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5" w:rsidRPr="003A2A4C" w:rsidRDefault="00D224E5" w:rsidP="003A2A4C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3A2A4C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Сомневаетесь, нужно ли сопроводительное письмо? Мы считаем: нужно!</w:t>
      </w:r>
    </w:p>
    <w:p w:rsidR="00D224E5" w:rsidRPr="00D224E5" w:rsidRDefault="00D224E5" w:rsidP="003A2A4C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224E5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D3F6902" wp14:editId="54AC36F6">
            <wp:extent cx="5182576" cy="3498111"/>
            <wp:effectExtent l="0" t="0" r="0" b="7620"/>
            <wp:docPr id="1" name="Рисунок 1" descr="Сомневаетесь, нужно ли сопроводитель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мневаетесь, нужно ли сопроводитель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97" cy="34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 работы обычно начинается с составления резюме и просмотра актуальных вакансий. Для того</w:t>
      </w:r>
      <w:proofErr w:type="gramStart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поиск был успешным, мало составить хорошее резюме, разместить на портале по поиску работы или отправить его на заявленную работодателем вакансию. Важным компонентом успеха является сопроводительное письмо, которое прилагается к резюме.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Сопроводительный текст — это своего рода комплимент работодателю, он показывает вашу осведомленность о компании, должности, на которую претендуете, ваше отношение и желание работать</w:t>
      </w:r>
      <w:r w:rsidRPr="003A2A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 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многих странах уже давно принято считать нормой сопроводительное письмо, без него кандидата вовсе могут не рассматривать на работу.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важно, на какую должность вы претендуете, сопроводительное письмо уместно всегда, главное то, насколько грамотно оно составлено.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Основной целью сопроводительного письма является убедить работодателя прочесть ваше резюме и пригласить на собеседование. Это начало диалога с будущим работодателем и то, каким будет этот первый шаг, 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решать вам. Не так-то и легко написать текст письма, как может показаться на первый взгляд. Но все возможно, главное учесть некоторые детали.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начала попробуем разобраться,</w:t>
      </w:r>
      <w:r w:rsidRPr="003A2A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что и как лучше не указывать в сопроводительном тексте.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несколько слов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Добрый день. Я претендую на вакансию бухгалтера, резюме во вложении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Конечно, краткость — сестра таланта, но не в данном случае. Лучше вообще ничего не писать, чем писать ни о чем.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биография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 оно начинается с фразы: «</w:t>
      </w:r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Меня зовут Петров Петр Петрович, родился, учился, работал …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 так далее вся история жизни, которая плавно переходит в скопированный текст резюме. Читать – не перечитать, в итоге — много лишней информации и самая главная суть сопроводительного письма потеряна.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шаблон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Высококвалифицированный специалист, ориентирован на результат с целью достижения компанией максимальной прибыли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Одна из многих стандартных фраз, которую можно увидеть в большинстве сопроводительных писем. Смысл действительно есть, и будет отлично, если эти слова оправдаются в работе. Если вы как работник так думаете и сможете показать реальный результат, как пишете — это замечательно. Но если это лишь слова, тогда не стоит.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заработная плата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Зп</w:t>
      </w:r>
      <w:proofErr w:type="spellEnd"/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от 50 000 рублей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— всё. Если работодатель в тексте вакансии пишет фразу для соискателей — укажите ожидаемый вами доход в сопроводительном письме, это не значит, что там, кроме указанной заработной платы, ничего не должно быть. Всегда внимательно изучайте текст вакансий, в них много подсказок, которые помогут вам понять, чего же в итоге хочет работодатель.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с грамматическими ошибками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Пунктуация и правописание часто становятся реальной проблемой сопроводительного письма. Ошибки могут быть, но допускаются лишь тогда, когда они механические: не ту клавишу нажали, букву пропустили или перепутали — такое бывает, мы ведь люди, а не машины. Но не в случае, когда они закономерные, и в одном предложении грубейших ошибок несколько.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Отсутствие сопроводительного письма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конечно не катастрофа, но и не очень хорошо, особенно в тех случаях, когда работодатель четко дает понять, что, кроме резюме, должен быть сопроводительный текст.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не на ту вакансию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Претендую на вакансию контент-менеджера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при этом направлено это резюме на должность менеджера по продажам. Использовать </w:t>
      </w:r>
      <w:proofErr w:type="spellStart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ctrl+C</w:t>
      </w:r>
      <w:proofErr w:type="spellEnd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ctrl+V</w:t>
      </w:r>
      <w:proofErr w:type="spellEnd"/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или копировать/вставить никто не запрещал, но делать это нужно очень внимательно. Если вы составляете свое письмо единым шаблоном для всех работодателей, необходимо обязательно его проверить, прежде чем отправлять.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с категоричным смыслом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Приведем несколько примеров: </w:t>
      </w:r>
      <w:r w:rsidRPr="003A2A4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не рассматриваю полную занятость, рассматриваю работу только в этом районе города, хочу заработную плату только такую, если на 1000 рублей меньше — даже говорить с вами не буду, если у вас нет медицинской страховки — не звоните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начинать диалог с работодателем столь категорично и сразу же. Таким образом, вы ни себе, ни работодателю не даете шанс начать сотрудничество. Проявите немного лояльности к компании и, если впоследствии выясниться, что компания не предлагает какой-то из важных для вас факторов, всегда сможете отказаться от предложения.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тем, как составлять сопроводительное письмо, не забудьте ознакомиться с деятельностью компании. Внимательно прочитайте текст 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вакансии и определите, насколько вы соответствуете заявленным требованиям, а должность подходит вам.</w:t>
      </w:r>
    </w:p>
    <w:p w:rsidR="00D224E5" w:rsidRPr="003A2A4C" w:rsidRDefault="00D224E5" w:rsidP="003A2A4C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2A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Сопроводительное письмо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и резюме, </w:t>
      </w:r>
      <w:r w:rsidRPr="003A2A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должно быть структурированным</w:t>
      </w:r>
      <w:r w:rsidRPr="003A2A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содержать в себе следующие части: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Приветствие </w:t>
      </w:r>
      <w:r w:rsidRPr="007618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это обычное соблюдение правил хорошего тона.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«</w:t>
      </w: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Добрый день, уважаемые представители компании «Иванов и</w:t>
      </w:r>
      <w:proofErr w:type="gramStart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о».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Основная информация </w:t>
      </w:r>
      <w:r w:rsidRPr="007618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представьтесь, напишите, почему вы хотите работать в компании, почему вы подходите на вакансию.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Меня зовут Сидоров Иван Иванович. На работном сайте я узнал, что ваша компания рассматривает кандидатов на должность ведущего специалиста по закупкам. </w:t>
      </w: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br/>
        <w:t>Я бы хотел предложить к рассмотрению свою кандидатуру на эту вакансию, так как имею многолетний опыт в области управления закупками, обладаю необходимыми знаниями и навыками, согласно требованиям, указанным в вакансии. </w:t>
      </w: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br/>
        <w:t>Мне нравится направление вашего бизнеса, считаю его интересным и перспективным видом деятельности. Я уверен, что смогу помочь компании достичь наивысших результатов.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Завершение </w:t>
      </w:r>
      <w:r w:rsidRPr="007618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укажите, как можно с вами связаться, поблагодарите за внимание к вашему резюме.</w:t>
      </w:r>
    </w:p>
    <w:p w:rsid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Детальную информацию о себе и своем опыте прилагаю в резюме. </w:t>
      </w: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br/>
        <w:t>Со мной можно связаться по следующим контактам: </w:t>
      </w: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br/>
        <w:t>Телефон: *************</w:t>
      </w:r>
    </w:p>
    <w:p w:rsid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E-</w:t>
      </w:r>
      <w:proofErr w:type="spellStart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mail</w:t>
      </w:r>
      <w:proofErr w:type="spellEnd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: *************</w:t>
      </w:r>
    </w:p>
    <w:p w:rsid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proofErr w:type="spellStart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Skype</w:t>
      </w:r>
      <w:proofErr w:type="spellEnd"/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: *************</w:t>
      </w:r>
    </w:p>
    <w:p w:rsid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Благодарю за уделенное время.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Буду рад встрече.</w:t>
      </w:r>
    </w:p>
    <w:p w:rsidR="00D224E5" w:rsidRPr="00761834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618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 предлагаем эталон сопроводительного письма, мы лишь хотим подчеркнуть важные детали. Ваше письмо — это ваша индивидуальность. Сейчас много возможностей, и не обязательно это должен быть текст, можно использовать видео, презентацию, сайт-визитку и многое другое. Вам решать, будете вы или нет украшать свое резюме сопроводительным письмом. Просто постарайтесь сделать его содержательным и без грамматических ошибок.</w:t>
      </w:r>
    </w:p>
    <w:p w:rsidR="00D224E5" w:rsidRPr="00D224E5" w:rsidRDefault="00D224E5" w:rsidP="00761834">
      <w:pPr>
        <w:shd w:val="clear" w:color="auto" w:fill="FFFFFF"/>
        <w:spacing w:after="45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224E5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BA4FA0A" wp14:editId="6319403A">
            <wp:extent cx="4685745" cy="3168502"/>
            <wp:effectExtent l="0" t="0" r="635" b="0"/>
            <wp:docPr id="2" name="Рисунок 2" descr="девушка пишет на бума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ушка пишет на бумаг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60" cy="316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E5" w:rsidRPr="002D3181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 работы обычно начинается с составления резюме и просмотра актуальных вакансий. Для того</w:t>
      </w:r>
      <w:proofErr w:type="gramStart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поиск был успешным, мало составить хорошее резюме, разместить на портале по поиску работы или отправить его на заявленную работодателем вакансию. Важным компонентом успеха является сопроводительное письмо, которое прилагается к резюме.</w:t>
      </w:r>
    </w:p>
    <w:p w:rsidR="00D224E5" w:rsidRPr="002D3181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Сопроводительный текст — это своего рода комплимент работодателю, он показывает вашу осведомленность о компании, должности, на которую претендуете, ваше отношение и желание работать</w:t>
      </w: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 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многих странах уже давно принято считать нормой сопроводительное письмо, без него кандидата вовсе могут не рассматривать на работу.</w:t>
      </w:r>
    </w:p>
    <w:p w:rsidR="00D224E5" w:rsidRPr="002D3181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важно, на какую должность вы претендуете, сопроводительное письмо уместно всегда, главное то, насколько грамотно оно составлено.</w:t>
      </w:r>
    </w:p>
    <w:p w:rsidR="00D224E5" w:rsidRPr="002D3181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Основной целью сопроводительного письма является убедить работодателя прочесть ваше резюме и пригласить на собеседование. Это начало диалога с будущим работодателем и то, каким будет этот первый шаг, решать вам. Не так-то и легко написать текст письма, как может показаться на первый взгляд. Но все возможно, главное учесть некоторые детали.</w:t>
      </w:r>
    </w:p>
    <w:p w:rsidR="00D224E5" w:rsidRPr="002D3181" w:rsidRDefault="00D224E5" w:rsidP="0076183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начала попробуем разобраться,</w:t>
      </w: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что и как лучше не указывать в сопроводительном тексте.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Письмо — несколько слов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Добрый день. Я претендую на вакансию бухгалтера, резюме во вложении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Конечно, краткость — сестра таланта, но не в данном случае. Лучше вообще ничего не писать, чем писать ни о чем.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биография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Обычно оно начинается с фразы: «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Меня зовут Петров Петр Петрович, родился, учился, работал …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 так далее вся история жизни, которая плавно переходит в скопированный текст резюме. Читать – не перечитать, в итоге — много лишней информации и самая главная суть сопроводительного письма потеряна.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шаблон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Высококвалифицированный специалист, ориентирован на результат с целью достижения компанией максимальной прибыли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Одна из многих стандартных фраз, которую можно увидеть в большинстве сопроводительных писем. Смысл действительно есть, и будет отлично, если эти слова оправдаются в работе. Если вы как работник так думаете и сможете показать реальный результат, как пишете — это замечательно. Но если это лишь слова, тогда не стоит.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— заработная плата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Зп</w:t>
      </w:r>
      <w:proofErr w:type="spellEnd"/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от 50 000 рублей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— всё. Если работодатель в тексте вакансии пишет фразу для соискателей — укажите ожидаемый вами доход в сопроводительном письме, это не значит, что там, кроме указанной заработной платы, ничего не должно быть. Всегда внимательно изучайте текст вакансий, в них много подсказок, которые помогут вам понять, чего же в итоге хочет работодатель.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с грамматическими ошибками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Пунктуация и правописание часто становятся реальной проблемой сопроводительного письма. Ошибки могут быть, но допускаются лишь тогда, когда они механические: не ту клавишу нажали, букву пропустили или перепутали — такое бывает, мы ведь люди, а не машины. Но не в случае, 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когда они закономерные, и в одном предложении грубейших ошибок несколько.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Отсутствие сопроводительного письма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конечно не катастрофа, но и не очень хорошо, особенно в тех случаях, когда работодатель четко дает понять, что, кроме резюме, должен быть сопроводительный текст.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не на ту вакансию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Претендую на вакансию контент-менеджера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при этом направлено это резюме на должность менеджера по продажам. Использовать </w:t>
      </w:r>
      <w:proofErr w:type="spellStart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ctrl+C</w:t>
      </w:r>
      <w:proofErr w:type="spellEnd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ctrl+V</w:t>
      </w:r>
      <w:proofErr w:type="spellEnd"/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или копировать/вставить никто не запрещал, но делать это нужно очень внимательно. Если вы составляете свое письмо единым шаблоном для всех работодателей, необходимо обязательно его проверить, прежде чем отправлять.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Письмо с категоричным смыслом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Приведем несколько примеров: </w:t>
      </w:r>
      <w:bookmarkStart w:id="0" w:name="_GoBack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не рассматриваю полную занятость, рассматриваю работу только в этом районе города, хочу заработную плату только такую, если на 1000 рублей меньше — даже говорить с вами не буду, если у вас нет медицинской страховки — не звоните</w:t>
      </w:r>
      <w:r w:rsidRPr="002D3181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.</w:t>
      </w:r>
      <w:bookmarkEnd w:id="0"/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начинать диалог с работодателем столь категорично и сразу же. Таким образом, вы ни себе, ни работодателю не даете шанс начать сотрудничество. Проявите немного лояльности к компании и, если впоследствии выясниться, что компания не предлагает какой-то из важных для вас факторов, всегда сможете отказаться от предложения.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тем, как составлять сопроводительное письмо, не забудьте ознакомиться с деятельностью компании. Внимательно прочитайте текст вакансии и определите, насколько вы соответствуете заявленным требованиям, а должность подходит вам.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Сопроводительное письмо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и резюме, </w:t>
      </w: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должно быть структурированным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содержать в себе следующие части: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Приветствие 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это обычное соблюдение правил хорошего тона.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«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Добрый день, уважаемые представители компании «Иванов и</w:t>
      </w:r>
      <w:proofErr w:type="gramStart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о».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Основная информация 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представьтесь, напишите, почему вы хотите работать в компании, почему вы подходите на вакансию.</w:t>
      </w:r>
    </w:p>
    <w:p w:rsidR="002D3181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Меня зовут Сидоров Иван Иванович. На работном сайте я узнал, что ваша компания рассматривает кандидатов на должность ведущего специалиста по закупкам.</w:t>
      </w:r>
    </w:p>
    <w:p w:rsidR="002D3181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Я бы хотел предложить к рассмотрению свою кандидатуру на эту вакансию, так как имею многолетний опыт в области управления закупками, обладаю необходимыми знаниями и навыками, согласно требованиям, указанным в вакансии. </w:t>
      </w:r>
    </w:p>
    <w:p w:rsidR="00D224E5" w:rsidRPr="002D3181" w:rsidRDefault="00D224E5" w:rsidP="002D318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Мне нравится направление вашего бизнеса, считаю его интересным и перспективным видом деятельности. Я уверен, что смогу помочь компании достичь наивысших результатов.</w:t>
      </w:r>
    </w:p>
    <w:p w:rsidR="00D224E5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Завершение </w:t>
      </w: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укажите, как можно с вами связаться, поблагодарите за внимание к вашему резюме.</w:t>
      </w:r>
    </w:p>
    <w:p w:rsidR="002D3181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Детальную информацию о себе и своем опыте прилагаю в резюме. </w:t>
      </w: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br/>
        <w:t>Со мной можно связаться по следующим контактам: </w:t>
      </w:r>
    </w:p>
    <w:p w:rsidR="002D3181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Телефон: *************</w:t>
      </w:r>
    </w:p>
    <w:p w:rsidR="002D3181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E-</w:t>
      </w:r>
      <w:proofErr w:type="spellStart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mail</w:t>
      </w:r>
      <w:proofErr w:type="spellEnd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: *************</w:t>
      </w:r>
    </w:p>
    <w:p w:rsidR="002D3181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proofErr w:type="spellStart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Skype</w:t>
      </w:r>
      <w:proofErr w:type="spellEnd"/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: *************</w:t>
      </w:r>
    </w:p>
    <w:p w:rsidR="002D3181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Благодарю за уделенное время.</w:t>
      </w:r>
    </w:p>
    <w:p w:rsidR="00D224E5" w:rsidRPr="002D3181" w:rsidRDefault="00D224E5" w:rsidP="002D3181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i/>
          <w:iCs/>
          <w:color w:val="444444"/>
          <w:sz w:val="24"/>
          <w:szCs w:val="28"/>
          <w:bdr w:val="none" w:sz="0" w:space="0" w:color="auto" w:frame="1"/>
          <w:lang w:eastAsia="ru-RU"/>
        </w:rPr>
        <w:t>Буду рад встрече.</w:t>
      </w:r>
    </w:p>
    <w:p w:rsidR="00D224E5" w:rsidRPr="002D3181" w:rsidRDefault="00D224E5" w:rsidP="002D3181">
      <w:pPr>
        <w:shd w:val="clear" w:color="auto" w:fill="FFFFFF"/>
        <w:spacing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31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 предлагаем эталон сопроводительного письма, мы лишь хотим подчеркнуть важные детали. Ваше письмо — это ваша индивидуальность. Сейчас много возможностей, и не обязательно это должен быть текст, можно использовать видео, презентацию, сайт-визитку и многое другое. Вам решать, будете вы или нет украшать свое резюме сопроводительным письмом. Просто постарайтесь сделать его содержательным и без грамматических ошибок.</w:t>
      </w:r>
    </w:p>
    <w:p w:rsidR="00DC0461" w:rsidRDefault="002C13B4" w:rsidP="002D3181">
      <w:pPr>
        <w:ind w:firstLine="851"/>
      </w:pPr>
      <w:r w:rsidRPr="002D318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="00D224E5" w:rsidRPr="002D3181">
          <w:rPr>
            <w:rStyle w:val="a5"/>
            <w:rFonts w:ascii="Times New Roman" w:hAnsi="Times New Roman" w:cs="Times New Roman"/>
            <w:sz w:val="28"/>
            <w:szCs w:val="28"/>
          </w:rPr>
          <w:t>http://careerist.ru/news/somnevaetes-nuzhno-li-soprovoditelnoe-pismo-my-schitaem-nuzhno.html</w:t>
        </w:r>
      </w:hyperlink>
      <w:r w:rsidR="00D224E5">
        <w:t xml:space="preserve"> </w:t>
      </w:r>
    </w:p>
    <w:sectPr w:rsidR="00D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5"/>
    <w:rsid w:val="002C13B4"/>
    <w:rsid w:val="002D3181"/>
    <w:rsid w:val="003A2A4C"/>
    <w:rsid w:val="00761834"/>
    <w:rsid w:val="00C14EF2"/>
    <w:rsid w:val="00D224E5"/>
    <w:rsid w:val="00E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ist.ru/news/somnevaetes-nuzhno-li-soprovoditelnoe-pismo-my-schitaem-nuzhn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Гербутова</dc:creator>
  <cp:lastModifiedBy>Вера М. Долгополова</cp:lastModifiedBy>
  <cp:revision>3</cp:revision>
  <dcterms:created xsi:type="dcterms:W3CDTF">2016-07-28T12:18:00Z</dcterms:created>
  <dcterms:modified xsi:type="dcterms:W3CDTF">2016-08-04T08:31:00Z</dcterms:modified>
</cp:coreProperties>
</file>