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C6" w:rsidRPr="0047144F" w:rsidRDefault="00E640C6" w:rsidP="0047144F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  <w:t>Как найти работу молодому специалисту в кризис</w:t>
      </w:r>
      <w:r w:rsidR="0047144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28"/>
          <w:lang w:eastAsia="ru-RU"/>
        </w:rPr>
        <w:t>?</w:t>
      </w:r>
    </w:p>
    <w:p w:rsidR="00E640C6" w:rsidRPr="0047144F" w:rsidRDefault="00E640C6" w:rsidP="0047144F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B8FFDC2" wp14:editId="2E06A06B">
            <wp:extent cx="5247168" cy="3498112"/>
            <wp:effectExtent l="0" t="0" r="0" b="7620"/>
            <wp:docPr id="1" name="Рисунок 1" descr="Как найти работу молодому специалисту в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йти работу молодому специалисту в криз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48" cy="349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C6" w:rsidRPr="0047144F" w:rsidRDefault="00E640C6" w:rsidP="0047144F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СССР была система планового направления выпускников вузов на работу, когда обученных специалистов равномерно распределяли по всей стране. Сейчас вчерашних студентов выпускают на «вольные хлеба»: каждый устраивается, как может.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Самые распространенные позиции для специалистов без опыта – это ассистенты и помощники. Довольно легко устроиться</w:t>
      </w:r>
      <w:r w:rsid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продавцом-консультантом. </w:t>
      </w:r>
      <w:proofErr w:type="gram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Самые коммуникабельные могут попробовать себя в роли риэлтора.</w:t>
      </w:r>
      <w:proofErr w:type="gram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Многие молодые люди охотно идут работать официантами и промоутерами, параллельно занимаясь поиском «работы мечты». Так как правильно ее искать?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Марина Фоменко, PR-директор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AstapovLawyers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считает, что выпускнику надо обратить внимание на программы стажировок в крупных компаниях: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– Корпорации уровня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Samsung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Mondelez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 специальные программы –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Fresh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Graduate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набирают выпускников без опыта на небольшие деньги, но с перспективой дальнейшего развития. Как правило, конкурс на 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такие места достаточно высокий, но не выше чем на вакантную позицию.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Также можно напрямую писать HR-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компаний среднего размера. Те же юридические фирмы с радостью принимают на стажировку, после которой можно остаться уже на зарплату и продолжить сотрудничество.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Еще один полезный совет от Марины – обратить внимание на ярмарки вакансий, которые проводят вузы: «Это возможность и познакомиться с потенциальным работодателем, и получить первое впечатление. На ярмарках, как правило, ищут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Junior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Staff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потому выпускникам там будет комфортно».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Адекватная самооценка</w:t>
      </w:r>
    </w:p>
    <w:p w:rsid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мнению </w:t>
      </w: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Екатерины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Горяной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консультанта компании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Wyser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Russia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(кадровый холдинг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Gi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Group</w:t>
      </w:r>
      <w:proofErr w:type="spellEnd"/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большим плюсом будет знание иностранных языков:</w:t>
      </w:r>
    </w:p>
    <w:p w:rsidR="00E640C6" w:rsidRPr="0047144F" w:rsidRDefault="00E640C6" w:rsidP="0047144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Если говорить про уровень дохода, то средняя заработная плата молодого специалиста без опыта составляет от 30 тыс. руб., в зависимости от компании, знания иностранных языков, специфики позиции и уровня задач.</w:t>
      </w:r>
    </w:p>
    <w:p w:rsid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пессимистично настроена </w:t>
      </w: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Юлия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Утешева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PR-менеджер «Работа – это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проСТО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которая считает, что выпускник без опыта может рассчитывать на 20-25 тысяч. Она считает, что необходимо нарабатывать опыт еще во время учебы и рекомендует обратиться в Студенческий трудовой отряд:</w:t>
      </w:r>
    </w:p>
    <w:p w:rsidR="00E640C6" w:rsidRPr="0047144F" w:rsidRDefault="00E640C6" w:rsidP="0047144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Эту организацию основали студенты одного из крупнейших вузов страны еще в 90-е годы для обеспечения студентов рабочими местами. Подработка возможна в любое удобное время, да еще и в непосредственной близости от дома или учебы. Даже выпускник, находясь в поиске основного места работы, может подрабатывать несколько раз в неделю.</w:t>
      </w:r>
    </w:p>
    <w:p w:rsid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Василий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Пигин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, генеральный директор TTI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Success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Insights</w:t>
      </w:r>
      <w:proofErr w:type="spellEnd"/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Россия и Казахстан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призывает всех молодых специалистов поработать бесплатно: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– Если у выпускника есть возможность месяца три «повисеть на шее» у родителей, я рекомендовал бы найти перспективную для карьеры компанию 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и, несмотря на отсутствие вакансий, напросился бы туда поработать исключительно за опыт. Знаю, что работодатели не пренебрегают такими бесплатными возможностями. А потом главное –</w:t>
      </w:r>
      <w:r w:rsid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постараться максимально проявить себя за эти три месяца.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47144F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C2624E9" wp14:editId="5E62EAD7">
            <wp:extent cx="5273749" cy="2636875"/>
            <wp:effectExtent l="0" t="0" r="3175" b="0"/>
            <wp:docPr id="2" name="Рисунок 2" descr="Как найти работу молодому специалисту в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йти работу молодому специалисту в криз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20" cy="26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Поиск работы – это тоже работа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Юлия Антонова, консультант по подбору персонала агентства «Зебра»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уверена, что поиск работы – это тоже работа и советует начинать искать работу заранее: преддипломную практику можно и даже лучше проходить в той компании, куда хотелось бы в перспективе устроиться: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– Важный фактор – адекватная самооценка. Смешно слушать выпускника, который запрашивает среднерыночную заработную плату в виде оклада: из аргументов у него против опытного специалиста только честное слово и горящие глаза. Надо в этом вопросе искать компромиссы, учиться вести диалог на равных, расти в своих ожиданиях постепенно.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еще несколько советов.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Остерегайтесь мошенников.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Обязательно стоит </w:t>
      </w:r>
      <w:hyperlink r:id="rId7" w:tgtFrame="_blank" w:history="1">
        <w:r w:rsidRPr="0047144F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искать дополнительную информацию о компании</w:t>
        </w:r>
      </w:hyperlink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если в объявлении о работе заманчивые условия, это вовсе не значит, что вас обманывают, но подстраховаться стоит. Надо изучить сайт компании, ее историю, отзывы, убедиться, что у этой компании может быть открыта такая вакансия. Во время телефонного звонка можно и нужно задавать вопросы: почему открыта 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вакансия, что ожидают от соискателя, чем предстоит заниматься, какие условия трудоустройства. Чем более детально удастся прояснить информацию о вакансии, тем меньше опасность потратить время впустую и попасться на удочку </w:t>
      </w:r>
      <w:hyperlink r:id="rId8" w:tgtFrame="_blank" w:history="1">
        <w:r w:rsidRPr="0047144F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работодателей-аферистов</w:t>
        </w:r>
      </w:hyperlink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Будьте самостоятельны.</w:t>
      </w: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Странно, когда за соискателя звонит его мама или девушка, но таких ситуаций все меньше – даже в регионах. В порядке вещей, когда родитель или знакомый рекомендует молодого и потенциального специалиста, передает контакты работодателя выпускнику и тот самостоятельно делает первые шаги: звонок, знакомство, собеседование.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Вежливость, честность, любознательность, ответственность, инициативность – то, что никогда не станет плохим тоном. Это хорошие спутники поиска работы. </w:t>
      </w:r>
      <w:hyperlink r:id="rId9" w:tgtFrame="_blank" w:history="1">
        <w:r w:rsidRPr="0047144F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Опаздываете на встречу</w:t>
        </w:r>
      </w:hyperlink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звоните, извиняйтесь, предупреждайте. Изменились планы – пишите или звоните тому, с кем договорились о встрече. Не поняли чего-то – уточняйте. Нужна помощь – просите. Быть верным мечте важно! А неудача – лишь сигнал того, что вы к мечте еще не готовы.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еще – рассылая резюме, помните об элементарных нормах культуры и делового этикета. Не забывайте о коротком сопроводительном письме – вежливом и без грамматических ошибок. Не надо присылать </w:t>
      </w:r>
      <w:hyperlink r:id="rId10" w:tgtFrame="_blank" w:history="1">
        <w:r w:rsidRPr="0047144F">
          <w:rPr>
            <w:rFonts w:ascii="Times New Roman" w:eastAsia="Times New Roman" w:hAnsi="Times New Roman" w:cs="Times New Roman"/>
            <w:color w:val="1976D2"/>
            <w:sz w:val="28"/>
            <w:szCs w:val="28"/>
            <w:bdr w:val="none" w:sz="0" w:space="0" w:color="auto" w:frame="1"/>
            <w:lang w:eastAsia="ru-RU"/>
          </w:rPr>
          <w:t>резюме</w:t>
        </w:r>
      </w:hyperlink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безо всяких опознавательных знаков по поводу того, на какую оно вакансию и кто вы по специальности.</w:t>
      </w:r>
    </w:p>
    <w:p w:rsidR="00E640C6" w:rsidRPr="0047144F" w:rsidRDefault="00E640C6" w:rsidP="0047144F">
      <w:pPr>
        <w:shd w:val="clear" w:color="auto" w:fill="FFFFFF"/>
        <w:spacing w:after="0" w:line="360" w:lineRule="auto"/>
        <w:ind w:firstLine="851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1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Автор: Вера Лебедева</w:t>
      </w:r>
    </w:p>
    <w:p w:rsidR="004776D7" w:rsidRPr="0047144F" w:rsidRDefault="0047144F" w:rsidP="0047144F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7144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careerist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najti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rabotu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molodomu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specialistu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krizis</w:t>
        </w:r>
        <w:proofErr w:type="spellEnd"/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640C6" w:rsidRPr="004714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640C6" w:rsidRPr="004714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6D7" w:rsidRPr="004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C6"/>
    <w:rsid w:val="0047144F"/>
    <w:rsid w:val="004776D7"/>
    <w:rsid w:val="00E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ist.ru/%D0%BA%D0%B0%D0%BA_%D1%80%D0%B0%D1%81%D0%BF%D0%BE%D0%B7%D0%BD%D0%B0%D1%82%D1%8C_%D1%80%D0%B0%D0%B1%D0%BE%D1%82%D0%BE%D0%B4%D0%B0%D1%82%D0%B5%D0%BB%D1%8F-%D0%B0%D1%84%D0%B5%D1%80%D0%B8%D1%81%D1%82%D0%B0/article5251300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eerist.ru/%D0%BA%D0%B0%D0%BA_%D1%83%D0%B7%D0%BD%D0%B0%D1%82%D1%8C_%D1%81%D0%B5%D0%BA%D1%80%D0%B5%D1%82%D1%8B_%D1%80%D0%B0%D0%B1%D0%BE%D1%82%D0%BE%D0%B4%D0%B0%D1%82%D0%B5%D0%BB%D1%8F/article52729000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reerist.ru/news/kak-najti-rabotu-molodomu-specialistu-v-krizi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areerist.ru/7_%D0%BF%D1%80%D0%B0%D0%B2%D0%B8%D0%BB_%D1%81%D0%BE%D1%81%D1%82%D0%B0%D0%B2%D0%BB%D0%B5%D0%BD%D0%B8%D1%8F_%D1%80%D0%B5%D0%B7%D1%8E%D0%BC%D0%B5_%D0%B4%D0%BB%D1%8F_%D0%BC%D0%BE%D0%BB%D0%BE%D0%B4%D1%8B%D1%85_%D1%81%D0%BF%D0%B5%D1%86%D0%B8%D0%B0%D0%BB%D0%B8%D1%81%D1%82%D0%BE%D0%B2/article6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ist.ru/%D1%82%D0%BE%D0%BF-7_%D0%BA%D1%80%D0%B8%D1%82%D0%B8%D1%87%D0%BD%D1%8B%D1%85_%D0%BE%D1%88%D0%B8%D0%B1%D0%BE%D0%BA_%D1%81%D0%BE%D0%B8%D1%81%D0%BA%D0%B0%D1%82%D0%B5%D0%BB%D0%B5%D0%B9_%D0%BD%D0%B0_%D1%81%D0%BE%D0%B1%D0%B5%D1%81%D0%B5%D0%B4%D0%BE%D0%B2%D0%B0%D0%BD%D0%B8%D0%B8/article52703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2</cp:revision>
  <dcterms:created xsi:type="dcterms:W3CDTF">2016-08-04T06:39:00Z</dcterms:created>
  <dcterms:modified xsi:type="dcterms:W3CDTF">2016-08-04T06:39:00Z</dcterms:modified>
</cp:coreProperties>
</file>