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FE" w:rsidRDefault="009F50FE" w:rsidP="009F50FE">
      <w:pPr>
        <w:widowControl/>
        <w:autoSpaceDE/>
        <w:autoSpaceDN/>
        <w:adjustRightInd/>
        <w:spacing w:line="33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caps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риложение к Положению об аттестационной</w:t>
      </w:r>
    </w:p>
    <w:p w:rsidR="009F50FE" w:rsidRDefault="009F50FE" w:rsidP="009F50FE">
      <w:pPr>
        <w:widowControl/>
        <w:autoSpaceDE/>
        <w:autoSpaceDN/>
        <w:adjustRightInd/>
        <w:spacing w:line="336" w:lineRule="auto"/>
        <w:jc w:val="right"/>
        <w:rPr>
          <w:rFonts w:eastAsia="Calibri"/>
          <w:cap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комиссии РГЭУ (РИНХ)</w:t>
      </w:r>
    </w:p>
    <w:p w:rsidR="00E31F3A" w:rsidRDefault="00E31F3A" w:rsidP="00E31F3A">
      <w:pPr>
        <w:widowControl/>
        <w:autoSpaceDE/>
        <w:autoSpaceDN/>
        <w:adjustRightInd/>
        <w:spacing w:line="336" w:lineRule="auto"/>
        <w:jc w:val="center"/>
        <w:rPr>
          <w:rFonts w:eastAsia="Calibri"/>
          <w:caps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caps/>
          <w:sz w:val="24"/>
          <w:szCs w:val="24"/>
          <w:lang w:eastAsia="en-US"/>
        </w:rPr>
        <w:t>Претендент на должность ДОЦЕНТА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31F3A" w:rsidTr="00C56FEA">
        <w:tc>
          <w:tcPr>
            <w:tcW w:w="9771" w:type="dxa"/>
          </w:tcPr>
          <w:p w:rsidR="00E31F3A" w:rsidRDefault="00E31F3A" w:rsidP="00E21E61">
            <w:pPr>
              <w:widowControl/>
              <w:autoSpaceDE/>
              <w:autoSpaceDN/>
              <w:adjustRightInd/>
              <w:spacing w:line="33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E31F3A" w:rsidTr="00C56FEA">
        <w:tc>
          <w:tcPr>
            <w:tcW w:w="9771" w:type="dxa"/>
          </w:tcPr>
          <w:p w:rsidR="00E31F3A" w:rsidRDefault="00E31F3A" w:rsidP="00E21E61">
            <w:pPr>
              <w:widowControl/>
              <w:autoSpaceDE/>
              <w:autoSpaceDN/>
              <w:adjustRightInd/>
              <w:spacing w:line="33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</w:tbl>
    <w:p w:rsidR="00E31F3A" w:rsidRDefault="00175790" w:rsidP="00E31F3A">
      <w:pPr>
        <w:widowControl/>
        <w:autoSpaceDE/>
        <w:autoSpaceDN/>
        <w:adjustRightInd/>
        <w:spacing w:line="336" w:lineRule="auto"/>
        <w:jc w:val="center"/>
        <w:rPr>
          <w:rFonts w:eastAsia="Calibri"/>
          <w:caps/>
          <w:sz w:val="24"/>
          <w:szCs w:val="24"/>
          <w:lang w:eastAsia="en-US"/>
        </w:rPr>
      </w:pPr>
      <w:r>
        <w:rPr>
          <w:rFonts w:eastAsia="Calibri"/>
          <w:caps/>
          <w:sz w:val="24"/>
          <w:szCs w:val="24"/>
          <w:lang w:eastAsia="en-US"/>
        </w:rPr>
        <w:t xml:space="preserve">ф.и.о., </w:t>
      </w:r>
      <w:r>
        <w:rPr>
          <w:rFonts w:eastAsia="Calibri"/>
          <w:sz w:val="24"/>
          <w:szCs w:val="24"/>
          <w:lang w:eastAsia="en-US"/>
        </w:rPr>
        <w:t>должность, кафедра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31F3A" w:rsidRPr="0084390C" w:rsidTr="00E21E61">
        <w:tc>
          <w:tcPr>
            <w:tcW w:w="4885" w:type="dxa"/>
          </w:tcPr>
          <w:p w:rsidR="00E31F3A" w:rsidRPr="0084390C" w:rsidRDefault="00E31F3A" w:rsidP="0084390C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4390C">
              <w:rPr>
                <w:rFonts w:eastAsia="Times New Roman"/>
                <w:b/>
                <w:bCs/>
                <w:sz w:val="26"/>
                <w:szCs w:val="26"/>
              </w:rPr>
              <w:t>Показатель в соответствии с Положением об аттестационной комиссии РГЭУ (РИНХ)</w:t>
            </w:r>
          </w:p>
        </w:tc>
        <w:tc>
          <w:tcPr>
            <w:tcW w:w="4886" w:type="dxa"/>
          </w:tcPr>
          <w:p w:rsidR="00E31F3A" w:rsidRPr="0084390C" w:rsidRDefault="00E31F3A" w:rsidP="0084390C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4390C">
              <w:rPr>
                <w:rFonts w:eastAsia="Times New Roman"/>
                <w:b/>
                <w:bCs/>
                <w:sz w:val="26"/>
                <w:szCs w:val="26"/>
              </w:rPr>
              <w:t>Выполнение показателя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1. </w:t>
            </w:r>
            <w:r w:rsidRPr="00C56FEA">
              <w:rPr>
                <w:sz w:val="26"/>
                <w:szCs w:val="26"/>
              </w:rPr>
              <w:t xml:space="preserve">Стаж научно- педагогической работы не менее 10 лет 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количество лет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 xml:space="preserve">    или опыт практической работы в организациях по направлению преподаваемых дисциплин по кафедре не менее 10 лет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количество лет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 xml:space="preserve">2. За последние 5 лет опубликовано не менее 1-го учебного пособия, аффилированного с РГЭУ(РИНХ), 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и год опубликования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 xml:space="preserve">    1 монографии в соавторстве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и год опубликования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 xml:space="preserve">    и не менее 5 научных трудов в рецензируемых научных изданиях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и год опубликования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 xml:space="preserve">3. </w:t>
            </w:r>
            <w:r w:rsidRPr="00C56FEA">
              <w:rPr>
                <w:rFonts w:eastAsia="Times New Roman"/>
                <w:sz w:val="26"/>
                <w:szCs w:val="26"/>
              </w:rPr>
              <w:t>Осуществление планирования, организации и контроля учебной и учебно-методической работы по курируемым дисциплинам (модулям)</w:t>
            </w:r>
          </w:p>
        </w:tc>
        <w:tc>
          <w:tcPr>
            <w:tcW w:w="4886" w:type="dxa"/>
          </w:tcPr>
          <w:p w:rsidR="00E31F3A" w:rsidRPr="0084390C" w:rsidRDefault="0084390C" w:rsidP="00C56FEA">
            <w:pPr>
              <w:spacing w:line="312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Указать дисциплины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 xml:space="preserve">4. </w:t>
            </w:r>
            <w:r w:rsidRPr="00C56FEA">
              <w:rPr>
                <w:rFonts w:eastAsia="Times New Roman"/>
                <w:sz w:val="26"/>
                <w:szCs w:val="26"/>
              </w:rPr>
              <w:t>Выполнение научно-исследовательской работы по заказу (договор, государственный контракт, соглашение, государственное задание, грант, субсидия)</w:t>
            </w:r>
          </w:p>
        </w:tc>
        <w:tc>
          <w:tcPr>
            <w:tcW w:w="4886" w:type="dxa"/>
          </w:tcPr>
          <w:p w:rsidR="00E31F3A" w:rsidRPr="00C56FEA" w:rsidRDefault="0084390C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Перечислить виды работ, наименования, год (за последние 3 года)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5. Ведение всех видов учебных занятий</w:t>
            </w:r>
          </w:p>
        </w:tc>
        <w:tc>
          <w:tcPr>
            <w:tcW w:w="4886" w:type="dxa"/>
          </w:tcPr>
          <w:p w:rsidR="00E31F3A" w:rsidRPr="0084390C" w:rsidRDefault="0084390C" w:rsidP="00C56FEA">
            <w:pPr>
              <w:spacing w:line="312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Указать виды занятий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6. Осуществление руководства проектными работами (проектами) (при наличии)</w:t>
            </w:r>
          </w:p>
        </w:tc>
        <w:tc>
          <w:tcPr>
            <w:tcW w:w="4886" w:type="dxa"/>
          </w:tcPr>
          <w:p w:rsidR="00E31F3A" w:rsidRPr="0084390C" w:rsidRDefault="0084390C" w:rsidP="0084390C">
            <w:pPr>
              <w:spacing w:line="312" w:lineRule="auto"/>
              <w:rPr>
                <w:rFonts w:eastAsia="Times New Roman"/>
                <w:bCs/>
                <w:i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наименование, год (за последние 3 года)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C56FEA">
            <w:pPr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7. Разработка (актуализация) рабочих программ по преподаваемым дисциплинам (модулям)</w:t>
            </w:r>
          </w:p>
        </w:tc>
        <w:tc>
          <w:tcPr>
            <w:tcW w:w="4886" w:type="dxa"/>
          </w:tcPr>
          <w:p w:rsidR="00E31F3A" w:rsidRPr="0084390C" w:rsidRDefault="0084390C" w:rsidP="0084390C">
            <w:pPr>
              <w:spacing w:line="312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Указать количество разработанных (актуализированных) программ за последние 3 года.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84390C" w:rsidP="0084390C">
            <w:pPr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  <w:r w:rsidR="00E31F3A" w:rsidRPr="00C56FEA">
              <w:rPr>
                <w:rFonts w:eastAsia="Times New Roman"/>
                <w:sz w:val="26"/>
                <w:szCs w:val="26"/>
              </w:rPr>
              <w:t xml:space="preserve">. Прохождение повышения </w:t>
            </w:r>
            <w:r w:rsidR="00E31F3A" w:rsidRPr="00C56FEA">
              <w:rPr>
                <w:rFonts w:eastAsia="Times New Roman"/>
                <w:sz w:val="26"/>
                <w:szCs w:val="26"/>
              </w:rPr>
              <w:lastRenderedPageBreak/>
              <w:t>квалификации по профилю преподаваемых дисциплин, подтвержденное документом (не менее 1 раза в 3 года)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lastRenderedPageBreak/>
              <w:t xml:space="preserve">Указать наименование программы и год </w:t>
            </w: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lastRenderedPageBreak/>
              <w:t>прохождения ПК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84390C" w:rsidP="00C56FEA">
            <w:pPr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9</w:t>
            </w:r>
            <w:r w:rsidR="00E31F3A" w:rsidRPr="00C56FEA">
              <w:rPr>
                <w:rFonts w:eastAsia="Times New Roman"/>
                <w:sz w:val="26"/>
                <w:szCs w:val="26"/>
              </w:rPr>
              <w:t>. Прохождение повышения квалификации по требованию образовательного стандарта, подтвержденное документом (не менее 1 раза в 3 года)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программы и год прохождения ПК</w:t>
            </w:r>
          </w:p>
        </w:tc>
      </w:tr>
      <w:tr w:rsidR="00E31F3A" w:rsidRPr="00C56FEA" w:rsidTr="00E21E61">
        <w:tc>
          <w:tcPr>
            <w:tcW w:w="4885" w:type="dxa"/>
          </w:tcPr>
          <w:p w:rsidR="00E31F3A" w:rsidRPr="00C56FEA" w:rsidRDefault="00E31F3A" w:rsidP="0084390C">
            <w:pPr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1</w:t>
            </w:r>
            <w:r w:rsidR="0084390C">
              <w:rPr>
                <w:rFonts w:eastAsia="Times New Roman"/>
                <w:sz w:val="26"/>
                <w:szCs w:val="26"/>
              </w:rPr>
              <w:t>0</w:t>
            </w:r>
            <w:r w:rsidRPr="00C56FEA">
              <w:rPr>
                <w:rFonts w:eastAsia="Times New Roman"/>
                <w:sz w:val="26"/>
                <w:szCs w:val="26"/>
              </w:rPr>
              <w:t xml:space="preserve">. </w:t>
            </w:r>
            <w:r w:rsidR="00C56FEA" w:rsidRPr="00C56FEA">
              <w:rPr>
                <w:rFonts w:eastAsia="Times New Roman"/>
                <w:sz w:val="26"/>
                <w:szCs w:val="26"/>
              </w:rPr>
              <w:t xml:space="preserve">Участие не менее чем в одной российской научной конференции </w:t>
            </w:r>
          </w:p>
        </w:tc>
        <w:tc>
          <w:tcPr>
            <w:tcW w:w="4886" w:type="dxa"/>
          </w:tcPr>
          <w:p w:rsidR="00E31F3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конференций и год участия</w:t>
            </w:r>
          </w:p>
        </w:tc>
      </w:tr>
      <w:tr w:rsidR="00C56FEA" w:rsidRPr="00C56FEA" w:rsidTr="00E21E61">
        <w:tc>
          <w:tcPr>
            <w:tcW w:w="4885" w:type="dxa"/>
          </w:tcPr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 xml:space="preserve">    и в одной международной научной конференции с выступлениями и докладами</w:t>
            </w:r>
          </w:p>
        </w:tc>
        <w:tc>
          <w:tcPr>
            <w:tcW w:w="4886" w:type="dxa"/>
          </w:tcPr>
          <w:p w:rsidR="00C56FEA" w:rsidRPr="00C56FEA" w:rsidRDefault="009F233B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F233B">
              <w:rPr>
                <w:rFonts w:eastAsia="Times New Roman"/>
                <w:bCs/>
                <w:i/>
                <w:sz w:val="26"/>
                <w:szCs w:val="26"/>
              </w:rPr>
              <w:t>Указать наименование конференций и год участия</w:t>
            </w:r>
          </w:p>
        </w:tc>
      </w:tr>
      <w:tr w:rsidR="00C56FEA" w:rsidRPr="00C56FEA" w:rsidTr="00E21E61">
        <w:tc>
          <w:tcPr>
            <w:tcW w:w="4885" w:type="dxa"/>
          </w:tcPr>
          <w:p w:rsidR="00C56FEA" w:rsidRPr="00C56FEA" w:rsidRDefault="00C56FEA" w:rsidP="0084390C">
            <w:pPr>
              <w:shd w:val="clear" w:color="auto" w:fill="FFFFFF"/>
              <w:tabs>
                <w:tab w:val="left" w:pos="986"/>
              </w:tabs>
              <w:spacing w:line="312" w:lineRule="auto"/>
              <w:ind w:right="22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>1</w:t>
            </w:r>
            <w:r w:rsidR="0084390C">
              <w:rPr>
                <w:rFonts w:eastAsia="Times New Roman"/>
                <w:sz w:val="26"/>
                <w:szCs w:val="26"/>
              </w:rPr>
              <w:t>1</w:t>
            </w:r>
            <w:r w:rsidRPr="00C56FEA">
              <w:rPr>
                <w:rFonts w:eastAsia="Times New Roman"/>
                <w:sz w:val="26"/>
                <w:szCs w:val="26"/>
              </w:rPr>
              <w:t xml:space="preserve">. Ежегодные показатели рейтинговой оценки деятельности ППС не менее 250 баллов, </w:t>
            </w:r>
          </w:p>
        </w:tc>
        <w:tc>
          <w:tcPr>
            <w:tcW w:w="4886" w:type="dxa"/>
          </w:tcPr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>2022 г. –</w:t>
            </w:r>
          </w:p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2023 г. – </w:t>
            </w:r>
          </w:p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2024 г. - </w:t>
            </w:r>
          </w:p>
        </w:tc>
      </w:tr>
      <w:tr w:rsidR="00C56FEA" w:rsidRPr="00C56FEA" w:rsidTr="00E21E61">
        <w:tc>
          <w:tcPr>
            <w:tcW w:w="4885" w:type="dxa"/>
          </w:tcPr>
          <w:p w:rsidR="00C56FEA" w:rsidRPr="00C56FEA" w:rsidRDefault="00C56FEA" w:rsidP="00C56FEA">
            <w:pPr>
              <w:shd w:val="clear" w:color="auto" w:fill="FFFFFF"/>
              <w:tabs>
                <w:tab w:val="left" w:pos="986"/>
              </w:tabs>
              <w:spacing w:line="312" w:lineRule="auto"/>
              <w:ind w:right="22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rFonts w:eastAsia="Times New Roman"/>
                <w:sz w:val="26"/>
                <w:szCs w:val="26"/>
              </w:rPr>
              <w:t xml:space="preserve">     из них по разделу «Научно- исследовательская и инновационная деятельность» и «Учебная и методическая работа» не менее 150 баллов (за последние 3 года)</w:t>
            </w:r>
          </w:p>
        </w:tc>
        <w:tc>
          <w:tcPr>
            <w:tcW w:w="4886" w:type="dxa"/>
          </w:tcPr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2022 г. – </w:t>
            </w:r>
          </w:p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2023 г. – </w:t>
            </w:r>
          </w:p>
          <w:p w:rsidR="00C56FEA" w:rsidRPr="00C56FEA" w:rsidRDefault="00C56FEA" w:rsidP="00C56FEA">
            <w:pPr>
              <w:spacing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C56FEA">
              <w:rPr>
                <w:rFonts w:eastAsia="Times New Roman"/>
                <w:bCs/>
                <w:sz w:val="26"/>
                <w:szCs w:val="26"/>
              </w:rPr>
              <w:t xml:space="preserve">2024 г. - </w:t>
            </w:r>
          </w:p>
        </w:tc>
      </w:tr>
      <w:tr w:rsidR="00C56FEA" w:rsidRPr="00C56FEA" w:rsidTr="00E21E61">
        <w:tc>
          <w:tcPr>
            <w:tcW w:w="4885" w:type="dxa"/>
          </w:tcPr>
          <w:p w:rsidR="00C56FEA" w:rsidRPr="00C56FEA" w:rsidRDefault="00C56FEA" w:rsidP="0084390C">
            <w:pPr>
              <w:shd w:val="clear" w:color="auto" w:fill="FFFFFF"/>
              <w:tabs>
                <w:tab w:val="left" w:pos="986"/>
              </w:tabs>
              <w:spacing w:line="312" w:lineRule="auto"/>
              <w:ind w:right="22"/>
              <w:jc w:val="both"/>
              <w:rPr>
                <w:rFonts w:eastAsia="Times New Roman"/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>1</w:t>
            </w:r>
            <w:r w:rsidR="0084390C">
              <w:rPr>
                <w:sz w:val="26"/>
                <w:szCs w:val="26"/>
              </w:rPr>
              <w:t>2</w:t>
            </w:r>
            <w:r w:rsidRPr="00C56FEA">
              <w:rPr>
                <w:sz w:val="26"/>
                <w:szCs w:val="26"/>
              </w:rPr>
              <w:t>. Сведения о наградах, грантах, премиях за последние три года</w:t>
            </w:r>
          </w:p>
        </w:tc>
        <w:tc>
          <w:tcPr>
            <w:tcW w:w="4886" w:type="dxa"/>
          </w:tcPr>
          <w:p w:rsidR="00C56FEA" w:rsidRPr="0084390C" w:rsidRDefault="0084390C" w:rsidP="00C56FEA">
            <w:pPr>
              <w:spacing w:line="312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84390C">
              <w:rPr>
                <w:rFonts w:eastAsia="Times New Roman"/>
                <w:bCs/>
                <w:i/>
                <w:sz w:val="26"/>
                <w:szCs w:val="26"/>
              </w:rPr>
              <w:t>Перечислить</w:t>
            </w:r>
          </w:p>
        </w:tc>
      </w:tr>
      <w:tr w:rsidR="00C56FEA" w:rsidRPr="00C56FEA" w:rsidTr="00E21E61">
        <w:tc>
          <w:tcPr>
            <w:tcW w:w="4885" w:type="dxa"/>
          </w:tcPr>
          <w:p w:rsidR="00C56FEA" w:rsidRPr="00C56FEA" w:rsidRDefault="00C56FEA" w:rsidP="0084390C">
            <w:pPr>
              <w:shd w:val="clear" w:color="auto" w:fill="FFFFFF"/>
              <w:tabs>
                <w:tab w:val="left" w:pos="986"/>
              </w:tabs>
              <w:spacing w:line="312" w:lineRule="auto"/>
              <w:ind w:right="22"/>
              <w:jc w:val="both"/>
              <w:rPr>
                <w:sz w:val="26"/>
                <w:szCs w:val="26"/>
              </w:rPr>
            </w:pPr>
            <w:r w:rsidRPr="00C56FEA">
              <w:rPr>
                <w:sz w:val="26"/>
                <w:szCs w:val="26"/>
              </w:rPr>
              <w:t>1</w:t>
            </w:r>
            <w:r w:rsidR="0084390C">
              <w:rPr>
                <w:sz w:val="26"/>
                <w:szCs w:val="26"/>
              </w:rPr>
              <w:t>3</w:t>
            </w:r>
            <w:r w:rsidRPr="00C56FEA">
              <w:rPr>
                <w:sz w:val="26"/>
                <w:szCs w:val="26"/>
              </w:rPr>
              <w:t>. Информация об ориентировочных сроках подготовки и защиты диссертационной работы на ученую степень кандидата наук</w:t>
            </w:r>
          </w:p>
        </w:tc>
        <w:tc>
          <w:tcPr>
            <w:tcW w:w="4886" w:type="dxa"/>
          </w:tcPr>
          <w:p w:rsidR="00C56FEA" w:rsidRPr="00C56FEA" w:rsidRDefault="00C56FEA" w:rsidP="00C56FEA">
            <w:pPr>
              <w:spacing w:line="312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4F1B5F" w:rsidRDefault="004F1B5F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9F233B" w:rsidRDefault="009F233B" w:rsidP="009F233B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случае отсутствия показателя указать </w:t>
      </w:r>
      <w:r w:rsidR="0084390C">
        <w:rPr>
          <w:rFonts w:eastAsia="Times New Roman"/>
          <w:bCs/>
          <w:sz w:val="28"/>
          <w:szCs w:val="28"/>
        </w:rPr>
        <w:t xml:space="preserve">«нет» или </w:t>
      </w:r>
      <w:r>
        <w:rPr>
          <w:rFonts w:eastAsia="Times New Roman"/>
          <w:bCs/>
          <w:sz w:val="28"/>
          <w:szCs w:val="28"/>
        </w:rPr>
        <w:t>«не имеет»</w:t>
      </w:r>
    </w:p>
    <w:p w:rsidR="009F233B" w:rsidRDefault="009F233B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p w:rsidR="00C56FEA" w:rsidRPr="00C56FEA" w:rsidRDefault="00C56FEA" w:rsidP="00C56FEA">
      <w:pPr>
        <w:shd w:val="clear" w:color="auto" w:fill="FFFFFF"/>
        <w:spacing w:line="348" w:lineRule="auto"/>
        <w:jc w:val="both"/>
        <w:rPr>
          <w:rFonts w:eastAsia="Times New Roman"/>
          <w:bCs/>
          <w:sz w:val="28"/>
          <w:szCs w:val="28"/>
        </w:rPr>
      </w:pPr>
      <w:r w:rsidRPr="00C56FEA">
        <w:rPr>
          <w:rFonts w:eastAsia="Times New Roman"/>
          <w:bCs/>
          <w:sz w:val="28"/>
          <w:szCs w:val="28"/>
        </w:rPr>
        <w:t>Заведующий кафедрой</w:t>
      </w:r>
      <w:r w:rsidRPr="00C56FEA">
        <w:rPr>
          <w:rFonts w:eastAsia="Times New Roman"/>
          <w:bCs/>
          <w:sz w:val="28"/>
          <w:szCs w:val="28"/>
        </w:rPr>
        <w:tab/>
      </w:r>
      <w:r w:rsidRPr="00C56FEA">
        <w:rPr>
          <w:rFonts w:eastAsia="Times New Roman"/>
          <w:bCs/>
          <w:sz w:val="28"/>
          <w:szCs w:val="28"/>
        </w:rPr>
        <w:tab/>
        <w:t>_______________</w:t>
      </w:r>
      <w:r w:rsidRPr="00C56FEA">
        <w:rPr>
          <w:rFonts w:eastAsia="Times New Roman"/>
          <w:bCs/>
          <w:sz w:val="28"/>
          <w:szCs w:val="28"/>
        </w:rPr>
        <w:tab/>
        <w:t xml:space="preserve">    __________________</w:t>
      </w:r>
    </w:p>
    <w:p w:rsidR="00C56FEA" w:rsidRDefault="00C56FEA" w:rsidP="009E0A71">
      <w:pPr>
        <w:shd w:val="clear" w:color="auto" w:fill="FFFFFF"/>
        <w:spacing w:line="348" w:lineRule="auto"/>
        <w:ind w:firstLine="567"/>
        <w:jc w:val="both"/>
        <w:rPr>
          <w:rFonts w:eastAsia="Times New Roman"/>
          <w:bCs/>
          <w:sz w:val="28"/>
          <w:szCs w:val="28"/>
        </w:rPr>
      </w:pPr>
    </w:p>
    <w:sectPr w:rsidR="00C56FEA" w:rsidSect="00F8727D">
      <w:pgSz w:w="11909" w:h="16834"/>
      <w:pgMar w:top="709" w:right="710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1E842C"/>
    <w:lvl w:ilvl="0">
      <w:numFmt w:val="bullet"/>
      <w:lvlText w:val="*"/>
      <w:lvlJc w:val="left"/>
    </w:lvl>
  </w:abstractNum>
  <w:abstractNum w:abstractNumId="1" w15:restartNumberingAfterBreak="0">
    <w:nsid w:val="073A6459"/>
    <w:multiLevelType w:val="multilevel"/>
    <w:tmpl w:val="23E2E48A"/>
    <w:lvl w:ilvl="0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7" w:hanging="2160"/>
      </w:pPr>
      <w:rPr>
        <w:rFonts w:hint="default"/>
      </w:rPr>
    </w:lvl>
  </w:abstractNum>
  <w:abstractNum w:abstractNumId="2" w15:restartNumberingAfterBreak="0">
    <w:nsid w:val="568325CD"/>
    <w:multiLevelType w:val="singleLevel"/>
    <w:tmpl w:val="C1B4C4A0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61"/>
    <w:rsid w:val="000040DD"/>
    <w:rsid w:val="00005863"/>
    <w:rsid w:val="00053343"/>
    <w:rsid w:val="000766D2"/>
    <w:rsid w:val="00113B6A"/>
    <w:rsid w:val="00175790"/>
    <w:rsid w:val="001800B1"/>
    <w:rsid w:val="0018450C"/>
    <w:rsid w:val="0018462F"/>
    <w:rsid w:val="001E5123"/>
    <w:rsid w:val="00224127"/>
    <w:rsid w:val="00245A47"/>
    <w:rsid w:val="0035308D"/>
    <w:rsid w:val="00356EF7"/>
    <w:rsid w:val="00372B1E"/>
    <w:rsid w:val="00377377"/>
    <w:rsid w:val="003A5B4A"/>
    <w:rsid w:val="003B5207"/>
    <w:rsid w:val="003E1433"/>
    <w:rsid w:val="004114ED"/>
    <w:rsid w:val="00425141"/>
    <w:rsid w:val="0043350A"/>
    <w:rsid w:val="004673CC"/>
    <w:rsid w:val="00481185"/>
    <w:rsid w:val="00483F13"/>
    <w:rsid w:val="004B3424"/>
    <w:rsid w:val="004F1B5F"/>
    <w:rsid w:val="00516A4A"/>
    <w:rsid w:val="0055119A"/>
    <w:rsid w:val="005967AC"/>
    <w:rsid w:val="005A1230"/>
    <w:rsid w:val="0062693F"/>
    <w:rsid w:val="0062783C"/>
    <w:rsid w:val="00683970"/>
    <w:rsid w:val="00684EDA"/>
    <w:rsid w:val="006E1267"/>
    <w:rsid w:val="007B5875"/>
    <w:rsid w:val="007E01CD"/>
    <w:rsid w:val="00803A91"/>
    <w:rsid w:val="008102BB"/>
    <w:rsid w:val="008418BC"/>
    <w:rsid w:val="0084390C"/>
    <w:rsid w:val="00876F92"/>
    <w:rsid w:val="00884CF0"/>
    <w:rsid w:val="008966D9"/>
    <w:rsid w:val="008B47A7"/>
    <w:rsid w:val="008C0CB9"/>
    <w:rsid w:val="008C1E93"/>
    <w:rsid w:val="008D19E7"/>
    <w:rsid w:val="00906AEF"/>
    <w:rsid w:val="009738F2"/>
    <w:rsid w:val="0099089D"/>
    <w:rsid w:val="00991166"/>
    <w:rsid w:val="009B407F"/>
    <w:rsid w:val="009E0A71"/>
    <w:rsid w:val="009F233B"/>
    <w:rsid w:val="009F50FE"/>
    <w:rsid w:val="00A03B90"/>
    <w:rsid w:val="00A65BD0"/>
    <w:rsid w:val="00A71635"/>
    <w:rsid w:val="00AC1DCB"/>
    <w:rsid w:val="00AD77F9"/>
    <w:rsid w:val="00AF7E25"/>
    <w:rsid w:val="00B02A44"/>
    <w:rsid w:val="00B06FBC"/>
    <w:rsid w:val="00B96634"/>
    <w:rsid w:val="00C25F61"/>
    <w:rsid w:val="00C33682"/>
    <w:rsid w:val="00C56FEA"/>
    <w:rsid w:val="00C87032"/>
    <w:rsid w:val="00C933C4"/>
    <w:rsid w:val="00CF11DC"/>
    <w:rsid w:val="00D04460"/>
    <w:rsid w:val="00D40CD1"/>
    <w:rsid w:val="00D906EA"/>
    <w:rsid w:val="00DA1EBF"/>
    <w:rsid w:val="00DC13DF"/>
    <w:rsid w:val="00E13639"/>
    <w:rsid w:val="00E31F3A"/>
    <w:rsid w:val="00E53C70"/>
    <w:rsid w:val="00E87D0E"/>
    <w:rsid w:val="00EB1E81"/>
    <w:rsid w:val="00EC7BA4"/>
    <w:rsid w:val="00F269EA"/>
    <w:rsid w:val="00F27AB6"/>
    <w:rsid w:val="00F8727D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64795-F3DF-4255-B053-8A61B8B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2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906AE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0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8727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Королева</dc:creator>
  <cp:lastModifiedBy>Елена В. Королева</cp:lastModifiedBy>
  <cp:revision>2</cp:revision>
  <cp:lastPrinted>2025-04-10T05:43:00Z</cp:lastPrinted>
  <dcterms:created xsi:type="dcterms:W3CDTF">2025-04-17T10:49:00Z</dcterms:created>
  <dcterms:modified xsi:type="dcterms:W3CDTF">2025-04-17T10:49:00Z</dcterms:modified>
</cp:coreProperties>
</file>