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BE7" w:rsidRDefault="00B639CF">
      <w:pPr>
        <w:rPr>
          <w:sz w:val="0"/>
          <w:szCs w:val="0"/>
        </w:rPr>
      </w:pPr>
      <w:r>
        <w:rPr>
          <w:noProof/>
        </w:rPr>
        <w:drawing>
          <wp:inline distT="0" distB="0" distL="0" distR="0">
            <wp:extent cx="6480810" cy="8895229"/>
            <wp:effectExtent l="0" t="0" r="0" b="1270"/>
            <wp:docPr id="1" name="Рисунок 1" descr="C:\Users\semenina.RSEU.000\Desktop\РП 2018\СКАНЫ 2018\1 стр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теория перевода 1 ин.яз.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EE2CB2">
        <w:br w:type="page"/>
      </w:r>
    </w:p>
    <w:p w:rsidR="009A0BE7" w:rsidRDefault="00B639CF">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теория перевода 1 ин.яз.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EE2CB2">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6"/>
        <w:gridCol w:w="403"/>
        <w:gridCol w:w="1050"/>
        <w:gridCol w:w="957"/>
      </w:tblGrid>
      <w:tr w:rsidR="009A0BE7" w:rsidTr="00B639CF">
        <w:trPr>
          <w:trHeight w:hRule="exact" w:val="555"/>
        </w:trPr>
        <w:tc>
          <w:tcPr>
            <w:tcW w:w="132" w:type="dxa"/>
          </w:tcPr>
          <w:p w:rsidR="009A0BE7" w:rsidRDefault="009A0BE7"/>
        </w:tc>
        <w:tc>
          <w:tcPr>
            <w:tcW w:w="978" w:type="dxa"/>
          </w:tcPr>
          <w:p w:rsidR="009A0BE7" w:rsidRDefault="009A0BE7"/>
        </w:tc>
        <w:tc>
          <w:tcPr>
            <w:tcW w:w="944" w:type="dxa"/>
          </w:tcPr>
          <w:p w:rsidR="009A0BE7" w:rsidRDefault="009A0BE7"/>
        </w:tc>
        <w:tc>
          <w:tcPr>
            <w:tcW w:w="137" w:type="dxa"/>
          </w:tcPr>
          <w:p w:rsidR="009A0BE7" w:rsidRDefault="009A0BE7"/>
        </w:tc>
        <w:tc>
          <w:tcPr>
            <w:tcW w:w="665" w:type="dxa"/>
          </w:tcPr>
          <w:p w:rsidR="009A0BE7" w:rsidRDefault="009A0BE7"/>
        </w:tc>
        <w:tc>
          <w:tcPr>
            <w:tcW w:w="137" w:type="dxa"/>
          </w:tcPr>
          <w:p w:rsidR="009A0BE7" w:rsidRDefault="009A0BE7"/>
        </w:tc>
        <w:tc>
          <w:tcPr>
            <w:tcW w:w="817" w:type="dxa"/>
          </w:tcPr>
          <w:p w:rsidR="009A0BE7" w:rsidRDefault="009A0BE7"/>
        </w:tc>
        <w:tc>
          <w:tcPr>
            <w:tcW w:w="823" w:type="dxa"/>
          </w:tcPr>
          <w:p w:rsidR="009A0BE7" w:rsidRDefault="009A0BE7"/>
        </w:tc>
        <w:tc>
          <w:tcPr>
            <w:tcW w:w="3196" w:type="dxa"/>
          </w:tcPr>
          <w:p w:rsidR="009A0BE7" w:rsidRDefault="009A0BE7"/>
        </w:tc>
        <w:tc>
          <w:tcPr>
            <w:tcW w:w="403" w:type="dxa"/>
          </w:tcPr>
          <w:p w:rsidR="009A0BE7" w:rsidRDefault="009A0BE7"/>
        </w:tc>
        <w:tc>
          <w:tcPr>
            <w:tcW w:w="1050" w:type="dxa"/>
          </w:tcPr>
          <w:p w:rsidR="009A0BE7" w:rsidRDefault="009A0BE7"/>
        </w:tc>
        <w:tc>
          <w:tcPr>
            <w:tcW w:w="957" w:type="dxa"/>
            <w:shd w:val="clear" w:color="C0C0C0" w:fill="FFFFFF"/>
            <w:tcMar>
              <w:left w:w="34" w:type="dxa"/>
              <w:right w:w="34" w:type="dxa"/>
            </w:tcMar>
          </w:tcPr>
          <w:p w:rsidR="009A0BE7" w:rsidRDefault="00EE2CB2">
            <w:pPr>
              <w:spacing w:after="0" w:line="240" w:lineRule="auto"/>
              <w:jc w:val="right"/>
              <w:rPr>
                <w:sz w:val="16"/>
                <w:szCs w:val="16"/>
              </w:rPr>
            </w:pPr>
            <w:r>
              <w:rPr>
                <w:rFonts w:ascii="Times New Roman" w:hAnsi="Times New Roman" w:cs="Times New Roman"/>
                <w:color w:val="C0C0C0"/>
                <w:sz w:val="16"/>
                <w:szCs w:val="16"/>
              </w:rPr>
              <w:t>стр. 3</w:t>
            </w:r>
          </w:p>
        </w:tc>
      </w:tr>
      <w:tr w:rsidR="009A0BE7" w:rsidTr="00B639CF">
        <w:trPr>
          <w:trHeight w:hRule="exact" w:val="138"/>
        </w:trPr>
        <w:tc>
          <w:tcPr>
            <w:tcW w:w="132" w:type="dxa"/>
          </w:tcPr>
          <w:p w:rsidR="009A0BE7" w:rsidRDefault="009A0BE7"/>
        </w:tc>
        <w:tc>
          <w:tcPr>
            <w:tcW w:w="978" w:type="dxa"/>
          </w:tcPr>
          <w:p w:rsidR="009A0BE7" w:rsidRDefault="009A0BE7"/>
        </w:tc>
        <w:tc>
          <w:tcPr>
            <w:tcW w:w="944" w:type="dxa"/>
          </w:tcPr>
          <w:p w:rsidR="009A0BE7" w:rsidRDefault="009A0BE7"/>
        </w:tc>
        <w:tc>
          <w:tcPr>
            <w:tcW w:w="137" w:type="dxa"/>
          </w:tcPr>
          <w:p w:rsidR="009A0BE7" w:rsidRDefault="009A0BE7"/>
        </w:tc>
        <w:tc>
          <w:tcPr>
            <w:tcW w:w="665" w:type="dxa"/>
          </w:tcPr>
          <w:p w:rsidR="009A0BE7" w:rsidRDefault="009A0BE7"/>
        </w:tc>
        <w:tc>
          <w:tcPr>
            <w:tcW w:w="137" w:type="dxa"/>
          </w:tcPr>
          <w:p w:rsidR="009A0BE7" w:rsidRDefault="009A0BE7"/>
        </w:tc>
        <w:tc>
          <w:tcPr>
            <w:tcW w:w="817" w:type="dxa"/>
          </w:tcPr>
          <w:p w:rsidR="009A0BE7" w:rsidRDefault="009A0BE7"/>
        </w:tc>
        <w:tc>
          <w:tcPr>
            <w:tcW w:w="823" w:type="dxa"/>
          </w:tcPr>
          <w:p w:rsidR="009A0BE7" w:rsidRDefault="009A0BE7"/>
        </w:tc>
        <w:tc>
          <w:tcPr>
            <w:tcW w:w="3196" w:type="dxa"/>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Default="009A0BE7"/>
        </w:tc>
      </w:tr>
      <w:tr w:rsidR="009A0BE7" w:rsidTr="00B639CF">
        <w:trPr>
          <w:trHeight w:hRule="exact" w:val="13"/>
        </w:trPr>
        <w:tc>
          <w:tcPr>
            <w:tcW w:w="132" w:type="dxa"/>
          </w:tcPr>
          <w:p w:rsidR="009A0BE7" w:rsidRDefault="009A0BE7"/>
        </w:tc>
        <w:tc>
          <w:tcPr>
            <w:tcW w:w="978" w:type="dxa"/>
          </w:tcPr>
          <w:p w:rsidR="009A0BE7" w:rsidRDefault="009A0BE7"/>
        </w:tc>
        <w:tc>
          <w:tcPr>
            <w:tcW w:w="944" w:type="dxa"/>
          </w:tcPr>
          <w:p w:rsidR="009A0BE7" w:rsidRDefault="009A0BE7"/>
        </w:tc>
        <w:tc>
          <w:tcPr>
            <w:tcW w:w="137" w:type="dxa"/>
          </w:tcPr>
          <w:p w:rsidR="009A0BE7" w:rsidRDefault="009A0BE7"/>
        </w:tc>
        <w:tc>
          <w:tcPr>
            <w:tcW w:w="665" w:type="dxa"/>
          </w:tcPr>
          <w:p w:rsidR="009A0BE7" w:rsidRDefault="009A0BE7"/>
        </w:tc>
        <w:tc>
          <w:tcPr>
            <w:tcW w:w="137" w:type="dxa"/>
          </w:tcPr>
          <w:p w:rsidR="009A0BE7" w:rsidRDefault="009A0BE7"/>
        </w:tc>
        <w:tc>
          <w:tcPr>
            <w:tcW w:w="817" w:type="dxa"/>
          </w:tcPr>
          <w:p w:rsidR="009A0BE7" w:rsidRDefault="009A0BE7"/>
        </w:tc>
        <w:tc>
          <w:tcPr>
            <w:tcW w:w="823" w:type="dxa"/>
          </w:tcPr>
          <w:p w:rsidR="009A0BE7" w:rsidRDefault="009A0BE7"/>
        </w:tc>
        <w:tc>
          <w:tcPr>
            <w:tcW w:w="3196" w:type="dxa"/>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Default="009A0BE7"/>
        </w:tc>
      </w:tr>
      <w:tr w:rsidR="009A0BE7" w:rsidTr="00B639CF">
        <w:trPr>
          <w:trHeight w:hRule="exact" w:val="96"/>
        </w:trPr>
        <w:tc>
          <w:tcPr>
            <w:tcW w:w="132" w:type="dxa"/>
          </w:tcPr>
          <w:p w:rsidR="009A0BE7" w:rsidRDefault="009A0BE7"/>
        </w:tc>
        <w:tc>
          <w:tcPr>
            <w:tcW w:w="978" w:type="dxa"/>
          </w:tcPr>
          <w:p w:rsidR="009A0BE7" w:rsidRDefault="009A0BE7"/>
        </w:tc>
        <w:tc>
          <w:tcPr>
            <w:tcW w:w="944" w:type="dxa"/>
          </w:tcPr>
          <w:p w:rsidR="009A0BE7" w:rsidRDefault="009A0BE7"/>
        </w:tc>
        <w:tc>
          <w:tcPr>
            <w:tcW w:w="137" w:type="dxa"/>
          </w:tcPr>
          <w:p w:rsidR="009A0BE7" w:rsidRDefault="009A0BE7"/>
        </w:tc>
        <w:tc>
          <w:tcPr>
            <w:tcW w:w="665" w:type="dxa"/>
          </w:tcPr>
          <w:p w:rsidR="009A0BE7" w:rsidRDefault="009A0BE7"/>
        </w:tc>
        <w:tc>
          <w:tcPr>
            <w:tcW w:w="137" w:type="dxa"/>
          </w:tcPr>
          <w:p w:rsidR="009A0BE7" w:rsidRDefault="009A0BE7"/>
        </w:tc>
        <w:tc>
          <w:tcPr>
            <w:tcW w:w="817" w:type="dxa"/>
          </w:tcPr>
          <w:p w:rsidR="009A0BE7" w:rsidRDefault="009A0BE7"/>
        </w:tc>
        <w:tc>
          <w:tcPr>
            <w:tcW w:w="823" w:type="dxa"/>
          </w:tcPr>
          <w:p w:rsidR="009A0BE7" w:rsidRDefault="009A0BE7"/>
        </w:tc>
        <w:tc>
          <w:tcPr>
            <w:tcW w:w="3196" w:type="dxa"/>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RPr="00EE2CB2" w:rsidTr="00B639CF">
        <w:trPr>
          <w:trHeight w:hRule="exact" w:val="478"/>
        </w:trPr>
        <w:tc>
          <w:tcPr>
            <w:tcW w:w="132" w:type="dxa"/>
          </w:tcPr>
          <w:p w:rsidR="009A0BE7" w:rsidRDefault="009A0BE7"/>
        </w:tc>
        <w:tc>
          <w:tcPr>
            <w:tcW w:w="978" w:type="dxa"/>
          </w:tcPr>
          <w:p w:rsidR="009A0BE7" w:rsidRDefault="009A0BE7"/>
        </w:tc>
        <w:tc>
          <w:tcPr>
            <w:tcW w:w="944" w:type="dxa"/>
          </w:tcPr>
          <w:p w:rsidR="009A0BE7" w:rsidRDefault="009A0BE7"/>
        </w:tc>
        <w:tc>
          <w:tcPr>
            <w:tcW w:w="137" w:type="dxa"/>
          </w:tcPr>
          <w:p w:rsidR="009A0BE7" w:rsidRDefault="009A0BE7"/>
        </w:tc>
        <w:tc>
          <w:tcPr>
            <w:tcW w:w="665" w:type="dxa"/>
          </w:tcPr>
          <w:p w:rsidR="009A0BE7" w:rsidRDefault="009A0BE7"/>
        </w:tc>
        <w:tc>
          <w:tcPr>
            <w:tcW w:w="137" w:type="dxa"/>
          </w:tcPr>
          <w:p w:rsidR="009A0BE7" w:rsidRDefault="009A0BE7"/>
        </w:tc>
        <w:tc>
          <w:tcPr>
            <w:tcW w:w="5239" w:type="dxa"/>
            <w:gridSpan w:val="4"/>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542"/>
        </w:trPr>
        <w:tc>
          <w:tcPr>
            <w:tcW w:w="132" w:type="dxa"/>
          </w:tcPr>
          <w:p w:rsidR="009A0BE7" w:rsidRPr="00EE2CB2" w:rsidRDefault="009A0BE7"/>
        </w:tc>
        <w:tc>
          <w:tcPr>
            <w:tcW w:w="4501" w:type="dxa"/>
            <w:gridSpan w:val="7"/>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Tr="00B639CF">
        <w:trPr>
          <w:trHeight w:hRule="exact" w:val="277"/>
        </w:trPr>
        <w:tc>
          <w:tcPr>
            <w:tcW w:w="132" w:type="dxa"/>
          </w:tcPr>
          <w:p w:rsidR="009A0BE7" w:rsidRPr="00EE2CB2" w:rsidRDefault="009A0BE7"/>
        </w:tc>
        <w:tc>
          <w:tcPr>
            <w:tcW w:w="2724" w:type="dxa"/>
            <w:gridSpan w:val="4"/>
            <w:vMerge w:val="restart"/>
            <w:shd w:val="clear" w:color="000000" w:fill="FFFFFF"/>
            <w:tcMar>
              <w:left w:w="34" w:type="dxa"/>
              <w:right w:w="34" w:type="dxa"/>
            </w:tcMar>
          </w:tcPr>
          <w:p w:rsidR="009A0BE7" w:rsidRPr="00EE2CB2" w:rsidRDefault="009A0BE7"/>
        </w:tc>
        <w:tc>
          <w:tcPr>
            <w:tcW w:w="7383" w:type="dxa"/>
            <w:gridSpan w:val="7"/>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i/>
                <w:color w:val="000000"/>
                <w:sz w:val="19"/>
                <w:szCs w:val="19"/>
              </w:rPr>
              <w:t>_________________</w:t>
            </w:r>
          </w:p>
        </w:tc>
      </w:tr>
      <w:tr w:rsidR="009A0BE7" w:rsidRPr="00EE2CB2" w:rsidTr="00B639CF">
        <w:trPr>
          <w:trHeight w:hRule="exact" w:val="439"/>
        </w:trPr>
        <w:tc>
          <w:tcPr>
            <w:tcW w:w="132" w:type="dxa"/>
          </w:tcPr>
          <w:p w:rsidR="009A0BE7" w:rsidRDefault="009A0BE7"/>
        </w:tc>
        <w:tc>
          <w:tcPr>
            <w:tcW w:w="2724" w:type="dxa"/>
            <w:gridSpan w:val="4"/>
            <w:vMerge/>
            <w:shd w:val="clear" w:color="000000" w:fill="FFFFFF"/>
            <w:tcMar>
              <w:left w:w="34" w:type="dxa"/>
              <w:right w:w="34" w:type="dxa"/>
            </w:tcMar>
          </w:tcPr>
          <w:p w:rsidR="009A0BE7" w:rsidRDefault="009A0BE7"/>
        </w:tc>
        <w:tc>
          <w:tcPr>
            <w:tcW w:w="1777" w:type="dxa"/>
            <w:gridSpan w:val="3"/>
            <w:shd w:val="clear" w:color="000000" w:fill="FFFFFF"/>
            <w:tcMar>
              <w:left w:w="34" w:type="dxa"/>
              <w:right w:w="34" w:type="dxa"/>
            </w:tcMar>
          </w:tcPr>
          <w:p w:rsidR="009A0BE7" w:rsidRDefault="009A0BE7"/>
        </w:tc>
        <w:tc>
          <w:tcPr>
            <w:tcW w:w="5606" w:type="dxa"/>
            <w:gridSpan w:val="4"/>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E2CB2">
              <w:rPr>
                <w:rFonts w:ascii="Times New Roman" w:hAnsi="Times New Roman" w:cs="Times New Roman"/>
                <w:color w:val="000000"/>
                <w:sz w:val="19"/>
                <w:szCs w:val="19"/>
              </w:rPr>
              <w:t>для</w:t>
            </w:r>
            <w:proofErr w:type="gramEnd"/>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исполнения в 2019-2020 учебном году на заседании</w:t>
            </w:r>
          </w:p>
        </w:tc>
      </w:tr>
      <w:tr w:rsidR="009A0BE7" w:rsidTr="00B639CF">
        <w:trPr>
          <w:trHeight w:hRule="exact" w:val="138"/>
        </w:trPr>
        <w:tc>
          <w:tcPr>
            <w:tcW w:w="132" w:type="dxa"/>
          </w:tcPr>
          <w:p w:rsidR="009A0BE7" w:rsidRPr="00EE2CB2" w:rsidRDefault="009A0BE7"/>
        </w:tc>
        <w:tc>
          <w:tcPr>
            <w:tcW w:w="7697" w:type="dxa"/>
            <w:gridSpan w:val="8"/>
            <w:vMerge w:val="restart"/>
            <w:shd w:val="clear" w:color="000000" w:fill="FFFFFF"/>
            <w:tcMar>
              <w:left w:w="34" w:type="dxa"/>
              <w:right w:w="34" w:type="dxa"/>
            </w:tcMar>
          </w:tcPr>
          <w:p w:rsidR="009A0BE7" w:rsidRPr="00EE2CB2" w:rsidRDefault="009A0BE7">
            <w:pPr>
              <w:spacing w:after="0" w:line="240" w:lineRule="auto"/>
              <w:rPr>
                <w:sz w:val="24"/>
                <w:szCs w:val="24"/>
              </w:rPr>
            </w:pPr>
          </w:p>
          <w:p w:rsidR="009A0BE7" w:rsidRDefault="00EE2CB2">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9A0BE7" w:rsidRDefault="009A0BE7"/>
        </w:tc>
      </w:tr>
      <w:tr w:rsidR="009A0BE7" w:rsidTr="00B639CF">
        <w:trPr>
          <w:trHeight w:hRule="exact" w:val="138"/>
        </w:trPr>
        <w:tc>
          <w:tcPr>
            <w:tcW w:w="132" w:type="dxa"/>
          </w:tcPr>
          <w:p w:rsidR="009A0BE7" w:rsidRDefault="009A0BE7"/>
        </w:tc>
        <w:tc>
          <w:tcPr>
            <w:tcW w:w="7697" w:type="dxa"/>
            <w:gridSpan w:val="8"/>
            <w:vMerge/>
            <w:shd w:val="clear" w:color="000000" w:fill="FFFFFF"/>
            <w:tcMar>
              <w:left w:w="34" w:type="dxa"/>
              <w:right w:w="34" w:type="dxa"/>
            </w:tcMar>
          </w:tcPr>
          <w:p w:rsidR="009A0BE7" w:rsidRDefault="009A0BE7"/>
        </w:tc>
        <w:tc>
          <w:tcPr>
            <w:tcW w:w="2410" w:type="dxa"/>
            <w:gridSpan w:val="3"/>
            <w:vMerge/>
            <w:shd w:val="clear" w:color="000000" w:fill="FFFFFF"/>
            <w:tcMar>
              <w:left w:w="34" w:type="dxa"/>
              <w:right w:w="34" w:type="dxa"/>
            </w:tcMar>
          </w:tcPr>
          <w:p w:rsidR="009A0BE7" w:rsidRDefault="009A0BE7"/>
        </w:tc>
      </w:tr>
      <w:tr w:rsidR="009A0BE7" w:rsidTr="00B639CF">
        <w:trPr>
          <w:trHeight w:hRule="exact" w:val="277"/>
        </w:trPr>
        <w:tc>
          <w:tcPr>
            <w:tcW w:w="132" w:type="dxa"/>
          </w:tcPr>
          <w:p w:rsidR="009A0BE7" w:rsidRDefault="009A0BE7"/>
        </w:tc>
        <w:tc>
          <w:tcPr>
            <w:tcW w:w="978" w:type="dxa"/>
            <w:vMerge w:val="restart"/>
            <w:shd w:val="clear" w:color="000000" w:fill="FFFFFF"/>
            <w:tcMar>
              <w:left w:w="34" w:type="dxa"/>
              <w:right w:w="34" w:type="dxa"/>
            </w:tcMar>
          </w:tcPr>
          <w:p w:rsidR="009A0BE7" w:rsidRDefault="009A0BE7"/>
        </w:tc>
        <w:tc>
          <w:tcPr>
            <w:tcW w:w="9129" w:type="dxa"/>
            <w:gridSpan w:val="10"/>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9A0BE7" w:rsidTr="00B639CF">
        <w:trPr>
          <w:trHeight w:hRule="exact" w:val="138"/>
        </w:trPr>
        <w:tc>
          <w:tcPr>
            <w:tcW w:w="132" w:type="dxa"/>
          </w:tcPr>
          <w:p w:rsidR="009A0BE7" w:rsidRDefault="009A0BE7"/>
        </w:tc>
        <w:tc>
          <w:tcPr>
            <w:tcW w:w="978" w:type="dxa"/>
            <w:vMerge/>
            <w:shd w:val="clear" w:color="000000" w:fill="FFFFFF"/>
            <w:tcMar>
              <w:left w:w="34" w:type="dxa"/>
              <w:right w:w="34" w:type="dxa"/>
            </w:tcMar>
          </w:tcPr>
          <w:p w:rsidR="009A0BE7" w:rsidRDefault="009A0BE7"/>
        </w:tc>
        <w:tc>
          <w:tcPr>
            <w:tcW w:w="6719" w:type="dxa"/>
            <w:gridSpan w:val="7"/>
            <w:shd w:val="clear" w:color="000000" w:fill="FFFFFF"/>
            <w:tcMar>
              <w:left w:w="34" w:type="dxa"/>
              <w:right w:w="34" w:type="dxa"/>
            </w:tcMar>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RPr="00EE2CB2" w:rsidTr="00B639CF">
        <w:trPr>
          <w:trHeight w:hRule="exact" w:val="555"/>
        </w:trPr>
        <w:tc>
          <w:tcPr>
            <w:tcW w:w="132" w:type="dxa"/>
          </w:tcPr>
          <w:p w:rsidR="009A0BE7"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Зав. кафедрой к.ф.н., доц., </w:t>
            </w:r>
            <w:proofErr w:type="spellStart"/>
            <w:r w:rsidRPr="00EE2CB2">
              <w:rPr>
                <w:rFonts w:ascii="Times New Roman" w:hAnsi="Times New Roman" w:cs="Times New Roman"/>
                <w:color w:val="000000"/>
                <w:sz w:val="19"/>
                <w:szCs w:val="19"/>
              </w:rPr>
              <w:t>Барабанова</w:t>
            </w:r>
            <w:proofErr w:type="spellEnd"/>
            <w:r w:rsidRPr="00EE2CB2">
              <w:rPr>
                <w:rFonts w:ascii="Times New Roman" w:hAnsi="Times New Roman" w:cs="Times New Roman"/>
                <w:color w:val="000000"/>
                <w:sz w:val="19"/>
                <w:szCs w:val="19"/>
              </w:rPr>
              <w:t xml:space="preserve"> И.Г. _________________</w:t>
            </w:r>
          </w:p>
        </w:tc>
      </w:tr>
      <w:tr w:rsidR="009A0BE7" w:rsidRPr="00EE2CB2" w:rsidTr="00B639CF">
        <w:trPr>
          <w:trHeight w:hRule="exact" w:val="138"/>
        </w:trPr>
        <w:tc>
          <w:tcPr>
            <w:tcW w:w="132" w:type="dxa"/>
          </w:tcPr>
          <w:p w:rsidR="009A0BE7" w:rsidRPr="00EE2CB2" w:rsidRDefault="009A0BE7"/>
        </w:tc>
        <w:tc>
          <w:tcPr>
            <w:tcW w:w="1922" w:type="dxa"/>
            <w:gridSpan w:val="2"/>
            <w:vMerge w:val="restart"/>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5" w:type="dxa"/>
            <w:gridSpan w:val="9"/>
            <w:vMerge w:val="restart"/>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i/>
                <w:color w:val="000000"/>
                <w:sz w:val="19"/>
                <w:szCs w:val="19"/>
              </w:rPr>
              <w:t xml:space="preserve">к.ф.н., </w:t>
            </w:r>
            <w:proofErr w:type="spellStart"/>
            <w:r w:rsidRPr="00EE2CB2">
              <w:rPr>
                <w:rFonts w:ascii="Times New Roman" w:hAnsi="Times New Roman" w:cs="Times New Roman"/>
                <w:i/>
                <w:color w:val="000000"/>
                <w:sz w:val="19"/>
                <w:szCs w:val="19"/>
              </w:rPr>
              <w:t>зав</w:t>
            </w:r>
            <w:proofErr w:type="gramStart"/>
            <w:r w:rsidRPr="00EE2CB2">
              <w:rPr>
                <w:rFonts w:ascii="Times New Roman" w:hAnsi="Times New Roman" w:cs="Times New Roman"/>
                <w:i/>
                <w:color w:val="000000"/>
                <w:sz w:val="19"/>
                <w:szCs w:val="19"/>
              </w:rPr>
              <w:t>.к</w:t>
            </w:r>
            <w:proofErr w:type="gramEnd"/>
            <w:r w:rsidRPr="00EE2CB2">
              <w:rPr>
                <w:rFonts w:ascii="Times New Roman" w:hAnsi="Times New Roman" w:cs="Times New Roman"/>
                <w:i/>
                <w:color w:val="000000"/>
                <w:sz w:val="19"/>
                <w:szCs w:val="19"/>
              </w:rPr>
              <w:t>афедрой</w:t>
            </w:r>
            <w:proofErr w:type="spellEnd"/>
            <w:r w:rsidRPr="00EE2CB2">
              <w:rPr>
                <w:rFonts w:ascii="Times New Roman" w:hAnsi="Times New Roman" w:cs="Times New Roman"/>
                <w:i/>
                <w:color w:val="000000"/>
                <w:sz w:val="19"/>
                <w:szCs w:val="19"/>
              </w:rPr>
              <w:t xml:space="preserve">, </w:t>
            </w:r>
            <w:proofErr w:type="spellStart"/>
            <w:r w:rsidRPr="00EE2CB2">
              <w:rPr>
                <w:rFonts w:ascii="Times New Roman" w:hAnsi="Times New Roman" w:cs="Times New Roman"/>
                <w:i/>
                <w:color w:val="000000"/>
                <w:sz w:val="19"/>
                <w:szCs w:val="19"/>
              </w:rPr>
              <w:t>Барабанова</w:t>
            </w:r>
            <w:proofErr w:type="spellEnd"/>
            <w:r w:rsidRPr="00EE2CB2">
              <w:rPr>
                <w:rFonts w:ascii="Times New Roman" w:hAnsi="Times New Roman" w:cs="Times New Roman"/>
                <w:i/>
                <w:color w:val="000000"/>
                <w:sz w:val="19"/>
                <w:szCs w:val="19"/>
              </w:rPr>
              <w:t xml:space="preserve"> Ирина Геннадьевна _________________</w:t>
            </w:r>
          </w:p>
        </w:tc>
      </w:tr>
      <w:tr w:rsidR="009A0BE7" w:rsidRPr="00EE2CB2" w:rsidTr="00B639CF">
        <w:trPr>
          <w:trHeight w:hRule="exact" w:val="138"/>
        </w:trPr>
        <w:tc>
          <w:tcPr>
            <w:tcW w:w="132" w:type="dxa"/>
          </w:tcPr>
          <w:p w:rsidR="009A0BE7" w:rsidRPr="00EE2CB2" w:rsidRDefault="009A0BE7"/>
        </w:tc>
        <w:tc>
          <w:tcPr>
            <w:tcW w:w="1922" w:type="dxa"/>
            <w:gridSpan w:val="2"/>
            <w:vMerge/>
            <w:shd w:val="clear" w:color="000000" w:fill="FFFFFF"/>
            <w:tcMar>
              <w:left w:w="34" w:type="dxa"/>
              <w:right w:w="34" w:type="dxa"/>
            </w:tcMar>
          </w:tcPr>
          <w:p w:rsidR="009A0BE7" w:rsidRPr="00EE2CB2" w:rsidRDefault="009A0BE7"/>
        </w:tc>
        <w:tc>
          <w:tcPr>
            <w:tcW w:w="8185" w:type="dxa"/>
            <w:gridSpan w:val="9"/>
            <w:vMerge/>
            <w:shd w:val="clear" w:color="000000" w:fill="FFFFFF"/>
            <w:tcMar>
              <w:left w:w="34" w:type="dxa"/>
              <w:right w:w="34" w:type="dxa"/>
            </w:tcMar>
          </w:tcPr>
          <w:p w:rsidR="009A0BE7" w:rsidRPr="00EE2CB2" w:rsidRDefault="009A0BE7"/>
        </w:tc>
      </w:tr>
      <w:tr w:rsidR="009A0BE7" w:rsidRPr="00EE2CB2" w:rsidTr="00B639CF">
        <w:trPr>
          <w:trHeight w:hRule="exact" w:val="416"/>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Pr="00EE2CB2" w:rsidRDefault="009A0BE7"/>
        </w:tc>
      </w:tr>
      <w:tr w:rsidR="009A0BE7" w:rsidRPr="00EE2CB2" w:rsidTr="00B639CF">
        <w:trPr>
          <w:trHeight w:hRule="exact" w:val="13"/>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Pr="00EE2CB2" w:rsidRDefault="009A0BE7"/>
        </w:tc>
      </w:tr>
      <w:tr w:rsidR="009A0BE7" w:rsidRPr="00EE2CB2" w:rsidTr="00B639CF">
        <w:trPr>
          <w:trHeight w:hRule="exact" w:val="96"/>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478"/>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5239" w:type="dxa"/>
            <w:gridSpan w:val="4"/>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38"/>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694"/>
        </w:trPr>
        <w:tc>
          <w:tcPr>
            <w:tcW w:w="132" w:type="dxa"/>
          </w:tcPr>
          <w:p w:rsidR="009A0BE7" w:rsidRPr="00EE2CB2" w:rsidRDefault="009A0BE7"/>
        </w:tc>
        <w:tc>
          <w:tcPr>
            <w:tcW w:w="4501" w:type="dxa"/>
            <w:gridSpan w:val="7"/>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427"/>
        </w:trPr>
        <w:tc>
          <w:tcPr>
            <w:tcW w:w="132" w:type="dxa"/>
          </w:tcPr>
          <w:p w:rsidR="009A0BE7" w:rsidRPr="00EE2CB2"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E2CB2">
              <w:rPr>
                <w:rFonts w:ascii="Times New Roman" w:hAnsi="Times New Roman" w:cs="Times New Roman"/>
                <w:color w:val="000000"/>
                <w:sz w:val="19"/>
                <w:szCs w:val="19"/>
              </w:rPr>
              <w:t>для</w:t>
            </w:r>
            <w:proofErr w:type="gramEnd"/>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исполнения в 2020-2021 учебном году на заседании</w:t>
            </w:r>
          </w:p>
        </w:tc>
      </w:tr>
      <w:tr w:rsidR="009A0BE7" w:rsidTr="00B639CF">
        <w:trPr>
          <w:trHeight w:hRule="exact" w:val="277"/>
        </w:trPr>
        <w:tc>
          <w:tcPr>
            <w:tcW w:w="132" w:type="dxa"/>
          </w:tcPr>
          <w:p w:rsidR="009A0BE7" w:rsidRPr="00EE2CB2" w:rsidRDefault="009A0BE7"/>
        </w:tc>
        <w:tc>
          <w:tcPr>
            <w:tcW w:w="7697" w:type="dxa"/>
            <w:gridSpan w:val="8"/>
            <w:shd w:val="clear" w:color="000000" w:fill="FFFFFF"/>
            <w:tcMar>
              <w:left w:w="34" w:type="dxa"/>
              <w:right w:w="34" w:type="dxa"/>
            </w:tcMar>
          </w:tcPr>
          <w:p w:rsidR="009A0BE7" w:rsidRPr="00EE2CB2" w:rsidRDefault="009A0BE7">
            <w:pPr>
              <w:spacing w:after="0" w:line="240" w:lineRule="auto"/>
              <w:rPr>
                <w:sz w:val="24"/>
                <w:szCs w:val="24"/>
              </w:rPr>
            </w:pPr>
          </w:p>
          <w:p w:rsidR="009A0BE7" w:rsidRDefault="00EE2CB2">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9A0BE7" w:rsidRDefault="009A0BE7"/>
        </w:tc>
      </w:tr>
      <w:tr w:rsidR="009A0BE7" w:rsidTr="00B639CF">
        <w:trPr>
          <w:trHeight w:hRule="exact" w:val="277"/>
        </w:trPr>
        <w:tc>
          <w:tcPr>
            <w:tcW w:w="132" w:type="dxa"/>
          </w:tcPr>
          <w:p w:rsidR="009A0BE7" w:rsidRDefault="009A0BE7"/>
        </w:tc>
        <w:tc>
          <w:tcPr>
            <w:tcW w:w="978" w:type="dxa"/>
            <w:vMerge w:val="restart"/>
            <w:shd w:val="clear" w:color="000000" w:fill="FFFFFF"/>
            <w:tcMar>
              <w:left w:w="34" w:type="dxa"/>
              <w:right w:w="34" w:type="dxa"/>
            </w:tcMar>
          </w:tcPr>
          <w:p w:rsidR="009A0BE7" w:rsidRDefault="009A0BE7"/>
        </w:tc>
        <w:tc>
          <w:tcPr>
            <w:tcW w:w="9129" w:type="dxa"/>
            <w:gridSpan w:val="10"/>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9A0BE7" w:rsidTr="00B639CF">
        <w:trPr>
          <w:trHeight w:hRule="exact" w:val="138"/>
        </w:trPr>
        <w:tc>
          <w:tcPr>
            <w:tcW w:w="132" w:type="dxa"/>
          </w:tcPr>
          <w:p w:rsidR="009A0BE7" w:rsidRDefault="009A0BE7"/>
        </w:tc>
        <w:tc>
          <w:tcPr>
            <w:tcW w:w="978" w:type="dxa"/>
            <w:vMerge/>
            <w:shd w:val="clear" w:color="000000" w:fill="FFFFFF"/>
            <w:tcMar>
              <w:left w:w="34" w:type="dxa"/>
              <w:right w:w="34" w:type="dxa"/>
            </w:tcMar>
          </w:tcPr>
          <w:p w:rsidR="009A0BE7" w:rsidRDefault="009A0BE7"/>
        </w:tc>
        <w:tc>
          <w:tcPr>
            <w:tcW w:w="6719" w:type="dxa"/>
            <w:gridSpan w:val="7"/>
            <w:shd w:val="clear" w:color="000000" w:fill="FFFFFF"/>
            <w:tcMar>
              <w:left w:w="34" w:type="dxa"/>
              <w:right w:w="34" w:type="dxa"/>
            </w:tcMar>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RPr="00EE2CB2" w:rsidTr="00B639CF">
        <w:trPr>
          <w:trHeight w:hRule="exact" w:val="416"/>
        </w:trPr>
        <w:tc>
          <w:tcPr>
            <w:tcW w:w="132" w:type="dxa"/>
          </w:tcPr>
          <w:p w:rsidR="009A0BE7"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Зав. кафедрой к.ф.н., доц., </w:t>
            </w:r>
            <w:proofErr w:type="spellStart"/>
            <w:r w:rsidRPr="00EE2CB2">
              <w:rPr>
                <w:rFonts w:ascii="Times New Roman" w:hAnsi="Times New Roman" w:cs="Times New Roman"/>
                <w:color w:val="000000"/>
                <w:sz w:val="19"/>
                <w:szCs w:val="19"/>
              </w:rPr>
              <w:t>Барабанова</w:t>
            </w:r>
            <w:proofErr w:type="spellEnd"/>
            <w:r w:rsidRPr="00EE2CB2">
              <w:rPr>
                <w:rFonts w:ascii="Times New Roman" w:hAnsi="Times New Roman" w:cs="Times New Roman"/>
                <w:color w:val="000000"/>
                <w:sz w:val="19"/>
                <w:szCs w:val="19"/>
              </w:rPr>
              <w:t xml:space="preserve"> И.Г. _________________</w:t>
            </w:r>
          </w:p>
        </w:tc>
      </w:tr>
      <w:tr w:rsidR="009A0BE7" w:rsidRPr="00EE2CB2" w:rsidTr="00B639CF">
        <w:trPr>
          <w:trHeight w:hRule="exact" w:val="277"/>
        </w:trPr>
        <w:tc>
          <w:tcPr>
            <w:tcW w:w="132" w:type="dxa"/>
          </w:tcPr>
          <w:p w:rsidR="009A0BE7" w:rsidRPr="00EE2CB2" w:rsidRDefault="009A0BE7"/>
        </w:tc>
        <w:tc>
          <w:tcPr>
            <w:tcW w:w="2059" w:type="dxa"/>
            <w:gridSpan w:val="3"/>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i/>
                <w:color w:val="000000"/>
                <w:sz w:val="19"/>
                <w:szCs w:val="19"/>
              </w:rPr>
              <w:t xml:space="preserve">к.ф.н., </w:t>
            </w:r>
            <w:proofErr w:type="spellStart"/>
            <w:r w:rsidRPr="00EE2CB2">
              <w:rPr>
                <w:rFonts w:ascii="Times New Roman" w:hAnsi="Times New Roman" w:cs="Times New Roman"/>
                <w:i/>
                <w:color w:val="000000"/>
                <w:sz w:val="19"/>
                <w:szCs w:val="19"/>
              </w:rPr>
              <w:t>зав</w:t>
            </w:r>
            <w:proofErr w:type="gramStart"/>
            <w:r w:rsidRPr="00EE2CB2">
              <w:rPr>
                <w:rFonts w:ascii="Times New Roman" w:hAnsi="Times New Roman" w:cs="Times New Roman"/>
                <w:i/>
                <w:color w:val="000000"/>
                <w:sz w:val="19"/>
                <w:szCs w:val="19"/>
              </w:rPr>
              <w:t>.к</w:t>
            </w:r>
            <w:proofErr w:type="gramEnd"/>
            <w:r w:rsidRPr="00EE2CB2">
              <w:rPr>
                <w:rFonts w:ascii="Times New Roman" w:hAnsi="Times New Roman" w:cs="Times New Roman"/>
                <w:i/>
                <w:color w:val="000000"/>
                <w:sz w:val="19"/>
                <w:szCs w:val="19"/>
              </w:rPr>
              <w:t>афедрой</w:t>
            </w:r>
            <w:proofErr w:type="spellEnd"/>
            <w:r w:rsidRPr="00EE2CB2">
              <w:rPr>
                <w:rFonts w:ascii="Times New Roman" w:hAnsi="Times New Roman" w:cs="Times New Roman"/>
                <w:i/>
                <w:color w:val="000000"/>
                <w:sz w:val="19"/>
                <w:szCs w:val="19"/>
              </w:rPr>
              <w:t xml:space="preserve">, </w:t>
            </w:r>
            <w:proofErr w:type="spellStart"/>
            <w:r w:rsidRPr="00EE2CB2">
              <w:rPr>
                <w:rFonts w:ascii="Times New Roman" w:hAnsi="Times New Roman" w:cs="Times New Roman"/>
                <w:i/>
                <w:color w:val="000000"/>
                <w:sz w:val="19"/>
                <w:szCs w:val="19"/>
              </w:rPr>
              <w:t>Барабанова</w:t>
            </w:r>
            <w:proofErr w:type="spellEnd"/>
            <w:r w:rsidRPr="00EE2CB2">
              <w:rPr>
                <w:rFonts w:ascii="Times New Roman" w:hAnsi="Times New Roman" w:cs="Times New Roman"/>
                <w:i/>
                <w:color w:val="000000"/>
                <w:sz w:val="19"/>
                <w:szCs w:val="19"/>
              </w:rPr>
              <w:t xml:space="preserve"> Ирина Геннадьевна _________________</w:t>
            </w:r>
          </w:p>
        </w:tc>
      </w:tr>
      <w:tr w:rsidR="009A0BE7" w:rsidRPr="00EE2CB2" w:rsidTr="00B639CF">
        <w:trPr>
          <w:trHeight w:hRule="exact" w:val="166"/>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Pr="00EE2CB2" w:rsidRDefault="009A0BE7"/>
        </w:tc>
      </w:tr>
      <w:tr w:rsidR="009A0BE7" w:rsidRPr="00EE2CB2" w:rsidTr="00B639CF">
        <w:trPr>
          <w:trHeight w:hRule="exact" w:val="96"/>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Pr="00EE2CB2" w:rsidRDefault="009A0BE7"/>
        </w:tc>
      </w:tr>
      <w:tr w:rsidR="009A0BE7" w:rsidRPr="00EE2CB2" w:rsidTr="00B639CF">
        <w:trPr>
          <w:trHeight w:hRule="exact" w:val="124"/>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478"/>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5239" w:type="dxa"/>
            <w:gridSpan w:val="4"/>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694"/>
        </w:trPr>
        <w:tc>
          <w:tcPr>
            <w:tcW w:w="132" w:type="dxa"/>
          </w:tcPr>
          <w:p w:rsidR="009A0BE7" w:rsidRPr="00EE2CB2" w:rsidRDefault="009A0BE7"/>
        </w:tc>
        <w:tc>
          <w:tcPr>
            <w:tcW w:w="4501" w:type="dxa"/>
            <w:gridSpan w:val="7"/>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433"/>
        </w:trPr>
        <w:tc>
          <w:tcPr>
            <w:tcW w:w="132" w:type="dxa"/>
          </w:tcPr>
          <w:p w:rsidR="009A0BE7" w:rsidRPr="00EE2CB2"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E2CB2">
              <w:rPr>
                <w:rFonts w:ascii="Times New Roman" w:hAnsi="Times New Roman" w:cs="Times New Roman"/>
                <w:color w:val="000000"/>
                <w:sz w:val="19"/>
                <w:szCs w:val="19"/>
              </w:rPr>
              <w:t>для</w:t>
            </w:r>
            <w:proofErr w:type="gramEnd"/>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исполнения в 2021-2022 учебном году на заседании</w:t>
            </w:r>
          </w:p>
        </w:tc>
      </w:tr>
      <w:tr w:rsidR="009A0BE7" w:rsidTr="00B639CF">
        <w:trPr>
          <w:trHeight w:hRule="exact" w:val="277"/>
        </w:trPr>
        <w:tc>
          <w:tcPr>
            <w:tcW w:w="132" w:type="dxa"/>
          </w:tcPr>
          <w:p w:rsidR="009A0BE7" w:rsidRPr="00EE2CB2" w:rsidRDefault="009A0BE7"/>
        </w:tc>
        <w:tc>
          <w:tcPr>
            <w:tcW w:w="7697" w:type="dxa"/>
            <w:gridSpan w:val="8"/>
            <w:shd w:val="clear" w:color="000000" w:fill="FFFFFF"/>
            <w:tcMar>
              <w:left w:w="34" w:type="dxa"/>
              <w:right w:w="34" w:type="dxa"/>
            </w:tcMar>
          </w:tcPr>
          <w:p w:rsidR="009A0BE7" w:rsidRPr="00EE2CB2" w:rsidRDefault="009A0BE7">
            <w:pPr>
              <w:spacing w:after="0" w:line="240" w:lineRule="auto"/>
              <w:rPr>
                <w:sz w:val="24"/>
                <w:szCs w:val="24"/>
              </w:rPr>
            </w:pPr>
          </w:p>
          <w:p w:rsidR="009A0BE7" w:rsidRDefault="00EE2CB2">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9A0BE7" w:rsidRDefault="009A0BE7"/>
        </w:tc>
      </w:tr>
      <w:tr w:rsidR="009A0BE7" w:rsidTr="00B639CF">
        <w:trPr>
          <w:trHeight w:hRule="exact" w:val="277"/>
        </w:trPr>
        <w:tc>
          <w:tcPr>
            <w:tcW w:w="132" w:type="dxa"/>
          </w:tcPr>
          <w:p w:rsidR="009A0BE7" w:rsidRDefault="009A0BE7"/>
        </w:tc>
        <w:tc>
          <w:tcPr>
            <w:tcW w:w="978" w:type="dxa"/>
            <w:vMerge w:val="restart"/>
            <w:shd w:val="clear" w:color="000000" w:fill="FFFFFF"/>
            <w:tcMar>
              <w:left w:w="34" w:type="dxa"/>
              <w:right w:w="34" w:type="dxa"/>
            </w:tcMar>
          </w:tcPr>
          <w:p w:rsidR="009A0BE7" w:rsidRDefault="009A0BE7"/>
        </w:tc>
        <w:tc>
          <w:tcPr>
            <w:tcW w:w="9129" w:type="dxa"/>
            <w:gridSpan w:val="10"/>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9A0BE7" w:rsidTr="00B639CF">
        <w:trPr>
          <w:trHeight w:hRule="exact" w:val="138"/>
        </w:trPr>
        <w:tc>
          <w:tcPr>
            <w:tcW w:w="132" w:type="dxa"/>
          </w:tcPr>
          <w:p w:rsidR="009A0BE7" w:rsidRDefault="009A0BE7"/>
        </w:tc>
        <w:tc>
          <w:tcPr>
            <w:tcW w:w="978" w:type="dxa"/>
            <w:vMerge/>
            <w:shd w:val="clear" w:color="000000" w:fill="FFFFFF"/>
            <w:tcMar>
              <w:left w:w="34" w:type="dxa"/>
              <w:right w:w="34" w:type="dxa"/>
            </w:tcMar>
          </w:tcPr>
          <w:p w:rsidR="009A0BE7" w:rsidRDefault="009A0BE7"/>
        </w:tc>
        <w:tc>
          <w:tcPr>
            <w:tcW w:w="6719" w:type="dxa"/>
            <w:gridSpan w:val="7"/>
            <w:shd w:val="clear" w:color="000000" w:fill="FFFFFF"/>
            <w:tcMar>
              <w:left w:w="34" w:type="dxa"/>
              <w:right w:w="34" w:type="dxa"/>
            </w:tcMar>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RPr="00EE2CB2" w:rsidTr="00B639CF">
        <w:trPr>
          <w:trHeight w:hRule="exact" w:val="416"/>
        </w:trPr>
        <w:tc>
          <w:tcPr>
            <w:tcW w:w="132" w:type="dxa"/>
          </w:tcPr>
          <w:p w:rsidR="009A0BE7"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Зав. кафедрой к.ф.н., доц., </w:t>
            </w:r>
            <w:proofErr w:type="spellStart"/>
            <w:r w:rsidRPr="00EE2CB2">
              <w:rPr>
                <w:rFonts w:ascii="Times New Roman" w:hAnsi="Times New Roman" w:cs="Times New Roman"/>
                <w:color w:val="000000"/>
                <w:sz w:val="19"/>
                <w:szCs w:val="19"/>
              </w:rPr>
              <w:t>Барабанова</w:t>
            </w:r>
            <w:proofErr w:type="spellEnd"/>
            <w:r w:rsidRPr="00EE2CB2">
              <w:rPr>
                <w:rFonts w:ascii="Times New Roman" w:hAnsi="Times New Roman" w:cs="Times New Roman"/>
                <w:color w:val="000000"/>
                <w:sz w:val="19"/>
                <w:szCs w:val="19"/>
              </w:rPr>
              <w:t xml:space="preserve"> И.Г. _________________</w:t>
            </w:r>
          </w:p>
        </w:tc>
      </w:tr>
      <w:tr w:rsidR="009A0BE7" w:rsidRPr="00EE2CB2" w:rsidTr="00B639CF">
        <w:trPr>
          <w:trHeight w:hRule="exact" w:val="277"/>
        </w:trPr>
        <w:tc>
          <w:tcPr>
            <w:tcW w:w="132" w:type="dxa"/>
          </w:tcPr>
          <w:p w:rsidR="009A0BE7" w:rsidRPr="00EE2CB2" w:rsidRDefault="009A0BE7"/>
        </w:tc>
        <w:tc>
          <w:tcPr>
            <w:tcW w:w="2059" w:type="dxa"/>
            <w:gridSpan w:val="3"/>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i/>
                <w:color w:val="000000"/>
                <w:sz w:val="19"/>
                <w:szCs w:val="19"/>
              </w:rPr>
              <w:t xml:space="preserve">к.ф.н., </w:t>
            </w:r>
            <w:proofErr w:type="spellStart"/>
            <w:r w:rsidRPr="00EE2CB2">
              <w:rPr>
                <w:rFonts w:ascii="Times New Roman" w:hAnsi="Times New Roman" w:cs="Times New Roman"/>
                <w:i/>
                <w:color w:val="000000"/>
                <w:sz w:val="19"/>
                <w:szCs w:val="19"/>
              </w:rPr>
              <w:t>зав</w:t>
            </w:r>
            <w:proofErr w:type="gramStart"/>
            <w:r w:rsidRPr="00EE2CB2">
              <w:rPr>
                <w:rFonts w:ascii="Times New Roman" w:hAnsi="Times New Roman" w:cs="Times New Roman"/>
                <w:i/>
                <w:color w:val="000000"/>
                <w:sz w:val="19"/>
                <w:szCs w:val="19"/>
              </w:rPr>
              <w:t>.к</w:t>
            </w:r>
            <w:proofErr w:type="gramEnd"/>
            <w:r w:rsidRPr="00EE2CB2">
              <w:rPr>
                <w:rFonts w:ascii="Times New Roman" w:hAnsi="Times New Roman" w:cs="Times New Roman"/>
                <w:i/>
                <w:color w:val="000000"/>
                <w:sz w:val="19"/>
                <w:szCs w:val="19"/>
              </w:rPr>
              <w:t>афедрой</w:t>
            </w:r>
            <w:proofErr w:type="spellEnd"/>
            <w:r w:rsidRPr="00EE2CB2">
              <w:rPr>
                <w:rFonts w:ascii="Times New Roman" w:hAnsi="Times New Roman" w:cs="Times New Roman"/>
                <w:i/>
                <w:color w:val="000000"/>
                <w:sz w:val="19"/>
                <w:szCs w:val="19"/>
              </w:rPr>
              <w:t xml:space="preserve">, </w:t>
            </w:r>
            <w:proofErr w:type="spellStart"/>
            <w:r w:rsidRPr="00EE2CB2">
              <w:rPr>
                <w:rFonts w:ascii="Times New Roman" w:hAnsi="Times New Roman" w:cs="Times New Roman"/>
                <w:i/>
                <w:color w:val="000000"/>
                <w:sz w:val="19"/>
                <w:szCs w:val="19"/>
              </w:rPr>
              <w:t>Барабанова</w:t>
            </w:r>
            <w:proofErr w:type="spellEnd"/>
            <w:r w:rsidRPr="00EE2CB2">
              <w:rPr>
                <w:rFonts w:ascii="Times New Roman" w:hAnsi="Times New Roman" w:cs="Times New Roman"/>
                <w:i/>
                <w:color w:val="000000"/>
                <w:sz w:val="19"/>
                <w:szCs w:val="19"/>
              </w:rPr>
              <w:t xml:space="preserve"> Ирина Геннадьевна _________________</w:t>
            </w:r>
          </w:p>
        </w:tc>
      </w:tr>
      <w:tr w:rsidR="009A0BE7" w:rsidRPr="00EE2CB2" w:rsidTr="00B639CF">
        <w:trPr>
          <w:trHeight w:hRule="exact" w:val="138"/>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Pr="00EE2CB2" w:rsidRDefault="009A0BE7"/>
        </w:tc>
      </w:tr>
      <w:tr w:rsidR="009A0BE7" w:rsidRPr="00EE2CB2" w:rsidTr="00B639CF">
        <w:trPr>
          <w:trHeight w:hRule="exact" w:val="13"/>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14"/>
        </w:trPr>
        <w:tc>
          <w:tcPr>
            <w:tcW w:w="10239" w:type="dxa"/>
            <w:gridSpan w:val="12"/>
            <w:tcBorders>
              <w:top w:val="single" w:sz="8" w:space="0" w:color="000000"/>
            </w:tcBorders>
            <w:shd w:val="clear" w:color="FFFFFF" w:fill="FFFFFF"/>
            <w:tcMar>
              <w:left w:w="4" w:type="dxa"/>
              <w:right w:w="4" w:type="dxa"/>
            </w:tcMar>
          </w:tcPr>
          <w:p w:rsidR="009A0BE7" w:rsidRPr="00EE2CB2" w:rsidRDefault="009A0BE7"/>
        </w:tc>
      </w:tr>
      <w:tr w:rsidR="009A0BE7" w:rsidRPr="00EE2CB2" w:rsidTr="00B639CF">
        <w:trPr>
          <w:trHeight w:hRule="exact" w:val="96"/>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817" w:type="dxa"/>
          </w:tcPr>
          <w:p w:rsidR="009A0BE7" w:rsidRPr="00EE2CB2" w:rsidRDefault="009A0BE7"/>
        </w:tc>
        <w:tc>
          <w:tcPr>
            <w:tcW w:w="823" w:type="dxa"/>
          </w:tcPr>
          <w:p w:rsidR="009A0BE7" w:rsidRPr="00EE2CB2" w:rsidRDefault="009A0BE7"/>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478"/>
        </w:trPr>
        <w:tc>
          <w:tcPr>
            <w:tcW w:w="132" w:type="dxa"/>
          </w:tcPr>
          <w:p w:rsidR="009A0BE7" w:rsidRPr="00EE2CB2" w:rsidRDefault="009A0BE7"/>
        </w:tc>
        <w:tc>
          <w:tcPr>
            <w:tcW w:w="978" w:type="dxa"/>
          </w:tcPr>
          <w:p w:rsidR="009A0BE7" w:rsidRPr="00EE2CB2" w:rsidRDefault="009A0BE7"/>
        </w:tc>
        <w:tc>
          <w:tcPr>
            <w:tcW w:w="944" w:type="dxa"/>
          </w:tcPr>
          <w:p w:rsidR="009A0BE7" w:rsidRPr="00EE2CB2" w:rsidRDefault="009A0BE7"/>
        </w:tc>
        <w:tc>
          <w:tcPr>
            <w:tcW w:w="137" w:type="dxa"/>
          </w:tcPr>
          <w:p w:rsidR="009A0BE7" w:rsidRPr="00EE2CB2" w:rsidRDefault="009A0BE7"/>
        </w:tc>
        <w:tc>
          <w:tcPr>
            <w:tcW w:w="665" w:type="dxa"/>
          </w:tcPr>
          <w:p w:rsidR="009A0BE7" w:rsidRPr="00EE2CB2" w:rsidRDefault="009A0BE7"/>
        </w:tc>
        <w:tc>
          <w:tcPr>
            <w:tcW w:w="137" w:type="dxa"/>
          </w:tcPr>
          <w:p w:rsidR="009A0BE7" w:rsidRPr="00EE2CB2" w:rsidRDefault="009A0BE7"/>
        </w:tc>
        <w:tc>
          <w:tcPr>
            <w:tcW w:w="5239" w:type="dxa"/>
            <w:gridSpan w:val="4"/>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833"/>
        </w:trPr>
        <w:tc>
          <w:tcPr>
            <w:tcW w:w="132" w:type="dxa"/>
          </w:tcPr>
          <w:p w:rsidR="009A0BE7" w:rsidRPr="00EE2CB2" w:rsidRDefault="009A0BE7"/>
        </w:tc>
        <w:tc>
          <w:tcPr>
            <w:tcW w:w="4501" w:type="dxa"/>
            <w:gridSpan w:val="7"/>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9A0BE7" w:rsidRPr="00EE2CB2" w:rsidRDefault="009A0BE7"/>
        </w:tc>
        <w:tc>
          <w:tcPr>
            <w:tcW w:w="403" w:type="dxa"/>
          </w:tcPr>
          <w:p w:rsidR="009A0BE7" w:rsidRPr="00EE2CB2" w:rsidRDefault="009A0BE7"/>
        </w:tc>
        <w:tc>
          <w:tcPr>
            <w:tcW w:w="1050" w:type="dxa"/>
          </w:tcPr>
          <w:p w:rsidR="009A0BE7" w:rsidRPr="00EE2CB2" w:rsidRDefault="009A0BE7"/>
        </w:tc>
        <w:tc>
          <w:tcPr>
            <w:tcW w:w="957" w:type="dxa"/>
          </w:tcPr>
          <w:p w:rsidR="009A0BE7" w:rsidRPr="00EE2CB2" w:rsidRDefault="009A0BE7"/>
        </w:tc>
      </w:tr>
      <w:tr w:rsidR="009A0BE7" w:rsidRPr="00EE2CB2" w:rsidTr="00B639CF">
        <w:trPr>
          <w:trHeight w:hRule="exact" w:val="539"/>
        </w:trPr>
        <w:tc>
          <w:tcPr>
            <w:tcW w:w="132" w:type="dxa"/>
          </w:tcPr>
          <w:p w:rsidR="009A0BE7" w:rsidRPr="00EE2CB2"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E2CB2">
              <w:rPr>
                <w:rFonts w:ascii="Times New Roman" w:hAnsi="Times New Roman" w:cs="Times New Roman"/>
                <w:color w:val="000000"/>
                <w:sz w:val="19"/>
                <w:szCs w:val="19"/>
              </w:rPr>
              <w:t>для</w:t>
            </w:r>
            <w:proofErr w:type="gramEnd"/>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исполнения в 2022-2023 учебном году на заседании</w:t>
            </w:r>
          </w:p>
        </w:tc>
      </w:tr>
      <w:tr w:rsidR="009A0BE7" w:rsidTr="00B639CF">
        <w:trPr>
          <w:trHeight w:hRule="exact" w:val="277"/>
        </w:trPr>
        <w:tc>
          <w:tcPr>
            <w:tcW w:w="132" w:type="dxa"/>
          </w:tcPr>
          <w:p w:rsidR="009A0BE7" w:rsidRDefault="009A0BE7"/>
        </w:tc>
        <w:tc>
          <w:tcPr>
            <w:tcW w:w="978" w:type="dxa"/>
            <w:vMerge w:val="restart"/>
            <w:shd w:val="clear" w:color="000000" w:fill="FFFFFF"/>
            <w:tcMar>
              <w:left w:w="34" w:type="dxa"/>
              <w:right w:w="34" w:type="dxa"/>
            </w:tcMar>
          </w:tcPr>
          <w:p w:rsidR="009A0BE7" w:rsidRDefault="009A0BE7"/>
        </w:tc>
        <w:tc>
          <w:tcPr>
            <w:tcW w:w="9129" w:type="dxa"/>
            <w:gridSpan w:val="10"/>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9A0BE7" w:rsidTr="00B639CF">
        <w:trPr>
          <w:trHeight w:hRule="exact" w:val="138"/>
        </w:trPr>
        <w:tc>
          <w:tcPr>
            <w:tcW w:w="132" w:type="dxa"/>
          </w:tcPr>
          <w:p w:rsidR="009A0BE7" w:rsidRDefault="009A0BE7"/>
        </w:tc>
        <w:tc>
          <w:tcPr>
            <w:tcW w:w="978" w:type="dxa"/>
            <w:vMerge/>
            <w:shd w:val="clear" w:color="000000" w:fill="FFFFFF"/>
            <w:tcMar>
              <w:left w:w="34" w:type="dxa"/>
              <w:right w:w="34" w:type="dxa"/>
            </w:tcMar>
          </w:tcPr>
          <w:p w:rsidR="009A0BE7" w:rsidRDefault="009A0BE7"/>
        </w:tc>
        <w:tc>
          <w:tcPr>
            <w:tcW w:w="6719" w:type="dxa"/>
            <w:gridSpan w:val="7"/>
            <w:shd w:val="clear" w:color="000000" w:fill="FFFFFF"/>
            <w:tcMar>
              <w:left w:w="34" w:type="dxa"/>
              <w:right w:w="34" w:type="dxa"/>
            </w:tcMar>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Tr="00B639CF">
        <w:trPr>
          <w:trHeight w:hRule="exact" w:val="138"/>
        </w:trPr>
        <w:tc>
          <w:tcPr>
            <w:tcW w:w="132" w:type="dxa"/>
          </w:tcPr>
          <w:p w:rsidR="009A0BE7" w:rsidRDefault="009A0BE7"/>
        </w:tc>
        <w:tc>
          <w:tcPr>
            <w:tcW w:w="978" w:type="dxa"/>
          </w:tcPr>
          <w:p w:rsidR="009A0BE7" w:rsidRDefault="009A0BE7"/>
        </w:tc>
        <w:tc>
          <w:tcPr>
            <w:tcW w:w="944" w:type="dxa"/>
          </w:tcPr>
          <w:p w:rsidR="009A0BE7" w:rsidRDefault="009A0BE7"/>
        </w:tc>
        <w:tc>
          <w:tcPr>
            <w:tcW w:w="137" w:type="dxa"/>
          </w:tcPr>
          <w:p w:rsidR="009A0BE7" w:rsidRDefault="009A0BE7"/>
        </w:tc>
        <w:tc>
          <w:tcPr>
            <w:tcW w:w="665" w:type="dxa"/>
          </w:tcPr>
          <w:p w:rsidR="009A0BE7" w:rsidRDefault="009A0BE7"/>
        </w:tc>
        <w:tc>
          <w:tcPr>
            <w:tcW w:w="137" w:type="dxa"/>
          </w:tcPr>
          <w:p w:rsidR="009A0BE7" w:rsidRDefault="009A0BE7"/>
        </w:tc>
        <w:tc>
          <w:tcPr>
            <w:tcW w:w="817" w:type="dxa"/>
          </w:tcPr>
          <w:p w:rsidR="009A0BE7" w:rsidRDefault="009A0BE7"/>
        </w:tc>
        <w:tc>
          <w:tcPr>
            <w:tcW w:w="823" w:type="dxa"/>
          </w:tcPr>
          <w:p w:rsidR="009A0BE7" w:rsidRDefault="009A0BE7"/>
        </w:tc>
        <w:tc>
          <w:tcPr>
            <w:tcW w:w="3196" w:type="dxa"/>
          </w:tcPr>
          <w:p w:rsidR="009A0BE7" w:rsidRDefault="009A0BE7"/>
        </w:tc>
        <w:tc>
          <w:tcPr>
            <w:tcW w:w="403" w:type="dxa"/>
          </w:tcPr>
          <w:p w:rsidR="009A0BE7" w:rsidRDefault="009A0BE7"/>
        </w:tc>
        <w:tc>
          <w:tcPr>
            <w:tcW w:w="1050" w:type="dxa"/>
          </w:tcPr>
          <w:p w:rsidR="009A0BE7" w:rsidRDefault="009A0BE7"/>
        </w:tc>
        <w:tc>
          <w:tcPr>
            <w:tcW w:w="957" w:type="dxa"/>
          </w:tcPr>
          <w:p w:rsidR="009A0BE7" w:rsidRDefault="009A0BE7"/>
        </w:tc>
      </w:tr>
      <w:tr w:rsidR="009A0BE7" w:rsidRPr="00EE2CB2" w:rsidTr="00B639CF">
        <w:trPr>
          <w:trHeight w:hRule="exact" w:val="277"/>
        </w:trPr>
        <w:tc>
          <w:tcPr>
            <w:tcW w:w="132" w:type="dxa"/>
          </w:tcPr>
          <w:p w:rsidR="009A0BE7" w:rsidRDefault="009A0BE7"/>
        </w:tc>
        <w:tc>
          <w:tcPr>
            <w:tcW w:w="10107" w:type="dxa"/>
            <w:gridSpan w:val="11"/>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Зав. кафедрой к.ф.н., доц., </w:t>
            </w:r>
            <w:proofErr w:type="spellStart"/>
            <w:r w:rsidRPr="00EE2CB2">
              <w:rPr>
                <w:rFonts w:ascii="Times New Roman" w:hAnsi="Times New Roman" w:cs="Times New Roman"/>
                <w:color w:val="000000"/>
                <w:sz w:val="19"/>
                <w:szCs w:val="19"/>
              </w:rPr>
              <w:t>Барабанова</w:t>
            </w:r>
            <w:proofErr w:type="spellEnd"/>
            <w:r w:rsidRPr="00EE2CB2">
              <w:rPr>
                <w:rFonts w:ascii="Times New Roman" w:hAnsi="Times New Roman" w:cs="Times New Roman"/>
                <w:color w:val="000000"/>
                <w:sz w:val="19"/>
                <w:szCs w:val="19"/>
              </w:rPr>
              <w:t xml:space="preserve"> И.Г. _________________</w:t>
            </w:r>
          </w:p>
        </w:tc>
      </w:tr>
      <w:tr w:rsidR="009A0BE7" w:rsidRPr="00EE2CB2" w:rsidTr="00B639CF">
        <w:trPr>
          <w:trHeight w:hRule="exact" w:val="277"/>
        </w:trPr>
        <w:tc>
          <w:tcPr>
            <w:tcW w:w="132" w:type="dxa"/>
          </w:tcPr>
          <w:p w:rsidR="009A0BE7" w:rsidRPr="00EE2CB2" w:rsidRDefault="009A0BE7"/>
        </w:tc>
        <w:tc>
          <w:tcPr>
            <w:tcW w:w="2059" w:type="dxa"/>
            <w:gridSpan w:val="3"/>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i/>
                <w:color w:val="000000"/>
                <w:sz w:val="19"/>
                <w:szCs w:val="19"/>
              </w:rPr>
              <w:t xml:space="preserve">к.ф.н., </w:t>
            </w:r>
            <w:proofErr w:type="spellStart"/>
            <w:r w:rsidRPr="00EE2CB2">
              <w:rPr>
                <w:rFonts w:ascii="Times New Roman" w:hAnsi="Times New Roman" w:cs="Times New Roman"/>
                <w:i/>
                <w:color w:val="000000"/>
                <w:sz w:val="19"/>
                <w:szCs w:val="19"/>
              </w:rPr>
              <w:t>зав</w:t>
            </w:r>
            <w:proofErr w:type="gramStart"/>
            <w:r w:rsidRPr="00EE2CB2">
              <w:rPr>
                <w:rFonts w:ascii="Times New Roman" w:hAnsi="Times New Roman" w:cs="Times New Roman"/>
                <w:i/>
                <w:color w:val="000000"/>
                <w:sz w:val="19"/>
                <w:szCs w:val="19"/>
              </w:rPr>
              <w:t>.к</w:t>
            </w:r>
            <w:proofErr w:type="gramEnd"/>
            <w:r w:rsidRPr="00EE2CB2">
              <w:rPr>
                <w:rFonts w:ascii="Times New Roman" w:hAnsi="Times New Roman" w:cs="Times New Roman"/>
                <w:i/>
                <w:color w:val="000000"/>
                <w:sz w:val="19"/>
                <w:szCs w:val="19"/>
              </w:rPr>
              <w:t>афедрой</w:t>
            </w:r>
            <w:proofErr w:type="spellEnd"/>
            <w:r w:rsidRPr="00EE2CB2">
              <w:rPr>
                <w:rFonts w:ascii="Times New Roman" w:hAnsi="Times New Roman" w:cs="Times New Roman"/>
                <w:i/>
                <w:color w:val="000000"/>
                <w:sz w:val="19"/>
                <w:szCs w:val="19"/>
              </w:rPr>
              <w:t xml:space="preserve">, </w:t>
            </w:r>
            <w:proofErr w:type="spellStart"/>
            <w:r w:rsidRPr="00EE2CB2">
              <w:rPr>
                <w:rFonts w:ascii="Times New Roman" w:hAnsi="Times New Roman" w:cs="Times New Roman"/>
                <w:i/>
                <w:color w:val="000000"/>
                <w:sz w:val="19"/>
                <w:szCs w:val="19"/>
              </w:rPr>
              <w:t>Барабанова</w:t>
            </w:r>
            <w:proofErr w:type="spellEnd"/>
            <w:r w:rsidRPr="00EE2CB2">
              <w:rPr>
                <w:rFonts w:ascii="Times New Roman" w:hAnsi="Times New Roman" w:cs="Times New Roman"/>
                <w:i/>
                <w:color w:val="000000"/>
                <w:sz w:val="19"/>
                <w:szCs w:val="19"/>
              </w:rPr>
              <w:t xml:space="preserve"> Ирина Геннадьевна _________________</w:t>
            </w:r>
          </w:p>
        </w:tc>
      </w:tr>
      <w:tr w:rsidR="009A0BE7" w:rsidRPr="00EE2CB2" w:rsidTr="00B639CF">
        <w:trPr>
          <w:trHeight w:hRule="exact" w:val="138"/>
        </w:trPr>
        <w:tc>
          <w:tcPr>
            <w:tcW w:w="132" w:type="dxa"/>
          </w:tcPr>
          <w:p w:rsidR="009A0BE7" w:rsidRPr="00EE2CB2" w:rsidRDefault="009A0BE7"/>
        </w:tc>
        <w:tc>
          <w:tcPr>
            <w:tcW w:w="10107" w:type="dxa"/>
            <w:gridSpan w:val="11"/>
            <w:shd w:val="clear" w:color="000000" w:fill="FFFFFF"/>
            <w:tcMar>
              <w:left w:w="34" w:type="dxa"/>
              <w:right w:w="34" w:type="dxa"/>
            </w:tcMar>
          </w:tcPr>
          <w:p w:rsidR="009A0BE7" w:rsidRPr="00EE2CB2" w:rsidRDefault="009A0BE7"/>
        </w:tc>
      </w:tr>
    </w:tbl>
    <w:p w:rsidR="009A0BE7" w:rsidRPr="00EE2CB2" w:rsidRDefault="00EE2CB2">
      <w:pPr>
        <w:rPr>
          <w:sz w:val="0"/>
          <w:szCs w:val="0"/>
        </w:rPr>
      </w:pPr>
      <w:r w:rsidRPr="00EE2CB2">
        <w:br w:type="page"/>
      </w:r>
    </w:p>
    <w:tbl>
      <w:tblPr>
        <w:tblW w:w="0" w:type="auto"/>
        <w:tblCellMar>
          <w:left w:w="0" w:type="dxa"/>
          <w:right w:w="0" w:type="dxa"/>
        </w:tblCellMar>
        <w:tblLook w:val="04A0" w:firstRow="1" w:lastRow="0" w:firstColumn="1" w:lastColumn="0" w:noHBand="0" w:noVBand="1"/>
      </w:tblPr>
      <w:tblGrid>
        <w:gridCol w:w="144"/>
        <w:gridCol w:w="616"/>
        <w:gridCol w:w="1988"/>
        <w:gridCol w:w="1757"/>
        <w:gridCol w:w="4799"/>
        <w:gridCol w:w="969"/>
      </w:tblGrid>
      <w:tr w:rsidR="009A0BE7" w:rsidTr="00B639CF">
        <w:trPr>
          <w:trHeight w:hRule="exact" w:val="416"/>
        </w:trPr>
        <w:tc>
          <w:tcPr>
            <w:tcW w:w="4505" w:type="dxa"/>
            <w:gridSpan w:val="4"/>
            <w:shd w:val="clear" w:color="C0C0C0" w:fill="FFFFFF"/>
            <w:tcMar>
              <w:left w:w="34" w:type="dxa"/>
              <w:right w:w="34" w:type="dxa"/>
            </w:tcMar>
          </w:tcPr>
          <w:p w:rsidR="009A0BE7" w:rsidRDefault="00EE2C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4799" w:type="dxa"/>
          </w:tcPr>
          <w:p w:rsidR="009A0BE7" w:rsidRDefault="009A0BE7"/>
        </w:tc>
        <w:tc>
          <w:tcPr>
            <w:tcW w:w="969" w:type="dxa"/>
            <w:shd w:val="clear" w:color="C0C0C0" w:fill="FFFFFF"/>
            <w:tcMar>
              <w:left w:w="34" w:type="dxa"/>
              <w:right w:w="34" w:type="dxa"/>
            </w:tcMar>
          </w:tcPr>
          <w:p w:rsidR="009A0BE7" w:rsidRDefault="00EE2CB2">
            <w:pPr>
              <w:spacing w:after="0" w:line="240" w:lineRule="auto"/>
              <w:jc w:val="right"/>
              <w:rPr>
                <w:sz w:val="16"/>
                <w:szCs w:val="16"/>
              </w:rPr>
            </w:pPr>
            <w:r>
              <w:rPr>
                <w:rFonts w:ascii="Times New Roman" w:hAnsi="Times New Roman" w:cs="Times New Roman"/>
                <w:color w:val="C0C0C0"/>
                <w:sz w:val="16"/>
                <w:szCs w:val="16"/>
              </w:rPr>
              <w:t>стр. 4</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A0BE7" w:rsidRPr="00EE2CB2" w:rsidTr="00B639CF">
        <w:trPr>
          <w:trHeight w:hRule="exact" w:val="72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1.1</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Цели освоения дисциплины: достижение обучающимися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переводческую деятельность в ситуации межъязыкового общения.</w:t>
            </w:r>
          </w:p>
        </w:tc>
      </w:tr>
      <w:tr w:rsidR="009A0BE7" w:rsidRPr="00EE2CB2" w:rsidTr="00B639CF">
        <w:trPr>
          <w:trHeight w:hRule="exact" w:val="72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1.2</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Задачи: ввести обучающихся в круг теоретических проблем перевода; раскрыть особенности переводческой деятельности в современных </w:t>
            </w:r>
            <w:proofErr w:type="spellStart"/>
            <w:r w:rsidRPr="00EE2CB2">
              <w:rPr>
                <w:rFonts w:ascii="Times New Roman" w:hAnsi="Times New Roman" w:cs="Times New Roman"/>
                <w:color w:val="000000"/>
                <w:sz w:val="19"/>
                <w:szCs w:val="19"/>
              </w:rPr>
              <w:t>условиях</w:t>
            </w:r>
            <w:proofErr w:type="gramStart"/>
            <w:r w:rsidRPr="00EE2CB2">
              <w:rPr>
                <w:rFonts w:ascii="Times New Roman" w:hAnsi="Times New Roman" w:cs="Times New Roman"/>
                <w:color w:val="000000"/>
                <w:sz w:val="19"/>
                <w:szCs w:val="19"/>
              </w:rPr>
              <w:t>;п</w:t>
            </w:r>
            <w:proofErr w:type="gramEnd"/>
            <w:r w:rsidRPr="00EE2CB2">
              <w:rPr>
                <w:rFonts w:ascii="Times New Roman" w:hAnsi="Times New Roman" w:cs="Times New Roman"/>
                <w:color w:val="000000"/>
                <w:sz w:val="19"/>
                <w:szCs w:val="19"/>
              </w:rPr>
              <w:t>одготовить</w:t>
            </w:r>
            <w:proofErr w:type="spellEnd"/>
            <w:r w:rsidRPr="00EE2CB2">
              <w:rPr>
                <w:rFonts w:ascii="Times New Roman" w:hAnsi="Times New Roman" w:cs="Times New Roman"/>
                <w:color w:val="000000"/>
                <w:sz w:val="19"/>
                <w:szCs w:val="19"/>
              </w:rPr>
              <w:t xml:space="preserve"> основу для сознательного применения на практике теоретических подходов и технологий перевода на конкретной паре языков.</w:t>
            </w:r>
          </w:p>
        </w:tc>
      </w:tr>
      <w:tr w:rsidR="009A0BE7" w:rsidRPr="00EE2CB2" w:rsidTr="00B639CF">
        <w:trPr>
          <w:trHeight w:hRule="exact" w:val="277"/>
        </w:trPr>
        <w:tc>
          <w:tcPr>
            <w:tcW w:w="144" w:type="dxa"/>
          </w:tcPr>
          <w:p w:rsidR="009A0BE7" w:rsidRPr="00EE2CB2" w:rsidRDefault="009A0BE7"/>
        </w:tc>
        <w:tc>
          <w:tcPr>
            <w:tcW w:w="616" w:type="dxa"/>
          </w:tcPr>
          <w:p w:rsidR="009A0BE7" w:rsidRPr="00EE2CB2" w:rsidRDefault="009A0BE7"/>
        </w:tc>
        <w:tc>
          <w:tcPr>
            <w:tcW w:w="1988" w:type="dxa"/>
          </w:tcPr>
          <w:p w:rsidR="009A0BE7" w:rsidRPr="00EE2CB2" w:rsidRDefault="009A0BE7"/>
        </w:tc>
        <w:tc>
          <w:tcPr>
            <w:tcW w:w="1757" w:type="dxa"/>
          </w:tcPr>
          <w:p w:rsidR="009A0BE7" w:rsidRPr="00EE2CB2" w:rsidRDefault="009A0BE7"/>
        </w:tc>
        <w:tc>
          <w:tcPr>
            <w:tcW w:w="4799" w:type="dxa"/>
          </w:tcPr>
          <w:p w:rsidR="009A0BE7" w:rsidRPr="00EE2CB2" w:rsidRDefault="009A0BE7"/>
        </w:tc>
        <w:tc>
          <w:tcPr>
            <w:tcW w:w="969" w:type="dxa"/>
          </w:tcPr>
          <w:p w:rsidR="009A0BE7" w:rsidRPr="00EE2CB2" w:rsidRDefault="009A0BE7"/>
        </w:tc>
      </w:tr>
      <w:tr w:rsidR="009A0BE7" w:rsidRPr="00EE2CB2"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2. МЕСТО ДИСЦИПЛИНЫ В СТРУКТУРЕ ОБРАЗОВАТЕЛЬНОЙ ПРОГРАММЫ</w:t>
            </w:r>
          </w:p>
        </w:tc>
      </w:tr>
      <w:tr w:rsidR="009A0BE7" w:rsidTr="00B639CF">
        <w:trPr>
          <w:trHeight w:hRule="exact" w:val="277"/>
        </w:trPr>
        <w:tc>
          <w:tcPr>
            <w:tcW w:w="2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Б1.В</w:t>
            </w:r>
          </w:p>
        </w:tc>
      </w:tr>
      <w:tr w:rsidR="009A0BE7" w:rsidRPr="00EE2CB2" w:rsidTr="00B639CF">
        <w:trPr>
          <w:trHeight w:hRule="exact" w:val="27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b/>
                <w:color w:val="000000"/>
                <w:sz w:val="19"/>
                <w:szCs w:val="19"/>
              </w:rPr>
              <w:t>2.1</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b/>
                <w:color w:val="000000"/>
                <w:sz w:val="19"/>
                <w:szCs w:val="19"/>
              </w:rPr>
              <w:t>Требования к предварительной подготовке обучающегося:</w:t>
            </w:r>
          </w:p>
        </w:tc>
      </w:tr>
      <w:tr w:rsidR="009A0BE7" w:rsidRPr="00EE2CB2" w:rsidTr="00B639CF">
        <w:trPr>
          <w:trHeight w:hRule="exact" w:val="50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2.1.1</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9A0BE7" w:rsidTr="00B639CF">
        <w:trPr>
          <w:trHeight w:hRule="exact" w:val="28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2.1.2</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История</w:t>
            </w:r>
          </w:p>
        </w:tc>
      </w:tr>
      <w:tr w:rsidR="009A0BE7" w:rsidTr="00B639CF">
        <w:trPr>
          <w:trHeight w:hRule="exact" w:val="28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2.1.3</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Основы языкознания</w:t>
            </w:r>
          </w:p>
        </w:tc>
      </w:tr>
      <w:tr w:rsidR="009A0BE7" w:rsidRPr="00EE2CB2" w:rsidTr="00B639CF">
        <w:trPr>
          <w:trHeight w:hRule="exact" w:val="50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b/>
                <w:color w:val="000000"/>
                <w:sz w:val="19"/>
                <w:szCs w:val="19"/>
              </w:rPr>
              <w:t>2.2</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9A0BE7" w:rsidRPr="00EE2CB2" w:rsidTr="00B639CF">
        <w:trPr>
          <w:trHeight w:hRule="exact" w:val="28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2.2.1</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Практический курс первого иностранного языка</w:t>
            </w:r>
          </w:p>
        </w:tc>
      </w:tr>
      <w:tr w:rsidR="009A0BE7" w:rsidTr="00B639CF">
        <w:trPr>
          <w:trHeight w:hRule="exact" w:val="287"/>
        </w:trPr>
        <w:tc>
          <w:tcPr>
            <w:tcW w:w="7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2.2.2</w:t>
            </w:r>
          </w:p>
        </w:tc>
        <w:tc>
          <w:tcPr>
            <w:tcW w:w="95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Теория перевода</w:t>
            </w:r>
          </w:p>
        </w:tc>
      </w:tr>
      <w:tr w:rsidR="009A0BE7" w:rsidRPr="00EE2CB2" w:rsidTr="00B639CF">
        <w:trPr>
          <w:trHeight w:hRule="exact" w:val="416"/>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3. ТРЕБОВАНИЯ К РЕЗУЛЬТАТАМ ОСВОЕНИЯ ДИСЦИПЛИНЫ</w:t>
            </w:r>
          </w:p>
        </w:tc>
      </w:tr>
      <w:tr w:rsidR="009A0BE7" w:rsidRPr="00EE2CB2" w:rsidTr="00B639CF">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 xml:space="preserve">ПК-7: владением методикой </w:t>
            </w:r>
            <w:proofErr w:type="spellStart"/>
            <w:r w:rsidRPr="00EE2CB2">
              <w:rPr>
                <w:rFonts w:ascii="Times New Roman" w:hAnsi="Times New Roman" w:cs="Times New Roman"/>
                <w:b/>
                <w:color w:val="000000"/>
                <w:sz w:val="19"/>
                <w:szCs w:val="19"/>
              </w:rPr>
              <w:t>предпереводческого</w:t>
            </w:r>
            <w:proofErr w:type="spellEnd"/>
            <w:r w:rsidRPr="00EE2CB2">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Знать:</w:t>
            </w:r>
          </w:p>
        </w:tc>
      </w:tr>
      <w:tr w:rsidR="009A0BE7" w:rsidTr="00B639CF">
        <w:trPr>
          <w:trHeight w:hRule="exact" w:val="277"/>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 xml:space="preserve">схему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анализа;</w:t>
            </w:r>
          </w:p>
        </w:tc>
      </w:tr>
      <w:tr w:rsidR="009A0BE7" w:rsidTr="00B639CF">
        <w:trPr>
          <w:trHeight w:hRule="exact" w:val="138"/>
        </w:trPr>
        <w:tc>
          <w:tcPr>
            <w:tcW w:w="144" w:type="dxa"/>
          </w:tcPr>
          <w:p w:rsidR="009A0BE7" w:rsidRDefault="009A0BE7"/>
        </w:tc>
        <w:tc>
          <w:tcPr>
            <w:tcW w:w="616" w:type="dxa"/>
          </w:tcPr>
          <w:p w:rsidR="009A0BE7" w:rsidRDefault="009A0BE7"/>
        </w:tc>
        <w:tc>
          <w:tcPr>
            <w:tcW w:w="1988" w:type="dxa"/>
          </w:tcPr>
          <w:p w:rsidR="009A0BE7" w:rsidRDefault="009A0BE7"/>
        </w:tc>
        <w:tc>
          <w:tcPr>
            <w:tcW w:w="1757" w:type="dxa"/>
          </w:tcPr>
          <w:p w:rsidR="009A0BE7" w:rsidRDefault="009A0BE7"/>
        </w:tc>
        <w:tc>
          <w:tcPr>
            <w:tcW w:w="4799" w:type="dxa"/>
          </w:tcPr>
          <w:p w:rsidR="009A0BE7" w:rsidRDefault="009A0BE7"/>
        </w:tc>
        <w:tc>
          <w:tcPr>
            <w:tcW w:w="969" w:type="dxa"/>
          </w:tcPr>
          <w:p w:rsidR="009A0BE7" w:rsidRDefault="009A0BE7"/>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Уметь:</w:t>
            </w:r>
          </w:p>
        </w:tc>
      </w:tr>
      <w:tr w:rsidR="009A0BE7" w:rsidTr="00B639CF">
        <w:trPr>
          <w:trHeight w:hRule="exact" w:val="277"/>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 xml:space="preserve">осуществлять </w:t>
            </w: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анализ;</w:t>
            </w:r>
          </w:p>
        </w:tc>
      </w:tr>
      <w:tr w:rsidR="009A0BE7" w:rsidTr="00B639CF">
        <w:trPr>
          <w:trHeight w:hRule="exact" w:val="138"/>
        </w:trPr>
        <w:tc>
          <w:tcPr>
            <w:tcW w:w="144" w:type="dxa"/>
          </w:tcPr>
          <w:p w:rsidR="009A0BE7" w:rsidRDefault="009A0BE7"/>
        </w:tc>
        <w:tc>
          <w:tcPr>
            <w:tcW w:w="616" w:type="dxa"/>
          </w:tcPr>
          <w:p w:rsidR="009A0BE7" w:rsidRDefault="009A0BE7"/>
        </w:tc>
        <w:tc>
          <w:tcPr>
            <w:tcW w:w="1988" w:type="dxa"/>
          </w:tcPr>
          <w:p w:rsidR="009A0BE7" w:rsidRDefault="009A0BE7"/>
        </w:tc>
        <w:tc>
          <w:tcPr>
            <w:tcW w:w="1757" w:type="dxa"/>
          </w:tcPr>
          <w:p w:rsidR="009A0BE7" w:rsidRDefault="009A0BE7"/>
        </w:tc>
        <w:tc>
          <w:tcPr>
            <w:tcW w:w="4799" w:type="dxa"/>
          </w:tcPr>
          <w:p w:rsidR="009A0BE7" w:rsidRDefault="009A0BE7"/>
        </w:tc>
        <w:tc>
          <w:tcPr>
            <w:tcW w:w="969" w:type="dxa"/>
          </w:tcPr>
          <w:p w:rsidR="009A0BE7" w:rsidRDefault="009A0BE7"/>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Владеть:</w:t>
            </w:r>
          </w:p>
        </w:tc>
      </w:tr>
      <w:tr w:rsidR="009A0BE7" w:rsidTr="00B639CF">
        <w:trPr>
          <w:trHeight w:hRule="exact" w:val="277"/>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 xml:space="preserve">навыками осуществления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анализа.</w:t>
            </w:r>
          </w:p>
        </w:tc>
      </w:tr>
      <w:tr w:rsidR="009A0BE7" w:rsidTr="00B639CF">
        <w:trPr>
          <w:trHeight w:hRule="exact" w:val="138"/>
        </w:trPr>
        <w:tc>
          <w:tcPr>
            <w:tcW w:w="144" w:type="dxa"/>
          </w:tcPr>
          <w:p w:rsidR="009A0BE7" w:rsidRDefault="009A0BE7"/>
        </w:tc>
        <w:tc>
          <w:tcPr>
            <w:tcW w:w="616" w:type="dxa"/>
          </w:tcPr>
          <w:p w:rsidR="009A0BE7" w:rsidRDefault="009A0BE7"/>
        </w:tc>
        <w:tc>
          <w:tcPr>
            <w:tcW w:w="1988" w:type="dxa"/>
          </w:tcPr>
          <w:p w:rsidR="009A0BE7" w:rsidRDefault="009A0BE7"/>
        </w:tc>
        <w:tc>
          <w:tcPr>
            <w:tcW w:w="1757" w:type="dxa"/>
          </w:tcPr>
          <w:p w:rsidR="009A0BE7" w:rsidRDefault="009A0BE7"/>
        </w:tc>
        <w:tc>
          <w:tcPr>
            <w:tcW w:w="4799" w:type="dxa"/>
          </w:tcPr>
          <w:p w:rsidR="009A0BE7" w:rsidRDefault="009A0BE7"/>
        </w:tc>
        <w:tc>
          <w:tcPr>
            <w:tcW w:w="969" w:type="dxa"/>
          </w:tcPr>
          <w:p w:rsidR="009A0BE7" w:rsidRDefault="009A0BE7"/>
        </w:tc>
      </w:tr>
      <w:tr w:rsidR="009A0BE7" w:rsidRPr="00EE2CB2" w:rsidTr="00B639CF">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Знать:</w:t>
            </w:r>
          </w:p>
        </w:tc>
      </w:tr>
      <w:tr w:rsidR="009A0BE7" w:rsidTr="00B639CF">
        <w:trPr>
          <w:trHeight w:hRule="exact" w:val="277"/>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теорию уровней эквивалентности;</w:t>
            </w:r>
          </w:p>
        </w:tc>
      </w:tr>
      <w:tr w:rsidR="009A0BE7" w:rsidTr="00B639CF">
        <w:trPr>
          <w:trHeight w:hRule="exact" w:val="138"/>
        </w:trPr>
        <w:tc>
          <w:tcPr>
            <w:tcW w:w="144" w:type="dxa"/>
          </w:tcPr>
          <w:p w:rsidR="009A0BE7" w:rsidRDefault="009A0BE7"/>
        </w:tc>
        <w:tc>
          <w:tcPr>
            <w:tcW w:w="616" w:type="dxa"/>
          </w:tcPr>
          <w:p w:rsidR="009A0BE7" w:rsidRDefault="009A0BE7"/>
        </w:tc>
        <w:tc>
          <w:tcPr>
            <w:tcW w:w="1988" w:type="dxa"/>
          </w:tcPr>
          <w:p w:rsidR="009A0BE7" w:rsidRDefault="009A0BE7"/>
        </w:tc>
        <w:tc>
          <w:tcPr>
            <w:tcW w:w="1757" w:type="dxa"/>
          </w:tcPr>
          <w:p w:rsidR="009A0BE7" w:rsidRDefault="009A0BE7"/>
        </w:tc>
        <w:tc>
          <w:tcPr>
            <w:tcW w:w="4799" w:type="dxa"/>
          </w:tcPr>
          <w:p w:rsidR="009A0BE7" w:rsidRDefault="009A0BE7"/>
        </w:tc>
        <w:tc>
          <w:tcPr>
            <w:tcW w:w="969" w:type="dxa"/>
          </w:tcPr>
          <w:p w:rsidR="009A0BE7" w:rsidRDefault="009A0BE7"/>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Уметь:</w:t>
            </w:r>
          </w:p>
        </w:tc>
      </w:tr>
      <w:tr w:rsidR="009A0BE7" w:rsidTr="00B639CF">
        <w:trPr>
          <w:trHeight w:hRule="exact" w:val="277"/>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использовать основные приемы перевода;</w:t>
            </w:r>
          </w:p>
        </w:tc>
      </w:tr>
      <w:tr w:rsidR="009A0BE7" w:rsidTr="00B639CF">
        <w:trPr>
          <w:trHeight w:hRule="exact" w:val="138"/>
        </w:trPr>
        <w:tc>
          <w:tcPr>
            <w:tcW w:w="144" w:type="dxa"/>
          </w:tcPr>
          <w:p w:rsidR="009A0BE7" w:rsidRDefault="009A0BE7"/>
        </w:tc>
        <w:tc>
          <w:tcPr>
            <w:tcW w:w="616" w:type="dxa"/>
          </w:tcPr>
          <w:p w:rsidR="009A0BE7" w:rsidRDefault="009A0BE7"/>
        </w:tc>
        <w:tc>
          <w:tcPr>
            <w:tcW w:w="1988" w:type="dxa"/>
          </w:tcPr>
          <w:p w:rsidR="009A0BE7" w:rsidRDefault="009A0BE7"/>
        </w:tc>
        <w:tc>
          <w:tcPr>
            <w:tcW w:w="1757" w:type="dxa"/>
          </w:tcPr>
          <w:p w:rsidR="009A0BE7" w:rsidRDefault="009A0BE7"/>
        </w:tc>
        <w:tc>
          <w:tcPr>
            <w:tcW w:w="4799" w:type="dxa"/>
          </w:tcPr>
          <w:p w:rsidR="009A0BE7" w:rsidRDefault="009A0BE7"/>
        </w:tc>
        <w:tc>
          <w:tcPr>
            <w:tcW w:w="969" w:type="dxa"/>
          </w:tcPr>
          <w:p w:rsidR="009A0BE7" w:rsidRDefault="009A0BE7"/>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Владеть:</w:t>
            </w:r>
          </w:p>
        </w:tc>
      </w:tr>
      <w:tr w:rsidR="009A0BE7" w:rsidTr="00B639CF">
        <w:trPr>
          <w:trHeight w:hRule="exact" w:val="277"/>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теорией уровней эквивалентности.</w:t>
            </w:r>
          </w:p>
        </w:tc>
      </w:tr>
      <w:tr w:rsidR="009A0BE7" w:rsidTr="00B639CF">
        <w:trPr>
          <w:trHeight w:hRule="exact" w:val="138"/>
        </w:trPr>
        <w:tc>
          <w:tcPr>
            <w:tcW w:w="144" w:type="dxa"/>
          </w:tcPr>
          <w:p w:rsidR="009A0BE7" w:rsidRDefault="009A0BE7"/>
        </w:tc>
        <w:tc>
          <w:tcPr>
            <w:tcW w:w="616" w:type="dxa"/>
          </w:tcPr>
          <w:p w:rsidR="009A0BE7" w:rsidRDefault="009A0BE7"/>
        </w:tc>
        <w:tc>
          <w:tcPr>
            <w:tcW w:w="1988" w:type="dxa"/>
          </w:tcPr>
          <w:p w:rsidR="009A0BE7" w:rsidRDefault="009A0BE7"/>
        </w:tc>
        <w:tc>
          <w:tcPr>
            <w:tcW w:w="1757" w:type="dxa"/>
          </w:tcPr>
          <w:p w:rsidR="009A0BE7" w:rsidRDefault="009A0BE7"/>
        </w:tc>
        <w:tc>
          <w:tcPr>
            <w:tcW w:w="4799" w:type="dxa"/>
          </w:tcPr>
          <w:p w:rsidR="009A0BE7" w:rsidRDefault="009A0BE7"/>
        </w:tc>
        <w:tc>
          <w:tcPr>
            <w:tcW w:w="969" w:type="dxa"/>
          </w:tcPr>
          <w:p w:rsidR="009A0BE7" w:rsidRDefault="009A0BE7"/>
        </w:tc>
      </w:tr>
      <w:tr w:rsidR="009A0BE7" w:rsidRPr="00EE2CB2" w:rsidTr="00B639CF">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 xml:space="preserve">ПК-23: способностью использовать понятийный аппарат философии, теоретической и прикладной лингвистики, </w:t>
            </w:r>
            <w:proofErr w:type="spellStart"/>
            <w:r w:rsidRPr="00EE2CB2">
              <w:rPr>
                <w:rFonts w:ascii="Times New Roman" w:hAnsi="Times New Roman" w:cs="Times New Roman"/>
                <w:b/>
                <w:color w:val="000000"/>
                <w:sz w:val="19"/>
                <w:szCs w:val="19"/>
              </w:rPr>
              <w:t>переводоведения</w:t>
            </w:r>
            <w:proofErr w:type="spellEnd"/>
            <w:r w:rsidRPr="00EE2CB2">
              <w:rPr>
                <w:rFonts w:ascii="Times New Roman" w:hAnsi="Times New Roman" w:cs="Times New Roman"/>
                <w:b/>
                <w:color w:val="000000"/>
                <w:sz w:val="19"/>
                <w:szCs w:val="19"/>
              </w:rPr>
              <w:t>, лингводидактики и теории межкультурной коммуникации для решения профессиональных задач</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Знать:</w:t>
            </w:r>
          </w:p>
        </w:tc>
      </w:tr>
      <w:tr w:rsidR="009A0BE7" w:rsidRPr="00EE2CB2" w:rsidTr="00B639CF">
        <w:trPr>
          <w:trHeight w:hRule="exact" w:val="478"/>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междисциплинарные связи изучаемых дисциплин, понятийный аппарат философии, принципы теории межкультурной коммуникации, основы лингводидактики и </w:t>
            </w:r>
            <w:proofErr w:type="spellStart"/>
            <w:r w:rsidRPr="00EE2CB2">
              <w:rPr>
                <w:rFonts w:ascii="Times New Roman" w:hAnsi="Times New Roman" w:cs="Times New Roman"/>
                <w:color w:val="000000"/>
                <w:sz w:val="19"/>
                <w:szCs w:val="19"/>
              </w:rPr>
              <w:t>переводоведения</w:t>
            </w:r>
            <w:proofErr w:type="spellEnd"/>
            <w:r w:rsidRPr="00EE2CB2">
              <w:rPr>
                <w:rFonts w:ascii="Times New Roman" w:hAnsi="Times New Roman" w:cs="Times New Roman"/>
                <w:color w:val="000000"/>
                <w:sz w:val="19"/>
                <w:szCs w:val="19"/>
              </w:rPr>
              <w:t>;</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Уметь:</w:t>
            </w:r>
          </w:p>
        </w:tc>
      </w:tr>
      <w:tr w:rsidR="009A0BE7" w:rsidRPr="00EE2CB2" w:rsidTr="00B639CF">
        <w:trPr>
          <w:trHeight w:hRule="exact" w:val="478"/>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использовать в прикладных и научных целях </w:t>
            </w:r>
            <w:proofErr w:type="spellStart"/>
            <w:r w:rsidRPr="00EE2CB2">
              <w:rPr>
                <w:rFonts w:ascii="Times New Roman" w:hAnsi="Times New Roman" w:cs="Times New Roman"/>
                <w:color w:val="000000"/>
                <w:sz w:val="19"/>
                <w:szCs w:val="19"/>
              </w:rPr>
              <w:t>терминамы</w:t>
            </w:r>
            <w:proofErr w:type="spellEnd"/>
            <w:r w:rsidRPr="00EE2CB2">
              <w:rPr>
                <w:rFonts w:ascii="Times New Roman" w:hAnsi="Times New Roman" w:cs="Times New Roman"/>
                <w:color w:val="000000"/>
                <w:sz w:val="19"/>
                <w:szCs w:val="19"/>
              </w:rPr>
              <w:t xml:space="preserve">, методики и теоретические принципы философии, теоретической и прикладной лингвистики, </w:t>
            </w:r>
            <w:proofErr w:type="spellStart"/>
            <w:r w:rsidRPr="00EE2CB2">
              <w:rPr>
                <w:rFonts w:ascii="Times New Roman" w:hAnsi="Times New Roman" w:cs="Times New Roman"/>
                <w:color w:val="000000"/>
                <w:sz w:val="19"/>
                <w:szCs w:val="19"/>
              </w:rPr>
              <w:t>переводоведения</w:t>
            </w:r>
            <w:proofErr w:type="spellEnd"/>
            <w:r w:rsidRPr="00EE2CB2">
              <w:rPr>
                <w:rFonts w:ascii="Times New Roman" w:hAnsi="Times New Roman" w:cs="Times New Roman"/>
                <w:color w:val="000000"/>
                <w:sz w:val="19"/>
                <w:szCs w:val="19"/>
              </w:rPr>
              <w:t>, лингводидактики и теории межкультурной коммуникации;</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Владеть:</w:t>
            </w:r>
          </w:p>
        </w:tc>
      </w:tr>
      <w:tr w:rsidR="009A0BE7" w:rsidRPr="00EE2CB2" w:rsidTr="00B639CF">
        <w:trPr>
          <w:trHeight w:hRule="exact" w:val="478"/>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навыками использования понятийного аппарата философии, теоретической и прикладной лингвистики, </w:t>
            </w:r>
            <w:proofErr w:type="spellStart"/>
            <w:r w:rsidRPr="00EE2CB2">
              <w:rPr>
                <w:rFonts w:ascii="Times New Roman" w:hAnsi="Times New Roman" w:cs="Times New Roman"/>
                <w:color w:val="000000"/>
                <w:sz w:val="19"/>
                <w:szCs w:val="19"/>
              </w:rPr>
              <w:t>переводоведения</w:t>
            </w:r>
            <w:proofErr w:type="spellEnd"/>
            <w:r w:rsidRPr="00EE2CB2">
              <w:rPr>
                <w:rFonts w:ascii="Times New Roman" w:hAnsi="Times New Roman" w:cs="Times New Roman"/>
                <w:color w:val="000000"/>
                <w:sz w:val="19"/>
                <w:szCs w:val="19"/>
              </w:rPr>
              <w:t>, лингводидактики и теории межкультурной коммуникации для решения профессиональных задач;</w:t>
            </w:r>
          </w:p>
        </w:tc>
      </w:tr>
      <w:tr w:rsidR="009A0BE7" w:rsidRPr="00EE2CB2" w:rsidTr="00B639CF">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ПК-25: владением основами современных методов научного исследования, информационной и библиографической культурой</w:t>
            </w:r>
          </w:p>
        </w:tc>
      </w:tr>
      <w:tr w:rsidR="009A0BE7" w:rsidTr="00B639CF">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Знать:</w:t>
            </w:r>
          </w:p>
        </w:tc>
      </w:tr>
      <w:tr w:rsidR="009A0BE7" w:rsidRPr="00EE2CB2" w:rsidTr="00B639CF">
        <w:trPr>
          <w:trHeight w:hRule="exact" w:val="478"/>
        </w:trPr>
        <w:tc>
          <w:tcPr>
            <w:tcW w:w="144" w:type="dxa"/>
          </w:tcPr>
          <w:p w:rsidR="009A0BE7" w:rsidRDefault="009A0BE7"/>
        </w:tc>
        <w:tc>
          <w:tcPr>
            <w:tcW w:w="101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основы современных методов научного исследования; основы планирования и проведения лингвистического исследования;</w:t>
            </w:r>
          </w:p>
        </w:tc>
      </w:tr>
    </w:tbl>
    <w:p w:rsidR="009A0BE7" w:rsidRPr="00EE2CB2" w:rsidRDefault="00EE2CB2">
      <w:pPr>
        <w:rPr>
          <w:sz w:val="0"/>
          <w:szCs w:val="0"/>
        </w:rPr>
      </w:pPr>
      <w:r w:rsidRPr="00EE2CB2">
        <w:br w:type="page"/>
      </w:r>
    </w:p>
    <w:tbl>
      <w:tblPr>
        <w:tblW w:w="0" w:type="auto"/>
        <w:tblCellMar>
          <w:left w:w="0" w:type="dxa"/>
          <w:right w:w="0" w:type="dxa"/>
        </w:tblCellMar>
        <w:tblLook w:val="04A0" w:firstRow="1" w:lastRow="0" w:firstColumn="1" w:lastColumn="0" w:noHBand="0" w:noVBand="1"/>
      </w:tblPr>
      <w:tblGrid>
        <w:gridCol w:w="144"/>
        <w:gridCol w:w="795"/>
        <w:gridCol w:w="3327"/>
        <w:gridCol w:w="143"/>
        <w:gridCol w:w="802"/>
        <w:gridCol w:w="684"/>
        <w:gridCol w:w="1100"/>
        <w:gridCol w:w="1233"/>
        <w:gridCol w:w="691"/>
        <w:gridCol w:w="385"/>
        <w:gridCol w:w="969"/>
      </w:tblGrid>
      <w:tr w:rsidR="009A0BE7" w:rsidTr="00B639CF">
        <w:trPr>
          <w:trHeight w:hRule="exact" w:val="416"/>
        </w:trPr>
        <w:tc>
          <w:tcPr>
            <w:tcW w:w="4409" w:type="dxa"/>
            <w:gridSpan w:val="4"/>
            <w:shd w:val="clear" w:color="C0C0C0" w:fill="FFFFFF"/>
            <w:tcMar>
              <w:left w:w="34" w:type="dxa"/>
              <w:right w:w="34" w:type="dxa"/>
            </w:tcMar>
          </w:tcPr>
          <w:p w:rsidR="009A0BE7" w:rsidRDefault="00EE2C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02" w:type="dxa"/>
          </w:tcPr>
          <w:p w:rsidR="009A0BE7" w:rsidRDefault="009A0BE7"/>
        </w:tc>
        <w:tc>
          <w:tcPr>
            <w:tcW w:w="684" w:type="dxa"/>
          </w:tcPr>
          <w:p w:rsidR="009A0BE7" w:rsidRDefault="009A0BE7"/>
        </w:tc>
        <w:tc>
          <w:tcPr>
            <w:tcW w:w="1100" w:type="dxa"/>
          </w:tcPr>
          <w:p w:rsidR="009A0BE7" w:rsidRDefault="009A0BE7"/>
        </w:tc>
        <w:tc>
          <w:tcPr>
            <w:tcW w:w="1233" w:type="dxa"/>
          </w:tcPr>
          <w:p w:rsidR="009A0BE7" w:rsidRDefault="009A0BE7"/>
        </w:tc>
        <w:tc>
          <w:tcPr>
            <w:tcW w:w="691" w:type="dxa"/>
          </w:tcPr>
          <w:p w:rsidR="009A0BE7" w:rsidRDefault="009A0BE7"/>
        </w:tc>
        <w:tc>
          <w:tcPr>
            <w:tcW w:w="385" w:type="dxa"/>
          </w:tcPr>
          <w:p w:rsidR="009A0BE7" w:rsidRDefault="009A0BE7"/>
        </w:tc>
        <w:tc>
          <w:tcPr>
            <w:tcW w:w="969" w:type="dxa"/>
            <w:shd w:val="clear" w:color="C0C0C0" w:fill="FFFFFF"/>
            <w:tcMar>
              <w:left w:w="34" w:type="dxa"/>
              <w:right w:w="34" w:type="dxa"/>
            </w:tcMar>
          </w:tcPr>
          <w:p w:rsidR="009A0BE7" w:rsidRDefault="00EE2CB2">
            <w:pPr>
              <w:spacing w:after="0" w:line="240" w:lineRule="auto"/>
              <w:jc w:val="right"/>
              <w:rPr>
                <w:sz w:val="16"/>
                <w:szCs w:val="16"/>
              </w:rPr>
            </w:pPr>
            <w:r>
              <w:rPr>
                <w:rFonts w:ascii="Times New Roman" w:hAnsi="Times New Roman" w:cs="Times New Roman"/>
                <w:color w:val="C0C0C0"/>
                <w:sz w:val="16"/>
                <w:szCs w:val="16"/>
              </w:rPr>
              <w:t>стр. 5</w:t>
            </w:r>
          </w:p>
        </w:tc>
      </w:tr>
      <w:tr w:rsidR="009A0BE7" w:rsidTr="00B639CF">
        <w:trPr>
          <w:trHeight w:hRule="exact" w:val="277"/>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Уметь:</w:t>
            </w:r>
          </w:p>
        </w:tc>
      </w:tr>
      <w:tr w:rsidR="009A0BE7" w:rsidRPr="00EE2CB2" w:rsidTr="00B639CF">
        <w:trPr>
          <w:trHeight w:hRule="exact" w:val="277"/>
        </w:trPr>
        <w:tc>
          <w:tcPr>
            <w:tcW w:w="144" w:type="dxa"/>
          </w:tcPr>
          <w:p w:rsidR="009A0BE7" w:rsidRDefault="009A0BE7"/>
        </w:tc>
        <w:tc>
          <w:tcPr>
            <w:tcW w:w="1012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пользоваться научной литературой и другими источниками информации;</w:t>
            </w:r>
          </w:p>
        </w:tc>
      </w:tr>
      <w:tr w:rsidR="009A0BE7" w:rsidRPr="00EE2CB2" w:rsidTr="00B639CF">
        <w:trPr>
          <w:trHeight w:hRule="exact" w:val="138"/>
        </w:trPr>
        <w:tc>
          <w:tcPr>
            <w:tcW w:w="144" w:type="dxa"/>
          </w:tcPr>
          <w:p w:rsidR="009A0BE7" w:rsidRPr="00EE2CB2" w:rsidRDefault="009A0BE7"/>
        </w:tc>
        <w:tc>
          <w:tcPr>
            <w:tcW w:w="795" w:type="dxa"/>
          </w:tcPr>
          <w:p w:rsidR="009A0BE7" w:rsidRPr="00EE2CB2" w:rsidRDefault="009A0BE7"/>
        </w:tc>
        <w:tc>
          <w:tcPr>
            <w:tcW w:w="3327" w:type="dxa"/>
          </w:tcPr>
          <w:p w:rsidR="009A0BE7" w:rsidRPr="00EE2CB2" w:rsidRDefault="009A0BE7"/>
        </w:tc>
        <w:tc>
          <w:tcPr>
            <w:tcW w:w="143" w:type="dxa"/>
          </w:tcPr>
          <w:p w:rsidR="009A0BE7" w:rsidRPr="00EE2CB2" w:rsidRDefault="009A0BE7"/>
        </w:tc>
        <w:tc>
          <w:tcPr>
            <w:tcW w:w="802" w:type="dxa"/>
          </w:tcPr>
          <w:p w:rsidR="009A0BE7" w:rsidRPr="00EE2CB2" w:rsidRDefault="009A0BE7"/>
        </w:tc>
        <w:tc>
          <w:tcPr>
            <w:tcW w:w="684" w:type="dxa"/>
          </w:tcPr>
          <w:p w:rsidR="009A0BE7" w:rsidRPr="00EE2CB2" w:rsidRDefault="009A0BE7"/>
        </w:tc>
        <w:tc>
          <w:tcPr>
            <w:tcW w:w="1100" w:type="dxa"/>
          </w:tcPr>
          <w:p w:rsidR="009A0BE7" w:rsidRPr="00EE2CB2" w:rsidRDefault="009A0BE7"/>
        </w:tc>
        <w:tc>
          <w:tcPr>
            <w:tcW w:w="1233" w:type="dxa"/>
          </w:tcPr>
          <w:p w:rsidR="009A0BE7" w:rsidRPr="00EE2CB2" w:rsidRDefault="009A0BE7"/>
        </w:tc>
        <w:tc>
          <w:tcPr>
            <w:tcW w:w="691" w:type="dxa"/>
          </w:tcPr>
          <w:p w:rsidR="009A0BE7" w:rsidRPr="00EE2CB2" w:rsidRDefault="009A0BE7"/>
        </w:tc>
        <w:tc>
          <w:tcPr>
            <w:tcW w:w="385" w:type="dxa"/>
          </w:tcPr>
          <w:p w:rsidR="009A0BE7" w:rsidRPr="00EE2CB2" w:rsidRDefault="009A0BE7"/>
        </w:tc>
        <w:tc>
          <w:tcPr>
            <w:tcW w:w="969" w:type="dxa"/>
          </w:tcPr>
          <w:p w:rsidR="009A0BE7" w:rsidRPr="00EE2CB2" w:rsidRDefault="009A0BE7"/>
        </w:tc>
      </w:tr>
      <w:tr w:rsidR="009A0BE7" w:rsidTr="00B639CF">
        <w:trPr>
          <w:trHeight w:hRule="exact" w:val="277"/>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Владеть:</w:t>
            </w:r>
          </w:p>
        </w:tc>
      </w:tr>
      <w:tr w:rsidR="009A0BE7" w:rsidRPr="00EE2CB2" w:rsidTr="00B639CF">
        <w:trPr>
          <w:trHeight w:hRule="exact" w:val="478"/>
        </w:trPr>
        <w:tc>
          <w:tcPr>
            <w:tcW w:w="144" w:type="dxa"/>
          </w:tcPr>
          <w:p w:rsidR="009A0BE7" w:rsidRDefault="009A0BE7"/>
        </w:tc>
        <w:tc>
          <w:tcPr>
            <w:tcW w:w="1012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навыками работы с различными носителями информации, распределенными базами данных и знаний, с глобальными компьютерными сетями.</w:t>
            </w:r>
          </w:p>
        </w:tc>
      </w:tr>
      <w:tr w:rsidR="009A0BE7" w:rsidRPr="00EE2CB2" w:rsidTr="00B639CF">
        <w:trPr>
          <w:trHeight w:hRule="exact" w:val="478"/>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EE2CB2">
              <w:rPr>
                <w:rFonts w:ascii="Times New Roman" w:hAnsi="Times New Roman" w:cs="Times New Roman"/>
                <w:b/>
                <w:color w:val="000000"/>
                <w:sz w:val="19"/>
                <w:szCs w:val="19"/>
              </w:rPr>
              <w:t>с</w:t>
            </w:r>
            <w:proofErr w:type="gramEnd"/>
            <w:r w:rsidRPr="00EE2CB2">
              <w:rPr>
                <w:rFonts w:ascii="Times New Roman" w:hAnsi="Times New Roman" w:cs="Times New Roman"/>
                <w:b/>
                <w:color w:val="000000"/>
                <w:sz w:val="19"/>
                <w:szCs w:val="19"/>
              </w:rPr>
              <w:t xml:space="preserve"> уже </w:t>
            </w:r>
            <w:proofErr w:type="gramStart"/>
            <w:r w:rsidRPr="00EE2CB2">
              <w:rPr>
                <w:rFonts w:ascii="Times New Roman" w:hAnsi="Times New Roman" w:cs="Times New Roman"/>
                <w:b/>
                <w:color w:val="000000"/>
                <w:sz w:val="19"/>
                <w:szCs w:val="19"/>
              </w:rPr>
              <w:t>имеющейся</w:t>
            </w:r>
            <w:proofErr w:type="gramEnd"/>
            <w:r w:rsidRPr="00EE2CB2">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9A0BE7" w:rsidTr="00B639CF">
        <w:trPr>
          <w:trHeight w:hRule="exact" w:val="277"/>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Знать:</w:t>
            </w:r>
          </w:p>
        </w:tc>
      </w:tr>
      <w:tr w:rsidR="009A0BE7" w:rsidRPr="00EE2CB2" w:rsidTr="00B639CF">
        <w:trPr>
          <w:trHeight w:hRule="exact" w:val="478"/>
        </w:trPr>
        <w:tc>
          <w:tcPr>
            <w:tcW w:w="144" w:type="dxa"/>
          </w:tcPr>
          <w:p w:rsidR="009A0BE7" w:rsidRDefault="009A0BE7"/>
        </w:tc>
        <w:tc>
          <w:tcPr>
            <w:tcW w:w="1012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9A0BE7" w:rsidTr="00B639CF">
        <w:trPr>
          <w:trHeight w:hRule="exact" w:val="277"/>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Уметь:</w:t>
            </w:r>
          </w:p>
        </w:tc>
      </w:tr>
      <w:tr w:rsidR="009A0BE7" w:rsidRPr="00EE2CB2" w:rsidTr="00B639CF">
        <w:trPr>
          <w:trHeight w:hRule="exact" w:val="478"/>
        </w:trPr>
        <w:tc>
          <w:tcPr>
            <w:tcW w:w="144" w:type="dxa"/>
          </w:tcPr>
          <w:p w:rsidR="009A0BE7" w:rsidRDefault="009A0BE7"/>
        </w:tc>
        <w:tc>
          <w:tcPr>
            <w:tcW w:w="1012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9A0BE7" w:rsidTr="00B639CF">
        <w:trPr>
          <w:trHeight w:hRule="exact" w:val="277"/>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Владеть:</w:t>
            </w:r>
          </w:p>
        </w:tc>
      </w:tr>
      <w:tr w:rsidR="009A0BE7" w:rsidRPr="00EE2CB2" w:rsidTr="00B639CF">
        <w:trPr>
          <w:trHeight w:hRule="exact" w:val="478"/>
        </w:trPr>
        <w:tc>
          <w:tcPr>
            <w:tcW w:w="144" w:type="dxa"/>
          </w:tcPr>
          <w:p w:rsidR="009A0BE7" w:rsidRDefault="009A0BE7"/>
        </w:tc>
        <w:tc>
          <w:tcPr>
            <w:tcW w:w="1012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r w:rsidR="009A0BE7" w:rsidRPr="00EE2CB2" w:rsidTr="00B639CF">
        <w:trPr>
          <w:trHeight w:hRule="exact" w:val="277"/>
        </w:trPr>
        <w:tc>
          <w:tcPr>
            <w:tcW w:w="10273"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4. СТРУКТУРА И СОДЕРЖАНИЕ ДИСЦИПЛИНЫ (МОДУЛЯ)</w:t>
            </w:r>
          </w:p>
        </w:tc>
      </w:tr>
      <w:tr w:rsidR="009A0BE7" w:rsidTr="00B639CF">
        <w:trPr>
          <w:trHeight w:hRule="exact" w:val="416"/>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Наименование разделов и тем /вид занятия/</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Часов</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A0BE7" w:rsidRDefault="00EE2CB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A0BE7" w:rsidTr="00B639CF">
        <w:trPr>
          <w:trHeight w:hRule="exact" w:val="478"/>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b/>
                <w:color w:val="000000"/>
                <w:sz w:val="19"/>
                <w:szCs w:val="19"/>
              </w:rPr>
              <w:t>Раздел 1. «Лексические трудности перевода».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796"/>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1.1</w:t>
            </w:r>
          </w:p>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«Лексические трансформации: Транслитерация и</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транскрибирование». Генерализация, конкретизация, перевод </w:t>
            </w:r>
            <w:proofErr w:type="spellStart"/>
            <w:r w:rsidRPr="00EE2CB2">
              <w:rPr>
                <w:rFonts w:ascii="Times New Roman" w:hAnsi="Times New Roman" w:cs="Times New Roman"/>
                <w:color w:val="000000"/>
                <w:sz w:val="19"/>
                <w:szCs w:val="19"/>
              </w:rPr>
              <w:t>топонимов</w:t>
            </w:r>
            <w:proofErr w:type="gramStart"/>
            <w:r w:rsidRPr="00EE2CB2">
              <w:rPr>
                <w:rFonts w:ascii="Times New Roman" w:hAnsi="Times New Roman" w:cs="Times New Roman"/>
                <w:color w:val="000000"/>
                <w:sz w:val="19"/>
                <w:szCs w:val="19"/>
              </w:rPr>
              <w:t>,а</w:t>
            </w:r>
            <w:proofErr w:type="gramEnd"/>
            <w:r w:rsidRPr="00EE2CB2">
              <w:rPr>
                <w:rFonts w:ascii="Times New Roman" w:hAnsi="Times New Roman" w:cs="Times New Roman"/>
                <w:color w:val="000000"/>
                <w:sz w:val="19"/>
                <w:szCs w:val="19"/>
              </w:rPr>
              <w:t>нтропонимов</w:t>
            </w:r>
            <w:proofErr w:type="spellEnd"/>
            <w:r w:rsidRPr="00EE2CB2">
              <w:rPr>
                <w:rFonts w:ascii="Times New Roman" w:hAnsi="Times New Roman" w:cs="Times New Roman"/>
                <w:color w:val="000000"/>
                <w:sz w:val="19"/>
                <w:szCs w:val="19"/>
              </w:rPr>
              <w:t>, названий учреждений, печатных изданий и других имен собственных.</w:t>
            </w:r>
          </w:p>
          <w:p w:rsidR="009A0BE7" w:rsidRDefault="00EE2CB2">
            <w:pPr>
              <w:spacing w:after="0" w:line="240" w:lineRule="auto"/>
              <w:rPr>
                <w:sz w:val="19"/>
                <w:szCs w:val="19"/>
              </w:rPr>
            </w:pPr>
            <w:r>
              <w:rPr>
                <w:rFonts w:ascii="Times New Roman" w:hAnsi="Times New Roman" w:cs="Times New Roman"/>
                <w:color w:val="000000"/>
                <w:sz w:val="19"/>
                <w:szCs w:val="19"/>
              </w:rPr>
              <w:t>/Лек/</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357"/>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1.2</w:t>
            </w:r>
          </w:p>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«Лексические трансформации: калькирование,</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замены, опущение, добавление, компенсация, </w:t>
            </w:r>
            <w:proofErr w:type="gramStart"/>
            <w:r w:rsidRPr="00EE2CB2">
              <w:rPr>
                <w:rFonts w:ascii="Times New Roman" w:hAnsi="Times New Roman" w:cs="Times New Roman"/>
                <w:color w:val="000000"/>
                <w:sz w:val="19"/>
                <w:szCs w:val="19"/>
              </w:rPr>
              <w:t>описательный</w:t>
            </w:r>
            <w:proofErr w:type="gramEnd"/>
          </w:p>
          <w:p w:rsidR="009A0BE7" w:rsidRDefault="00EE2CB2">
            <w:pPr>
              <w:spacing w:after="0" w:line="240" w:lineRule="auto"/>
              <w:rPr>
                <w:sz w:val="19"/>
                <w:szCs w:val="19"/>
              </w:rPr>
            </w:pPr>
            <w:r>
              <w:rPr>
                <w:rFonts w:ascii="Times New Roman" w:hAnsi="Times New Roman" w:cs="Times New Roman"/>
                <w:color w:val="000000"/>
                <w:sz w:val="19"/>
                <w:szCs w:val="19"/>
              </w:rPr>
              <w:t>перевод»</w:t>
            </w:r>
          </w:p>
          <w:p w:rsidR="009A0BE7" w:rsidRDefault="00EE2CB2">
            <w:pPr>
              <w:spacing w:after="0" w:line="240" w:lineRule="auto"/>
              <w:rPr>
                <w:sz w:val="19"/>
                <w:szCs w:val="19"/>
              </w:rPr>
            </w:pPr>
            <w:r>
              <w:rPr>
                <w:rFonts w:ascii="Times New Roman" w:hAnsi="Times New Roman" w:cs="Times New Roman"/>
                <w:color w:val="000000"/>
                <w:sz w:val="19"/>
                <w:szCs w:val="19"/>
              </w:rPr>
              <w:t>/Лек/</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796"/>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1.3</w:t>
            </w:r>
          </w:p>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«Особенности перевода терминов реалий, имен</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собственных». Способы образования терминов, способы перевода терминов по </w:t>
            </w:r>
            <w:proofErr w:type="spellStart"/>
            <w:r w:rsidRPr="00EE2CB2">
              <w:rPr>
                <w:rFonts w:ascii="Times New Roman" w:hAnsi="Times New Roman" w:cs="Times New Roman"/>
                <w:color w:val="000000"/>
                <w:sz w:val="19"/>
                <w:szCs w:val="19"/>
              </w:rPr>
              <w:t>В.Н.Комисарову</w:t>
            </w:r>
            <w:proofErr w:type="gramStart"/>
            <w:r w:rsidRPr="00EE2CB2">
              <w:rPr>
                <w:rFonts w:ascii="Times New Roman" w:hAnsi="Times New Roman" w:cs="Times New Roman"/>
                <w:color w:val="000000"/>
                <w:sz w:val="19"/>
                <w:szCs w:val="19"/>
              </w:rPr>
              <w:t>.К</w:t>
            </w:r>
            <w:proofErr w:type="gramEnd"/>
            <w:r w:rsidRPr="00EE2CB2">
              <w:rPr>
                <w:rFonts w:ascii="Times New Roman" w:hAnsi="Times New Roman" w:cs="Times New Roman"/>
                <w:color w:val="000000"/>
                <w:sz w:val="19"/>
                <w:szCs w:val="19"/>
              </w:rPr>
              <w:t>лассификация</w:t>
            </w:r>
            <w:proofErr w:type="spellEnd"/>
            <w:r w:rsidRPr="00EE2CB2">
              <w:rPr>
                <w:rFonts w:ascii="Times New Roman" w:hAnsi="Times New Roman" w:cs="Times New Roman"/>
                <w:color w:val="000000"/>
                <w:sz w:val="19"/>
                <w:szCs w:val="19"/>
              </w:rPr>
              <w:t xml:space="preserve"> реалий, способы перевода </w:t>
            </w:r>
            <w:proofErr w:type="spellStart"/>
            <w:r w:rsidRPr="00EE2CB2">
              <w:rPr>
                <w:rFonts w:ascii="Times New Roman" w:hAnsi="Times New Roman" w:cs="Times New Roman"/>
                <w:color w:val="000000"/>
                <w:sz w:val="19"/>
                <w:szCs w:val="19"/>
              </w:rPr>
              <w:t>реалий,гипонимический</w:t>
            </w:r>
            <w:proofErr w:type="spellEnd"/>
            <w:r w:rsidRPr="00EE2CB2">
              <w:rPr>
                <w:rFonts w:ascii="Times New Roman" w:hAnsi="Times New Roman" w:cs="Times New Roman"/>
                <w:color w:val="000000"/>
                <w:sz w:val="19"/>
                <w:szCs w:val="19"/>
              </w:rPr>
              <w:t xml:space="preserve"> перевод.</w:t>
            </w:r>
          </w:p>
          <w:p w:rsidR="009A0BE7" w:rsidRDefault="00EE2CB2">
            <w:pPr>
              <w:spacing w:after="0" w:line="240" w:lineRule="auto"/>
              <w:rPr>
                <w:sz w:val="19"/>
                <w:szCs w:val="19"/>
              </w:rPr>
            </w:pPr>
            <w:r>
              <w:rPr>
                <w:rFonts w:ascii="Times New Roman" w:hAnsi="Times New Roman" w:cs="Times New Roman"/>
                <w:color w:val="000000"/>
                <w:sz w:val="19"/>
                <w:szCs w:val="19"/>
              </w:rPr>
              <w:t>/Лек/</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2236"/>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1.4</w:t>
            </w:r>
          </w:p>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Тема «Лексические </w:t>
            </w:r>
            <w:proofErr w:type="spellStart"/>
            <w:r w:rsidRPr="00EE2CB2">
              <w:rPr>
                <w:rFonts w:ascii="Times New Roman" w:hAnsi="Times New Roman" w:cs="Times New Roman"/>
                <w:color w:val="000000"/>
                <w:sz w:val="19"/>
                <w:szCs w:val="19"/>
              </w:rPr>
              <w:t>трансформации</w:t>
            </w:r>
            <w:proofErr w:type="gramStart"/>
            <w:r w:rsidRPr="00EE2CB2">
              <w:rPr>
                <w:rFonts w:ascii="Times New Roman" w:hAnsi="Times New Roman" w:cs="Times New Roman"/>
                <w:color w:val="000000"/>
                <w:sz w:val="19"/>
                <w:szCs w:val="19"/>
              </w:rPr>
              <w:t>:Т</w:t>
            </w:r>
            <w:proofErr w:type="gramEnd"/>
            <w:r w:rsidRPr="00EE2CB2">
              <w:rPr>
                <w:rFonts w:ascii="Times New Roman" w:hAnsi="Times New Roman" w:cs="Times New Roman"/>
                <w:color w:val="000000"/>
                <w:sz w:val="19"/>
                <w:szCs w:val="19"/>
              </w:rPr>
              <w:t>ранслитерация</w:t>
            </w:r>
            <w:proofErr w:type="spellEnd"/>
            <w:r w:rsidRPr="00EE2CB2">
              <w:rPr>
                <w:rFonts w:ascii="Times New Roman" w:hAnsi="Times New Roman" w:cs="Times New Roman"/>
                <w:color w:val="000000"/>
                <w:sz w:val="19"/>
                <w:szCs w:val="19"/>
              </w:rPr>
              <w:t xml:space="preserve">  и</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транскрибирование». Полная   и частичная межъязыковая синонимия. Лингвистические  и  переводческие лексические </w:t>
            </w:r>
            <w:proofErr w:type="spellStart"/>
            <w:r w:rsidRPr="00EE2CB2">
              <w:rPr>
                <w:rFonts w:ascii="Times New Roman" w:hAnsi="Times New Roman" w:cs="Times New Roman"/>
                <w:color w:val="000000"/>
                <w:sz w:val="19"/>
                <w:szCs w:val="19"/>
              </w:rPr>
              <w:t>сопоставления</w:t>
            </w:r>
            <w:proofErr w:type="gramStart"/>
            <w:r w:rsidRPr="00EE2CB2">
              <w:rPr>
                <w:rFonts w:ascii="Times New Roman" w:hAnsi="Times New Roman" w:cs="Times New Roman"/>
                <w:color w:val="000000"/>
                <w:sz w:val="19"/>
                <w:szCs w:val="19"/>
              </w:rPr>
              <w:t>.В</w:t>
            </w:r>
            <w:proofErr w:type="gramEnd"/>
            <w:r w:rsidRPr="00EE2CB2">
              <w:rPr>
                <w:rFonts w:ascii="Times New Roman" w:hAnsi="Times New Roman" w:cs="Times New Roman"/>
                <w:color w:val="000000"/>
                <w:sz w:val="19"/>
                <w:szCs w:val="19"/>
              </w:rPr>
              <w:t>иды</w:t>
            </w:r>
            <w:proofErr w:type="spellEnd"/>
            <w:r w:rsidRPr="00EE2CB2">
              <w:rPr>
                <w:rFonts w:ascii="Times New Roman" w:hAnsi="Times New Roman" w:cs="Times New Roman"/>
                <w:color w:val="000000"/>
                <w:sz w:val="19"/>
                <w:szCs w:val="19"/>
              </w:rPr>
              <w:t xml:space="preserve"> межъязыковых переводческих лексических соответствий.</w:t>
            </w:r>
          </w:p>
          <w:p w:rsidR="009A0BE7" w:rsidRDefault="00EE2C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2016"/>
        </w:trPr>
        <w:tc>
          <w:tcPr>
            <w:tcW w:w="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1.5</w:t>
            </w:r>
          </w:p>
        </w:tc>
        <w:tc>
          <w:tcPr>
            <w:tcW w:w="33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«Лексические   трансформации: калькирование,</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замены, опущение, добавление, компенсация, </w:t>
            </w:r>
            <w:proofErr w:type="gramStart"/>
            <w:r w:rsidRPr="00EE2CB2">
              <w:rPr>
                <w:rFonts w:ascii="Times New Roman" w:hAnsi="Times New Roman" w:cs="Times New Roman"/>
                <w:color w:val="000000"/>
                <w:sz w:val="19"/>
                <w:szCs w:val="19"/>
              </w:rPr>
              <w:t>описательный</w:t>
            </w:r>
            <w:proofErr w:type="gramEnd"/>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перевод»  Классификации переводческих   преобразований.</w:t>
            </w:r>
          </w:p>
          <w:p w:rsidR="009A0BE7" w:rsidRDefault="00EE2CB2">
            <w:pPr>
              <w:spacing w:after="0" w:line="240" w:lineRule="auto"/>
              <w:rPr>
                <w:sz w:val="19"/>
                <w:szCs w:val="19"/>
              </w:rPr>
            </w:pPr>
            <w:r w:rsidRPr="00EE2CB2">
              <w:rPr>
                <w:rFonts w:ascii="Times New Roman" w:hAnsi="Times New Roman" w:cs="Times New Roman"/>
                <w:color w:val="000000"/>
                <w:sz w:val="19"/>
                <w:szCs w:val="19"/>
              </w:rPr>
              <w:t xml:space="preserve">Генерализация, конкретизация. </w:t>
            </w:r>
            <w:proofErr w:type="spellStart"/>
            <w:r>
              <w:rPr>
                <w:rFonts w:ascii="Times New Roman" w:hAnsi="Times New Roman" w:cs="Times New Roman"/>
                <w:color w:val="000000"/>
                <w:sz w:val="19"/>
                <w:szCs w:val="19"/>
              </w:rPr>
              <w:t>Гипонемический</w:t>
            </w:r>
            <w:proofErr w:type="spellEnd"/>
            <w:r>
              <w:rPr>
                <w:rFonts w:ascii="Times New Roman" w:hAnsi="Times New Roman" w:cs="Times New Roman"/>
                <w:color w:val="000000"/>
                <w:sz w:val="19"/>
                <w:szCs w:val="19"/>
              </w:rPr>
              <w:t xml:space="preserve"> перевод.</w:t>
            </w:r>
          </w:p>
          <w:p w:rsidR="009A0BE7" w:rsidRDefault="00EE2C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3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bl>
    <w:p w:rsidR="009A0BE7" w:rsidRDefault="00EE2CB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45"/>
        <w:gridCol w:w="118"/>
        <w:gridCol w:w="804"/>
        <w:gridCol w:w="676"/>
        <w:gridCol w:w="1092"/>
        <w:gridCol w:w="1204"/>
        <w:gridCol w:w="666"/>
        <w:gridCol w:w="384"/>
        <w:gridCol w:w="939"/>
      </w:tblGrid>
      <w:tr w:rsidR="009A0BE7">
        <w:trPr>
          <w:trHeight w:hRule="exact" w:val="416"/>
        </w:trPr>
        <w:tc>
          <w:tcPr>
            <w:tcW w:w="4692" w:type="dxa"/>
            <w:gridSpan w:val="3"/>
            <w:shd w:val="clear" w:color="C0C0C0" w:fill="FFFFFF"/>
            <w:tcMar>
              <w:left w:w="34" w:type="dxa"/>
              <w:right w:w="34" w:type="dxa"/>
            </w:tcMar>
          </w:tcPr>
          <w:p w:rsidR="009A0BE7" w:rsidRDefault="00EE2C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9A0BE7" w:rsidRDefault="009A0BE7"/>
        </w:tc>
        <w:tc>
          <w:tcPr>
            <w:tcW w:w="710" w:type="dxa"/>
          </w:tcPr>
          <w:p w:rsidR="009A0BE7" w:rsidRDefault="009A0BE7"/>
        </w:tc>
        <w:tc>
          <w:tcPr>
            <w:tcW w:w="1135" w:type="dxa"/>
          </w:tcPr>
          <w:p w:rsidR="009A0BE7" w:rsidRDefault="009A0BE7"/>
        </w:tc>
        <w:tc>
          <w:tcPr>
            <w:tcW w:w="1277" w:type="dxa"/>
          </w:tcPr>
          <w:p w:rsidR="009A0BE7" w:rsidRDefault="009A0BE7"/>
        </w:tc>
        <w:tc>
          <w:tcPr>
            <w:tcW w:w="710" w:type="dxa"/>
          </w:tcPr>
          <w:p w:rsidR="009A0BE7" w:rsidRDefault="009A0BE7"/>
        </w:tc>
        <w:tc>
          <w:tcPr>
            <w:tcW w:w="426" w:type="dxa"/>
          </w:tcPr>
          <w:p w:rsidR="009A0BE7" w:rsidRDefault="009A0BE7"/>
        </w:tc>
        <w:tc>
          <w:tcPr>
            <w:tcW w:w="1007" w:type="dxa"/>
            <w:shd w:val="clear" w:color="C0C0C0" w:fill="FFFFFF"/>
            <w:tcMar>
              <w:left w:w="34" w:type="dxa"/>
              <w:right w:w="34" w:type="dxa"/>
            </w:tcMar>
          </w:tcPr>
          <w:p w:rsidR="009A0BE7" w:rsidRDefault="00EE2CB2">
            <w:pPr>
              <w:spacing w:after="0" w:line="240" w:lineRule="auto"/>
              <w:jc w:val="right"/>
              <w:rPr>
                <w:sz w:val="16"/>
                <w:szCs w:val="16"/>
              </w:rPr>
            </w:pPr>
            <w:r>
              <w:rPr>
                <w:rFonts w:ascii="Times New Roman" w:hAnsi="Times New Roman" w:cs="Times New Roman"/>
                <w:color w:val="C0C0C0"/>
                <w:sz w:val="16"/>
                <w:szCs w:val="16"/>
              </w:rPr>
              <w:t>стр. 6</w:t>
            </w:r>
          </w:p>
        </w:tc>
      </w:tr>
      <w:tr w:rsidR="009A0BE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«Особенности  перевода терминов,  реалий,  имен</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собственных»    Способы перевода </w:t>
            </w:r>
            <w:proofErr w:type="spellStart"/>
            <w:r w:rsidRPr="00EE2CB2">
              <w:rPr>
                <w:rFonts w:ascii="Times New Roman" w:hAnsi="Times New Roman" w:cs="Times New Roman"/>
                <w:color w:val="000000"/>
                <w:sz w:val="19"/>
                <w:szCs w:val="19"/>
              </w:rPr>
              <w:t>терминов</w:t>
            </w:r>
            <w:proofErr w:type="gramStart"/>
            <w:r w:rsidRPr="00EE2CB2">
              <w:rPr>
                <w:rFonts w:ascii="Times New Roman" w:hAnsi="Times New Roman" w:cs="Times New Roman"/>
                <w:color w:val="000000"/>
                <w:sz w:val="19"/>
                <w:szCs w:val="19"/>
              </w:rPr>
              <w:t>,п</w:t>
            </w:r>
            <w:proofErr w:type="gramEnd"/>
            <w:r w:rsidRPr="00EE2CB2">
              <w:rPr>
                <w:rFonts w:ascii="Times New Roman" w:hAnsi="Times New Roman" w:cs="Times New Roman"/>
                <w:color w:val="000000"/>
                <w:sz w:val="19"/>
                <w:szCs w:val="19"/>
              </w:rPr>
              <w:t>еревод</w:t>
            </w:r>
            <w:proofErr w:type="spellEnd"/>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многокомпонентных   терминов. Классификация   реалий,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способы   перевода   реалий.   Перевод имен   собственных,</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перевод говорящих имен.</w:t>
            </w:r>
          </w:p>
          <w:p w:rsidR="009A0BE7" w:rsidRDefault="00EE2C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«Ложные друзья переводчика».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Перевод неологизмов. Перевод антропонимов. Перевод ФЕ. Перевод</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сленга. Перевод сокращений.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Перевод реалий.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w:t>
            </w:r>
            <w:proofErr w:type="gramStart"/>
            <w:r w:rsidRPr="00EE2CB2">
              <w:rPr>
                <w:rFonts w:ascii="Times New Roman" w:hAnsi="Times New Roman" w:cs="Times New Roman"/>
                <w:color w:val="000000"/>
                <w:sz w:val="19"/>
                <w:szCs w:val="19"/>
              </w:rPr>
              <w:t>Ср</w:t>
            </w:r>
            <w:proofErr w:type="gramEnd"/>
            <w:r w:rsidRPr="00EE2C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«Передача стилистической роли игры слов в переводе</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Перевод афоризмов, пословиц и заголовков".</w:t>
            </w:r>
          </w:p>
          <w:p w:rsidR="009A0BE7" w:rsidRDefault="00EE2CB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«Письменный перевод текстов различных функциональных стилей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Юридический перевод. Перевод технических текстов».</w:t>
            </w:r>
          </w:p>
          <w:p w:rsidR="009A0BE7" w:rsidRDefault="00EE2CB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«Виды письменного и устного перевода». Последовательный перевод, перевод с листа, реферативный перевод и переводческая скоропись. /</w:t>
            </w:r>
            <w:proofErr w:type="gramStart"/>
            <w:r w:rsidRPr="00EE2CB2">
              <w:rPr>
                <w:rFonts w:ascii="Times New Roman" w:hAnsi="Times New Roman" w:cs="Times New Roman"/>
                <w:color w:val="000000"/>
                <w:sz w:val="19"/>
                <w:szCs w:val="19"/>
              </w:rPr>
              <w:t>Ср</w:t>
            </w:r>
            <w:proofErr w:type="gramEnd"/>
            <w:r w:rsidRPr="00EE2C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RPr="00EE2CB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b/>
                <w:color w:val="000000"/>
                <w:sz w:val="19"/>
                <w:szCs w:val="19"/>
              </w:rPr>
              <w:t xml:space="preserve">Раздел 2. «Грамматические трудности </w:t>
            </w:r>
            <w:proofErr w:type="spellStart"/>
            <w:r w:rsidRPr="00EE2CB2">
              <w:rPr>
                <w:rFonts w:ascii="Times New Roman" w:hAnsi="Times New Roman" w:cs="Times New Roman"/>
                <w:b/>
                <w:color w:val="000000"/>
                <w:sz w:val="19"/>
                <w:szCs w:val="19"/>
              </w:rPr>
              <w:t>перевода</w:t>
            </w:r>
            <w:proofErr w:type="gramStart"/>
            <w:r w:rsidRPr="00EE2CB2">
              <w:rPr>
                <w:rFonts w:ascii="Times New Roman" w:hAnsi="Times New Roman" w:cs="Times New Roman"/>
                <w:b/>
                <w:color w:val="000000"/>
                <w:sz w:val="19"/>
                <w:szCs w:val="19"/>
              </w:rPr>
              <w:t>.С</w:t>
            </w:r>
            <w:proofErr w:type="gramEnd"/>
            <w:r w:rsidRPr="00EE2CB2">
              <w:rPr>
                <w:rFonts w:ascii="Times New Roman" w:hAnsi="Times New Roman" w:cs="Times New Roman"/>
                <w:b/>
                <w:color w:val="000000"/>
                <w:sz w:val="19"/>
                <w:szCs w:val="19"/>
              </w:rPr>
              <w:t>тилистические</w:t>
            </w:r>
            <w:proofErr w:type="spellEnd"/>
            <w:r w:rsidRPr="00EE2CB2">
              <w:rPr>
                <w:rFonts w:ascii="Times New Roman" w:hAnsi="Times New Roman" w:cs="Times New Roman"/>
                <w:b/>
                <w:color w:val="000000"/>
                <w:sz w:val="19"/>
                <w:szCs w:val="19"/>
              </w:rPr>
              <w:t xml:space="preserve"> трудности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r>
      <w:tr w:rsidR="009A0BE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Тема «Грамматические проблемы перевода». Замена грамматической категории. Синтаксические </w:t>
            </w:r>
            <w:proofErr w:type="spellStart"/>
            <w:r w:rsidRPr="00EE2CB2">
              <w:rPr>
                <w:rFonts w:ascii="Times New Roman" w:hAnsi="Times New Roman" w:cs="Times New Roman"/>
                <w:color w:val="000000"/>
                <w:sz w:val="19"/>
                <w:szCs w:val="19"/>
              </w:rPr>
              <w:t>трансформации</w:t>
            </w:r>
            <w:proofErr w:type="gramStart"/>
            <w:r w:rsidRPr="00EE2CB2">
              <w:rPr>
                <w:rFonts w:ascii="Times New Roman" w:hAnsi="Times New Roman" w:cs="Times New Roman"/>
                <w:color w:val="000000"/>
                <w:sz w:val="19"/>
                <w:szCs w:val="19"/>
              </w:rPr>
              <w:t>:о</w:t>
            </w:r>
            <w:proofErr w:type="gramEnd"/>
            <w:r w:rsidRPr="00EE2CB2">
              <w:rPr>
                <w:rFonts w:ascii="Times New Roman" w:hAnsi="Times New Roman" w:cs="Times New Roman"/>
                <w:color w:val="000000"/>
                <w:sz w:val="19"/>
                <w:szCs w:val="19"/>
              </w:rPr>
              <w:t>бъединение</w:t>
            </w:r>
            <w:proofErr w:type="spellEnd"/>
            <w:r w:rsidRPr="00EE2CB2">
              <w:rPr>
                <w:rFonts w:ascii="Times New Roman" w:hAnsi="Times New Roman" w:cs="Times New Roman"/>
                <w:color w:val="000000"/>
                <w:sz w:val="19"/>
                <w:szCs w:val="19"/>
              </w:rPr>
              <w:t xml:space="preserve"> и членение предложений. Перевод инвертированных конструкций.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Тема «Стилистические проблемы </w:t>
            </w:r>
            <w:proofErr w:type="spellStart"/>
            <w:r w:rsidRPr="00EE2CB2">
              <w:rPr>
                <w:rFonts w:ascii="Times New Roman" w:hAnsi="Times New Roman" w:cs="Times New Roman"/>
                <w:color w:val="000000"/>
                <w:sz w:val="19"/>
                <w:szCs w:val="19"/>
              </w:rPr>
              <w:t>перевода</w:t>
            </w:r>
            <w:proofErr w:type="gramStart"/>
            <w:r w:rsidRPr="00EE2CB2">
              <w:rPr>
                <w:rFonts w:ascii="Times New Roman" w:hAnsi="Times New Roman" w:cs="Times New Roman"/>
                <w:color w:val="000000"/>
                <w:sz w:val="19"/>
                <w:szCs w:val="19"/>
              </w:rPr>
              <w:t>:п</w:t>
            </w:r>
            <w:proofErr w:type="gramEnd"/>
            <w:r w:rsidRPr="00EE2CB2">
              <w:rPr>
                <w:rFonts w:ascii="Times New Roman" w:hAnsi="Times New Roman" w:cs="Times New Roman"/>
                <w:color w:val="000000"/>
                <w:sz w:val="19"/>
                <w:szCs w:val="19"/>
              </w:rPr>
              <w:t>ередача</w:t>
            </w:r>
            <w:proofErr w:type="spellEnd"/>
            <w:r w:rsidRPr="00EE2CB2">
              <w:rPr>
                <w:rFonts w:ascii="Times New Roman" w:hAnsi="Times New Roman" w:cs="Times New Roman"/>
                <w:color w:val="000000"/>
                <w:sz w:val="19"/>
                <w:szCs w:val="19"/>
              </w:rPr>
              <w:t xml:space="preserve"> метафор, иронии, каламбура  других стилистических тропов».</w:t>
            </w:r>
          </w:p>
          <w:p w:rsidR="009A0BE7" w:rsidRDefault="00EE2CB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«Грамматические проблемы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Способы  перевода  пассивных конструкций,  инфинитивных</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конструкций. Способы перевода герундиальных конструкций,</w:t>
            </w:r>
          </w:p>
          <w:p w:rsidR="009A0BE7" w:rsidRDefault="00EE2CB2">
            <w:pPr>
              <w:spacing w:after="0" w:line="240" w:lineRule="auto"/>
              <w:rPr>
                <w:sz w:val="19"/>
                <w:szCs w:val="19"/>
              </w:rPr>
            </w:pPr>
            <w:r>
              <w:rPr>
                <w:rFonts w:ascii="Times New Roman" w:hAnsi="Times New Roman" w:cs="Times New Roman"/>
                <w:color w:val="000000"/>
                <w:sz w:val="19"/>
                <w:szCs w:val="19"/>
              </w:rPr>
              <w:t>причастных конструкций».</w:t>
            </w:r>
          </w:p>
          <w:p w:rsidR="009A0BE7" w:rsidRDefault="00EE2C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«Перевод    метафор,    иронии, каламбура»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Классификация метафор, способы перевода метафор, способы</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трансляции иронии и каламбура в текст перевода.</w:t>
            </w:r>
          </w:p>
          <w:p w:rsidR="009A0BE7" w:rsidRDefault="00EE2C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RPr="00EE2CB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b/>
                <w:color w:val="000000"/>
                <w:sz w:val="19"/>
                <w:szCs w:val="19"/>
              </w:rPr>
              <w:t xml:space="preserve">Раздел 3. «Текстовые жанры и переводческий </w:t>
            </w:r>
            <w:proofErr w:type="spellStart"/>
            <w:r w:rsidRPr="00EE2CB2">
              <w:rPr>
                <w:rFonts w:ascii="Times New Roman" w:hAnsi="Times New Roman" w:cs="Times New Roman"/>
                <w:b/>
                <w:color w:val="000000"/>
                <w:sz w:val="19"/>
                <w:szCs w:val="19"/>
              </w:rPr>
              <w:t>анализ</w:t>
            </w:r>
            <w:proofErr w:type="gramStart"/>
            <w:r w:rsidRPr="00EE2CB2">
              <w:rPr>
                <w:rFonts w:ascii="Times New Roman" w:hAnsi="Times New Roman" w:cs="Times New Roman"/>
                <w:b/>
                <w:color w:val="000000"/>
                <w:sz w:val="19"/>
                <w:szCs w:val="19"/>
              </w:rPr>
              <w:t>.П</w:t>
            </w:r>
            <w:proofErr w:type="gramEnd"/>
            <w:r w:rsidRPr="00EE2CB2">
              <w:rPr>
                <w:rFonts w:ascii="Times New Roman" w:hAnsi="Times New Roman" w:cs="Times New Roman"/>
                <w:b/>
                <w:color w:val="000000"/>
                <w:sz w:val="19"/>
                <w:szCs w:val="19"/>
              </w:rPr>
              <w:t>редпереводческий</w:t>
            </w:r>
            <w:proofErr w:type="spellEnd"/>
            <w:r w:rsidRPr="00EE2CB2">
              <w:rPr>
                <w:rFonts w:ascii="Times New Roman" w:hAnsi="Times New Roman" w:cs="Times New Roman"/>
                <w:b/>
                <w:color w:val="000000"/>
                <w:sz w:val="19"/>
                <w:szCs w:val="19"/>
              </w:rPr>
              <w:t xml:space="preserve"> анализ текста».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9A0BE7"/>
        </w:tc>
      </w:tr>
    </w:tbl>
    <w:p w:rsidR="009A0BE7" w:rsidRPr="00EE2CB2" w:rsidRDefault="009A0BE7">
      <w:pPr>
        <w:rPr>
          <w:sz w:val="0"/>
          <w:szCs w:val="0"/>
        </w:rPr>
      </w:pPr>
    </w:p>
    <w:tbl>
      <w:tblPr>
        <w:tblW w:w="0" w:type="auto"/>
        <w:tblCellMar>
          <w:left w:w="0" w:type="dxa"/>
          <w:right w:w="0" w:type="dxa"/>
        </w:tblCellMar>
        <w:tblLook w:val="04A0" w:firstRow="1" w:lastRow="0" w:firstColumn="1" w:lastColumn="0" w:noHBand="0" w:noVBand="1"/>
      </w:tblPr>
      <w:tblGrid>
        <w:gridCol w:w="568"/>
        <w:gridCol w:w="125"/>
        <w:gridCol w:w="58"/>
        <w:gridCol w:w="175"/>
        <w:gridCol w:w="1131"/>
        <w:gridCol w:w="534"/>
        <w:gridCol w:w="1452"/>
        <w:gridCol w:w="406"/>
        <w:gridCol w:w="16"/>
        <w:gridCol w:w="115"/>
        <w:gridCol w:w="780"/>
        <w:gridCol w:w="670"/>
        <w:gridCol w:w="1019"/>
        <w:gridCol w:w="66"/>
        <w:gridCol w:w="6"/>
        <w:gridCol w:w="501"/>
        <w:gridCol w:w="685"/>
        <w:gridCol w:w="223"/>
        <w:gridCol w:w="436"/>
        <w:gridCol w:w="319"/>
        <w:gridCol w:w="59"/>
        <w:gridCol w:w="929"/>
      </w:tblGrid>
      <w:tr w:rsidR="009A0BE7" w:rsidTr="00B639CF">
        <w:trPr>
          <w:trHeight w:hRule="exact" w:val="135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3.1</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sidRPr="00EE2CB2">
              <w:rPr>
                <w:rFonts w:ascii="Times New Roman" w:hAnsi="Times New Roman" w:cs="Times New Roman"/>
                <w:color w:val="000000"/>
                <w:sz w:val="19"/>
                <w:szCs w:val="19"/>
              </w:rPr>
              <w:t xml:space="preserve">Тема «Теория перевода художественного текста». Понятие "художественный текст". Проблемы перевода художественного текста. </w:t>
            </w:r>
            <w:r>
              <w:rPr>
                <w:rFonts w:ascii="Times New Roman" w:hAnsi="Times New Roman" w:cs="Times New Roman"/>
                <w:color w:val="000000"/>
                <w:sz w:val="19"/>
                <w:szCs w:val="19"/>
              </w:rPr>
              <w:t xml:space="preserve">Способы сохранения </w:t>
            </w:r>
            <w:proofErr w:type="spellStart"/>
            <w:r>
              <w:rPr>
                <w:rFonts w:ascii="Times New Roman" w:hAnsi="Times New Roman" w:cs="Times New Roman"/>
                <w:color w:val="000000"/>
                <w:sz w:val="19"/>
                <w:szCs w:val="19"/>
              </w:rPr>
              <w:t>идиостиля</w:t>
            </w:r>
            <w:proofErr w:type="spellEnd"/>
            <w:r>
              <w:rPr>
                <w:rFonts w:ascii="Times New Roman" w:hAnsi="Times New Roman" w:cs="Times New Roman"/>
                <w:color w:val="000000"/>
                <w:sz w:val="19"/>
                <w:szCs w:val="19"/>
              </w:rPr>
              <w:t xml:space="preserve"> автором. /Лек/</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35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3.2</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Тема «Особенности   перевода </w:t>
            </w:r>
            <w:proofErr w:type="gramStart"/>
            <w:r w:rsidRPr="00EE2CB2">
              <w:rPr>
                <w:rFonts w:ascii="Times New Roman" w:hAnsi="Times New Roman" w:cs="Times New Roman"/>
                <w:color w:val="000000"/>
                <w:sz w:val="19"/>
                <w:szCs w:val="19"/>
              </w:rPr>
              <w:t>научных</w:t>
            </w:r>
            <w:proofErr w:type="gramEnd"/>
            <w:r w:rsidRPr="00EE2CB2">
              <w:rPr>
                <w:rFonts w:ascii="Times New Roman" w:hAnsi="Times New Roman" w:cs="Times New Roman"/>
                <w:color w:val="000000"/>
                <w:sz w:val="19"/>
                <w:szCs w:val="19"/>
              </w:rPr>
              <w:t>,   научно-</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популярных, общественн</w:t>
            </w:r>
            <w:proofErr w:type="gramStart"/>
            <w:r w:rsidRPr="00EE2CB2">
              <w:rPr>
                <w:rFonts w:ascii="Times New Roman" w:hAnsi="Times New Roman" w:cs="Times New Roman"/>
                <w:color w:val="000000"/>
                <w:sz w:val="19"/>
                <w:szCs w:val="19"/>
              </w:rPr>
              <w:t>о-</w:t>
            </w:r>
            <w:proofErr w:type="gramEnd"/>
            <w:r w:rsidRPr="00EE2CB2">
              <w:rPr>
                <w:rFonts w:ascii="Times New Roman" w:hAnsi="Times New Roman" w:cs="Times New Roman"/>
                <w:color w:val="000000"/>
                <w:sz w:val="19"/>
                <w:szCs w:val="19"/>
              </w:rPr>
              <w:t xml:space="preserve"> политических, официально-</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деловых текстов».</w:t>
            </w:r>
          </w:p>
          <w:p w:rsidR="009A0BE7" w:rsidRDefault="00EE2CB2">
            <w:pPr>
              <w:spacing w:after="0" w:line="240" w:lineRule="auto"/>
              <w:rPr>
                <w:sz w:val="19"/>
                <w:szCs w:val="19"/>
              </w:rPr>
            </w:pPr>
            <w:r>
              <w:rPr>
                <w:rFonts w:ascii="Times New Roman" w:hAnsi="Times New Roman" w:cs="Times New Roman"/>
                <w:color w:val="000000"/>
                <w:sz w:val="19"/>
                <w:szCs w:val="19"/>
              </w:rPr>
              <w:t>/Лек/</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35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3.3</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«Рекламный текст как проблема перевода. Перевод</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рекламных   слоганов.   Особенности поэтического   </w:t>
            </w:r>
            <w:proofErr w:type="spellStart"/>
            <w:r w:rsidRPr="00EE2CB2">
              <w:rPr>
                <w:rFonts w:ascii="Times New Roman" w:hAnsi="Times New Roman" w:cs="Times New Roman"/>
                <w:color w:val="000000"/>
                <w:sz w:val="19"/>
                <w:szCs w:val="19"/>
              </w:rPr>
              <w:t>текста</w:t>
            </w:r>
            <w:proofErr w:type="gramStart"/>
            <w:r w:rsidRPr="00EE2CB2">
              <w:rPr>
                <w:rFonts w:ascii="Times New Roman" w:hAnsi="Times New Roman" w:cs="Times New Roman"/>
                <w:color w:val="000000"/>
                <w:sz w:val="19"/>
                <w:szCs w:val="19"/>
              </w:rPr>
              <w:t>.П</w:t>
            </w:r>
            <w:proofErr w:type="gramEnd"/>
            <w:r w:rsidRPr="00EE2CB2">
              <w:rPr>
                <w:rFonts w:ascii="Times New Roman" w:hAnsi="Times New Roman" w:cs="Times New Roman"/>
                <w:color w:val="000000"/>
                <w:sz w:val="19"/>
                <w:szCs w:val="19"/>
              </w:rPr>
              <w:t>еревод</w:t>
            </w:r>
            <w:proofErr w:type="spellEnd"/>
            <w:r w:rsidRPr="00EE2CB2">
              <w:rPr>
                <w:rFonts w:ascii="Times New Roman" w:hAnsi="Times New Roman" w:cs="Times New Roman"/>
                <w:color w:val="000000"/>
                <w:sz w:val="19"/>
                <w:szCs w:val="19"/>
              </w:rPr>
              <w:t xml:space="preserve"> поэзии».</w:t>
            </w:r>
          </w:p>
          <w:p w:rsidR="009A0BE7" w:rsidRDefault="00EE2CB2">
            <w:pPr>
              <w:spacing w:after="0" w:line="240" w:lineRule="auto"/>
              <w:rPr>
                <w:sz w:val="19"/>
                <w:szCs w:val="19"/>
              </w:rPr>
            </w:pPr>
            <w:r>
              <w:rPr>
                <w:rFonts w:ascii="Times New Roman" w:hAnsi="Times New Roman" w:cs="Times New Roman"/>
                <w:color w:val="000000"/>
                <w:sz w:val="19"/>
                <w:szCs w:val="19"/>
              </w:rPr>
              <w:t>/Лек/</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13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3.4</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sidRPr="00EE2CB2">
              <w:rPr>
                <w:rFonts w:ascii="Times New Roman" w:hAnsi="Times New Roman" w:cs="Times New Roman"/>
                <w:color w:val="000000"/>
                <w:sz w:val="19"/>
                <w:szCs w:val="19"/>
              </w:rPr>
              <w:t xml:space="preserve">Тема «Особенности публицистического текста. Перевод статей. </w:t>
            </w:r>
            <w:r>
              <w:rPr>
                <w:rFonts w:ascii="Times New Roman" w:hAnsi="Times New Roman" w:cs="Times New Roman"/>
                <w:color w:val="000000"/>
                <w:sz w:val="19"/>
                <w:szCs w:val="19"/>
              </w:rPr>
              <w:t>Филологический перевод. /Лек/</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35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3.5</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sidRPr="00EE2CB2">
              <w:rPr>
                <w:rFonts w:ascii="Times New Roman" w:hAnsi="Times New Roman" w:cs="Times New Roman"/>
                <w:color w:val="000000"/>
                <w:sz w:val="19"/>
                <w:szCs w:val="19"/>
              </w:rPr>
              <w:t xml:space="preserve">Тема   «Теория   перевода  художественного </w:t>
            </w:r>
            <w:proofErr w:type="spellStart"/>
            <w:r w:rsidRPr="00EE2CB2">
              <w:rPr>
                <w:rFonts w:ascii="Times New Roman" w:hAnsi="Times New Roman" w:cs="Times New Roman"/>
                <w:color w:val="000000"/>
                <w:sz w:val="19"/>
                <w:szCs w:val="19"/>
              </w:rPr>
              <w:t>текста»</w:t>
            </w:r>
            <w:proofErr w:type="gramStart"/>
            <w:r w:rsidRPr="00EE2CB2">
              <w:rPr>
                <w:rFonts w:ascii="Times New Roman" w:hAnsi="Times New Roman" w:cs="Times New Roman"/>
                <w:color w:val="000000"/>
                <w:sz w:val="19"/>
                <w:szCs w:val="19"/>
              </w:rPr>
              <w:t>.Т</w:t>
            </w:r>
            <w:proofErr w:type="gramEnd"/>
            <w:r w:rsidRPr="00EE2CB2">
              <w:rPr>
                <w:rFonts w:ascii="Times New Roman" w:hAnsi="Times New Roman" w:cs="Times New Roman"/>
                <w:color w:val="000000"/>
                <w:sz w:val="19"/>
                <w:szCs w:val="19"/>
              </w:rPr>
              <w:t>екстологические</w:t>
            </w:r>
            <w:proofErr w:type="spellEnd"/>
            <w:r w:rsidRPr="00EE2CB2">
              <w:rPr>
                <w:rFonts w:ascii="Times New Roman" w:hAnsi="Times New Roman" w:cs="Times New Roman"/>
                <w:color w:val="000000"/>
                <w:sz w:val="19"/>
                <w:szCs w:val="19"/>
              </w:rPr>
              <w:t xml:space="preserve">  проблемы перевода.  </w:t>
            </w:r>
            <w:r>
              <w:rPr>
                <w:rFonts w:ascii="Times New Roman" w:hAnsi="Times New Roman" w:cs="Times New Roman"/>
                <w:color w:val="000000"/>
                <w:sz w:val="19"/>
                <w:szCs w:val="19"/>
              </w:rPr>
              <w:t>Проблемы  перевода</w:t>
            </w:r>
          </w:p>
          <w:p w:rsidR="009A0BE7" w:rsidRDefault="00EE2CB2">
            <w:pPr>
              <w:spacing w:after="0" w:line="240" w:lineRule="auto"/>
              <w:rPr>
                <w:sz w:val="19"/>
                <w:szCs w:val="19"/>
              </w:rPr>
            </w:pPr>
            <w:r>
              <w:rPr>
                <w:rFonts w:ascii="Times New Roman" w:hAnsi="Times New Roman" w:cs="Times New Roman"/>
                <w:color w:val="000000"/>
                <w:sz w:val="19"/>
                <w:szCs w:val="19"/>
              </w:rPr>
              <w:t>художественного текста.</w:t>
            </w:r>
          </w:p>
          <w:p w:rsidR="009A0BE7" w:rsidRDefault="00EE2C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2675"/>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3.6</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Тема   «Особенности   перевода </w:t>
            </w:r>
            <w:proofErr w:type="gramStart"/>
            <w:r w:rsidRPr="00EE2CB2">
              <w:rPr>
                <w:rFonts w:ascii="Times New Roman" w:hAnsi="Times New Roman" w:cs="Times New Roman"/>
                <w:color w:val="000000"/>
                <w:sz w:val="19"/>
                <w:szCs w:val="19"/>
              </w:rPr>
              <w:t>научных</w:t>
            </w:r>
            <w:proofErr w:type="gramEnd"/>
            <w:r w:rsidRPr="00EE2CB2">
              <w:rPr>
                <w:rFonts w:ascii="Times New Roman" w:hAnsi="Times New Roman" w:cs="Times New Roman"/>
                <w:color w:val="000000"/>
                <w:sz w:val="19"/>
                <w:szCs w:val="19"/>
              </w:rPr>
              <w:t>,   научно-</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популярных, общественн</w:t>
            </w:r>
            <w:proofErr w:type="gramStart"/>
            <w:r w:rsidRPr="00EE2CB2">
              <w:rPr>
                <w:rFonts w:ascii="Times New Roman" w:hAnsi="Times New Roman" w:cs="Times New Roman"/>
                <w:color w:val="000000"/>
                <w:sz w:val="19"/>
                <w:szCs w:val="19"/>
              </w:rPr>
              <w:t>о-</w:t>
            </w:r>
            <w:proofErr w:type="gramEnd"/>
            <w:r w:rsidRPr="00EE2CB2">
              <w:rPr>
                <w:rFonts w:ascii="Times New Roman" w:hAnsi="Times New Roman" w:cs="Times New Roman"/>
                <w:color w:val="000000"/>
                <w:sz w:val="19"/>
                <w:szCs w:val="19"/>
              </w:rPr>
              <w:t xml:space="preserve"> политических, официально-</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деловых текстов» Лексические и синтаксические особенности</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научного   текста.   Типы   официальн</w:t>
            </w:r>
            <w:proofErr w:type="gramStart"/>
            <w:r w:rsidRPr="00EE2CB2">
              <w:rPr>
                <w:rFonts w:ascii="Times New Roman" w:hAnsi="Times New Roman" w:cs="Times New Roman"/>
                <w:color w:val="000000"/>
                <w:sz w:val="19"/>
                <w:szCs w:val="19"/>
              </w:rPr>
              <w:t>о-</w:t>
            </w:r>
            <w:proofErr w:type="gramEnd"/>
            <w:r w:rsidRPr="00EE2CB2">
              <w:rPr>
                <w:rFonts w:ascii="Times New Roman" w:hAnsi="Times New Roman" w:cs="Times New Roman"/>
                <w:color w:val="000000"/>
                <w:sz w:val="19"/>
                <w:szCs w:val="19"/>
              </w:rPr>
              <w:t xml:space="preserve"> деловых   текстов.</w:t>
            </w:r>
          </w:p>
          <w:p w:rsidR="009A0BE7" w:rsidRPr="00EE2CB2" w:rsidRDefault="00EE2CB2">
            <w:pPr>
              <w:spacing w:after="0" w:line="240" w:lineRule="auto"/>
              <w:rPr>
                <w:sz w:val="19"/>
                <w:szCs w:val="19"/>
              </w:rPr>
            </w:pPr>
            <w:proofErr w:type="spellStart"/>
            <w:r w:rsidRPr="00EE2CB2">
              <w:rPr>
                <w:rFonts w:ascii="Times New Roman" w:hAnsi="Times New Roman" w:cs="Times New Roman"/>
                <w:color w:val="000000"/>
                <w:sz w:val="19"/>
                <w:szCs w:val="19"/>
              </w:rPr>
              <w:t>Особенностипереводанаучных</w:t>
            </w:r>
            <w:proofErr w:type="gramStart"/>
            <w:r w:rsidRPr="00EE2CB2">
              <w:rPr>
                <w:rFonts w:ascii="Times New Roman" w:hAnsi="Times New Roman" w:cs="Times New Roman"/>
                <w:color w:val="000000"/>
                <w:sz w:val="19"/>
                <w:szCs w:val="19"/>
              </w:rPr>
              <w:t>,н</w:t>
            </w:r>
            <w:proofErr w:type="gramEnd"/>
            <w:r w:rsidRPr="00EE2CB2">
              <w:rPr>
                <w:rFonts w:ascii="Times New Roman" w:hAnsi="Times New Roman" w:cs="Times New Roman"/>
                <w:color w:val="000000"/>
                <w:sz w:val="19"/>
                <w:szCs w:val="19"/>
              </w:rPr>
              <w:t>аучно</w:t>
            </w:r>
            <w:proofErr w:type="spellEnd"/>
            <w:r w:rsidRPr="00EE2CB2">
              <w:rPr>
                <w:rFonts w:ascii="Times New Roman" w:hAnsi="Times New Roman" w:cs="Times New Roman"/>
                <w:color w:val="000000"/>
                <w:sz w:val="19"/>
                <w:szCs w:val="19"/>
              </w:rPr>
              <w:t>- популярных,</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общественно-политических, официально-деловых текстов. /</w:t>
            </w:r>
            <w:proofErr w:type="spellStart"/>
            <w:proofErr w:type="gramStart"/>
            <w:r w:rsidRPr="00EE2CB2">
              <w:rPr>
                <w:rFonts w:ascii="Times New Roman" w:hAnsi="Times New Roman" w:cs="Times New Roman"/>
                <w:color w:val="000000"/>
                <w:sz w:val="19"/>
                <w:szCs w:val="19"/>
              </w:rPr>
              <w:t>Пр</w:t>
            </w:r>
            <w:proofErr w:type="spellEnd"/>
            <w:proofErr w:type="gramEnd"/>
            <w:r w:rsidRPr="00EE2CB2">
              <w:rPr>
                <w:rFonts w:ascii="Times New Roman" w:hAnsi="Times New Roman" w:cs="Times New Roman"/>
                <w:color w:val="000000"/>
                <w:sz w:val="19"/>
                <w:szCs w:val="19"/>
              </w:rPr>
              <w:t>/</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35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3.7</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«Рекламный текст как проблема перевода. Перевод</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рекламных   слоганов».   Особенности рекламных   текстов,</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способы перевода рекламных слоганов.</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w:t>
            </w:r>
            <w:proofErr w:type="spellStart"/>
            <w:proofErr w:type="gramStart"/>
            <w:r w:rsidRPr="00EE2CB2">
              <w:rPr>
                <w:rFonts w:ascii="Times New Roman" w:hAnsi="Times New Roman" w:cs="Times New Roman"/>
                <w:color w:val="000000"/>
                <w:sz w:val="19"/>
                <w:szCs w:val="19"/>
              </w:rPr>
              <w:t>Пр</w:t>
            </w:r>
            <w:proofErr w:type="spellEnd"/>
            <w:proofErr w:type="gramEnd"/>
            <w:r w:rsidRPr="00EE2CB2">
              <w:rPr>
                <w:rFonts w:ascii="Times New Roman" w:hAnsi="Times New Roman" w:cs="Times New Roman"/>
                <w:color w:val="000000"/>
                <w:sz w:val="19"/>
                <w:szCs w:val="19"/>
              </w:rPr>
              <w:t>/</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576"/>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3.8</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Тема    «Особенности поэтического текста.   Перевод</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поэзии»  Особенности  поэтического текста.  Поэтический,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стихотворный, филологический перевод».</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w:t>
            </w:r>
            <w:proofErr w:type="spellStart"/>
            <w:proofErr w:type="gramStart"/>
            <w:r w:rsidRPr="00EE2CB2">
              <w:rPr>
                <w:rFonts w:ascii="Times New Roman" w:hAnsi="Times New Roman" w:cs="Times New Roman"/>
                <w:color w:val="000000"/>
                <w:sz w:val="19"/>
                <w:szCs w:val="19"/>
              </w:rPr>
              <w:t>Пр</w:t>
            </w:r>
            <w:proofErr w:type="spellEnd"/>
            <w:proofErr w:type="gramEnd"/>
            <w:r w:rsidRPr="00EE2CB2">
              <w:rPr>
                <w:rFonts w:ascii="Times New Roman" w:hAnsi="Times New Roman" w:cs="Times New Roman"/>
                <w:color w:val="000000"/>
                <w:sz w:val="19"/>
                <w:szCs w:val="19"/>
              </w:rPr>
              <w:t>/</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1137"/>
        </w:trPr>
        <w:tc>
          <w:tcPr>
            <w:tcW w:w="9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3.9</w:t>
            </w:r>
          </w:p>
        </w:tc>
        <w:tc>
          <w:tcPr>
            <w:tcW w:w="35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/Экзамен/</w:t>
            </w:r>
          </w:p>
        </w:tc>
        <w:tc>
          <w:tcPr>
            <w:tcW w:w="9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5</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36</w:t>
            </w:r>
          </w:p>
        </w:tc>
        <w:tc>
          <w:tcPr>
            <w:tcW w:w="10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ПК-7 ПК-9 ПК-23 ПК- 25 ПК-27</w:t>
            </w:r>
          </w:p>
        </w:tc>
        <w:tc>
          <w:tcPr>
            <w:tcW w:w="11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Л</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.1 Л1.2 Л1.3 Л1.4 Л2.1 Л2.2 Л2.3 Л3.1</w:t>
            </w:r>
          </w:p>
          <w:p w:rsidR="009A0BE7" w:rsidRPr="00EE2CB2" w:rsidRDefault="00EE2CB2">
            <w:pPr>
              <w:spacing w:after="0" w:line="240" w:lineRule="auto"/>
              <w:jc w:val="center"/>
              <w:rPr>
                <w:sz w:val="19"/>
                <w:szCs w:val="19"/>
              </w:rPr>
            </w:pPr>
            <w:r w:rsidRPr="00EE2CB2">
              <w:rPr>
                <w:rFonts w:ascii="Times New Roman" w:hAnsi="Times New Roman" w:cs="Times New Roman"/>
                <w:color w:val="000000"/>
                <w:sz w:val="19"/>
                <w:szCs w:val="19"/>
              </w:rPr>
              <w:t>Э</w:t>
            </w:r>
            <w:proofErr w:type="gramStart"/>
            <w:r w:rsidRPr="00EE2CB2">
              <w:rPr>
                <w:rFonts w:ascii="Times New Roman" w:hAnsi="Times New Roman" w:cs="Times New Roman"/>
                <w:color w:val="000000"/>
                <w:sz w:val="19"/>
                <w:szCs w:val="19"/>
              </w:rPr>
              <w:t>1</w:t>
            </w:r>
            <w:proofErr w:type="gramEnd"/>
            <w:r w:rsidRPr="00EE2CB2">
              <w:rPr>
                <w:rFonts w:ascii="Times New Roman" w:hAnsi="Times New Roman" w:cs="Times New Roman"/>
                <w:color w:val="000000"/>
                <w:sz w:val="19"/>
                <w:szCs w:val="19"/>
              </w:rPr>
              <w:t xml:space="preserve"> Э2 Э3 Э4</w:t>
            </w:r>
          </w:p>
        </w:tc>
        <w:tc>
          <w:tcPr>
            <w:tcW w:w="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r>
      <w:tr w:rsidR="009A0BE7" w:rsidTr="00B639CF">
        <w:trPr>
          <w:trHeight w:hRule="exact" w:val="277"/>
        </w:trPr>
        <w:tc>
          <w:tcPr>
            <w:tcW w:w="926" w:type="dxa"/>
            <w:gridSpan w:val="4"/>
          </w:tcPr>
          <w:p w:rsidR="009A0BE7" w:rsidRDefault="009A0BE7"/>
        </w:tc>
        <w:tc>
          <w:tcPr>
            <w:tcW w:w="3523" w:type="dxa"/>
            <w:gridSpan w:val="4"/>
          </w:tcPr>
          <w:p w:rsidR="009A0BE7" w:rsidRDefault="009A0BE7"/>
        </w:tc>
        <w:tc>
          <w:tcPr>
            <w:tcW w:w="131" w:type="dxa"/>
            <w:gridSpan w:val="2"/>
          </w:tcPr>
          <w:p w:rsidR="009A0BE7" w:rsidRDefault="009A0BE7"/>
        </w:tc>
        <w:tc>
          <w:tcPr>
            <w:tcW w:w="780" w:type="dxa"/>
          </w:tcPr>
          <w:p w:rsidR="009A0BE7" w:rsidRDefault="009A0BE7"/>
        </w:tc>
        <w:tc>
          <w:tcPr>
            <w:tcW w:w="670" w:type="dxa"/>
          </w:tcPr>
          <w:p w:rsidR="009A0BE7" w:rsidRDefault="009A0BE7"/>
        </w:tc>
        <w:tc>
          <w:tcPr>
            <w:tcW w:w="1085" w:type="dxa"/>
            <w:gridSpan w:val="2"/>
          </w:tcPr>
          <w:p w:rsidR="009A0BE7" w:rsidRDefault="009A0BE7"/>
        </w:tc>
        <w:tc>
          <w:tcPr>
            <w:tcW w:w="1192" w:type="dxa"/>
            <w:gridSpan w:val="3"/>
          </w:tcPr>
          <w:p w:rsidR="009A0BE7" w:rsidRDefault="009A0BE7"/>
        </w:tc>
        <w:tc>
          <w:tcPr>
            <w:tcW w:w="659" w:type="dxa"/>
            <w:gridSpan w:val="2"/>
          </w:tcPr>
          <w:p w:rsidR="009A0BE7" w:rsidRDefault="009A0BE7"/>
        </w:tc>
        <w:tc>
          <w:tcPr>
            <w:tcW w:w="378" w:type="dxa"/>
            <w:gridSpan w:val="2"/>
          </w:tcPr>
          <w:p w:rsidR="009A0BE7" w:rsidRDefault="009A0BE7"/>
        </w:tc>
        <w:tc>
          <w:tcPr>
            <w:tcW w:w="929" w:type="dxa"/>
          </w:tcPr>
          <w:p w:rsidR="009A0BE7" w:rsidRDefault="009A0BE7"/>
        </w:tc>
      </w:tr>
      <w:tr w:rsidR="009A0BE7" w:rsidTr="00B639CF">
        <w:trPr>
          <w:trHeight w:hRule="exact" w:val="416"/>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lastRenderedPageBreak/>
              <w:t>5. ФОНД ОЦЕНОЧНЫХ СРЕДСТВ</w:t>
            </w:r>
          </w:p>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5.1. Фонд оценочных сре</w:t>
            </w:r>
            <w:proofErr w:type="gramStart"/>
            <w:r w:rsidRPr="00EE2CB2">
              <w:rPr>
                <w:rFonts w:ascii="Times New Roman" w:hAnsi="Times New Roman" w:cs="Times New Roman"/>
                <w:b/>
                <w:color w:val="000000"/>
                <w:sz w:val="19"/>
                <w:szCs w:val="19"/>
              </w:rPr>
              <w:t>дств дл</w:t>
            </w:r>
            <w:proofErr w:type="gramEnd"/>
            <w:r w:rsidRPr="00EE2CB2">
              <w:rPr>
                <w:rFonts w:ascii="Times New Roman" w:hAnsi="Times New Roman" w:cs="Times New Roman"/>
                <w:b/>
                <w:color w:val="000000"/>
                <w:sz w:val="19"/>
                <w:szCs w:val="19"/>
              </w:rPr>
              <w:t>я проведения промежуточной аттестации</w:t>
            </w:r>
          </w:p>
        </w:tc>
      </w:tr>
      <w:tr w:rsidR="009A0BE7" w:rsidRPr="00EE2CB2" w:rsidTr="00B639CF">
        <w:trPr>
          <w:trHeight w:hRule="exact" w:val="690"/>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Вопросы к экзамену</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1.Лексические трансформации: Транслитерация и транскрибирование.</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2.Стилистика перевода. Стилистические </w:t>
            </w:r>
            <w:proofErr w:type="spellStart"/>
            <w:proofErr w:type="gramStart"/>
            <w:r w:rsidRPr="00EE2CB2">
              <w:rPr>
                <w:rFonts w:ascii="Times New Roman" w:hAnsi="Times New Roman" w:cs="Times New Roman"/>
                <w:color w:val="000000"/>
                <w:sz w:val="19"/>
                <w:szCs w:val="19"/>
              </w:rPr>
              <w:t>при</w:t>
            </w:r>
            <w:proofErr w:type="gramEnd"/>
            <w:r w:rsidRPr="00EE2CB2">
              <w:rPr>
                <w:rFonts w:ascii="Times New Roman" w:hAnsi="Times New Roman" w:cs="Times New Roman"/>
                <w:color w:val="000000"/>
                <w:sz w:val="19"/>
                <w:szCs w:val="19"/>
              </w:rPr>
              <w:t>ѐмы</w:t>
            </w:r>
            <w:proofErr w:type="spellEnd"/>
            <w:r w:rsidRPr="00EE2CB2">
              <w:rPr>
                <w:rFonts w:ascii="Times New Roman" w:hAnsi="Times New Roman" w:cs="Times New Roman"/>
                <w:color w:val="000000"/>
                <w:sz w:val="19"/>
                <w:szCs w:val="19"/>
              </w:rPr>
              <w:t xml:space="preserve"> перевода.</w:t>
            </w:r>
          </w:p>
        </w:tc>
      </w:tr>
      <w:tr w:rsidR="009A0BE7" w:rsidRPr="00EE2CB2" w:rsidTr="00B639CF">
        <w:trPr>
          <w:trHeight w:hRule="exact" w:val="7729"/>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3.Лексические трудности перевода: лексические переводческие трансформации</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4.Грамматические трудности перевода: грамматические переводческие трансформации</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5.Перевод неологизмов. Перевод антропонимов. Перевод ФЕ. Перевод сленга. Перевод сокращений.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6.Перевод реалий.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7.Основные стилевые отличия текста в зависимости от сферы его употребления. Стилистические особенности научно- технической литературы.</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8.Лексический состав и семантические особенности функционального стиля научно-технической литературы. Понятие о термине и </w:t>
            </w:r>
            <w:proofErr w:type="spellStart"/>
            <w:r w:rsidRPr="00EE2CB2">
              <w:rPr>
                <w:rFonts w:ascii="Times New Roman" w:hAnsi="Times New Roman" w:cs="Times New Roman"/>
                <w:color w:val="000000"/>
                <w:sz w:val="19"/>
                <w:szCs w:val="19"/>
              </w:rPr>
              <w:t>терминосистемах</w:t>
            </w:r>
            <w:proofErr w:type="spellEnd"/>
            <w:r w:rsidRPr="00EE2CB2">
              <w:rPr>
                <w:rFonts w:ascii="Times New Roman" w:hAnsi="Times New Roman" w:cs="Times New Roman"/>
                <w:color w:val="000000"/>
                <w:sz w:val="19"/>
                <w:szCs w:val="19"/>
              </w:rPr>
              <w:t xml:space="preserve">. Специфика функционирования общеупотребительных слов в научно-технических текстах и их передачи </w:t>
            </w:r>
            <w:proofErr w:type="gramStart"/>
            <w:r w:rsidRPr="00EE2CB2">
              <w:rPr>
                <w:rFonts w:ascii="Times New Roman" w:hAnsi="Times New Roman" w:cs="Times New Roman"/>
                <w:color w:val="000000"/>
                <w:sz w:val="19"/>
                <w:szCs w:val="19"/>
              </w:rPr>
              <w:t>с</w:t>
            </w:r>
            <w:proofErr w:type="gramEnd"/>
            <w:r w:rsidRPr="00EE2CB2">
              <w:rPr>
                <w:rFonts w:ascii="Times New Roman" w:hAnsi="Times New Roman" w:cs="Times New Roman"/>
                <w:color w:val="000000"/>
                <w:sz w:val="19"/>
                <w:szCs w:val="19"/>
              </w:rPr>
              <w:t xml:space="preserve"> ИЯ на ПЯ.</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9.Грамматический строй и логико-грамматическое членение предложения функционального стиля научно-технической литературы.</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10.Соотношение научно-технического стиля </w:t>
            </w:r>
            <w:proofErr w:type="gramStart"/>
            <w:r w:rsidRPr="00EE2CB2">
              <w:rPr>
                <w:rFonts w:ascii="Times New Roman" w:hAnsi="Times New Roman" w:cs="Times New Roman"/>
                <w:color w:val="000000"/>
                <w:sz w:val="19"/>
                <w:szCs w:val="19"/>
              </w:rPr>
              <w:t>в</w:t>
            </w:r>
            <w:proofErr w:type="gramEnd"/>
            <w:r w:rsidRPr="00EE2CB2">
              <w:rPr>
                <w:rFonts w:ascii="Times New Roman" w:hAnsi="Times New Roman" w:cs="Times New Roman"/>
                <w:color w:val="000000"/>
                <w:sz w:val="19"/>
                <w:szCs w:val="19"/>
              </w:rPr>
              <w:t xml:space="preserve"> ИЯ и ПЯ. Стилистические проблемы научно-технического перевода. </w:t>
            </w:r>
            <w:proofErr w:type="spellStart"/>
            <w:r w:rsidRPr="00EE2CB2">
              <w:rPr>
                <w:rFonts w:ascii="Times New Roman" w:hAnsi="Times New Roman" w:cs="Times New Roman"/>
                <w:color w:val="000000"/>
                <w:sz w:val="19"/>
                <w:szCs w:val="19"/>
              </w:rPr>
              <w:t>Общестилистические</w:t>
            </w:r>
            <w:proofErr w:type="spellEnd"/>
            <w:r w:rsidRPr="00EE2CB2">
              <w:rPr>
                <w:rFonts w:ascii="Times New Roman" w:hAnsi="Times New Roman" w:cs="Times New Roman"/>
                <w:color w:val="000000"/>
                <w:sz w:val="19"/>
                <w:szCs w:val="19"/>
              </w:rPr>
              <w:t xml:space="preserve"> и лексико-стилистические трансформации при переводе научно-технической литературы. «Ложные друзья» переводчика, их качественная и количественная характеристика.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11.Проблема эквивалентности и адекватности в научно-техническом переводе.</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12.Прагматические аспекты перевода научно-технической литературы.</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13.Степень обработки (адаптации) материала при переводе. Проблема оценки качества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14.«Теория художественного перевода» как специальный раздел теории перевода. Специфика теории художественного перевода в отличие от общей теории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15.Художественный перевод как форма литературных взаимосвязей и историко-литературная проблема.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16.История развития теории художественного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17.Основные принципы теории художественного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18.Основные задачи перевода художественного текста.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19.Лингвистические и литературоведческие методы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20.Проблема поэтического перевода.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21.Понятие о разговорной речи как о стилистической подсистеме языка и </w:t>
            </w:r>
            <w:proofErr w:type="spellStart"/>
            <w:r w:rsidRPr="00EE2CB2">
              <w:rPr>
                <w:rFonts w:ascii="Times New Roman" w:hAnsi="Times New Roman" w:cs="Times New Roman"/>
                <w:color w:val="000000"/>
                <w:sz w:val="19"/>
                <w:szCs w:val="19"/>
              </w:rPr>
              <w:t>еѐ</w:t>
            </w:r>
            <w:proofErr w:type="spellEnd"/>
            <w:r w:rsidRPr="00EE2CB2">
              <w:rPr>
                <w:rFonts w:ascii="Times New Roman" w:hAnsi="Times New Roman" w:cs="Times New Roman"/>
                <w:color w:val="000000"/>
                <w:sz w:val="19"/>
                <w:szCs w:val="19"/>
              </w:rPr>
              <w:t xml:space="preserve"> место в системе языковых стилей. Основные теоретические проблемы перевода разговорной речи.</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22.Лингвистические особенности перевода разговорного стиля речи: лексические, фразеологические, грамматические.</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23.Паралингвистические аспекты перевода текстов разговорного жанра.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24.Проблемы перевода общественно-политического текста.</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25.Специфические проблемы перевода официально-деловых текстов.</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26.Публицистика как проблема </w:t>
            </w:r>
            <w:proofErr w:type="spellStart"/>
            <w:r w:rsidRPr="00EE2CB2">
              <w:rPr>
                <w:rFonts w:ascii="Times New Roman" w:hAnsi="Times New Roman" w:cs="Times New Roman"/>
                <w:color w:val="000000"/>
                <w:sz w:val="19"/>
                <w:szCs w:val="19"/>
              </w:rPr>
              <w:t>переводоведения</w:t>
            </w:r>
            <w:proofErr w:type="spellEnd"/>
            <w:r w:rsidRPr="00EE2CB2">
              <w:rPr>
                <w:rFonts w:ascii="Times New Roman" w:hAnsi="Times New Roman" w:cs="Times New Roman"/>
                <w:color w:val="000000"/>
                <w:sz w:val="19"/>
                <w:szCs w:val="19"/>
              </w:rPr>
              <w:t>.</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27.Специфика перевода рекламных текстов.</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28.Перевод заголовков, пословиц и изречений.</w:t>
            </w:r>
          </w:p>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29.Проблема перевода официально-деловой документации.</w:t>
            </w:r>
          </w:p>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5.2. Фонд оценочных сре</w:t>
            </w:r>
            <w:proofErr w:type="gramStart"/>
            <w:r w:rsidRPr="00EE2CB2">
              <w:rPr>
                <w:rFonts w:ascii="Times New Roman" w:hAnsi="Times New Roman" w:cs="Times New Roman"/>
                <w:b/>
                <w:color w:val="000000"/>
                <w:sz w:val="19"/>
                <w:szCs w:val="19"/>
              </w:rPr>
              <w:t>дств дл</w:t>
            </w:r>
            <w:proofErr w:type="gramEnd"/>
            <w:r w:rsidRPr="00EE2CB2">
              <w:rPr>
                <w:rFonts w:ascii="Times New Roman" w:hAnsi="Times New Roman" w:cs="Times New Roman"/>
                <w:b/>
                <w:color w:val="000000"/>
                <w:sz w:val="19"/>
                <w:szCs w:val="19"/>
              </w:rPr>
              <w:t>я проведения текущего контроля</w:t>
            </w:r>
          </w:p>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Структура и содержание фонда оценочных сре</w:t>
            </w:r>
            <w:proofErr w:type="gramStart"/>
            <w:r w:rsidRPr="00EE2CB2">
              <w:rPr>
                <w:rFonts w:ascii="Times New Roman" w:hAnsi="Times New Roman" w:cs="Times New Roman"/>
                <w:color w:val="000000"/>
                <w:sz w:val="19"/>
                <w:szCs w:val="19"/>
              </w:rPr>
              <w:t>дств пр</w:t>
            </w:r>
            <w:proofErr w:type="gramEnd"/>
            <w:r w:rsidRPr="00EE2CB2">
              <w:rPr>
                <w:rFonts w:ascii="Times New Roman" w:hAnsi="Times New Roman" w:cs="Times New Roman"/>
                <w:color w:val="000000"/>
                <w:sz w:val="19"/>
                <w:szCs w:val="19"/>
              </w:rPr>
              <w:t>едставлены в Приложении 1 рабочей программы дисциплины</w:t>
            </w:r>
          </w:p>
        </w:tc>
      </w:tr>
      <w:tr w:rsidR="009A0BE7" w:rsidRPr="00EE2CB2" w:rsidTr="00B639CF">
        <w:trPr>
          <w:trHeight w:hRule="exact" w:val="277"/>
        </w:trPr>
        <w:tc>
          <w:tcPr>
            <w:tcW w:w="568" w:type="dxa"/>
          </w:tcPr>
          <w:p w:rsidR="009A0BE7" w:rsidRPr="00EE2CB2" w:rsidRDefault="009A0BE7"/>
        </w:tc>
        <w:tc>
          <w:tcPr>
            <w:tcW w:w="1489" w:type="dxa"/>
            <w:gridSpan w:val="4"/>
          </w:tcPr>
          <w:p w:rsidR="009A0BE7" w:rsidRPr="00EE2CB2" w:rsidRDefault="009A0BE7"/>
        </w:tc>
        <w:tc>
          <w:tcPr>
            <w:tcW w:w="1986" w:type="dxa"/>
            <w:gridSpan w:val="2"/>
          </w:tcPr>
          <w:p w:rsidR="009A0BE7" w:rsidRPr="00EE2CB2" w:rsidRDefault="009A0BE7"/>
        </w:tc>
        <w:tc>
          <w:tcPr>
            <w:tcW w:w="3006" w:type="dxa"/>
            <w:gridSpan w:val="6"/>
          </w:tcPr>
          <w:p w:rsidR="009A0BE7" w:rsidRPr="00EE2CB2" w:rsidRDefault="009A0BE7"/>
        </w:tc>
        <w:tc>
          <w:tcPr>
            <w:tcW w:w="1481" w:type="dxa"/>
            <w:gridSpan w:val="5"/>
          </w:tcPr>
          <w:p w:rsidR="009A0BE7" w:rsidRPr="00EE2CB2" w:rsidRDefault="009A0BE7"/>
        </w:tc>
        <w:tc>
          <w:tcPr>
            <w:tcW w:w="1743" w:type="dxa"/>
            <w:gridSpan w:val="4"/>
          </w:tcPr>
          <w:p w:rsidR="009A0BE7" w:rsidRPr="00EE2CB2" w:rsidRDefault="009A0BE7"/>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9A0BE7"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A0BE7"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A0BE7" w:rsidTr="00B639CF">
        <w:trPr>
          <w:trHeight w:hRule="exact" w:val="277"/>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Заглавие</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9A0BE7" w:rsidTr="00B639CF">
        <w:trPr>
          <w:trHeight w:hRule="exact" w:val="478"/>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Л1.1</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Семенов А. Л.</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Теория перевода: учеб</w:t>
            </w:r>
            <w:proofErr w:type="gramStart"/>
            <w:r w:rsidRPr="00EE2CB2">
              <w:rPr>
                <w:rFonts w:ascii="Times New Roman" w:hAnsi="Times New Roman" w:cs="Times New Roman"/>
                <w:color w:val="000000"/>
                <w:sz w:val="19"/>
                <w:szCs w:val="19"/>
              </w:rPr>
              <w:t>.</w:t>
            </w:r>
            <w:proofErr w:type="gramEnd"/>
            <w:r w:rsidRPr="00EE2CB2">
              <w:rPr>
                <w:rFonts w:ascii="Times New Roman" w:hAnsi="Times New Roman" w:cs="Times New Roman"/>
                <w:color w:val="000000"/>
                <w:sz w:val="19"/>
                <w:szCs w:val="19"/>
              </w:rPr>
              <w:t xml:space="preserve"> </w:t>
            </w:r>
            <w:proofErr w:type="gramStart"/>
            <w:r w:rsidRPr="00EE2CB2">
              <w:rPr>
                <w:rFonts w:ascii="Times New Roman" w:hAnsi="Times New Roman" w:cs="Times New Roman"/>
                <w:color w:val="000000"/>
                <w:sz w:val="19"/>
                <w:szCs w:val="19"/>
              </w:rPr>
              <w:t>д</w:t>
            </w:r>
            <w:proofErr w:type="gramEnd"/>
            <w:r w:rsidRPr="00EE2CB2">
              <w:rPr>
                <w:rFonts w:ascii="Times New Roman" w:hAnsi="Times New Roman" w:cs="Times New Roman"/>
                <w:color w:val="000000"/>
                <w:sz w:val="19"/>
                <w:szCs w:val="19"/>
              </w:rPr>
              <w:t xml:space="preserve">ля студентов учреждений </w:t>
            </w:r>
            <w:proofErr w:type="spellStart"/>
            <w:r w:rsidRPr="00EE2CB2">
              <w:rPr>
                <w:rFonts w:ascii="Times New Roman" w:hAnsi="Times New Roman" w:cs="Times New Roman"/>
                <w:color w:val="000000"/>
                <w:sz w:val="19"/>
                <w:szCs w:val="19"/>
              </w:rPr>
              <w:t>высш</w:t>
            </w:r>
            <w:proofErr w:type="spellEnd"/>
            <w:r w:rsidRPr="00EE2CB2">
              <w:rPr>
                <w:rFonts w:ascii="Times New Roman" w:hAnsi="Times New Roman" w:cs="Times New Roman"/>
                <w:color w:val="000000"/>
                <w:sz w:val="19"/>
                <w:szCs w:val="19"/>
              </w:rPr>
              <w:t>. проф. образования</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М.: Академия, 2013</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20</w:t>
            </w:r>
          </w:p>
        </w:tc>
      </w:tr>
      <w:tr w:rsidR="009A0BE7" w:rsidRPr="00EE2CB2" w:rsidTr="00B639CF">
        <w:trPr>
          <w:trHeight w:hRule="exact" w:val="1084"/>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Л1.2</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Е.А. </w:t>
            </w:r>
            <w:proofErr w:type="spellStart"/>
            <w:r w:rsidRPr="00EE2CB2">
              <w:rPr>
                <w:rFonts w:ascii="Times New Roman" w:hAnsi="Times New Roman" w:cs="Times New Roman"/>
                <w:color w:val="000000"/>
                <w:sz w:val="19"/>
                <w:szCs w:val="19"/>
              </w:rPr>
              <w:t>Мисуно</w:t>
            </w:r>
            <w:proofErr w:type="spellEnd"/>
            <w:r w:rsidRPr="00EE2CB2">
              <w:rPr>
                <w:rFonts w:ascii="Times New Roman" w:hAnsi="Times New Roman" w:cs="Times New Roman"/>
                <w:color w:val="000000"/>
                <w:sz w:val="19"/>
                <w:szCs w:val="19"/>
              </w:rPr>
              <w:t xml:space="preserve">, И.В. </w:t>
            </w:r>
            <w:proofErr w:type="spellStart"/>
            <w:r w:rsidRPr="00EE2CB2">
              <w:rPr>
                <w:rFonts w:ascii="Times New Roman" w:hAnsi="Times New Roman" w:cs="Times New Roman"/>
                <w:color w:val="000000"/>
                <w:sz w:val="19"/>
                <w:szCs w:val="19"/>
              </w:rPr>
              <w:t>Баценко</w:t>
            </w:r>
            <w:proofErr w:type="spellEnd"/>
            <w:r w:rsidRPr="00EE2CB2">
              <w:rPr>
                <w:rFonts w:ascii="Times New Roman" w:hAnsi="Times New Roman" w:cs="Times New Roman"/>
                <w:color w:val="000000"/>
                <w:sz w:val="19"/>
                <w:szCs w:val="19"/>
              </w:rPr>
              <w:t>, А.В. Вдовичев, С.А. Игнатова</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w:t>
            </w:r>
            <w:r w:rsidRPr="00EE2C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E2C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E2CB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E2CB2">
              <w:rPr>
                <w:rFonts w:ascii="Times New Roman" w:hAnsi="Times New Roman" w:cs="Times New Roman"/>
                <w:color w:val="000000"/>
                <w:sz w:val="19"/>
                <w:szCs w:val="19"/>
              </w:rPr>
              <w:t>=375667 (10.05.2017).</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М. : Флинта, 2013</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CB2" w:rsidRPr="00EE2CB2" w:rsidRDefault="003763B7" w:rsidP="00EE2CB2">
            <w:pPr>
              <w:spacing w:after="0" w:line="240" w:lineRule="auto"/>
              <w:jc w:val="center"/>
              <w:rPr>
                <w:rFonts w:ascii="Times New Roman" w:hAnsi="Times New Roman" w:cs="Times New Roman"/>
                <w:color w:val="000000"/>
                <w:sz w:val="19"/>
                <w:szCs w:val="19"/>
              </w:rPr>
            </w:pPr>
            <w:hyperlink r:id="rId10" w:history="1">
              <w:r w:rsidR="00EE2CB2" w:rsidRPr="00EE2CB2">
                <w:rPr>
                  <w:rStyle w:val="a3"/>
                  <w:rFonts w:ascii="Times New Roman" w:hAnsi="Times New Roman" w:cs="Times New Roman"/>
                  <w:sz w:val="19"/>
                  <w:szCs w:val="19"/>
                </w:rPr>
                <w:t>http://biblioclub.ru/</w:t>
              </w:r>
            </w:hyperlink>
            <w:r w:rsidR="00EE2CB2" w:rsidRPr="00EE2CB2">
              <w:rPr>
                <w:rFonts w:ascii="Times New Roman" w:hAnsi="Times New Roman" w:cs="Times New Roman"/>
                <w:color w:val="000000"/>
                <w:sz w:val="19"/>
                <w:szCs w:val="19"/>
              </w:rPr>
              <w:t xml:space="preserve"> - неограниченный доступ для зарегистрированных пользователей</w:t>
            </w:r>
          </w:p>
          <w:p w:rsidR="009A0BE7" w:rsidRPr="00EE2CB2" w:rsidRDefault="009A0BE7">
            <w:pPr>
              <w:spacing w:after="0" w:line="240" w:lineRule="auto"/>
              <w:jc w:val="center"/>
              <w:rPr>
                <w:sz w:val="19"/>
                <w:szCs w:val="19"/>
              </w:rPr>
            </w:pPr>
          </w:p>
        </w:tc>
      </w:tr>
      <w:tr w:rsidR="009A0BE7" w:rsidRPr="00EE2CB2" w:rsidTr="00B639CF">
        <w:trPr>
          <w:trHeight w:hRule="exact" w:val="1128"/>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Л1.3</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color w:val="000000"/>
                <w:sz w:val="19"/>
                <w:szCs w:val="19"/>
              </w:rPr>
              <w:t>Катцер</w:t>
            </w:r>
            <w:proofErr w:type="spellEnd"/>
            <w:r>
              <w:rPr>
                <w:rFonts w:ascii="Times New Roman" w:hAnsi="Times New Roman" w:cs="Times New Roman"/>
                <w:color w:val="000000"/>
                <w:sz w:val="19"/>
                <w:szCs w:val="19"/>
              </w:rPr>
              <w:t xml:space="preserve"> Ю.</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Письменный перевод с русского языка на английский: практический курс [Электронный ресурс]. - </w:t>
            </w:r>
            <w:r>
              <w:rPr>
                <w:rFonts w:ascii="Times New Roman" w:hAnsi="Times New Roman" w:cs="Times New Roman"/>
                <w:color w:val="000000"/>
                <w:sz w:val="19"/>
                <w:szCs w:val="19"/>
              </w:rPr>
              <w:t>URL</w:t>
            </w:r>
            <w:r w:rsidRPr="00EE2C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E2CB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E2CB2">
              <w:rPr>
                <w:rFonts w:ascii="Times New Roman" w:hAnsi="Times New Roman" w:cs="Times New Roman"/>
                <w:color w:val="000000"/>
                <w:sz w:val="19"/>
                <w:szCs w:val="19"/>
              </w:rPr>
              <w:t>=220642</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школа, 1964</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CB2" w:rsidRPr="00EE2CB2" w:rsidRDefault="003763B7" w:rsidP="00EE2CB2">
            <w:pPr>
              <w:spacing w:after="0" w:line="240" w:lineRule="auto"/>
              <w:jc w:val="center"/>
              <w:rPr>
                <w:rFonts w:ascii="Times New Roman" w:hAnsi="Times New Roman" w:cs="Times New Roman"/>
                <w:color w:val="000000"/>
                <w:sz w:val="19"/>
                <w:szCs w:val="19"/>
              </w:rPr>
            </w:pPr>
            <w:hyperlink r:id="rId11" w:history="1">
              <w:r w:rsidR="00EE2CB2" w:rsidRPr="00EE2CB2">
                <w:rPr>
                  <w:rStyle w:val="a3"/>
                  <w:rFonts w:ascii="Times New Roman" w:hAnsi="Times New Roman" w:cs="Times New Roman"/>
                  <w:sz w:val="19"/>
                  <w:szCs w:val="19"/>
                </w:rPr>
                <w:t>http://biblioclub.ru/</w:t>
              </w:r>
            </w:hyperlink>
            <w:r w:rsidR="00EE2CB2" w:rsidRPr="00EE2CB2">
              <w:rPr>
                <w:rFonts w:ascii="Times New Roman" w:hAnsi="Times New Roman" w:cs="Times New Roman"/>
                <w:color w:val="000000"/>
                <w:sz w:val="19"/>
                <w:szCs w:val="19"/>
              </w:rPr>
              <w:t xml:space="preserve"> - неограниченный доступ для зарегистрированных пользователей</w:t>
            </w:r>
          </w:p>
          <w:p w:rsidR="009A0BE7" w:rsidRPr="00EE2CB2" w:rsidRDefault="009A0BE7">
            <w:pPr>
              <w:spacing w:after="0" w:line="240" w:lineRule="auto"/>
              <w:jc w:val="center"/>
              <w:rPr>
                <w:sz w:val="19"/>
                <w:szCs w:val="19"/>
              </w:rPr>
            </w:pPr>
          </w:p>
        </w:tc>
      </w:tr>
      <w:tr w:rsidR="009A0BE7" w:rsidTr="00B639CF">
        <w:trPr>
          <w:trHeight w:hRule="exact" w:val="478"/>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Л1.4</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color w:val="000000"/>
                <w:sz w:val="19"/>
                <w:szCs w:val="19"/>
              </w:rPr>
              <w:t>Гарбовский</w:t>
            </w:r>
            <w:proofErr w:type="spellEnd"/>
            <w:r>
              <w:rPr>
                <w:rFonts w:ascii="Times New Roman" w:hAnsi="Times New Roman" w:cs="Times New Roman"/>
                <w:color w:val="000000"/>
                <w:sz w:val="19"/>
                <w:szCs w:val="19"/>
              </w:rPr>
              <w:t xml:space="preserve"> Н. К.</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Теория перевода: Учеб.</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М.: Изд-во </w:t>
            </w:r>
            <w:proofErr w:type="spellStart"/>
            <w:r w:rsidRPr="00EE2CB2">
              <w:rPr>
                <w:rFonts w:ascii="Times New Roman" w:hAnsi="Times New Roman" w:cs="Times New Roman"/>
                <w:color w:val="000000"/>
                <w:sz w:val="19"/>
                <w:szCs w:val="19"/>
              </w:rPr>
              <w:t>Моск</w:t>
            </w:r>
            <w:proofErr w:type="spellEnd"/>
            <w:r w:rsidRPr="00EE2CB2">
              <w:rPr>
                <w:rFonts w:ascii="Times New Roman" w:hAnsi="Times New Roman" w:cs="Times New Roman"/>
                <w:color w:val="000000"/>
                <w:sz w:val="19"/>
                <w:szCs w:val="19"/>
              </w:rPr>
              <w:t>. ун-та, 2004</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143</w:t>
            </w:r>
          </w:p>
        </w:tc>
      </w:tr>
      <w:tr w:rsidR="009A0BE7"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A0BE7" w:rsidTr="00B639CF">
        <w:trPr>
          <w:trHeight w:hRule="exact" w:val="277"/>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Заглавие</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9A0BE7" w:rsidRPr="00EE2CB2" w:rsidTr="00B639CF">
        <w:trPr>
          <w:trHeight w:hRule="exact" w:val="1102"/>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lastRenderedPageBreak/>
              <w:t>Л2.1</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color w:val="000000"/>
                <w:sz w:val="19"/>
                <w:szCs w:val="19"/>
              </w:rPr>
              <w:t>Аракин</w:t>
            </w:r>
            <w:proofErr w:type="spellEnd"/>
            <w:r>
              <w:rPr>
                <w:rFonts w:ascii="Times New Roman" w:hAnsi="Times New Roman" w:cs="Times New Roman"/>
                <w:color w:val="000000"/>
                <w:sz w:val="19"/>
                <w:szCs w:val="19"/>
              </w:rPr>
              <w:t xml:space="preserve"> В.Д.</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Очерки по истории английского языка: учебное пособие</w:t>
            </w:r>
            <w:proofErr w:type="gramStart"/>
            <w:r w:rsidRPr="00EE2CB2">
              <w:rPr>
                <w:rFonts w:ascii="Times New Roman" w:hAnsi="Times New Roman" w:cs="Times New Roman"/>
                <w:color w:val="000000"/>
                <w:sz w:val="19"/>
                <w:szCs w:val="19"/>
              </w:rPr>
              <w:t xml:space="preserve"> :</w:t>
            </w:r>
            <w:proofErr w:type="gramEnd"/>
            <w:r w:rsidRPr="00EE2CB2">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EE2CB2">
              <w:rPr>
                <w:rFonts w:ascii="Times New Roman" w:hAnsi="Times New Roman" w:cs="Times New Roman"/>
                <w:color w:val="000000"/>
                <w:sz w:val="19"/>
                <w:szCs w:val="19"/>
              </w:rPr>
              <w:t xml:space="preserve">:[Электронный ресурс]. - </w:t>
            </w:r>
            <w:r>
              <w:rPr>
                <w:rFonts w:ascii="Times New Roman" w:hAnsi="Times New Roman" w:cs="Times New Roman"/>
                <w:color w:val="000000"/>
                <w:sz w:val="19"/>
                <w:szCs w:val="19"/>
              </w:rPr>
              <w:t>URL</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E2CB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E2CB2">
              <w:rPr>
                <w:rFonts w:ascii="Times New Roman" w:hAnsi="Times New Roman" w:cs="Times New Roman"/>
                <w:color w:val="000000"/>
                <w:sz w:val="19"/>
                <w:szCs w:val="19"/>
              </w:rPr>
              <w:t>=142365</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2007</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CB2" w:rsidRPr="00EE2CB2" w:rsidRDefault="003763B7" w:rsidP="00EE2CB2">
            <w:pPr>
              <w:spacing w:after="0" w:line="240" w:lineRule="auto"/>
              <w:jc w:val="center"/>
              <w:rPr>
                <w:rFonts w:ascii="Times New Roman" w:hAnsi="Times New Roman" w:cs="Times New Roman"/>
                <w:color w:val="000000"/>
                <w:sz w:val="19"/>
                <w:szCs w:val="19"/>
              </w:rPr>
            </w:pPr>
            <w:hyperlink r:id="rId12" w:history="1">
              <w:r w:rsidR="00EE2CB2" w:rsidRPr="00EE2CB2">
                <w:rPr>
                  <w:rStyle w:val="a3"/>
                  <w:rFonts w:ascii="Times New Roman" w:hAnsi="Times New Roman" w:cs="Times New Roman"/>
                  <w:sz w:val="19"/>
                  <w:szCs w:val="19"/>
                </w:rPr>
                <w:t>http://biblioclub.ru/</w:t>
              </w:r>
            </w:hyperlink>
            <w:r w:rsidR="00EE2CB2" w:rsidRPr="00EE2CB2">
              <w:rPr>
                <w:rFonts w:ascii="Times New Roman" w:hAnsi="Times New Roman" w:cs="Times New Roman"/>
                <w:color w:val="000000"/>
                <w:sz w:val="19"/>
                <w:szCs w:val="19"/>
              </w:rPr>
              <w:t xml:space="preserve"> - неограниченный доступ для зарегистрированных пользователей</w:t>
            </w:r>
          </w:p>
          <w:p w:rsidR="009A0BE7" w:rsidRPr="00EE2CB2" w:rsidRDefault="009A0BE7">
            <w:pPr>
              <w:spacing w:after="0" w:line="240" w:lineRule="auto"/>
              <w:jc w:val="center"/>
              <w:rPr>
                <w:sz w:val="19"/>
                <w:szCs w:val="19"/>
              </w:rPr>
            </w:pPr>
          </w:p>
        </w:tc>
      </w:tr>
      <w:tr w:rsidR="009A0BE7" w:rsidTr="00B639CF">
        <w:trPr>
          <w:trHeight w:hRule="exact" w:val="697"/>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Л2.2</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proofErr w:type="spellStart"/>
            <w:r w:rsidRPr="00EE2CB2">
              <w:rPr>
                <w:rFonts w:ascii="Times New Roman" w:hAnsi="Times New Roman" w:cs="Times New Roman"/>
                <w:color w:val="000000"/>
                <w:sz w:val="19"/>
                <w:szCs w:val="19"/>
              </w:rPr>
              <w:t>Евсюкова</w:t>
            </w:r>
            <w:proofErr w:type="spellEnd"/>
            <w:r w:rsidRPr="00EE2CB2">
              <w:rPr>
                <w:rFonts w:ascii="Times New Roman" w:hAnsi="Times New Roman" w:cs="Times New Roman"/>
                <w:color w:val="000000"/>
                <w:sz w:val="19"/>
                <w:szCs w:val="19"/>
              </w:rPr>
              <w:t xml:space="preserve"> Т. В., </w:t>
            </w:r>
            <w:proofErr w:type="spellStart"/>
            <w:r w:rsidRPr="00EE2CB2">
              <w:rPr>
                <w:rFonts w:ascii="Times New Roman" w:hAnsi="Times New Roman" w:cs="Times New Roman"/>
                <w:color w:val="000000"/>
                <w:sz w:val="19"/>
                <w:szCs w:val="19"/>
              </w:rPr>
              <w:t>Барабанова</w:t>
            </w:r>
            <w:proofErr w:type="spellEnd"/>
            <w:r w:rsidRPr="00EE2CB2">
              <w:rPr>
                <w:rFonts w:ascii="Times New Roman" w:hAnsi="Times New Roman" w:cs="Times New Roman"/>
                <w:color w:val="000000"/>
                <w:sz w:val="19"/>
                <w:szCs w:val="19"/>
              </w:rPr>
              <w:t xml:space="preserve"> И. Г.</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Перевод художественного текста: учеб</w:t>
            </w:r>
            <w:proofErr w:type="gramStart"/>
            <w:r w:rsidRPr="00EE2CB2">
              <w:rPr>
                <w:rFonts w:ascii="Times New Roman" w:hAnsi="Times New Roman" w:cs="Times New Roman"/>
                <w:color w:val="000000"/>
                <w:sz w:val="19"/>
                <w:szCs w:val="19"/>
              </w:rPr>
              <w:t>.</w:t>
            </w:r>
            <w:proofErr w:type="gramEnd"/>
            <w:r w:rsidRPr="00EE2CB2">
              <w:rPr>
                <w:rFonts w:ascii="Times New Roman" w:hAnsi="Times New Roman" w:cs="Times New Roman"/>
                <w:color w:val="000000"/>
                <w:sz w:val="19"/>
                <w:szCs w:val="19"/>
              </w:rPr>
              <w:t xml:space="preserve"> </w:t>
            </w:r>
            <w:proofErr w:type="gramStart"/>
            <w:r w:rsidRPr="00EE2CB2">
              <w:rPr>
                <w:rFonts w:ascii="Times New Roman" w:hAnsi="Times New Roman" w:cs="Times New Roman"/>
                <w:color w:val="000000"/>
                <w:sz w:val="19"/>
                <w:szCs w:val="19"/>
              </w:rPr>
              <w:t>п</w:t>
            </w:r>
            <w:proofErr w:type="gramEnd"/>
            <w:r w:rsidRPr="00EE2CB2">
              <w:rPr>
                <w:rFonts w:ascii="Times New Roman" w:hAnsi="Times New Roman" w:cs="Times New Roman"/>
                <w:color w:val="000000"/>
                <w:sz w:val="19"/>
                <w:szCs w:val="19"/>
              </w:rPr>
              <w:t>особие</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Ростов н</w:t>
            </w:r>
            <w:proofErr w:type="gramStart"/>
            <w:r w:rsidRPr="00EE2CB2">
              <w:rPr>
                <w:rFonts w:ascii="Times New Roman" w:hAnsi="Times New Roman" w:cs="Times New Roman"/>
                <w:color w:val="000000"/>
                <w:sz w:val="19"/>
                <w:szCs w:val="19"/>
              </w:rPr>
              <w:t>/Д</w:t>
            </w:r>
            <w:proofErr w:type="gramEnd"/>
            <w:r w:rsidRPr="00EE2CB2">
              <w:rPr>
                <w:rFonts w:ascii="Times New Roman" w:hAnsi="Times New Roman" w:cs="Times New Roman"/>
                <w:color w:val="000000"/>
                <w:sz w:val="19"/>
                <w:szCs w:val="19"/>
              </w:rPr>
              <w:t>: Изд-во РГЭУ (РИНХ), 2017</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63</w:t>
            </w:r>
          </w:p>
        </w:tc>
      </w:tr>
      <w:tr w:rsidR="009A0BE7" w:rsidRPr="00EE2CB2" w:rsidTr="00B639CF">
        <w:trPr>
          <w:trHeight w:hRule="exact" w:val="1147"/>
        </w:trPr>
        <w:tc>
          <w:tcPr>
            <w:tcW w:w="5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Андреева Е. Д.</w:t>
            </w:r>
          </w:p>
        </w:tc>
        <w:tc>
          <w:tcPr>
            <w:tcW w:w="499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B639CF" w:rsidRDefault="00EE2CB2">
            <w:pPr>
              <w:spacing w:after="0" w:line="240" w:lineRule="auto"/>
              <w:rPr>
                <w:sz w:val="19"/>
                <w:szCs w:val="19"/>
                <w:lang w:val="en-US"/>
              </w:rPr>
            </w:pPr>
            <w:r w:rsidRPr="00B639CF">
              <w:rPr>
                <w:rFonts w:ascii="Times New Roman" w:hAnsi="Times New Roman" w:cs="Times New Roman"/>
                <w:color w:val="000000"/>
                <w:sz w:val="19"/>
                <w:szCs w:val="19"/>
                <w:lang w:val="en-US"/>
              </w:rPr>
              <w:t xml:space="preserve">Basic literary translation: </w:t>
            </w:r>
            <w:r>
              <w:rPr>
                <w:rFonts w:ascii="Times New Roman" w:hAnsi="Times New Roman" w:cs="Times New Roman"/>
                <w:color w:val="000000"/>
                <w:sz w:val="19"/>
                <w:szCs w:val="19"/>
              </w:rPr>
              <w:t>учебное</w:t>
            </w:r>
            <w:r w:rsidRPr="00B639C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14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Оренбург: ОГУ, 2016</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2CB2" w:rsidRPr="00EE2CB2" w:rsidRDefault="003763B7" w:rsidP="00EE2CB2">
            <w:pPr>
              <w:spacing w:after="0" w:line="240" w:lineRule="auto"/>
              <w:jc w:val="center"/>
              <w:rPr>
                <w:rFonts w:ascii="Times New Roman" w:hAnsi="Times New Roman" w:cs="Times New Roman"/>
                <w:color w:val="000000"/>
                <w:sz w:val="19"/>
                <w:szCs w:val="19"/>
              </w:rPr>
            </w:pPr>
            <w:hyperlink r:id="rId13" w:history="1">
              <w:r w:rsidR="00EE2CB2" w:rsidRPr="00EE2CB2">
                <w:rPr>
                  <w:rStyle w:val="a3"/>
                  <w:rFonts w:ascii="Times New Roman" w:hAnsi="Times New Roman" w:cs="Times New Roman"/>
                  <w:sz w:val="19"/>
                  <w:szCs w:val="19"/>
                </w:rPr>
                <w:t>http://biblioclub.ru/</w:t>
              </w:r>
            </w:hyperlink>
            <w:r w:rsidR="00EE2CB2" w:rsidRPr="00EE2CB2">
              <w:rPr>
                <w:rFonts w:ascii="Times New Roman" w:hAnsi="Times New Roman" w:cs="Times New Roman"/>
                <w:color w:val="000000"/>
                <w:sz w:val="19"/>
                <w:szCs w:val="19"/>
              </w:rPr>
              <w:t xml:space="preserve"> - неограниченный доступ для зарегистрированных пользователей</w:t>
            </w:r>
          </w:p>
          <w:p w:rsidR="009A0BE7" w:rsidRPr="00EE2CB2" w:rsidRDefault="009A0BE7">
            <w:pPr>
              <w:spacing w:after="0" w:line="240" w:lineRule="auto"/>
              <w:jc w:val="center"/>
              <w:rPr>
                <w:sz w:val="19"/>
                <w:szCs w:val="19"/>
              </w:rPr>
            </w:pPr>
          </w:p>
        </w:tc>
      </w:tr>
      <w:tr w:rsidR="009A0BE7"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A0BE7" w:rsidTr="00B639CF">
        <w:trPr>
          <w:trHeight w:hRule="exact" w:val="277"/>
        </w:trPr>
        <w:tc>
          <w:tcPr>
            <w:tcW w:w="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9A0BE7"/>
        </w:tc>
        <w:tc>
          <w:tcPr>
            <w:tcW w:w="13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6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Заглавие</w:t>
            </w:r>
          </w:p>
        </w:tc>
        <w:tc>
          <w:tcPr>
            <w:tcW w:w="14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9A0BE7" w:rsidTr="00B639CF">
        <w:trPr>
          <w:trHeight w:hRule="exact" w:val="697"/>
        </w:trPr>
        <w:tc>
          <w:tcPr>
            <w:tcW w:w="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Л3.1</w:t>
            </w:r>
          </w:p>
        </w:tc>
        <w:tc>
          <w:tcPr>
            <w:tcW w:w="13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506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Теория перевода первого иностранного языка: метод</w:t>
            </w:r>
            <w:proofErr w:type="gramStart"/>
            <w:r w:rsidRPr="00EE2CB2">
              <w:rPr>
                <w:rFonts w:ascii="Times New Roman" w:hAnsi="Times New Roman" w:cs="Times New Roman"/>
                <w:color w:val="000000"/>
                <w:sz w:val="19"/>
                <w:szCs w:val="19"/>
              </w:rPr>
              <w:t>.</w:t>
            </w:r>
            <w:proofErr w:type="gramEnd"/>
            <w:r w:rsidRPr="00EE2CB2">
              <w:rPr>
                <w:rFonts w:ascii="Times New Roman" w:hAnsi="Times New Roman" w:cs="Times New Roman"/>
                <w:color w:val="000000"/>
                <w:sz w:val="19"/>
                <w:szCs w:val="19"/>
              </w:rPr>
              <w:t xml:space="preserve"> </w:t>
            </w:r>
            <w:proofErr w:type="gramStart"/>
            <w:r w:rsidRPr="00EE2CB2">
              <w:rPr>
                <w:rFonts w:ascii="Times New Roman" w:hAnsi="Times New Roman" w:cs="Times New Roman"/>
                <w:color w:val="000000"/>
                <w:sz w:val="19"/>
                <w:szCs w:val="19"/>
              </w:rPr>
              <w:t>у</w:t>
            </w:r>
            <w:proofErr w:type="gramEnd"/>
            <w:r w:rsidRPr="00EE2CB2">
              <w:rPr>
                <w:rFonts w:ascii="Times New Roman" w:hAnsi="Times New Roman" w:cs="Times New Roman"/>
                <w:color w:val="000000"/>
                <w:sz w:val="19"/>
                <w:szCs w:val="19"/>
              </w:rPr>
              <w:t>казания для студентов-бакалавров</w:t>
            </w:r>
          </w:p>
        </w:tc>
        <w:tc>
          <w:tcPr>
            <w:tcW w:w="14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Ростов н</w:t>
            </w:r>
            <w:proofErr w:type="gramStart"/>
            <w:r w:rsidRPr="00EE2CB2">
              <w:rPr>
                <w:rFonts w:ascii="Times New Roman" w:hAnsi="Times New Roman" w:cs="Times New Roman"/>
                <w:color w:val="000000"/>
                <w:sz w:val="19"/>
                <w:szCs w:val="19"/>
              </w:rPr>
              <w:t>/Д</w:t>
            </w:r>
            <w:proofErr w:type="gramEnd"/>
            <w:r w:rsidRPr="00EE2CB2">
              <w:rPr>
                <w:rFonts w:ascii="Times New Roman" w:hAnsi="Times New Roman" w:cs="Times New Roman"/>
                <w:color w:val="000000"/>
                <w:sz w:val="19"/>
                <w:szCs w:val="19"/>
              </w:rPr>
              <w:t>: Изд-во РГЭУ (РИНХ), 2013</w:t>
            </w:r>
          </w:p>
        </w:tc>
        <w:tc>
          <w:tcPr>
            <w:tcW w:w="17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45</w:t>
            </w:r>
          </w:p>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9A0BE7" w:rsidRPr="00EE2CB2" w:rsidTr="00B639CF">
        <w:trPr>
          <w:trHeight w:hRule="exact" w:val="277"/>
        </w:trPr>
        <w:tc>
          <w:tcPr>
            <w:tcW w:w="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Э1</w:t>
            </w:r>
          </w:p>
        </w:tc>
        <w:tc>
          <w:tcPr>
            <w:tcW w:w="9580"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Интеллектуальная поисковая система МГУ-</w:t>
            </w:r>
            <w:proofErr w:type="gramStart"/>
            <w:r>
              <w:rPr>
                <w:rFonts w:ascii="Times New Roman" w:hAnsi="Times New Roman" w:cs="Times New Roman"/>
                <w:color w:val="000000"/>
                <w:sz w:val="19"/>
                <w:szCs w:val="19"/>
              </w:rPr>
              <w:t>www</w:t>
            </w:r>
            <w:proofErr w:type="gramEnd"/>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nigma</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0BE7" w:rsidRPr="00EE2CB2" w:rsidTr="00B639CF">
        <w:trPr>
          <w:trHeight w:hRule="exact" w:val="277"/>
        </w:trPr>
        <w:tc>
          <w:tcPr>
            <w:tcW w:w="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Э2</w:t>
            </w:r>
          </w:p>
        </w:tc>
        <w:tc>
          <w:tcPr>
            <w:tcW w:w="9580"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Официальный сайт Российской государственной библиотеки- </w:t>
            </w:r>
            <w:r>
              <w:rPr>
                <w:rFonts w:ascii="Times New Roman" w:hAnsi="Times New Roman" w:cs="Times New Roman"/>
                <w:color w:val="000000"/>
                <w:sz w:val="19"/>
                <w:szCs w:val="19"/>
              </w:rPr>
              <w:t>www</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rsl</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0BE7" w:rsidRPr="00EE2CB2" w:rsidTr="00B639CF">
        <w:trPr>
          <w:trHeight w:hRule="exact" w:val="277"/>
        </w:trPr>
        <w:tc>
          <w:tcPr>
            <w:tcW w:w="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Э3</w:t>
            </w:r>
          </w:p>
        </w:tc>
        <w:tc>
          <w:tcPr>
            <w:tcW w:w="9580"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Статьи англоязычных СМИ с переводами на русский язык - </w:t>
            </w:r>
            <w:r>
              <w:rPr>
                <w:rFonts w:ascii="Times New Roman" w:hAnsi="Times New Roman" w:cs="Times New Roman"/>
                <w:color w:val="000000"/>
                <w:sz w:val="19"/>
                <w:szCs w:val="19"/>
              </w:rPr>
              <w:t>www</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inopressa</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0BE7" w:rsidRPr="00EE2CB2" w:rsidTr="00B639CF">
        <w:trPr>
          <w:trHeight w:hRule="exact" w:val="277"/>
        </w:trPr>
        <w:tc>
          <w:tcPr>
            <w:tcW w:w="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color w:val="000000"/>
                <w:sz w:val="19"/>
                <w:szCs w:val="19"/>
              </w:rPr>
              <w:t>Э4</w:t>
            </w:r>
          </w:p>
        </w:tc>
        <w:tc>
          <w:tcPr>
            <w:tcW w:w="9580"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 xml:space="preserve">Статьи англоязычных СМИ с переводами на русский язык - </w:t>
            </w:r>
            <w:r>
              <w:rPr>
                <w:rFonts w:ascii="Times New Roman" w:hAnsi="Times New Roman" w:cs="Times New Roman"/>
                <w:color w:val="000000"/>
                <w:sz w:val="19"/>
                <w:szCs w:val="19"/>
              </w:rPr>
              <w:t>www</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inosmi</w:t>
            </w:r>
            <w:r w:rsidRPr="00EE2CB2">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9A0BE7"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A0BE7" w:rsidTr="00B639CF">
        <w:trPr>
          <w:trHeight w:hRule="exact" w:val="279"/>
        </w:trPr>
        <w:tc>
          <w:tcPr>
            <w:tcW w:w="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6.3.1</w:t>
            </w:r>
          </w:p>
        </w:tc>
        <w:tc>
          <w:tcPr>
            <w:tcW w:w="95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Microsoft Office</w:t>
            </w:r>
          </w:p>
        </w:tc>
      </w:tr>
      <w:tr w:rsidR="009A0BE7"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A0BE7" w:rsidTr="00B639CF">
        <w:trPr>
          <w:trHeight w:hRule="exact" w:val="279"/>
        </w:trPr>
        <w:tc>
          <w:tcPr>
            <w:tcW w:w="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6.4.1</w:t>
            </w:r>
          </w:p>
        </w:tc>
        <w:tc>
          <w:tcPr>
            <w:tcW w:w="95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Pr>
                <w:rFonts w:ascii="Times New Roman" w:hAnsi="Times New Roman" w:cs="Times New Roman"/>
                <w:color w:val="000000"/>
                <w:sz w:val="19"/>
                <w:szCs w:val="19"/>
              </w:rPr>
              <w:t>Консультант +</w:t>
            </w:r>
          </w:p>
        </w:tc>
      </w:tr>
      <w:tr w:rsidR="009A0BE7" w:rsidTr="00B639CF">
        <w:trPr>
          <w:trHeight w:hRule="exact" w:val="277"/>
        </w:trPr>
        <w:tc>
          <w:tcPr>
            <w:tcW w:w="693" w:type="dxa"/>
            <w:gridSpan w:val="2"/>
          </w:tcPr>
          <w:p w:rsidR="009A0BE7" w:rsidRDefault="009A0BE7"/>
        </w:tc>
        <w:tc>
          <w:tcPr>
            <w:tcW w:w="58" w:type="dxa"/>
          </w:tcPr>
          <w:p w:rsidR="009A0BE7" w:rsidRDefault="009A0BE7"/>
        </w:tc>
        <w:tc>
          <w:tcPr>
            <w:tcW w:w="1840" w:type="dxa"/>
            <w:gridSpan w:val="3"/>
          </w:tcPr>
          <w:p w:rsidR="009A0BE7" w:rsidRDefault="009A0BE7"/>
        </w:tc>
        <w:tc>
          <w:tcPr>
            <w:tcW w:w="1874" w:type="dxa"/>
            <w:gridSpan w:val="3"/>
          </w:tcPr>
          <w:p w:rsidR="009A0BE7" w:rsidRDefault="009A0BE7"/>
        </w:tc>
        <w:tc>
          <w:tcPr>
            <w:tcW w:w="3157" w:type="dxa"/>
            <w:gridSpan w:val="7"/>
          </w:tcPr>
          <w:p w:rsidR="009A0BE7" w:rsidRDefault="009A0BE7"/>
        </w:tc>
        <w:tc>
          <w:tcPr>
            <w:tcW w:w="1663" w:type="dxa"/>
            <w:gridSpan w:val="4"/>
          </w:tcPr>
          <w:p w:rsidR="009A0BE7" w:rsidRDefault="009A0BE7"/>
        </w:tc>
        <w:tc>
          <w:tcPr>
            <w:tcW w:w="988" w:type="dxa"/>
            <w:gridSpan w:val="2"/>
          </w:tcPr>
          <w:p w:rsidR="009A0BE7" w:rsidRDefault="009A0BE7"/>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7. МАТЕРИАЛЬНО-ТЕХНИЧЕСКОЕ ОБЕСПЕЧЕНИЕ ДИСЦИПЛИНЫ (МОДУЛЯ)</w:t>
            </w:r>
          </w:p>
        </w:tc>
      </w:tr>
      <w:tr w:rsidR="009A0BE7" w:rsidTr="00B639CF">
        <w:trPr>
          <w:trHeight w:hRule="exact" w:val="727"/>
        </w:trPr>
        <w:tc>
          <w:tcPr>
            <w:tcW w:w="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jc w:val="right"/>
              <w:rPr>
                <w:sz w:val="19"/>
                <w:szCs w:val="19"/>
              </w:rPr>
            </w:pPr>
            <w:r>
              <w:rPr>
                <w:rFonts w:ascii="Times New Roman" w:hAnsi="Times New Roman" w:cs="Times New Roman"/>
                <w:color w:val="000000"/>
                <w:sz w:val="19"/>
                <w:szCs w:val="19"/>
              </w:rPr>
              <w:t>7.1</w:t>
            </w:r>
          </w:p>
        </w:tc>
        <w:tc>
          <w:tcPr>
            <w:tcW w:w="9522"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Default="00EE2CB2">
            <w:pPr>
              <w:spacing w:after="0" w:line="240" w:lineRule="auto"/>
              <w:rPr>
                <w:sz w:val="19"/>
                <w:szCs w:val="19"/>
              </w:rPr>
            </w:pPr>
            <w:r w:rsidRPr="00EE2CB2">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A0BE7" w:rsidTr="00B639CF">
        <w:trPr>
          <w:trHeight w:hRule="exact" w:val="277"/>
        </w:trPr>
        <w:tc>
          <w:tcPr>
            <w:tcW w:w="693" w:type="dxa"/>
            <w:gridSpan w:val="2"/>
          </w:tcPr>
          <w:p w:rsidR="009A0BE7" w:rsidRDefault="009A0BE7"/>
        </w:tc>
        <w:tc>
          <w:tcPr>
            <w:tcW w:w="58" w:type="dxa"/>
          </w:tcPr>
          <w:p w:rsidR="009A0BE7" w:rsidRDefault="009A0BE7"/>
        </w:tc>
        <w:tc>
          <w:tcPr>
            <w:tcW w:w="1840" w:type="dxa"/>
            <w:gridSpan w:val="3"/>
          </w:tcPr>
          <w:p w:rsidR="009A0BE7" w:rsidRDefault="009A0BE7"/>
        </w:tc>
        <w:tc>
          <w:tcPr>
            <w:tcW w:w="1874" w:type="dxa"/>
            <w:gridSpan w:val="3"/>
          </w:tcPr>
          <w:p w:rsidR="009A0BE7" w:rsidRDefault="009A0BE7"/>
        </w:tc>
        <w:tc>
          <w:tcPr>
            <w:tcW w:w="3157" w:type="dxa"/>
            <w:gridSpan w:val="7"/>
          </w:tcPr>
          <w:p w:rsidR="009A0BE7" w:rsidRDefault="009A0BE7"/>
        </w:tc>
        <w:tc>
          <w:tcPr>
            <w:tcW w:w="1663" w:type="dxa"/>
            <w:gridSpan w:val="4"/>
          </w:tcPr>
          <w:p w:rsidR="009A0BE7" w:rsidRDefault="009A0BE7"/>
        </w:tc>
        <w:tc>
          <w:tcPr>
            <w:tcW w:w="988" w:type="dxa"/>
            <w:gridSpan w:val="2"/>
          </w:tcPr>
          <w:p w:rsidR="009A0BE7" w:rsidRDefault="009A0BE7"/>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0BE7" w:rsidRPr="00EE2CB2" w:rsidRDefault="00EE2CB2">
            <w:pPr>
              <w:spacing w:after="0" w:line="240" w:lineRule="auto"/>
              <w:jc w:val="center"/>
              <w:rPr>
                <w:sz w:val="19"/>
                <w:szCs w:val="19"/>
              </w:rPr>
            </w:pPr>
            <w:r w:rsidRPr="00EE2CB2">
              <w:rPr>
                <w:rFonts w:ascii="Times New Roman" w:hAnsi="Times New Roman" w:cs="Times New Roman"/>
                <w:b/>
                <w:color w:val="000000"/>
                <w:sz w:val="19"/>
                <w:szCs w:val="19"/>
              </w:rPr>
              <w:t xml:space="preserve">8. МЕТОДИЧЕСТКИЕ УКАЗАНИЯ ДЛЯ </w:t>
            </w:r>
            <w:proofErr w:type="gramStart"/>
            <w:r w:rsidRPr="00EE2CB2">
              <w:rPr>
                <w:rFonts w:ascii="Times New Roman" w:hAnsi="Times New Roman" w:cs="Times New Roman"/>
                <w:b/>
                <w:color w:val="000000"/>
                <w:sz w:val="19"/>
                <w:szCs w:val="19"/>
              </w:rPr>
              <w:t>ОБУЧАЮЩИХСЯ</w:t>
            </w:r>
            <w:proofErr w:type="gramEnd"/>
            <w:r w:rsidRPr="00EE2CB2">
              <w:rPr>
                <w:rFonts w:ascii="Times New Roman" w:hAnsi="Times New Roman" w:cs="Times New Roman"/>
                <w:b/>
                <w:color w:val="000000"/>
                <w:sz w:val="19"/>
                <w:szCs w:val="19"/>
              </w:rPr>
              <w:t xml:space="preserve"> ПО ОСВОЕНИЮ ДИСЦИПЛИНЫ (МОДУЛЯ)</w:t>
            </w:r>
          </w:p>
        </w:tc>
      </w:tr>
      <w:tr w:rsidR="009A0BE7" w:rsidRPr="00EE2CB2" w:rsidTr="00B639CF">
        <w:trPr>
          <w:trHeight w:hRule="exact" w:val="277"/>
        </w:trPr>
        <w:tc>
          <w:tcPr>
            <w:tcW w:w="10273"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BE7" w:rsidRPr="00EE2CB2" w:rsidRDefault="00EE2CB2">
            <w:pPr>
              <w:spacing w:after="0" w:line="240" w:lineRule="auto"/>
              <w:rPr>
                <w:sz w:val="19"/>
                <w:szCs w:val="19"/>
              </w:rPr>
            </w:pPr>
            <w:r w:rsidRPr="00EE2CB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A0BE7" w:rsidRDefault="00B639CF">
      <w:r>
        <w:rPr>
          <w:noProof/>
        </w:rPr>
        <w:lastRenderedPageBreak/>
        <w:drawing>
          <wp:inline distT="0" distB="0" distL="0" distR="0">
            <wp:extent cx="6480810" cy="8895229"/>
            <wp:effectExtent l="0" t="0" r="0" b="1270"/>
            <wp:docPr id="3" name="Рисунок 3" descr="C:\Users\semenina.RSEU.000\Desktop\РП 2018\СКАНЫ 2018\фос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теория перевода 1 ин.яз.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639CF" w:rsidRDefault="00B639CF"/>
    <w:p w:rsidR="00B639CF" w:rsidRDefault="00B639CF"/>
    <w:p w:rsidR="00B639CF" w:rsidRDefault="00B639CF"/>
    <w:p w:rsidR="00B639CF" w:rsidRPr="00B639CF" w:rsidRDefault="00B639CF" w:rsidP="00B639CF">
      <w:pPr>
        <w:keepNext/>
        <w:keepLines/>
        <w:spacing w:before="480" w:after="0" w:line="360" w:lineRule="auto"/>
        <w:jc w:val="center"/>
        <w:rPr>
          <w:rFonts w:ascii="Times New Roman" w:eastAsia="Times New Roman" w:hAnsi="Times New Roman" w:cs="Times New Roman"/>
          <w:b/>
          <w:bCs/>
          <w:color w:val="365F91"/>
          <w:sz w:val="28"/>
          <w:szCs w:val="28"/>
        </w:rPr>
      </w:pPr>
      <w:r w:rsidRPr="00B639CF">
        <w:rPr>
          <w:rFonts w:ascii="Times New Roman" w:eastAsia="Times New Roman" w:hAnsi="Times New Roman" w:cs="Times New Roman"/>
          <w:b/>
          <w:bCs/>
          <w:color w:val="365F91"/>
          <w:sz w:val="28"/>
          <w:szCs w:val="28"/>
        </w:rPr>
        <w:t>Оглавление</w:t>
      </w:r>
    </w:p>
    <w:p w:rsidR="00B639CF" w:rsidRPr="00B639CF" w:rsidRDefault="00B639CF" w:rsidP="00B639CF">
      <w:pPr>
        <w:tabs>
          <w:tab w:val="right" w:leader="dot" w:pos="9345"/>
        </w:tabs>
        <w:spacing w:after="100" w:line="240" w:lineRule="auto"/>
        <w:rPr>
          <w:rFonts w:ascii="Calibri" w:eastAsia="Times New Roman" w:hAnsi="Calibri" w:cs="Times New Roman"/>
          <w:noProof/>
        </w:rPr>
      </w:pPr>
      <w:r w:rsidRPr="00B639CF">
        <w:rPr>
          <w:rFonts w:ascii="Times New Roman" w:eastAsia="Times New Roman" w:hAnsi="Times New Roman" w:cs="Times New Roman"/>
          <w:sz w:val="28"/>
          <w:szCs w:val="28"/>
        </w:rPr>
        <w:fldChar w:fldCharType="begin"/>
      </w:r>
      <w:r w:rsidRPr="00B639CF">
        <w:rPr>
          <w:rFonts w:ascii="Times New Roman" w:eastAsia="Times New Roman" w:hAnsi="Times New Roman" w:cs="Times New Roman"/>
          <w:sz w:val="28"/>
          <w:szCs w:val="28"/>
        </w:rPr>
        <w:instrText xml:space="preserve"> TOC \o "1-3" \h \z \u </w:instrText>
      </w:r>
      <w:r w:rsidRPr="00B639CF">
        <w:rPr>
          <w:rFonts w:ascii="Times New Roman" w:eastAsia="Times New Roman" w:hAnsi="Times New Roman" w:cs="Times New Roman"/>
          <w:sz w:val="28"/>
          <w:szCs w:val="28"/>
        </w:rPr>
        <w:fldChar w:fldCharType="separate"/>
      </w:r>
      <w:hyperlink w:anchor="_Toc480487761" w:history="1">
        <w:r w:rsidRPr="00B639CF">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B639CF">
          <w:rPr>
            <w:rFonts w:ascii="Times New Roman" w:eastAsia="Times New Roman" w:hAnsi="Times New Roman" w:cs="Times New Roman"/>
            <w:noProof/>
            <w:webHidden/>
            <w:sz w:val="24"/>
            <w:szCs w:val="24"/>
          </w:rPr>
          <w:tab/>
        </w:r>
        <w:r w:rsidRPr="00B639CF">
          <w:rPr>
            <w:rFonts w:ascii="Times New Roman" w:eastAsia="Times New Roman" w:hAnsi="Times New Roman" w:cs="Times New Roman"/>
            <w:noProof/>
            <w:webHidden/>
            <w:sz w:val="24"/>
            <w:szCs w:val="24"/>
          </w:rPr>
          <w:fldChar w:fldCharType="begin"/>
        </w:r>
        <w:r w:rsidRPr="00B639CF">
          <w:rPr>
            <w:rFonts w:ascii="Times New Roman" w:eastAsia="Times New Roman" w:hAnsi="Times New Roman" w:cs="Times New Roman"/>
            <w:noProof/>
            <w:webHidden/>
            <w:sz w:val="24"/>
            <w:szCs w:val="24"/>
          </w:rPr>
          <w:instrText xml:space="preserve"> PAGEREF _Toc480487761 \h </w:instrText>
        </w:r>
        <w:r w:rsidRPr="00B639CF">
          <w:rPr>
            <w:rFonts w:ascii="Times New Roman" w:eastAsia="Times New Roman" w:hAnsi="Times New Roman" w:cs="Times New Roman"/>
            <w:noProof/>
            <w:webHidden/>
            <w:sz w:val="24"/>
            <w:szCs w:val="24"/>
          </w:rPr>
        </w:r>
        <w:r w:rsidRPr="00B639CF">
          <w:rPr>
            <w:rFonts w:ascii="Times New Roman" w:eastAsia="Times New Roman" w:hAnsi="Times New Roman" w:cs="Times New Roman"/>
            <w:noProof/>
            <w:webHidden/>
            <w:sz w:val="24"/>
            <w:szCs w:val="24"/>
          </w:rPr>
          <w:fldChar w:fldCharType="separate"/>
        </w:r>
        <w:r w:rsidRPr="00B639CF">
          <w:rPr>
            <w:rFonts w:ascii="Times New Roman" w:eastAsia="Times New Roman" w:hAnsi="Times New Roman" w:cs="Times New Roman"/>
            <w:noProof/>
            <w:webHidden/>
            <w:sz w:val="24"/>
            <w:szCs w:val="24"/>
          </w:rPr>
          <w:t>3</w:t>
        </w:r>
        <w:r w:rsidRPr="00B639CF">
          <w:rPr>
            <w:rFonts w:ascii="Times New Roman" w:eastAsia="Times New Roman" w:hAnsi="Times New Roman" w:cs="Times New Roman"/>
            <w:noProof/>
            <w:webHidden/>
            <w:sz w:val="24"/>
            <w:szCs w:val="24"/>
          </w:rPr>
          <w:fldChar w:fldCharType="end"/>
        </w:r>
      </w:hyperlink>
    </w:p>
    <w:p w:rsidR="00B639CF" w:rsidRPr="00B639CF" w:rsidRDefault="003763B7" w:rsidP="00B639CF">
      <w:pPr>
        <w:tabs>
          <w:tab w:val="right" w:leader="dot" w:pos="9345"/>
        </w:tabs>
        <w:spacing w:after="100" w:line="240" w:lineRule="auto"/>
        <w:rPr>
          <w:rFonts w:ascii="Calibri" w:eastAsia="Times New Roman" w:hAnsi="Calibri" w:cs="Times New Roman"/>
          <w:noProof/>
        </w:rPr>
      </w:pPr>
      <w:hyperlink w:anchor="_Toc480487762" w:history="1">
        <w:r w:rsidR="00B639CF" w:rsidRPr="00B639CF">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B639CF" w:rsidRPr="00B639CF">
          <w:rPr>
            <w:rFonts w:ascii="Times New Roman" w:eastAsia="Times New Roman" w:hAnsi="Times New Roman" w:cs="Times New Roman"/>
            <w:noProof/>
            <w:webHidden/>
            <w:sz w:val="24"/>
            <w:szCs w:val="24"/>
          </w:rPr>
          <w:tab/>
        </w:r>
        <w:r w:rsidR="00B639CF" w:rsidRPr="00B639CF">
          <w:rPr>
            <w:rFonts w:ascii="Times New Roman" w:eastAsia="Times New Roman" w:hAnsi="Times New Roman" w:cs="Times New Roman"/>
            <w:noProof/>
            <w:webHidden/>
            <w:sz w:val="24"/>
            <w:szCs w:val="24"/>
          </w:rPr>
          <w:fldChar w:fldCharType="begin"/>
        </w:r>
        <w:r w:rsidR="00B639CF" w:rsidRPr="00B639CF">
          <w:rPr>
            <w:rFonts w:ascii="Times New Roman" w:eastAsia="Times New Roman" w:hAnsi="Times New Roman" w:cs="Times New Roman"/>
            <w:noProof/>
            <w:webHidden/>
            <w:sz w:val="24"/>
            <w:szCs w:val="24"/>
          </w:rPr>
          <w:instrText xml:space="preserve"> PAGEREF _Toc480487762 \h </w:instrText>
        </w:r>
        <w:r w:rsidR="00B639CF" w:rsidRPr="00B639CF">
          <w:rPr>
            <w:rFonts w:ascii="Times New Roman" w:eastAsia="Times New Roman" w:hAnsi="Times New Roman" w:cs="Times New Roman"/>
            <w:noProof/>
            <w:webHidden/>
            <w:sz w:val="24"/>
            <w:szCs w:val="24"/>
          </w:rPr>
        </w:r>
        <w:r w:rsidR="00B639CF" w:rsidRPr="00B639CF">
          <w:rPr>
            <w:rFonts w:ascii="Times New Roman" w:eastAsia="Times New Roman" w:hAnsi="Times New Roman" w:cs="Times New Roman"/>
            <w:noProof/>
            <w:webHidden/>
            <w:sz w:val="24"/>
            <w:szCs w:val="24"/>
          </w:rPr>
          <w:fldChar w:fldCharType="separate"/>
        </w:r>
        <w:r w:rsidR="00B639CF" w:rsidRPr="00B639CF">
          <w:rPr>
            <w:rFonts w:ascii="Times New Roman" w:eastAsia="Times New Roman" w:hAnsi="Times New Roman" w:cs="Times New Roman"/>
            <w:noProof/>
            <w:webHidden/>
            <w:sz w:val="24"/>
            <w:szCs w:val="24"/>
          </w:rPr>
          <w:t>3</w:t>
        </w:r>
        <w:r w:rsidR="00B639CF" w:rsidRPr="00B639CF">
          <w:rPr>
            <w:rFonts w:ascii="Times New Roman" w:eastAsia="Times New Roman" w:hAnsi="Times New Roman" w:cs="Times New Roman"/>
            <w:noProof/>
            <w:webHidden/>
            <w:sz w:val="24"/>
            <w:szCs w:val="24"/>
          </w:rPr>
          <w:fldChar w:fldCharType="end"/>
        </w:r>
      </w:hyperlink>
    </w:p>
    <w:p w:rsidR="00B639CF" w:rsidRPr="00B639CF" w:rsidRDefault="003763B7" w:rsidP="00B639CF">
      <w:pPr>
        <w:tabs>
          <w:tab w:val="right" w:leader="dot" w:pos="9345"/>
        </w:tabs>
        <w:spacing w:after="100" w:line="240" w:lineRule="auto"/>
        <w:rPr>
          <w:rFonts w:ascii="Calibri" w:eastAsia="Times New Roman" w:hAnsi="Calibri" w:cs="Times New Roman"/>
          <w:noProof/>
        </w:rPr>
      </w:pPr>
      <w:hyperlink w:anchor="_Toc480487763" w:history="1">
        <w:r w:rsidR="00B639CF" w:rsidRPr="00B639CF">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639CF" w:rsidRPr="00B639CF">
          <w:rPr>
            <w:rFonts w:ascii="Times New Roman" w:eastAsia="Times New Roman" w:hAnsi="Times New Roman" w:cs="Times New Roman"/>
            <w:noProof/>
            <w:webHidden/>
            <w:sz w:val="24"/>
            <w:szCs w:val="24"/>
          </w:rPr>
          <w:tab/>
          <w:t>6</w:t>
        </w:r>
      </w:hyperlink>
    </w:p>
    <w:p w:rsidR="00B639CF" w:rsidRPr="00B639CF" w:rsidRDefault="003763B7" w:rsidP="00B639CF">
      <w:pPr>
        <w:tabs>
          <w:tab w:val="right" w:leader="dot" w:pos="9345"/>
        </w:tabs>
        <w:spacing w:after="100" w:line="240" w:lineRule="auto"/>
        <w:rPr>
          <w:rFonts w:ascii="Calibri" w:eastAsia="Times New Roman" w:hAnsi="Calibri" w:cs="Times New Roman"/>
          <w:noProof/>
        </w:rPr>
      </w:pPr>
      <w:hyperlink w:anchor="_Toc480487764" w:history="1">
        <w:r w:rsidR="00B639CF" w:rsidRPr="00B639CF">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B639CF" w:rsidRPr="00B639CF">
          <w:rPr>
            <w:rFonts w:ascii="Times New Roman" w:eastAsia="Times New Roman" w:hAnsi="Times New Roman" w:cs="Times New Roman"/>
            <w:noProof/>
            <w:webHidden/>
            <w:sz w:val="24"/>
            <w:szCs w:val="24"/>
          </w:rPr>
          <w:tab/>
          <w:t>19</w:t>
        </w:r>
      </w:hyperlink>
    </w:p>
    <w:p w:rsidR="00B639CF" w:rsidRPr="00B639CF" w:rsidRDefault="00B639CF" w:rsidP="00B639CF">
      <w:pPr>
        <w:spacing w:after="0" w:line="360" w:lineRule="auto"/>
        <w:rPr>
          <w:rFonts w:ascii="Times New Roman" w:eastAsia="Times New Roman" w:hAnsi="Times New Roman" w:cs="Times New Roman"/>
          <w:sz w:val="24"/>
          <w:szCs w:val="24"/>
        </w:rPr>
      </w:pPr>
      <w:r w:rsidRPr="00B639CF">
        <w:rPr>
          <w:rFonts w:ascii="Times New Roman" w:eastAsia="Times New Roman" w:hAnsi="Times New Roman" w:cs="Times New Roman"/>
          <w:b/>
          <w:bCs/>
          <w:sz w:val="28"/>
          <w:szCs w:val="28"/>
        </w:rPr>
        <w:fldChar w:fldCharType="end"/>
      </w: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widowControl w:val="0"/>
        <w:spacing w:after="360" w:line="240" w:lineRule="auto"/>
        <w:ind w:left="283"/>
        <w:jc w:val="center"/>
        <w:rPr>
          <w:rFonts w:ascii="Times New Roman" w:eastAsia="Times New Roman" w:hAnsi="Times New Roman" w:cs="Times New Roman"/>
          <w:bCs/>
          <w:sz w:val="24"/>
          <w:szCs w:val="24"/>
        </w:rPr>
      </w:pPr>
    </w:p>
    <w:p w:rsidR="00B639CF" w:rsidRPr="00B639CF" w:rsidRDefault="00B639CF" w:rsidP="00B639CF">
      <w:pPr>
        <w:keepNext/>
        <w:keepLines/>
        <w:spacing w:before="480" w:after="0" w:line="240" w:lineRule="auto"/>
        <w:outlineLvl w:val="0"/>
        <w:rPr>
          <w:rFonts w:ascii="Cambria" w:eastAsia="Times New Roman" w:hAnsi="Cambria" w:cs="Times New Roman"/>
          <w:b/>
          <w:bCs/>
          <w:color w:val="365F91"/>
          <w:sz w:val="28"/>
          <w:szCs w:val="28"/>
        </w:rPr>
      </w:pPr>
      <w:bookmarkStart w:id="0" w:name="_Toc480487761"/>
      <w:r w:rsidRPr="00B639CF">
        <w:rPr>
          <w:rFonts w:ascii="Cambria" w:eastAsia="Times New Roman" w:hAnsi="Cambria" w:cs="Times New Roman"/>
          <w:b/>
          <w:bCs/>
          <w:color w:val="365F91"/>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B639CF" w:rsidRPr="00B639CF" w:rsidRDefault="00B639CF" w:rsidP="00B639CF">
      <w:pPr>
        <w:tabs>
          <w:tab w:val="left" w:pos="2295"/>
        </w:tabs>
        <w:spacing w:after="0" w:line="240" w:lineRule="auto"/>
        <w:jc w:val="center"/>
        <w:rPr>
          <w:rFonts w:ascii="Times New Roman" w:eastAsia="Times New Roman" w:hAnsi="Times New Roman" w:cs="Times New Roman"/>
          <w:b/>
          <w:sz w:val="28"/>
          <w:szCs w:val="28"/>
        </w:rPr>
      </w:pPr>
    </w:p>
    <w:p w:rsidR="00B639CF" w:rsidRPr="00B639CF" w:rsidRDefault="00B639CF" w:rsidP="00B639CF">
      <w:pPr>
        <w:tabs>
          <w:tab w:val="left" w:pos="360"/>
        </w:tabs>
        <w:ind w:firstLine="709"/>
        <w:jc w:val="both"/>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639CF" w:rsidRPr="00B639CF" w:rsidRDefault="00B639CF" w:rsidP="00B639CF">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B639CF">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B639CF">
        <w:rPr>
          <w:rFonts w:ascii="Cambria" w:eastAsia="Times New Roman" w:hAnsi="Cambria" w:cs="Times New Roman"/>
          <w:b/>
          <w:bCs/>
          <w:color w:val="365F91"/>
          <w:sz w:val="28"/>
          <w:szCs w:val="28"/>
        </w:rPr>
        <w:t xml:space="preserve">  </w:t>
      </w:r>
    </w:p>
    <w:p w:rsidR="00B639CF" w:rsidRPr="00B639CF" w:rsidRDefault="00B639CF" w:rsidP="00B639CF">
      <w:pPr>
        <w:spacing w:after="0" w:line="240" w:lineRule="auto"/>
        <w:ind w:firstLine="708"/>
        <w:rPr>
          <w:rFonts w:ascii="Times New Roman" w:eastAsia="Times New Roman" w:hAnsi="Times New Roman" w:cs="Times New Roman"/>
          <w:sz w:val="28"/>
          <w:szCs w:val="28"/>
        </w:rPr>
      </w:pPr>
    </w:p>
    <w:p w:rsidR="00B639CF" w:rsidRPr="00B639CF" w:rsidRDefault="00B639CF" w:rsidP="00B639CF">
      <w:pPr>
        <w:spacing w:after="0" w:line="240" w:lineRule="auto"/>
        <w:ind w:firstLine="708"/>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 xml:space="preserve">2.1 Показатели и критерии оценивания компетенций:  </w:t>
      </w:r>
    </w:p>
    <w:tbl>
      <w:tblPr>
        <w:tblW w:w="9195" w:type="dxa"/>
        <w:tblLayout w:type="fixed"/>
        <w:tblCellMar>
          <w:left w:w="0" w:type="dxa"/>
          <w:right w:w="0" w:type="dxa"/>
        </w:tblCellMar>
        <w:tblLook w:val="01E0" w:firstRow="1" w:lastRow="1" w:firstColumn="1" w:lastColumn="1" w:noHBand="0" w:noVBand="0"/>
      </w:tblPr>
      <w:tblGrid>
        <w:gridCol w:w="2491"/>
        <w:gridCol w:w="104"/>
        <w:gridCol w:w="43"/>
        <w:gridCol w:w="1956"/>
        <w:gridCol w:w="21"/>
        <w:gridCol w:w="142"/>
        <w:gridCol w:w="2702"/>
        <w:gridCol w:w="1727"/>
        <w:gridCol w:w="9"/>
      </w:tblGrid>
      <w:tr w:rsidR="00B639CF" w:rsidRPr="00B639CF" w:rsidTr="00B639CF">
        <w:trPr>
          <w:gridAfter w:val="1"/>
          <w:wAfter w:w="7" w:type="dxa"/>
          <w:trHeight w:val="752"/>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 xml:space="preserve">ЗУН, составляющие компетенцию </w:t>
            </w:r>
          </w:p>
        </w:tc>
        <w:tc>
          <w:tcPr>
            <w:tcW w:w="216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Показатели оценивания</w:t>
            </w: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Критерии оценивания</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Средства оценивания</w:t>
            </w:r>
          </w:p>
        </w:tc>
      </w:tr>
      <w:tr w:rsidR="00B639CF" w:rsidRPr="00B639CF" w:rsidTr="00B639CF">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639CF" w:rsidRPr="00B639CF" w:rsidRDefault="00B639CF" w:rsidP="00B639CF">
            <w:pPr>
              <w:spacing w:after="0" w:line="256" w:lineRule="auto"/>
              <w:jc w:val="center"/>
              <w:rPr>
                <w:rFonts w:ascii="Times New Roman" w:eastAsia="Times New Roman" w:hAnsi="Times New Roman" w:cs="Times New Roman"/>
                <w:color w:val="000000"/>
                <w:sz w:val="24"/>
                <w:szCs w:val="24"/>
              </w:rPr>
            </w:pPr>
            <w:r w:rsidRPr="00B639CF">
              <w:rPr>
                <w:rFonts w:ascii="Times New Roman" w:eastAsia="Times New Roman" w:hAnsi="Times New Roman" w:cs="Times New Roman"/>
                <w:iCs/>
                <w:sz w:val="24"/>
                <w:szCs w:val="24"/>
              </w:rPr>
              <w:t xml:space="preserve">ПК-7 </w:t>
            </w:r>
            <w:r w:rsidRPr="00B639CF">
              <w:rPr>
                <w:rFonts w:ascii="Times New Roman" w:eastAsia="Batang" w:hAnsi="Times New Roman" w:cs="Times New Roman"/>
                <w:spacing w:val="-1"/>
                <w:sz w:val="24"/>
                <w:szCs w:val="24"/>
              </w:rPr>
              <w:t xml:space="preserve">владеет методикой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анализа текста, способствующей точному восприятию </w:t>
            </w:r>
            <w:r w:rsidRPr="00B639CF">
              <w:rPr>
                <w:rFonts w:ascii="Times New Roman" w:eastAsia="Batang" w:hAnsi="Times New Roman" w:cs="Times New Roman"/>
                <w:sz w:val="24"/>
                <w:szCs w:val="24"/>
              </w:rPr>
              <w:t>исходного высказывания</w:t>
            </w:r>
          </w:p>
        </w:tc>
      </w:tr>
      <w:tr w:rsidR="00B639CF" w:rsidRPr="00B639CF" w:rsidTr="00B639CF">
        <w:trPr>
          <w:gridAfter w:val="1"/>
          <w:wAfter w:w="7" w:type="dxa"/>
          <w:trHeight w:val="1343"/>
        </w:trPr>
        <w:tc>
          <w:tcPr>
            <w:tcW w:w="2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Знание:</w:t>
            </w:r>
            <w:r w:rsidRPr="00B639CF">
              <w:rPr>
                <w:rFonts w:ascii="Times New Roman" w:eastAsia="Times New Roman" w:hAnsi="Times New Roman" w:cs="Times New Roman"/>
                <w:i/>
                <w:color w:val="808080"/>
                <w:sz w:val="24"/>
                <w:szCs w:val="24"/>
              </w:rPr>
              <w:t xml:space="preserve"> </w:t>
            </w:r>
            <w:r w:rsidRPr="00B639CF">
              <w:rPr>
                <w:rFonts w:ascii="Times New Roman" w:eastAsia="Times New Roman" w:hAnsi="Times New Roman" w:cs="Times New Roman"/>
                <w:sz w:val="24"/>
                <w:szCs w:val="24"/>
              </w:rPr>
              <w:t>схемы</w:t>
            </w:r>
            <w:r w:rsidRPr="00B639CF">
              <w:rPr>
                <w:rFonts w:ascii="Times New Roman" w:eastAsia="Batang" w:hAnsi="Times New Roman" w:cs="Times New Roman"/>
                <w:spacing w:val="-1"/>
                <w:sz w:val="24"/>
                <w:szCs w:val="24"/>
              </w:rPr>
              <w:t xml:space="preserve">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анализа текста </w:t>
            </w:r>
          </w:p>
        </w:tc>
        <w:tc>
          <w:tcPr>
            <w:tcW w:w="2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Выполнение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w:t>
            </w:r>
            <w:r w:rsidRPr="00B639CF">
              <w:rPr>
                <w:rFonts w:ascii="Times New Roman" w:eastAsia="Times New Roman" w:hAnsi="Times New Roman" w:cs="Times New Roman"/>
                <w:sz w:val="24"/>
                <w:szCs w:val="24"/>
              </w:rPr>
              <w:t>анализа для разных типов текстов</w:t>
            </w:r>
          </w:p>
          <w:p w:rsidR="00B639CF" w:rsidRPr="00B639CF" w:rsidRDefault="00B639CF" w:rsidP="00B639CF">
            <w:pPr>
              <w:spacing w:after="0" w:line="240" w:lineRule="auto"/>
              <w:rPr>
                <w:rFonts w:ascii="Times New Roman" w:eastAsia="Times New Roman" w:hAnsi="Times New Roman" w:cs="Times New Roman"/>
                <w:i/>
                <w:color w:val="808080"/>
                <w:sz w:val="24"/>
                <w:szCs w:val="24"/>
              </w:rPr>
            </w:pP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
                <w:iCs/>
                <w:color w:val="808080"/>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КЗ</w:t>
            </w:r>
            <w:proofErr w:type="gramEnd"/>
            <w:r w:rsidRPr="00B639CF">
              <w:rPr>
                <w:rFonts w:ascii="Times New Roman" w:eastAsia="Times New Roman" w:hAnsi="Times New Roman" w:cs="Times New Roman"/>
                <w:sz w:val="24"/>
                <w:szCs w:val="24"/>
              </w:rPr>
              <w:t xml:space="preserve"> – </w:t>
            </w:r>
            <w:r w:rsidRPr="00B639CF">
              <w:rPr>
                <w:rFonts w:ascii="Times New Roman" w:eastAsia="Times New Roman" w:hAnsi="Times New Roman" w:cs="Times New Roman"/>
                <w:iCs/>
                <w:sz w:val="24"/>
                <w:szCs w:val="24"/>
              </w:rPr>
              <w:t>контрольное задание (КЗ  № 1, задания 1-4</w:t>
            </w:r>
          </w:p>
          <w:p w:rsidR="00B639CF" w:rsidRPr="00B639CF" w:rsidRDefault="00B639CF" w:rsidP="00B639CF">
            <w:pPr>
              <w:spacing w:after="0" w:line="240" w:lineRule="auto"/>
              <w:rPr>
                <w:rFonts w:ascii="Times New Roman" w:eastAsia="Times New Roman" w:hAnsi="Times New Roman" w:cs="Times New Roman"/>
                <w:sz w:val="24"/>
                <w:szCs w:val="24"/>
              </w:rPr>
            </w:pPr>
          </w:p>
        </w:tc>
      </w:tr>
      <w:tr w:rsidR="00B639CF" w:rsidRPr="00B639CF" w:rsidTr="00B639CF">
        <w:trPr>
          <w:gridAfter w:val="1"/>
          <w:wAfter w:w="7" w:type="dxa"/>
          <w:trHeight w:val="2005"/>
        </w:trPr>
        <w:tc>
          <w:tcPr>
            <w:tcW w:w="2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использовать методику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анализа текста, определять состав информации, коммуникативное задание текста, выявление переводческих трансформаций</w:t>
            </w:r>
          </w:p>
        </w:tc>
        <w:tc>
          <w:tcPr>
            <w:tcW w:w="2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Анализ текста, описание коммуникативного задания, определение состава информации и целевой аудитории</w:t>
            </w: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iCs/>
                <w:sz w:val="24"/>
                <w:szCs w:val="24"/>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textAlignment w:val="baseline"/>
              <w:rPr>
                <w:rFonts w:ascii="Times New Roman" w:eastAsia="Times New Roman" w:hAnsi="Times New Roman" w:cs="Times New Roman"/>
                <w:iCs/>
                <w:sz w:val="24"/>
                <w:szCs w:val="24"/>
              </w:rPr>
            </w:pPr>
            <w:proofErr w:type="gramStart"/>
            <w:r w:rsidRPr="00B639CF">
              <w:rPr>
                <w:rFonts w:ascii="Times New Roman" w:eastAsia="Times New Roman" w:hAnsi="Times New Roman" w:cs="Times New Roman"/>
                <w:iCs/>
                <w:sz w:val="24"/>
                <w:szCs w:val="24"/>
              </w:rPr>
              <w:t>КЗ</w:t>
            </w:r>
            <w:proofErr w:type="gramEnd"/>
            <w:r w:rsidRPr="00B639CF">
              <w:rPr>
                <w:rFonts w:ascii="Times New Roman" w:eastAsia="Times New Roman" w:hAnsi="Times New Roman" w:cs="Times New Roman"/>
                <w:iCs/>
                <w:sz w:val="24"/>
                <w:szCs w:val="24"/>
              </w:rPr>
              <w:t xml:space="preserve"> – контрольное задание № 2, задания 1-5)</w:t>
            </w:r>
          </w:p>
        </w:tc>
      </w:tr>
      <w:tr w:rsidR="00B639CF" w:rsidRPr="00B639CF" w:rsidTr="00B639CF">
        <w:trPr>
          <w:gridAfter w:val="1"/>
          <w:wAfter w:w="7" w:type="dxa"/>
          <w:trHeight w:val="2005"/>
        </w:trPr>
        <w:tc>
          <w:tcPr>
            <w:tcW w:w="2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Владение: навыками </w:t>
            </w:r>
            <w:proofErr w:type="spellStart"/>
            <w:r w:rsidRPr="00B639CF">
              <w:rPr>
                <w:rFonts w:ascii="Times New Roman" w:eastAsia="Times New Roman" w:hAnsi="Times New Roman" w:cs="Times New Roman"/>
                <w:sz w:val="24"/>
                <w:szCs w:val="24"/>
              </w:rPr>
              <w:t>предпереводческого</w:t>
            </w:r>
            <w:proofErr w:type="spellEnd"/>
            <w:r w:rsidRPr="00B639CF">
              <w:rPr>
                <w:rFonts w:ascii="Times New Roman" w:eastAsia="Times New Roman" w:hAnsi="Times New Roman" w:cs="Times New Roman"/>
                <w:sz w:val="24"/>
                <w:szCs w:val="24"/>
              </w:rPr>
              <w:t xml:space="preserve"> анализа и анализа возможных трудностей</w:t>
            </w:r>
          </w:p>
        </w:tc>
        <w:tc>
          <w:tcPr>
            <w:tcW w:w="2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w:t>
            </w:r>
            <w:r w:rsidRPr="00B639CF">
              <w:rPr>
                <w:rFonts w:ascii="Times New Roman" w:eastAsia="Times New Roman" w:hAnsi="Times New Roman" w:cs="Times New Roman"/>
                <w:sz w:val="24"/>
                <w:szCs w:val="24"/>
              </w:rPr>
              <w:lastRenderedPageBreak/>
              <w:t>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lastRenderedPageBreak/>
              <w:t>О – опрос (</w:t>
            </w:r>
            <w:r w:rsidRPr="00B639CF">
              <w:rPr>
                <w:rFonts w:ascii="Times New Roman" w:eastAsia="Times New Roman" w:hAnsi="Times New Roman" w:cs="Times New Roman"/>
                <w:sz w:val="24"/>
                <w:szCs w:val="24"/>
              </w:rPr>
              <w:t xml:space="preserve">тема №1 вопросы 1-5) </w:t>
            </w:r>
          </w:p>
          <w:p w:rsidR="00B639CF" w:rsidRPr="00B639CF" w:rsidRDefault="00B639CF" w:rsidP="00B639CF">
            <w:pPr>
              <w:spacing w:after="0" w:line="240" w:lineRule="auto"/>
              <w:rPr>
                <w:rFonts w:ascii="Times New Roman" w:eastAsia="Times New Roman" w:hAnsi="Times New Roman" w:cs="Times New Roman"/>
                <w:iCs/>
                <w:sz w:val="24"/>
                <w:szCs w:val="24"/>
              </w:rPr>
            </w:pPr>
          </w:p>
        </w:tc>
      </w:tr>
      <w:tr w:rsidR="00B639CF" w:rsidRPr="00B639CF" w:rsidTr="00B639CF">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jc w:val="both"/>
              <w:rPr>
                <w:rFonts w:ascii="Times New Roman" w:eastAsia="Batang" w:hAnsi="Times New Roman" w:cs="Times New Roman"/>
                <w:sz w:val="24"/>
                <w:szCs w:val="24"/>
              </w:rPr>
            </w:pPr>
            <w:r w:rsidRPr="00B639CF">
              <w:rPr>
                <w:rFonts w:ascii="Times New Roman" w:eastAsia="Batang" w:hAnsi="Times New Roman" w:cs="Times New Roman"/>
                <w:sz w:val="24"/>
                <w:szCs w:val="24"/>
              </w:rPr>
              <w:lastRenderedPageBreak/>
              <w:t xml:space="preserve">ПК-9 </w:t>
            </w:r>
            <w:r w:rsidRPr="00B639CF">
              <w:rPr>
                <w:rFonts w:ascii="Times New Roman" w:eastAsia="Batang" w:hAnsi="Times New Roman" w:cs="Times New Roman"/>
                <w:spacing w:val="-1"/>
                <w:sz w:val="24"/>
                <w:szCs w:val="24"/>
              </w:rPr>
              <w:t xml:space="preserve">владением основных способов достижения эквивалентности в переводе и умеет применять основные </w:t>
            </w:r>
            <w:r w:rsidRPr="00B639CF">
              <w:rPr>
                <w:rFonts w:ascii="Times New Roman" w:eastAsia="Batang" w:hAnsi="Times New Roman" w:cs="Times New Roman"/>
                <w:sz w:val="24"/>
                <w:szCs w:val="24"/>
              </w:rPr>
              <w:t>приемы перевода.</w:t>
            </w:r>
          </w:p>
        </w:tc>
      </w:tr>
      <w:tr w:rsidR="00B639CF" w:rsidRPr="00B639CF" w:rsidTr="00B639CF">
        <w:trPr>
          <w:gridAfter w:val="1"/>
          <w:wAfter w:w="7" w:type="dxa"/>
          <w:trHeight w:val="2005"/>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Знание: теории уровней эквивалентности, приемов перевода, переводческих трансформаций </w:t>
            </w: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
                <w:color w:val="808080"/>
                <w:sz w:val="24"/>
                <w:szCs w:val="24"/>
              </w:rPr>
            </w:pPr>
            <w:r w:rsidRPr="00B639CF">
              <w:rPr>
                <w:rFonts w:ascii="Times New Roman" w:eastAsia="Times New Roman" w:hAnsi="Times New Roman" w:cs="Times New Roman"/>
                <w:sz w:val="24"/>
                <w:szCs w:val="24"/>
              </w:rPr>
              <w:t xml:space="preserve">определить уровень эквивалентности, применить необходимые трансформации, описать переводческие трансформации, различных классификаций </w:t>
            </w:r>
          </w:p>
        </w:tc>
        <w:tc>
          <w:tcPr>
            <w:tcW w:w="28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i/>
                <w:iCs/>
                <w:color w:val="808080"/>
                <w:sz w:val="24"/>
                <w:szCs w:val="24"/>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КЗ</w:t>
            </w:r>
            <w:proofErr w:type="gramEnd"/>
            <w:r w:rsidRPr="00B639CF">
              <w:rPr>
                <w:rFonts w:ascii="Times New Roman" w:eastAsia="Times New Roman" w:hAnsi="Times New Roman" w:cs="Times New Roman"/>
                <w:sz w:val="24"/>
                <w:szCs w:val="24"/>
              </w:rPr>
              <w:t xml:space="preserve"> – контрольное задание №3, задания 1-10 </w:t>
            </w:r>
          </w:p>
        </w:tc>
      </w:tr>
      <w:tr w:rsidR="00B639CF" w:rsidRPr="00B639CF" w:rsidTr="00B639CF">
        <w:trPr>
          <w:gridAfter w:val="1"/>
          <w:wAfter w:w="7" w:type="dxa"/>
          <w:trHeight w:val="1100"/>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Умение: использовать основные приемы перевода</w:t>
            </w: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r w:rsidRPr="00B639CF">
              <w:rPr>
                <w:rFonts w:ascii="Times New Roman" w:eastAsia="Times New Roman" w:hAnsi="Times New Roman" w:cs="Times New Roman"/>
                <w:i/>
                <w:iCs/>
                <w:color w:val="808080"/>
                <w:sz w:val="24"/>
                <w:szCs w:val="24"/>
              </w:rPr>
              <w:t xml:space="preserve"> </w:t>
            </w:r>
          </w:p>
        </w:tc>
        <w:tc>
          <w:tcPr>
            <w:tcW w:w="28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1-15)</w:t>
            </w:r>
          </w:p>
        </w:tc>
      </w:tr>
      <w:tr w:rsidR="00B639CF" w:rsidRPr="00B639CF" w:rsidTr="00B639CF">
        <w:trPr>
          <w:gridAfter w:val="1"/>
          <w:wAfter w:w="7" w:type="dxa"/>
          <w:trHeight w:val="2005"/>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lastRenderedPageBreak/>
              <w:t>Владение: теорией уровней эквивалентности, переводческими трансформациями</w:t>
            </w: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
                <w:color w:val="808080"/>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i/>
                <w:iCs/>
                <w:color w:val="808080"/>
                <w:sz w:val="24"/>
                <w:szCs w:val="24"/>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Т – тест (тест № 1, задания 1-7)</w:t>
            </w:r>
          </w:p>
        </w:tc>
      </w:tr>
      <w:tr w:rsidR="00B639CF" w:rsidRPr="00B639CF" w:rsidTr="00B639CF">
        <w:trPr>
          <w:trHeight w:val="670"/>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ПК-23</w:t>
            </w:r>
            <w:r w:rsidRPr="00B639CF">
              <w:rPr>
                <w:rFonts w:ascii="Times New Roman" w:eastAsia="Times New Roman" w:hAnsi="Times New Roman" w:cs="Times New Roman"/>
              </w:rPr>
              <w:t xml:space="preserve"> </w:t>
            </w:r>
            <w:r w:rsidRPr="00B639CF">
              <w:rPr>
                <w:rFonts w:ascii="Times New Roman" w:eastAsia="Times New Roman" w:hAnsi="Times New Roman" w:cs="Times New Roman"/>
                <w:sz w:val="24"/>
                <w:szCs w:val="24"/>
              </w:rPr>
              <w:t xml:space="preserve">способностью использовать понятийный аппарат философии, теоретической и прикладной лингвистики, </w:t>
            </w:r>
            <w:proofErr w:type="spellStart"/>
            <w:r w:rsidRPr="00B639CF">
              <w:rPr>
                <w:rFonts w:ascii="Times New Roman" w:eastAsia="Times New Roman" w:hAnsi="Times New Roman" w:cs="Times New Roman"/>
                <w:sz w:val="24"/>
                <w:szCs w:val="24"/>
              </w:rPr>
              <w:t>переводоведения</w:t>
            </w:r>
            <w:proofErr w:type="spellEnd"/>
            <w:r w:rsidRPr="00B639CF">
              <w:rPr>
                <w:rFonts w:ascii="Times New Roman" w:eastAsia="Times New Roman" w:hAnsi="Times New Roman" w:cs="Times New Roman"/>
                <w:sz w:val="24"/>
                <w:szCs w:val="24"/>
              </w:rPr>
              <w:t>, лингводидактики и теории межкультурной коммуникации для решения профессиональных задач</w:t>
            </w:r>
          </w:p>
        </w:tc>
      </w:tr>
      <w:tr w:rsidR="00B639CF" w:rsidRPr="00B639CF" w:rsidTr="00B639CF">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Знание междисциплинарных связей изучаемых дисциплин, понятийного аппарата философии, принципов теории межкультурной коммуникации, основ лингводидактики и </w:t>
            </w:r>
            <w:proofErr w:type="spellStart"/>
            <w:r w:rsidRPr="00B639CF">
              <w:rPr>
                <w:rFonts w:ascii="Times New Roman" w:eastAsia="Times New Roman" w:hAnsi="Times New Roman" w:cs="Times New Roman"/>
                <w:sz w:val="24"/>
                <w:szCs w:val="24"/>
              </w:rPr>
              <w:t>переводоведения</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2866"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Т – тест (тест № 1, задания 7-15)</w:t>
            </w:r>
          </w:p>
        </w:tc>
      </w:tr>
      <w:tr w:rsidR="00B639CF" w:rsidRPr="00B639CF" w:rsidTr="00B639CF">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использовать в прикладных и научных целях термины, методики и теоретические принципы философии, теоретической и прикладной лингвистики, </w:t>
            </w:r>
            <w:proofErr w:type="spellStart"/>
            <w:r w:rsidRPr="00B639CF">
              <w:rPr>
                <w:rFonts w:ascii="Times New Roman" w:eastAsia="Times New Roman" w:hAnsi="Times New Roman" w:cs="Times New Roman"/>
                <w:sz w:val="24"/>
                <w:szCs w:val="24"/>
              </w:rPr>
              <w:t>переводоведения</w:t>
            </w:r>
            <w:proofErr w:type="spellEnd"/>
            <w:r w:rsidRPr="00B639CF">
              <w:rPr>
                <w:rFonts w:ascii="Times New Roman" w:eastAsia="Times New Roman" w:hAnsi="Times New Roman" w:cs="Times New Roman"/>
                <w:sz w:val="24"/>
                <w:szCs w:val="24"/>
              </w:rPr>
              <w:t xml:space="preserve">, лингводидактики и теории межкультурной коммуникации  </w:t>
            </w:r>
          </w:p>
        </w:tc>
        <w:tc>
          <w:tcPr>
            <w:tcW w:w="1956" w:type="dxa"/>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p>
        </w:tc>
        <w:tc>
          <w:tcPr>
            <w:tcW w:w="2866"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16-31)</w:t>
            </w:r>
          </w:p>
        </w:tc>
      </w:tr>
      <w:tr w:rsidR="00B639CF" w:rsidRPr="00B639CF" w:rsidTr="00B639CF">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Владение навыками использования понятийного аппарата философии, теоретической и прикладной лингвистики, </w:t>
            </w:r>
            <w:proofErr w:type="spellStart"/>
            <w:r w:rsidRPr="00B639CF">
              <w:rPr>
                <w:rFonts w:ascii="Times New Roman" w:eastAsia="Times New Roman" w:hAnsi="Times New Roman" w:cs="Times New Roman"/>
                <w:sz w:val="24"/>
                <w:szCs w:val="24"/>
              </w:rPr>
              <w:t>переводоведения</w:t>
            </w:r>
            <w:proofErr w:type="spellEnd"/>
            <w:r w:rsidRPr="00B639CF">
              <w:rPr>
                <w:rFonts w:ascii="Times New Roman" w:eastAsia="Times New Roman" w:hAnsi="Times New Roman" w:cs="Times New Roman"/>
                <w:sz w:val="24"/>
                <w:szCs w:val="24"/>
              </w:rPr>
              <w:t>, лингводидактики и теории межкультурной коммуникации для решения профессиональных задач</w:t>
            </w:r>
          </w:p>
        </w:tc>
        <w:tc>
          <w:tcPr>
            <w:tcW w:w="1956" w:type="dxa"/>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66" w:type="dxa"/>
            <w:gridSpan w:val="3"/>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w:t>
            </w:r>
            <w:r w:rsidRPr="00B639CF">
              <w:rPr>
                <w:rFonts w:ascii="Times New Roman" w:eastAsia="Times New Roman" w:hAnsi="Times New Roman" w:cs="Times New Roman"/>
                <w:sz w:val="24"/>
                <w:szCs w:val="24"/>
              </w:rPr>
              <w:lastRenderedPageBreak/>
              <w:t>положений данного задания, но излагает материал неполно и допускает неточности в определении понятий или формулировке правил и т.д.</w:t>
            </w:r>
          </w:p>
        </w:tc>
        <w:tc>
          <w:tcPr>
            <w:tcW w:w="1734"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lastRenderedPageBreak/>
              <w:t>О – опрос (</w:t>
            </w:r>
            <w:r w:rsidRPr="00B639CF">
              <w:rPr>
                <w:rFonts w:ascii="Times New Roman" w:eastAsia="Times New Roman" w:hAnsi="Times New Roman" w:cs="Times New Roman"/>
                <w:sz w:val="24"/>
                <w:szCs w:val="24"/>
              </w:rPr>
              <w:t xml:space="preserve">тема №2 вопросы 1-9) </w:t>
            </w:r>
          </w:p>
          <w:p w:rsidR="00B639CF" w:rsidRPr="00B639CF" w:rsidRDefault="00B639CF" w:rsidP="00B639CF">
            <w:pPr>
              <w:spacing w:after="0" w:line="240" w:lineRule="auto"/>
              <w:rPr>
                <w:rFonts w:ascii="Times New Roman" w:eastAsia="Times New Roman" w:hAnsi="Times New Roman" w:cs="Times New Roman"/>
                <w:sz w:val="24"/>
                <w:szCs w:val="24"/>
              </w:rPr>
            </w:pPr>
          </w:p>
        </w:tc>
      </w:tr>
      <w:tr w:rsidR="00B639CF" w:rsidRPr="00B639CF" w:rsidTr="00B639CF">
        <w:trPr>
          <w:trHeight w:val="432"/>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lastRenderedPageBreak/>
              <w:t>ПК-25 владением основами современных методов научного исследования, информационной и библиографической культурой</w:t>
            </w:r>
          </w:p>
        </w:tc>
      </w:tr>
      <w:tr w:rsidR="00B639CF" w:rsidRPr="00B639CF" w:rsidTr="00B639CF">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Знание основ современных методов научного исследования; основ планирования и проведения лингвистического исследования</w:t>
            </w:r>
          </w:p>
        </w:tc>
        <w:tc>
          <w:tcPr>
            <w:tcW w:w="1956" w:type="dxa"/>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2864"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1736"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КЗ</w:t>
            </w:r>
            <w:proofErr w:type="gramEnd"/>
            <w:r w:rsidRPr="00B639CF">
              <w:rPr>
                <w:rFonts w:ascii="Times New Roman" w:eastAsia="Times New Roman" w:hAnsi="Times New Roman" w:cs="Times New Roman"/>
                <w:sz w:val="24"/>
                <w:szCs w:val="24"/>
              </w:rPr>
              <w:t xml:space="preserve"> – контрольное задание (КЗ №3, задания 10-21)</w:t>
            </w:r>
          </w:p>
        </w:tc>
      </w:tr>
      <w:tr w:rsidR="00B639CF" w:rsidRPr="00B639CF" w:rsidTr="00B639CF">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Умение пользоваться научной литературой и другими источниками информации</w:t>
            </w:r>
          </w:p>
        </w:tc>
        <w:tc>
          <w:tcPr>
            <w:tcW w:w="1956" w:type="dxa"/>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p>
        </w:tc>
        <w:tc>
          <w:tcPr>
            <w:tcW w:w="2864"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1736"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1-20)</w:t>
            </w:r>
          </w:p>
          <w:p w:rsidR="00B639CF" w:rsidRPr="00B639CF" w:rsidRDefault="00B639CF" w:rsidP="00B639CF">
            <w:pPr>
              <w:spacing w:after="0" w:line="240" w:lineRule="auto"/>
              <w:rPr>
                <w:rFonts w:ascii="Times New Roman" w:eastAsia="Times New Roman" w:hAnsi="Times New Roman" w:cs="Times New Roman"/>
                <w:sz w:val="24"/>
                <w:szCs w:val="24"/>
              </w:rPr>
            </w:pPr>
          </w:p>
        </w:tc>
      </w:tr>
      <w:tr w:rsidR="00B639CF" w:rsidRPr="00B639CF" w:rsidTr="00B639CF">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Владение</w:t>
            </w:r>
            <w:r w:rsidRPr="00B639CF">
              <w:rPr>
                <w:rFonts w:ascii="Times New Roman" w:eastAsia="Times New Roman" w:hAnsi="Times New Roman" w:cs="Times New Roman"/>
              </w:rPr>
              <w:t xml:space="preserve"> </w:t>
            </w:r>
            <w:r w:rsidRPr="00B639CF">
              <w:rPr>
                <w:rFonts w:ascii="Times New Roman" w:eastAsia="Times New Roman" w:hAnsi="Times New Roman" w:cs="Times New Roman"/>
                <w:sz w:val="24"/>
                <w:szCs w:val="24"/>
              </w:rPr>
              <w:t>навыками работы с различными носителями информации, распределенными базами данных и знаний, с глобальными компьютерными сетями</w:t>
            </w:r>
          </w:p>
        </w:tc>
        <w:tc>
          <w:tcPr>
            <w:tcW w:w="1956" w:type="dxa"/>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64"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6"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iCs/>
                <w:sz w:val="24"/>
                <w:szCs w:val="24"/>
              </w:rPr>
              <w:t>О – опрос (</w:t>
            </w:r>
            <w:r w:rsidRPr="00B639CF">
              <w:rPr>
                <w:rFonts w:ascii="Times New Roman" w:eastAsia="Times New Roman" w:hAnsi="Times New Roman" w:cs="Times New Roman"/>
                <w:sz w:val="24"/>
                <w:szCs w:val="24"/>
              </w:rPr>
              <w:t>тема №1 вопросы 1-9)</w:t>
            </w:r>
          </w:p>
        </w:tc>
      </w:tr>
      <w:tr w:rsidR="00B639CF" w:rsidRPr="00B639CF" w:rsidTr="00B639CF">
        <w:trPr>
          <w:trHeight w:val="857"/>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lastRenderedPageBreak/>
              <w:t xml:space="preserve">ПК-27 способностью оценить качество исследования в данной предметной области, соотнести новую информацию </w:t>
            </w:r>
            <w:proofErr w:type="gramStart"/>
            <w:r w:rsidRPr="00B639CF">
              <w:rPr>
                <w:rFonts w:ascii="Times New Roman" w:eastAsia="Times New Roman" w:hAnsi="Times New Roman" w:cs="Times New Roman"/>
                <w:sz w:val="24"/>
                <w:szCs w:val="24"/>
              </w:rPr>
              <w:t>с</w:t>
            </w:r>
            <w:proofErr w:type="gramEnd"/>
            <w:r w:rsidRPr="00B639CF">
              <w:rPr>
                <w:rFonts w:ascii="Times New Roman" w:eastAsia="Times New Roman" w:hAnsi="Times New Roman" w:cs="Times New Roman"/>
                <w:sz w:val="24"/>
                <w:szCs w:val="24"/>
              </w:rPr>
              <w:t xml:space="preserve"> уже </w:t>
            </w:r>
            <w:proofErr w:type="gramStart"/>
            <w:r w:rsidRPr="00B639CF">
              <w:rPr>
                <w:rFonts w:ascii="Times New Roman" w:eastAsia="Times New Roman" w:hAnsi="Times New Roman" w:cs="Times New Roman"/>
                <w:sz w:val="24"/>
                <w:szCs w:val="24"/>
              </w:rPr>
              <w:t>имеющейся</w:t>
            </w:r>
            <w:proofErr w:type="gramEnd"/>
            <w:r w:rsidRPr="00B639CF">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B639CF" w:rsidRPr="00B639CF" w:rsidTr="00B639CF">
        <w:trPr>
          <w:trHeight w:val="857"/>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Знание основных общефилософских и общенаучных методов научного исследования, теоретико-методологических основ своей предметной области; способов логично и последовательно представлять результаты собственного исследования</w:t>
            </w:r>
          </w:p>
        </w:tc>
        <w:tc>
          <w:tcPr>
            <w:tcW w:w="1956" w:type="dxa"/>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2866"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Т – тест (тест № 1, задания 1-15)</w:t>
            </w:r>
          </w:p>
        </w:tc>
      </w:tr>
      <w:tr w:rsidR="00B639CF" w:rsidRPr="00B639CF" w:rsidTr="00B639CF">
        <w:trPr>
          <w:trHeight w:val="857"/>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Умение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c>
          <w:tcPr>
            <w:tcW w:w="1956" w:type="dxa"/>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p>
        </w:tc>
        <w:tc>
          <w:tcPr>
            <w:tcW w:w="2866" w:type="dxa"/>
            <w:gridSpan w:val="3"/>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4" w:type="dxa"/>
            <w:gridSpan w:val="2"/>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10-20)</w:t>
            </w:r>
          </w:p>
        </w:tc>
      </w:tr>
      <w:tr w:rsidR="00B639CF" w:rsidRPr="00B639CF" w:rsidTr="00B639CF">
        <w:trPr>
          <w:trHeight w:val="857"/>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Владение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1956" w:type="dxa"/>
            <w:tcBorders>
              <w:top w:val="single" w:sz="8" w:space="0" w:color="000000"/>
              <w:left w:val="single" w:sz="8" w:space="0" w:color="000000"/>
              <w:bottom w:val="single" w:sz="8" w:space="0" w:color="000000"/>
              <w:right w:val="single" w:sz="8" w:space="0" w:color="000000"/>
            </w:tcBorders>
            <w:hideMark/>
          </w:tcPr>
          <w:p w:rsidR="00B639CF" w:rsidRPr="00B639CF" w:rsidRDefault="00B639CF" w:rsidP="00B639CF">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Лексические и фразеологические стилистические приемы</w:t>
            </w:r>
          </w:p>
        </w:tc>
        <w:tc>
          <w:tcPr>
            <w:tcW w:w="2866" w:type="dxa"/>
            <w:gridSpan w:val="3"/>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B639CF" w:rsidRPr="00B639CF" w:rsidRDefault="00B639CF" w:rsidP="00B639CF">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tcPr>
          <w:p w:rsidR="00B639CF" w:rsidRPr="00B639CF" w:rsidRDefault="00B639CF" w:rsidP="00B639CF">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 – опрос (</w:t>
            </w:r>
            <w:r w:rsidRPr="00B639CF">
              <w:rPr>
                <w:rFonts w:ascii="Times New Roman" w:eastAsia="Times New Roman" w:hAnsi="Times New Roman" w:cs="Times New Roman"/>
                <w:sz w:val="24"/>
                <w:szCs w:val="24"/>
              </w:rPr>
              <w:t xml:space="preserve">тема №1,тема №2) </w:t>
            </w:r>
          </w:p>
          <w:p w:rsidR="00B639CF" w:rsidRPr="00B639CF" w:rsidRDefault="00B639CF" w:rsidP="00B639CF">
            <w:pPr>
              <w:spacing w:after="0" w:line="240" w:lineRule="auto"/>
              <w:rPr>
                <w:rFonts w:ascii="Times New Roman" w:eastAsia="Times New Roman" w:hAnsi="Times New Roman" w:cs="Times New Roman"/>
                <w:sz w:val="24"/>
                <w:szCs w:val="24"/>
              </w:rPr>
            </w:pPr>
          </w:p>
        </w:tc>
      </w:tr>
    </w:tbl>
    <w:p w:rsidR="00B639CF" w:rsidRDefault="00B639CF" w:rsidP="00B639CF">
      <w:pPr>
        <w:spacing w:after="0" w:line="240" w:lineRule="auto"/>
        <w:ind w:firstLine="708"/>
        <w:jc w:val="both"/>
        <w:rPr>
          <w:rFonts w:ascii="Times New Roman" w:eastAsia="Times New Roman" w:hAnsi="Times New Roman" w:cs="Times New Roman"/>
          <w:i/>
          <w:color w:val="00B050"/>
          <w:sz w:val="28"/>
          <w:szCs w:val="28"/>
        </w:rPr>
      </w:pPr>
    </w:p>
    <w:p w:rsidR="00B639CF" w:rsidRDefault="00B639CF" w:rsidP="00B639CF">
      <w:pPr>
        <w:spacing w:after="0" w:line="240" w:lineRule="auto"/>
        <w:ind w:firstLine="708"/>
        <w:jc w:val="both"/>
        <w:rPr>
          <w:rFonts w:ascii="Times New Roman" w:eastAsia="Times New Roman" w:hAnsi="Times New Roman" w:cs="Times New Roman"/>
          <w:i/>
          <w:color w:val="00B050"/>
          <w:sz w:val="28"/>
          <w:szCs w:val="28"/>
        </w:rPr>
      </w:pPr>
    </w:p>
    <w:p w:rsidR="00B639CF" w:rsidRDefault="00B639CF" w:rsidP="00B639CF">
      <w:pPr>
        <w:spacing w:after="0" w:line="240" w:lineRule="auto"/>
        <w:ind w:firstLine="708"/>
        <w:jc w:val="both"/>
        <w:rPr>
          <w:rFonts w:ascii="Times New Roman" w:eastAsia="Times New Roman" w:hAnsi="Times New Roman" w:cs="Times New Roman"/>
          <w:i/>
          <w:color w:val="00B050"/>
          <w:sz w:val="28"/>
          <w:szCs w:val="28"/>
        </w:rPr>
      </w:pPr>
    </w:p>
    <w:p w:rsidR="00B639CF" w:rsidRPr="00B639CF" w:rsidRDefault="00B639CF" w:rsidP="00B639CF">
      <w:pPr>
        <w:spacing w:after="0" w:line="240" w:lineRule="auto"/>
        <w:ind w:firstLine="708"/>
        <w:jc w:val="both"/>
        <w:rPr>
          <w:rFonts w:ascii="Times New Roman" w:eastAsia="Times New Roman" w:hAnsi="Times New Roman" w:cs="Times New Roman"/>
          <w:i/>
          <w:color w:val="00B050"/>
          <w:sz w:val="28"/>
          <w:szCs w:val="28"/>
        </w:rPr>
      </w:pPr>
    </w:p>
    <w:p w:rsidR="00B639CF" w:rsidRPr="00B639CF" w:rsidRDefault="00B639CF" w:rsidP="00B639CF">
      <w:pPr>
        <w:spacing w:after="0"/>
        <w:ind w:firstLine="708"/>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 xml:space="preserve">2.2 Шкалы оценивания:   </w:t>
      </w:r>
    </w:p>
    <w:p w:rsidR="00B639CF" w:rsidRPr="00B639CF" w:rsidRDefault="00B639CF" w:rsidP="00B639CF">
      <w:pPr>
        <w:spacing w:after="0"/>
        <w:ind w:firstLine="708"/>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 xml:space="preserve">Текущий контроль успеваемости и промежуточная аттестация осуществляется в рамках накопительной </w:t>
      </w:r>
      <w:proofErr w:type="spellStart"/>
      <w:r w:rsidRPr="00B639CF">
        <w:rPr>
          <w:rFonts w:ascii="Times New Roman" w:eastAsia="Times New Roman" w:hAnsi="Times New Roman" w:cs="Times New Roman"/>
          <w:sz w:val="24"/>
          <w:szCs w:val="28"/>
        </w:rPr>
        <w:t>балльно</w:t>
      </w:r>
      <w:proofErr w:type="spellEnd"/>
      <w:r w:rsidRPr="00B639CF">
        <w:rPr>
          <w:rFonts w:ascii="Times New Roman" w:eastAsia="Times New Roman" w:hAnsi="Times New Roman" w:cs="Times New Roman"/>
          <w:sz w:val="24"/>
          <w:szCs w:val="28"/>
        </w:rPr>
        <w:t>-рейтинговой системы в 100-балльной шкале:</w:t>
      </w:r>
    </w:p>
    <w:p w:rsidR="00B639CF" w:rsidRPr="00B639CF" w:rsidRDefault="00B639CF" w:rsidP="00B639CF">
      <w:pPr>
        <w:widowControl w:val="0"/>
        <w:spacing w:after="0" w:line="240" w:lineRule="auto"/>
        <w:ind w:left="1440" w:hanging="360"/>
        <w:jc w:val="both"/>
        <w:rPr>
          <w:rFonts w:ascii="Times New Roman" w:eastAsia="Times New Roman" w:hAnsi="Times New Roman" w:cs="Times New Roman"/>
          <w:sz w:val="24"/>
          <w:szCs w:val="28"/>
          <w:lang w:val="x-none"/>
        </w:rPr>
      </w:pPr>
      <w:bookmarkStart w:id="2" w:name="_Toc480487763"/>
    </w:p>
    <w:p w:rsidR="00B639CF" w:rsidRPr="00B639CF" w:rsidRDefault="00B639CF" w:rsidP="00B639CF">
      <w:pPr>
        <w:widowControl w:val="0"/>
        <w:spacing w:after="0" w:line="240" w:lineRule="auto"/>
        <w:ind w:firstLine="709"/>
        <w:jc w:val="both"/>
        <w:rPr>
          <w:rFonts w:ascii="Times New Roman" w:eastAsia="Times New Roman" w:hAnsi="Times New Roman" w:cs="Times New Roman"/>
          <w:sz w:val="24"/>
          <w:szCs w:val="28"/>
        </w:rPr>
      </w:pPr>
      <w:proofErr w:type="gramStart"/>
      <w:r w:rsidRPr="00B639CF">
        <w:rPr>
          <w:rFonts w:ascii="Times New Roman" w:eastAsia="Times New Roman" w:hAnsi="Times New Roman" w:cs="Times New Roman"/>
          <w:sz w:val="24"/>
          <w:szCs w:val="28"/>
        </w:rPr>
        <w:t>84-100 баллов (оценка «отлично»)</w:t>
      </w:r>
      <w:r w:rsidRPr="00B639CF">
        <w:rPr>
          <w:rFonts w:ascii="Times New Roman" w:eastAsia="Times New Roman" w:hAnsi="Times New Roman" w:cs="Times New Roman"/>
          <w:iCs/>
          <w:spacing w:val="-1"/>
          <w:sz w:val="24"/>
          <w:szCs w:val="28"/>
        </w:rPr>
        <w:t xml:space="preserve"> - изложенный материал фактически верен, </w:t>
      </w:r>
      <w:r w:rsidRPr="00B639CF">
        <w:rPr>
          <w:rFonts w:ascii="Times New Roman" w:eastAsia="Times New Roman" w:hAnsi="Times New Roman" w:cs="Times New Roman"/>
          <w:spacing w:val="-1"/>
          <w:sz w:val="24"/>
          <w:szCs w:val="28"/>
        </w:rPr>
        <w:t xml:space="preserve">наличие глубоких исчерпывающих знаний в объеме пройденной </w:t>
      </w:r>
      <w:r w:rsidRPr="00B639CF">
        <w:rPr>
          <w:rFonts w:ascii="Times New Roman" w:eastAsia="Times New Roman" w:hAnsi="Times New Roman" w:cs="Times New Roman"/>
          <w:sz w:val="24"/>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639CF">
        <w:rPr>
          <w:rFonts w:ascii="Times New Roman" w:eastAsia="Times New Roman" w:hAnsi="Times New Roman" w:cs="Times New Roman"/>
          <w:spacing w:val="-1"/>
          <w:sz w:val="24"/>
          <w:szCs w:val="28"/>
        </w:rPr>
        <w:t xml:space="preserve">ных знаний на практике, грамотное и логически стройное изложение материала </w:t>
      </w:r>
      <w:r w:rsidRPr="00B639CF">
        <w:rPr>
          <w:rFonts w:ascii="Times New Roman" w:eastAsia="Times New Roman" w:hAnsi="Times New Roman" w:cs="Times New Roman"/>
          <w:sz w:val="24"/>
          <w:szCs w:val="28"/>
        </w:rPr>
        <w:t>при ответе, усвоение основной и знакомство с дополнительной литературой;</w:t>
      </w:r>
      <w:proofErr w:type="gramEnd"/>
    </w:p>
    <w:p w:rsidR="00B639CF" w:rsidRPr="00B639CF" w:rsidRDefault="00B639CF" w:rsidP="00B639CF">
      <w:pPr>
        <w:widowControl w:val="0"/>
        <w:spacing w:after="0" w:line="240" w:lineRule="auto"/>
        <w:ind w:firstLine="709"/>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67-83 баллов (оценка «хорошо»)</w:t>
      </w:r>
      <w:r w:rsidRPr="00B639CF">
        <w:rPr>
          <w:rFonts w:ascii="Times New Roman" w:eastAsia="Times New Roman" w:hAnsi="Times New Roman" w:cs="Times New Roman"/>
          <w:iCs/>
          <w:spacing w:val="-1"/>
          <w:sz w:val="24"/>
          <w:szCs w:val="28"/>
        </w:rPr>
        <w:t xml:space="preserve"> - </w:t>
      </w:r>
      <w:r w:rsidRPr="00B639CF">
        <w:rPr>
          <w:rFonts w:ascii="Times New Roman" w:eastAsia="Times New Roman" w:hAnsi="Times New Roman" w:cs="Times New Roman"/>
          <w:spacing w:val="-1"/>
          <w:sz w:val="24"/>
          <w:szCs w:val="28"/>
        </w:rPr>
        <w:t>наличие твердых и достаточно полных знаний в объеме пройден</w:t>
      </w:r>
      <w:r w:rsidRPr="00B639CF">
        <w:rPr>
          <w:rFonts w:ascii="Times New Roman" w:eastAsia="Times New Roman" w:hAnsi="Times New Roman" w:cs="Times New Roman"/>
          <w:sz w:val="24"/>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639CF">
        <w:rPr>
          <w:rFonts w:ascii="Times New Roman" w:eastAsia="Times New Roman" w:hAnsi="Times New Roman" w:cs="Times New Roman"/>
          <w:sz w:val="24"/>
          <w:szCs w:val="28"/>
        </w:rPr>
        <w:t>обучающийся</w:t>
      </w:r>
      <w:proofErr w:type="gramEnd"/>
      <w:r w:rsidRPr="00B639CF">
        <w:rPr>
          <w:rFonts w:ascii="Times New Roman" w:eastAsia="Times New Roman" w:hAnsi="Times New Roman" w:cs="Times New Roman"/>
          <w:sz w:val="24"/>
          <w:szCs w:val="28"/>
        </w:rPr>
        <w:t xml:space="preserve">  усвоил основную литературу, рекомендованную в рабочей программе дисциплины;</w:t>
      </w:r>
    </w:p>
    <w:p w:rsidR="00B639CF" w:rsidRPr="00B639CF" w:rsidRDefault="00B639CF" w:rsidP="00B639CF">
      <w:pPr>
        <w:widowControl w:val="0"/>
        <w:spacing w:after="0" w:line="240" w:lineRule="auto"/>
        <w:ind w:firstLine="709"/>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 xml:space="preserve">50-66 баллов (оценка удовлетворительно) - наличие твердых знаний в объеме пройденного курса </w:t>
      </w:r>
      <w:r w:rsidRPr="00B639CF">
        <w:rPr>
          <w:rFonts w:ascii="Times New Roman" w:eastAsia="Times New Roman" w:hAnsi="Times New Roman" w:cs="Times New Roman"/>
          <w:spacing w:val="-1"/>
          <w:sz w:val="24"/>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639CF">
        <w:rPr>
          <w:rFonts w:ascii="Times New Roman" w:eastAsia="Times New Roman" w:hAnsi="Times New Roman" w:cs="Times New Roman"/>
          <w:sz w:val="24"/>
          <w:szCs w:val="28"/>
        </w:rPr>
        <w:t>действия по применению знаний на практике;</w:t>
      </w:r>
    </w:p>
    <w:p w:rsidR="00B639CF" w:rsidRPr="00B639CF" w:rsidRDefault="00B639CF" w:rsidP="00B639CF">
      <w:pPr>
        <w:widowControl w:val="0"/>
        <w:spacing w:after="0" w:line="240" w:lineRule="auto"/>
        <w:ind w:firstLine="709"/>
        <w:jc w:val="both"/>
        <w:rPr>
          <w:rFonts w:ascii="Times New Roman" w:eastAsia="Times New Roman" w:hAnsi="Times New Roman" w:cs="Times New Roman"/>
          <w:sz w:val="24"/>
          <w:szCs w:val="28"/>
          <w:lang w:val="x-none"/>
        </w:rPr>
      </w:pPr>
      <w:r w:rsidRPr="00B639CF">
        <w:rPr>
          <w:rFonts w:ascii="Times New Roman" w:eastAsia="Times New Roman" w:hAnsi="Times New Roman" w:cs="Times New Roman"/>
          <w:sz w:val="24"/>
          <w:szCs w:val="28"/>
          <w:lang w:val="x-none"/>
        </w:rPr>
        <w:t>0-49 баллов (оценка неудовлетворительно)</w:t>
      </w:r>
      <w:r w:rsidRPr="00B639CF">
        <w:rPr>
          <w:rFonts w:ascii="Times New Roman" w:eastAsia="Times New Roman" w:hAnsi="Times New Roman" w:cs="Times New Roman"/>
          <w:iCs/>
          <w:sz w:val="24"/>
          <w:szCs w:val="28"/>
          <w:lang w:val="x-none"/>
        </w:rPr>
        <w:t xml:space="preserve"> - ответы не связаны с вопросами, </w:t>
      </w:r>
      <w:r w:rsidRPr="00B639CF">
        <w:rPr>
          <w:rFonts w:ascii="Times New Roman" w:eastAsia="Times New Roman" w:hAnsi="Times New Roman" w:cs="Times New Roman"/>
          <w:sz w:val="24"/>
          <w:szCs w:val="28"/>
          <w:lang w:val="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639CF" w:rsidRPr="00B639CF" w:rsidRDefault="00B639CF" w:rsidP="00B639CF">
      <w:pPr>
        <w:widowControl w:val="0"/>
        <w:spacing w:after="0" w:line="240" w:lineRule="auto"/>
        <w:ind w:firstLine="709"/>
        <w:jc w:val="both"/>
        <w:rPr>
          <w:rFonts w:ascii="Times New Roman" w:eastAsia="Times New Roman" w:hAnsi="Times New Roman" w:cs="Times New Roman"/>
          <w:b/>
          <w:color w:val="000000"/>
          <w:sz w:val="28"/>
          <w:szCs w:val="24"/>
        </w:rPr>
      </w:pPr>
    </w:p>
    <w:p w:rsidR="00B639CF" w:rsidRPr="00B639CF" w:rsidRDefault="00B639CF" w:rsidP="00B639CF">
      <w:pPr>
        <w:widowControl w:val="0"/>
        <w:spacing w:after="0" w:line="240" w:lineRule="auto"/>
        <w:ind w:firstLine="709"/>
        <w:jc w:val="both"/>
        <w:rPr>
          <w:rFonts w:ascii="Times New Roman" w:eastAsia="Times New Roman" w:hAnsi="Times New Roman" w:cs="Times New Roman"/>
          <w:b/>
          <w:color w:val="000000"/>
          <w:sz w:val="28"/>
          <w:szCs w:val="24"/>
        </w:rPr>
      </w:pPr>
    </w:p>
    <w:p w:rsidR="00B639CF" w:rsidRPr="00B639CF" w:rsidRDefault="00B639CF" w:rsidP="00B639CF">
      <w:pPr>
        <w:widowControl w:val="0"/>
        <w:spacing w:after="0" w:line="240" w:lineRule="auto"/>
        <w:ind w:firstLine="709"/>
        <w:jc w:val="both"/>
        <w:rPr>
          <w:rFonts w:ascii="Times New Roman" w:eastAsia="Times New Roman" w:hAnsi="Times New Roman" w:cs="Times New Roman"/>
          <w:b/>
          <w:color w:val="000000"/>
          <w:sz w:val="28"/>
          <w:szCs w:val="24"/>
        </w:rPr>
        <w:sectPr w:rsidR="00B639CF" w:rsidRPr="00B639CF" w:rsidSect="00B639CF">
          <w:footerReference w:type="default" r:id="rId15"/>
          <w:pgSz w:w="11906" w:h="16838"/>
          <w:pgMar w:top="567" w:right="567" w:bottom="539" w:left="1134" w:header="708" w:footer="708" w:gutter="0"/>
          <w:cols w:space="708"/>
          <w:titlePg/>
          <w:docGrid w:linePitch="360"/>
        </w:sectPr>
      </w:pPr>
    </w:p>
    <w:p w:rsidR="00B639CF" w:rsidRDefault="00B639CF" w:rsidP="00B639CF">
      <w:pPr>
        <w:widowControl w:val="0"/>
        <w:spacing w:after="0" w:line="240" w:lineRule="auto"/>
        <w:ind w:firstLine="709"/>
        <w:jc w:val="both"/>
        <w:rPr>
          <w:rFonts w:ascii="Times New Roman" w:eastAsia="Times New Roman" w:hAnsi="Times New Roman" w:cs="Times New Roman"/>
          <w:b/>
          <w:color w:val="000000"/>
          <w:sz w:val="28"/>
          <w:szCs w:val="24"/>
        </w:rPr>
      </w:pPr>
    </w:p>
    <w:p w:rsidR="00B639CF" w:rsidRDefault="00B639CF" w:rsidP="00B639CF">
      <w:pPr>
        <w:widowControl w:val="0"/>
        <w:spacing w:after="0" w:line="240" w:lineRule="auto"/>
        <w:ind w:firstLine="709"/>
        <w:jc w:val="both"/>
        <w:rPr>
          <w:rFonts w:ascii="Times New Roman" w:eastAsia="Times New Roman" w:hAnsi="Times New Roman" w:cs="Times New Roman"/>
          <w:b/>
          <w:color w:val="000000"/>
          <w:sz w:val="28"/>
          <w:szCs w:val="24"/>
        </w:rPr>
      </w:pPr>
    </w:p>
    <w:p w:rsidR="00B639CF" w:rsidRPr="00B639CF" w:rsidRDefault="00B639CF" w:rsidP="00B639CF">
      <w:pPr>
        <w:widowControl w:val="0"/>
        <w:spacing w:after="0" w:line="240" w:lineRule="auto"/>
        <w:ind w:firstLine="709"/>
        <w:jc w:val="both"/>
        <w:rPr>
          <w:rFonts w:ascii="Times New Roman" w:eastAsia="Times New Roman" w:hAnsi="Times New Roman" w:cs="Times New Roman"/>
          <w:b/>
          <w:color w:val="000000"/>
          <w:sz w:val="28"/>
          <w:szCs w:val="24"/>
          <w:lang w:val="x-none"/>
        </w:rPr>
      </w:pPr>
      <w:r w:rsidRPr="00B639CF">
        <w:rPr>
          <w:rFonts w:ascii="Times New Roman" w:eastAsia="Times New Roman" w:hAnsi="Times New Roman" w:cs="Times New Roman"/>
          <w:b/>
          <w:color w:val="000000"/>
          <w:sz w:val="28"/>
          <w:szCs w:val="24"/>
          <w:lang w:val="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639CF" w:rsidRPr="00B639CF" w:rsidRDefault="00B639CF" w:rsidP="00B639CF">
      <w:pPr>
        <w:spacing w:after="0" w:line="240" w:lineRule="auto"/>
        <w:rPr>
          <w:rFonts w:ascii="Times New Roman" w:eastAsia="Times New Roman" w:hAnsi="Times New Roman" w:cs="Times New Roman"/>
          <w:b/>
          <w:sz w:val="28"/>
          <w:szCs w:val="28"/>
        </w:rPr>
      </w:pP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Министерство образования и науки Российской Федерации</w:t>
      </w:r>
    </w:p>
    <w:p w:rsidR="00B639CF" w:rsidRPr="00B639CF" w:rsidRDefault="00B639CF" w:rsidP="00B639CF">
      <w:pPr>
        <w:shd w:val="clear" w:color="auto" w:fill="FFFFFF"/>
        <w:spacing w:after="0" w:line="240" w:lineRule="auto"/>
        <w:ind w:firstLine="709"/>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«Ростовский государственный экономический университет (РИНХ)»</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Кафедра Лингвистики и межкультурной коммуникации</w:t>
      </w:r>
    </w:p>
    <w:p w:rsidR="00B639CF" w:rsidRPr="00B639CF" w:rsidRDefault="00B639CF" w:rsidP="00B639CF">
      <w:pPr>
        <w:spacing w:after="0" w:line="240" w:lineRule="auto"/>
        <w:textAlignment w:val="baseline"/>
        <w:rPr>
          <w:rFonts w:ascii="Calibri" w:eastAsia="Times New Roman" w:hAnsi="Calibri" w:cs="Times New Roman"/>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b/>
          <w:bCs/>
          <w:sz w:val="24"/>
          <w:szCs w:val="24"/>
        </w:rPr>
        <w:t>Вопросы к экзамену</w:t>
      </w:r>
    </w:p>
    <w:p w:rsidR="00B639CF" w:rsidRPr="00B639CF" w:rsidRDefault="00B639CF" w:rsidP="00B639CF">
      <w:pPr>
        <w:spacing w:after="0" w:line="360" w:lineRule="auto"/>
        <w:jc w:val="center"/>
        <w:rPr>
          <w:rFonts w:ascii="Times New Roman" w:eastAsia="Times New Roman" w:hAnsi="Times New Roman" w:cs="Times New Roman"/>
          <w:b/>
          <w:sz w:val="24"/>
          <w:szCs w:val="24"/>
        </w:rPr>
      </w:pPr>
      <w:r w:rsidRPr="00B639CF">
        <w:rPr>
          <w:rFonts w:ascii="Times New Roman" w:eastAsia="Times New Roman" w:hAnsi="Times New Roman" w:cs="Times New Roman"/>
          <w:sz w:val="24"/>
          <w:szCs w:val="24"/>
        </w:rPr>
        <w:t>по дисциплине</w:t>
      </w:r>
      <w:r w:rsidRPr="00B639CF">
        <w:rPr>
          <w:rFonts w:ascii="Times New Roman" w:eastAsia="Times New Roman" w:hAnsi="Times New Roman" w:cs="Times New Roman"/>
          <w:b/>
          <w:sz w:val="24"/>
          <w:szCs w:val="24"/>
        </w:rPr>
        <w:t xml:space="preserve"> Теория перевода первого иностранного языка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1.Лексические трансформации: Транслитерация и транскрибирование.</w:t>
      </w:r>
    </w:p>
    <w:p w:rsidR="00B639CF" w:rsidRPr="00B639CF" w:rsidRDefault="00B639CF" w:rsidP="00B639CF">
      <w:pPr>
        <w:spacing w:after="0" w:line="240" w:lineRule="auto"/>
        <w:rPr>
          <w:rFonts w:ascii="Times New Roman" w:eastAsia="Times New Roman" w:hAnsi="Times New Roman" w:cs="Times New Roman"/>
          <w:b/>
          <w:sz w:val="24"/>
          <w:szCs w:val="24"/>
        </w:rPr>
      </w:pPr>
      <w:r w:rsidRPr="00B639CF">
        <w:rPr>
          <w:rFonts w:ascii="Times New Roman" w:eastAsia="Times New Roman" w:hAnsi="Times New Roman" w:cs="Times New Roman"/>
          <w:color w:val="000000"/>
          <w:sz w:val="24"/>
          <w:szCs w:val="24"/>
          <w:lang w:eastAsia="en-US"/>
        </w:rPr>
        <w:t xml:space="preserve">2.Стилистика перевода. Стилистические </w:t>
      </w:r>
      <w:proofErr w:type="spellStart"/>
      <w:proofErr w:type="gramStart"/>
      <w:r w:rsidRPr="00B639CF">
        <w:rPr>
          <w:rFonts w:ascii="Times New Roman" w:eastAsia="Times New Roman" w:hAnsi="Times New Roman" w:cs="Times New Roman"/>
          <w:color w:val="000000"/>
          <w:sz w:val="24"/>
          <w:szCs w:val="24"/>
          <w:lang w:eastAsia="en-US"/>
        </w:rPr>
        <w:t>при</w:t>
      </w:r>
      <w:proofErr w:type="gramEnd"/>
      <w:r w:rsidRPr="00B639CF">
        <w:rPr>
          <w:rFonts w:ascii="Times New Roman" w:eastAsia="Times New Roman" w:hAnsi="Times New Roman" w:cs="Times New Roman"/>
          <w:color w:val="000000"/>
          <w:sz w:val="24"/>
          <w:szCs w:val="24"/>
          <w:lang w:eastAsia="en-US"/>
        </w:rPr>
        <w:t>ѐмы</w:t>
      </w:r>
      <w:proofErr w:type="spellEnd"/>
      <w:r w:rsidRPr="00B639CF">
        <w:rPr>
          <w:rFonts w:ascii="Times New Roman" w:eastAsia="Times New Roman" w:hAnsi="Times New Roman" w:cs="Times New Roman"/>
          <w:color w:val="000000"/>
          <w:sz w:val="24"/>
          <w:szCs w:val="24"/>
          <w:lang w:eastAsia="en-US"/>
        </w:rPr>
        <w:t xml:space="preserve">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3.Лексические трудности перевода: лексические переводческие трансформации</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4.Грамматические трудности перевода: грамматические переводческие трансформации</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5.Перевод неологизмов. Перевод антропонимов. Перевод ФЕ. Перевод сленга. Перевод сокращений.</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6.Перевод реалий.</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7.Основные стилевые отличия текста в зависимости от сферы его употребления. Стилистические особенности научно- технической литературы.</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 xml:space="preserve">8.Лексический состав и семантические особенности функционального стиля научно-технической литературы. Понятие о термине и </w:t>
      </w:r>
      <w:proofErr w:type="spellStart"/>
      <w:r w:rsidRPr="00B639CF">
        <w:rPr>
          <w:rFonts w:ascii="Times New Roman" w:eastAsia="Times New Roman" w:hAnsi="Times New Roman" w:cs="Times New Roman"/>
          <w:color w:val="000000"/>
          <w:sz w:val="24"/>
          <w:szCs w:val="24"/>
          <w:lang w:eastAsia="en-US"/>
        </w:rPr>
        <w:t>терминосистемах</w:t>
      </w:r>
      <w:proofErr w:type="spellEnd"/>
      <w:r w:rsidRPr="00B639CF">
        <w:rPr>
          <w:rFonts w:ascii="Times New Roman" w:eastAsia="Times New Roman" w:hAnsi="Times New Roman" w:cs="Times New Roman"/>
          <w:color w:val="000000"/>
          <w:sz w:val="24"/>
          <w:szCs w:val="24"/>
          <w:lang w:eastAsia="en-US"/>
        </w:rPr>
        <w:t xml:space="preserve">. Специфика функционирования общеупотребительных слов в научно-технических текстах и их передачи </w:t>
      </w:r>
      <w:proofErr w:type="gramStart"/>
      <w:r w:rsidRPr="00B639CF">
        <w:rPr>
          <w:rFonts w:ascii="Times New Roman" w:eastAsia="Times New Roman" w:hAnsi="Times New Roman" w:cs="Times New Roman"/>
          <w:color w:val="000000"/>
          <w:sz w:val="24"/>
          <w:szCs w:val="24"/>
          <w:lang w:eastAsia="en-US"/>
        </w:rPr>
        <w:t>с</w:t>
      </w:r>
      <w:proofErr w:type="gramEnd"/>
      <w:r w:rsidRPr="00B639CF">
        <w:rPr>
          <w:rFonts w:ascii="Times New Roman" w:eastAsia="Times New Roman" w:hAnsi="Times New Roman" w:cs="Times New Roman"/>
          <w:color w:val="000000"/>
          <w:sz w:val="24"/>
          <w:szCs w:val="24"/>
          <w:lang w:eastAsia="en-US"/>
        </w:rPr>
        <w:t xml:space="preserve"> ИЯ на ПЯ.</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9.Грамматический строй и логико-грамматическое членение предложения функционального стиля научно-технической литературы.</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 xml:space="preserve">10.Соотношение научно-технического стиля </w:t>
      </w:r>
      <w:proofErr w:type="gramStart"/>
      <w:r w:rsidRPr="00B639CF">
        <w:rPr>
          <w:rFonts w:ascii="Times New Roman" w:eastAsia="Times New Roman" w:hAnsi="Times New Roman" w:cs="Times New Roman"/>
          <w:color w:val="000000"/>
          <w:sz w:val="24"/>
          <w:szCs w:val="24"/>
          <w:lang w:eastAsia="en-US"/>
        </w:rPr>
        <w:t>в</w:t>
      </w:r>
      <w:proofErr w:type="gramEnd"/>
      <w:r w:rsidRPr="00B639CF">
        <w:rPr>
          <w:rFonts w:ascii="Times New Roman" w:eastAsia="Times New Roman" w:hAnsi="Times New Roman" w:cs="Times New Roman"/>
          <w:color w:val="000000"/>
          <w:sz w:val="24"/>
          <w:szCs w:val="24"/>
          <w:lang w:eastAsia="en-US"/>
        </w:rPr>
        <w:t xml:space="preserve"> ИЯ и ПЯ. Стилистические проблемы научно-технического перевода. </w:t>
      </w:r>
      <w:proofErr w:type="spellStart"/>
      <w:r w:rsidRPr="00B639CF">
        <w:rPr>
          <w:rFonts w:ascii="Times New Roman" w:eastAsia="Times New Roman" w:hAnsi="Times New Roman" w:cs="Times New Roman"/>
          <w:color w:val="000000"/>
          <w:sz w:val="24"/>
          <w:szCs w:val="24"/>
          <w:lang w:eastAsia="en-US"/>
        </w:rPr>
        <w:t>Общестилистические</w:t>
      </w:r>
      <w:proofErr w:type="spellEnd"/>
      <w:r w:rsidRPr="00B639CF">
        <w:rPr>
          <w:rFonts w:ascii="Times New Roman" w:eastAsia="Times New Roman" w:hAnsi="Times New Roman" w:cs="Times New Roman"/>
          <w:color w:val="000000"/>
          <w:sz w:val="24"/>
          <w:szCs w:val="24"/>
          <w:lang w:eastAsia="en-US"/>
        </w:rPr>
        <w:t xml:space="preserve"> и лексико-стилистические трансформации при переводе научно-технической литературы. «Ложные друзья» переводчика, их качественная и количественная характеристика.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11.Проблема эквивалентности и адекватности в научно-техническом переводе.</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12.Прагматические аспекты перевода научно-технической литературы.</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13.Степень обработки (адаптации) материала при переводе. Проблема оценки качества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14.«Теория художественного перевода» как специальный раздел теории перевода. Специфика теории художественного перевода в отличие от общей теории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15.Художественный перевод как форма литературных взаимосвязей и историко-литературная проблема.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16.История развития теории художественного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17.Основные принципы теории художественного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18.Основные задачи перевода художественного текста.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19.Лингвистические и литературоведческие методы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20.Проблема поэтического перевода.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 xml:space="preserve">21.Понятие о разговорной речи как о стилистической подсистеме языка и </w:t>
      </w:r>
      <w:proofErr w:type="spellStart"/>
      <w:r w:rsidRPr="00B639CF">
        <w:rPr>
          <w:rFonts w:ascii="Times New Roman" w:eastAsia="Times New Roman" w:hAnsi="Times New Roman" w:cs="Times New Roman"/>
          <w:color w:val="000000"/>
          <w:sz w:val="24"/>
          <w:szCs w:val="24"/>
          <w:lang w:eastAsia="en-US"/>
        </w:rPr>
        <w:t>еѐ</w:t>
      </w:r>
      <w:proofErr w:type="spellEnd"/>
      <w:r w:rsidRPr="00B639CF">
        <w:rPr>
          <w:rFonts w:ascii="Times New Roman" w:eastAsia="Times New Roman" w:hAnsi="Times New Roman" w:cs="Times New Roman"/>
          <w:color w:val="000000"/>
          <w:sz w:val="24"/>
          <w:szCs w:val="24"/>
          <w:lang w:eastAsia="en-US"/>
        </w:rPr>
        <w:t xml:space="preserve"> место в системе языковых стилей. Основные теоретические проблемы перевода разговорной речи.</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22.Лингвистические особенности перевода разговорного стиля речи: лексические, фразеологические, грамматические.</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23.Паралингвистические аспекты перевода текстов разговорного жанра.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24.Проблемы перевода общественно-политического текста.</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25.Специфические проблемы перевода официально-деловых текстов.</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lastRenderedPageBreak/>
        <w:t xml:space="preserve">26.Публицистика как проблема </w:t>
      </w:r>
      <w:proofErr w:type="spellStart"/>
      <w:r w:rsidRPr="00B639CF">
        <w:rPr>
          <w:rFonts w:ascii="Times New Roman" w:eastAsia="Times New Roman" w:hAnsi="Times New Roman" w:cs="Times New Roman"/>
          <w:color w:val="000000"/>
          <w:sz w:val="24"/>
          <w:szCs w:val="24"/>
          <w:lang w:eastAsia="en-US"/>
        </w:rPr>
        <w:t>переводоведения</w:t>
      </w:r>
      <w:proofErr w:type="spellEnd"/>
      <w:r w:rsidRPr="00B639CF">
        <w:rPr>
          <w:rFonts w:ascii="Times New Roman" w:eastAsia="Times New Roman" w:hAnsi="Times New Roman" w:cs="Times New Roman"/>
          <w:color w:val="000000"/>
          <w:sz w:val="24"/>
          <w:szCs w:val="24"/>
          <w:lang w:eastAsia="en-US"/>
        </w:rPr>
        <w:t>.</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27.Специфика перевода рекламных текстов.</w:t>
      </w:r>
    </w:p>
    <w:p w:rsidR="00B639CF" w:rsidRPr="00B639CF" w:rsidRDefault="00B639CF" w:rsidP="00B639CF">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28.Перевод заголовков, пословиц и изречений.</w:t>
      </w:r>
    </w:p>
    <w:p w:rsidR="00B639CF" w:rsidRPr="00B639CF" w:rsidRDefault="00B639CF" w:rsidP="00B639CF">
      <w:pPr>
        <w:spacing w:after="0" w:line="240" w:lineRule="auto"/>
        <w:rPr>
          <w:rFonts w:ascii="Times New Roman" w:eastAsia="Times New Roman" w:hAnsi="Times New Roman" w:cs="Times New Roman"/>
          <w:b/>
          <w:sz w:val="24"/>
          <w:szCs w:val="24"/>
        </w:rPr>
      </w:pPr>
      <w:r w:rsidRPr="00B639CF">
        <w:rPr>
          <w:rFonts w:ascii="Times New Roman" w:eastAsia="Times New Roman" w:hAnsi="Times New Roman" w:cs="Times New Roman"/>
          <w:color w:val="000000"/>
          <w:sz w:val="24"/>
          <w:szCs w:val="24"/>
          <w:lang w:eastAsia="en-US"/>
        </w:rPr>
        <w:t>29.Проблема перевода официально-деловой документации.</w:t>
      </w:r>
    </w:p>
    <w:p w:rsidR="00B639CF" w:rsidRPr="00B639CF" w:rsidRDefault="00B639CF" w:rsidP="00B639CF">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B639CF" w:rsidRPr="00B639CF" w:rsidRDefault="00B639CF" w:rsidP="00B639CF">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B639CF">
        <w:rPr>
          <w:rFonts w:ascii="Times New Roman" w:eastAsia="Times New Roman" w:hAnsi="Times New Roman" w:cs="Times New Roman"/>
          <w:sz w:val="24"/>
          <w:szCs w:val="24"/>
          <w:lang w:bidi="ru-RU"/>
        </w:rPr>
        <w:t xml:space="preserve">Составитель ________________________ </w:t>
      </w:r>
      <w:proofErr w:type="spellStart"/>
      <w:r w:rsidRPr="00B639CF">
        <w:rPr>
          <w:rFonts w:ascii="Times New Roman" w:eastAsia="Times New Roman" w:hAnsi="Times New Roman" w:cs="Times New Roman"/>
          <w:sz w:val="24"/>
          <w:szCs w:val="24"/>
          <w:lang w:bidi="ru-RU"/>
        </w:rPr>
        <w:t>И.Г.Бараба</w:t>
      </w:r>
      <w:r w:rsidR="0005689B">
        <w:rPr>
          <w:rFonts w:ascii="Times New Roman" w:eastAsia="Times New Roman" w:hAnsi="Times New Roman" w:cs="Times New Roman"/>
          <w:sz w:val="24"/>
          <w:szCs w:val="24"/>
          <w:lang w:bidi="ru-RU"/>
        </w:rPr>
        <w:t>нова</w:t>
      </w:r>
      <w:proofErr w:type="spellEnd"/>
    </w:p>
    <w:p w:rsidR="00B639CF" w:rsidRPr="00B639CF" w:rsidRDefault="0005689B" w:rsidP="00B639CF">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B639CF">
        <w:rPr>
          <w:rFonts w:ascii="Times New Roman" w:eastAsia="Times New Roman" w:hAnsi="Times New Roman" w:cs="Times New Roman"/>
          <w:sz w:val="24"/>
          <w:szCs w:val="24"/>
          <w:lang w:bidi="ru-RU"/>
        </w:rPr>
        <w:t xml:space="preserve"> </w:t>
      </w:r>
      <w:r w:rsidR="00B639CF" w:rsidRPr="00B639CF">
        <w:rPr>
          <w:rFonts w:ascii="Times New Roman" w:eastAsia="Times New Roman" w:hAnsi="Times New Roman" w:cs="Times New Roman"/>
          <w:sz w:val="24"/>
          <w:szCs w:val="24"/>
          <w:lang w:bidi="ru-RU"/>
        </w:rPr>
        <w:t>«____»__________________20__ г. </w:t>
      </w:r>
    </w:p>
    <w:p w:rsidR="00B639CF" w:rsidRPr="00B639CF" w:rsidRDefault="00B639CF" w:rsidP="00B639CF">
      <w:pPr>
        <w:shd w:val="clear" w:color="auto" w:fill="FFFFFF"/>
        <w:spacing w:after="0" w:line="240" w:lineRule="auto"/>
        <w:rPr>
          <w:rFonts w:ascii="Times New Roman" w:eastAsia="Times New Roman" w:hAnsi="Times New Roman" w:cs="Times New Roman"/>
          <w:sz w:val="24"/>
          <w:szCs w:val="24"/>
        </w:rPr>
      </w:pPr>
    </w:p>
    <w:p w:rsidR="00B639CF" w:rsidRPr="00B639CF" w:rsidRDefault="00B639CF" w:rsidP="00B639CF">
      <w:pPr>
        <w:spacing w:after="0" w:line="240" w:lineRule="auto"/>
        <w:textAlignment w:val="baseline"/>
        <w:rPr>
          <w:rFonts w:ascii="Times New Roman" w:eastAsia="Times New Roman" w:hAnsi="Times New Roman" w:cs="Times New Roman"/>
          <w:b/>
          <w:sz w:val="24"/>
          <w:szCs w:val="24"/>
        </w:rPr>
      </w:pPr>
    </w:p>
    <w:p w:rsidR="00B639CF" w:rsidRPr="00B639CF" w:rsidRDefault="00B639CF" w:rsidP="00B639CF">
      <w:pPr>
        <w:spacing w:after="0" w:line="240" w:lineRule="auto"/>
        <w:textAlignment w:val="baseline"/>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t>  Критерии оценивания: </w:t>
      </w:r>
    </w:p>
    <w:p w:rsidR="00B639CF" w:rsidRPr="00B639CF" w:rsidRDefault="00B639CF" w:rsidP="00B639CF">
      <w:pPr>
        <w:numPr>
          <w:ilvl w:val="0"/>
          <w:numId w:val="2"/>
        </w:numPr>
        <w:tabs>
          <w:tab w:val="num" w:pos="284"/>
        </w:tabs>
        <w:spacing w:after="0" w:line="240" w:lineRule="auto"/>
        <w:ind w:left="284" w:firstLine="76"/>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выставляется,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 </w:t>
      </w:r>
    </w:p>
    <w:p w:rsidR="00B639CF" w:rsidRPr="00B639CF" w:rsidRDefault="00B639CF" w:rsidP="00B639CF">
      <w:pPr>
        <w:numPr>
          <w:ilvl w:val="0"/>
          <w:numId w:val="2"/>
        </w:numPr>
        <w:tabs>
          <w:tab w:val="num" w:pos="284"/>
        </w:tabs>
        <w:spacing w:after="0" w:line="240" w:lineRule="auto"/>
        <w:ind w:left="284" w:firstLine="76"/>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 </w:t>
      </w:r>
    </w:p>
    <w:p w:rsidR="00B639CF" w:rsidRPr="00B639CF" w:rsidRDefault="00B639CF" w:rsidP="00B639CF">
      <w:pPr>
        <w:numPr>
          <w:ilvl w:val="0"/>
          <w:numId w:val="2"/>
        </w:numPr>
        <w:tabs>
          <w:tab w:val="num" w:pos="284"/>
        </w:tabs>
        <w:spacing w:after="0" w:line="240" w:lineRule="auto"/>
        <w:ind w:left="284" w:firstLine="76"/>
        <w:textAlignment w:val="baseline"/>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B639CF" w:rsidRPr="00B639CF" w:rsidRDefault="00B639CF" w:rsidP="00B639CF">
      <w:pPr>
        <w:numPr>
          <w:ilvl w:val="0"/>
          <w:numId w:val="2"/>
        </w:numPr>
        <w:tabs>
          <w:tab w:val="num" w:pos="284"/>
        </w:tabs>
        <w:spacing w:after="0" w:line="240" w:lineRule="auto"/>
        <w:ind w:left="284" w:firstLine="76"/>
        <w:textAlignment w:val="baseline"/>
        <w:rPr>
          <w:rFonts w:ascii="Times New Roman" w:eastAsia="Calibri" w:hAnsi="Times New Roman" w:cs="Times New Roman"/>
          <w:sz w:val="24"/>
          <w:szCs w:val="24"/>
          <w:lang w:eastAsia="en-US"/>
        </w:rPr>
      </w:pPr>
      <w:r w:rsidRPr="00B639CF">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 </w:t>
      </w:r>
    </w:p>
    <w:p w:rsidR="00B639CF" w:rsidRPr="00B639CF" w:rsidRDefault="00B639CF" w:rsidP="00B639CF">
      <w:pPr>
        <w:spacing w:after="0" w:line="360" w:lineRule="auto"/>
        <w:jc w:val="center"/>
        <w:rPr>
          <w:rFonts w:ascii="Times New Roman" w:eastAsia="Times New Roman" w:hAnsi="Times New Roman" w:cs="Times New Roman"/>
          <w:b/>
          <w:sz w:val="24"/>
          <w:szCs w:val="24"/>
        </w:rPr>
      </w:pPr>
    </w:p>
    <w:p w:rsidR="00B639CF" w:rsidRPr="00B639CF" w:rsidRDefault="00B639CF" w:rsidP="00B639CF">
      <w:pPr>
        <w:spacing w:after="0" w:line="360" w:lineRule="auto"/>
        <w:jc w:val="center"/>
        <w:rPr>
          <w:rFonts w:ascii="Times New Roman" w:eastAsia="Times New Roman" w:hAnsi="Times New Roman" w:cs="Times New Roman"/>
          <w:b/>
          <w:sz w:val="24"/>
          <w:szCs w:val="24"/>
        </w:rPr>
      </w:pPr>
    </w:p>
    <w:p w:rsidR="00B639CF" w:rsidRPr="00B639CF" w:rsidRDefault="00B639CF" w:rsidP="00B639CF">
      <w:pPr>
        <w:spacing w:after="0" w:line="360" w:lineRule="auto"/>
        <w:jc w:val="center"/>
        <w:rPr>
          <w:rFonts w:ascii="Times New Roman" w:eastAsia="Times New Roman" w:hAnsi="Times New Roman" w:cs="Times New Roman"/>
          <w:sz w:val="24"/>
          <w:szCs w:val="24"/>
        </w:rPr>
      </w:pP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sectPr w:rsidR="00B639CF" w:rsidRPr="00B639CF" w:rsidSect="00B639CF">
          <w:pgSz w:w="11906" w:h="16838"/>
          <w:pgMar w:top="567" w:right="567" w:bottom="539" w:left="1134" w:header="708" w:footer="708" w:gutter="0"/>
          <w:cols w:space="708"/>
          <w:docGrid w:linePitch="360"/>
        </w:sectPr>
      </w:pPr>
    </w:p>
    <w:p w:rsid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Министерство образования и науки Российской Федерации</w:t>
      </w:r>
    </w:p>
    <w:p w:rsidR="00B639CF" w:rsidRPr="00B639CF" w:rsidRDefault="00B639CF" w:rsidP="00B639CF">
      <w:pPr>
        <w:shd w:val="clear" w:color="auto" w:fill="FFFFFF"/>
        <w:spacing w:after="0" w:line="240" w:lineRule="auto"/>
        <w:ind w:firstLine="709"/>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«Ростовский государственный экономический университет (РИНХ)»</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Кафедра Лингвистики и межкультурной коммуникации</w:t>
      </w:r>
    </w:p>
    <w:p w:rsidR="00B639CF" w:rsidRPr="00B639CF" w:rsidRDefault="00B639CF" w:rsidP="00B639CF">
      <w:pPr>
        <w:spacing w:after="0" w:line="240" w:lineRule="auto"/>
        <w:textAlignment w:val="baseline"/>
        <w:rPr>
          <w:rFonts w:ascii="Calibri" w:eastAsia="Times New Roman" w:hAnsi="Calibri" w:cs="Times New Roman"/>
          <w:sz w:val="24"/>
          <w:szCs w:val="24"/>
        </w:rPr>
      </w:pPr>
    </w:p>
    <w:p w:rsidR="00B639CF" w:rsidRPr="00B639CF" w:rsidRDefault="00B639CF" w:rsidP="00B639CF">
      <w:pPr>
        <w:spacing w:after="0" w:line="360" w:lineRule="auto"/>
        <w:jc w:val="center"/>
        <w:rPr>
          <w:rFonts w:ascii="Times New Roman" w:eastAsia="Times New Roman" w:hAnsi="Times New Roman" w:cs="Times New Roman"/>
          <w:b/>
          <w:bCs/>
          <w:sz w:val="24"/>
          <w:szCs w:val="24"/>
        </w:rPr>
      </w:pPr>
      <w:r w:rsidRPr="00B639CF">
        <w:rPr>
          <w:rFonts w:ascii="Times New Roman" w:eastAsia="Times New Roman" w:hAnsi="Times New Roman" w:cs="Times New Roman"/>
          <w:b/>
          <w:bCs/>
          <w:sz w:val="24"/>
          <w:szCs w:val="24"/>
        </w:rPr>
        <w:t xml:space="preserve">Комплект для выполнения контрольного задания </w:t>
      </w:r>
    </w:p>
    <w:p w:rsidR="00B639CF" w:rsidRPr="00B639CF" w:rsidRDefault="00B639CF" w:rsidP="00B639CF">
      <w:pPr>
        <w:spacing w:after="0" w:line="360" w:lineRule="auto"/>
        <w:jc w:val="center"/>
        <w:rPr>
          <w:rFonts w:ascii="Times New Roman" w:eastAsia="Times New Roman" w:hAnsi="Times New Roman" w:cs="Times New Roman"/>
          <w:b/>
          <w:sz w:val="24"/>
          <w:szCs w:val="24"/>
        </w:rPr>
      </w:pPr>
      <w:r w:rsidRPr="00B639CF">
        <w:rPr>
          <w:rFonts w:ascii="Times New Roman" w:eastAsia="Times New Roman" w:hAnsi="Times New Roman" w:cs="Times New Roman"/>
          <w:sz w:val="24"/>
          <w:szCs w:val="24"/>
        </w:rPr>
        <w:t>по дисциплине</w:t>
      </w:r>
      <w:r w:rsidRPr="00B639CF">
        <w:rPr>
          <w:rFonts w:ascii="Times New Roman" w:eastAsia="Times New Roman" w:hAnsi="Times New Roman" w:cs="Times New Roman"/>
          <w:b/>
          <w:sz w:val="24"/>
          <w:szCs w:val="24"/>
        </w:rPr>
        <w:t xml:space="preserve"> Теория перевода первого иностранного языка</w:t>
      </w:r>
    </w:p>
    <w:p w:rsidR="00B639CF" w:rsidRPr="00B639CF" w:rsidRDefault="00B639CF" w:rsidP="00B639CF">
      <w:pPr>
        <w:widowControl w:val="0"/>
        <w:shd w:val="clear" w:color="auto" w:fill="FFFFFF"/>
        <w:spacing w:before="120" w:after="0" w:line="240" w:lineRule="auto"/>
        <w:jc w:val="both"/>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t xml:space="preserve">Вариант №1. </w:t>
      </w:r>
    </w:p>
    <w:p w:rsidR="00B639CF" w:rsidRPr="00B639CF" w:rsidRDefault="00B639CF" w:rsidP="00B639CF">
      <w:pPr>
        <w:ind w:left="360"/>
        <w:contextualSpacing/>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1. </w:t>
      </w:r>
      <w:r w:rsidRPr="00B639CF">
        <w:rPr>
          <w:rFonts w:ascii="Times New Roman" w:eastAsia="Times New Roman" w:hAnsi="Times New Roman" w:cs="Times New Roman"/>
          <w:sz w:val="24"/>
          <w:szCs w:val="24"/>
        </w:rPr>
        <w:t xml:space="preserve">Проведите </w:t>
      </w:r>
      <w:proofErr w:type="spellStart"/>
      <w:r w:rsidRPr="00B639CF">
        <w:rPr>
          <w:rFonts w:ascii="Times New Roman" w:eastAsia="Times New Roman" w:hAnsi="Times New Roman" w:cs="Times New Roman"/>
          <w:sz w:val="24"/>
          <w:szCs w:val="24"/>
        </w:rPr>
        <w:t>предперводческий</w:t>
      </w:r>
      <w:proofErr w:type="spellEnd"/>
      <w:r w:rsidRPr="00B639CF">
        <w:rPr>
          <w:rFonts w:ascii="Times New Roman" w:eastAsia="Times New Roman" w:hAnsi="Times New Roman" w:cs="Times New Roman"/>
          <w:sz w:val="24"/>
          <w:szCs w:val="24"/>
        </w:rPr>
        <w:t xml:space="preserve"> анализ текста.</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Emma Woodhouse, handsome, clever, and rich, with a comfortable home and happy disposition, seemed to unite some of the best blessings of existence; and had lived nearly twenty-one years in the world with very little to distress or </w:t>
      </w:r>
      <w:proofErr w:type="gramStart"/>
      <w:r w:rsidRPr="00B639CF">
        <w:rPr>
          <w:rFonts w:ascii="Times New Roman" w:eastAsia="Times New Roman" w:hAnsi="Times New Roman" w:cs="Times New Roman"/>
          <w:sz w:val="24"/>
          <w:szCs w:val="24"/>
          <w:lang w:val="en-US"/>
        </w:rPr>
        <w:t>vex</w:t>
      </w:r>
      <w:proofErr w:type="gramEnd"/>
      <w:r w:rsidRPr="00B639CF">
        <w:rPr>
          <w:rFonts w:ascii="Times New Roman" w:eastAsia="Times New Roman" w:hAnsi="Times New Roman" w:cs="Times New Roman"/>
          <w:sz w:val="24"/>
          <w:szCs w:val="24"/>
          <w:lang w:val="en-US"/>
        </w:rPr>
        <w:t xml:space="preserve"> her.</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She was the </w:t>
      </w:r>
      <w:proofErr w:type="gramStart"/>
      <w:r w:rsidRPr="00B639CF">
        <w:rPr>
          <w:rFonts w:ascii="Times New Roman" w:eastAsia="Times New Roman" w:hAnsi="Times New Roman" w:cs="Times New Roman"/>
          <w:sz w:val="24"/>
          <w:szCs w:val="24"/>
          <w:lang w:val="en-US"/>
        </w:rPr>
        <w:t>youngest</w:t>
      </w:r>
      <w:proofErr w:type="gramEnd"/>
      <w:r w:rsidRPr="00B639CF">
        <w:rPr>
          <w:rFonts w:ascii="Times New Roman" w:eastAsia="Times New Roman" w:hAnsi="Times New Roman" w:cs="Times New Roman"/>
          <w:sz w:val="24"/>
          <w:szCs w:val="24"/>
          <w:lang w:val="en-US"/>
        </w:rPr>
        <w:t xml:space="preserve"> of the two daughters of most affectionate, indulgent father; and had, in consequences of her sister’s marriage, been mistress of his house from a very early period. Her mother had died too long ago for her to have more than an indistinct remembrance of her caresses; and her place had been supplied by an excellent woman as governess, who had fallen little short of a mother of affection.</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Sixteen years had Miss Taylor been in Mr. </w:t>
      </w:r>
      <w:proofErr w:type="spellStart"/>
      <w:r w:rsidRPr="00B639CF">
        <w:rPr>
          <w:rFonts w:ascii="Times New Roman" w:eastAsia="Times New Roman" w:hAnsi="Times New Roman" w:cs="Times New Roman"/>
          <w:sz w:val="24"/>
          <w:szCs w:val="24"/>
          <w:lang w:val="en-US"/>
        </w:rPr>
        <w:t>Woodhouse’s</w:t>
      </w:r>
      <w:proofErr w:type="spellEnd"/>
      <w:r w:rsidRPr="00B639CF">
        <w:rPr>
          <w:rFonts w:ascii="Times New Roman" w:eastAsia="Times New Roman" w:hAnsi="Times New Roman" w:cs="Times New Roman"/>
          <w:sz w:val="24"/>
          <w:szCs w:val="24"/>
          <w:lang w:val="en-US"/>
        </w:rPr>
        <w:t xml:space="preserve"> family, less as a governess than a friend, very fond of both daughters, but particularly of Emma. Between them it was more the intimacy of sisters. Even before Miss Taylor had ceased to hold the nominal office of governess, the mildness of her temper had hardly allowed her to impose any restraint; and the shadow of authority being now long passed away, they had been living together as friend and friend very mutually attached, and Emma doing just what she liked; highly esteeming Miss Taylor judgment, but directed chiefly by her own. The real evils, indeed, of Emma’s situations </w:t>
      </w:r>
      <w:proofErr w:type="spellStart"/>
      <w:r w:rsidRPr="00B639CF">
        <w:rPr>
          <w:rFonts w:ascii="Times New Roman" w:eastAsia="Times New Roman" w:hAnsi="Times New Roman" w:cs="Times New Roman"/>
          <w:sz w:val="24"/>
          <w:szCs w:val="24"/>
          <w:lang w:val="en-US"/>
        </w:rPr>
        <w:t>were</w:t>
      </w:r>
      <w:proofErr w:type="spellEnd"/>
      <w:r w:rsidRPr="00B639CF">
        <w:rPr>
          <w:rFonts w:ascii="Times New Roman" w:eastAsia="Times New Roman" w:hAnsi="Times New Roman" w:cs="Times New Roman"/>
          <w:sz w:val="24"/>
          <w:szCs w:val="24"/>
          <w:lang w:val="en-US"/>
        </w:rPr>
        <w:t xml:space="preserve"> the power of having rather too much her own way, and a disposition to think of little too well of herself: these were the disadvantages which threaten alloy to her many enjoyments. The danger, however, was at present so </w:t>
      </w:r>
      <w:proofErr w:type="gramStart"/>
      <w:r w:rsidRPr="00B639CF">
        <w:rPr>
          <w:rFonts w:ascii="Times New Roman" w:eastAsia="Times New Roman" w:hAnsi="Times New Roman" w:cs="Times New Roman"/>
          <w:sz w:val="24"/>
          <w:szCs w:val="24"/>
          <w:lang w:val="en-US"/>
        </w:rPr>
        <w:t>unperceived,</w:t>
      </w:r>
      <w:proofErr w:type="gramEnd"/>
      <w:r w:rsidRPr="00B639CF">
        <w:rPr>
          <w:rFonts w:ascii="Times New Roman" w:eastAsia="Times New Roman" w:hAnsi="Times New Roman" w:cs="Times New Roman"/>
          <w:sz w:val="24"/>
          <w:szCs w:val="24"/>
          <w:lang w:val="en-US"/>
        </w:rPr>
        <w:t xml:space="preserve"> that they did not by any means rank as misfortunes with her.</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Sorrow came – a gentle sorrow – but not at all in the shape of any disagreeable consciousness. Miss Taylor married. It was Miss Taylor‘s loss which brought grief. It was on the wedding day of this beloved friend that Emma first sat in mournful thought of any continuance. The wedding over, and the bride people gone, her father and </w:t>
      </w:r>
      <w:proofErr w:type="gramStart"/>
      <w:r w:rsidRPr="00B639CF">
        <w:rPr>
          <w:rFonts w:ascii="Times New Roman" w:eastAsia="Times New Roman" w:hAnsi="Times New Roman" w:cs="Times New Roman"/>
          <w:sz w:val="24"/>
          <w:szCs w:val="24"/>
          <w:lang w:val="en-US"/>
        </w:rPr>
        <w:t>herself</w:t>
      </w:r>
      <w:proofErr w:type="gramEnd"/>
      <w:r w:rsidRPr="00B639CF">
        <w:rPr>
          <w:rFonts w:ascii="Times New Roman" w:eastAsia="Times New Roman" w:hAnsi="Times New Roman" w:cs="Times New Roman"/>
          <w:sz w:val="24"/>
          <w:szCs w:val="24"/>
          <w:lang w:val="en-US"/>
        </w:rPr>
        <w:t xml:space="preserve"> were left to dine together, with no prospect of a third to cheer a long evening. Her father composed himself to sleep after dinner, as usual, and she had then only to sit and think of what she had lost.     </w:t>
      </w:r>
    </w:p>
    <w:p w:rsidR="00B639CF" w:rsidRPr="00B639CF" w:rsidRDefault="00B639CF" w:rsidP="00B639CF">
      <w:pPr>
        <w:spacing w:after="0" w:line="240" w:lineRule="auto"/>
        <w:ind w:firstLine="720"/>
        <w:jc w:val="right"/>
        <w:rPr>
          <w:rFonts w:ascii="Times New Roman" w:eastAsia="Times New Roman" w:hAnsi="Times New Roman" w:cs="Times New Roman"/>
          <w:i/>
          <w:sz w:val="24"/>
          <w:szCs w:val="24"/>
          <w:lang w:val="en-US"/>
        </w:rPr>
      </w:pPr>
      <w:proofErr w:type="gramStart"/>
      <w:r w:rsidRPr="00B639CF">
        <w:rPr>
          <w:rFonts w:ascii="Times New Roman" w:eastAsia="Times New Roman" w:hAnsi="Times New Roman" w:cs="Times New Roman"/>
          <w:i/>
          <w:sz w:val="24"/>
          <w:szCs w:val="24"/>
          <w:lang w:val="en-US"/>
        </w:rPr>
        <w:t>from</w:t>
      </w:r>
      <w:proofErr w:type="gramEnd"/>
      <w:r w:rsidRPr="00B639CF">
        <w:rPr>
          <w:rFonts w:ascii="Times New Roman" w:eastAsia="Times New Roman" w:hAnsi="Times New Roman" w:cs="Times New Roman"/>
          <w:i/>
          <w:sz w:val="24"/>
          <w:szCs w:val="24"/>
          <w:lang w:val="en-US"/>
        </w:rPr>
        <w:t xml:space="preserve"> Emma by Jane Austin first published in 1815  </w:t>
      </w:r>
    </w:p>
    <w:p w:rsidR="00B639CF" w:rsidRPr="00B639CF" w:rsidRDefault="00B639CF" w:rsidP="00B639CF">
      <w:pPr>
        <w:widowControl w:val="0"/>
        <w:shd w:val="clear" w:color="auto" w:fill="FFFFFF"/>
        <w:spacing w:before="120" w:after="0" w:line="240" w:lineRule="auto"/>
        <w:jc w:val="both"/>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t xml:space="preserve">Упражнение 2. Переведите предложения, обращая внимание на перевод «ложных друзей» переводчика </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Caroline is a dedicated </w:t>
      </w:r>
      <w:r w:rsidRPr="00B639CF">
        <w:rPr>
          <w:rFonts w:ascii="Times New Roman" w:eastAsia="Calibri" w:hAnsi="Times New Roman" w:cs="Times New Roman"/>
          <w:b/>
          <w:sz w:val="24"/>
          <w:szCs w:val="28"/>
          <w:lang w:val="en-US" w:eastAsia="en-US"/>
        </w:rPr>
        <w:t>athlete</w:t>
      </w:r>
      <w:r w:rsidRPr="00B639CF">
        <w:rPr>
          <w:rFonts w:ascii="Times New Roman" w:eastAsia="Calibri" w:hAnsi="Times New Roman" w:cs="Times New Roman"/>
          <w:sz w:val="24"/>
          <w:szCs w:val="28"/>
          <w:lang w:val="en-US" w:eastAsia="en-US"/>
        </w:rPr>
        <w:t>. Her elder sister nicknamed her “Miss Wimbledon”.</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Eddie was convinced that body-building exercises could turn any weakling into an </w:t>
      </w:r>
      <w:r w:rsidRPr="00B639CF">
        <w:rPr>
          <w:rFonts w:ascii="Times New Roman" w:eastAsia="Calibri" w:hAnsi="Times New Roman" w:cs="Times New Roman"/>
          <w:b/>
          <w:sz w:val="24"/>
          <w:szCs w:val="28"/>
          <w:lang w:val="en-US" w:eastAsia="en-US"/>
        </w:rPr>
        <w:t>athlete.</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The recent governmental crisis has brought about a reshuffle of </w:t>
      </w:r>
      <w:r w:rsidRPr="00B639CF">
        <w:rPr>
          <w:rFonts w:ascii="Times New Roman" w:eastAsia="Calibri" w:hAnsi="Times New Roman" w:cs="Times New Roman"/>
          <w:b/>
          <w:sz w:val="24"/>
          <w:szCs w:val="28"/>
          <w:lang w:val="en-US" w:eastAsia="en-US"/>
        </w:rPr>
        <w:t>the Cabinet</w:t>
      </w:r>
      <w:r w:rsidRPr="00B639CF">
        <w:rPr>
          <w:rFonts w:ascii="Times New Roman" w:eastAsia="Calibri" w:hAnsi="Times New Roman" w:cs="Times New Roman"/>
          <w:sz w:val="24"/>
          <w:szCs w:val="28"/>
          <w:lang w:val="en-US" w:eastAsia="en-US"/>
        </w:rPr>
        <w:t>.</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Mrs. Leary was proud of her collection of fine china which was displayed in two walnut </w:t>
      </w:r>
      <w:r w:rsidRPr="00B639CF">
        <w:rPr>
          <w:rFonts w:ascii="Times New Roman" w:eastAsia="Calibri" w:hAnsi="Times New Roman" w:cs="Times New Roman"/>
          <w:i/>
          <w:sz w:val="24"/>
          <w:szCs w:val="28"/>
          <w:lang w:val="en-US" w:eastAsia="en-US"/>
        </w:rPr>
        <w:t>cabinets</w:t>
      </w:r>
      <w:r w:rsidRPr="00B639CF">
        <w:rPr>
          <w:rFonts w:ascii="Times New Roman" w:eastAsia="Calibri" w:hAnsi="Times New Roman" w:cs="Times New Roman"/>
          <w:sz w:val="24"/>
          <w:szCs w:val="28"/>
          <w:lang w:val="en-US" w:eastAsia="en-US"/>
        </w:rPr>
        <w:t xml:space="preserve"> in her </w:t>
      </w:r>
      <w:proofErr w:type="spellStart"/>
      <w:r w:rsidRPr="00B639CF">
        <w:rPr>
          <w:rFonts w:ascii="Times New Roman" w:eastAsia="Calibri" w:hAnsi="Times New Roman" w:cs="Times New Roman"/>
          <w:sz w:val="24"/>
          <w:szCs w:val="28"/>
          <w:lang w:val="en-US" w:eastAsia="en-US"/>
        </w:rPr>
        <w:t>parlour</w:t>
      </w:r>
      <w:proofErr w:type="spellEnd"/>
      <w:r w:rsidRPr="00B639CF">
        <w:rPr>
          <w:rFonts w:ascii="Times New Roman" w:eastAsia="Calibri" w:hAnsi="Times New Roman" w:cs="Times New Roman"/>
          <w:sz w:val="24"/>
          <w:szCs w:val="28"/>
          <w:lang w:val="en-US" w:eastAsia="en-US"/>
        </w:rPr>
        <w:t>.</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It was obvious that the collapse of the bridge which was heavily guarded by the German troops was definitely not a mere accident but an act of </w:t>
      </w:r>
      <w:r w:rsidRPr="00B639CF">
        <w:rPr>
          <w:rFonts w:ascii="Times New Roman" w:eastAsia="Calibri" w:hAnsi="Times New Roman" w:cs="Times New Roman"/>
          <w:b/>
          <w:sz w:val="24"/>
          <w:szCs w:val="28"/>
          <w:lang w:val="en-US" w:eastAsia="en-US"/>
        </w:rPr>
        <w:t>sabotage</w:t>
      </w:r>
      <w:r w:rsidRPr="00B639CF">
        <w:rPr>
          <w:rFonts w:ascii="Times New Roman" w:eastAsia="Calibri" w:hAnsi="Times New Roman" w:cs="Times New Roman"/>
          <w:sz w:val="24"/>
          <w:szCs w:val="28"/>
          <w:lang w:val="en-US" w:eastAsia="en-US"/>
        </w:rPr>
        <w:t>.</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The deliberate disregard for the administration’s instructions on the part of the staff was nothing but </w:t>
      </w:r>
      <w:r w:rsidRPr="00B639CF">
        <w:rPr>
          <w:rFonts w:ascii="Times New Roman" w:eastAsia="Calibri" w:hAnsi="Times New Roman" w:cs="Times New Roman"/>
          <w:b/>
          <w:sz w:val="24"/>
          <w:szCs w:val="28"/>
          <w:lang w:val="en-US" w:eastAsia="en-US"/>
        </w:rPr>
        <w:t>sabotage</w:t>
      </w:r>
      <w:r w:rsidRPr="00B639CF">
        <w:rPr>
          <w:rFonts w:ascii="Times New Roman" w:eastAsia="Calibri" w:hAnsi="Times New Roman" w:cs="Times New Roman"/>
          <w:sz w:val="24"/>
          <w:szCs w:val="28"/>
          <w:lang w:val="en-US" w:eastAsia="en-US"/>
        </w:rPr>
        <w:t xml:space="preserve">. </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He was a young man of about eighteen, tall well-built but with a sallow </w:t>
      </w:r>
      <w:r w:rsidRPr="00B639CF">
        <w:rPr>
          <w:rFonts w:ascii="Times New Roman" w:eastAsia="Calibri" w:hAnsi="Times New Roman" w:cs="Times New Roman"/>
          <w:b/>
          <w:sz w:val="24"/>
          <w:szCs w:val="28"/>
          <w:lang w:val="en-US" w:eastAsia="en-US"/>
        </w:rPr>
        <w:t xml:space="preserve">complexion </w:t>
      </w:r>
      <w:r w:rsidRPr="00B639CF">
        <w:rPr>
          <w:rFonts w:ascii="Times New Roman" w:eastAsia="Calibri" w:hAnsi="Times New Roman" w:cs="Times New Roman"/>
          <w:sz w:val="24"/>
          <w:szCs w:val="28"/>
          <w:lang w:val="en-US" w:eastAsia="en-US"/>
        </w:rPr>
        <w:t xml:space="preserve">which suggested poor health. </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By the time man the expedition was reached by the rescue party the men had run out of food and had been living for several days on </w:t>
      </w:r>
      <w:r w:rsidRPr="00B639CF">
        <w:rPr>
          <w:rFonts w:ascii="Times New Roman" w:eastAsia="Calibri" w:hAnsi="Times New Roman" w:cs="Times New Roman"/>
          <w:b/>
          <w:sz w:val="24"/>
          <w:szCs w:val="28"/>
          <w:lang w:val="en-US" w:eastAsia="en-US"/>
        </w:rPr>
        <w:t xml:space="preserve">biscuits </w:t>
      </w:r>
      <w:r w:rsidRPr="00B639CF">
        <w:rPr>
          <w:rFonts w:ascii="Times New Roman" w:eastAsia="Calibri" w:hAnsi="Times New Roman" w:cs="Times New Roman"/>
          <w:sz w:val="24"/>
          <w:szCs w:val="28"/>
          <w:lang w:val="en-US" w:eastAsia="en-US"/>
        </w:rPr>
        <w:t>and water.</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In the highly unsanitary conditions of the little African village every minor disease may proof fatal.</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Among Shakespeare’s </w:t>
      </w:r>
      <w:r w:rsidRPr="00B639CF">
        <w:rPr>
          <w:rFonts w:ascii="Times New Roman" w:eastAsia="Calibri" w:hAnsi="Times New Roman" w:cs="Times New Roman"/>
          <w:b/>
          <w:sz w:val="24"/>
          <w:szCs w:val="28"/>
          <w:lang w:val="en-US" w:eastAsia="en-US"/>
        </w:rPr>
        <w:t>characters</w:t>
      </w:r>
      <w:r w:rsidRPr="00B639CF">
        <w:rPr>
          <w:rFonts w:ascii="Times New Roman" w:eastAsia="Calibri" w:hAnsi="Times New Roman" w:cs="Times New Roman"/>
          <w:sz w:val="24"/>
          <w:szCs w:val="28"/>
          <w:lang w:val="en-US" w:eastAsia="en-US"/>
        </w:rPr>
        <w:t xml:space="preserve"> Hamlet is the one that allows of dozens of interpretation.</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lastRenderedPageBreak/>
        <w:t>The rich collection of Egyptian parchments treasured at the Cairo museum keeps a record of the ancient civilization.</w:t>
      </w:r>
    </w:p>
    <w:p w:rsidR="00B639CF" w:rsidRPr="00B639CF" w:rsidRDefault="00B639CF" w:rsidP="00B639CF">
      <w:pPr>
        <w:numPr>
          <w:ilvl w:val="0"/>
          <w:numId w:val="6"/>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Peter kept practicing for months because he was set on breaking his own last year’s record in the high jump.  </w:t>
      </w:r>
    </w:p>
    <w:p w:rsidR="00B639CF" w:rsidRPr="00B639CF" w:rsidRDefault="00B639CF" w:rsidP="00B639CF">
      <w:pPr>
        <w:spacing w:after="0" w:line="240" w:lineRule="auto"/>
        <w:ind w:firstLine="720"/>
        <w:jc w:val="both"/>
        <w:rPr>
          <w:rFonts w:ascii="Times New Roman" w:eastAsia="Times New Roman" w:hAnsi="Times New Roman" w:cs="Times New Roman"/>
          <w:b/>
          <w:sz w:val="24"/>
          <w:szCs w:val="28"/>
        </w:rPr>
      </w:pPr>
      <w:r w:rsidRPr="00B639CF">
        <w:rPr>
          <w:rFonts w:ascii="Times New Roman" w:eastAsia="Times New Roman" w:hAnsi="Times New Roman" w:cs="Times New Roman"/>
          <w:b/>
          <w:sz w:val="24"/>
          <w:szCs w:val="28"/>
        </w:rPr>
        <w:t>Упражнение 3. Переведите имена писателей и названия книг с английского на русский:</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lang w:val="en-US"/>
        </w:rPr>
        <w:t>William</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Shakespeare</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The</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Tempest</w:t>
      </w:r>
      <w:r w:rsidRPr="00B639CF">
        <w:rPr>
          <w:rFonts w:ascii="Times New Roman" w:eastAsia="Times New Roman" w:hAnsi="Times New Roman" w:cs="Times New Roman"/>
          <w:sz w:val="24"/>
          <w:szCs w:val="28"/>
        </w:rPr>
        <w:t>”;</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lang w:val="en-US"/>
        </w:rPr>
        <w:t>Charles</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Dickens</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Bleak</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House</w:t>
      </w:r>
      <w:r w:rsidRPr="00B639CF">
        <w:rPr>
          <w:rFonts w:ascii="Times New Roman" w:eastAsia="Times New Roman" w:hAnsi="Times New Roman" w:cs="Times New Roman"/>
          <w:sz w:val="24"/>
          <w:szCs w:val="28"/>
        </w:rPr>
        <w:t>”;</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Johan Rowling “Harry Potter and the Deathly Hallows”;</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Helen Fielding “Bridget Jones: The Edge of Reason”;</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Virginia Woolf “To The Lighthouse”;</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John Grisham “The Runaway Jury”;</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 xml:space="preserve">Daphne du </w:t>
      </w:r>
      <w:proofErr w:type="spellStart"/>
      <w:r w:rsidRPr="00B639CF">
        <w:rPr>
          <w:rFonts w:ascii="Times New Roman" w:eastAsia="Times New Roman" w:hAnsi="Times New Roman" w:cs="Times New Roman"/>
          <w:sz w:val="24"/>
          <w:szCs w:val="28"/>
          <w:lang w:val="en-US"/>
        </w:rPr>
        <w:t>Maurier</w:t>
      </w:r>
      <w:proofErr w:type="spellEnd"/>
      <w:r w:rsidRPr="00B639CF">
        <w:rPr>
          <w:rFonts w:ascii="Times New Roman" w:eastAsia="Times New Roman" w:hAnsi="Times New Roman" w:cs="Times New Roman"/>
          <w:sz w:val="24"/>
          <w:szCs w:val="28"/>
          <w:lang w:val="en-US"/>
        </w:rPr>
        <w:t xml:space="preserve"> “Frenchmen’s Creek”;</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smartTag w:uri="urn:schemas-microsoft-com:office:smarttags" w:element="place">
        <w:smartTag w:uri="urn:schemas-microsoft-com:office:smarttags" w:element="City">
          <w:r w:rsidRPr="00B639CF">
            <w:rPr>
              <w:rFonts w:ascii="Times New Roman" w:eastAsia="Times New Roman" w:hAnsi="Times New Roman" w:cs="Times New Roman"/>
              <w:sz w:val="24"/>
              <w:szCs w:val="28"/>
              <w:lang w:val="en-US"/>
            </w:rPr>
            <w:t>Somerset</w:t>
          </w:r>
        </w:smartTag>
      </w:smartTag>
      <w:r w:rsidRPr="00B639CF">
        <w:rPr>
          <w:rFonts w:ascii="Times New Roman" w:eastAsia="Times New Roman" w:hAnsi="Times New Roman" w:cs="Times New Roman"/>
          <w:sz w:val="24"/>
          <w:szCs w:val="28"/>
          <w:lang w:val="en-US"/>
        </w:rPr>
        <w:t xml:space="preserve"> Maugham “Cakes and Ale”;</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Arthur Miller “The Death of a Salesman”;</w:t>
      </w:r>
    </w:p>
    <w:p w:rsidR="00B639CF" w:rsidRPr="00B639CF" w:rsidRDefault="00B639CF" w:rsidP="00B639CF">
      <w:pPr>
        <w:numPr>
          <w:ilvl w:val="0"/>
          <w:numId w:val="7"/>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George Bernard Shaw “Pygmalion”.</w:t>
      </w:r>
    </w:p>
    <w:p w:rsidR="00B639CF" w:rsidRPr="00B639CF" w:rsidRDefault="00B639CF" w:rsidP="00B639CF">
      <w:pPr>
        <w:spacing w:after="0" w:line="240" w:lineRule="auto"/>
        <w:ind w:left="568"/>
        <w:jc w:val="both"/>
        <w:rPr>
          <w:rFonts w:ascii="Times New Roman" w:eastAsia="Times New Roman" w:hAnsi="Times New Roman" w:cs="Times New Roman"/>
          <w:sz w:val="24"/>
          <w:szCs w:val="28"/>
          <w:lang w:val="en-US"/>
        </w:rPr>
      </w:pP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b/>
          <w:sz w:val="24"/>
          <w:szCs w:val="28"/>
        </w:rPr>
      </w:pPr>
      <w:r w:rsidRPr="00B639CF">
        <w:rPr>
          <w:rFonts w:ascii="Times New Roman" w:eastAsia="Times New Roman" w:hAnsi="Times New Roman" w:cs="Times New Roman"/>
          <w:b/>
          <w:sz w:val="24"/>
          <w:szCs w:val="28"/>
        </w:rPr>
        <w:t xml:space="preserve">Упражнение 4. Проведите </w:t>
      </w:r>
      <w:proofErr w:type="spellStart"/>
      <w:r w:rsidRPr="00B639CF">
        <w:rPr>
          <w:rFonts w:ascii="Times New Roman" w:eastAsia="Times New Roman" w:hAnsi="Times New Roman" w:cs="Times New Roman"/>
          <w:b/>
          <w:sz w:val="24"/>
          <w:szCs w:val="28"/>
        </w:rPr>
        <w:t>предпереводческий</w:t>
      </w:r>
      <w:proofErr w:type="spellEnd"/>
      <w:r w:rsidRPr="00B639CF">
        <w:rPr>
          <w:rFonts w:ascii="Times New Roman" w:eastAsia="Times New Roman" w:hAnsi="Times New Roman" w:cs="Times New Roman"/>
          <w:b/>
          <w:sz w:val="24"/>
          <w:szCs w:val="28"/>
        </w:rPr>
        <w:t xml:space="preserve"> анализ, выявите возможные трудности, переведите текст, обоснуйте выбор приемов перевода</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b/>
          <w:sz w:val="24"/>
          <w:szCs w:val="24"/>
          <w:lang w:val="en-US"/>
        </w:rPr>
      </w:pPr>
      <w:r w:rsidRPr="00B639CF">
        <w:rPr>
          <w:rFonts w:ascii="Times New Roman" w:eastAsia="Times New Roman" w:hAnsi="Times New Roman" w:cs="Times New Roman"/>
          <w:b/>
          <w:sz w:val="24"/>
          <w:szCs w:val="24"/>
          <w:lang w:val="en-US"/>
        </w:rPr>
        <w:t>What criteria are used to grant city status within the UK?</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Officially and contrary to popular belief, there are no specific criteria which automatically grant city status in the United Kingdom, although in the past the status was awarded to towns with a diocesan cathedral.</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As far back as history has been recorded, city status has been conferred by a royal charter, but there are a number of cities whose city status predates historic records. In present times, city status is granted by the British monarch, currently Queen Elizabeth II.</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To most people, the word 'city' confers a large and densely populated urban area. However there are a number of UK cities which are no bigger than average towns or even villages. Most notably, St David's in </w:t>
      </w:r>
      <w:proofErr w:type="spellStart"/>
      <w:r w:rsidRPr="00B639CF">
        <w:rPr>
          <w:rFonts w:ascii="Times New Roman" w:eastAsia="Times New Roman" w:hAnsi="Times New Roman" w:cs="Times New Roman"/>
          <w:sz w:val="24"/>
          <w:szCs w:val="24"/>
          <w:lang w:val="en-US"/>
        </w:rPr>
        <w:t>Pembrokeshire</w:t>
      </w:r>
      <w:proofErr w:type="spellEnd"/>
      <w:r w:rsidRPr="00B639CF">
        <w:rPr>
          <w:rFonts w:ascii="Times New Roman" w:eastAsia="Times New Roman" w:hAnsi="Times New Roman" w:cs="Times New Roman"/>
          <w:sz w:val="24"/>
          <w:szCs w:val="24"/>
          <w:lang w:val="en-US"/>
        </w:rPr>
        <w:t xml:space="preserve">, Wales is the smallest city in the United Kingdom with a population of just 2000. The city is so small that it lies entirely within a national park. Other small cities include Wells in Somerset with a population of 10000 and Ely in </w:t>
      </w:r>
      <w:proofErr w:type="spellStart"/>
      <w:r w:rsidRPr="00B639CF">
        <w:rPr>
          <w:rFonts w:ascii="Times New Roman" w:eastAsia="Times New Roman" w:hAnsi="Times New Roman" w:cs="Times New Roman"/>
          <w:sz w:val="24"/>
          <w:szCs w:val="24"/>
          <w:lang w:val="en-US"/>
        </w:rPr>
        <w:t>Cambridgeshire</w:t>
      </w:r>
      <w:proofErr w:type="spellEnd"/>
      <w:r w:rsidRPr="00B639CF">
        <w:rPr>
          <w:rFonts w:ascii="Times New Roman" w:eastAsia="Times New Roman" w:hAnsi="Times New Roman" w:cs="Times New Roman"/>
          <w:sz w:val="24"/>
          <w:szCs w:val="24"/>
          <w:lang w:val="en-US"/>
        </w:rPr>
        <w:t xml:space="preserve"> with a population of around 14000.</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By contrast there are several large and densely populated urban areas in the United Kingdom which are not officially designated as cities, that is which have no city charter. These fall into two groups:</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t>
      </w:r>
      <w:r w:rsidRPr="00B639CF">
        <w:rPr>
          <w:rFonts w:ascii="Times New Roman" w:eastAsia="Times New Roman" w:hAnsi="Times New Roman" w:cs="Times New Roman"/>
          <w:sz w:val="24"/>
          <w:szCs w:val="24"/>
          <w:lang w:val="en-US"/>
        </w:rPr>
        <w:tab/>
        <w:t>Conurbations</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Conurbations are large urban areas which can include cities, but which are not officially designated a city as a composite.</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 most notable example of the former group is London (Greater London) which contrary to popular belief is not officially classed as a city as it has no city charter. It is a conurbation which includes two cities, the City of London and the City of Westminster, as well as a large number of towns and villages. Nevertheless the overwhelming majority of people in the UK and internationally consider London to be a city.</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(Note that the City of London is not the same as London or Greater London. The City of London also known as The City or the Square Mile spans an area of just over one square mile (just under 3 square kilometers) and forms the financial </w:t>
      </w:r>
      <w:proofErr w:type="spellStart"/>
      <w:r w:rsidRPr="00B639CF">
        <w:rPr>
          <w:rFonts w:ascii="Times New Roman" w:eastAsia="Times New Roman" w:hAnsi="Times New Roman" w:cs="Times New Roman"/>
          <w:sz w:val="24"/>
          <w:szCs w:val="24"/>
          <w:lang w:val="en-US"/>
        </w:rPr>
        <w:t>centre</w:t>
      </w:r>
      <w:proofErr w:type="spellEnd"/>
      <w:r w:rsidRPr="00B639CF">
        <w:rPr>
          <w:rFonts w:ascii="Times New Roman" w:eastAsia="Times New Roman" w:hAnsi="Times New Roman" w:cs="Times New Roman"/>
          <w:sz w:val="24"/>
          <w:szCs w:val="24"/>
          <w:lang w:val="en-US"/>
        </w:rPr>
        <w:t xml:space="preserve"> of Greater London. Its resident population is just 8000 but due to the high density of offices, its daily working population is around 300,000.</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t>
      </w:r>
      <w:r w:rsidRPr="00B639CF">
        <w:rPr>
          <w:rFonts w:ascii="Times New Roman" w:eastAsia="Times New Roman" w:hAnsi="Times New Roman" w:cs="Times New Roman"/>
          <w:sz w:val="24"/>
          <w:szCs w:val="24"/>
          <w:lang w:val="en-US"/>
        </w:rPr>
        <w:tab/>
        <w:t>Large Towns without City Status</w:t>
      </w:r>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There are many examples of large towns within the United Kingdom which are large enough to be considered 'cities', if 'cities' are defined as large and densely populated urban areas. Here are the largest of the non-city towns, with approximate population figures. As these towns are not officially considered cities, there is no section on ukcities.co.uk for them, hence links have been provided to local websites where you can find further information about each town. As can be appreciated from these websites, some of the towns have a notable metropolitan quality to them.</w:t>
      </w:r>
    </w:p>
    <w:p w:rsidR="00B639CF" w:rsidRPr="00B639CF" w:rsidRDefault="003763B7"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hyperlink r:id="rId16" w:history="1">
        <w:r w:rsidR="00B639CF" w:rsidRPr="00B639CF">
          <w:rPr>
            <w:rFonts w:ascii="Times New Roman" w:eastAsia="Times New Roman" w:hAnsi="Times New Roman" w:cs="Times New Roman"/>
            <w:color w:val="0000FF"/>
            <w:sz w:val="24"/>
            <w:szCs w:val="24"/>
            <w:u w:val="single"/>
            <w:lang w:val="en-US"/>
          </w:rPr>
          <w:t>http://www.ukcities.co.uk/</w:t>
        </w:r>
      </w:hyperlink>
    </w:p>
    <w:p w:rsidR="00B639CF" w:rsidRPr="00B639CF" w:rsidRDefault="00B639CF" w:rsidP="00B639CF">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p>
    <w:p w:rsidR="00B639CF" w:rsidRPr="00B639CF" w:rsidRDefault="00B639CF" w:rsidP="00B639CF">
      <w:pPr>
        <w:shd w:val="clear" w:color="auto" w:fill="FFFFFF"/>
        <w:spacing w:after="0" w:line="240" w:lineRule="auto"/>
        <w:ind w:left="250" w:firstLine="504"/>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lastRenderedPageBreak/>
        <w:t xml:space="preserve">Вариант №2. </w:t>
      </w:r>
    </w:p>
    <w:p w:rsidR="00B639CF" w:rsidRPr="00B639CF" w:rsidRDefault="00B639CF" w:rsidP="00B639CF">
      <w:pPr>
        <w:widowControl w:val="0"/>
        <w:shd w:val="clear" w:color="auto" w:fill="FFFFFF"/>
        <w:autoSpaceDE w:val="0"/>
        <w:autoSpaceDN w:val="0"/>
        <w:adjustRightInd w:val="0"/>
        <w:spacing w:after="0" w:line="240" w:lineRule="auto"/>
        <w:ind w:left="250" w:firstLine="504"/>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Упражнение 1.</w:t>
      </w:r>
      <w:r w:rsidRPr="00B639CF">
        <w:rPr>
          <w:rFonts w:ascii="Times New Roman" w:eastAsia="Times New Roman" w:hAnsi="Times New Roman" w:cs="Times New Roman"/>
          <w:sz w:val="24"/>
          <w:szCs w:val="24"/>
        </w:rPr>
        <w:t xml:space="preserve"> Сделайте </w:t>
      </w:r>
      <w:proofErr w:type="spellStart"/>
      <w:r w:rsidRPr="00B639CF">
        <w:rPr>
          <w:rFonts w:ascii="Times New Roman" w:eastAsia="Times New Roman" w:hAnsi="Times New Roman" w:cs="Times New Roman"/>
          <w:sz w:val="24"/>
          <w:szCs w:val="24"/>
        </w:rPr>
        <w:t>предпереводческий</w:t>
      </w:r>
      <w:proofErr w:type="spellEnd"/>
      <w:r w:rsidRPr="00B639CF">
        <w:rPr>
          <w:rFonts w:ascii="Times New Roman" w:eastAsia="Times New Roman" w:hAnsi="Times New Roman" w:cs="Times New Roman"/>
          <w:sz w:val="24"/>
          <w:szCs w:val="24"/>
        </w:rPr>
        <w:t xml:space="preserve"> анализ и выполните полный письменный перевод.</w:t>
      </w:r>
    </w:p>
    <w:p w:rsidR="00B639CF" w:rsidRPr="00B639CF" w:rsidRDefault="00B639CF" w:rsidP="00B639CF">
      <w:pPr>
        <w:spacing w:after="0" w:line="240" w:lineRule="auto"/>
        <w:ind w:firstLine="567"/>
        <w:rPr>
          <w:rFonts w:ascii="Times New Roman" w:eastAsia="Times New Roman" w:hAnsi="Times New Roman" w:cs="Times New Roman"/>
          <w:sz w:val="24"/>
          <w:szCs w:val="24"/>
        </w:rPr>
      </w:pPr>
    </w:p>
    <w:p w:rsidR="00B639CF" w:rsidRPr="00B639CF" w:rsidRDefault="00B639CF" w:rsidP="00B639CF">
      <w:pPr>
        <w:spacing w:after="0" w:line="240" w:lineRule="auto"/>
        <w:ind w:firstLine="567"/>
        <w:jc w:val="center"/>
        <w:rPr>
          <w:rFonts w:ascii="Times New Roman" w:eastAsia="Times New Roman" w:hAnsi="Times New Roman" w:cs="Times New Roman"/>
          <w:b/>
          <w:sz w:val="24"/>
          <w:szCs w:val="24"/>
          <w:lang w:val="en-US"/>
        </w:rPr>
      </w:pPr>
      <w:r w:rsidRPr="00B639CF">
        <w:rPr>
          <w:rFonts w:ascii="Times New Roman" w:eastAsia="Times New Roman" w:hAnsi="Times New Roman" w:cs="Times New Roman"/>
          <w:b/>
          <w:sz w:val="24"/>
          <w:szCs w:val="24"/>
          <w:lang w:val="en-US"/>
        </w:rPr>
        <w:t>Comparative advantage</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Paul Samuelson, one of the 20th century's greatest economists, once remarked that the principle of comparative advantage was the only big idea that ECONOMICS had produced that was both true and surprising. It is also one of the oldest theories in economics, usually ascribed to DAVID RICARDO. The theory underpins the economic case for FREE TRADE. But it is often misunderstood or misrepresented by opponents of free trade. It shows how countries can gain from trading with each other even if one of them is more efficient — it has an ABSOLUTE ADVANTAGE — in every sort of economic activity. Comparative advantage is about identifying which activities a country (or firm or individual) is most efficient at doing.</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To see how this theory works, imagine two countries, Alpha and Omega. Each country has 1,000 workers and can make two goods, computers and cars. Alpha's economy is far more productive than Omega's. To make a car, Alpha needs two workers, compared with Omega's four. To make a computer, Alpha uses 10 workers, compared with Omega's 100. If there is no trade, and in each country half the workers are in each industry, Alpha produces 250 cars and 50 computers and Omega produces 125 cars and 5 computers.</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What if the two countries specialize? Although Alpha makes both cars and computers more efficiently than Omega (it has an absolute advantage), it has a bigger edge in computer making. So it now devotes most of its resources to that industry, employing 700 workers to make computers and only 300 to make cars. This raises computer output to 70 and cuts car production to 150. Omega switches entirely to cars, turning out 250.</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World output of both goods has risen. Both countries can consume more of both if they trade, but at what PRICE? Neither will want to import what it could make more cheaply at home. So Alpha will want at least 5 cars per computer, and Omega will not give up more than 25 cars per computer. Suppose the terms of trade are fixed at 12 cars per computer and 120 cars are exchanged for 10 computers. Then Alpha ends up with 270 cars and 60 computers, and Omega with 130 cars and 10 computers. Both are better off than they would be if they did not trade.</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This is true even though Alpha has an absolute advantage in making both computers and cars. The reason is that each country has a different comparative advantage. Alpha's edge is greater in computers than in cars. Omega, although a costlier producer in both industries, is a less expensive maker of cars. If each country specializes in products in which it has a comparative advantage, both will gain from trade.</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In essence, the theory of comparative advantage says that it pays countries to trade because they are different. It is impossible for a country to have no comparative advantage in anything. It may be the least efficient at everything, but it will still have a comparative advantage in the industry in which it is relatively least bad.</w:t>
      </w:r>
    </w:p>
    <w:p w:rsidR="00B639CF" w:rsidRPr="00B639CF" w:rsidRDefault="00B639CF" w:rsidP="00B639CF">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There is no reason to assume that a country's comparative advantage will be static. If a country does what it has a comparative advantage in and sees its INCOME grow as a result, it can afford better education and INFRASTRUCTURE. These, in turn, may give it a comparative advantage in other economic activities in future.</w:t>
      </w:r>
    </w:p>
    <w:p w:rsidR="00B639CF" w:rsidRPr="00B639CF" w:rsidRDefault="00B639CF" w:rsidP="00B639CF">
      <w:pPr>
        <w:spacing w:after="0" w:line="240" w:lineRule="auto"/>
        <w:ind w:firstLine="567"/>
        <w:jc w:val="right"/>
        <w:rPr>
          <w:rFonts w:ascii="Times New Roman" w:eastAsia="Times New Roman" w:hAnsi="Times New Roman" w:cs="Times New Roman"/>
          <w:i/>
          <w:sz w:val="24"/>
          <w:szCs w:val="24"/>
          <w:lang w:val="en-US"/>
        </w:rPr>
      </w:pPr>
      <w:r w:rsidRPr="00B639CF">
        <w:rPr>
          <w:rFonts w:ascii="Times New Roman" w:eastAsia="Times New Roman" w:hAnsi="Times New Roman" w:cs="Times New Roman"/>
          <w:i/>
          <w:sz w:val="24"/>
          <w:szCs w:val="24"/>
          <w:lang w:val="en-US"/>
        </w:rPr>
        <w:t xml:space="preserve">Matthew Bishop, The Economist: </w:t>
      </w:r>
      <w:proofErr w:type="spellStart"/>
      <w:r w:rsidRPr="00B639CF">
        <w:rPr>
          <w:rFonts w:ascii="Times New Roman" w:eastAsia="Times New Roman" w:hAnsi="Times New Roman" w:cs="Times New Roman"/>
          <w:i/>
          <w:sz w:val="24"/>
          <w:szCs w:val="24"/>
          <w:lang w:val="en-US"/>
        </w:rPr>
        <w:t>Economics</w:t>
      </w:r>
      <w:proofErr w:type="gramStart"/>
      <w:r w:rsidRPr="00B639CF">
        <w:rPr>
          <w:rFonts w:ascii="Times New Roman" w:eastAsia="Times New Roman" w:hAnsi="Times New Roman" w:cs="Times New Roman"/>
          <w:i/>
          <w:sz w:val="24"/>
          <w:szCs w:val="24"/>
          <w:lang w:val="en-US"/>
        </w:rPr>
        <w:t>:An</w:t>
      </w:r>
      <w:proofErr w:type="spellEnd"/>
      <w:proofErr w:type="gramEnd"/>
      <w:r w:rsidRPr="00B639CF">
        <w:rPr>
          <w:rFonts w:ascii="Times New Roman" w:eastAsia="Times New Roman" w:hAnsi="Times New Roman" w:cs="Times New Roman"/>
          <w:i/>
          <w:sz w:val="24"/>
          <w:szCs w:val="24"/>
          <w:lang w:val="en-US"/>
        </w:rPr>
        <w:t xml:space="preserve"> A-Z Guide, </w:t>
      </w:r>
      <w:proofErr w:type="spellStart"/>
      <w:r w:rsidRPr="00B639CF">
        <w:rPr>
          <w:rFonts w:ascii="Times New Roman" w:eastAsia="Times New Roman" w:hAnsi="Times New Roman" w:cs="Times New Roman"/>
          <w:i/>
          <w:sz w:val="24"/>
          <w:szCs w:val="24"/>
          <w:lang w:val="en-US"/>
        </w:rPr>
        <w:t>Lon-don:Profile</w:t>
      </w:r>
      <w:proofErr w:type="spellEnd"/>
      <w:r w:rsidRPr="00B639CF">
        <w:rPr>
          <w:rFonts w:ascii="Times New Roman" w:eastAsia="Times New Roman" w:hAnsi="Times New Roman" w:cs="Times New Roman"/>
          <w:i/>
          <w:sz w:val="24"/>
          <w:szCs w:val="24"/>
          <w:lang w:val="en-US"/>
        </w:rPr>
        <w:t xml:space="preserve"> Books, 2016</w:t>
      </w:r>
    </w:p>
    <w:p w:rsidR="00B639CF" w:rsidRPr="00B639CF" w:rsidRDefault="00B639CF" w:rsidP="00B639CF">
      <w:pPr>
        <w:widowControl w:val="0"/>
        <w:shd w:val="clear" w:color="auto" w:fill="FFFFFF"/>
        <w:spacing w:before="120"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2. </w:t>
      </w:r>
      <w:r w:rsidRPr="00B639CF">
        <w:rPr>
          <w:rFonts w:ascii="Times New Roman" w:eastAsia="Times New Roman" w:hAnsi="Times New Roman" w:cs="Times New Roman"/>
          <w:sz w:val="24"/>
          <w:szCs w:val="24"/>
        </w:rPr>
        <w:t>Прокомментируйте, какими способами были переведены метафоры</w:t>
      </w:r>
    </w:p>
    <w:p w:rsidR="00B639CF" w:rsidRPr="00B639CF" w:rsidRDefault="00B639CF" w:rsidP="00B639CF">
      <w:pPr>
        <w:spacing w:after="0" w:line="240"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639CF" w:rsidRPr="00B639CF" w:rsidTr="00B639CF">
        <w:tc>
          <w:tcPr>
            <w:tcW w:w="4785"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In mid-2012, Justice Department lawyers wrote two secret memos permitting the spy agency </w:t>
            </w:r>
            <w:r w:rsidRPr="00B639CF">
              <w:rPr>
                <w:rFonts w:ascii="Times New Roman" w:eastAsia="Times New Roman" w:hAnsi="Times New Roman" w:cs="Times New Roman"/>
                <w:b/>
                <w:i/>
                <w:sz w:val="24"/>
                <w:szCs w:val="24"/>
                <w:lang w:val="en-US"/>
              </w:rPr>
              <w:t>to begin hunting on Internet cables,</w:t>
            </w:r>
            <w:r w:rsidRPr="00B639CF">
              <w:rPr>
                <w:rFonts w:ascii="Times New Roman" w:eastAsia="Times New Roman" w:hAnsi="Times New Roman" w:cs="Times New Roman"/>
                <w:sz w:val="24"/>
                <w:szCs w:val="24"/>
                <w:lang w:val="en-US"/>
              </w:rPr>
              <w:t xml:space="preserve"> without a warrant and on American soil, for data linked to computer intrusions originating abroad — including traffic that flows to suspicious Internet addresses or contains malware, the documents show </w:t>
            </w:r>
          </w:p>
          <w:p w:rsidR="00B639CF" w:rsidRPr="00B639CF" w:rsidRDefault="00B639CF" w:rsidP="00B639CF">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 New York Times, 8 June 2015)</w:t>
            </w:r>
          </w:p>
        </w:tc>
        <w:tc>
          <w:tcPr>
            <w:tcW w:w="4786"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«Без официального уведомления или обсуждения», как говорится в статье, в 2012 году «юристы министерства юстиции составили два секретных меморандума, разрешающих разведслужбе </w:t>
            </w:r>
            <w:r w:rsidRPr="00B639CF">
              <w:rPr>
                <w:rFonts w:ascii="Times New Roman" w:eastAsia="Times New Roman" w:hAnsi="Times New Roman" w:cs="Times New Roman"/>
                <w:b/>
                <w:i/>
                <w:sz w:val="24"/>
                <w:szCs w:val="24"/>
              </w:rPr>
              <w:t>начать «прочесывать» интернет-кабели</w:t>
            </w:r>
            <w:r w:rsidRPr="00B639CF">
              <w:rPr>
                <w:rFonts w:ascii="Times New Roman" w:eastAsia="Times New Roman" w:hAnsi="Times New Roman" w:cs="Times New Roman"/>
                <w:sz w:val="24"/>
                <w:szCs w:val="24"/>
              </w:rPr>
              <w:t xml:space="preserve"> (без специального разрешения и на территории США) на предмет данных, связанных </w:t>
            </w:r>
            <w:proofErr w:type="gramStart"/>
            <w:r w:rsidRPr="00B639CF">
              <w:rPr>
                <w:rFonts w:ascii="Times New Roman" w:eastAsia="Times New Roman" w:hAnsi="Times New Roman" w:cs="Times New Roman"/>
                <w:sz w:val="24"/>
                <w:szCs w:val="24"/>
              </w:rPr>
              <w:t>со</w:t>
            </w:r>
            <w:proofErr w:type="gramEnd"/>
            <w:r w:rsidRPr="00B639CF">
              <w:rPr>
                <w:rFonts w:ascii="Times New Roman" w:eastAsia="Times New Roman" w:hAnsi="Times New Roman" w:cs="Times New Roman"/>
                <w:sz w:val="24"/>
                <w:szCs w:val="24"/>
              </w:rPr>
              <w:t xml:space="preserve"> взломами компьютеров, организованными </w:t>
            </w:r>
            <w:r w:rsidRPr="00B639CF">
              <w:rPr>
                <w:rFonts w:ascii="Times New Roman" w:eastAsia="Times New Roman" w:hAnsi="Times New Roman" w:cs="Times New Roman"/>
                <w:sz w:val="24"/>
                <w:szCs w:val="24"/>
              </w:rPr>
              <w:lastRenderedPageBreak/>
              <w:t>из-за рубежа».</w:t>
            </w:r>
          </w:p>
        </w:tc>
      </w:tr>
      <w:tr w:rsidR="00B639CF" w:rsidRPr="00B639CF" w:rsidTr="00B639CF">
        <w:tc>
          <w:tcPr>
            <w:tcW w:w="4785"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lang w:val="en-US"/>
              </w:rPr>
              <w:lastRenderedPageBreak/>
              <w:t xml:space="preserve">The uproar is not the first time spying has become </w:t>
            </w:r>
            <w:r w:rsidRPr="00B639CF">
              <w:rPr>
                <w:rFonts w:ascii="Times New Roman" w:eastAsia="Times New Roman" w:hAnsi="Times New Roman" w:cs="Times New Roman"/>
                <w:b/>
                <w:i/>
                <w:sz w:val="24"/>
                <w:szCs w:val="24"/>
                <w:lang w:val="en-US"/>
              </w:rPr>
              <w:t>a bone of contention</w:t>
            </w:r>
            <w:r w:rsidRPr="00B639CF">
              <w:rPr>
                <w:rFonts w:ascii="Times New Roman" w:eastAsia="Times New Roman" w:hAnsi="Times New Roman" w:cs="Times New Roman"/>
                <w:sz w:val="24"/>
                <w:szCs w:val="24"/>
                <w:lang w:val="en-US"/>
              </w:rPr>
              <w:t xml:space="preserve"> between Mr. Obama and Ms. Merkel. </w:t>
            </w:r>
            <w:r w:rsidRPr="00B639CF">
              <w:rPr>
                <w:rFonts w:ascii="Times New Roman" w:eastAsia="Times New Roman" w:hAnsi="Times New Roman" w:cs="Times New Roman"/>
                <w:sz w:val="24"/>
                <w:szCs w:val="24"/>
              </w:rPr>
              <w:t>(</w:t>
            </w:r>
            <w:proofErr w:type="spellStart"/>
            <w:r w:rsidRPr="00B639CF">
              <w:rPr>
                <w:rFonts w:ascii="Times New Roman" w:eastAsia="Times New Roman" w:hAnsi="Times New Roman" w:cs="Times New Roman"/>
                <w:sz w:val="24"/>
                <w:szCs w:val="24"/>
              </w:rPr>
              <w:t>The</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New</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York</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Times</w:t>
            </w:r>
            <w:proofErr w:type="spellEnd"/>
            <w:r w:rsidRPr="00B639CF">
              <w:rPr>
                <w:rFonts w:ascii="Times New Roman" w:eastAsia="Times New Roman" w:hAnsi="Times New Roman" w:cs="Times New Roman"/>
                <w:sz w:val="24"/>
                <w:szCs w:val="24"/>
              </w:rPr>
              <w:t xml:space="preserve">, 8 </w:t>
            </w:r>
            <w:proofErr w:type="spellStart"/>
            <w:r w:rsidRPr="00B639CF">
              <w:rPr>
                <w:rFonts w:ascii="Times New Roman" w:eastAsia="Times New Roman" w:hAnsi="Times New Roman" w:cs="Times New Roman"/>
                <w:sz w:val="24"/>
                <w:szCs w:val="24"/>
              </w:rPr>
              <w:t>June</w:t>
            </w:r>
            <w:proofErr w:type="spellEnd"/>
            <w:r w:rsidRPr="00B639CF">
              <w:rPr>
                <w:rFonts w:ascii="Times New Roman" w:eastAsia="Times New Roman" w:hAnsi="Times New Roman" w:cs="Times New Roman"/>
                <w:sz w:val="24"/>
                <w:szCs w:val="24"/>
              </w:rPr>
              <w:t xml:space="preserve"> 2015)</w:t>
            </w:r>
          </w:p>
        </w:tc>
        <w:tc>
          <w:tcPr>
            <w:tcW w:w="4786"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Проблемы, связанные со слежкой АНБ, «очевидно, отбросили очень </w:t>
            </w:r>
            <w:r w:rsidRPr="00B639CF">
              <w:rPr>
                <w:rFonts w:ascii="Times New Roman" w:eastAsia="Times New Roman" w:hAnsi="Times New Roman" w:cs="Times New Roman"/>
                <w:b/>
                <w:i/>
                <w:sz w:val="24"/>
                <w:szCs w:val="24"/>
              </w:rPr>
              <w:t>мрачную тень</w:t>
            </w:r>
            <w:r w:rsidRPr="00B639CF">
              <w:rPr>
                <w:rFonts w:ascii="Times New Roman" w:eastAsia="Times New Roman" w:hAnsi="Times New Roman" w:cs="Times New Roman"/>
                <w:sz w:val="24"/>
                <w:szCs w:val="24"/>
              </w:rPr>
              <w:t xml:space="preserve"> на отношения Обамы и Меркель.</w:t>
            </w:r>
          </w:p>
        </w:tc>
      </w:tr>
      <w:tr w:rsidR="00B639CF" w:rsidRPr="00B639CF" w:rsidTr="00B639CF">
        <w:tc>
          <w:tcPr>
            <w:tcW w:w="4785"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Mr. </w:t>
            </w:r>
            <w:proofErr w:type="spellStart"/>
            <w:r w:rsidRPr="00B639CF">
              <w:rPr>
                <w:rFonts w:ascii="Times New Roman" w:eastAsia="Times New Roman" w:hAnsi="Times New Roman" w:cs="Times New Roman"/>
                <w:sz w:val="24"/>
                <w:szCs w:val="24"/>
                <w:lang w:val="en-US"/>
              </w:rPr>
              <w:t>Shor</w:t>
            </w:r>
            <w:proofErr w:type="spellEnd"/>
            <w:r w:rsidRPr="00B639CF">
              <w:rPr>
                <w:rFonts w:ascii="Times New Roman" w:eastAsia="Times New Roman" w:hAnsi="Times New Roman" w:cs="Times New Roman"/>
                <w:sz w:val="24"/>
                <w:szCs w:val="24"/>
                <w:lang w:val="en-US"/>
              </w:rPr>
              <w:t xml:space="preserve"> scoffed at the idea of </w:t>
            </w:r>
            <w:r w:rsidRPr="00B639CF">
              <w:rPr>
                <w:rFonts w:ascii="Times New Roman" w:eastAsia="Times New Roman" w:hAnsi="Times New Roman" w:cs="Times New Roman"/>
                <w:b/>
                <w:i/>
                <w:sz w:val="24"/>
                <w:szCs w:val="24"/>
                <w:lang w:val="en-US"/>
              </w:rPr>
              <w:t>a cover-up</w:t>
            </w:r>
            <w:r w:rsidRPr="00B639CF">
              <w:rPr>
                <w:rFonts w:ascii="Times New Roman" w:eastAsia="Times New Roman" w:hAnsi="Times New Roman" w:cs="Times New Roman"/>
                <w:sz w:val="24"/>
                <w:szCs w:val="24"/>
                <w:lang w:val="en-US"/>
              </w:rPr>
              <w:t>, saying that only “illiterate persons” would try to conceal their tracks by burning documents that have digital and other copies</w:t>
            </w:r>
          </w:p>
          <w:p w:rsidR="00B639CF" w:rsidRPr="00B639CF" w:rsidRDefault="00B639CF" w:rsidP="00B639CF">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 New York Times, 5 June 2015)</w:t>
            </w:r>
          </w:p>
        </w:tc>
        <w:tc>
          <w:tcPr>
            <w:tcW w:w="4786"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На словах с ним отчасти согласился и Шор: он сказал, что пытаться таким образом </w:t>
            </w:r>
            <w:r w:rsidRPr="00B639CF">
              <w:rPr>
                <w:rFonts w:ascii="Times New Roman" w:eastAsia="Times New Roman" w:hAnsi="Times New Roman" w:cs="Times New Roman"/>
                <w:b/>
                <w:i/>
                <w:sz w:val="24"/>
                <w:szCs w:val="24"/>
              </w:rPr>
              <w:t>замести следы,</w:t>
            </w:r>
            <w:r w:rsidRPr="00B639CF">
              <w:rPr>
                <w:rFonts w:ascii="Times New Roman" w:eastAsia="Times New Roman" w:hAnsi="Times New Roman" w:cs="Times New Roman"/>
                <w:sz w:val="24"/>
                <w:szCs w:val="24"/>
              </w:rPr>
              <w:t xml:space="preserve"> могли лишь «неграмотные люди», ведь с документов снимались копии.</w:t>
            </w:r>
          </w:p>
        </w:tc>
      </w:tr>
      <w:tr w:rsidR="00B639CF" w:rsidRPr="00B639CF" w:rsidTr="00B639CF">
        <w:tc>
          <w:tcPr>
            <w:tcW w:w="4785"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Many Russian Twitter users joked that </w:t>
            </w:r>
            <w:proofErr w:type="spellStart"/>
            <w:r w:rsidRPr="00B639CF">
              <w:rPr>
                <w:rFonts w:ascii="Times New Roman" w:eastAsia="Times New Roman" w:hAnsi="Times New Roman" w:cs="Times New Roman"/>
                <w:sz w:val="24"/>
                <w:szCs w:val="24"/>
                <w:lang w:val="en-US"/>
              </w:rPr>
              <w:t>Blatter</w:t>
            </w:r>
            <w:proofErr w:type="spellEnd"/>
            <w:r w:rsidRPr="00B639CF">
              <w:rPr>
                <w:rFonts w:ascii="Times New Roman" w:eastAsia="Times New Roman" w:hAnsi="Times New Roman" w:cs="Times New Roman"/>
                <w:sz w:val="24"/>
                <w:szCs w:val="24"/>
                <w:lang w:val="en-US"/>
              </w:rPr>
              <w:t xml:space="preserve"> would probably be offered a </w:t>
            </w:r>
            <w:r w:rsidRPr="00B639CF">
              <w:rPr>
                <w:rFonts w:ascii="Times New Roman" w:eastAsia="Times New Roman" w:hAnsi="Times New Roman" w:cs="Times New Roman"/>
                <w:b/>
                <w:i/>
                <w:sz w:val="24"/>
                <w:szCs w:val="24"/>
                <w:lang w:val="en-US"/>
              </w:rPr>
              <w:t>juicy job</w:t>
            </w:r>
            <w:r w:rsidRPr="00B639CF">
              <w:rPr>
                <w:rFonts w:ascii="Times New Roman" w:eastAsia="Times New Roman" w:hAnsi="Times New Roman" w:cs="Times New Roman"/>
                <w:sz w:val="24"/>
                <w:szCs w:val="24"/>
                <w:lang w:val="en-US"/>
              </w:rPr>
              <w:t xml:space="preserve"> at a Russian state corporation, an eventuality that is not beyond the realms of possibility</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w:t>
            </w:r>
            <w:proofErr w:type="spellStart"/>
            <w:r w:rsidRPr="00B639CF">
              <w:rPr>
                <w:rFonts w:ascii="Times New Roman" w:eastAsia="Times New Roman" w:hAnsi="Times New Roman" w:cs="Times New Roman"/>
                <w:sz w:val="24"/>
                <w:szCs w:val="24"/>
              </w:rPr>
              <w:t>The</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Guardian</w:t>
            </w:r>
            <w:proofErr w:type="spellEnd"/>
            <w:r w:rsidRPr="00B639CF">
              <w:rPr>
                <w:rFonts w:ascii="Times New Roman" w:eastAsia="Times New Roman" w:hAnsi="Times New Roman" w:cs="Times New Roman"/>
                <w:sz w:val="24"/>
                <w:szCs w:val="24"/>
              </w:rPr>
              <w:t xml:space="preserve">, 2 </w:t>
            </w:r>
            <w:proofErr w:type="spellStart"/>
            <w:r w:rsidRPr="00B639CF">
              <w:rPr>
                <w:rFonts w:ascii="Times New Roman" w:eastAsia="Times New Roman" w:hAnsi="Times New Roman" w:cs="Times New Roman"/>
                <w:sz w:val="24"/>
                <w:szCs w:val="24"/>
              </w:rPr>
              <w:t>June</w:t>
            </w:r>
            <w:proofErr w:type="spellEnd"/>
            <w:r w:rsidRPr="00B639CF">
              <w:rPr>
                <w:rFonts w:ascii="Times New Roman" w:eastAsia="Times New Roman" w:hAnsi="Times New Roman" w:cs="Times New Roman"/>
                <w:sz w:val="24"/>
                <w:szCs w:val="24"/>
              </w:rPr>
              <w:t xml:space="preserve"> 2015)</w:t>
            </w:r>
          </w:p>
        </w:tc>
        <w:tc>
          <w:tcPr>
            <w:tcW w:w="4786"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Многие российские пользователи «</w:t>
            </w:r>
            <w:proofErr w:type="spellStart"/>
            <w:r w:rsidRPr="00B639CF">
              <w:rPr>
                <w:rFonts w:ascii="Times New Roman" w:eastAsia="Times New Roman" w:hAnsi="Times New Roman" w:cs="Times New Roman"/>
                <w:sz w:val="24"/>
                <w:szCs w:val="24"/>
              </w:rPr>
              <w:t>Твиттера</w:t>
            </w:r>
            <w:proofErr w:type="spellEnd"/>
            <w:r w:rsidRPr="00B639CF">
              <w:rPr>
                <w:rFonts w:ascii="Times New Roman" w:eastAsia="Times New Roman" w:hAnsi="Times New Roman" w:cs="Times New Roman"/>
                <w:sz w:val="24"/>
                <w:szCs w:val="24"/>
              </w:rPr>
              <w:t xml:space="preserve">» шутили, что </w:t>
            </w:r>
            <w:proofErr w:type="spellStart"/>
            <w:r w:rsidRPr="00B639CF">
              <w:rPr>
                <w:rFonts w:ascii="Times New Roman" w:eastAsia="Times New Roman" w:hAnsi="Times New Roman" w:cs="Times New Roman"/>
                <w:sz w:val="24"/>
                <w:szCs w:val="24"/>
              </w:rPr>
              <w:t>Блаттеру</w:t>
            </w:r>
            <w:proofErr w:type="spellEnd"/>
            <w:r w:rsidRPr="00B639CF">
              <w:rPr>
                <w:rFonts w:ascii="Times New Roman" w:eastAsia="Times New Roman" w:hAnsi="Times New Roman" w:cs="Times New Roman"/>
                <w:sz w:val="24"/>
                <w:szCs w:val="24"/>
              </w:rPr>
              <w:t xml:space="preserve">, вероятно, предложат </w:t>
            </w:r>
            <w:r w:rsidRPr="00B639CF">
              <w:rPr>
                <w:rFonts w:ascii="Times New Roman" w:eastAsia="Times New Roman" w:hAnsi="Times New Roman" w:cs="Times New Roman"/>
                <w:b/>
                <w:i/>
                <w:sz w:val="24"/>
                <w:szCs w:val="24"/>
              </w:rPr>
              <w:t>теплое местечко</w:t>
            </w:r>
            <w:r w:rsidRPr="00B639CF">
              <w:rPr>
                <w:rFonts w:ascii="Times New Roman" w:eastAsia="Times New Roman" w:hAnsi="Times New Roman" w:cs="Times New Roman"/>
                <w:sz w:val="24"/>
                <w:szCs w:val="24"/>
              </w:rPr>
              <w:t xml:space="preserve"> в </w:t>
            </w:r>
            <w:proofErr w:type="gramStart"/>
            <w:r w:rsidRPr="00B639CF">
              <w:rPr>
                <w:rFonts w:ascii="Times New Roman" w:eastAsia="Times New Roman" w:hAnsi="Times New Roman" w:cs="Times New Roman"/>
                <w:sz w:val="24"/>
                <w:szCs w:val="24"/>
              </w:rPr>
              <w:t>какой-нибудь</w:t>
            </w:r>
            <w:proofErr w:type="gramEnd"/>
            <w:r w:rsidRPr="00B639CF">
              <w:rPr>
                <w:rFonts w:ascii="Times New Roman" w:eastAsia="Times New Roman" w:hAnsi="Times New Roman" w:cs="Times New Roman"/>
                <w:sz w:val="24"/>
                <w:szCs w:val="24"/>
              </w:rPr>
              <w:t xml:space="preserve"> российской </w:t>
            </w:r>
            <w:proofErr w:type="spellStart"/>
            <w:r w:rsidRPr="00B639CF">
              <w:rPr>
                <w:rFonts w:ascii="Times New Roman" w:eastAsia="Times New Roman" w:hAnsi="Times New Roman" w:cs="Times New Roman"/>
                <w:sz w:val="24"/>
                <w:szCs w:val="24"/>
              </w:rPr>
              <w:t>госкорпорации</w:t>
            </w:r>
            <w:proofErr w:type="spellEnd"/>
            <w:r w:rsidRPr="00B639CF">
              <w:rPr>
                <w:rFonts w:ascii="Times New Roman" w:eastAsia="Times New Roman" w:hAnsi="Times New Roman" w:cs="Times New Roman"/>
                <w:sz w:val="24"/>
                <w:szCs w:val="24"/>
              </w:rPr>
              <w:t xml:space="preserve">. Подобное событие не выходит за пределы </w:t>
            </w:r>
            <w:proofErr w:type="gramStart"/>
            <w:r w:rsidRPr="00B639CF">
              <w:rPr>
                <w:rFonts w:ascii="Times New Roman" w:eastAsia="Times New Roman" w:hAnsi="Times New Roman" w:cs="Times New Roman"/>
                <w:sz w:val="24"/>
                <w:szCs w:val="24"/>
              </w:rPr>
              <w:t>возможного</w:t>
            </w:r>
            <w:proofErr w:type="gramEnd"/>
            <w:r w:rsidRPr="00B639CF">
              <w:rPr>
                <w:rFonts w:ascii="Times New Roman" w:eastAsia="Times New Roman" w:hAnsi="Times New Roman" w:cs="Times New Roman"/>
                <w:sz w:val="24"/>
                <w:szCs w:val="24"/>
              </w:rPr>
              <w:t>.</w:t>
            </w:r>
          </w:p>
        </w:tc>
      </w:tr>
      <w:tr w:rsidR="00B639CF" w:rsidRPr="00B639CF" w:rsidTr="00B639CF">
        <w:tc>
          <w:tcPr>
            <w:tcW w:w="4785"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Russia and the EU </w:t>
            </w:r>
            <w:r w:rsidRPr="00B639CF">
              <w:rPr>
                <w:rFonts w:ascii="Times New Roman" w:eastAsia="Times New Roman" w:hAnsi="Times New Roman" w:cs="Times New Roman"/>
                <w:b/>
                <w:i/>
                <w:sz w:val="24"/>
                <w:szCs w:val="24"/>
                <w:lang w:val="en-US"/>
              </w:rPr>
              <w:t xml:space="preserve">still treading on each other’s toes, </w:t>
            </w:r>
            <w:r w:rsidRPr="00B639CF">
              <w:rPr>
                <w:rFonts w:ascii="Times New Roman" w:eastAsia="Times New Roman" w:hAnsi="Times New Roman" w:cs="Times New Roman"/>
                <w:sz w:val="24"/>
                <w:szCs w:val="24"/>
                <w:lang w:val="en-US"/>
              </w:rPr>
              <w:t xml:space="preserve">just as the United States is trying </w:t>
            </w:r>
            <w:r w:rsidRPr="00B639CF">
              <w:rPr>
                <w:rFonts w:ascii="Times New Roman" w:eastAsia="Times New Roman" w:hAnsi="Times New Roman" w:cs="Times New Roman"/>
                <w:b/>
                <w:i/>
                <w:sz w:val="24"/>
                <w:szCs w:val="24"/>
                <w:lang w:val="en-US"/>
              </w:rPr>
              <w:t>to change the music.</w:t>
            </w:r>
            <w:r w:rsidRPr="00B639CF">
              <w:rPr>
                <w:rFonts w:ascii="Times New Roman" w:eastAsia="Times New Roman" w:hAnsi="Times New Roman" w:cs="Times New Roman"/>
                <w:sz w:val="24"/>
                <w:szCs w:val="24"/>
                <w:lang w:val="en-US"/>
              </w:rPr>
              <w:t xml:space="preserve"> John Kerry, the US secretary of state met President Putin two weeks ago</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w:t>
            </w:r>
            <w:proofErr w:type="spellStart"/>
            <w:r w:rsidRPr="00B639CF">
              <w:rPr>
                <w:rFonts w:ascii="Times New Roman" w:eastAsia="Times New Roman" w:hAnsi="Times New Roman" w:cs="Times New Roman"/>
                <w:sz w:val="24"/>
                <w:szCs w:val="24"/>
              </w:rPr>
              <w:t>The</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Guardian</w:t>
            </w:r>
            <w:proofErr w:type="spellEnd"/>
            <w:r w:rsidRPr="00B639CF">
              <w:rPr>
                <w:rFonts w:ascii="Times New Roman" w:eastAsia="Times New Roman" w:hAnsi="Times New Roman" w:cs="Times New Roman"/>
                <w:sz w:val="24"/>
                <w:szCs w:val="24"/>
              </w:rPr>
              <w:t xml:space="preserve">, 1 </w:t>
            </w:r>
            <w:proofErr w:type="spellStart"/>
            <w:r w:rsidRPr="00B639CF">
              <w:rPr>
                <w:rFonts w:ascii="Times New Roman" w:eastAsia="Times New Roman" w:hAnsi="Times New Roman" w:cs="Times New Roman"/>
                <w:sz w:val="24"/>
                <w:szCs w:val="24"/>
              </w:rPr>
              <w:t>June</w:t>
            </w:r>
            <w:proofErr w:type="spellEnd"/>
            <w:r w:rsidRPr="00B639CF">
              <w:rPr>
                <w:rFonts w:ascii="Times New Roman" w:eastAsia="Times New Roman" w:hAnsi="Times New Roman" w:cs="Times New Roman"/>
                <w:sz w:val="24"/>
                <w:szCs w:val="24"/>
              </w:rPr>
              <w:t xml:space="preserve"> 2015)</w:t>
            </w:r>
          </w:p>
        </w:tc>
        <w:tc>
          <w:tcPr>
            <w:tcW w:w="4786" w:type="dxa"/>
            <w:shd w:val="clear" w:color="auto" w:fill="auto"/>
          </w:tcPr>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Россия и ЕС «наступают друг другу на ноги». Между тем США </w:t>
            </w:r>
            <w:r w:rsidRPr="00B639CF">
              <w:rPr>
                <w:rFonts w:ascii="Times New Roman" w:eastAsia="Times New Roman" w:hAnsi="Times New Roman" w:cs="Times New Roman"/>
                <w:b/>
                <w:i/>
                <w:sz w:val="24"/>
                <w:szCs w:val="24"/>
              </w:rPr>
              <w:t>«пытаются сменить музыку»:</w:t>
            </w:r>
            <w:r w:rsidRPr="00B639CF">
              <w:rPr>
                <w:rFonts w:ascii="Times New Roman" w:eastAsia="Times New Roman" w:hAnsi="Times New Roman" w:cs="Times New Roman"/>
                <w:sz w:val="24"/>
                <w:szCs w:val="24"/>
              </w:rPr>
              <w:t xml:space="preserve"> госсекретарь Керри встретился с президентом Путиным.</w:t>
            </w:r>
          </w:p>
          <w:p w:rsidR="00B639CF" w:rsidRPr="00B639CF" w:rsidRDefault="00B639CF" w:rsidP="00B639CF">
            <w:pPr>
              <w:spacing w:after="0" w:line="240" w:lineRule="auto"/>
              <w:jc w:val="both"/>
              <w:rPr>
                <w:rFonts w:ascii="Times New Roman" w:eastAsia="Times New Roman" w:hAnsi="Times New Roman" w:cs="Times New Roman"/>
                <w:sz w:val="24"/>
                <w:szCs w:val="24"/>
              </w:rPr>
            </w:pPr>
          </w:p>
        </w:tc>
      </w:tr>
    </w:tbl>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b/>
          <w:sz w:val="24"/>
          <w:szCs w:val="24"/>
        </w:rPr>
      </w:pP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3. </w:t>
      </w:r>
      <w:r w:rsidRPr="00B639CF">
        <w:rPr>
          <w:rFonts w:ascii="Times New Roman" w:eastAsia="Times New Roman" w:hAnsi="Times New Roman" w:cs="Times New Roman"/>
          <w:sz w:val="24"/>
          <w:szCs w:val="24"/>
        </w:rPr>
        <w:t>Упражнение 2. Переведите текст, укажите, какими способами были переведены имена собственные, а также обратите внимание на правильное написание числительных в переводящем языке.</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1.</w:t>
      </w:r>
      <w:r w:rsidRPr="00B639CF">
        <w:rPr>
          <w:rFonts w:ascii="Times New Roman" w:eastAsia="Times New Roman" w:hAnsi="Times New Roman" w:cs="Times New Roman"/>
          <w:sz w:val="24"/>
          <w:szCs w:val="24"/>
        </w:rPr>
        <w:tab/>
        <w:t>3,1 миллиарда рублей составил оборот розничной торговли Калмыкии в январе-феврале 2017 года, что на 5,2 процента больше, чем за те же месяцы прошлого года.</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2.</w:t>
      </w:r>
      <w:r w:rsidRPr="00B639CF">
        <w:rPr>
          <w:rFonts w:ascii="Times New Roman" w:eastAsia="Times New Roman" w:hAnsi="Times New Roman" w:cs="Times New Roman"/>
          <w:sz w:val="24"/>
          <w:szCs w:val="24"/>
        </w:rPr>
        <w:tab/>
        <w:t xml:space="preserve"> 1,8 миллиарда рублей выделят на Кубани на благоустройства дворов и территории общего пользования в 2017 году. В этом году в программу вошли Краснодар, Новороссийск, Геленджик, Армавир, сельские поседения </w:t>
      </w:r>
      <w:proofErr w:type="gramStart"/>
      <w:r w:rsidRPr="00B639CF">
        <w:rPr>
          <w:rFonts w:ascii="Times New Roman" w:eastAsia="Times New Roman" w:hAnsi="Times New Roman" w:cs="Times New Roman"/>
          <w:sz w:val="24"/>
          <w:szCs w:val="24"/>
        </w:rPr>
        <w:t>в</w:t>
      </w:r>
      <w:proofErr w:type="gramEnd"/>
      <w:r w:rsidRPr="00B639CF">
        <w:rPr>
          <w:rFonts w:ascii="Times New Roman" w:eastAsia="Times New Roman" w:hAnsi="Times New Roman" w:cs="Times New Roman"/>
          <w:sz w:val="24"/>
          <w:szCs w:val="24"/>
        </w:rPr>
        <w:t xml:space="preserve"> </w:t>
      </w:r>
      <w:proofErr w:type="gramStart"/>
      <w:r w:rsidRPr="00B639CF">
        <w:rPr>
          <w:rFonts w:ascii="Times New Roman" w:eastAsia="Times New Roman" w:hAnsi="Times New Roman" w:cs="Times New Roman"/>
          <w:sz w:val="24"/>
          <w:szCs w:val="24"/>
        </w:rPr>
        <w:t>Абинском</w:t>
      </w:r>
      <w:proofErr w:type="gramEnd"/>
      <w:r w:rsidRPr="00B639CF">
        <w:rPr>
          <w:rFonts w:ascii="Times New Roman" w:eastAsia="Times New Roman" w:hAnsi="Times New Roman" w:cs="Times New Roman"/>
          <w:sz w:val="24"/>
          <w:szCs w:val="24"/>
        </w:rPr>
        <w:t xml:space="preserve"> районе.</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3.</w:t>
      </w:r>
      <w:r w:rsidRPr="00B639CF">
        <w:rPr>
          <w:rFonts w:ascii="Times New Roman" w:eastAsia="Times New Roman" w:hAnsi="Times New Roman" w:cs="Times New Roman"/>
          <w:sz w:val="24"/>
          <w:szCs w:val="24"/>
        </w:rPr>
        <w:tab/>
        <w:t xml:space="preserve"> 1,2 миллиарда рублей вернули в бюджет Ростовской области за последние 15 лет благодаря проверкам региональной  Контрольно-счетной палаты.</w:t>
      </w:r>
      <w:proofErr w:type="gramEnd"/>
      <w:r w:rsidRPr="00B639CF">
        <w:rPr>
          <w:rFonts w:ascii="Times New Roman" w:eastAsia="Times New Roman" w:hAnsi="Times New Roman" w:cs="Times New Roman"/>
          <w:sz w:val="24"/>
          <w:szCs w:val="24"/>
        </w:rPr>
        <w:t xml:space="preserve"> За это время была проверена законность использования почти одного триллиона рублей.</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4.</w:t>
      </w:r>
      <w:r w:rsidRPr="00B639CF">
        <w:rPr>
          <w:rFonts w:ascii="Times New Roman" w:eastAsia="Times New Roman" w:hAnsi="Times New Roman" w:cs="Times New Roman"/>
          <w:sz w:val="24"/>
          <w:szCs w:val="24"/>
        </w:rPr>
        <w:tab/>
        <w:t>4,1 миллиарда рублей дополнительно выделено в 2017 году для выплаты безработным инвалидам на организацию своего дела. Размер поддержки может составить до 100 тысяч рублей на одного человека.</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5.</w:t>
      </w:r>
      <w:r w:rsidRPr="00B639CF">
        <w:rPr>
          <w:rFonts w:ascii="Times New Roman" w:eastAsia="Times New Roman" w:hAnsi="Times New Roman" w:cs="Times New Roman"/>
          <w:sz w:val="24"/>
          <w:szCs w:val="24"/>
        </w:rPr>
        <w:tab/>
        <w:t>2,5 миллиона рублей оставила сумма штрафов, начисленных за два месяца управляющим компаниям в Волгоградской области за нарушения в сфере жилищного законодательства.</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6.</w:t>
      </w:r>
      <w:r w:rsidRPr="00B639CF">
        <w:rPr>
          <w:rFonts w:ascii="Times New Roman" w:eastAsia="Times New Roman" w:hAnsi="Times New Roman" w:cs="Times New Roman"/>
          <w:sz w:val="24"/>
          <w:szCs w:val="24"/>
        </w:rPr>
        <w:tab/>
        <w:t xml:space="preserve">1,7 тысячи рейдов провели на Кубани по местам несанкционированной торговли мясом в прошлом году. Выявлено более восьми тысяч фактов нарушения законодательства, возбуждено 251 уголовное дело и более семи тысяч дел об административных нарушениях. </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7.</w:t>
      </w:r>
      <w:r w:rsidRPr="00B639CF">
        <w:rPr>
          <w:rFonts w:ascii="Times New Roman" w:eastAsia="Times New Roman" w:hAnsi="Times New Roman" w:cs="Times New Roman"/>
          <w:sz w:val="24"/>
          <w:szCs w:val="24"/>
        </w:rPr>
        <w:tab/>
        <w:t>100 гектаров виноградников планируется посадить в Крыму в этом году. В прошлом году молодые виноградники уже появились на 188 гектарах.</w:t>
      </w:r>
    </w:p>
    <w:p w:rsidR="00B639CF" w:rsidRPr="00B639CF" w:rsidRDefault="00B639CF" w:rsidP="00B639CF">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   </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4. </w:t>
      </w:r>
      <w:r w:rsidRPr="00B639CF">
        <w:rPr>
          <w:rFonts w:ascii="Times New Roman" w:eastAsia="Times New Roman" w:hAnsi="Times New Roman" w:cs="Times New Roman"/>
          <w:sz w:val="24"/>
          <w:szCs w:val="24"/>
        </w:rPr>
        <w:t>Проанализируйте тексты оригинал и перевода, укажите, какие переводческие приемы были использованы при переводе имен собственных.</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1. Despite the orgiastic rituals once held at the Arc du Carrousel, art aficionados revered this place for another reason entirely. From the esplanade at the end of the </w:t>
      </w:r>
      <w:proofErr w:type="spellStart"/>
      <w:r w:rsidRPr="00B639CF">
        <w:rPr>
          <w:rFonts w:ascii="Times New Roman" w:eastAsia="Times New Roman" w:hAnsi="Times New Roman" w:cs="Times New Roman"/>
          <w:sz w:val="24"/>
          <w:szCs w:val="24"/>
          <w:lang w:val="en-US"/>
        </w:rPr>
        <w:t>Tuileries</w:t>
      </w:r>
      <w:proofErr w:type="spellEnd"/>
      <w:r w:rsidRPr="00B639CF">
        <w:rPr>
          <w:rFonts w:ascii="Times New Roman" w:eastAsia="Times New Roman" w:hAnsi="Times New Roman" w:cs="Times New Roman"/>
          <w:sz w:val="24"/>
          <w:szCs w:val="24"/>
          <w:lang w:val="en-US"/>
        </w:rPr>
        <w:t>, four of the finest art museums in the world could be seen one at each point of the compass.</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Out of the right hand window, south across the Seine and Quai Voltaire, Langdon could see the dramatically lit facade of the old train station – now the esteemed </w:t>
      </w:r>
      <w:proofErr w:type="spellStart"/>
      <w:r w:rsidRPr="00B639CF">
        <w:rPr>
          <w:rFonts w:ascii="Times New Roman" w:eastAsia="Times New Roman" w:hAnsi="Times New Roman" w:cs="Times New Roman"/>
          <w:sz w:val="24"/>
          <w:szCs w:val="24"/>
          <w:lang w:val="en-US"/>
        </w:rPr>
        <w:t>Musẻe</w:t>
      </w:r>
      <w:proofErr w:type="spellEnd"/>
      <w:r w:rsidRPr="00B639CF">
        <w:rPr>
          <w:rFonts w:ascii="Times New Roman" w:eastAsia="Times New Roman" w:hAnsi="Times New Roman" w:cs="Times New Roman"/>
          <w:sz w:val="24"/>
          <w:szCs w:val="24"/>
          <w:lang w:val="en-US"/>
        </w:rPr>
        <w:t xml:space="preserve"> d’Orsay. Glancing left, he could make out the top of the ultramodern Pompidou Centre, which housed the Museum of Modern Art. Behind </w:t>
      </w:r>
      <w:r w:rsidRPr="00B639CF">
        <w:rPr>
          <w:rFonts w:ascii="Times New Roman" w:eastAsia="Times New Roman" w:hAnsi="Times New Roman" w:cs="Times New Roman"/>
          <w:sz w:val="24"/>
          <w:szCs w:val="24"/>
          <w:lang w:val="en-US"/>
        </w:rPr>
        <w:lastRenderedPageBreak/>
        <w:t xml:space="preserve">him to the west, Langdon knew the ancient obelisk of Ramses </w:t>
      </w:r>
      <w:proofErr w:type="gramStart"/>
      <w:r w:rsidRPr="00B639CF">
        <w:rPr>
          <w:rFonts w:ascii="Times New Roman" w:eastAsia="Times New Roman" w:hAnsi="Times New Roman" w:cs="Times New Roman"/>
          <w:sz w:val="24"/>
          <w:szCs w:val="24"/>
          <w:lang w:val="en-US"/>
        </w:rPr>
        <w:t>rose</w:t>
      </w:r>
      <w:proofErr w:type="gramEnd"/>
      <w:r w:rsidRPr="00B639CF">
        <w:rPr>
          <w:rFonts w:ascii="Times New Roman" w:eastAsia="Times New Roman" w:hAnsi="Times New Roman" w:cs="Times New Roman"/>
          <w:sz w:val="24"/>
          <w:szCs w:val="24"/>
          <w:lang w:val="en-US"/>
        </w:rPr>
        <w:t xml:space="preserve"> above the trees, marking one more museum. </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But it was straight ahead, to the east, through the archway, that Langdon could now see the monolithic Renaissance palace that had become the most famous museum in the world. </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proofErr w:type="spellStart"/>
      <w:r w:rsidRPr="00B639CF">
        <w:rPr>
          <w:rFonts w:ascii="Times New Roman" w:eastAsia="Times New Roman" w:hAnsi="Times New Roman" w:cs="Times New Roman"/>
          <w:sz w:val="24"/>
          <w:szCs w:val="24"/>
          <w:lang w:val="en-US"/>
        </w:rPr>
        <w:t>Musẻe</w:t>
      </w:r>
      <w:proofErr w:type="spellEnd"/>
      <w:r w:rsidRPr="00B639CF">
        <w:rPr>
          <w:rFonts w:ascii="Times New Roman" w:eastAsia="Times New Roman" w:hAnsi="Times New Roman" w:cs="Times New Roman"/>
          <w:sz w:val="24"/>
          <w:szCs w:val="24"/>
          <w:lang w:val="en-US"/>
        </w:rPr>
        <w:t xml:space="preserve"> du Louvre.</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Langdon had once walked the Louvre’s entire perimeter, an astonishing three-mile journey. Despite the estimated five weeks it would take a visitor to properly appreciate the 65,300 pieces of art in this building, most tourists chose an abbreviated experience Langdon referred to as “Louvre Lite” – a full sprint through the museum to see the three most famous objects: the </w:t>
      </w:r>
      <w:r w:rsidRPr="00B639CF">
        <w:rPr>
          <w:rFonts w:ascii="Times New Roman" w:eastAsia="Times New Roman" w:hAnsi="Times New Roman" w:cs="Times New Roman"/>
          <w:i/>
          <w:sz w:val="24"/>
          <w:szCs w:val="24"/>
          <w:lang w:val="en-US"/>
        </w:rPr>
        <w:t>Mona Lisa, Venus de Milo</w:t>
      </w:r>
      <w:r w:rsidRPr="00B639CF">
        <w:rPr>
          <w:rFonts w:ascii="Times New Roman" w:eastAsia="Times New Roman" w:hAnsi="Times New Roman" w:cs="Times New Roman"/>
          <w:sz w:val="24"/>
          <w:szCs w:val="24"/>
          <w:lang w:val="en-US"/>
        </w:rPr>
        <w:t xml:space="preserve">, and </w:t>
      </w:r>
      <w:r w:rsidRPr="00B639CF">
        <w:rPr>
          <w:rFonts w:ascii="Times New Roman" w:eastAsia="Times New Roman" w:hAnsi="Times New Roman" w:cs="Times New Roman"/>
          <w:i/>
          <w:sz w:val="24"/>
          <w:szCs w:val="24"/>
          <w:lang w:val="en-US"/>
        </w:rPr>
        <w:t>Winged Victory</w:t>
      </w:r>
      <w:r w:rsidRPr="00B639CF">
        <w:rPr>
          <w:rFonts w:ascii="Times New Roman" w:eastAsia="Times New Roman" w:hAnsi="Times New Roman" w:cs="Times New Roman"/>
          <w:sz w:val="24"/>
          <w:szCs w:val="24"/>
          <w:lang w:val="en-US"/>
        </w:rPr>
        <w:t xml:space="preserve">.  </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2. В древности под этой аркой совершались самые варварские ритуалы, целые оргии, но почитатели искусства любили это место совсем по другой причине. Отсюда, с эспланады при выезде из Тюильри, открывался вид сразу на четыре музея изящных искусств … по одному в каждой части света.</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Справа, по ту сторону Сены и набережной Вольтера,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видел  окошко театрально подсвеченный фасад старого железнодорожного вокзала, теперь в нем располагался весьма любопытный музей </w:t>
      </w:r>
      <w:proofErr w:type="spellStart"/>
      <w:r w:rsidRPr="00B639CF">
        <w:rPr>
          <w:rFonts w:ascii="Times New Roman" w:eastAsia="Times New Roman" w:hAnsi="Times New Roman" w:cs="Times New Roman"/>
          <w:sz w:val="24"/>
          <w:szCs w:val="24"/>
        </w:rPr>
        <w:t>д’Орсе</w:t>
      </w:r>
      <w:proofErr w:type="spellEnd"/>
      <w:r w:rsidRPr="00B639CF">
        <w:rPr>
          <w:rFonts w:ascii="Times New Roman" w:eastAsia="Times New Roman" w:hAnsi="Times New Roman" w:cs="Times New Roman"/>
          <w:sz w:val="24"/>
          <w:szCs w:val="24"/>
        </w:rPr>
        <w:t xml:space="preserve">. А если посмотреть влево, можно было увидеть верхнюю часть грандиозного ультрасовременного Центра Помпиду, где размещался Музей современного искусства.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знал, что за спиной у него находится древний обелиск Рамсеса, вздымающийся высоко над вершинами деревьев. Он отмечал место, где находился еще один музей.</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И, наконец, впереди, к востоку, виднелись через арку монолитные очертания дворца времен Ренессанса, где располагался, наверное, самый знаменитый музей мира – Лувр.</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Как-то раз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решил обойти Лувр по периметру и, к своему изумлению, узнал, что проделал трехмильное путешествие. Согласно приблизительной оценке, на внимательный осмотр 65300 экспонатов музея среднему посетителю понадобилось бы пять недель. Но большинство туристов предпочитали беглый осмотр.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шутливо называл это пробежкой по Лувру: туристы бодрым шагом проходили по залам музея, стремясь увидеть три самых знаменитых экспоната: </w:t>
      </w:r>
      <w:proofErr w:type="spellStart"/>
      <w:r w:rsidRPr="00B639CF">
        <w:rPr>
          <w:rFonts w:ascii="Times New Roman" w:eastAsia="Times New Roman" w:hAnsi="Times New Roman" w:cs="Times New Roman"/>
          <w:sz w:val="24"/>
          <w:szCs w:val="24"/>
        </w:rPr>
        <w:t>Мону</w:t>
      </w:r>
      <w:proofErr w:type="spellEnd"/>
      <w:r w:rsidRPr="00B639CF">
        <w:rPr>
          <w:rFonts w:ascii="Times New Roman" w:eastAsia="Times New Roman" w:hAnsi="Times New Roman" w:cs="Times New Roman"/>
          <w:sz w:val="24"/>
          <w:szCs w:val="24"/>
        </w:rPr>
        <w:t xml:space="preserve"> Лизу, Венеру </w:t>
      </w:r>
      <w:proofErr w:type="spellStart"/>
      <w:r w:rsidRPr="00B639CF">
        <w:rPr>
          <w:rFonts w:ascii="Times New Roman" w:eastAsia="Times New Roman" w:hAnsi="Times New Roman" w:cs="Times New Roman"/>
          <w:sz w:val="24"/>
          <w:szCs w:val="24"/>
        </w:rPr>
        <w:t>Милоскую</w:t>
      </w:r>
      <w:proofErr w:type="spellEnd"/>
      <w:r w:rsidRPr="00B639CF">
        <w:rPr>
          <w:rFonts w:ascii="Times New Roman" w:eastAsia="Times New Roman" w:hAnsi="Times New Roman" w:cs="Times New Roman"/>
          <w:sz w:val="24"/>
          <w:szCs w:val="24"/>
        </w:rPr>
        <w:t xml:space="preserve"> и Нику – крылатую богиню победы.</w:t>
      </w:r>
    </w:p>
    <w:p w:rsidR="00B639CF" w:rsidRPr="00B639CF" w:rsidRDefault="00B639CF" w:rsidP="00B639CF">
      <w:pPr>
        <w:spacing w:after="0" w:line="240" w:lineRule="auto"/>
        <w:ind w:firstLine="720"/>
        <w:jc w:val="right"/>
        <w:rPr>
          <w:rFonts w:ascii="Times New Roman" w:eastAsia="Times New Roman" w:hAnsi="Times New Roman" w:cs="Times New Roman"/>
          <w:i/>
          <w:sz w:val="24"/>
          <w:szCs w:val="24"/>
        </w:rPr>
      </w:pPr>
      <w:r w:rsidRPr="00B639CF">
        <w:rPr>
          <w:rFonts w:ascii="Times New Roman" w:eastAsia="Times New Roman" w:hAnsi="Times New Roman" w:cs="Times New Roman"/>
          <w:i/>
          <w:sz w:val="24"/>
          <w:szCs w:val="24"/>
        </w:rPr>
        <w:t xml:space="preserve">Перевод Н.В. Рейна </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5. </w:t>
      </w:r>
      <w:r w:rsidRPr="00B639CF">
        <w:rPr>
          <w:rFonts w:ascii="Times New Roman" w:eastAsia="Times New Roman" w:hAnsi="Times New Roman" w:cs="Times New Roman"/>
          <w:sz w:val="24"/>
          <w:szCs w:val="24"/>
        </w:rPr>
        <w:t>Проанализируйте перевод русских исторических реалий на примере оригинала и перевода.</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 –Однако и в самом деле ерунда какая-то, - пробурчал он. – Что они все, с ума </w:t>
      </w:r>
      <w:proofErr w:type="spellStart"/>
      <w:r w:rsidRPr="00B639CF">
        <w:rPr>
          <w:rFonts w:ascii="Times New Roman" w:eastAsia="Times New Roman" w:hAnsi="Times New Roman" w:cs="Times New Roman"/>
          <w:sz w:val="24"/>
          <w:szCs w:val="24"/>
        </w:rPr>
        <w:t>посходили</w:t>
      </w:r>
      <w:proofErr w:type="spellEnd"/>
      <w:r w:rsidRPr="00B639CF">
        <w:rPr>
          <w:rFonts w:ascii="Times New Roman" w:eastAsia="Times New Roman" w:hAnsi="Times New Roman" w:cs="Times New Roman"/>
          <w:sz w:val="24"/>
          <w:szCs w:val="24"/>
        </w:rPr>
        <w:t xml:space="preserve">? Вот-с, два донесения, одно из третьего участка Мясницкой части, на странице восемь, другое из первого участка Рогожской части, на странице девять. Итак. «В 12 часов 35 минут в </w:t>
      </w:r>
      <w:proofErr w:type="spellStart"/>
      <w:r w:rsidRPr="00B639CF">
        <w:rPr>
          <w:rFonts w:ascii="Times New Roman" w:eastAsia="Times New Roman" w:hAnsi="Times New Roman" w:cs="Times New Roman"/>
          <w:sz w:val="24"/>
          <w:szCs w:val="24"/>
        </w:rPr>
        <w:t>Подколокольный</w:t>
      </w:r>
      <w:proofErr w:type="spellEnd"/>
      <w:r w:rsidRPr="00B639CF">
        <w:rPr>
          <w:rFonts w:ascii="Times New Roman" w:eastAsia="Times New Roman" w:hAnsi="Times New Roman" w:cs="Times New Roman"/>
          <w:sz w:val="24"/>
          <w:szCs w:val="24"/>
        </w:rPr>
        <w:t xml:space="preserve"> переулок, к дому «Московского страхового от огня общества» вызвали </w:t>
      </w:r>
      <w:proofErr w:type="spellStart"/>
      <w:r w:rsidRPr="00B639CF">
        <w:rPr>
          <w:rFonts w:ascii="Times New Roman" w:eastAsia="Times New Roman" w:hAnsi="Times New Roman" w:cs="Times New Roman"/>
          <w:sz w:val="24"/>
          <w:szCs w:val="24"/>
        </w:rPr>
        <w:t>околодочного</w:t>
      </w:r>
      <w:proofErr w:type="spellEnd"/>
      <w:r w:rsidRPr="00B639CF">
        <w:rPr>
          <w:rFonts w:ascii="Times New Roman" w:eastAsia="Times New Roman" w:hAnsi="Times New Roman" w:cs="Times New Roman"/>
          <w:sz w:val="24"/>
          <w:szCs w:val="24"/>
        </w:rPr>
        <w:t xml:space="preserve"> надзирателя Федорука по требованию калужской помещицы Авдотьи Филипповны Спицыной (временно проживает в гостинице «Боярская»). Г-жа Спицына показала, что возле входа в книжную лавку, у нее на глазах, некий прилично одетый господин на вид лет 25-ти предпринял попытку застрелиться – поднес к виску пистолет, да видно произошла осечка, и несостоявшийся самоубийца скрылся. Г-жа Спицына потребовала, чтобы полиция разыскала молодого человека и передала его духовным властям для наложения церковного покаяния. Розыск не предпринимался по отсутствию состава преступления».</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Вот видите, что я говорил! – возликовал Эраст Петрович, чувствуя себя полностью отомщенным.</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–Погодите, юноша, это еще не все, – остановил его пристав. – Слушайте дальше. Страница девять. «Докладывает городовой Семенов (это из Рогожской). В одиннадцатом часу его вызвал мещанин Николай Кукин, приказчик бакалейной лавки «</w:t>
      </w:r>
      <w:proofErr w:type="spellStart"/>
      <w:r w:rsidRPr="00B639CF">
        <w:rPr>
          <w:rFonts w:ascii="Times New Roman" w:eastAsia="Times New Roman" w:hAnsi="Times New Roman" w:cs="Times New Roman"/>
          <w:sz w:val="24"/>
          <w:szCs w:val="24"/>
        </w:rPr>
        <w:t>Брыкин</w:t>
      </w:r>
      <w:proofErr w:type="spellEnd"/>
      <w:r w:rsidRPr="00B639CF">
        <w:rPr>
          <w:rFonts w:ascii="Times New Roman" w:eastAsia="Times New Roman" w:hAnsi="Times New Roman" w:cs="Times New Roman"/>
          <w:sz w:val="24"/>
          <w:szCs w:val="24"/>
        </w:rPr>
        <w:t xml:space="preserve"> и сыновья», что напротив Малого </w:t>
      </w:r>
      <w:proofErr w:type="spellStart"/>
      <w:r w:rsidRPr="00B639CF">
        <w:rPr>
          <w:rFonts w:ascii="Times New Roman" w:eastAsia="Times New Roman" w:hAnsi="Times New Roman" w:cs="Times New Roman"/>
          <w:sz w:val="24"/>
          <w:szCs w:val="24"/>
        </w:rPr>
        <w:t>Яузского</w:t>
      </w:r>
      <w:proofErr w:type="spellEnd"/>
      <w:r w:rsidRPr="00B639CF">
        <w:rPr>
          <w:rFonts w:ascii="Times New Roman" w:eastAsia="Times New Roman" w:hAnsi="Times New Roman" w:cs="Times New Roman"/>
          <w:sz w:val="24"/>
          <w:szCs w:val="24"/>
        </w:rPr>
        <w:t xml:space="preserve"> моста. Кукин сообщил, что за несколько минут до того на каменную тумбу моста влез какой-то студент, приложил к голове пистолет, выражая явное желание застрелиться. Кукин слышал железный щелчок, но выстрела не было. После щелчка студент спрыгнул на мостовую  и быстро ушел в сторону </w:t>
      </w:r>
      <w:proofErr w:type="spellStart"/>
      <w:r w:rsidRPr="00B639CF">
        <w:rPr>
          <w:rFonts w:ascii="Times New Roman" w:eastAsia="Times New Roman" w:hAnsi="Times New Roman" w:cs="Times New Roman"/>
          <w:sz w:val="24"/>
          <w:szCs w:val="24"/>
        </w:rPr>
        <w:t>Яузской</w:t>
      </w:r>
      <w:proofErr w:type="spellEnd"/>
      <w:r w:rsidRPr="00B639CF">
        <w:rPr>
          <w:rFonts w:ascii="Times New Roman" w:eastAsia="Times New Roman" w:hAnsi="Times New Roman" w:cs="Times New Roman"/>
          <w:sz w:val="24"/>
          <w:szCs w:val="24"/>
        </w:rPr>
        <w:t xml:space="preserve"> улицы. Других очевидцев не обнаружено. Кукин ходатайствует об учреждении на мосту полицейского поста, так как в прошлом году там уже утопилась девица легкого поведения, и от этого торговле убыток».</w:t>
      </w:r>
    </w:p>
    <w:p w:rsidR="00B639CF" w:rsidRPr="00B639CF" w:rsidRDefault="00B639CF" w:rsidP="00B639CF">
      <w:pPr>
        <w:spacing w:after="0" w:line="240" w:lineRule="auto"/>
        <w:ind w:firstLine="720"/>
        <w:jc w:val="right"/>
        <w:rPr>
          <w:rFonts w:ascii="Times New Roman" w:eastAsia="Times New Roman" w:hAnsi="Times New Roman" w:cs="Times New Roman"/>
          <w:i/>
          <w:sz w:val="24"/>
          <w:szCs w:val="24"/>
          <w:lang w:val="en-US"/>
        </w:rPr>
      </w:pPr>
      <w:r w:rsidRPr="00B639CF">
        <w:rPr>
          <w:rFonts w:ascii="Times New Roman" w:eastAsia="Times New Roman" w:hAnsi="Times New Roman" w:cs="Times New Roman"/>
          <w:i/>
          <w:sz w:val="24"/>
          <w:szCs w:val="24"/>
        </w:rPr>
        <w:lastRenderedPageBreak/>
        <w:t>Борис</w:t>
      </w:r>
      <w:r w:rsidRPr="00B639CF">
        <w:rPr>
          <w:rFonts w:ascii="Times New Roman" w:eastAsia="Times New Roman" w:hAnsi="Times New Roman" w:cs="Times New Roman"/>
          <w:i/>
          <w:sz w:val="24"/>
          <w:szCs w:val="24"/>
          <w:lang w:val="en-US"/>
        </w:rPr>
        <w:t xml:space="preserve"> </w:t>
      </w:r>
      <w:r w:rsidRPr="00B639CF">
        <w:rPr>
          <w:rFonts w:ascii="Times New Roman" w:eastAsia="Times New Roman" w:hAnsi="Times New Roman" w:cs="Times New Roman"/>
          <w:i/>
          <w:sz w:val="24"/>
          <w:szCs w:val="24"/>
        </w:rPr>
        <w:t>Акунин</w:t>
      </w:r>
      <w:r w:rsidRPr="00B639CF">
        <w:rPr>
          <w:rFonts w:ascii="Times New Roman" w:eastAsia="Times New Roman" w:hAnsi="Times New Roman" w:cs="Times New Roman"/>
          <w:i/>
          <w:sz w:val="24"/>
          <w:szCs w:val="24"/>
          <w:lang w:val="en-US"/>
        </w:rPr>
        <w:t xml:space="preserve"> «</w:t>
      </w:r>
      <w:proofErr w:type="spellStart"/>
      <w:r w:rsidRPr="00B639CF">
        <w:rPr>
          <w:rFonts w:ascii="Times New Roman" w:eastAsia="Times New Roman" w:hAnsi="Times New Roman" w:cs="Times New Roman"/>
          <w:i/>
          <w:sz w:val="24"/>
          <w:szCs w:val="24"/>
        </w:rPr>
        <w:t>Азазель</w:t>
      </w:r>
      <w:proofErr w:type="spellEnd"/>
      <w:r w:rsidRPr="00B639CF">
        <w:rPr>
          <w:rFonts w:ascii="Times New Roman" w:eastAsia="Times New Roman" w:hAnsi="Times New Roman" w:cs="Times New Roman"/>
          <w:i/>
          <w:sz w:val="24"/>
          <w:szCs w:val="24"/>
          <w:lang w:val="en-US"/>
        </w:rPr>
        <w:t>»</w:t>
      </w:r>
    </w:p>
    <w:p w:rsidR="00B639CF" w:rsidRPr="00B639CF" w:rsidRDefault="00B639CF" w:rsidP="00B639CF">
      <w:pPr>
        <w:spacing w:after="0" w:line="240" w:lineRule="auto"/>
        <w:ind w:firstLine="720"/>
        <w:jc w:val="right"/>
        <w:rPr>
          <w:rFonts w:ascii="Times New Roman" w:eastAsia="Times New Roman" w:hAnsi="Times New Roman" w:cs="Times New Roman"/>
          <w:i/>
          <w:sz w:val="24"/>
          <w:szCs w:val="24"/>
          <w:lang w:val="en-US"/>
        </w:rPr>
      </w:pPr>
    </w:p>
    <w:p w:rsidR="00B639CF" w:rsidRPr="00B639CF" w:rsidRDefault="00B639CF" w:rsidP="00B639CF">
      <w:pPr>
        <w:spacing w:after="0" w:line="240" w:lineRule="auto"/>
        <w:ind w:firstLine="720"/>
        <w:jc w:val="both"/>
        <w:rPr>
          <w:rFonts w:ascii="Times New Roman" w:eastAsia="Times New Roman" w:hAnsi="Times New Roman" w:cs="Times New Roman"/>
          <w:i/>
          <w:sz w:val="24"/>
          <w:szCs w:val="24"/>
          <w:lang w:val="en-US"/>
        </w:rPr>
      </w:pPr>
      <w:r w:rsidRPr="00B639CF">
        <w:rPr>
          <w:rFonts w:ascii="Times New Roman" w:eastAsia="Times New Roman" w:hAnsi="Times New Roman" w:cs="Times New Roman"/>
          <w:sz w:val="24"/>
          <w:szCs w:val="24"/>
          <w:lang w:val="en-US"/>
        </w:rPr>
        <w:t xml:space="preserve">2. “But really, this is dreadful nonsense,” he muttered. “Have they all lost their minds, or what? Look here, two reports, one from the third district of the </w:t>
      </w:r>
      <w:proofErr w:type="spellStart"/>
      <w:r w:rsidRPr="00B639CF">
        <w:rPr>
          <w:rFonts w:ascii="Times New Roman" w:eastAsia="Times New Roman" w:hAnsi="Times New Roman" w:cs="Times New Roman"/>
          <w:sz w:val="24"/>
          <w:szCs w:val="24"/>
          <w:lang w:val="en-US"/>
        </w:rPr>
        <w:t>Myasnitskaya</w:t>
      </w:r>
      <w:proofErr w:type="spellEnd"/>
      <w:r w:rsidRPr="00B639CF">
        <w:rPr>
          <w:rFonts w:ascii="Times New Roman" w:eastAsia="Times New Roman" w:hAnsi="Times New Roman" w:cs="Times New Roman"/>
          <w:sz w:val="24"/>
          <w:szCs w:val="24"/>
          <w:lang w:val="en-US"/>
        </w:rPr>
        <w:t xml:space="preserve"> Precinct, on page eight, </w:t>
      </w:r>
      <w:proofErr w:type="gramStart"/>
      <w:r w:rsidRPr="00B639CF">
        <w:rPr>
          <w:rFonts w:ascii="Times New Roman" w:eastAsia="Times New Roman" w:hAnsi="Times New Roman" w:cs="Times New Roman"/>
          <w:sz w:val="24"/>
          <w:szCs w:val="24"/>
          <w:lang w:val="en-US"/>
        </w:rPr>
        <w:t>another</w:t>
      </w:r>
      <w:proofErr w:type="gramEnd"/>
      <w:r w:rsidRPr="00B639CF">
        <w:rPr>
          <w:rFonts w:ascii="Times New Roman" w:eastAsia="Times New Roman" w:hAnsi="Times New Roman" w:cs="Times New Roman"/>
          <w:sz w:val="24"/>
          <w:szCs w:val="24"/>
          <w:lang w:val="en-US"/>
        </w:rPr>
        <w:t xml:space="preserve"> from the first district of the </w:t>
      </w:r>
      <w:proofErr w:type="spellStart"/>
      <w:r w:rsidRPr="00B639CF">
        <w:rPr>
          <w:rFonts w:ascii="Times New Roman" w:eastAsia="Times New Roman" w:hAnsi="Times New Roman" w:cs="Times New Roman"/>
          <w:sz w:val="24"/>
          <w:szCs w:val="24"/>
          <w:lang w:val="en-US"/>
        </w:rPr>
        <w:t>Rogozhskaya</w:t>
      </w:r>
      <w:proofErr w:type="spellEnd"/>
      <w:r w:rsidRPr="00B639CF">
        <w:rPr>
          <w:rFonts w:ascii="Times New Roman" w:eastAsia="Times New Roman" w:hAnsi="Times New Roman" w:cs="Times New Roman"/>
          <w:sz w:val="24"/>
          <w:szCs w:val="24"/>
          <w:lang w:val="en-US"/>
        </w:rPr>
        <w:t xml:space="preserve"> Precinct, on page nine. Listen: </w:t>
      </w:r>
      <w:r w:rsidRPr="00B639CF">
        <w:rPr>
          <w:rFonts w:ascii="Times New Roman" w:eastAsia="Times New Roman" w:hAnsi="Times New Roman" w:cs="Times New Roman"/>
          <w:i/>
          <w:sz w:val="24"/>
          <w:szCs w:val="24"/>
          <w:lang w:val="en-US"/>
        </w:rPr>
        <w:t xml:space="preserve">“At 35 minutes past 12 police inspector </w:t>
      </w:r>
      <w:proofErr w:type="spellStart"/>
      <w:r w:rsidRPr="00B639CF">
        <w:rPr>
          <w:rFonts w:ascii="Times New Roman" w:eastAsia="Times New Roman" w:hAnsi="Times New Roman" w:cs="Times New Roman"/>
          <w:i/>
          <w:sz w:val="24"/>
          <w:szCs w:val="24"/>
          <w:lang w:val="en-US"/>
        </w:rPr>
        <w:t>Fedoruk</w:t>
      </w:r>
      <w:proofErr w:type="spellEnd"/>
      <w:r w:rsidRPr="00B639CF">
        <w:rPr>
          <w:rFonts w:ascii="Times New Roman" w:eastAsia="Times New Roman" w:hAnsi="Times New Roman" w:cs="Times New Roman"/>
          <w:i/>
          <w:sz w:val="24"/>
          <w:szCs w:val="24"/>
          <w:lang w:val="en-US"/>
        </w:rPr>
        <w:t xml:space="preserve"> was summoned from his station to the building of the Moscow Fire Insurance Company on </w:t>
      </w:r>
      <w:proofErr w:type="spellStart"/>
      <w:r w:rsidRPr="00B639CF">
        <w:rPr>
          <w:rFonts w:ascii="Times New Roman" w:eastAsia="Times New Roman" w:hAnsi="Times New Roman" w:cs="Times New Roman"/>
          <w:i/>
          <w:sz w:val="24"/>
          <w:szCs w:val="24"/>
          <w:lang w:val="en-US"/>
        </w:rPr>
        <w:t>Podkolokolny</w:t>
      </w:r>
      <w:proofErr w:type="spellEnd"/>
      <w:r w:rsidRPr="00B639CF">
        <w:rPr>
          <w:rFonts w:ascii="Times New Roman" w:eastAsia="Times New Roman" w:hAnsi="Times New Roman" w:cs="Times New Roman"/>
          <w:i/>
          <w:sz w:val="24"/>
          <w:szCs w:val="24"/>
          <w:lang w:val="en-US"/>
        </w:rPr>
        <w:t xml:space="preserve"> Lane at the request of the Kaluga landowner’s wife </w:t>
      </w:r>
      <w:proofErr w:type="spellStart"/>
      <w:r w:rsidRPr="00B639CF">
        <w:rPr>
          <w:rFonts w:ascii="Times New Roman" w:eastAsia="Times New Roman" w:hAnsi="Times New Roman" w:cs="Times New Roman"/>
          <w:i/>
          <w:sz w:val="24"/>
          <w:szCs w:val="24"/>
          <w:lang w:val="en-US"/>
        </w:rPr>
        <w:t>Avdotya</w:t>
      </w:r>
      <w:proofErr w:type="spellEnd"/>
      <w:r w:rsidRPr="00B639CF">
        <w:rPr>
          <w:rFonts w:ascii="Times New Roman" w:eastAsia="Times New Roman" w:hAnsi="Times New Roman" w:cs="Times New Roman"/>
          <w:i/>
          <w:sz w:val="24"/>
          <w:szCs w:val="24"/>
          <w:lang w:val="en-US"/>
        </w:rPr>
        <w:t xml:space="preserve"> </w:t>
      </w:r>
      <w:proofErr w:type="spellStart"/>
      <w:r w:rsidRPr="00B639CF">
        <w:rPr>
          <w:rFonts w:ascii="Times New Roman" w:eastAsia="Times New Roman" w:hAnsi="Times New Roman" w:cs="Times New Roman"/>
          <w:i/>
          <w:sz w:val="24"/>
          <w:szCs w:val="24"/>
          <w:lang w:val="en-US"/>
        </w:rPr>
        <w:t>Filippovna</w:t>
      </w:r>
      <w:proofErr w:type="spellEnd"/>
      <w:r w:rsidRPr="00B639CF">
        <w:rPr>
          <w:rFonts w:ascii="Times New Roman" w:eastAsia="Times New Roman" w:hAnsi="Times New Roman" w:cs="Times New Roman"/>
          <w:i/>
          <w:sz w:val="24"/>
          <w:szCs w:val="24"/>
          <w:lang w:val="en-US"/>
        </w:rPr>
        <w:t xml:space="preserve"> </w:t>
      </w:r>
      <w:proofErr w:type="spellStart"/>
      <w:r w:rsidRPr="00B639CF">
        <w:rPr>
          <w:rFonts w:ascii="Times New Roman" w:eastAsia="Times New Roman" w:hAnsi="Times New Roman" w:cs="Times New Roman"/>
          <w:i/>
          <w:sz w:val="24"/>
          <w:szCs w:val="24"/>
          <w:lang w:val="en-US"/>
        </w:rPr>
        <w:t>Spitsyna</w:t>
      </w:r>
      <w:proofErr w:type="spellEnd"/>
      <w:r w:rsidRPr="00B639CF">
        <w:rPr>
          <w:rFonts w:ascii="Times New Roman" w:eastAsia="Times New Roman" w:hAnsi="Times New Roman" w:cs="Times New Roman"/>
          <w:i/>
          <w:sz w:val="24"/>
          <w:szCs w:val="24"/>
          <w:lang w:val="en-US"/>
        </w:rPr>
        <w:t xml:space="preserve"> (temporarily resident at the Boyar Hotel). Mrs. </w:t>
      </w:r>
      <w:proofErr w:type="spellStart"/>
      <w:r w:rsidRPr="00B639CF">
        <w:rPr>
          <w:rFonts w:ascii="Times New Roman" w:eastAsia="Times New Roman" w:hAnsi="Times New Roman" w:cs="Times New Roman"/>
          <w:i/>
          <w:sz w:val="24"/>
          <w:szCs w:val="24"/>
          <w:lang w:val="en-US"/>
        </w:rPr>
        <w:t>Spitsyna</w:t>
      </w:r>
      <w:proofErr w:type="spellEnd"/>
      <w:r w:rsidRPr="00B639CF">
        <w:rPr>
          <w:rFonts w:ascii="Times New Roman" w:eastAsia="Times New Roman" w:hAnsi="Times New Roman" w:cs="Times New Roman"/>
          <w:i/>
          <w:sz w:val="24"/>
          <w:szCs w:val="24"/>
          <w:lang w:val="en-US"/>
        </w:rPr>
        <w:t xml:space="preserve"> testified that beside the entrance to the bookshop a certain respectably dressed gentleman who appeared to be about twenty-five years of age had attempted to shoot himself – he set a pistol to his temple, but apparently it misfired and the failed suicide fled the scene. Mrs. </w:t>
      </w:r>
      <w:proofErr w:type="spellStart"/>
      <w:r w:rsidRPr="00B639CF">
        <w:rPr>
          <w:rFonts w:ascii="Times New Roman" w:eastAsia="Times New Roman" w:hAnsi="Times New Roman" w:cs="Times New Roman"/>
          <w:i/>
          <w:sz w:val="24"/>
          <w:szCs w:val="24"/>
          <w:lang w:val="en-US"/>
        </w:rPr>
        <w:t>Spitsyna</w:t>
      </w:r>
      <w:proofErr w:type="spellEnd"/>
      <w:r w:rsidRPr="00B639CF">
        <w:rPr>
          <w:rFonts w:ascii="Times New Roman" w:eastAsia="Times New Roman" w:hAnsi="Times New Roman" w:cs="Times New Roman"/>
          <w:i/>
          <w:sz w:val="24"/>
          <w:szCs w:val="24"/>
          <w:lang w:val="en-US"/>
        </w:rPr>
        <w:t xml:space="preserve"> demanded that the police find young man and hand him over to the spiritual authorities for the imposition of the religious penance. No search was undertaken because no crime had been committed.”</w:t>
      </w:r>
    </w:p>
    <w:p w:rsidR="00B639CF" w:rsidRPr="00B639CF" w:rsidRDefault="00B639CF" w:rsidP="00B639CF">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“There you are, isn’t that just what I was saying!” </w:t>
      </w:r>
      <w:proofErr w:type="spellStart"/>
      <w:r w:rsidRPr="00B639CF">
        <w:rPr>
          <w:rFonts w:ascii="Times New Roman" w:eastAsia="Times New Roman" w:hAnsi="Times New Roman" w:cs="Times New Roman"/>
          <w:sz w:val="24"/>
          <w:szCs w:val="24"/>
          <w:lang w:val="en-US"/>
        </w:rPr>
        <w:t>Erast</w:t>
      </w:r>
      <w:proofErr w:type="spellEnd"/>
      <w:r w:rsidRPr="00B639CF">
        <w:rPr>
          <w:rFonts w:ascii="Times New Roman" w:eastAsia="Times New Roman" w:hAnsi="Times New Roman" w:cs="Times New Roman"/>
          <w:sz w:val="24"/>
          <w:szCs w:val="24"/>
          <w:lang w:val="en-US"/>
        </w:rPr>
        <w:t xml:space="preserve"> </w:t>
      </w:r>
      <w:proofErr w:type="spellStart"/>
      <w:r w:rsidRPr="00B639CF">
        <w:rPr>
          <w:rFonts w:ascii="Times New Roman" w:eastAsia="Times New Roman" w:hAnsi="Times New Roman" w:cs="Times New Roman"/>
          <w:sz w:val="24"/>
          <w:szCs w:val="24"/>
          <w:lang w:val="en-US"/>
        </w:rPr>
        <w:t>Fandorin</w:t>
      </w:r>
      <w:proofErr w:type="spellEnd"/>
      <w:r w:rsidRPr="00B639CF">
        <w:rPr>
          <w:rFonts w:ascii="Times New Roman" w:eastAsia="Times New Roman" w:hAnsi="Times New Roman" w:cs="Times New Roman"/>
          <w:sz w:val="24"/>
          <w:szCs w:val="24"/>
          <w:lang w:val="en-US"/>
        </w:rPr>
        <w:t xml:space="preserve"> cried triumphantly, feeling himself totally vindicated.</w:t>
      </w:r>
    </w:p>
    <w:p w:rsidR="00B639CF" w:rsidRPr="00B639CF" w:rsidRDefault="00B639CF" w:rsidP="00B639CF">
      <w:pPr>
        <w:spacing w:after="0" w:line="240" w:lineRule="auto"/>
        <w:ind w:firstLine="720"/>
        <w:jc w:val="both"/>
        <w:rPr>
          <w:rFonts w:ascii="Times New Roman" w:eastAsia="Times New Roman" w:hAnsi="Times New Roman" w:cs="Times New Roman"/>
          <w:i/>
          <w:sz w:val="24"/>
          <w:szCs w:val="24"/>
          <w:lang w:val="en-US"/>
        </w:rPr>
      </w:pPr>
      <w:r w:rsidRPr="00B639CF">
        <w:rPr>
          <w:rFonts w:ascii="Times New Roman" w:eastAsia="Times New Roman" w:hAnsi="Times New Roman" w:cs="Times New Roman"/>
          <w:sz w:val="24"/>
          <w:szCs w:val="24"/>
          <w:lang w:val="en-US"/>
        </w:rPr>
        <w:t xml:space="preserve">“Wait a moment, young man, that’s not all”, the superintendent interrupted. ‘Listen to what comes next. Page nine. </w:t>
      </w:r>
      <w:r w:rsidRPr="00B639CF">
        <w:rPr>
          <w:rFonts w:ascii="Times New Roman" w:eastAsia="Times New Roman" w:hAnsi="Times New Roman" w:cs="Times New Roman"/>
          <w:i/>
          <w:sz w:val="24"/>
          <w:szCs w:val="24"/>
          <w:lang w:val="en-US"/>
        </w:rPr>
        <w:t xml:space="preserve">“Report of police constable Semenov (he’s from </w:t>
      </w:r>
      <w:proofErr w:type="spellStart"/>
      <w:r w:rsidRPr="00B639CF">
        <w:rPr>
          <w:rFonts w:ascii="Times New Roman" w:eastAsia="Times New Roman" w:hAnsi="Times New Roman" w:cs="Times New Roman"/>
          <w:i/>
          <w:sz w:val="24"/>
          <w:szCs w:val="24"/>
          <w:lang w:val="en-US"/>
        </w:rPr>
        <w:t>Rogozhskaya</w:t>
      </w:r>
      <w:proofErr w:type="spellEnd"/>
      <w:r w:rsidRPr="00B639CF">
        <w:rPr>
          <w:rFonts w:ascii="Times New Roman" w:eastAsia="Times New Roman" w:hAnsi="Times New Roman" w:cs="Times New Roman"/>
          <w:i/>
          <w:sz w:val="24"/>
          <w:szCs w:val="24"/>
          <w:lang w:val="en-US"/>
        </w:rPr>
        <w:t xml:space="preserve"> Precinct). Between 10 and 11 he was summoned by the petty bourgeois Nikolai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the shopkeeper at the grocery store </w:t>
      </w:r>
      <w:proofErr w:type="spellStart"/>
      <w:r w:rsidRPr="00B639CF">
        <w:rPr>
          <w:rFonts w:ascii="Times New Roman" w:eastAsia="Times New Roman" w:hAnsi="Times New Roman" w:cs="Times New Roman"/>
          <w:i/>
          <w:sz w:val="24"/>
          <w:szCs w:val="24"/>
          <w:lang w:val="en-US"/>
        </w:rPr>
        <w:t>Brykin</w:t>
      </w:r>
      <w:proofErr w:type="spellEnd"/>
      <w:r w:rsidRPr="00B639CF">
        <w:rPr>
          <w:rFonts w:ascii="Times New Roman" w:eastAsia="Times New Roman" w:hAnsi="Times New Roman" w:cs="Times New Roman"/>
          <w:i/>
          <w:sz w:val="24"/>
          <w:szCs w:val="24"/>
          <w:lang w:val="en-US"/>
        </w:rPr>
        <w:t xml:space="preserve"> and Sons, opposite the Malaya </w:t>
      </w:r>
      <w:proofErr w:type="spellStart"/>
      <w:r w:rsidRPr="00B639CF">
        <w:rPr>
          <w:rFonts w:ascii="Times New Roman" w:eastAsia="Times New Roman" w:hAnsi="Times New Roman" w:cs="Times New Roman"/>
          <w:i/>
          <w:sz w:val="24"/>
          <w:szCs w:val="24"/>
          <w:lang w:val="en-US"/>
        </w:rPr>
        <w:t>Yauza</w:t>
      </w:r>
      <w:proofErr w:type="spellEnd"/>
      <w:r w:rsidRPr="00B639CF">
        <w:rPr>
          <w:rFonts w:ascii="Times New Roman" w:eastAsia="Times New Roman" w:hAnsi="Times New Roman" w:cs="Times New Roman"/>
          <w:i/>
          <w:sz w:val="24"/>
          <w:szCs w:val="24"/>
          <w:lang w:val="en-US"/>
        </w:rPr>
        <w:t xml:space="preserve"> Bridge.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informed that a few minutes earlier a student had climbed on to one of the stone bollards of the bridge and set a pistol to his head, clearly intending to shoot himself.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heard a metallic click, but there was no shot. After the click the student jumped down on to the road and walked away quickly in the direction of </w:t>
      </w:r>
      <w:proofErr w:type="spellStart"/>
      <w:r w:rsidRPr="00B639CF">
        <w:rPr>
          <w:rFonts w:ascii="Times New Roman" w:eastAsia="Times New Roman" w:hAnsi="Times New Roman" w:cs="Times New Roman"/>
          <w:i/>
          <w:sz w:val="24"/>
          <w:szCs w:val="24"/>
          <w:lang w:val="en-US"/>
        </w:rPr>
        <w:t>Yauza</w:t>
      </w:r>
      <w:proofErr w:type="spellEnd"/>
      <w:r w:rsidRPr="00B639CF">
        <w:rPr>
          <w:rFonts w:ascii="Times New Roman" w:eastAsia="Times New Roman" w:hAnsi="Times New Roman" w:cs="Times New Roman"/>
          <w:i/>
          <w:sz w:val="24"/>
          <w:szCs w:val="24"/>
          <w:lang w:val="en-US"/>
        </w:rPr>
        <w:t xml:space="preserve"> Street. No other eyewitnesses have been found.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is petitioning for a police post to be set up on the bridge, since last year a girl of loose morals drowned herself there and this is a damaging his trade.”’ </w:t>
      </w:r>
    </w:p>
    <w:p w:rsidR="00B639CF" w:rsidRPr="00B639CF" w:rsidRDefault="00B639CF" w:rsidP="00B639CF">
      <w:pPr>
        <w:spacing w:after="0" w:line="240" w:lineRule="auto"/>
        <w:ind w:firstLine="720"/>
        <w:jc w:val="right"/>
        <w:rPr>
          <w:rFonts w:ascii="Times New Roman" w:eastAsia="Times New Roman" w:hAnsi="Times New Roman" w:cs="Times New Roman"/>
          <w:i/>
          <w:sz w:val="24"/>
          <w:szCs w:val="24"/>
          <w:lang w:val="en-US"/>
        </w:rPr>
      </w:pPr>
      <w:r w:rsidRPr="00B639CF">
        <w:rPr>
          <w:rFonts w:ascii="Times New Roman" w:eastAsia="Times New Roman" w:hAnsi="Times New Roman" w:cs="Times New Roman"/>
          <w:i/>
          <w:sz w:val="24"/>
          <w:szCs w:val="24"/>
          <w:lang w:val="en-US"/>
        </w:rPr>
        <w:t xml:space="preserve">Translated by Andrew Bromfield </w:t>
      </w:r>
    </w:p>
    <w:p w:rsidR="00B639CF" w:rsidRPr="00B639CF" w:rsidRDefault="00B639CF" w:rsidP="00B639CF">
      <w:pPr>
        <w:spacing w:after="0" w:line="240" w:lineRule="auto"/>
        <w:textAlignment w:val="baseline"/>
        <w:rPr>
          <w:rFonts w:ascii="Times New Roman" w:eastAsia="Times New Roman" w:hAnsi="Times New Roman" w:cs="Times New Roman"/>
          <w:b/>
          <w:sz w:val="24"/>
          <w:szCs w:val="24"/>
          <w:lang w:val="en-US"/>
        </w:rPr>
      </w:pPr>
    </w:p>
    <w:p w:rsidR="00B639CF" w:rsidRPr="00B639CF" w:rsidRDefault="00B639CF" w:rsidP="00B639CF">
      <w:pPr>
        <w:spacing w:after="0" w:line="240" w:lineRule="auto"/>
        <w:textAlignment w:val="baseline"/>
        <w:rPr>
          <w:rFonts w:ascii="Times New Roman" w:eastAsia="Times New Roman" w:hAnsi="Times New Roman" w:cs="Times New Roman"/>
          <w:b/>
          <w:sz w:val="24"/>
          <w:szCs w:val="24"/>
          <w:lang w:val="en-US"/>
        </w:rPr>
      </w:pPr>
    </w:p>
    <w:p w:rsidR="00B639CF" w:rsidRPr="00B639CF" w:rsidRDefault="00B639CF" w:rsidP="00B639CF">
      <w:pPr>
        <w:spacing w:after="0" w:line="240" w:lineRule="auto"/>
        <w:textAlignment w:val="baseline"/>
        <w:rPr>
          <w:rFonts w:ascii="Calibri" w:eastAsia="Times New Roman" w:hAnsi="Calibri" w:cs="Times New Roman"/>
          <w:b/>
          <w:sz w:val="28"/>
          <w:szCs w:val="28"/>
          <w:lang w:val="en-US"/>
        </w:rPr>
      </w:pPr>
      <w:r w:rsidRPr="00B639CF">
        <w:rPr>
          <w:rFonts w:ascii="Times New Roman" w:eastAsia="Times New Roman" w:hAnsi="Times New Roman" w:cs="Times New Roman"/>
          <w:b/>
          <w:sz w:val="28"/>
          <w:szCs w:val="28"/>
        </w:rPr>
        <w:t>Критерии</w:t>
      </w:r>
      <w:r w:rsidRPr="00B639CF">
        <w:rPr>
          <w:rFonts w:ascii="Times New Roman" w:eastAsia="Times New Roman" w:hAnsi="Times New Roman" w:cs="Times New Roman"/>
          <w:b/>
          <w:sz w:val="28"/>
          <w:szCs w:val="28"/>
          <w:lang w:val="en-US"/>
        </w:rPr>
        <w:t xml:space="preserve"> </w:t>
      </w:r>
      <w:r w:rsidRPr="00B639CF">
        <w:rPr>
          <w:rFonts w:ascii="Times New Roman" w:eastAsia="Times New Roman" w:hAnsi="Times New Roman" w:cs="Times New Roman"/>
          <w:b/>
          <w:sz w:val="28"/>
          <w:szCs w:val="28"/>
        </w:rPr>
        <w:t>оценки</w:t>
      </w:r>
      <w:r w:rsidRPr="00B639CF">
        <w:rPr>
          <w:rFonts w:ascii="Times New Roman" w:eastAsia="Times New Roman" w:hAnsi="Times New Roman" w:cs="Times New Roman"/>
          <w:b/>
          <w:sz w:val="28"/>
          <w:szCs w:val="28"/>
          <w:lang w:val="en-US"/>
        </w:rPr>
        <w:t>: </w:t>
      </w:r>
    </w:p>
    <w:p w:rsidR="00B639CF" w:rsidRPr="00B639CF" w:rsidRDefault="00B639CF" w:rsidP="00B639CF">
      <w:pPr>
        <w:numPr>
          <w:ilvl w:val="0"/>
          <w:numId w:val="3"/>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оценка «отлично» выставляется студенту, если правильно выполнено более 80% заданий;</w:t>
      </w:r>
    </w:p>
    <w:p w:rsidR="00B639CF" w:rsidRPr="00B639CF" w:rsidRDefault="00B639CF" w:rsidP="00B639CF">
      <w:pPr>
        <w:numPr>
          <w:ilvl w:val="0"/>
          <w:numId w:val="3"/>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 xml:space="preserve"> оценка «хорошо» выставляется студенту, если правильно выполнено более 60% заданий; </w:t>
      </w:r>
    </w:p>
    <w:p w:rsidR="00B639CF" w:rsidRPr="00B639CF" w:rsidRDefault="00B639CF" w:rsidP="00B639CF">
      <w:pPr>
        <w:numPr>
          <w:ilvl w:val="0"/>
          <w:numId w:val="3"/>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B639CF" w:rsidRPr="00B639CF" w:rsidRDefault="00B639CF" w:rsidP="00B639CF">
      <w:pPr>
        <w:numPr>
          <w:ilvl w:val="0"/>
          <w:numId w:val="3"/>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sz w:val="28"/>
          <w:szCs w:val="28"/>
        </w:rPr>
      </w:pP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Министерство образования и науки Российской Федерации</w:t>
      </w:r>
    </w:p>
    <w:p w:rsidR="00B639CF" w:rsidRPr="00B639CF" w:rsidRDefault="00B639CF" w:rsidP="00B639CF">
      <w:pPr>
        <w:shd w:val="clear" w:color="auto" w:fill="FFFFFF"/>
        <w:spacing w:after="0" w:line="240" w:lineRule="auto"/>
        <w:ind w:firstLine="709"/>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«Ростовский государственный экономический университет (РИНХ)»</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Кафедра Лингвистики и межкультурной коммуникации</w:t>
      </w: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r w:rsidRPr="00B639CF">
        <w:rPr>
          <w:rFonts w:ascii="Times New Roman" w:eastAsia="Times New Roman" w:hAnsi="Times New Roman" w:cs="Times New Roman"/>
          <w:b/>
          <w:sz w:val="24"/>
          <w:szCs w:val="24"/>
        </w:rPr>
        <w:t>Перечень тем по устному опросу обучающихся</w:t>
      </w:r>
      <w:r w:rsidRPr="00B639CF">
        <w:rPr>
          <w:rFonts w:ascii="Times New Roman" w:eastAsia="Times New Roman" w:hAnsi="Times New Roman" w:cs="Times New Roman"/>
          <w:b/>
          <w:bCs/>
          <w:sz w:val="24"/>
          <w:szCs w:val="24"/>
        </w:rPr>
        <w:t xml:space="preserve"> </w:t>
      </w:r>
    </w:p>
    <w:p w:rsidR="00B639CF" w:rsidRPr="00B639CF" w:rsidRDefault="00B639CF" w:rsidP="00B639CF">
      <w:pPr>
        <w:spacing w:after="0" w:line="360" w:lineRule="auto"/>
        <w:jc w:val="center"/>
        <w:rPr>
          <w:rFonts w:ascii="Times New Roman" w:eastAsia="Times New Roman" w:hAnsi="Times New Roman" w:cs="Times New Roman"/>
          <w:b/>
          <w:sz w:val="24"/>
          <w:szCs w:val="24"/>
        </w:rPr>
      </w:pPr>
      <w:r w:rsidRPr="00B639CF">
        <w:rPr>
          <w:rFonts w:ascii="Times New Roman" w:eastAsia="Times New Roman" w:hAnsi="Times New Roman" w:cs="Times New Roman"/>
          <w:sz w:val="24"/>
          <w:szCs w:val="24"/>
        </w:rPr>
        <w:t>по дисциплине</w:t>
      </w:r>
      <w:r w:rsidRPr="00B639CF">
        <w:rPr>
          <w:rFonts w:ascii="Times New Roman" w:eastAsia="Times New Roman" w:hAnsi="Times New Roman" w:cs="Times New Roman"/>
          <w:b/>
          <w:sz w:val="24"/>
          <w:szCs w:val="24"/>
        </w:rPr>
        <w:t xml:space="preserve"> Теория перевода первого иностранного языка</w:t>
      </w:r>
    </w:p>
    <w:p w:rsidR="00B639CF" w:rsidRPr="00B639CF" w:rsidRDefault="00B639CF" w:rsidP="00B639CF">
      <w:pPr>
        <w:spacing w:after="0" w:line="240" w:lineRule="auto"/>
        <w:textAlignment w:val="baseline"/>
        <w:rPr>
          <w:rFonts w:ascii="Calibri" w:eastAsia="Times New Roman" w:hAnsi="Calibri" w:cs="Times New Roman"/>
          <w:sz w:val="28"/>
          <w:szCs w:val="28"/>
        </w:rPr>
      </w:pP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Тема 1. </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1. Транскрипция и транслитерация, калькирование, опущение, дополнение, генерализация, конкретизация. Грамматические замены, синтаксические трансформации</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2. Перевод научных текстов Особенности общественно-политического перевода. Газетные информационные материалы</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3. </w:t>
      </w:r>
      <w:proofErr w:type="spellStart"/>
      <w:r w:rsidRPr="00B639CF">
        <w:rPr>
          <w:rFonts w:ascii="Times New Roman" w:eastAsia="Calibri" w:hAnsi="Times New Roman" w:cs="Times New Roman"/>
          <w:color w:val="000000"/>
          <w:sz w:val="24"/>
          <w:szCs w:val="24"/>
          <w:lang w:eastAsia="en-US"/>
        </w:rPr>
        <w:t>Предпереводческий</w:t>
      </w:r>
      <w:proofErr w:type="spellEnd"/>
      <w:r w:rsidRPr="00B639CF">
        <w:rPr>
          <w:rFonts w:ascii="Times New Roman" w:eastAsia="Calibri" w:hAnsi="Times New Roman" w:cs="Times New Roman"/>
          <w:color w:val="000000"/>
          <w:sz w:val="24"/>
          <w:szCs w:val="24"/>
          <w:lang w:eastAsia="en-US"/>
        </w:rPr>
        <w:t xml:space="preserve"> анализ текста. </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Тема 2. </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4. Перевод художественного и поэтического текстов. </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5. Особенности перевода терминов и терминологических сочетаний. Многоаспектность терминов, способы перевода терминов. Перевод многокомпонентных терминов. Перевод клише. </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6. Особенности перевода рекламных текстов. Членение текста и особенности выбора лексики при переводе рекламных текстов и рекламных слоганов</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7. Способы перевода пассивных конструкций, инфинитивных конструкций. Способы перевода герундиальных конструкций, причастных конструкций</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8. Стилистические проблемы перевода</w:t>
      </w:r>
    </w:p>
    <w:p w:rsidR="00B639CF" w:rsidRPr="00B639CF" w:rsidRDefault="00B639CF" w:rsidP="00B639C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9. Приемы перевода фразеологизмов, метафор, иронии, каламбура</w:t>
      </w:r>
    </w:p>
    <w:p w:rsidR="00B639CF" w:rsidRPr="00B639CF" w:rsidRDefault="00B639CF" w:rsidP="00B639CF">
      <w:pPr>
        <w:spacing w:after="0" w:line="240" w:lineRule="auto"/>
        <w:textAlignment w:val="baseline"/>
        <w:rPr>
          <w:rFonts w:ascii="Times New Roman" w:eastAsia="Times New Roman" w:hAnsi="Times New Roman" w:cs="Times New Roman"/>
          <w:b/>
          <w:sz w:val="24"/>
          <w:szCs w:val="24"/>
        </w:rPr>
      </w:pPr>
    </w:p>
    <w:p w:rsidR="00B639CF" w:rsidRPr="00B639CF" w:rsidRDefault="00B639CF" w:rsidP="00B639CF">
      <w:pPr>
        <w:spacing w:after="0" w:line="240" w:lineRule="auto"/>
        <w:textAlignment w:val="baseline"/>
        <w:rPr>
          <w:rFonts w:ascii="Calibri" w:eastAsia="Times New Roman" w:hAnsi="Calibri" w:cs="Times New Roman"/>
          <w:b/>
          <w:sz w:val="12"/>
          <w:szCs w:val="12"/>
        </w:rPr>
      </w:pPr>
      <w:r w:rsidRPr="00B639CF">
        <w:rPr>
          <w:rFonts w:ascii="Times New Roman" w:eastAsia="Times New Roman" w:hAnsi="Times New Roman" w:cs="Times New Roman"/>
          <w:b/>
          <w:sz w:val="24"/>
          <w:szCs w:val="24"/>
        </w:rPr>
        <w:t>Критерии</w:t>
      </w:r>
      <w:r w:rsidRPr="00B639CF">
        <w:rPr>
          <w:rFonts w:ascii="Times New Roman" w:eastAsia="Times New Roman" w:hAnsi="Times New Roman" w:cs="Times New Roman"/>
          <w:b/>
          <w:sz w:val="24"/>
          <w:szCs w:val="24"/>
          <w:lang w:val="en-US"/>
        </w:rPr>
        <w:t xml:space="preserve"> </w:t>
      </w:r>
      <w:r w:rsidRPr="00B639CF">
        <w:rPr>
          <w:rFonts w:ascii="Times New Roman" w:eastAsia="Times New Roman" w:hAnsi="Times New Roman" w:cs="Times New Roman"/>
          <w:b/>
          <w:sz w:val="24"/>
          <w:szCs w:val="24"/>
        </w:rPr>
        <w:t>оценки</w:t>
      </w:r>
      <w:r w:rsidRPr="00B639CF">
        <w:rPr>
          <w:rFonts w:ascii="Times New Roman" w:eastAsia="Times New Roman" w:hAnsi="Times New Roman" w:cs="Times New Roman"/>
          <w:b/>
          <w:sz w:val="24"/>
          <w:szCs w:val="24"/>
          <w:lang w:val="en-US"/>
        </w:rPr>
        <w:t>:</w:t>
      </w:r>
    </w:p>
    <w:p w:rsidR="00B639CF" w:rsidRPr="00B639CF" w:rsidRDefault="00B639CF" w:rsidP="00B639CF">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B639CF" w:rsidRPr="00B639CF" w:rsidRDefault="00B639CF" w:rsidP="00B639CF">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B639CF" w:rsidRPr="00B639CF" w:rsidRDefault="00B639CF" w:rsidP="00B639CF">
      <w:pPr>
        <w:numPr>
          <w:ilvl w:val="0"/>
          <w:numId w:val="4"/>
        </w:numPr>
        <w:spacing w:after="0" w:line="240" w:lineRule="auto"/>
        <w:jc w:val="both"/>
        <w:textAlignment w:val="baseline"/>
        <w:rPr>
          <w:rFonts w:ascii="Calibri" w:eastAsia="Times New Roman" w:hAnsi="Calibri" w:cs="Times New Roman"/>
          <w:sz w:val="12"/>
          <w:szCs w:val="12"/>
        </w:rPr>
      </w:pPr>
      <w:proofErr w:type="gramStart"/>
      <w:r w:rsidRPr="00B639CF">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B639CF" w:rsidRPr="00B639CF" w:rsidRDefault="00B639CF" w:rsidP="00B639CF">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Министерство образования и науки Российской Федерации</w:t>
      </w:r>
    </w:p>
    <w:p w:rsidR="00B639CF" w:rsidRPr="00B639CF" w:rsidRDefault="00B639CF" w:rsidP="00B639CF">
      <w:pPr>
        <w:shd w:val="clear" w:color="auto" w:fill="FFFFFF"/>
        <w:spacing w:after="0" w:line="240" w:lineRule="auto"/>
        <w:ind w:firstLine="709"/>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«Ростовский государственный экономический университет (РИНХ)»</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Кафедра Лингвистики и межкультурной коммуникации</w:t>
      </w:r>
    </w:p>
    <w:p w:rsidR="00B639CF" w:rsidRPr="00B639CF" w:rsidRDefault="00B639CF" w:rsidP="00B639CF">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b/>
          <w:bCs/>
          <w:sz w:val="28"/>
          <w:szCs w:val="28"/>
        </w:rPr>
        <w:t>Темы рефератов</w:t>
      </w:r>
    </w:p>
    <w:p w:rsidR="00B639CF" w:rsidRPr="00B639CF" w:rsidRDefault="00B639CF" w:rsidP="00B639CF">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sz w:val="28"/>
          <w:szCs w:val="28"/>
        </w:rPr>
        <w:t>по дисциплине</w:t>
      </w:r>
      <w:r w:rsidRPr="00B639CF">
        <w:rPr>
          <w:rFonts w:ascii="Times New Roman" w:eastAsia="Times New Roman" w:hAnsi="Times New Roman" w:cs="Times New Roman"/>
          <w:b/>
          <w:sz w:val="28"/>
          <w:szCs w:val="28"/>
        </w:rPr>
        <w:t xml:space="preserve"> Теория перевода первого иностранного языка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      История переводческой деятельности в России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w:t>
      </w:r>
      <w:r w:rsidRPr="00B639CF">
        <w:rPr>
          <w:rFonts w:ascii="Times New Roman" w:eastAsia="Times New Roman" w:hAnsi="Times New Roman" w:cs="Times New Roman"/>
          <w:sz w:val="28"/>
          <w:szCs w:val="28"/>
        </w:rPr>
        <w:tab/>
        <w:t>Шедевры Библейских переводов</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3.</w:t>
      </w:r>
      <w:r w:rsidRPr="00B639CF">
        <w:rPr>
          <w:rFonts w:ascii="Times New Roman" w:eastAsia="Times New Roman" w:hAnsi="Times New Roman" w:cs="Times New Roman"/>
          <w:sz w:val="28"/>
          <w:szCs w:val="28"/>
        </w:rPr>
        <w:tab/>
        <w:t>Переводческая деятельность</w:t>
      </w:r>
      <w:proofErr w:type="gramStart"/>
      <w:r w:rsidRPr="00B639CF">
        <w:rPr>
          <w:rFonts w:ascii="Times New Roman" w:eastAsia="Times New Roman" w:hAnsi="Times New Roman" w:cs="Times New Roman"/>
          <w:sz w:val="28"/>
          <w:szCs w:val="28"/>
        </w:rPr>
        <w:t xml:space="preserve"> С</w:t>
      </w:r>
      <w:proofErr w:type="gramEnd"/>
      <w:r w:rsidRPr="00B639CF">
        <w:rPr>
          <w:rFonts w:ascii="Times New Roman" w:eastAsia="Times New Roman" w:hAnsi="Times New Roman" w:cs="Times New Roman"/>
          <w:sz w:val="28"/>
          <w:szCs w:val="28"/>
        </w:rPr>
        <w:t>в. Иеронима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4.</w:t>
      </w:r>
      <w:r w:rsidRPr="00B639CF">
        <w:rPr>
          <w:rFonts w:ascii="Times New Roman" w:eastAsia="Times New Roman" w:hAnsi="Times New Roman" w:cs="Times New Roman"/>
          <w:sz w:val="28"/>
          <w:szCs w:val="28"/>
        </w:rPr>
        <w:tab/>
      </w:r>
      <w:proofErr w:type="spellStart"/>
      <w:r w:rsidRPr="00B639CF">
        <w:rPr>
          <w:rFonts w:ascii="Times New Roman" w:eastAsia="Times New Roman" w:hAnsi="Times New Roman" w:cs="Times New Roman"/>
          <w:sz w:val="28"/>
          <w:szCs w:val="28"/>
        </w:rPr>
        <w:t>Переводоведние</w:t>
      </w:r>
      <w:proofErr w:type="spellEnd"/>
      <w:r w:rsidRPr="00B639CF">
        <w:rPr>
          <w:rFonts w:ascii="Times New Roman" w:eastAsia="Times New Roman" w:hAnsi="Times New Roman" w:cs="Times New Roman"/>
          <w:sz w:val="28"/>
          <w:szCs w:val="28"/>
        </w:rPr>
        <w:t xml:space="preserve"> в античном мире</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5.</w:t>
      </w:r>
      <w:r w:rsidRPr="00B639CF">
        <w:rPr>
          <w:rFonts w:ascii="Times New Roman" w:eastAsia="Times New Roman" w:hAnsi="Times New Roman" w:cs="Times New Roman"/>
          <w:sz w:val="28"/>
          <w:szCs w:val="28"/>
        </w:rPr>
        <w:tab/>
        <w:t>Перевод в условиях государственного двуязычия</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6.</w:t>
      </w:r>
      <w:r w:rsidRPr="00B639CF">
        <w:rPr>
          <w:rFonts w:ascii="Times New Roman" w:eastAsia="Times New Roman" w:hAnsi="Times New Roman" w:cs="Times New Roman"/>
          <w:sz w:val="28"/>
          <w:szCs w:val="28"/>
        </w:rPr>
        <w:tab/>
        <w:t xml:space="preserve">Трактаты о правилах перевода: </w:t>
      </w:r>
      <w:proofErr w:type="spellStart"/>
      <w:r w:rsidRPr="00B639CF">
        <w:rPr>
          <w:rFonts w:ascii="Times New Roman" w:eastAsia="Times New Roman" w:hAnsi="Times New Roman" w:cs="Times New Roman"/>
          <w:sz w:val="28"/>
          <w:szCs w:val="28"/>
        </w:rPr>
        <w:t>Бруни</w:t>
      </w:r>
      <w:proofErr w:type="spellEnd"/>
      <w:r w:rsidRPr="00B639CF">
        <w:rPr>
          <w:rFonts w:ascii="Times New Roman" w:eastAsia="Times New Roman" w:hAnsi="Times New Roman" w:cs="Times New Roman"/>
          <w:sz w:val="28"/>
          <w:szCs w:val="28"/>
        </w:rPr>
        <w:t xml:space="preserve">, Доле </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7.</w:t>
      </w:r>
      <w:r w:rsidRPr="00B639CF">
        <w:rPr>
          <w:rFonts w:ascii="Times New Roman" w:eastAsia="Times New Roman" w:hAnsi="Times New Roman" w:cs="Times New Roman"/>
          <w:sz w:val="28"/>
          <w:szCs w:val="28"/>
        </w:rPr>
        <w:tab/>
        <w:t>Вклад М. Лютера в развитие теории перевода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8.</w:t>
      </w:r>
      <w:r w:rsidRPr="00B639CF">
        <w:rPr>
          <w:rFonts w:ascii="Times New Roman" w:eastAsia="Times New Roman" w:hAnsi="Times New Roman" w:cs="Times New Roman"/>
          <w:sz w:val="28"/>
          <w:szCs w:val="28"/>
        </w:rPr>
        <w:tab/>
        <w:t>Становление европейской теории перевода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9.</w:t>
      </w:r>
      <w:r w:rsidRPr="00B639CF">
        <w:rPr>
          <w:rFonts w:ascii="Times New Roman" w:eastAsia="Times New Roman" w:hAnsi="Times New Roman" w:cs="Times New Roman"/>
          <w:sz w:val="28"/>
          <w:szCs w:val="28"/>
        </w:rPr>
        <w:tab/>
        <w:t xml:space="preserve">Переводческая деятельность в России в </w:t>
      </w:r>
      <w:proofErr w:type="gramStart"/>
      <w:r w:rsidRPr="00B639CF">
        <w:rPr>
          <w:rFonts w:ascii="Times New Roman" w:eastAsia="Times New Roman" w:hAnsi="Times New Roman" w:cs="Times New Roman"/>
          <w:sz w:val="28"/>
          <w:szCs w:val="28"/>
        </w:rPr>
        <w:t>ХХ</w:t>
      </w:r>
      <w:proofErr w:type="gramEnd"/>
      <w:r w:rsidRPr="00B639CF">
        <w:rPr>
          <w:rFonts w:ascii="Times New Roman" w:eastAsia="Times New Roman" w:hAnsi="Times New Roman" w:cs="Times New Roman"/>
          <w:sz w:val="28"/>
          <w:szCs w:val="28"/>
        </w:rPr>
        <w:t>-XXI веках</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10.</w:t>
      </w:r>
      <w:r w:rsidRPr="00B639CF">
        <w:rPr>
          <w:rFonts w:ascii="Times New Roman" w:eastAsia="Times New Roman" w:hAnsi="Times New Roman" w:cs="Times New Roman"/>
          <w:sz w:val="28"/>
          <w:szCs w:val="28"/>
        </w:rPr>
        <w:tab/>
        <w:t>Российские и международные переводческие организации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11.</w:t>
      </w:r>
      <w:r w:rsidRPr="00B639CF">
        <w:rPr>
          <w:rFonts w:ascii="Times New Roman" w:eastAsia="Times New Roman" w:hAnsi="Times New Roman" w:cs="Times New Roman"/>
          <w:sz w:val="28"/>
          <w:szCs w:val="28"/>
        </w:rPr>
        <w:tab/>
        <w:t xml:space="preserve">Вопросы теории перевода в немецкой лингвистической традиции (О. </w:t>
      </w:r>
      <w:proofErr w:type="spellStart"/>
      <w:r w:rsidRPr="00B639CF">
        <w:rPr>
          <w:rFonts w:ascii="Times New Roman" w:eastAsia="Times New Roman" w:hAnsi="Times New Roman" w:cs="Times New Roman"/>
          <w:sz w:val="28"/>
          <w:szCs w:val="28"/>
        </w:rPr>
        <w:t>Каде</w:t>
      </w:r>
      <w:proofErr w:type="spellEnd"/>
      <w:r w:rsidRPr="00B639CF">
        <w:rPr>
          <w:rFonts w:ascii="Times New Roman" w:eastAsia="Times New Roman" w:hAnsi="Times New Roman" w:cs="Times New Roman"/>
          <w:sz w:val="28"/>
          <w:szCs w:val="28"/>
        </w:rPr>
        <w:t xml:space="preserve">, А. </w:t>
      </w:r>
      <w:proofErr w:type="spellStart"/>
      <w:r w:rsidRPr="00B639CF">
        <w:rPr>
          <w:rFonts w:ascii="Times New Roman" w:eastAsia="Times New Roman" w:hAnsi="Times New Roman" w:cs="Times New Roman"/>
          <w:sz w:val="28"/>
          <w:szCs w:val="28"/>
        </w:rPr>
        <w:t>Нойберт</w:t>
      </w:r>
      <w:proofErr w:type="spellEnd"/>
      <w:r w:rsidRPr="00B639CF">
        <w:rPr>
          <w:rFonts w:ascii="Times New Roman" w:eastAsia="Times New Roman" w:hAnsi="Times New Roman" w:cs="Times New Roman"/>
          <w:sz w:val="28"/>
          <w:szCs w:val="28"/>
        </w:rPr>
        <w:t xml:space="preserve">, Г. </w:t>
      </w:r>
      <w:proofErr w:type="spellStart"/>
      <w:r w:rsidRPr="00B639CF">
        <w:rPr>
          <w:rFonts w:ascii="Times New Roman" w:eastAsia="Times New Roman" w:hAnsi="Times New Roman" w:cs="Times New Roman"/>
          <w:sz w:val="28"/>
          <w:szCs w:val="28"/>
        </w:rPr>
        <w:t>Егер</w:t>
      </w:r>
      <w:proofErr w:type="spellEnd"/>
      <w:r w:rsidRPr="00B639CF">
        <w:rPr>
          <w:rFonts w:ascii="Times New Roman" w:eastAsia="Times New Roman" w:hAnsi="Times New Roman" w:cs="Times New Roman"/>
          <w:sz w:val="28"/>
          <w:szCs w:val="28"/>
        </w:rPr>
        <w:t>)</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12.</w:t>
      </w:r>
      <w:r w:rsidRPr="00B639CF">
        <w:rPr>
          <w:rFonts w:ascii="Times New Roman" w:eastAsia="Times New Roman" w:hAnsi="Times New Roman" w:cs="Times New Roman"/>
          <w:sz w:val="28"/>
          <w:szCs w:val="28"/>
        </w:rPr>
        <w:tab/>
      </w:r>
      <w:proofErr w:type="gramStart"/>
      <w:r w:rsidRPr="00B639CF">
        <w:rPr>
          <w:rFonts w:ascii="Times New Roman" w:eastAsia="Times New Roman" w:hAnsi="Times New Roman" w:cs="Times New Roman"/>
          <w:sz w:val="28"/>
          <w:szCs w:val="28"/>
        </w:rPr>
        <w:t xml:space="preserve">Развитие теории перевода в Германии (К. Райс, В. </w:t>
      </w:r>
      <w:proofErr w:type="spellStart"/>
      <w:r w:rsidRPr="00B639CF">
        <w:rPr>
          <w:rFonts w:ascii="Times New Roman" w:eastAsia="Times New Roman" w:hAnsi="Times New Roman" w:cs="Times New Roman"/>
          <w:sz w:val="28"/>
          <w:szCs w:val="28"/>
        </w:rPr>
        <w:t>Вилсс</w:t>
      </w:r>
      <w:proofErr w:type="spellEnd"/>
      <w:r w:rsidRPr="00B639CF">
        <w:rPr>
          <w:rFonts w:ascii="Times New Roman" w:eastAsia="Times New Roman" w:hAnsi="Times New Roman" w:cs="Times New Roman"/>
          <w:sz w:val="28"/>
          <w:szCs w:val="28"/>
        </w:rPr>
        <w:t xml:space="preserve">, Х. </w:t>
      </w:r>
      <w:proofErr w:type="spellStart"/>
      <w:r w:rsidRPr="00B639CF">
        <w:rPr>
          <w:rFonts w:ascii="Times New Roman" w:eastAsia="Times New Roman" w:hAnsi="Times New Roman" w:cs="Times New Roman"/>
          <w:sz w:val="28"/>
          <w:szCs w:val="28"/>
        </w:rPr>
        <w:t>Крингс</w:t>
      </w:r>
      <w:proofErr w:type="spellEnd"/>
      <w:r w:rsidRPr="00B639CF">
        <w:rPr>
          <w:rFonts w:ascii="Times New Roman" w:eastAsia="Times New Roman" w:hAnsi="Times New Roman" w:cs="Times New Roman"/>
          <w:sz w:val="28"/>
          <w:szCs w:val="28"/>
        </w:rPr>
        <w:t>, Э-А.</w:t>
      </w:r>
      <w:proofErr w:type="gramEnd"/>
      <w:r w:rsidRPr="00B639CF">
        <w:rPr>
          <w:rFonts w:ascii="Times New Roman" w:eastAsia="Times New Roman" w:hAnsi="Times New Roman" w:cs="Times New Roman"/>
          <w:sz w:val="28"/>
          <w:szCs w:val="28"/>
        </w:rPr>
        <w:t xml:space="preserve"> </w:t>
      </w:r>
      <w:proofErr w:type="spellStart"/>
      <w:proofErr w:type="gramStart"/>
      <w:r w:rsidRPr="00B639CF">
        <w:rPr>
          <w:rFonts w:ascii="Times New Roman" w:eastAsia="Times New Roman" w:hAnsi="Times New Roman" w:cs="Times New Roman"/>
          <w:sz w:val="28"/>
          <w:szCs w:val="28"/>
        </w:rPr>
        <w:t>Гутт</w:t>
      </w:r>
      <w:proofErr w:type="spellEnd"/>
      <w:r w:rsidRPr="00B639CF">
        <w:rPr>
          <w:rFonts w:ascii="Times New Roman" w:eastAsia="Times New Roman" w:hAnsi="Times New Roman" w:cs="Times New Roman"/>
          <w:sz w:val="28"/>
          <w:szCs w:val="28"/>
        </w:rPr>
        <w:t>)</w:t>
      </w:r>
      <w:proofErr w:type="gramEnd"/>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13.</w:t>
      </w:r>
      <w:r w:rsidRPr="00B639CF">
        <w:rPr>
          <w:rFonts w:ascii="Times New Roman" w:eastAsia="Times New Roman" w:hAnsi="Times New Roman" w:cs="Times New Roman"/>
          <w:sz w:val="28"/>
          <w:szCs w:val="28"/>
        </w:rPr>
        <w:tab/>
      </w:r>
      <w:proofErr w:type="spellStart"/>
      <w:r w:rsidRPr="00B639CF">
        <w:rPr>
          <w:rFonts w:ascii="Times New Roman" w:eastAsia="Times New Roman" w:hAnsi="Times New Roman" w:cs="Times New Roman"/>
          <w:sz w:val="28"/>
          <w:szCs w:val="28"/>
        </w:rPr>
        <w:t>Переводоведение</w:t>
      </w:r>
      <w:proofErr w:type="spellEnd"/>
      <w:r w:rsidRPr="00B639CF">
        <w:rPr>
          <w:rFonts w:ascii="Times New Roman" w:eastAsia="Times New Roman" w:hAnsi="Times New Roman" w:cs="Times New Roman"/>
          <w:sz w:val="28"/>
          <w:szCs w:val="28"/>
        </w:rPr>
        <w:t xml:space="preserve"> в Скандинавии (теоретические концепции Ю. </w:t>
      </w:r>
      <w:proofErr w:type="spellStart"/>
      <w:r w:rsidRPr="00B639CF">
        <w:rPr>
          <w:rFonts w:ascii="Times New Roman" w:eastAsia="Times New Roman" w:hAnsi="Times New Roman" w:cs="Times New Roman"/>
          <w:sz w:val="28"/>
          <w:szCs w:val="28"/>
        </w:rPr>
        <w:t>Хольц-Мянттяри</w:t>
      </w:r>
      <w:proofErr w:type="spellEnd"/>
      <w:r w:rsidRPr="00B639CF">
        <w:rPr>
          <w:rFonts w:ascii="Times New Roman" w:eastAsia="Times New Roman" w:hAnsi="Times New Roman" w:cs="Times New Roman"/>
          <w:sz w:val="28"/>
          <w:szCs w:val="28"/>
        </w:rPr>
        <w:t xml:space="preserve">, А.Ф. </w:t>
      </w:r>
      <w:proofErr w:type="spellStart"/>
      <w:r w:rsidRPr="00B639CF">
        <w:rPr>
          <w:rFonts w:ascii="Times New Roman" w:eastAsia="Times New Roman" w:hAnsi="Times New Roman" w:cs="Times New Roman"/>
          <w:sz w:val="28"/>
          <w:szCs w:val="28"/>
        </w:rPr>
        <w:t>Келлатат</w:t>
      </w:r>
      <w:proofErr w:type="spellEnd"/>
      <w:r w:rsidRPr="00B639CF">
        <w:rPr>
          <w:rFonts w:ascii="Times New Roman" w:eastAsia="Times New Roman" w:hAnsi="Times New Roman" w:cs="Times New Roman"/>
          <w:sz w:val="28"/>
          <w:szCs w:val="28"/>
        </w:rPr>
        <w:t xml:space="preserve">, С. </w:t>
      </w:r>
      <w:proofErr w:type="spellStart"/>
      <w:r w:rsidRPr="00B639CF">
        <w:rPr>
          <w:rFonts w:ascii="Times New Roman" w:eastAsia="Times New Roman" w:hAnsi="Times New Roman" w:cs="Times New Roman"/>
          <w:sz w:val="28"/>
          <w:szCs w:val="28"/>
        </w:rPr>
        <w:t>Тикконен-Кондит</w:t>
      </w:r>
      <w:proofErr w:type="spellEnd"/>
      <w:r w:rsidRPr="00B639CF">
        <w:rPr>
          <w:rFonts w:ascii="Times New Roman" w:eastAsia="Times New Roman" w:hAnsi="Times New Roman" w:cs="Times New Roman"/>
          <w:sz w:val="28"/>
          <w:szCs w:val="28"/>
        </w:rPr>
        <w:t>)</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14.</w:t>
      </w:r>
      <w:r w:rsidRPr="00B639CF">
        <w:rPr>
          <w:rFonts w:ascii="Times New Roman" w:eastAsia="Times New Roman" w:hAnsi="Times New Roman" w:cs="Times New Roman"/>
          <w:sz w:val="28"/>
          <w:szCs w:val="28"/>
        </w:rPr>
        <w:tab/>
      </w:r>
      <w:proofErr w:type="gramStart"/>
      <w:r w:rsidRPr="00B639CF">
        <w:rPr>
          <w:rFonts w:ascii="Times New Roman" w:eastAsia="Times New Roman" w:hAnsi="Times New Roman" w:cs="Times New Roman"/>
          <w:sz w:val="28"/>
          <w:szCs w:val="28"/>
        </w:rPr>
        <w:t xml:space="preserve">Американское </w:t>
      </w:r>
      <w:proofErr w:type="spellStart"/>
      <w:r w:rsidRPr="00B639CF">
        <w:rPr>
          <w:rFonts w:ascii="Times New Roman" w:eastAsia="Times New Roman" w:hAnsi="Times New Roman" w:cs="Times New Roman"/>
          <w:sz w:val="28"/>
          <w:szCs w:val="28"/>
        </w:rPr>
        <w:t>переводовдение</w:t>
      </w:r>
      <w:proofErr w:type="spellEnd"/>
      <w:r w:rsidRPr="00B639CF">
        <w:rPr>
          <w:rFonts w:ascii="Times New Roman" w:eastAsia="Times New Roman" w:hAnsi="Times New Roman" w:cs="Times New Roman"/>
          <w:sz w:val="28"/>
          <w:szCs w:val="28"/>
        </w:rPr>
        <w:t xml:space="preserve"> в ХХ веке (А. Рассел-</w:t>
      </w:r>
      <w:proofErr w:type="spellStart"/>
      <w:r w:rsidRPr="00B639CF">
        <w:rPr>
          <w:rFonts w:ascii="Times New Roman" w:eastAsia="Times New Roman" w:hAnsi="Times New Roman" w:cs="Times New Roman"/>
          <w:sz w:val="28"/>
          <w:szCs w:val="28"/>
        </w:rPr>
        <w:t>Биттинг</w:t>
      </w:r>
      <w:proofErr w:type="spellEnd"/>
      <w:r w:rsidRPr="00B639CF">
        <w:rPr>
          <w:rFonts w:ascii="Times New Roman" w:eastAsia="Times New Roman" w:hAnsi="Times New Roman" w:cs="Times New Roman"/>
          <w:sz w:val="28"/>
          <w:szCs w:val="28"/>
        </w:rPr>
        <w:t xml:space="preserve">, С. </w:t>
      </w:r>
      <w:proofErr w:type="spellStart"/>
      <w:r w:rsidRPr="00B639CF">
        <w:rPr>
          <w:rFonts w:ascii="Times New Roman" w:eastAsia="Times New Roman" w:hAnsi="Times New Roman" w:cs="Times New Roman"/>
          <w:sz w:val="28"/>
          <w:szCs w:val="28"/>
        </w:rPr>
        <w:t>Бассет</w:t>
      </w:r>
      <w:proofErr w:type="spellEnd"/>
      <w:r w:rsidRPr="00B639CF">
        <w:rPr>
          <w:rFonts w:ascii="Times New Roman" w:eastAsia="Times New Roman" w:hAnsi="Times New Roman" w:cs="Times New Roman"/>
          <w:sz w:val="28"/>
          <w:szCs w:val="28"/>
        </w:rPr>
        <w:t xml:space="preserve"> </w:t>
      </w:r>
      <w:proofErr w:type="spellStart"/>
      <w:r w:rsidRPr="00B639CF">
        <w:rPr>
          <w:rFonts w:ascii="Times New Roman" w:eastAsia="Times New Roman" w:hAnsi="Times New Roman" w:cs="Times New Roman"/>
          <w:sz w:val="28"/>
          <w:szCs w:val="28"/>
        </w:rPr>
        <w:t>Макгайр</w:t>
      </w:r>
      <w:proofErr w:type="spellEnd"/>
      <w:r w:rsidRPr="00B639CF">
        <w:rPr>
          <w:rFonts w:ascii="Times New Roman" w:eastAsia="Times New Roman" w:hAnsi="Times New Roman" w:cs="Times New Roman"/>
          <w:sz w:val="28"/>
          <w:szCs w:val="28"/>
        </w:rPr>
        <w:t xml:space="preserve">, Ю. </w:t>
      </w:r>
      <w:proofErr w:type="spellStart"/>
      <w:r w:rsidRPr="00B639CF">
        <w:rPr>
          <w:rFonts w:ascii="Times New Roman" w:eastAsia="Times New Roman" w:hAnsi="Times New Roman" w:cs="Times New Roman"/>
          <w:sz w:val="28"/>
          <w:szCs w:val="28"/>
        </w:rPr>
        <w:t>Найда</w:t>
      </w:r>
      <w:proofErr w:type="spellEnd"/>
      <w:r w:rsidRPr="00B639CF">
        <w:rPr>
          <w:rFonts w:ascii="Times New Roman" w:eastAsia="Times New Roman" w:hAnsi="Times New Roman" w:cs="Times New Roman"/>
          <w:sz w:val="28"/>
          <w:szCs w:val="28"/>
        </w:rPr>
        <w:t xml:space="preserve">, Н. Хомский, С. </w:t>
      </w:r>
      <w:proofErr w:type="spellStart"/>
      <w:r w:rsidRPr="00B639CF">
        <w:rPr>
          <w:rFonts w:ascii="Times New Roman" w:eastAsia="Times New Roman" w:hAnsi="Times New Roman" w:cs="Times New Roman"/>
          <w:sz w:val="28"/>
          <w:szCs w:val="28"/>
        </w:rPr>
        <w:t>Лэнг</w:t>
      </w:r>
      <w:proofErr w:type="spellEnd"/>
      <w:r w:rsidRPr="00B639CF">
        <w:rPr>
          <w:rFonts w:ascii="Times New Roman" w:eastAsia="Times New Roman" w:hAnsi="Times New Roman" w:cs="Times New Roman"/>
          <w:sz w:val="28"/>
          <w:szCs w:val="28"/>
        </w:rPr>
        <w:t>, Анн.</w:t>
      </w:r>
      <w:proofErr w:type="gramEnd"/>
      <w:r w:rsidRPr="00B639CF">
        <w:rPr>
          <w:rFonts w:ascii="Times New Roman" w:eastAsia="Times New Roman" w:hAnsi="Times New Roman" w:cs="Times New Roman"/>
          <w:sz w:val="28"/>
          <w:szCs w:val="28"/>
        </w:rPr>
        <w:t xml:space="preserve"> </w:t>
      </w:r>
      <w:proofErr w:type="spellStart"/>
      <w:proofErr w:type="gramStart"/>
      <w:r w:rsidRPr="00B639CF">
        <w:rPr>
          <w:rFonts w:ascii="Times New Roman" w:eastAsia="Times New Roman" w:hAnsi="Times New Roman" w:cs="Times New Roman"/>
          <w:sz w:val="28"/>
          <w:szCs w:val="28"/>
        </w:rPr>
        <w:t>Кэтсби</w:t>
      </w:r>
      <w:proofErr w:type="spellEnd"/>
      <w:r w:rsidRPr="00B639CF">
        <w:rPr>
          <w:rFonts w:ascii="Times New Roman" w:eastAsia="Times New Roman" w:hAnsi="Times New Roman" w:cs="Times New Roman"/>
          <w:sz w:val="28"/>
          <w:szCs w:val="28"/>
        </w:rPr>
        <w:t xml:space="preserve"> Джоунз)</w:t>
      </w:r>
      <w:proofErr w:type="gramEnd"/>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15.</w:t>
      </w:r>
      <w:r w:rsidRPr="00B639CF">
        <w:rPr>
          <w:rFonts w:ascii="Times New Roman" w:eastAsia="Times New Roman" w:hAnsi="Times New Roman" w:cs="Times New Roman"/>
          <w:sz w:val="28"/>
          <w:szCs w:val="28"/>
        </w:rPr>
        <w:tab/>
        <w:t xml:space="preserve">Вопросы теории перевода в трудах английских </w:t>
      </w:r>
      <w:proofErr w:type="spellStart"/>
      <w:r w:rsidRPr="00B639CF">
        <w:rPr>
          <w:rFonts w:ascii="Times New Roman" w:eastAsia="Times New Roman" w:hAnsi="Times New Roman" w:cs="Times New Roman"/>
          <w:sz w:val="28"/>
          <w:szCs w:val="28"/>
        </w:rPr>
        <w:t>переводоведов</w:t>
      </w:r>
      <w:proofErr w:type="spellEnd"/>
      <w:r w:rsidRPr="00B639CF">
        <w:rPr>
          <w:rFonts w:ascii="Times New Roman" w:eastAsia="Times New Roman" w:hAnsi="Times New Roman" w:cs="Times New Roman"/>
          <w:sz w:val="28"/>
          <w:szCs w:val="28"/>
        </w:rPr>
        <w:t xml:space="preserve"> (</w:t>
      </w:r>
      <w:proofErr w:type="spellStart"/>
      <w:r w:rsidRPr="00B639CF">
        <w:rPr>
          <w:rFonts w:ascii="Times New Roman" w:eastAsia="Times New Roman" w:hAnsi="Times New Roman" w:cs="Times New Roman"/>
          <w:sz w:val="28"/>
          <w:szCs w:val="28"/>
        </w:rPr>
        <w:t>Т.Сэвори</w:t>
      </w:r>
      <w:proofErr w:type="spellEnd"/>
      <w:r w:rsidRPr="00B639CF">
        <w:rPr>
          <w:rFonts w:ascii="Times New Roman" w:eastAsia="Times New Roman" w:hAnsi="Times New Roman" w:cs="Times New Roman"/>
          <w:sz w:val="28"/>
          <w:szCs w:val="28"/>
        </w:rPr>
        <w:t xml:space="preserve">, М.А.К. </w:t>
      </w:r>
      <w:proofErr w:type="spellStart"/>
      <w:r w:rsidRPr="00B639CF">
        <w:rPr>
          <w:rFonts w:ascii="Times New Roman" w:eastAsia="Times New Roman" w:hAnsi="Times New Roman" w:cs="Times New Roman"/>
          <w:sz w:val="28"/>
          <w:szCs w:val="28"/>
        </w:rPr>
        <w:t>Хэллидей</w:t>
      </w:r>
      <w:proofErr w:type="spellEnd"/>
      <w:r w:rsidRPr="00B639CF">
        <w:rPr>
          <w:rFonts w:ascii="Times New Roman" w:eastAsia="Times New Roman" w:hAnsi="Times New Roman" w:cs="Times New Roman"/>
          <w:sz w:val="28"/>
          <w:szCs w:val="28"/>
        </w:rPr>
        <w:t xml:space="preserve">, Дж. </w:t>
      </w:r>
      <w:proofErr w:type="spellStart"/>
      <w:r w:rsidRPr="00B639CF">
        <w:rPr>
          <w:rFonts w:ascii="Times New Roman" w:eastAsia="Times New Roman" w:hAnsi="Times New Roman" w:cs="Times New Roman"/>
          <w:sz w:val="28"/>
          <w:szCs w:val="28"/>
        </w:rPr>
        <w:t>Кэтфорд</w:t>
      </w:r>
      <w:proofErr w:type="spellEnd"/>
      <w:r w:rsidRPr="00B639CF">
        <w:rPr>
          <w:rFonts w:ascii="Times New Roman" w:eastAsia="Times New Roman" w:hAnsi="Times New Roman" w:cs="Times New Roman"/>
          <w:sz w:val="28"/>
          <w:szCs w:val="28"/>
        </w:rPr>
        <w:t xml:space="preserve">, П. </w:t>
      </w:r>
      <w:proofErr w:type="spellStart"/>
      <w:r w:rsidRPr="00B639CF">
        <w:rPr>
          <w:rFonts w:ascii="Times New Roman" w:eastAsia="Times New Roman" w:hAnsi="Times New Roman" w:cs="Times New Roman"/>
          <w:sz w:val="28"/>
          <w:szCs w:val="28"/>
        </w:rPr>
        <w:t>Нюмарк</w:t>
      </w:r>
      <w:proofErr w:type="spellEnd"/>
      <w:r w:rsidRPr="00B639CF">
        <w:rPr>
          <w:rFonts w:ascii="Times New Roman" w:eastAsia="Times New Roman" w:hAnsi="Times New Roman" w:cs="Times New Roman"/>
          <w:sz w:val="28"/>
          <w:szCs w:val="28"/>
        </w:rPr>
        <w:t xml:space="preserve">, концепции </w:t>
      </w:r>
      <w:proofErr w:type="spellStart"/>
      <w:r w:rsidRPr="00B639CF">
        <w:rPr>
          <w:rFonts w:ascii="Times New Roman" w:eastAsia="Times New Roman" w:hAnsi="Times New Roman" w:cs="Times New Roman"/>
          <w:sz w:val="28"/>
          <w:szCs w:val="28"/>
        </w:rPr>
        <w:t>Снелл-Хорнби</w:t>
      </w:r>
      <w:proofErr w:type="spellEnd"/>
      <w:r w:rsidRPr="00B639CF">
        <w:rPr>
          <w:rFonts w:ascii="Times New Roman" w:eastAsia="Times New Roman" w:hAnsi="Times New Roman" w:cs="Times New Roman"/>
          <w:sz w:val="28"/>
          <w:szCs w:val="28"/>
        </w:rPr>
        <w:t>)</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16.</w:t>
      </w:r>
      <w:r w:rsidRPr="00B639CF">
        <w:rPr>
          <w:rFonts w:ascii="Times New Roman" w:eastAsia="Times New Roman" w:hAnsi="Times New Roman" w:cs="Times New Roman"/>
          <w:sz w:val="28"/>
          <w:szCs w:val="28"/>
        </w:rPr>
        <w:tab/>
        <w:t>«Ложные друзья» переводчика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17.</w:t>
      </w:r>
      <w:r w:rsidRPr="00B639CF">
        <w:rPr>
          <w:rFonts w:ascii="Times New Roman" w:eastAsia="Times New Roman" w:hAnsi="Times New Roman" w:cs="Times New Roman"/>
          <w:sz w:val="28"/>
          <w:szCs w:val="28"/>
        </w:rPr>
        <w:tab/>
        <w:t>Основные виды переводческих трансформаций на лексическом уровне</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18.</w:t>
      </w:r>
      <w:r w:rsidRPr="00B639CF">
        <w:rPr>
          <w:rFonts w:ascii="Times New Roman" w:eastAsia="Times New Roman" w:hAnsi="Times New Roman" w:cs="Times New Roman"/>
          <w:sz w:val="28"/>
          <w:szCs w:val="28"/>
        </w:rPr>
        <w:tab/>
        <w:t>Основные виды переводческих трансформаций на грамматическом уровне</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19.</w:t>
      </w:r>
      <w:r w:rsidRPr="00B639CF">
        <w:rPr>
          <w:rFonts w:ascii="Times New Roman" w:eastAsia="Times New Roman" w:hAnsi="Times New Roman" w:cs="Times New Roman"/>
          <w:sz w:val="28"/>
          <w:szCs w:val="28"/>
        </w:rPr>
        <w:tab/>
        <w:t>Российский рынок переводческих услуг в России в ХХ</w:t>
      </w:r>
      <w:proofErr w:type="gramStart"/>
      <w:r w:rsidRPr="00B639CF">
        <w:rPr>
          <w:rFonts w:ascii="Times New Roman" w:eastAsia="Times New Roman" w:hAnsi="Times New Roman" w:cs="Times New Roman"/>
          <w:sz w:val="28"/>
          <w:szCs w:val="28"/>
        </w:rPr>
        <w:t>I</w:t>
      </w:r>
      <w:proofErr w:type="gramEnd"/>
      <w:r w:rsidRPr="00B639CF">
        <w:rPr>
          <w:rFonts w:ascii="Times New Roman" w:eastAsia="Times New Roman" w:hAnsi="Times New Roman" w:cs="Times New Roman"/>
          <w:sz w:val="28"/>
          <w:szCs w:val="28"/>
        </w:rPr>
        <w:t xml:space="preserve"> веке: проблемы и тенденции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20.</w:t>
      </w:r>
      <w:r w:rsidRPr="00B639CF">
        <w:rPr>
          <w:rFonts w:ascii="Times New Roman" w:eastAsia="Times New Roman" w:hAnsi="Times New Roman" w:cs="Times New Roman"/>
          <w:sz w:val="28"/>
          <w:szCs w:val="28"/>
        </w:rPr>
        <w:tab/>
      </w:r>
      <w:proofErr w:type="gramStart"/>
      <w:r w:rsidRPr="00B639CF">
        <w:rPr>
          <w:rFonts w:ascii="Times New Roman" w:eastAsia="Times New Roman" w:hAnsi="Times New Roman" w:cs="Times New Roman"/>
          <w:sz w:val="28"/>
          <w:szCs w:val="28"/>
        </w:rPr>
        <w:t>Переводческая деятельность российских писателей (К. Чуковский.</w:t>
      </w:r>
      <w:proofErr w:type="gramEnd"/>
      <w:r w:rsidRPr="00B639CF">
        <w:rPr>
          <w:rFonts w:ascii="Times New Roman" w:eastAsia="Times New Roman" w:hAnsi="Times New Roman" w:cs="Times New Roman"/>
          <w:sz w:val="28"/>
          <w:szCs w:val="28"/>
        </w:rPr>
        <w:t xml:space="preserve"> </w:t>
      </w:r>
      <w:proofErr w:type="gramStart"/>
      <w:r w:rsidRPr="00B639CF">
        <w:rPr>
          <w:rFonts w:ascii="Times New Roman" w:eastAsia="Times New Roman" w:hAnsi="Times New Roman" w:cs="Times New Roman"/>
          <w:sz w:val="28"/>
          <w:szCs w:val="28"/>
        </w:rPr>
        <w:t xml:space="preserve">С. Маршак, Б. </w:t>
      </w:r>
      <w:proofErr w:type="spellStart"/>
      <w:r w:rsidRPr="00B639CF">
        <w:rPr>
          <w:rFonts w:ascii="Times New Roman" w:eastAsia="Times New Roman" w:hAnsi="Times New Roman" w:cs="Times New Roman"/>
          <w:sz w:val="28"/>
          <w:szCs w:val="28"/>
        </w:rPr>
        <w:t>Заходер</w:t>
      </w:r>
      <w:proofErr w:type="spellEnd"/>
      <w:r w:rsidRPr="00B639CF">
        <w:rPr>
          <w:rFonts w:ascii="Times New Roman" w:eastAsia="Times New Roman" w:hAnsi="Times New Roman" w:cs="Times New Roman"/>
          <w:sz w:val="28"/>
          <w:szCs w:val="28"/>
        </w:rPr>
        <w:t>, Б. Пастернак)</w:t>
      </w:r>
      <w:proofErr w:type="gramEnd"/>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21.</w:t>
      </w:r>
      <w:r w:rsidRPr="00B639CF">
        <w:rPr>
          <w:rFonts w:ascii="Times New Roman" w:eastAsia="Times New Roman" w:hAnsi="Times New Roman" w:cs="Times New Roman"/>
          <w:sz w:val="28"/>
          <w:szCs w:val="28"/>
        </w:rPr>
        <w:tab/>
        <w:t>Устный перевод как вид переводческой деятельности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22.</w:t>
      </w:r>
      <w:r w:rsidRPr="00B639CF">
        <w:rPr>
          <w:rFonts w:ascii="Times New Roman" w:eastAsia="Times New Roman" w:hAnsi="Times New Roman" w:cs="Times New Roman"/>
          <w:sz w:val="28"/>
          <w:szCs w:val="28"/>
        </w:rPr>
        <w:tab/>
        <w:t>Синхронный перевод: история, особенности, тенденции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23.</w:t>
      </w:r>
      <w:r w:rsidRPr="00B639CF">
        <w:rPr>
          <w:rFonts w:ascii="Times New Roman" w:eastAsia="Times New Roman" w:hAnsi="Times New Roman" w:cs="Times New Roman"/>
          <w:sz w:val="28"/>
          <w:szCs w:val="28"/>
        </w:rPr>
        <w:tab/>
        <w:t>Виды письменного перевода (полный, реферативный, аннотированный)</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24.</w:t>
      </w:r>
      <w:r w:rsidRPr="00B639CF">
        <w:rPr>
          <w:rFonts w:ascii="Times New Roman" w:eastAsia="Times New Roman" w:hAnsi="Times New Roman" w:cs="Times New Roman"/>
          <w:sz w:val="28"/>
          <w:szCs w:val="28"/>
        </w:rPr>
        <w:tab/>
        <w:t xml:space="preserve">Концепции </w:t>
      </w:r>
      <w:proofErr w:type="spellStart"/>
      <w:r w:rsidRPr="00B639CF">
        <w:rPr>
          <w:rFonts w:ascii="Times New Roman" w:eastAsia="Times New Roman" w:hAnsi="Times New Roman" w:cs="Times New Roman"/>
          <w:sz w:val="28"/>
          <w:szCs w:val="28"/>
        </w:rPr>
        <w:t>переводоведения</w:t>
      </w:r>
      <w:proofErr w:type="spellEnd"/>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25.</w:t>
      </w:r>
      <w:r w:rsidRPr="00B639CF">
        <w:rPr>
          <w:rFonts w:ascii="Times New Roman" w:eastAsia="Times New Roman" w:hAnsi="Times New Roman" w:cs="Times New Roman"/>
          <w:sz w:val="28"/>
          <w:szCs w:val="28"/>
        </w:rPr>
        <w:tab/>
        <w:t xml:space="preserve">Методы </w:t>
      </w:r>
      <w:proofErr w:type="spellStart"/>
      <w:r w:rsidRPr="00B639CF">
        <w:rPr>
          <w:rFonts w:ascii="Times New Roman" w:eastAsia="Times New Roman" w:hAnsi="Times New Roman" w:cs="Times New Roman"/>
          <w:sz w:val="28"/>
          <w:szCs w:val="28"/>
        </w:rPr>
        <w:t>переводоведения</w:t>
      </w:r>
      <w:proofErr w:type="spellEnd"/>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26.</w:t>
      </w:r>
      <w:r w:rsidRPr="00B639CF">
        <w:rPr>
          <w:rFonts w:ascii="Times New Roman" w:eastAsia="Times New Roman" w:hAnsi="Times New Roman" w:cs="Times New Roman"/>
          <w:sz w:val="28"/>
          <w:szCs w:val="28"/>
        </w:rPr>
        <w:tab/>
        <w:t>Теория уровней эквивалентности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27.</w:t>
      </w:r>
      <w:r w:rsidRPr="00B639CF">
        <w:rPr>
          <w:rFonts w:ascii="Times New Roman" w:eastAsia="Times New Roman" w:hAnsi="Times New Roman" w:cs="Times New Roman"/>
          <w:sz w:val="28"/>
          <w:szCs w:val="28"/>
        </w:rPr>
        <w:tab/>
        <w:t>Модели перевода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28.</w:t>
      </w:r>
      <w:r w:rsidRPr="00B639CF">
        <w:rPr>
          <w:rFonts w:ascii="Times New Roman" w:eastAsia="Times New Roman" w:hAnsi="Times New Roman" w:cs="Times New Roman"/>
          <w:sz w:val="28"/>
          <w:szCs w:val="28"/>
        </w:rPr>
        <w:tab/>
        <w:t>Связь теории перевода с другими науками</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29.</w:t>
      </w:r>
      <w:r w:rsidRPr="00B639CF">
        <w:rPr>
          <w:rFonts w:ascii="Times New Roman" w:eastAsia="Times New Roman" w:hAnsi="Times New Roman" w:cs="Times New Roman"/>
          <w:sz w:val="28"/>
          <w:szCs w:val="28"/>
        </w:rPr>
        <w:tab/>
        <w:t>Прагматика перевода</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30.</w:t>
      </w:r>
      <w:r w:rsidRPr="00B639CF">
        <w:rPr>
          <w:rFonts w:ascii="Times New Roman" w:eastAsia="Times New Roman" w:hAnsi="Times New Roman" w:cs="Times New Roman"/>
          <w:sz w:val="28"/>
          <w:szCs w:val="28"/>
        </w:rPr>
        <w:tab/>
        <w:t>Эквивалентность и адекватность</w:t>
      </w:r>
    </w:p>
    <w:p w:rsidR="00B639CF" w:rsidRPr="00B639CF" w:rsidRDefault="00B639CF" w:rsidP="00B639CF">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31.</w:t>
      </w:r>
      <w:r w:rsidRPr="00B639CF">
        <w:rPr>
          <w:rFonts w:ascii="Times New Roman" w:eastAsia="Times New Roman" w:hAnsi="Times New Roman" w:cs="Times New Roman"/>
          <w:sz w:val="28"/>
          <w:szCs w:val="28"/>
        </w:rPr>
        <w:tab/>
        <w:t>Вольный перевод, буквальный перевод, норма перевода, «единица» перевода</w:t>
      </w:r>
    </w:p>
    <w:p w:rsidR="00B639CF" w:rsidRPr="00B639CF" w:rsidRDefault="00B639CF" w:rsidP="00B639CF">
      <w:pPr>
        <w:spacing w:after="0" w:line="240" w:lineRule="auto"/>
        <w:textAlignment w:val="baseline"/>
        <w:rPr>
          <w:rFonts w:ascii="Calibri" w:eastAsia="Times New Roman" w:hAnsi="Calibri" w:cs="Times New Roman"/>
          <w:sz w:val="28"/>
          <w:szCs w:val="28"/>
        </w:rPr>
      </w:pPr>
    </w:p>
    <w:p w:rsidR="00B639CF" w:rsidRPr="00B639CF" w:rsidRDefault="00B639CF" w:rsidP="00B639CF">
      <w:pPr>
        <w:spacing w:after="0" w:line="240" w:lineRule="auto"/>
        <w:textAlignment w:val="baseline"/>
        <w:rPr>
          <w:rFonts w:ascii="Calibri" w:eastAsia="Times New Roman" w:hAnsi="Calibri" w:cs="Times New Roman"/>
          <w:b/>
          <w:sz w:val="28"/>
          <w:szCs w:val="28"/>
        </w:rPr>
      </w:pPr>
      <w:r w:rsidRPr="00B639CF">
        <w:rPr>
          <w:rFonts w:ascii="Times New Roman" w:eastAsia="Times New Roman" w:hAnsi="Times New Roman" w:cs="Times New Roman"/>
          <w:b/>
          <w:bCs/>
          <w:sz w:val="28"/>
          <w:szCs w:val="28"/>
        </w:rPr>
        <w:t>Критерии оценки:</w:t>
      </w:r>
    </w:p>
    <w:p w:rsidR="00B639CF" w:rsidRPr="00B639CF" w:rsidRDefault="00B639CF" w:rsidP="00B639CF">
      <w:pPr>
        <w:spacing w:after="0" w:line="240" w:lineRule="auto"/>
        <w:textAlignment w:val="baseline"/>
        <w:rPr>
          <w:rFonts w:ascii="Calibri" w:eastAsia="Times New Roman" w:hAnsi="Calibri" w:cs="Times New Roman"/>
          <w:sz w:val="12"/>
          <w:szCs w:val="12"/>
        </w:rPr>
      </w:pPr>
    </w:p>
    <w:p w:rsidR="00B639CF" w:rsidRPr="00B639CF" w:rsidRDefault="00B639CF" w:rsidP="00B639CF">
      <w:pPr>
        <w:numPr>
          <w:ilvl w:val="0"/>
          <w:numId w:val="5"/>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B639CF" w:rsidRPr="00B639CF" w:rsidRDefault="00B639CF" w:rsidP="00B639CF">
      <w:pPr>
        <w:numPr>
          <w:ilvl w:val="0"/>
          <w:numId w:val="5"/>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B639CF" w:rsidRPr="00B639CF" w:rsidRDefault="00B639CF" w:rsidP="00B639CF">
      <w:pPr>
        <w:numPr>
          <w:ilvl w:val="0"/>
          <w:numId w:val="5"/>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B639CF" w:rsidRPr="00B639CF" w:rsidRDefault="00B639CF" w:rsidP="00B639CF">
      <w:pPr>
        <w:numPr>
          <w:ilvl w:val="0"/>
          <w:numId w:val="5"/>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B639CF" w:rsidRPr="00B639CF" w:rsidRDefault="00B639CF" w:rsidP="00B639CF">
      <w:pPr>
        <w:spacing w:after="0" w:line="240" w:lineRule="auto"/>
        <w:textAlignment w:val="baseline"/>
        <w:rPr>
          <w:rFonts w:ascii="Times New Roman" w:eastAsia="Times New Roman" w:hAnsi="Times New Roman" w:cs="Times New Roman"/>
          <w:b/>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b/>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b/>
          <w:sz w:val="28"/>
          <w:szCs w:val="28"/>
        </w:rPr>
      </w:pPr>
    </w:p>
    <w:p w:rsidR="00B639CF" w:rsidRPr="00B639CF" w:rsidRDefault="00B639CF" w:rsidP="00B639CF">
      <w:pPr>
        <w:spacing w:after="0" w:line="240" w:lineRule="auto"/>
        <w:textAlignment w:val="baseline"/>
        <w:rPr>
          <w:rFonts w:ascii="Times New Roman" w:eastAsia="Times New Roman" w:hAnsi="Times New Roman" w:cs="Times New Roman"/>
          <w:b/>
          <w:sz w:val="28"/>
          <w:szCs w:val="28"/>
        </w:rPr>
      </w:pPr>
    </w:p>
    <w:p w:rsidR="00B639CF" w:rsidRPr="00B639CF" w:rsidRDefault="00B639CF" w:rsidP="00B639CF">
      <w:pPr>
        <w:spacing w:after="0" w:line="240" w:lineRule="auto"/>
        <w:jc w:val="both"/>
        <w:textAlignment w:val="baseline"/>
        <w:rPr>
          <w:rFonts w:ascii="Times New Roman" w:eastAsia="Times New Roman" w:hAnsi="Times New Roman" w:cs="Times New Roman"/>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Министерство образования и науки Российской Федерации</w:t>
      </w:r>
    </w:p>
    <w:p w:rsidR="00B639CF" w:rsidRPr="00B639CF" w:rsidRDefault="00B639CF" w:rsidP="00B639CF">
      <w:pPr>
        <w:shd w:val="clear" w:color="auto" w:fill="FFFFFF"/>
        <w:spacing w:after="0" w:line="240" w:lineRule="auto"/>
        <w:ind w:firstLine="709"/>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«Ростовский государственный экономический университет (РИНХ)»</w:t>
      </w:r>
    </w:p>
    <w:p w:rsidR="00B639CF" w:rsidRPr="00B639CF" w:rsidRDefault="00B639CF" w:rsidP="00B639CF">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Кафедра Лингвистики и межкультурной коммуникации</w:t>
      </w:r>
    </w:p>
    <w:p w:rsidR="00B639CF" w:rsidRPr="00B639CF" w:rsidRDefault="00B639CF" w:rsidP="00B639CF">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b/>
          <w:bCs/>
          <w:sz w:val="28"/>
          <w:szCs w:val="28"/>
        </w:rPr>
        <w:t>Тесты письменные или компьютерные</w:t>
      </w:r>
    </w:p>
    <w:p w:rsidR="00B639CF" w:rsidRPr="00B639CF" w:rsidRDefault="00B639CF" w:rsidP="00B639CF">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sz w:val="28"/>
          <w:szCs w:val="28"/>
        </w:rPr>
        <w:t>по дисциплине</w:t>
      </w:r>
      <w:r w:rsidRPr="00B639CF">
        <w:rPr>
          <w:rFonts w:ascii="Times New Roman" w:eastAsia="Times New Roman" w:hAnsi="Times New Roman" w:cs="Times New Roman"/>
          <w:b/>
          <w:sz w:val="28"/>
          <w:szCs w:val="28"/>
        </w:rPr>
        <w:t xml:space="preserve"> Теория перевода первого иностранного языка</w:t>
      </w:r>
    </w:p>
    <w:p w:rsidR="00B639CF" w:rsidRPr="00B639CF" w:rsidRDefault="00B639CF" w:rsidP="00B639CF">
      <w:pPr>
        <w:spacing w:after="0" w:line="240" w:lineRule="auto"/>
        <w:jc w:val="center"/>
        <w:textAlignment w:val="baseline"/>
        <w:rPr>
          <w:rFonts w:ascii="Times New Roman" w:eastAsia="Times New Roman" w:hAnsi="Times New Roman" w:cs="Times New Roman"/>
          <w:b/>
          <w:bCs/>
          <w:sz w:val="24"/>
          <w:szCs w:val="24"/>
        </w:rPr>
      </w:pPr>
      <w:r w:rsidRPr="00B639CF">
        <w:rPr>
          <w:rFonts w:ascii="Times New Roman" w:eastAsia="Times New Roman" w:hAnsi="Times New Roman" w:cs="Times New Roman"/>
          <w:b/>
          <w:bCs/>
          <w:sz w:val="24"/>
          <w:szCs w:val="24"/>
        </w:rPr>
        <w:t>Тест №1</w:t>
      </w:r>
    </w:p>
    <w:p w:rsidR="00B639CF" w:rsidRPr="00B639CF" w:rsidRDefault="00B639CF" w:rsidP="00B639CF">
      <w:pPr>
        <w:spacing w:after="0" w:line="240" w:lineRule="auto"/>
        <w:jc w:val="both"/>
        <w:textAlignment w:val="baseline"/>
        <w:rPr>
          <w:rFonts w:ascii="Calibri" w:eastAsia="Times New Roman" w:hAnsi="Calibri" w:cs="Times New Roman"/>
          <w:b/>
          <w:sz w:val="12"/>
          <w:szCs w:val="12"/>
        </w:rPr>
      </w:pP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1.Из перечисленных принципов выберите тот, который не должен соблюдать современный переводчик:</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а. В совершенстве понимать содержание переводимого текста и намерение автора, которого он переводит; использовать в переводе общеупотребительные формы речи;</w:t>
      </w:r>
    </w:p>
    <w:p w:rsidR="00B639CF" w:rsidRPr="00B639CF" w:rsidRDefault="00B639CF" w:rsidP="00B639CF">
      <w:pPr>
        <w:spacing w:after="0" w:line="240" w:lineRule="auto"/>
        <w:contextualSpacing/>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Избегать тенденции переводить слово в слово, ибо это исказило бы     содержание оригинала и погубило бы красоту его формы;</w:t>
      </w:r>
    </w:p>
    <w:p w:rsidR="00B639CF" w:rsidRPr="00B639CF" w:rsidRDefault="00B639CF" w:rsidP="00B639CF">
      <w:pPr>
        <w:spacing w:after="0" w:line="240" w:lineRule="auto"/>
        <w:contextualSpacing/>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в. Правильно выбирая слова, располагать их в строгом соответствии с текстом оригинала, чтобы не допустить семантических подмен в высказывании. </w:t>
      </w:r>
    </w:p>
    <w:p w:rsidR="00B639CF" w:rsidRPr="00B639CF" w:rsidRDefault="00B639CF" w:rsidP="00B639CF">
      <w:pPr>
        <w:spacing w:after="0" w:line="240" w:lineRule="auto"/>
        <w:contextualSpacing/>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г. Сохранять стиль языка оригинала. </w:t>
      </w:r>
    </w:p>
    <w:p w:rsidR="00B639CF" w:rsidRPr="00B639CF" w:rsidRDefault="00B639CF" w:rsidP="00B639CF">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2. Перевод и интерпретация художественных текстов </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а. не имеют различий, так как понятие перевода не применимо к художественному тексту. </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xml:space="preserve">. Различается тем, что в интерпретации переводчик имеет право на замену грамматических форм оригинала. </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в</w:t>
      </w:r>
      <w:proofErr w:type="gramEnd"/>
      <w:r w:rsidRPr="00B639CF">
        <w:rPr>
          <w:rFonts w:ascii="Times New Roman" w:eastAsia="Calibri" w:hAnsi="Times New Roman" w:cs="Times New Roman"/>
          <w:sz w:val="24"/>
          <w:szCs w:val="24"/>
          <w:lang w:eastAsia="en-US"/>
        </w:rPr>
        <w:t xml:space="preserve">. Различается </w:t>
      </w:r>
      <w:proofErr w:type="gramStart"/>
      <w:r w:rsidRPr="00B639CF">
        <w:rPr>
          <w:rFonts w:ascii="Times New Roman" w:eastAsia="Calibri" w:hAnsi="Times New Roman" w:cs="Times New Roman"/>
          <w:sz w:val="24"/>
          <w:szCs w:val="24"/>
          <w:lang w:eastAsia="en-US"/>
        </w:rPr>
        <w:t>тем</w:t>
      </w:r>
      <w:proofErr w:type="gramEnd"/>
      <w:r w:rsidRPr="00B639CF">
        <w:rPr>
          <w:rFonts w:ascii="Times New Roman" w:eastAsia="Calibri" w:hAnsi="Times New Roman" w:cs="Times New Roman"/>
          <w:sz w:val="24"/>
          <w:szCs w:val="24"/>
          <w:lang w:eastAsia="en-US"/>
        </w:rPr>
        <w:t>, что в интерпретации переводчик имеет право на замену образной системы оригинала.</w:t>
      </w:r>
    </w:p>
    <w:p w:rsidR="00B639CF" w:rsidRPr="00B639CF" w:rsidRDefault="00B639CF" w:rsidP="00B639CF">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г. отличается тем, что в переводе не допустимы семантические искажения текста источника, а в интерпретации переводчик, выступая соавтором текста, может вносить в него не только иную образность, но и новый смысл.*  </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8.Основное отличие перевода художественного текста от перевода научного, делового  или публицистического текста состоит в том, что</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а. при переводе художественного текста переводчик не несет никакой ответственности за содержание переводимого текста. </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xml:space="preserve">. при переводе художественного текста невозможны грамматические  и стилистические замены, в то время как в остальных типах текста они являются нормой.  </w:t>
      </w:r>
    </w:p>
    <w:p w:rsidR="00B639CF" w:rsidRPr="00B639CF" w:rsidRDefault="00B639CF" w:rsidP="00B639CF">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в. перевод художественного текста требует от переводчика полного понимания текста, а остальные нет.                                                                                                       </w:t>
      </w:r>
    </w:p>
    <w:p w:rsidR="00B639CF" w:rsidRPr="00B639CF" w:rsidRDefault="00B639CF" w:rsidP="00B639CF">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г. поскольку художественный текст имеет семантические пустоты, его перевод не принадлежит к разряду клишированных, в связи с чем, является наиболее сложным, так как предполагает постоянный поиск новых семантически верных решений.    </w:t>
      </w:r>
    </w:p>
    <w:p w:rsidR="00B639CF" w:rsidRPr="00B639CF" w:rsidRDefault="00B639CF" w:rsidP="00B639CF">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9. Как называется тип грамматической трансформации, если при переводе заменяются главные члены предложения?</w:t>
      </w:r>
    </w:p>
    <w:p w:rsidR="00B639CF" w:rsidRPr="00B639CF" w:rsidRDefault="00B639CF" w:rsidP="00B639CF">
      <w:pPr>
        <w:spacing w:after="0" w:line="240" w:lineRule="auto"/>
        <w:ind w:left="360"/>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а. Частичная</w:t>
      </w:r>
    </w:p>
    <w:p w:rsidR="00B639CF" w:rsidRPr="00B639CF" w:rsidRDefault="00B639CF" w:rsidP="00B639CF">
      <w:pPr>
        <w:spacing w:after="0" w:line="240" w:lineRule="auto"/>
        <w:ind w:left="360"/>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Полная</w:t>
      </w:r>
    </w:p>
    <w:p w:rsidR="00B639CF" w:rsidRPr="00B639CF" w:rsidRDefault="00B639CF" w:rsidP="00B639CF">
      <w:pPr>
        <w:spacing w:after="0" w:line="240" w:lineRule="auto"/>
        <w:ind w:left="360"/>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в. Структурная</w:t>
      </w:r>
    </w:p>
    <w:p w:rsidR="00B639CF" w:rsidRPr="00B639CF" w:rsidRDefault="00B639CF" w:rsidP="00B639CF">
      <w:pPr>
        <w:spacing w:after="0" w:line="240" w:lineRule="auto"/>
        <w:ind w:left="360"/>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г. контекстуальная</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10. Из перечисленных пунктов, характерными признаками эквивалентности переводов второго типа являются следующие: </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а. </w:t>
      </w:r>
      <w:r w:rsidRPr="00B639CF">
        <w:rPr>
          <w:rFonts w:ascii="Times New Roman" w:eastAsia="Times New Roman" w:hAnsi="Times New Roman" w:cs="Times New Roman"/>
          <w:bCs/>
          <w:sz w:val="24"/>
          <w:szCs w:val="24"/>
        </w:rPr>
        <w:t xml:space="preserve">невозможность связать лексику и структуру оригинала и перевода отношениями семантического перефразирования или синтаксической трансформации </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proofErr w:type="gramStart"/>
      <w:r w:rsidRPr="00B639CF">
        <w:rPr>
          <w:rFonts w:ascii="Times New Roman" w:eastAsia="Times New Roman" w:hAnsi="Times New Roman" w:cs="Times New Roman"/>
          <w:sz w:val="24"/>
          <w:szCs w:val="24"/>
        </w:rPr>
        <w:t>б</w:t>
      </w:r>
      <w:proofErr w:type="gramEnd"/>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bCs/>
          <w:sz w:val="24"/>
          <w:szCs w:val="24"/>
        </w:rPr>
        <w:t xml:space="preserve">несопоставимость лексического состава и синтаксической организации </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 </w:t>
      </w:r>
      <w:r w:rsidRPr="00B639CF">
        <w:rPr>
          <w:rFonts w:ascii="Times New Roman" w:eastAsia="Times New Roman" w:hAnsi="Times New Roman" w:cs="Times New Roman"/>
          <w:bCs/>
          <w:sz w:val="24"/>
          <w:szCs w:val="24"/>
        </w:rPr>
        <w:t xml:space="preserve">сохранение в переводе указания на ту же самую ситуацию </w:t>
      </w:r>
      <w:r w:rsidRPr="00B639CF">
        <w:rPr>
          <w:rFonts w:ascii="Times New Roman" w:eastAsia="Times New Roman" w:hAnsi="Times New Roman" w:cs="Times New Roman"/>
          <w:sz w:val="24"/>
          <w:szCs w:val="24"/>
        </w:rPr>
        <w:t>•</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г. </w:t>
      </w:r>
      <w:r w:rsidRPr="00B639CF">
        <w:rPr>
          <w:rFonts w:ascii="Times New Roman" w:eastAsia="Times New Roman" w:hAnsi="Times New Roman" w:cs="Times New Roman"/>
          <w:bCs/>
          <w:sz w:val="24"/>
          <w:szCs w:val="24"/>
        </w:rPr>
        <w:t xml:space="preserve">сохранение в переводе цели коммуникации </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i/>
          <w:iCs/>
          <w:sz w:val="24"/>
          <w:szCs w:val="24"/>
        </w:rPr>
        <w:lastRenderedPageBreak/>
        <w:t xml:space="preserve">11. </w:t>
      </w:r>
      <w:r w:rsidRPr="00B639CF">
        <w:rPr>
          <w:rFonts w:ascii="Times New Roman" w:eastAsia="Times New Roman" w:hAnsi="Times New Roman" w:cs="Times New Roman"/>
          <w:sz w:val="24"/>
          <w:szCs w:val="24"/>
        </w:rPr>
        <w:t xml:space="preserve">Из перечисленных пунктов, характерными признаками эквивалентности переводов пятого типа являются следующие: </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а. </w:t>
      </w:r>
      <w:r w:rsidRPr="00B639CF">
        <w:rPr>
          <w:rFonts w:ascii="Times New Roman" w:eastAsia="Times New Roman" w:hAnsi="Times New Roman" w:cs="Times New Roman"/>
          <w:bCs/>
          <w:sz w:val="24"/>
          <w:szCs w:val="24"/>
        </w:rPr>
        <w:t xml:space="preserve">высокая степень параллелизма в структурной организации текста </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proofErr w:type="gramStart"/>
      <w:r w:rsidRPr="00B639CF">
        <w:rPr>
          <w:rFonts w:ascii="Times New Roman" w:eastAsia="Times New Roman" w:hAnsi="Times New Roman" w:cs="Times New Roman"/>
          <w:sz w:val="24"/>
          <w:szCs w:val="24"/>
        </w:rPr>
        <w:t>б</w:t>
      </w:r>
      <w:proofErr w:type="gramEnd"/>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bCs/>
          <w:sz w:val="24"/>
          <w:szCs w:val="24"/>
        </w:rPr>
        <w:t xml:space="preserve">максимальная соотнесенность лексического состава </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в </w:t>
      </w:r>
      <w:r w:rsidRPr="00B639CF">
        <w:rPr>
          <w:rFonts w:ascii="Times New Roman" w:eastAsia="Times New Roman" w:hAnsi="Times New Roman" w:cs="Times New Roman"/>
          <w:bCs/>
          <w:sz w:val="24"/>
          <w:szCs w:val="24"/>
        </w:rPr>
        <w:t xml:space="preserve">сохранение в переводе способа описания ситуации </w:t>
      </w:r>
    </w:p>
    <w:p w:rsidR="00B639CF" w:rsidRPr="00B639CF" w:rsidRDefault="00B639CF" w:rsidP="00B639CF">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г. </w:t>
      </w:r>
      <w:r w:rsidRPr="00B639CF">
        <w:rPr>
          <w:rFonts w:ascii="Times New Roman" w:eastAsia="Times New Roman" w:hAnsi="Times New Roman" w:cs="Times New Roman"/>
          <w:bCs/>
          <w:sz w:val="24"/>
          <w:szCs w:val="24"/>
        </w:rPr>
        <w:t xml:space="preserve">сохранение в переводе указания на ту же самую ситуацию </w:t>
      </w:r>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bCs/>
          <w:sz w:val="24"/>
          <w:szCs w:val="24"/>
        </w:rPr>
        <w:t>сохранение в переводе цели коммуникации</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12. Из перечисленных пунктов, характерными признаками эквивалентности переводов третьего типа являются следующие: </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 невозможность связать лексику и структуру оригинала и перевода отношениями семантического перефразирования или синтаксической трансформации </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Б. несопоставимость лексического состава и синтаксической организации </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 сохранение в переводе способа описания ситуации </w:t>
      </w:r>
    </w:p>
    <w:p w:rsidR="00B639CF" w:rsidRPr="00B639CF" w:rsidRDefault="00B639CF" w:rsidP="00B639CF">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Г. сохранение в переводе указания на ту же самую ситуацию</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13. Лексико-грамматическая трансформация, при которой замена утвердительной формы в оригинале на отрицательную форму в переводе, или наоборот — это:</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 антонимический перевод </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Б. экспликация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 компенсация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Г. конкретизация </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14. Лексико-семантическая замена единицы ИЯ, имеющей более узкое значение, единицей ПЯ с более широким значением — это:</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 генерализация </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Б. конкретизация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 компенсация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Г. модуляция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15. Лексико-семантическая замена единицы ИЯ, имеющей более широкое значение, единицей ПЯ с более узким значением — это: </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 конкретизация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Б. генерализация</w:t>
      </w:r>
    </w:p>
    <w:p w:rsidR="00B639CF" w:rsidRPr="00B639CF" w:rsidRDefault="00B639CF" w:rsidP="00B639CF">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 антонимический перевод</w:t>
      </w:r>
    </w:p>
    <w:p w:rsidR="00B639CF" w:rsidRPr="00762F11" w:rsidRDefault="00762F11" w:rsidP="00B639CF">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гипонемический</w:t>
      </w:r>
      <w:proofErr w:type="spellEnd"/>
      <w:r>
        <w:rPr>
          <w:rFonts w:ascii="Times New Roman" w:eastAsia="Times New Roman" w:hAnsi="Times New Roman" w:cs="Times New Roman"/>
          <w:sz w:val="24"/>
          <w:szCs w:val="24"/>
        </w:rPr>
        <w:t xml:space="preserve"> перевод</w:t>
      </w:r>
    </w:p>
    <w:p w:rsidR="00B639CF" w:rsidRPr="00B639CF" w:rsidRDefault="00B639CF" w:rsidP="00B639CF">
      <w:pPr>
        <w:spacing w:after="0" w:line="240" w:lineRule="auto"/>
        <w:textAlignment w:val="baseline"/>
        <w:rPr>
          <w:rFonts w:ascii="Calibri" w:eastAsia="Times New Roman" w:hAnsi="Calibri" w:cs="Times New Roman"/>
          <w:b/>
          <w:sz w:val="12"/>
          <w:szCs w:val="12"/>
        </w:rPr>
      </w:pPr>
      <w:r w:rsidRPr="00B639CF">
        <w:rPr>
          <w:rFonts w:ascii="Times New Roman" w:eastAsia="Times New Roman" w:hAnsi="Times New Roman" w:cs="Times New Roman"/>
          <w:b/>
          <w:sz w:val="24"/>
          <w:szCs w:val="24"/>
        </w:rPr>
        <w:t>Критерии оценки:</w:t>
      </w:r>
    </w:p>
    <w:p w:rsidR="00B639CF" w:rsidRPr="00B639CF" w:rsidRDefault="00B639CF" w:rsidP="00B639CF">
      <w:pPr>
        <w:numPr>
          <w:ilvl w:val="0"/>
          <w:numId w:val="2"/>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B639CF" w:rsidRPr="00B639CF" w:rsidRDefault="00B639CF" w:rsidP="00B639CF">
      <w:pPr>
        <w:numPr>
          <w:ilvl w:val="0"/>
          <w:numId w:val="2"/>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B639CF" w:rsidRPr="00B639CF" w:rsidRDefault="00B639CF" w:rsidP="00B639CF">
      <w:pPr>
        <w:numPr>
          <w:ilvl w:val="0"/>
          <w:numId w:val="2"/>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B639CF" w:rsidRPr="00762F11" w:rsidRDefault="00B639CF" w:rsidP="00B639CF">
      <w:pPr>
        <w:numPr>
          <w:ilvl w:val="0"/>
          <w:numId w:val="2"/>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w:t>
      </w:r>
      <w:r w:rsidR="00762F11">
        <w:rPr>
          <w:rFonts w:ascii="Times New Roman" w:eastAsia="Times New Roman" w:hAnsi="Times New Roman" w:cs="Times New Roman"/>
          <w:sz w:val="24"/>
          <w:szCs w:val="24"/>
        </w:rPr>
        <w:t>ий.</w:t>
      </w:r>
    </w:p>
    <w:p w:rsidR="00B639CF" w:rsidRPr="00B639CF" w:rsidRDefault="00B639CF" w:rsidP="00762F11">
      <w:pPr>
        <w:keepNext/>
        <w:keepLines/>
        <w:spacing w:after="0" w:line="240" w:lineRule="auto"/>
        <w:jc w:val="both"/>
        <w:outlineLvl w:val="0"/>
        <w:rPr>
          <w:rFonts w:ascii="Cambria" w:eastAsia="Times New Roman" w:hAnsi="Cambria" w:cs="Times New Roman"/>
          <w:b/>
          <w:bCs/>
          <w:sz w:val="28"/>
          <w:szCs w:val="28"/>
        </w:rPr>
      </w:pPr>
      <w:bookmarkStart w:id="3" w:name="_Toc480487764"/>
      <w:r w:rsidRPr="00B639CF">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639CF" w:rsidRPr="00B639CF" w:rsidRDefault="00B639CF" w:rsidP="00B639CF">
      <w:pPr>
        <w:spacing w:after="0"/>
        <w:ind w:firstLine="708"/>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B639CF" w:rsidRPr="00B639CF" w:rsidRDefault="00B639CF" w:rsidP="00B639CF">
      <w:pPr>
        <w:spacing w:after="0"/>
        <w:ind w:firstLine="708"/>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Текущий контроль </w:t>
      </w:r>
      <w:r w:rsidRPr="00B639CF">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639CF" w:rsidRPr="00B639CF" w:rsidRDefault="00B639CF" w:rsidP="00B639CF">
      <w:pPr>
        <w:spacing w:after="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sz w:val="24"/>
          <w:szCs w:val="24"/>
        </w:rPr>
        <w:tab/>
      </w:r>
      <w:r w:rsidRPr="00B639CF">
        <w:rPr>
          <w:rFonts w:ascii="Times New Roman" w:eastAsia="Times New Roman" w:hAnsi="Times New Roman" w:cs="Times New Roman"/>
          <w:b/>
          <w:sz w:val="24"/>
          <w:szCs w:val="24"/>
        </w:rPr>
        <w:t>Промежуточная аттестация</w:t>
      </w:r>
      <w:r w:rsidRPr="00B639CF">
        <w:rPr>
          <w:rFonts w:ascii="Times New Roman" w:eastAsia="Times New Roman" w:hAnsi="Times New Roman" w:cs="Times New Roman"/>
          <w:sz w:val="24"/>
          <w:szCs w:val="24"/>
        </w:rPr>
        <w:t xml:space="preserve"> проводится в форме экзамена</w:t>
      </w:r>
      <w:r w:rsidR="0005689B">
        <w:rPr>
          <w:rFonts w:ascii="Times New Roman" w:eastAsia="Times New Roman" w:hAnsi="Times New Roman" w:cs="Times New Roman"/>
          <w:sz w:val="24"/>
          <w:szCs w:val="24"/>
        </w:rPr>
        <w:t>.</w:t>
      </w:r>
      <w:bookmarkStart w:id="4" w:name="_GoBack"/>
      <w:bookmarkEnd w:id="4"/>
    </w:p>
    <w:p w:rsidR="00B639CF" w:rsidRDefault="00B639CF" w:rsidP="00B639CF">
      <w:pPr>
        <w:spacing w:after="0"/>
        <w:ind w:firstLine="708"/>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62F11" w:rsidRDefault="00762F11" w:rsidP="00B639CF">
      <w:pPr>
        <w:spacing w:after="0"/>
        <w:ind w:firstLine="708"/>
        <w:jc w:val="both"/>
        <w:rPr>
          <w:rFonts w:ascii="Times New Roman" w:eastAsia="Times New Roman" w:hAnsi="Times New Roman" w:cs="Times New Roman"/>
          <w:sz w:val="24"/>
          <w:szCs w:val="24"/>
        </w:rPr>
      </w:pPr>
    </w:p>
    <w:p w:rsidR="00762F11" w:rsidRDefault="00762F11" w:rsidP="00762F11">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80810" cy="8895229"/>
            <wp:effectExtent l="0" t="0" r="0" b="1270"/>
            <wp:docPr id="4" name="Рисунок 4" descr="C:\Users\semenina.RSEU.000\Desktop\РП 2018\СКАНЫ 2018\му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теория перевода 1 ин.яз.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62F11" w:rsidRDefault="00762F11" w:rsidP="00762F11">
      <w:pPr>
        <w:spacing w:after="0"/>
        <w:jc w:val="both"/>
        <w:rPr>
          <w:rFonts w:ascii="Times New Roman" w:eastAsia="Times New Roman" w:hAnsi="Times New Roman" w:cs="Times New Roman"/>
          <w:sz w:val="24"/>
          <w:szCs w:val="24"/>
        </w:rPr>
      </w:pPr>
    </w:p>
    <w:p w:rsidR="00762F11" w:rsidRDefault="00762F11" w:rsidP="00762F11">
      <w:pPr>
        <w:spacing w:after="0"/>
        <w:jc w:val="both"/>
        <w:rPr>
          <w:rFonts w:ascii="Times New Roman" w:eastAsia="Times New Roman" w:hAnsi="Times New Roman" w:cs="Times New Roman"/>
          <w:sz w:val="24"/>
          <w:szCs w:val="24"/>
        </w:rPr>
      </w:pPr>
    </w:p>
    <w:p w:rsidR="00762F11" w:rsidRDefault="00762F11" w:rsidP="00762F11">
      <w:pPr>
        <w:spacing w:after="0"/>
        <w:jc w:val="both"/>
        <w:rPr>
          <w:rFonts w:ascii="Times New Roman" w:eastAsia="Times New Roman" w:hAnsi="Times New Roman" w:cs="Times New Roman"/>
          <w:sz w:val="24"/>
          <w:szCs w:val="24"/>
        </w:rPr>
      </w:pPr>
    </w:p>
    <w:p w:rsidR="00762F11" w:rsidRPr="00762F11" w:rsidRDefault="00762F11" w:rsidP="00762F11">
      <w:pPr>
        <w:widowControl w:val="0"/>
        <w:spacing w:after="0" w:line="240" w:lineRule="auto"/>
        <w:ind w:firstLine="709"/>
        <w:jc w:val="both"/>
        <w:rPr>
          <w:rFonts w:ascii="Times New Roman" w:eastAsia="Calibri" w:hAnsi="Times New Roman" w:cs="Times New Roman"/>
          <w:sz w:val="24"/>
          <w:szCs w:val="24"/>
        </w:rPr>
      </w:pPr>
      <w:r w:rsidRPr="00762F11">
        <w:rPr>
          <w:rFonts w:ascii="Times New Roman" w:eastAsia="Calibri" w:hAnsi="Times New Roman" w:cs="Times New Roman"/>
          <w:bCs/>
          <w:sz w:val="24"/>
          <w:szCs w:val="24"/>
        </w:rPr>
        <w:t>Методические указания по освоению дисциплины «</w:t>
      </w:r>
      <w:r w:rsidRPr="00762F11">
        <w:rPr>
          <w:rFonts w:ascii="Times New Roman" w:eastAsia="Calibri" w:hAnsi="Times New Roman" w:cs="Times New Roman"/>
          <w:sz w:val="24"/>
          <w:szCs w:val="24"/>
        </w:rPr>
        <w:t>Теория перевода первого иностранного языка»</w:t>
      </w:r>
      <w:r w:rsidRPr="00762F11">
        <w:rPr>
          <w:rFonts w:ascii="Times New Roman" w:eastAsia="Calibri" w:hAnsi="Times New Roman" w:cs="Times New Roman"/>
          <w:i/>
          <w:sz w:val="24"/>
          <w:szCs w:val="24"/>
        </w:rPr>
        <w:t xml:space="preserve"> </w:t>
      </w:r>
      <w:r w:rsidRPr="00762F11">
        <w:rPr>
          <w:rFonts w:ascii="Times New Roman" w:eastAsia="Calibri" w:hAnsi="Times New Roman" w:cs="Times New Roman"/>
          <w:bCs/>
          <w:sz w:val="24"/>
          <w:szCs w:val="24"/>
        </w:rPr>
        <w:t xml:space="preserve">адресованы студентам всех форм обучения.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Учебным планом по направлению подготовки </w:t>
      </w:r>
      <w:r w:rsidRPr="00762F11">
        <w:rPr>
          <w:rFonts w:ascii="Times New Roman" w:eastAsia="Times New Roman" w:hAnsi="Times New Roman" w:cs="Times New Roman"/>
          <w:sz w:val="24"/>
          <w:szCs w:val="24"/>
        </w:rPr>
        <w:t xml:space="preserve">45.03.02 Лингвистика </w:t>
      </w:r>
      <w:r w:rsidRPr="00762F11">
        <w:rPr>
          <w:rFonts w:ascii="Times New Roman" w:eastAsia="Times New Roman" w:hAnsi="Times New Roman" w:cs="Times New Roman"/>
          <w:bCs/>
          <w:sz w:val="24"/>
          <w:szCs w:val="24"/>
        </w:rPr>
        <w:t>предусмотрены следующие виды занятий:</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лекции;</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практические занятия.</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В ходе лекционных занятий рассматриваются основные теоретические вопросы курса: </w:t>
      </w:r>
      <w:r w:rsidRPr="00762F11">
        <w:rPr>
          <w:rFonts w:ascii="Times New Roman" w:eastAsia="Times New Roman" w:hAnsi="Times New Roman" w:cs="Times New Roman"/>
          <w:sz w:val="24"/>
          <w:szCs w:val="24"/>
        </w:rPr>
        <w:t>лексические, грамматические и стилистические проблемы перевода, проблемы перевода текстов различной жанровой направленности, особенности устного и письменного перевода</w:t>
      </w:r>
      <w:r w:rsidRPr="00762F11">
        <w:rPr>
          <w:rFonts w:ascii="Times New Roman" w:eastAsia="Times New Roman" w:hAnsi="Times New Roman" w:cs="Times New Roman"/>
          <w:bCs/>
          <w:sz w:val="24"/>
          <w:szCs w:val="24"/>
        </w:rPr>
        <w:t xml:space="preserve">, даются рекомендации для самостоятельной работы и подготовке к практическим занятиям.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 изучить рекомендованную учебную литературу;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 изучить конспекты лекций;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 подготовить ответы на все вопросы по изучаемой теме;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color w:val="808080"/>
          <w:sz w:val="24"/>
          <w:szCs w:val="24"/>
        </w:rPr>
      </w:pPr>
      <w:r w:rsidRPr="00762F11">
        <w:rPr>
          <w:rFonts w:ascii="Times New Roman" w:eastAsia="Times New Roman" w:hAnsi="Times New Roman" w:cs="Times New Roman"/>
          <w:bCs/>
          <w:sz w:val="24"/>
          <w:szCs w:val="24"/>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762F11">
        <w:rPr>
          <w:rFonts w:ascii="Times New Roman" w:eastAsia="Times New Roman" w:hAnsi="Times New Roman" w:cs="Times New Roman"/>
          <w:bCs/>
          <w:color w:val="808080"/>
          <w:sz w:val="24"/>
          <w:szCs w:val="24"/>
        </w:rPr>
        <w:t xml:space="preserve">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color w:val="808080"/>
          <w:sz w:val="24"/>
          <w:szCs w:val="24"/>
        </w:rPr>
      </w:pPr>
      <w:r w:rsidRPr="00762F11">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762F11">
        <w:rPr>
          <w:rFonts w:ascii="Times New Roman" w:eastAsia="Times New Roman" w:hAnsi="Times New Roman" w:cs="Times New Roman"/>
          <w:bCs/>
          <w:sz w:val="24"/>
          <w:szCs w:val="24"/>
        </w:rPr>
        <w:t>т.ч</w:t>
      </w:r>
      <w:proofErr w:type="spellEnd"/>
      <w:r w:rsidRPr="00762F11">
        <w:rPr>
          <w:rFonts w:ascii="Times New Roman" w:eastAsia="Times New Roman" w:hAnsi="Times New Roman" w:cs="Times New Roman"/>
          <w:bCs/>
          <w:sz w:val="24"/>
          <w:szCs w:val="24"/>
        </w:rPr>
        <w:t>. интерактивные) методы обучения, в частности:</w:t>
      </w:r>
      <w:r w:rsidRPr="00762F11">
        <w:rPr>
          <w:rFonts w:ascii="Times New Roman" w:eastAsia="Times New Roman" w:hAnsi="Times New Roman" w:cs="Times New Roman"/>
          <w:bCs/>
          <w:color w:val="808080"/>
          <w:sz w:val="24"/>
          <w:szCs w:val="24"/>
        </w:rPr>
        <w:t xml:space="preserve">   </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интерактивная доска для подготовки и проведения лекционных и семинарских занятий.</w:t>
      </w:r>
    </w:p>
    <w:p w:rsidR="00762F11" w:rsidRPr="00762F11" w:rsidRDefault="00762F11" w:rsidP="00762F11">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762F11">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Default="00762F11" w:rsidP="00762F11">
      <w:pPr>
        <w:spacing w:after="0" w:line="240" w:lineRule="auto"/>
        <w:jc w:val="center"/>
        <w:textAlignment w:val="baseline"/>
        <w:rPr>
          <w:rFonts w:ascii="Times New Roman" w:eastAsia="Times New Roman" w:hAnsi="Times New Roman" w:cs="Times New Roman"/>
          <w:b/>
          <w:sz w:val="28"/>
          <w:szCs w:val="28"/>
        </w:rPr>
      </w:pPr>
    </w:p>
    <w:p w:rsidR="00762F11" w:rsidRPr="00762F11" w:rsidRDefault="00762F11" w:rsidP="00762F11">
      <w:pPr>
        <w:spacing w:after="0" w:line="240" w:lineRule="auto"/>
        <w:jc w:val="center"/>
        <w:textAlignment w:val="baseline"/>
        <w:rPr>
          <w:rFonts w:ascii="Times New Roman" w:eastAsia="Times New Roman" w:hAnsi="Times New Roman" w:cs="Times New Roman"/>
          <w:b/>
          <w:sz w:val="28"/>
          <w:szCs w:val="28"/>
        </w:rPr>
      </w:pPr>
      <w:r w:rsidRPr="00762F11">
        <w:rPr>
          <w:rFonts w:ascii="Times New Roman" w:eastAsia="Times New Roman" w:hAnsi="Times New Roman" w:cs="Times New Roman"/>
          <w:b/>
          <w:sz w:val="28"/>
          <w:szCs w:val="28"/>
        </w:rPr>
        <w:t>Методические рекомендации по написанию, требования к оформлению реферата</w:t>
      </w:r>
    </w:p>
    <w:p w:rsidR="00762F11" w:rsidRPr="00762F11" w:rsidRDefault="00762F11" w:rsidP="00762F11">
      <w:pPr>
        <w:spacing w:after="0" w:line="240" w:lineRule="auto"/>
        <w:textAlignment w:val="baseline"/>
        <w:rPr>
          <w:rFonts w:ascii="Times New Roman" w:eastAsia="Times New Roman" w:hAnsi="Times New Roman" w:cs="Times New Roman"/>
          <w:sz w:val="24"/>
          <w:szCs w:val="24"/>
        </w:rPr>
      </w:pP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Требования к содержанию: </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 материал, использованный в реферате, должен </w:t>
      </w:r>
      <w:proofErr w:type="gramStart"/>
      <w:r w:rsidRPr="00762F11">
        <w:rPr>
          <w:rFonts w:ascii="Times New Roman" w:eastAsia="Times New Roman" w:hAnsi="Times New Roman" w:cs="Times New Roman"/>
          <w:sz w:val="24"/>
          <w:szCs w:val="24"/>
        </w:rPr>
        <w:t>относится</w:t>
      </w:r>
      <w:proofErr w:type="gramEnd"/>
      <w:r w:rsidRPr="00762F11">
        <w:rPr>
          <w:rFonts w:ascii="Times New Roman" w:eastAsia="Times New Roman" w:hAnsi="Times New Roman" w:cs="Times New Roman"/>
          <w:sz w:val="24"/>
          <w:szCs w:val="24"/>
        </w:rPr>
        <w:t xml:space="preserve"> строго к выбранной теме;</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proofErr w:type="gramStart"/>
      <w:r w:rsidRPr="00762F11">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762F11">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Фразы, начинающиеся с "красной" строки, печатаются с абзацным отступом от начала строки, равным 1 см. </w:t>
      </w:r>
    </w:p>
    <w:p w:rsidR="00762F11" w:rsidRPr="00762F11" w:rsidRDefault="00762F11" w:rsidP="00762F11">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762F11" w:rsidRPr="00762F11" w:rsidRDefault="00762F11" w:rsidP="00762F11">
      <w:pPr>
        <w:spacing w:after="0" w:line="240" w:lineRule="auto"/>
        <w:jc w:val="center"/>
        <w:textAlignment w:val="baseline"/>
        <w:rPr>
          <w:rFonts w:ascii="Times New Roman" w:eastAsia="Times New Roman" w:hAnsi="Times New Roman" w:cs="Times New Roman"/>
          <w:b/>
          <w:sz w:val="24"/>
          <w:szCs w:val="24"/>
        </w:rPr>
      </w:pPr>
    </w:p>
    <w:p w:rsidR="00762F11" w:rsidRPr="00762F11" w:rsidRDefault="00762F11" w:rsidP="00762F11">
      <w:pPr>
        <w:spacing w:after="0" w:line="240" w:lineRule="auto"/>
        <w:jc w:val="center"/>
        <w:textAlignment w:val="baseline"/>
        <w:rPr>
          <w:rFonts w:ascii="Times New Roman" w:eastAsia="Times New Roman" w:hAnsi="Times New Roman" w:cs="Times New Roman"/>
          <w:b/>
          <w:sz w:val="24"/>
          <w:szCs w:val="24"/>
        </w:rPr>
      </w:pPr>
      <w:r w:rsidRPr="00762F11">
        <w:rPr>
          <w:rFonts w:ascii="Times New Roman" w:eastAsia="Times New Roman" w:hAnsi="Times New Roman" w:cs="Times New Roman"/>
          <w:b/>
          <w:sz w:val="24"/>
          <w:szCs w:val="24"/>
        </w:rPr>
        <w:t>Образец оформления титульного листа для реферата:</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МИНИСТЕРСТВО ОБРАЗОВАНИЯ И НАУКИ РОССИЙСКОЙ ФЕДЕРАЦИИ</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РОСТОВСКИЙ ГОСУДАРСТВЕННЫЙ ЭКОНОМИЧЕСКИЙ УНИВЕРСИТЕТ (РИНХ)</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Факультет лингвистики и журналистики</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 </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Кафедра лингвистики и межкультурной коммуникации</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РЕФЕРАТ</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по дисциплине «Теория перевода первого иностранного языка»</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на тему:</w:t>
      </w:r>
    </w:p>
    <w:p w:rsidR="00762F11" w:rsidRPr="00762F11" w:rsidRDefault="00762F11" w:rsidP="00762F11">
      <w:pPr>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color w:val="000000"/>
          <w:sz w:val="24"/>
          <w:szCs w:val="24"/>
          <w:shd w:val="clear" w:color="auto" w:fill="FFFFFF"/>
        </w:rPr>
        <w:t>«</w:t>
      </w:r>
      <w:r w:rsidRPr="00762F11">
        <w:rPr>
          <w:rFonts w:ascii="Times New Roman" w:eastAsia="Times New Roman" w:hAnsi="Times New Roman" w:cs="Times New Roman"/>
          <w:sz w:val="24"/>
          <w:szCs w:val="24"/>
        </w:rPr>
        <w:t>Основные виды переводческих трансформаций на грамматическом уровне</w:t>
      </w:r>
      <w:r w:rsidRPr="00762F11">
        <w:rPr>
          <w:rFonts w:ascii="Times New Roman" w:eastAsia="Times New Roman" w:hAnsi="Times New Roman" w:cs="Times New Roman"/>
          <w:color w:val="000000"/>
          <w:sz w:val="24"/>
          <w:szCs w:val="24"/>
          <w:shd w:val="clear" w:color="auto" w:fill="FFFFFF"/>
        </w:rPr>
        <w:t>»</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762F11" w:rsidRPr="00762F11" w:rsidRDefault="00762F11" w:rsidP="00762F11">
      <w:pPr>
        <w:widowControl w:val="0"/>
        <w:autoSpaceDE w:val="0"/>
        <w:autoSpaceDN w:val="0"/>
        <w:adjustRightInd w:val="0"/>
        <w:spacing w:after="0" w:line="240" w:lineRule="auto"/>
        <w:rPr>
          <w:rFonts w:ascii="Times New Roman" w:eastAsia="Times New Roman" w:hAnsi="Times New Roman" w:cs="Times New Roman"/>
          <w:sz w:val="28"/>
          <w:szCs w:val="28"/>
        </w:rPr>
      </w:pPr>
    </w:p>
    <w:p w:rsidR="00762F11" w:rsidRPr="00762F11" w:rsidRDefault="00762F11" w:rsidP="00762F1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Работу выполни</w:t>
      </w:r>
      <w:proofErr w:type="gramStart"/>
      <w:r w:rsidRPr="00762F11">
        <w:rPr>
          <w:rFonts w:ascii="Times New Roman" w:eastAsia="Times New Roman" w:hAnsi="Times New Roman" w:cs="Times New Roman"/>
          <w:sz w:val="24"/>
          <w:szCs w:val="24"/>
        </w:rPr>
        <w:t>л(</w:t>
      </w:r>
      <w:proofErr w:type="gramEnd"/>
      <w:r w:rsidRPr="00762F11">
        <w:rPr>
          <w:rFonts w:ascii="Times New Roman" w:eastAsia="Times New Roman" w:hAnsi="Times New Roman" w:cs="Times New Roman"/>
          <w:sz w:val="24"/>
          <w:szCs w:val="24"/>
        </w:rPr>
        <w:t>а) студент(кА)</w:t>
      </w:r>
    </w:p>
    <w:p w:rsidR="00762F11" w:rsidRPr="00762F11" w:rsidRDefault="00762F11" w:rsidP="00762F1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Иванова И.И.</w:t>
      </w:r>
    </w:p>
    <w:p w:rsidR="00762F11" w:rsidRPr="00762F11" w:rsidRDefault="00762F11" w:rsidP="00762F1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гр. ПЕР-731</w:t>
      </w:r>
    </w:p>
    <w:p w:rsidR="00762F11" w:rsidRPr="00762F11" w:rsidRDefault="00762F11" w:rsidP="00762F1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Научный руководитель: </w:t>
      </w:r>
    </w:p>
    <w:p w:rsidR="00762F11" w:rsidRPr="00762F11" w:rsidRDefault="00762F11" w:rsidP="00762F11">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к.ф.н., доцент </w:t>
      </w:r>
      <w:proofErr w:type="spellStart"/>
      <w:r w:rsidRPr="00762F11">
        <w:rPr>
          <w:rFonts w:ascii="Times New Roman" w:eastAsia="Times New Roman" w:hAnsi="Times New Roman" w:cs="Times New Roman"/>
          <w:sz w:val="24"/>
          <w:szCs w:val="24"/>
        </w:rPr>
        <w:t>Барабанова</w:t>
      </w:r>
      <w:proofErr w:type="spellEnd"/>
      <w:r w:rsidRPr="00762F11">
        <w:rPr>
          <w:rFonts w:ascii="Times New Roman" w:eastAsia="Times New Roman" w:hAnsi="Times New Roman" w:cs="Times New Roman"/>
          <w:sz w:val="24"/>
          <w:szCs w:val="24"/>
        </w:rPr>
        <w:t xml:space="preserve"> И.Г.</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Ростов-на-Дону</w:t>
      </w:r>
    </w:p>
    <w:p w:rsidR="00762F11" w:rsidRPr="00762F11" w:rsidRDefault="00762F11" w:rsidP="00762F1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20..</w:t>
      </w:r>
    </w:p>
    <w:sectPr w:rsidR="00762F11" w:rsidRPr="00762F11" w:rsidSect="00B639CF">
      <w:pgSz w:w="11907" w:h="16840"/>
      <w:pgMar w:top="567" w:right="567" w:bottom="53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3B7" w:rsidRDefault="003763B7">
      <w:pPr>
        <w:spacing w:after="0" w:line="240" w:lineRule="auto"/>
      </w:pPr>
      <w:r>
        <w:separator/>
      </w:r>
    </w:p>
  </w:endnote>
  <w:endnote w:type="continuationSeparator" w:id="0">
    <w:p w:rsidR="003763B7" w:rsidRDefault="00376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CF" w:rsidRDefault="00B639CF">
    <w:pPr>
      <w:pStyle w:val="a7"/>
      <w:jc w:val="center"/>
    </w:pPr>
    <w:r>
      <w:fldChar w:fldCharType="begin"/>
    </w:r>
    <w:r>
      <w:instrText>PAGE   \* MERGEFORMAT</w:instrText>
    </w:r>
    <w:r>
      <w:fldChar w:fldCharType="separate"/>
    </w:r>
    <w:r w:rsidR="0005689B">
      <w:rPr>
        <w:noProof/>
      </w:rPr>
      <w:t>33</w:t>
    </w:r>
    <w:r>
      <w:fldChar w:fldCharType="end"/>
    </w:r>
  </w:p>
  <w:p w:rsidR="00B639CF" w:rsidRDefault="00B639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3B7" w:rsidRDefault="003763B7">
      <w:pPr>
        <w:spacing w:after="0" w:line="240" w:lineRule="auto"/>
      </w:pPr>
      <w:r>
        <w:separator/>
      </w:r>
    </w:p>
  </w:footnote>
  <w:footnote w:type="continuationSeparator" w:id="0">
    <w:p w:rsidR="003763B7" w:rsidRDefault="003763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31751D6"/>
    <w:multiLevelType w:val="hybridMultilevel"/>
    <w:tmpl w:val="98602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1507BD"/>
    <w:multiLevelType w:val="hybridMultilevel"/>
    <w:tmpl w:val="FAD8B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5B2805"/>
    <w:multiLevelType w:val="hybridMultilevel"/>
    <w:tmpl w:val="8DD0FE6C"/>
    <w:lvl w:ilvl="0" w:tplc="EF8C6022">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5689B"/>
    <w:rsid w:val="001F0BC7"/>
    <w:rsid w:val="003763B7"/>
    <w:rsid w:val="00762F11"/>
    <w:rsid w:val="008C0B0A"/>
    <w:rsid w:val="009A0BE7"/>
    <w:rsid w:val="00B639CF"/>
    <w:rsid w:val="00D31453"/>
    <w:rsid w:val="00E209E2"/>
    <w:rsid w:val="00EE2CB2"/>
    <w:rsid w:val="00F10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2CB2"/>
    <w:rPr>
      <w:color w:val="0000FF" w:themeColor="hyperlink"/>
      <w:u w:val="single"/>
    </w:rPr>
  </w:style>
  <w:style w:type="paragraph" w:styleId="a4">
    <w:name w:val="Balloon Text"/>
    <w:basedOn w:val="a"/>
    <w:link w:val="a5"/>
    <w:uiPriority w:val="99"/>
    <w:semiHidden/>
    <w:unhideWhenUsed/>
    <w:rsid w:val="00B639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39CF"/>
    <w:rPr>
      <w:rFonts w:ascii="Tahoma" w:hAnsi="Tahoma" w:cs="Tahoma"/>
      <w:sz w:val="16"/>
      <w:szCs w:val="16"/>
    </w:rPr>
  </w:style>
  <w:style w:type="paragraph" w:styleId="a6">
    <w:name w:val="List Paragraph"/>
    <w:basedOn w:val="a"/>
    <w:uiPriority w:val="34"/>
    <w:qFormat/>
    <w:rsid w:val="00B639CF"/>
    <w:pPr>
      <w:ind w:left="720"/>
      <w:contextualSpacing/>
    </w:pPr>
  </w:style>
  <w:style w:type="paragraph" w:styleId="a7">
    <w:name w:val="footer"/>
    <w:basedOn w:val="a"/>
    <w:link w:val="a8"/>
    <w:uiPriority w:val="99"/>
    <w:semiHidden/>
    <w:unhideWhenUsed/>
    <w:rsid w:val="00B639C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639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2CB2"/>
    <w:rPr>
      <w:color w:val="0000FF" w:themeColor="hyperlink"/>
      <w:u w:val="single"/>
    </w:rPr>
  </w:style>
  <w:style w:type="paragraph" w:styleId="a4">
    <w:name w:val="Balloon Text"/>
    <w:basedOn w:val="a"/>
    <w:link w:val="a5"/>
    <w:uiPriority w:val="99"/>
    <w:semiHidden/>
    <w:unhideWhenUsed/>
    <w:rsid w:val="00B639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39CF"/>
    <w:rPr>
      <w:rFonts w:ascii="Tahoma" w:hAnsi="Tahoma" w:cs="Tahoma"/>
      <w:sz w:val="16"/>
      <w:szCs w:val="16"/>
    </w:rPr>
  </w:style>
  <w:style w:type="paragraph" w:styleId="a6">
    <w:name w:val="List Paragraph"/>
    <w:basedOn w:val="a"/>
    <w:uiPriority w:val="34"/>
    <w:qFormat/>
    <w:rsid w:val="00B639CF"/>
    <w:pPr>
      <w:ind w:left="720"/>
      <w:contextualSpacing/>
    </w:pPr>
  </w:style>
  <w:style w:type="paragraph" w:styleId="a7">
    <w:name w:val="footer"/>
    <w:basedOn w:val="a"/>
    <w:link w:val="a8"/>
    <w:uiPriority w:val="99"/>
    <w:semiHidden/>
    <w:unhideWhenUsed/>
    <w:rsid w:val="00B639C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63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blioclub.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iblioclub.ru/"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ukcities.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blioclub.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33</Pages>
  <Words>10738</Words>
  <Characters>61208</Characters>
  <Application>Microsoft Office Word</Application>
  <DocSecurity>0</DocSecurity>
  <Lines>510</Lines>
  <Paragraphs>143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2018-2019_45_03_02_02_1_plx_Теория перевода первого иностранного языка</vt:lpstr>
      <vt:lpstr>Лист1</vt:lpstr>
    </vt:vector>
  </TitlesOfParts>
  <Company/>
  <LinksUpToDate>false</LinksUpToDate>
  <CharactersWithSpaces>71803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2018-2019_45_03_02_02_1_plx_Теория перевода первого иностранного языка</dc:title>
  <dc:creator>FastReport.NET</dc:creator>
  <cp:lastModifiedBy>Виктория Н. Семенина</cp:lastModifiedBy>
  <cp:revision>4</cp:revision>
  <cp:lastPrinted>2018-08-20T09:32:00Z</cp:lastPrinted>
  <dcterms:created xsi:type="dcterms:W3CDTF">2018-10-18T11:42:00Z</dcterms:created>
  <dcterms:modified xsi:type="dcterms:W3CDTF">2018-10-19T10:04:00Z</dcterms:modified>
</cp:coreProperties>
</file>