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141" w:rsidRDefault="00426201">
      <w:pPr>
        <w:rPr>
          <w:sz w:val="0"/>
          <w:szCs w:val="0"/>
        </w:rPr>
      </w:pPr>
      <w:r>
        <w:rPr>
          <w:noProof/>
        </w:rPr>
        <w:drawing>
          <wp:inline distT="0" distB="0" distL="0" distR="0">
            <wp:extent cx="6480810" cy="8895229"/>
            <wp:effectExtent l="0" t="0" r="0" b="1270"/>
            <wp:docPr id="2" name="Рисунок 2" descr="C:\Users\semenina.RSEU.000\Desktop\РП 2018\СКАНЫ 2018\1 стр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1 стр письменный перевод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7237B">
        <w:br w:type="page"/>
      </w:r>
    </w:p>
    <w:p w:rsidR="00F10141" w:rsidRDefault="00426201">
      <w:pPr>
        <w:rPr>
          <w:sz w:val="0"/>
          <w:szCs w:val="0"/>
        </w:rPr>
      </w:pPr>
      <w:r>
        <w:rPr>
          <w:noProof/>
        </w:rPr>
        <w:lastRenderedPageBreak/>
        <w:drawing>
          <wp:inline distT="0" distB="0" distL="0" distR="0">
            <wp:extent cx="6480810" cy="8895229"/>
            <wp:effectExtent l="0" t="0" r="0" b="1270"/>
            <wp:docPr id="3" name="Рисунок 3" descr="C:\Users\semenina.RSEU.000\Desktop\РП 2018\СКАНЫ 2018\заочн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заочн письменный перевод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7237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10141">
        <w:trPr>
          <w:trHeight w:hRule="exact" w:val="555"/>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10141">
        <w:trPr>
          <w:trHeight w:hRule="exact" w:val="138"/>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14"/>
        </w:trPr>
        <w:tc>
          <w:tcPr>
            <w:tcW w:w="10788" w:type="dxa"/>
            <w:gridSpan w:val="12"/>
            <w:tcBorders>
              <w:top w:val="single" w:sz="8" w:space="0" w:color="000000"/>
            </w:tcBorders>
            <w:shd w:val="clear" w:color="FFFFFF" w:fill="FFFFFF"/>
            <w:tcMar>
              <w:left w:w="4" w:type="dxa"/>
              <w:right w:w="4" w:type="dxa"/>
            </w:tcMar>
          </w:tcPr>
          <w:p w:rsidR="00F10141" w:rsidRDefault="00F10141"/>
        </w:tc>
      </w:tr>
      <w:tr w:rsidR="00F10141">
        <w:trPr>
          <w:trHeight w:hRule="exact" w:val="13"/>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14"/>
        </w:trPr>
        <w:tc>
          <w:tcPr>
            <w:tcW w:w="10788" w:type="dxa"/>
            <w:gridSpan w:val="12"/>
            <w:tcBorders>
              <w:top w:val="single" w:sz="8" w:space="0" w:color="000000"/>
            </w:tcBorders>
            <w:shd w:val="clear" w:color="FFFFFF" w:fill="FFFFFF"/>
            <w:tcMar>
              <w:left w:w="4" w:type="dxa"/>
              <w:right w:w="4" w:type="dxa"/>
            </w:tcMar>
          </w:tcPr>
          <w:p w:rsidR="00F10141" w:rsidRDefault="00F10141"/>
        </w:tc>
      </w:tr>
      <w:tr w:rsidR="00F10141">
        <w:trPr>
          <w:trHeight w:hRule="exact" w:val="96"/>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rsidRPr="0007237B">
        <w:trPr>
          <w:trHeight w:hRule="exact" w:val="478"/>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5543" w:type="dxa"/>
            <w:gridSpan w:val="4"/>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10141" w:rsidRPr="0007237B" w:rsidRDefault="00F10141"/>
        </w:tc>
        <w:tc>
          <w:tcPr>
            <w:tcW w:w="993" w:type="dxa"/>
          </w:tcPr>
          <w:p w:rsidR="00F10141" w:rsidRPr="0007237B" w:rsidRDefault="00F10141"/>
        </w:tc>
      </w:tr>
      <w:tr w:rsidR="00F10141" w:rsidRPr="0007237B">
        <w:trPr>
          <w:trHeight w:hRule="exact" w:val="41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rsidTr="00426201">
        <w:trPr>
          <w:trHeight w:hRule="exact" w:val="541"/>
        </w:trPr>
        <w:tc>
          <w:tcPr>
            <w:tcW w:w="143" w:type="dxa"/>
          </w:tcPr>
          <w:p w:rsidR="00F10141" w:rsidRPr="0007237B" w:rsidRDefault="00F10141"/>
        </w:tc>
        <w:tc>
          <w:tcPr>
            <w:tcW w:w="4692" w:type="dxa"/>
            <w:gridSpan w:val="7"/>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trPr>
          <w:trHeight w:hRule="exact" w:val="277"/>
        </w:trPr>
        <w:tc>
          <w:tcPr>
            <w:tcW w:w="143" w:type="dxa"/>
          </w:tcPr>
          <w:p w:rsidR="00F10141" w:rsidRPr="0007237B" w:rsidRDefault="00F10141"/>
        </w:tc>
        <w:tc>
          <w:tcPr>
            <w:tcW w:w="2850" w:type="dxa"/>
            <w:gridSpan w:val="4"/>
            <w:vMerge w:val="restart"/>
            <w:shd w:val="clear" w:color="000000" w:fill="FFFFFF"/>
            <w:tcMar>
              <w:left w:w="34" w:type="dxa"/>
              <w:right w:w="34" w:type="dxa"/>
            </w:tcMar>
          </w:tcPr>
          <w:p w:rsidR="00F10141" w:rsidRPr="0007237B" w:rsidRDefault="00F10141"/>
        </w:tc>
        <w:tc>
          <w:tcPr>
            <w:tcW w:w="7811" w:type="dxa"/>
            <w:gridSpan w:val="7"/>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i/>
                <w:color w:val="000000"/>
                <w:sz w:val="19"/>
                <w:szCs w:val="19"/>
              </w:rPr>
              <w:t>_________________</w:t>
            </w:r>
          </w:p>
        </w:tc>
      </w:tr>
      <w:tr w:rsidR="00F10141" w:rsidRPr="0007237B" w:rsidTr="00426201">
        <w:trPr>
          <w:trHeight w:hRule="exact" w:val="439"/>
        </w:trPr>
        <w:tc>
          <w:tcPr>
            <w:tcW w:w="143" w:type="dxa"/>
          </w:tcPr>
          <w:p w:rsidR="00F10141" w:rsidRDefault="00F10141"/>
        </w:tc>
        <w:tc>
          <w:tcPr>
            <w:tcW w:w="2850" w:type="dxa"/>
            <w:gridSpan w:val="4"/>
            <w:vMerge/>
            <w:shd w:val="clear" w:color="000000" w:fill="FFFFFF"/>
            <w:tcMar>
              <w:left w:w="34" w:type="dxa"/>
              <w:right w:w="34" w:type="dxa"/>
            </w:tcMar>
          </w:tcPr>
          <w:p w:rsidR="00F10141" w:rsidRDefault="00F10141"/>
        </w:tc>
        <w:tc>
          <w:tcPr>
            <w:tcW w:w="1857" w:type="dxa"/>
            <w:gridSpan w:val="3"/>
            <w:shd w:val="clear" w:color="000000" w:fill="FFFFFF"/>
            <w:tcMar>
              <w:left w:w="34" w:type="dxa"/>
              <w:right w:w="34" w:type="dxa"/>
            </w:tcMar>
          </w:tcPr>
          <w:p w:rsidR="00F10141" w:rsidRDefault="00F10141"/>
        </w:tc>
        <w:tc>
          <w:tcPr>
            <w:tcW w:w="5968" w:type="dxa"/>
            <w:gridSpan w:val="4"/>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7237B">
              <w:rPr>
                <w:rFonts w:ascii="Times New Roman" w:hAnsi="Times New Roman" w:cs="Times New Roman"/>
                <w:color w:val="000000"/>
                <w:sz w:val="19"/>
                <w:szCs w:val="19"/>
              </w:rPr>
              <w:t>для</w:t>
            </w:r>
            <w:proofErr w:type="gramEnd"/>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исполнения в 2019-2020 учебном году на заседании</w:t>
            </w:r>
          </w:p>
        </w:tc>
      </w:tr>
      <w:tr w:rsidR="00F10141">
        <w:trPr>
          <w:trHeight w:hRule="exact" w:val="138"/>
        </w:trPr>
        <w:tc>
          <w:tcPr>
            <w:tcW w:w="143" w:type="dxa"/>
          </w:tcPr>
          <w:p w:rsidR="00F10141" w:rsidRPr="0007237B" w:rsidRDefault="00F10141"/>
        </w:tc>
        <w:tc>
          <w:tcPr>
            <w:tcW w:w="8094" w:type="dxa"/>
            <w:gridSpan w:val="8"/>
            <w:vMerge w:val="restart"/>
            <w:shd w:val="clear" w:color="000000" w:fill="FFFFFF"/>
            <w:tcMar>
              <w:left w:w="34" w:type="dxa"/>
              <w:right w:w="34" w:type="dxa"/>
            </w:tcMar>
          </w:tcPr>
          <w:p w:rsidR="00F10141" w:rsidRPr="0007237B" w:rsidRDefault="00F10141">
            <w:pPr>
              <w:spacing w:after="0" w:line="240" w:lineRule="auto"/>
              <w:rPr>
                <w:sz w:val="24"/>
                <w:szCs w:val="24"/>
              </w:rPr>
            </w:pPr>
          </w:p>
          <w:p w:rsidR="00F10141" w:rsidRDefault="0007237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F10141" w:rsidRDefault="00F10141"/>
        </w:tc>
      </w:tr>
      <w:tr w:rsidR="00F10141">
        <w:trPr>
          <w:trHeight w:hRule="exact" w:val="138"/>
        </w:trPr>
        <w:tc>
          <w:tcPr>
            <w:tcW w:w="143" w:type="dxa"/>
          </w:tcPr>
          <w:p w:rsidR="00F10141" w:rsidRDefault="00F10141"/>
        </w:tc>
        <w:tc>
          <w:tcPr>
            <w:tcW w:w="8094" w:type="dxa"/>
            <w:gridSpan w:val="8"/>
            <w:vMerge/>
            <w:shd w:val="clear" w:color="000000" w:fill="FFFFFF"/>
            <w:tcMar>
              <w:left w:w="34" w:type="dxa"/>
              <w:right w:w="34" w:type="dxa"/>
            </w:tcMar>
          </w:tcPr>
          <w:p w:rsidR="00F10141" w:rsidRDefault="00F10141"/>
        </w:tc>
        <w:tc>
          <w:tcPr>
            <w:tcW w:w="2566" w:type="dxa"/>
            <w:gridSpan w:val="3"/>
            <w:vMerge/>
            <w:shd w:val="clear" w:color="000000" w:fill="FFFFFF"/>
            <w:tcMar>
              <w:left w:w="34" w:type="dxa"/>
              <w:right w:w="34" w:type="dxa"/>
            </w:tcMar>
          </w:tcPr>
          <w:p w:rsidR="00F10141" w:rsidRDefault="00F10141"/>
        </w:tc>
      </w:tr>
      <w:tr w:rsidR="00F10141">
        <w:trPr>
          <w:trHeight w:hRule="exact" w:val="277"/>
        </w:trPr>
        <w:tc>
          <w:tcPr>
            <w:tcW w:w="143" w:type="dxa"/>
          </w:tcPr>
          <w:p w:rsidR="00F10141" w:rsidRDefault="00F10141"/>
        </w:tc>
        <w:tc>
          <w:tcPr>
            <w:tcW w:w="1007" w:type="dxa"/>
            <w:vMerge w:val="restart"/>
            <w:shd w:val="clear" w:color="000000" w:fill="FFFFFF"/>
            <w:tcMar>
              <w:left w:w="34" w:type="dxa"/>
              <w:right w:w="34" w:type="dxa"/>
            </w:tcMar>
          </w:tcPr>
          <w:p w:rsidR="00F10141" w:rsidRDefault="00F10141"/>
        </w:tc>
        <w:tc>
          <w:tcPr>
            <w:tcW w:w="9654" w:type="dxa"/>
            <w:gridSpan w:val="10"/>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10141">
        <w:trPr>
          <w:trHeight w:hRule="exact" w:val="138"/>
        </w:trPr>
        <w:tc>
          <w:tcPr>
            <w:tcW w:w="143" w:type="dxa"/>
          </w:tcPr>
          <w:p w:rsidR="00F10141" w:rsidRDefault="00F10141"/>
        </w:tc>
        <w:tc>
          <w:tcPr>
            <w:tcW w:w="1007" w:type="dxa"/>
            <w:vMerge/>
            <w:shd w:val="clear" w:color="000000" w:fill="FFFFFF"/>
            <w:tcMar>
              <w:left w:w="34" w:type="dxa"/>
              <w:right w:w="34" w:type="dxa"/>
            </w:tcMar>
          </w:tcPr>
          <w:p w:rsidR="00F10141" w:rsidRDefault="00F10141"/>
        </w:tc>
        <w:tc>
          <w:tcPr>
            <w:tcW w:w="7102" w:type="dxa"/>
            <w:gridSpan w:val="7"/>
            <w:shd w:val="clear" w:color="000000" w:fill="FFFFFF"/>
            <w:tcMar>
              <w:left w:w="34" w:type="dxa"/>
              <w:right w:w="34" w:type="dxa"/>
            </w:tcMar>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277"/>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555"/>
        </w:trPr>
        <w:tc>
          <w:tcPr>
            <w:tcW w:w="143" w:type="dxa"/>
          </w:tcPr>
          <w:p w:rsidR="00F10141" w:rsidRDefault="00F10141"/>
        </w:tc>
        <w:tc>
          <w:tcPr>
            <w:tcW w:w="10646" w:type="dxa"/>
            <w:gridSpan w:val="11"/>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F10141" w:rsidRPr="0007237B">
        <w:trPr>
          <w:trHeight w:hRule="exact" w:val="138"/>
        </w:trPr>
        <w:tc>
          <w:tcPr>
            <w:tcW w:w="143" w:type="dxa"/>
          </w:tcPr>
          <w:p w:rsidR="00F10141" w:rsidRDefault="00F10141"/>
        </w:tc>
        <w:tc>
          <w:tcPr>
            <w:tcW w:w="1999" w:type="dxa"/>
            <w:gridSpan w:val="2"/>
            <w:vMerge w:val="restart"/>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i/>
                <w:color w:val="000000"/>
                <w:sz w:val="19"/>
                <w:szCs w:val="19"/>
              </w:rPr>
              <w:t>к.ф.н., доцент, Чередникова Е.А. _________________</w:t>
            </w:r>
          </w:p>
        </w:tc>
      </w:tr>
      <w:tr w:rsidR="00F10141" w:rsidRPr="0007237B">
        <w:trPr>
          <w:trHeight w:hRule="exact" w:val="138"/>
        </w:trPr>
        <w:tc>
          <w:tcPr>
            <w:tcW w:w="143" w:type="dxa"/>
          </w:tcPr>
          <w:p w:rsidR="00F10141" w:rsidRPr="0007237B" w:rsidRDefault="00F10141"/>
        </w:tc>
        <w:tc>
          <w:tcPr>
            <w:tcW w:w="1999" w:type="dxa"/>
            <w:gridSpan w:val="2"/>
            <w:vMerge/>
            <w:shd w:val="clear" w:color="000000" w:fill="FFFFFF"/>
            <w:tcMar>
              <w:left w:w="34" w:type="dxa"/>
              <w:right w:w="34" w:type="dxa"/>
            </w:tcMar>
          </w:tcPr>
          <w:p w:rsidR="00F10141" w:rsidRPr="0007237B" w:rsidRDefault="00F10141"/>
        </w:tc>
        <w:tc>
          <w:tcPr>
            <w:tcW w:w="8661" w:type="dxa"/>
            <w:gridSpan w:val="9"/>
            <w:vMerge/>
            <w:shd w:val="clear" w:color="000000" w:fill="FFFFFF"/>
            <w:tcMar>
              <w:left w:w="34" w:type="dxa"/>
              <w:right w:w="34" w:type="dxa"/>
            </w:tcMar>
          </w:tcPr>
          <w:p w:rsidR="00F10141" w:rsidRPr="0007237B" w:rsidRDefault="00F10141"/>
        </w:tc>
      </w:tr>
      <w:tr w:rsidR="00F10141" w:rsidRPr="0007237B">
        <w:trPr>
          <w:trHeight w:hRule="exact" w:val="41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13"/>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9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478"/>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5543" w:type="dxa"/>
            <w:gridSpan w:val="4"/>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10141" w:rsidRPr="0007237B" w:rsidRDefault="00F10141"/>
        </w:tc>
        <w:tc>
          <w:tcPr>
            <w:tcW w:w="993" w:type="dxa"/>
          </w:tcPr>
          <w:p w:rsidR="00F10141" w:rsidRPr="0007237B" w:rsidRDefault="00F10141"/>
        </w:tc>
      </w:tr>
      <w:tr w:rsidR="00F10141" w:rsidRPr="0007237B">
        <w:trPr>
          <w:trHeight w:hRule="exact" w:val="138"/>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694"/>
        </w:trPr>
        <w:tc>
          <w:tcPr>
            <w:tcW w:w="143" w:type="dxa"/>
          </w:tcPr>
          <w:p w:rsidR="00F10141" w:rsidRPr="0007237B" w:rsidRDefault="00F10141"/>
        </w:tc>
        <w:tc>
          <w:tcPr>
            <w:tcW w:w="4692" w:type="dxa"/>
            <w:gridSpan w:val="7"/>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rsidTr="00426201">
        <w:trPr>
          <w:trHeight w:hRule="exact" w:val="441"/>
        </w:trPr>
        <w:tc>
          <w:tcPr>
            <w:tcW w:w="143" w:type="dxa"/>
          </w:tcPr>
          <w:p w:rsidR="00F10141" w:rsidRPr="0007237B" w:rsidRDefault="00F10141"/>
        </w:tc>
        <w:tc>
          <w:tcPr>
            <w:tcW w:w="10646" w:type="dxa"/>
            <w:gridSpan w:val="11"/>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7237B">
              <w:rPr>
                <w:rFonts w:ascii="Times New Roman" w:hAnsi="Times New Roman" w:cs="Times New Roman"/>
                <w:color w:val="000000"/>
                <w:sz w:val="19"/>
                <w:szCs w:val="19"/>
              </w:rPr>
              <w:t>для</w:t>
            </w:r>
            <w:proofErr w:type="gramEnd"/>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исполнения в 2020-2021 учебном году на заседании</w:t>
            </w:r>
          </w:p>
        </w:tc>
      </w:tr>
      <w:tr w:rsidR="00F10141">
        <w:trPr>
          <w:trHeight w:hRule="exact" w:val="277"/>
        </w:trPr>
        <w:tc>
          <w:tcPr>
            <w:tcW w:w="143" w:type="dxa"/>
          </w:tcPr>
          <w:p w:rsidR="00F10141" w:rsidRPr="0007237B" w:rsidRDefault="00F10141"/>
        </w:tc>
        <w:tc>
          <w:tcPr>
            <w:tcW w:w="8094" w:type="dxa"/>
            <w:gridSpan w:val="8"/>
            <w:shd w:val="clear" w:color="000000" w:fill="FFFFFF"/>
            <w:tcMar>
              <w:left w:w="34" w:type="dxa"/>
              <w:right w:w="34" w:type="dxa"/>
            </w:tcMar>
          </w:tcPr>
          <w:p w:rsidR="00F10141" w:rsidRPr="0007237B" w:rsidRDefault="00F10141">
            <w:pPr>
              <w:spacing w:after="0" w:line="240" w:lineRule="auto"/>
              <w:rPr>
                <w:sz w:val="24"/>
                <w:szCs w:val="24"/>
              </w:rPr>
            </w:pPr>
          </w:p>
          <w:p w:rsidR="00F10141" w:rsidRDefault="0007237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10141" w:rsidRDefault="00F10141"/>
        </w:tc>
      </w:tr>
      <w:tr w:rsidR="00F10141">
        <w:trPr>
          <w:trHeight w:hRule="exact" w:val="277"/>
        </w:trPr>
        <w:tc>
          <w:tcPr>
            <w:tcW w:w="143" w:type="dxa"/>
          </w:tcPr>
          <w:p w:rsidR="00F10141" w:rsidRDefault="00F10141"/>
        </w:tc>
        <w:tc>
          <w:tcPr>
            <w:tcW w:w="1007" w:type="dxa"/>
            <w:vMerge w:val="restart"/>
            <w:shd w:val="clear" w:color="000000" w:fill="FFFFFF"/>
            <w:tcMar>
              <w:left w:w="34" w:type="dxa"/>
              <w:right w:w="34" w:type="dxa"/>
            </w:tcMar>
          </w:tcPr>
          <w:p w:rsidR="00F10141" w:rsidRDefault="00F10141"/>
        </w:tc>
        <w:tc>
          <w:tcPr>
            <w:tcW w:w="9654" w:type="dxa"/>
            <w:gridSpan w:val="10"/>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10141">
        <w:trPr>
          <w:trHeight w:hRule="exact" w:val="138"/>
        </w:trPr>
        <w:tc>
          <w:tcPr>
            <w:tcW w:w="143" w:type="dxa"/>
          </w:tcPr>
          <w:p w:rsidR="00F10141" w:rsidRDefault="00F10141"/>
        </w:tc>
        <w:tc>
          <w:tcPr>
            <w:tcW w:w="1007" w:type="dxa"/>
            <w:vMerge/>
            <w:shd w:val="clear" w:color="000000" w:fill="FFFFFF"/>
            <w:tcMar>
              <w:left w:w="34" w:type="dxa"/>
              <w:right w:w="34" w:type="dxa"/>
            </w:tcMar>
          </w:tcPr>
          <w:p w:rsidR="00F10141" w:rsidRDefault="00F10141"/>
        </w:tc>
        <w:tc>
          <w:tcPr>
            <w:tcW w:w="7102" w:type="dxa"/>
            <w:gridSpan w:val="7"/>
            <w:shd w:val="clear" w:color="000000" w:fill="FFFFFF"/>
            <w:tcMar>
              <w:left w:w="34" w:type="dxa"/>
              <w:right w:w="34" w:type="dxa"/>
            </w:tcMar>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416"/>
        </w:trPr>
        <w:tc>
          <w:tcPr>
            <w:tcW w:w="143" w:type="dxa"/>
          </w:tcPr>
          <w:p w:rsidR="00F10141" w:rsidRDefault="00F10141"/>
        </w:tc>
        <w:tc>
          <w:tcPr>
            <w:tcW w:w="10646" w:type="dxa"/>
            <w:gridSpan w:val="11"/>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F10141" w:rsidRPr="0007237B">
        <w:trPr>
          <w:trHeight w:hRule="exact" w:val="277"/>
        </w:trPr>
        <w:tc>
          <w:tcPr>
            <w:tcW w:w="143" w:type="dxa"/>
          </w:tcPr>
          <w:p w:rsidR="00F10141" w:rsidRDefault="00F10141"/>
        </w:tc>
        <w:tc>
          <w:tcPr>
            <w:tcW w:w="2141" w:type="dxa"/>
            <w:gridSpan w:val="3"/>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i/>
                <w:color w:val="000000"/>
                <w:sz w:val="19"/>
                <w:szCs w:val="19"/>
              </w:rPr>
              <w:t>к.ф.н., доцент, Чередникова Е.А. _________________</w:t>
            </w:r>
          </w:p>
        </w:tc>
      </w:tr>
      <w:tr w:rsidR="00F10141" w:rsidRPr="0007237B">
        <w:trPr>
          <w:trHeight w:hRule="exact" w:val="16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9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124"/>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478"/>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5543" w:type="dxa"/>
            <w:gridSpan w:val="4"/>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10141" w:rsidRPr="0007237B" w:rsidRDefault="00F10141"/>
        </w:tc>
        <w:tc>
          <w:tcPr>
            <w:tcW w:w="993" w:type="dxa"/>
          </w:tcPr>
          <w:p w:rsidR="00F10141" w:rsidRPr="0007237B" w:rsidRDefault="00F10141"/>
        </w:tc>
      </w:tr>
      <w:tr w:rsidR="00F10141" w:rsidRPr="0007237B">
        <w:trPr>
          <w:trHeight w:hRule="exact" w:val="694"/>
        </w:trPr>
        <w:tc>
          <w:tcPr>
            <w:tcW w:w="143" w:type="dxa"/>
          </w:tcPr>
          <w:p w:rsidR="00F10141" w:rsidRPr="0007237B" w:rsidRDefault="00F10141"/>
        </w:tc>
        <w:tc>
          <w:tcPr>
            <w:tcW w:w="4692" w:type="dxa"/>
            <w:gridSpan w:val="7"/>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rsidTr="00426201">
        <w:trPr>
          <w:trHeight w:hRule="exact" w:val="433"/>
        </w:trPr>
        <w:tc>
          <w:tcPr>
            <w:tcW w:w="143" w:type="dxa"/>
          </w:tcPr>
          <w:p w:rsidR="00F10141" w:rsidRPr="0007237B" w:rsidRDefault="00F10141"/>
        </w:tc>
        <w:tc>
          <w:tcPr>
            <w:tcW w:w="10646" w:type="dxa"/>
            <w:gridSpan w:val="11"/>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7237B">
              <w:rPr>
                <w:rFonts w:ascii="Times New Roman" w:hAnsi="Times New Roman" w:cs="Times New Roman"/>
                <w:color w:val="000000"/>
                <w:sz w:val="19"/>
                <w:szCs w:val="19"/>
              </w:rPr>
              <w:t>для</w:t>
            </w:r>
            <w:proofErr w:type="gramEnd"/>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исполнения в 2021-2022 учебном году на заседании</w:t>
            </w:r>
          </w:p>
        </w:tc>
      </w:tr>
      <w:tr w:rsidR="00F10141">
        <w:trPr>
          <w:trHeight w:hRule="exact" w:val="277"/>
        </w:trPr>
        <w:tc>
          <w:tcPr>
            <w:tcW w:w="143" w:type="dxa"/>
          </w:tcPr>
          <w:p w:rsidR="00F10141" w:rsidRPr="0007237B" w:rsidRDefault="00F10141"/>
        </w:tc>
        <w:tc>
          <w:tcPr>
            <w:tcW w:w="8094" w:type="dxa"/>
            <w:gridSpan w:val="8"/>
            <w:shd w:val="clear" w:color="000000" w:fill="FFFFFF"/>
            <w:tcMar>
              <w:left w:w="34" w:type="dxa"/>
              <w:right w:w="34" w:type="dxa"/>
            </w:tcMar>
          </w:tcPr>
          <w:p w:rsidR="00F10141" w:rsidRPr="0007237B" w:rsidRDefault="00F10141">
            <w:pPr>
              <w:spacing w:after="0" w:line="240" w:lineRule="auto"/>
              <w:rPr>
                <w:sz w:val="24"/>
                <w:szCs w:val="24"/>
              </w:rPr>
            </w:pPr>
          </w:p>
          <w:p w:rsidR="00F10141" w:rsidRDefault="0007237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10141" w:rsidRDefault="00F10141"/>
        </w:tc>
      </w:tr>
      <w:tr w:rsidR="00F10141">
        <w:trPr>
          <w:trHeight w:hRule="exact" w:val="277"/>
        </w:trPr>
        <w:tc>
          <w:tcPr>
            <w:tcW w:w="143" w:type="dxa"/>
          </w:tcPr>
          <w:p w:rsidR="00F10141" w:rsidRDefault="00F10141"/>
        </w:tc>
        <w:tc>
          <w:tcPr>
            <w:tcW w:w="1007" w:type="dxa"/>
            <w:vMerge w:val="restart"/>
            <w:shd w:val="clear" w:color="000000" w:fill="FFFFFF"/>
            <w:tcMar>
              <w:left w:w="34" w:type="dxa"/>
              <w:right w:w="34" w:type="dxa"/>
            </w:tcMar>
          </w:tcPr>
          <w:p w:rsidR="00F10141" w:rsidRDefault="00F10141"/>
        </w:tc>
        <w:tc>
          <w:tcPr>
            <w:tcW w:w="9654" w:type="dxa"/>
            <w:gridSpan w:val="10"/>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10141">
        <w:trPr>
          <w:trHeight w:hRule="exact" w:val="138"/>
        </w:trPr>
        <w:tc>
          <w:tcPr>
            <w:tcW w:w="143" w:type="dxa"/>
          </w:tcPr>
          <w:p w:rsidR="00F10141" w:rsidRDefault="00F10141"/>
        </w:tc>
        <w:tc>
          <w:tcPr>
            <w:tcW w:w="1007" w:type="dxa"/>
            <w:vMerge/>
            <w:shd w:val="clear" w:color="000000" w:fill="FFFFFF"/>
            <w:tcMar>
              <w:left w:w="34" w:type="dxa"/>
              <w:right w:w="34" w:type="dxa"/>
            </w:tcMar>
          </w:tcPr>
          <w:p w:rsidR="00F10141" w:rsidRDefault="00F10141"/>
        </w:tc>
        <w:tc>
          <w:tcPr>
            <w:tcW w:w="7102" w:type="dxa"/>
            <w:gridSpan w:val="7"/>
            <w:shd w:val="clear" w:color="000000" w:fill="FFFFFF"/>
            <w:tcMar>
              <w:left w:w="34" w:type="dxa"/>
              <w:right w:w="34" w:type="dxa"/>
            </w:tcMar>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416"/>
        </w:trPr>
        <w:tc>
          <w:tcPr>
            <w:tcW w:w="143" w:type="dxa"/>
          </w:tcPr>
          <w:p w:rsidR="00F10141" w:rsidRDefault="00F10141"/>
        </w:tc>
        <w:tc>
          <w:tcPr>
            <w:tcW w:w="10646" w:type="dxa"/>
            <w:gridSpan w:val="11"/>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F10141" w:rsidRPr="0007237B">
        <w:trPr>
          <w:trHeight w:hRule="exact" w:val="277"/>
        </w:trPr>
        <w:tc>
          <w:tcPr>
            <w:tcW w:w="143" w:type="dxa"/>
          </w:tcPr>
          <w:p w:rsidR="00F10141" w:rsidRDefault="00F10141"/>
        </w:tc>
        <w:tc>
          <w:tcPr>
            <w:tcW w:w="2141" w:type="dxa"/>
            <w:gridSpan w:val="3"/>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i/>
                <w:color w:val="000000"/>
                <w:sz w:val="19"/>
                <w:szCs w:val="19"/>
              </w:rPr>
              <w:t>к.ф.н., доцент, Чередникова Е.А. _________________</w:t>
            </w:r>
          </w:p>
        </w:tc>
      </w:tr>
      <w:tr w:rsidR="00F10141" w:rsidRPr="0007237B">
        <w:trPr>
          <w:trHeight w:hRule="exact" w:val="138"/>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13"/>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14"/>
        </w:trPr>
        <w:tc>
          <w:tcPr>
            <w:tcW w:w="10788" w:type="dxa"/>
            <w:gridSpan w:val="12"/>
            <w:tcBorders>
              <w:top w:val="single" w:sz="8" w:space="0" w:color="000000"/>
            </w:tcBorders>
            <w:shd w:val="clear" w:color="FFFFFF" w:fill="FFFFFF"/>
            <w:tcMar>
              <w:left w:w="4" w:type="dxa"/>
              <w:right w:w="4" w:type="dxa"/>
            </w:tcMar>
          </w:tcPr>
          <w:p w:rsidR="00F10141" w:rsidRPr="0007237B" w:rsidRDefault="00F10141"/>
        </w:tc>
      </w:tr>
      <w:tr w:rsidR="00F10141" w:rsidRPr="0007237B">
        <w:trPr>
          <w:trHeight w:hRule="exact" w:val="96"/>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852" w:type="dxa"/>
          </w:tcPr>
          <w:p w:rsidR="00F10141" w:rsidRPr="0007237B" w:rsidRDefault="00F10141"/>
        </w:tc>
        <w:tc>
          <w:tcPr>
            <w:tcW w:w="852" w:type="dxa"/>
          </w:tcPr>
          <w:p w:rsidR="00F10141" w:rsidRPr="0007237B" w:rsidRDefault="00F10141"/>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trPr>
          <w:trHeight w:hRule="exact" w:val="478"/>
        </w:trPr>
        <w:tc>
          <w:tcPr>
            <w:tcW w:w="143" w:type="dxa"/>
          </w:tcPr>
          <w:p w:rsidR="00F10141" w:rsidRPr="0007237B" w:rsidRDefault="00F10141"/>
        </w:tc>
        <w:tc>
          <w:tcPr>
            <w:tcW w:w="993" w:type="dxa"/>
          </w:tcPr>
          <w:p w:rsidR="00F10141" w:rsidRPr="0007237B" w:rsidRDefault="00F10141"/>
        </w:tc>
        <w:tc>
          <w:tcPr>
            <w:tcW w:w="993" w:type="dxa"/>
          </w:tcPr>
          <w:p w:rsidR="00F10141" w:rsidRPr="0007237B" w:rsidRDefault="00F10141"/>
        </w:tc>
        <w:tc>
          <w:tcPr>
            <w:tcW w:w="143" w:type="dxa"/>
          </w:tcPr>
          <w:p w:rsidR="00F10141" w:rsidRPr="0007237B" w:rsidRDefault="00F10141"/>
        </w:tc>
        <w:tc>
          <w:tcPr>
            <w:tcW w:w="710" w:type="dxa"/>
          </w:tcPr>
          <w:p w:rsidR="00F10141" w:rsidRPr="0007237B" w:rsidRDefault="00F10141"/>
        </w:tc>
        <w:tc>
          <w:tcPr>
            <w:tcW w:w="143" w:type="dxa"/>
          </w:tcPr>
          <w:p w:rsidR="00F10141" w:rsidRPr="0007237B" w:rsidRDefault="00F10141"/>
        </w:tc>
        <w:tc>
          <w:tcPr>
            <w:tcW w:w="5543" w:type="dxa"/>
            <w:gridSpan w:val="4"/>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10141" w:rsidRPr="0007237B" w:rsidRDefault="00F10141"/>
        </w:tc>
        <w:tc>
          <w:tcPr>
            <w:tcW w:w="993" w:type="dxa"/>
          </w:tcPr>
          <w:p w:rsidR="00F10141" w:rsidRPr="0007237B" w:rsidRDefault="00F10141"/>
        </w:tc>
      </w:tr>
      <w:tr w:rsidR="00F10141" w:rsidRPr="0007237B">
        <w:trPr>
          <w:trHeight w:hRule="exact" w:val="833"/>
        </w:trPr>
        <w:tc>
          <w:tcPr>
            <w:tcW w:w="143" w:type="dxa"/>
          </w:tcPr>
          <w:p w:rsidR="00F10141" w:rsidRPr="0007237B" w:rsidRDefault="00F10141"/>
        </w:tc>
        <w:tc>
          <w:tcPr>
            <w:tcW w:w="4692" w:type="dxa"/>
            <w:gridSpan w:val="7"/>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10141" w:rsidRPr="0007237B" w:rsidRDefault="00F10141"/>
        </w:tc>
        <w:tc>
          <w:tcPr>
            <w:tcW w:w="426" w:type="dxa"/>
          </w:tcPr>
          <w:p w:rsidR="00F10141" w:rsidRPr="0007237B" w:rsidRDefault="00F10141"/>
        </w:tc>
        <w:tc>
          <w:tcPr>
            <w:tcW w:w="1135" w:type="dxa"/>
          </w:tcPr>
          <w:p w:rsidR="00F10141" w:rsidRPr="0007237B" w:rsidRDefault="00F10141"/>
        </w:tc>
        <w:tc>
          <w:tcPr>
            <w:tcW w:w="993" w:type="dxa"/>
          </w:tcPr>
          <w:p w:rsidR="00F10141" w:rsidRPr="0007237B" w:rsidRDefault="00F10141"/>
        </w:tc>
      </w:tr>
      <w:tr w:rsidR="00F10141" w:rsidRPr="0007237B" w:rsidTr="00426201">
        <w:trPr>
          <w:trHeight w:hRule="exact" w:val="539"/>
        </w:trPr>
        <w:tc>
          <w:tcPr>
            <w:tcW w:w="143" w:type="dxa"/>
          </w:tcPr>
          <w:p w:rsidR="00F10141" w:rsidRPr="0007237B" w:rsidRDefault="00F10141"/>
        </w:tc>
        <w:tc>
          <w:tcPr>
            <w:tcW w:w="10646" w:type="dxa"/>
            <w:gridSpan w:val="11"/>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7237B">
              <w:rPr>
                <w:rFonts w:ascii="Times New Roman" w:hAnsi="Times New Roman" w:cs="Times New Roman"/>
                <w:color w:val="000000"/>
                <w:sz w:val="19"/>
                <w:szCs w:val="19"/>
              </w:rPr>
              <w:t>для</w:t>
            </w:r>
            <w:proofErr w:type="gramEnd"/>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исполнения в 2022-2023 учебном году на заседании</w:t>
            </w:r>
          </w:p>
        </w:tc>
      </w:tr>
      <w:tr w:rsidR="00F10141">
        <w:trPr>
          <w:trHeight w:hRule="exact" w:val="277"/>
        </w:trPr>
        <w:tc>
          <w:tcPr>
            <w:tcW w:w="143" w:type="dxa"/>
          </w:tcPr>
          <w:p w:rsidR="00F10141" w:rsidRPr="0007237B" w:rsidRDefault="00F10141"/>
        </w:tc>
        <w:tc>
          <w:tcPr>
            <w:tcW w:w="8094" w:type="dxa"/>
            <w:gridSpan w:val="8"/>
            <w:shd w:val="clear" w:color="000000" w:fill="FFFFFF"/>
            <w:tcMar>
              <w:left w:w="34" w:type="dxa"/>
              <w:right w:w="34" w:type="dxa"/>
            </w:tcMar>
          </w:tcPr>
          <w:p w:rsidR="00F10141" w:rsidRPr="0007237B" w:rsidRDefault="00F10141">
            <w:pPr>
              <w:spacing w:after="0" w:line="240" w:lineRule="auto"/>
              <w:rPr>
                <w:sz w:val="24"/>
                <w:szCs w:val="24"/>
              </w:rPr>
            </w:pPr>
          </w:p>
          <w:p w:rsidR="00F10141" w:rsidRDefault="0007237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10141" w:rsidRDefault="00F10141"/>
        </w:tc>
      </w:tr>
      <w:tr w:rsidR="00F10141">
        <w:trPr>
          <w:trHeight w:hRule="exact" w:val="277"/>
        </w:trPr>
        <w:tc>
          <w:tcPr>
            <w:tcW w:w="143" w:type="dxa"/>
          </w:tcPr>
          <w:p w:rsidR="00F10141" w:rsidRDefault="00F10141"/>
        </w:tc>
        <w:tc>
          <w:tcPr>
            <w:tcW w:w="1007" w:type="dxa"/>
            <w:vMerge w:val="restart"/>
            <w:shd w:val="clear" w:color="000000" w:fill="FFFFFF"/>
            <w:tcMar>
              <w:left w:w="34" w:type="dxa"/>
              <w:right w:w="34" w:type="dxa"/>
            </w:tcMar>
          </w:tcPr>
          <w:p w:rsidR="00F10141" w:rsidRDefault="00F10141"/>
        </w:tc>
        <w:tc>
          <w:tcPr>
            <w:tcW w:w="9654" w:type="dxa"/>
            <w:gridSpan w:val="10"/>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10141">
        <w:trPr>
          <w:trHeight w:hRule="exact" w:val="138"/>
        </w:trPr>
        <w:tc>
          <w:tcPr>
            <w:tcW w:w="143" w:type="dxa"/>
          </w:tcPr>
          <w:p w:rsidR="00F10141" w:rsidRDefault="00F10141"/>
        </w:tc>
        <w:tc>
          <w:tcPr>
            <w:tcW w:w="1007" w:type="dxa"/>
            <w:vMerge/>
            <w:shd w:val="clear" w:color="000000" w:fill="FFFFFF"/>
            <w:tcMar>
              <w:left w:w="34" w:type="dxa"/>
              <w:right w:w="34" w:type="dxa"/>
            </w:tcMar>
          </w:tcPr>
          <w:p w:rsidR="00F10141" w:rsidRDefault="00F10141"/>
        </w:tc>
        <w:tc>
          <w:tcPr>
            <w:tcW w:w="7102" w:type="dxa"/>
            <w:gridSpan w:val="7"/>
            <w:shd w:val="clear" w:color="000000" w:fill="FFFFFF"/>
            <w:tcMar>
              <w:left w:w="34" w:type="dxa"/>
              <w:right w:w="34" w:type="dxa"/>
            </w:tcMar>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138"/>
        </w:trPr>
        <w:tc>
          <w:tcPr>
            <w:tcW w:w="143" w:type="dxa"/>
          </w:tcPr>
          <w:p w:rsidR="00F10141" w:rsidRDefault="00F10141"/>
        </w:tc>
        <w:tc>
          <w:tcPr>
            <w:tcW w:w="993" w:type="dxa"/>
          </w:tcPr>
          <w:p w:rsidR="00F10141" w:rsidRDefault="00F10141"/>
        </w:tc>
        <w:tc>
          <w:tcPr>
            <w:tcW w:w="993" w:type="dxa"/>
          </w:tcPr>
          <w:p w:rsidR="00F10141" w:rsidRDefault="00F10141"/>
        </w:tc>
        <w:tc>
          <w:tcPr>
            <w:tcW w:w="143" w:type="dxa"/>
          </w:tcPr>
          <w:p w:rsidR="00F10141" w:rsidRDefault="00F10141"/>
        </w:tc>
        <w:tc>
          <w:tcPr>
            <w:tcW w:w="710" w:type="dxa"/>
          </w:tcPr>
          <w:p w:rsidR="00F10141" w:rsidRDefault="00F10141"/>
        </w:tc>
        <w:tc>
          <w:tcPr>
            <w:tcW w:w="143" w:type="dxa"/>
          </w:tcPr>
          <w:p w:rsidR="00F10141" w:rsidRDefault="00F10141"/>
        </w:tc>
        <w:tc>
          <w:tcPr>
            <w:tcW w:w="852" w:type="dxa"/>
          </w:tcPr>
          <w:p w:rsidR="00F10141" w:rsidRDefault="00F10141"/>
        </w:tc>
        <w:tc>
          <w:tcPr>
            <w:tcW w:w="852" w:type="dxa"/>
          </w:tcPr>
          <w:p w:rsidR="00F10141" w:rsidRDefault="00F10141"/>
        </w:tc>
        <w:tc>
          <w:tcPr>
            <w:tcW w:w="3403" w:type="dxa"/>
          </w:tcPr>
          <w:p w:rsidR="00F10141" w:rsidRDefault="00F10141"/>
        </w:tc>
        <w:tc>
          <w:tcPr>
            <w:tcW w:w="426" w:type="dxa"/>
          </w:tcPr>
          <w:p w:rsidR="00F10141" w:rsidRDefault="00F10141"/>
        </w:tc>
        <w:tc>
          <w:tcPr>
            <w:tcW w:w="1135" w:type="dxa"/>
          </w:tcPr>
          <w:p w:rsidR="00F10141" w:rsidRDefault="00F10141"/>
        </w:tc>
        <w:tc>
          <w:tcPr>
            <w:tcW w:w="993" w:type="dxa"/>
          </w:tcPr>
          <w:p w:rsidR="00F10141" w:rsidRDefault="00F10141"/>
        </w:tc>
      </w:tr>
      <w:tr w:rsidR="00F10141">
        <w:trPr>
          <w:trHeight w:hRule="exact" w:val="277"/>
        </w:trPr>
        <w:tc>
          <w:tcPr>
            <w:tcW w:w="143" w:type="dxa"/>
          </w:tcPr>
          <w:p w:rsidR="00F10141" w:rsidRDefault="00F10141"/>
        </w:tc>
        <w:tc>
          <w:tcPr>
            <w:tcW w:w="10646" w:type="dxa"/>
            <w:gridSpan w:val="11"/>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F10141" w:rsidRPr="0007237B">
        <w:trPr>
          <w:trHeight w:hRule="exact" w:val="277"/>
        </w:trPr>
        <w:tc>
          <w:tcPr>
            <w:tcW w:w="143" w:type="dxa"/>
          </w:tcPr>
          <w:p w:rsidR="00F10141" w:rsidRDefault="00F10141"/>
        </w:tc>
        <w:tc>
          <w:tcPr>
            <w:tcW w:w="2141" w:type="dxa"/>
            <w:gridSpan w:val="3"/>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i/>
                <w:color w:val="000000"/>
                <w:sz w:val="19"/>
                <w:szCs w:val="19"/>
              </w:rPr>
              <w:t>к.ф.н., доцент, Чередникова Е.А. _________________</w:t>
            </w:r>
          </w:p>
        </w:tc>
      </w:tr>
      <w:tr w:rsidR="00F10141" w:rsidRPr="0007237B">
        <w:trPr>
          <w:trHeight w:hRule="exact" w:val="138"/>
        </w:trPr>
        <w:tc>
          <w:tcPr>
            <w:tcW w:w="143" w:type="dxa"/>
          </w:tcPr>
          <w:p w:rsidR="00F10141" w:rsidRPr="0007237B" w:rsidRDefault="00F10141"/>
        </w:tc>
        <w:tc>
          <w:tcPr>
            <w:tcW w:w="10646" w:type="dxa"/>
            <w:gridSpan w:val="11"/>
            <w:shd w:val="clear" w:color="000000" w:fill="FFFFFF"/>
            <w:tcMar>
              <w:left w:w="34" w:type="dxa"/>
              <w:right w:w="34" w:type="dxa"/>
            </w:tcMar>
          </w:tcPr>
          <w:p w:rsidR="00F10141" w:rsidRPr="0007237B" w:rsidRDefault="00F10141"/>
        </w:tc>
      </w:tr>
    </w:tbl>
    <w:p w:rsidR="00F10141" w:rsidRPr="0007237B" w:rsidRDefault="0007237B">
      <w:pPr>
        <w:rPr>
          <w:sz w:val="0"/>
          <w:szCs w:val="0"/>
        </w:rPr>
      </w:pPr>
      <w:r w:rsidRPr="0007237B">
        <w:br w:type="page"/>
      </w:r>
    </w:p>
    <w:tbl>
      <w:tblPr>
        <w:tblW w:w="0" w:type="auto"/>
        <w:tblCellMar>
          <w:left w:w="0" w:type="dxa"/>
          <w:right w:w="0" w:type="dxa"/>
        </w:tblCellMar>
        <w:tblLook w:val="04A0" w:firstRow="1" w:lastRow="0" w:firstColumn="1" w:lastColumn="0" w:noHBand="0" w:noVBand="1"/>
      </w:tblPr>
      <w:tblGrid>
        <w:gridCol w:w="143"/>
        <w:gridCol w:w="613"/>
        <w:gridCol w:w="2003"/>
        <w:gridCol w:w="1763"/>
        <w:gridCol w:w="4779"/>
        <w:gridCol w:w="973"/>
      </w:tblGrid>
      <w:tr w:rsidR="00F10141">
        <w:trPr>
          <w:trHeight w:hRule="exact" w:val="416"/>
        </w:trPr>
        <w:tc>
          <w:tcPr>
            <w:tcW w:w="4692" w:type="dxa"/>
            <w:gridSpan w:val="4"/>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10141" w:rsidRPr="0007237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Цели: приобретение </w:t>
            </w:r>
            <w:proofErr w:type="gramStart"/>
            <w:r w:rsidRPr="0007237B">
              <w:rPr>
                <w:rFonts w:ascii="Times New Roman" w:hAnsi="Times New Roman" w:cs="Times New Roman"/>
                <w:color w:val="000000"/>
                <w:sz w:val="19"/>
                <w:szCs w:val="19"/>
              </w:rPr>
              <w:t>обучающимися</w:t>
            </w:r>
            <w:proofErr w:type="gramEnd"/>
            <w:r w:rsidRPr="0007237B">
              <w:rPr>
                <w:rFonts w:ascii="Times New Roman" w:hAnsi="Times New Roman" w:cs="Times New Roman"/>
                <w:color w:val="000000"/>
                <w:sz w:val="19"/>
                <w:szCs w:val="19"/>
              </w:rPr>
              <w:t xml:space="preserve"> навыков письменного перевода с английского языка на русский язык и с русского языка на английский язык, позволяющими в дальнейшем осуществлять профессиональную деятельность в качестве письменного переводчика.</w:t>
            </w:r>
          </w:p>
        </w:tc>
      </w:tr>
      <w:tr w:rsidR="00F10141" w:rsidRPr="0007237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Задачи: ввести обучающихся в круг теоретических проблем перевода, изучить методику </w:t>
            </w:r>
            <w:proofErr w:type="spellStart"/>
            <w:r w:rsidRPr="0007237B">
              <w:rPr>
                <w:rFonts w:ascii="Times New Roman" w:hAnsi="Times New Roman" w:cs="Times New Roman"/>
                <w:color w:val="000000"/>
                <w:sz w:val="19"/>
                <w:szCs w:val="19"/>
              </w:rPr>
              <w:t>предпереводческого</w:t>
            </w:r>
            <w:proofErr w:type="spellEnd"/>
            <w:r w:rsidRPr="0007237B">
              <w:rPr>
                <w:rFonts w:ascii="Times New Roman" w:hAnsi="Times New Roman" w:cs="Times New Roman"/>
                <w:color w:val="000000"/>
                <w:sz w:val="19"/>
                <w:szCs w:val="19"/>
              </w:rPr>
              <w:t xml:space="preserve"> анализа текста, способствующую точному восприятию исходного высказывания,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F10141" w:rsidRPr="0007237B">
        <w:trPr>
          <w:trHeight w:hRule="exact" w:val="277"/>
        </w:trPr>
        <w:tc>
          <w:tcPr>
            <w:tcW w:w="143" w:type="dxa"/>
          </w:tcPr>
          <w:p w:rsidR="00F10141" w:rsidRPr="0007237B" w:rsidRDefault="00F10141"/>
        </w:tc>
        <w:tc>
          <w:tcPr>
            <w:tcW w:w="625" w:type="dxa"/>
          </w:tcPr>
          <w:p w:rsidR="00F10141" w:rsidRPr="0007237B" w:rsidRDefault="00F10141"/>
        </w:tc>
        <w:tc>
          <w:tcPr>
            <w:tcW w:w="2071" w:type="dxa"/>
          </w:tcPr>
          <w:p w:rsidR="00F10141" w:rsidRPr="0007237B" w:rsidRDefault="00F10141"/>
        </w:tc>
        <w:tc>
          <w:tcPr>
            <w:tcW w:w="1844" w:type="dxa"/>
          </w:tcPr>
          <w:p w:rsidR="00F10141" w:rsidRPr="0007237B" w:rsidRDefault="00F10141"/>
        </w:tc>
        <w:tc>
          <w:tcPr>
            <w:tcW w:w="5104" w:type="dxa"/>
          </w:tcPr>
          <w:p w:rsidR="00F10141" w:rsidRPr="0007237B" w:rsidRDefault="00F10141"/>
        </w:tc>
        <w:tc>
          <w:tcPr>
            <w:tcW w:w="993" w:type="dxa"/>
          </w:tcPr>
          <w:p w:rsidR="00F10141" w:rsidRPr="0007237B" w:rsidRDefault="00F10141"/>
        </w:tc>
      </w:tr>
      <w:tr w:rsidR="00F10141" w:rsidRPr="0007237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2. МЕСТО ДИСЦИПЛИНЫ В СТРУКТУРЕ ОБРАЗОВАТЕЛЬНОЙ ПРОГРАММЫ</w:t>
            </w:r>
          </w:p>
        </w:tc>
      </w:tr>
      <w:tr w:rsidR="00F101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Б1.Б</w:t>
            </w:r>
          </w:p>
        </w:tc>
      </w:tr>
      <w:tr w:rsidR="00F10141" w:rsidRPr="0007237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Требования к предварительной подготовке обучающегося:</w:t>
            </w:r>
          </w:p>
        </w:tc>
      </w:tr>
      <w:tr w:rsidR="00F10141" w:rsidRPr="0007237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10141" w:rsidRPr="0007237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Культура речи и деловое общение</w:t>
            </w:r>
          </w:p>
        </w:tc>
      </w:tr>
      <w:tr w:rsidR="00F10141" w:rsidRPr="0007237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Профессионально-ориентированный перевод (первый иностранный язык)</w:t>
            </w:r>
          </w:p>
        </w:tc>
      </w:tr>
      <w:tr w:rsidR="00F10141" w:rsidRPr="0007237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Практический курс первого иностранного языка</w:t>
            </w:r>
          </w:p>
        </w:tc>
      </w:tr>
      <w:tr w:rsidR="00F10141" w:rsidRPr="0007237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101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F10141" w:rsidRPr="0007237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Подготовка к сдаче и сдача государственного экзамена</w:t>
            </w:r>
          </w:p>
        </w:tc>
      </w:tr>
      <w:tr w:rsidR="00F101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F101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F10141">
        <w:trPr>
          <w:trHeight w:hRule="exact" w:val="277"/>
        </w:trPr>
        <w:tc>
          <w:tcPr>
            <w:tcW w:w="143" w:type="dxa"/>
          </w:tcPr>
          <w:p w:rsidR="00F10141" w:rsidRDefault="00F10141"/>
        </w:tc>
        <w:tc>
          <w:tcPr>
            <w:tcW w:w="625" w:type="dxa"/>
          </w:tcPr>
          <w:p w:rsidR="00F10141" w:rsidRDefault="00F10141"/>
        </w:tc>
        <w:tc>
          <w:tcPr>
            <w:tcW w:w="2071" w:type="dxa"/>
          </w:tcPr>
          <w:p w:rsidR="00F10141" w:rsidRDefault="00F10141"/>
        </w:tc>
        <w:tc>
          <w:tcPr>
            <w:tcW w:w="1844" w:type="dxa"/>
          </w:tcPr>
          <w:p w:rsidR="00F10141" w:rsidRDefault="00F10141"/>
        </w:tc>
        <w:tc>
          <w:tcPr>
            <w:tcW w:w="5104" w:type="dxa"/>
          </w:tcPr>
          <w:p w:rsidR="00F10141" w:rsidRDefault="00F10141"/>
        </w:tc>
        <w:tc>
          <w:tcPr>
            <w:tcW w:w="993" w:type="dxa"/>
          </w:tcPr>
          <w:p w:rsidR="00F10141" w:rsidRDefault="00F10141"/>
        </w:tc>
      </w:tr>
      <w:tr w:rsidR="00F10141" w:rsidRPr="0007237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3. ТРЕБОВАНИЯ К РЕЗУЛЬТАТАМ ОСВОЕНИЯ ДИСЦИПЛИНЫ</w:t>
            </w:r>
          </w:p>
        </w:tc>
      </w:tr>
      <w:tr w:rsidR="00F10141" w:rsidRPr="0007237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10141" w:rsidRPr="0007237B">
        <w:trPr>
          <w:trHeight w:hRule="exact" w:val="917"/>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w:t>
            </w:r>
            <w:proofErr w:type="gramStart"/>
            <w:r w:rsidRPr="0007237B">
              <w:rPr>
                <w:rFonts w:ascii="Times New Roman" w:hAnsi="Times New Roman" w:cs="Times New Roman"/>
                <w:color w:val="000000"/>
                <w:sz w:val="19"/>
                <w:szCs w:val="19"/>
              </w:rPr>
              <w:t>о-</w:t>
            </w:r>
            <w:proofErr w:type="gramEnd"/>
            <w:r w:rsidRPr="0007237B">
              <w:rPr>
                <w:rFonts w:ascii="Times New Roman" w:hAnsi="Times New Roman" w:cs="Times New Roman"/>
                <w:color w:val="000000"/>
                <w:sz w:val="19"/>
                <w:szCs w:val="19"/>
              </w:rPr>
              <w:t xml:space="preserve"> деловой, профессиональной, научной)</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10141" w:rsidRPr="0007237B">
        <w:trPr>
          <w:trHeight w:hRule="exact" w:val="917"/>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proofErr w:type="gramStart"/>
            <w:r w:rsidRPr="0007237B">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10141" w:rsidRPr="0007237B">
        <w:trPr>
          <w:trHeight w:hRule="exact" w:val="917"/>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r>
      <w:tr w:rsidR="00F10141" w:rsidRPr="0007237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 xml:space="preserve">ПК-7: владением методикой </w:t>
            </w:r>
            <w:proofErr w:type="spellStart"/>
            <w:r w:rsidRPr="0007237B">
              <w:rPr>
                <w:rFonts w:ascii="Times New Roman" w:hAnsi="Times New Roman" w:cs="Times New Roman"/>
                <w:b/>
                <w:color w:val="000000"/>
                <w:sz w:val="19"/>
                <w:szCs w:val="19"/>
              </w:rPr>
              <w:t>предпереводческого</w:t>
            </w:r>
            <w:proofErr w:type="spellEnd"/>
            <w:r w:rsidRPr="0007237B">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основные этапы </w:t>
            </w:r>
            <w:proofErr w:type="spellStart"/>
            <w:r w:rsidRPr="0007237B">
              <w:rPr>
                <w:rFonts w:ascii="Times New Roman" w:hAnsi="Times New Roman" w:cs="Times New Roman"/>
                <w:color w:val="000000"/>
                <w:sz w:val="19"/>
                <w:szCs w:val="19"/>
              </w:rPr>
              <w:t>предпереводческого</w:t>
            </w:r>
            <w:proofErr w:type="spellEnd"/>
            <w:r w:rsidRPr="0007237B">
              <w:rPr>
                <w:rFonts w:ascii="Times New Roman" w:hAnsi="Times New Roman" w:cs="Times New Roman"/>
                <w:color w:val="000000"/>
                <w:sz w:val="19"/>
                <w:szCs w:val="19"/>
              </w:rPr>
              <w:t xml:space="preserve"> анализа текста, информацию, позволяющую идентифицировать функциональные стили, </w:t>
            </w:r>
            <w:proofErr w:type="spellStart"/>
            <w:r w:rsidRPr="0007237B">
              <w:rPr>
                <w:rFonts w:ascii="Times New Roman" w:hAnsi="Times New Roman" w:cs="Times New Roman"/>
                <w:color w:val="000000"/>
                <w:sz w:val="19"/>
                <w:szCs w:val="19"/>
              </w:rPr>
              <w:t>подстили</w:t>
            </w:r>
            <w:proofErr w:type="spellEnd"/>
            <w:r w:rsidRPr="0007237B">
              <w:rPr>
                <w:rFonts w:ascii="Times New Roman" w:hAnsi="Times New Roman" w:cs="Times New Roman"/>
                <w:color w:val="000000"/>
                <w:sz w:val="19"/>
                <w:szCs w:val="19"/>
              </w:rPr>
              <w:t xml:space="preserve"> и жанры языковых произведений</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10141" w:rsidRPr="0007237B">
        <w:trPr>
          <w:trHeight w:hRule="exact" w:val="277"/>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описать основные этапы </w:t>
            </w:r>
            <w:proofErr w:type="spellStart"/>
            <w:r w:rsidRPr="0007237B">
              <w:rPr>
                <w:rFonts w:ascii="Times New Roman" w:hAnsi="Times New Roman" w:cs="Times New Roman"/>
                <w:color w:val="000000"/>
                <w:sz w:val="19"/>
                <w:szCs w:val="19"/>
              </w:rPr>
              <w:t>предпереводческого</w:t>
            </w:r>
            <w:proofErr w:type="spellEnd"/>
            <w:r w:rsidRPr="0007237B">
              <w:rPr>
                <w:rFonts w:ascii="Times New Roman" w:hAnsi="Times New Roman" w:cs="Times New Roman"/>
                <w:color w:val="000000"/>
                <w:sz w:val="19"/>
                <w:szCs w:val="19"/>
              </w:rPr>
              <w:t xml:space="preserve"> анализа текста; характеризовать текст с точки зрения перевода</w:t>
            </w:r>
          </w:p>
        </w:tc>
      </w:tr>
      <w:tr w:rsidR="00F10141" w:rsidRPr="0007237B">
        <w:trPr>
          <w:trHeight w:hRule="exact" w:val="138"/>
        </w:trPr>
        <w:tc>
          <w:tcPr>
            <w:tcW w:w="143" w:type="dxa"/>
          </w:tcPr>
          <w:p w:rsidR="00F10141" w:rsidRPr="0007237B" w:rsidRDefault="00F10141"/>
        </w:tc>
        <w:tc>
          <w:tcPr>
            <w:tcW w:w="625" w:type="dxa"/>
          </w:tcPr>
          <w:p w:rsidR="00F10141" w:rsidRPr="0007237B" w:rsidRDefault="00F10141"/>
        </w:tc>
        <w:tc>
          <w:tcPr>
            <w:tcW w:w="2071" w:type="dxa"/>
          </w:tcPr>
          <w:p w:rsidR="00F10141" w:rsidRPr="0007237B" w:rsidRDefault="00F10141"/>
        </w:tc>
        <w:tc>
          <w:tcPr>
            <w:tcW w:w="1844" w:type="dxa"/>
          </w:tcPr>
          <w:p w:rsidR="00F10141" w:rsidRPr="0007237B" w:rsidRDefault="00F10141"/>
        </w:tc>
        <w:tc>
          <w:tcPr>
            <w:tcW w:w="5104" w:type="dxa"/>
          </w:tcPr>
          <w:p w:rsidR="00F10141" w:rsidRPr="0007237B" w:rsidRDefault="00F10141"/>
        </w:tc>
        <w:tc>
          <w:tcPr>
            <w:tcW w:w="993" w:type="dxa"/>
          </w:tcPr>
          <w:p w:rsidR="00F10141" w:rsidRPr="0007237B" w:rsidRDefault="00F10141"/>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10141" w:rsidRPr="0007237B">
        <w:trPr>
          <w:trHeight w:hRule="exact" w:val="277"/>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знаниями, позволяющими выполнять </w:t>
            </w:r>
            <w:proofErr w:type="spellStart"/>
            <w:r w:rsidRPr="0007237B">
              <w:rPr>
                <w:rFonts w:ascii="Times New Roman" w:hAnsi="Times New Roman" w:cs="Times New Roman"/>
                <w:color w:val="000000"/>
                <w:sz w:val="19"/>
                <w:szCs w:val="19"/>
              </w:rPr>
              <w:t>предпереводческий</w:t>
            </w:r>
            <w:proofErr w:type="spellEnd"/>
            <w:r w:rsidRPr="0007237B">
              <w:rPr>
                <w:rFonts w:ascii="Times New Roman" w:hAnsi="Times New Roman" w:cs="Times New Roman"/>
                <w:color w:val="000000"/>
                <w:sz w:val="19"/>
                <w:szCs w:val="19"/>
              </w:rPr>
              <w:t xml:space="preserve"> анализ текста</w:t>
            </w:r>
          </w:p>
        </w:tc>
      </w:tr>
      <w:tr w:rsidR="00F10141" w:rsidRPr="0007237B">
        <w:trPr>
          <w:trHeight w:hRule="exact" w:val="138"/>
        </w:trPr>
        <w:tc>
          <w:tcPr>
            <w:tcW w:w="143" w:type="dxa"/>
          </w:tcPr>
          <w:p w:rsidR="00F10141" w:rsidRPr="0007237B" w:rsidRDefault="00F10141"/>
        </w:tc>
        <w:tc>
          <w:tcPr>
            <w:tcW w:w="625" w:type="dxa"/>
          </w:tcPr>
          <w:p w:rsidR="00F10141" w:rsidRPr="0007237B" w:rsidRDefault="00F10141"/>
        </w:tc>
        <w:tc>
          <w:tcPr>
            <w:tcW w:w="2071" w:type="dxa"/>
          </w:tcPr>
          <w:p w:rsidR="00F10141" w:rsidRPr="0007237B" w:rsidRDefault="00F10141"/>
        </w:tc>
        <w:tc>
          <w:tcPr>
            <w:tcW w:w="1844" w:type="dxa"/>
          </w:tcPr>
          <w:p w:rsidR="00F10141" w:rsidRPr="0007237B" w:rsidRDefault="00F10141"/>
        </w:tc>
        <w:tc>
          <w:tcPr>
            <w:tcW w:w="5104" w:type="dxa"/>
          </w:tcPr>
          <w:p w:rsidR="00F10141" w:rsidRPr="0007237B" w:rsidRDefault="00F10141"/>
        </w:tc>
        <w:tc>
          <w:tcPr>
            <w:tcW w:w="993" w:type="dxa"/>
          </w:tcPr>
          <w:p w:rsidR="00F10141" w:rsidRPr="0007237B" w:rsidRDefault="00F10141"/>
        </w:tc>
      </w:tr>
      <w:tr w:rsidR="00F10141" w:rsidRPr="0007237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F101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F10141" w:rsidRDefault="0007237B">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791"/>
        <w:gridCol w:w="3342"/>
        <w:gridCol w:w="143"/>
        <w:gridCol w:w="800"/>
        <w:gridCol w:w="683"/>
        <w:gridCol w:w="1099"/>
        <w:gridCol w:w="1231"/>
        <w:gridCol w:w="690"/>
        <w:gridCol w:w="384"/>
        <w:gridCol w:w="968"/>
      </w:tblGrid>
      <w:tr w:rsidR="00F10141">
        <w:trPr>
          <w:trHeight w:hRule="exact" w:val="416"/>
        </w:trPr>
        <w:tc>
          <w:tcPr>
            <w:tcW w:w="4692" w:type="dxa"/>
            <w:gridSpan w:val="4"/>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10141" w:rsidRDefault="00F10141"/>
        </w:tc>
        <w:tc>
          <w:tcPr>
            <w:tcW w:w="710" w:type="dxa"/>
          </w:tcPr>
          <w:p w:rsidR="00F10141" w:rsidRDefault="00F10141"/>
        </w:tc>
        <w:tc>
          <w:tcPr>
            <w:tcW w:w="1135" w:type="dxa"/>
          </w:tcPr>
          <w:p w:rsidR="00F10141" w:rsidRDefault="00F10141"/>
        </w:tc>
        <w:tc>
          <w:tcPr>
            <w:tcW w:w="1277" w:type="dxa"/>
          </w:tcPr>
          <w:p w:rsidR="00F10141" w:rsidRDefault="00F10141"/>
        </w:tc>
        <w:tc>
          <w:tcPr>
            <w:tcW w:w="710" w:type="dxa"/>
          </w:tcPr>
          <w:p w:rsidR="00F10141" w:rsidRDefault="00F10141"/>
        </w:tc>
        <w:tc>
          <w:tcPr>
            <w:tcW w:w="426"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10141" w:rsidRPr="0007237B">
        <w:trPr>
          <w:trHeight w:hRule="exact" w:val="277"/>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F10141" w:rsidRPr="0007237B">
        <w:trPr>
          <w:trHeight w:hRule="exact" w:val="138"/>
        </w:trPr>
        <w:tc>
          <w:tcPr>
            <w:tcW w:w="143" w:type="dxa"/>
          </w:tcPr>
          <w:p w:rsidR="00F10141" w:rsidRPr="0007237B" w:rsidRDefault="00F10141"/>
        </w:tc>
        <w:tc>
          <w:tcPr>
            <w:tcW w:w="852" w:type="dxa"/>
          </w:tcPr>
          <w:p w:rsidR="00F10141" w:rsidRPr="0007237B" w:rsidRDefault="00F10141"/>
        </w:tc>
        <w:tc>
          <w:tcPr>
            <w:tcW w:w="3545" w:type="dxa"/>
          </w:tcPr>
          <w:p w:rsidR="00F10141" w:rsidRPr="0007237B" w:rsidRDefault="00F10141"/>
        </w:tc>
        <w:tc>
          <w:tcPr>
            <w:tcW w:w="143" w:type="dxa"/>
          </w:tcPr>
          <w:p w:rsidR="00F10141" w:rsidRPr="0007237B" w:rsidRDefault="00F10141"/>
        </w:tc>
        <w:tc>
          <w:tcPr>
            <w:tcW w:w="851" w:type="dxa"/>
          </w:tcPr>
          <w:p w:rsidR="00F10141" w:rsidRPr="0007237B" w:rsidRDefault="00F10141"/>
        </w:tc>
        <w:tc>
          <w:tcPr>
            <w:tcW w:w="710" w:type="dxa"/>
          </w:tcPr>
          <w:p w:rsidR="00F10141" w:rsidRPr="0007237B" w:rsidRDefault="00F10141"/>
        </w:tc>
        <w:tc>
          <w:tcPr>
            <w:tcW w:w="1135" w:type="dxa"/>
          </w:tcPr>
          <w:p w:rsidR="00F10141" w:rsidRPr="0007237B" w:rsidRDefault="00F10141"/>
        </w:tc>
        <w:tc>
          <w:tcPr>
            <w:tcW w:w="1277" w:type="dxa"/>
          </w:tcPr>
          <w:p w:rsidR="00F10141" w:rsidRPr="0007237B" w:rsidRDefault="00F10141"/>
        </w:tc>
        <w:tc>
          <w:tcPr>
            <w:tcW w:w="710" w:type="dxa"/>
          </w:tcPr>
          <w:p w:rsidR="00F10141" w:rsidRPr="0007237B" w:rsidRDefault="00F10141"/>
        </w:tc>
        <w:tc>
          <w:tcPr>
            <w:tcW w:w="426" w:type="dxa"/>
          </w:tcPr>
          <w:p w:rsidR="00F10141" w:rsidRPr="0007237B" w:rsidRDefault="00F10141"/>
        </w:tc>
        <w:tc>
          <w:tcPr>
            <w:tcW w:w="993" w:type="dxa"/>
          </w:tcPr>
          <w:p w:rsidR="00F10141" w:rsidRPr="0007237B" w:rsidRDefault="00F10141"/>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10141" w:rsidRPr="0007237B">
        <w:trPr>
          <w:trHeight w:hRule="exact" w:val="277"/>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F10141" w:rsidRPr="0007237B">
        <w:trPr>
          <w:trHeight w:hRule="exact" w:val="138"/>
        </w:trPr>
        <w:tc>
          <w:tcPr>
            <w:tcW w:w="143" w:type="dxa"/>
          </w:tcPr>
          <w:p w:rsidR="00F10141" w:rsidRPr="0007237B" w:rsidRDefault="00F10141"/>
        </w:tc>
        <w:tc>
          <w:tcPr>
            <w:tcW w:w="852" w:type="dxa"/>
          </w:tcPr>
          <w:p w:rsidR="00F10141" w:rsidRPr="0007237B" w:rsidRDefault="00F10141"/>
        </w:tc>
        <w:tc>
          <w:tcPr>
            <w:tcW w:w="3545" w:type="dxa"/>
          </w:tcPr>
          <w:p w:rsidR="00F10141" w:rsidRPr="0007237B" w:rsidRDefault="00F10141"/>
        </w:tc>
        <w:tc>
          <w:tcPr>
            <w:tcW w:w="143" w:type="dxa"/>
          </w:tcPr>
          <w:p w:rsidR="00F10141" w:rsidRPr="0007237B" w:rsidRDefault="00F10141"/>
        </w:tc>
        <w:tc>
          <w:tcPr>
            <w:tcW w:w="851" w:type="dxa"/>
          </w:tcPr>
          <w:p w:rsidR="00F10141" w:rsidRPr="0007237B" w:rsidRDefault="00F10141"/>
        </w:tc>
        <w:tc>
          <w:tcPr>
            <w:tcW w:w="710" w:type="dxa"/>
          </w:tcPr>
          <w:p w:rsidR="00F10141" w:rsidRPr="0007237B" w:rsidRDefault="00F10141"/>
        </w:tc>
        <w:tc>
          <w:tcPr>
            <w:tcW w:w="1135" w:type="dxa"/>
          </w:tcPr>
          <w:p w:rsidR="00F10141" w:rsidRPr="0007237B" w:rsidRDefault="00F10141"/>
        </w:tc>
        <w:tc>
          <w:tcPr>
            <w:tcW w:w="1277" w:type="dxa"/>
          </w:tcPr>
          <w:p w:rsidR="00F10141" w:rsidRPr="0007237B" w:rsidRDefault="00F10141"/>
        </w:tc>
        <w:tc>
          <w:tcPr>
            <w:tcW w:w="710" w:type="dxa"/>
          </w:tcPr>
          <w:p w:rsidR="00F10141" w:rsidRPr="0007237B" w:rsidRDefault="00F10141"/>
        </w:tc>
        <w:tc>
          <w:tcPr>
            <w:tcW w:w="426" w:type="dxa"/>
          </w:tcPr>
          <w:p w:rsidR="00F10141" w:rsidRPr="0007237B" w:rsidRDefault="00F10141"/>
        </w:tc>
        <w:tc>
          <w:tcPr>
            <w:tcW w:w="993" w:type="dxa"/>
          </w:tcPr>
          <w:p w:rsidR="00F10141" w:rsidRPr="0007237B" w:rsidRDefault="00F10141"/>
        </w:tc>
      </w:tr>
      <w:tr w:rsidR="00F10141" w:rsidRPr="0007237B">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10141" w:rsidRPr="0007237B">
        <w:trPr>
          <w:trHeight w:hRule="exact" w:val="277"/>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F10141" w:rsidRPr="0007237B">
        <w:trPr>
          <w:trHeight w:hRule="exact" w:val="138"/>
        </w:trPr>
        <w:tc>
          <w:tcPr>
            <w:tcW w:w="143" w:type="dxa"/>
          </w:tcPr>
          <w:p w:rsidR="00F10141" w:rsidRPr="0007237B" w:rsidRDefault="00F10141"/>
        </w:tc>
        <w:tc>
          <w:tcPr>
            <w:tcW w:w="852" w:type="dxa"/>
          </w:tcPr>
          <w:p w:rsidR="00F10141" w:rsidRPr="0007237B" w:rsidRDefault="00F10141"/>
        </w:tc>
        <w:tc>
          <w:tcPr>
            <w:tcW w:w="3545" w:type="dxa"/>
          </w:tcPr>
          <w:p w:rsidR="00F10141" w:rsidRPr="0007237B" w:rsidRDefault="00F10141"/>
        </w:tc>
        <w:tc>
          <w:tcPr>
            <w:tcW w:w="143" w:type="dxa"/>
          </w:tcPr>
          <w:p w:rsidR="00F10141" w:rsidRPr="0007237B" w:rsidRDefault="00F10141"/>
        </w:tc>
        <w:tc>
          <w:tcPr>
            <w:tcW w:w="851" w:type="dxa"/>
          </w:tcPr>
          <w:p w:rsidR="00F10141" w:rsidRPr="0007237B" w:rsidRDefault="00F10141"/>
        </w:tc>
        <w:tc>
          <w:tcPr>
            <w:tcW w:w="710" w:type="dxa"/>
          </w:tcPr>
          <w:p w:rsidR="00F10141" w:rsidRPr="0007237B" w:rsidRDefault="00F10141"/>
        </w:tc>
        <w:tc>
          <w:tcPr>
            <w:tcW w:w="1135" w:type="dxa"/>
          </w:tcPr>
          <w:p w:rsidR="00F10141" w:rsidRPr="0007237B" w:rsidRDefault="00F10141"/>
        </w:tc>
        <w:tc>
          <w:tcPr>
            <w:tcW w:w="1277" w:type="dxa"/>
          </w:tcPr>
          <w:p w:rsidR="00F10141" w:rsidRPr="0007237B" w:rsidRDefault="00F10141"/>
        </w:tc>
        <w:tc>
          <w:tcPr>
            <w:tcW w:w="710" w:type="dxa"/>
          </w:tcPr>
          <w:p w:rsidR="00F10141" w:rsidRPr="0007237B" w:rsidRDefault="00F10141"/>
        </w:tc>
        <w:tc>
          <w:tcPr>
            <w:tcW w:w="426" w:type="dxa"/>
          </w:tcPr>
          <w:p w:rsidR="00F10141" w:rsidRPr="0007237B" w:rsidRDefault="00F10141"/>
        </w:tc>
        <w:tc>
          <w:tcPr>
            <w:tcW w:w="993" w:type="dxa"/>
          </w:tcPr>
          <w:p w:rsidR="00F10141" w:rsidRPr="0007237B" w:rsidRDefault="00F10141"/>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осуществлять </w:t>
            </w:r>
            <w:proofErr w:type="spellStart"/>
            <w:r w:rsidRPr="0007237B">
              <w:rPr>
                <w:rFonts w:ascii="Times New Roman" w:hAnsi="Times New Roman" w:cs="Times New Roman"/>
                <w:color w:val="000000"/>
                <w:sz w:val="19"/>
                <w:szCs w:val="19"/>
              </w:rPr>
              <w:t>предпереводческий</w:t>
            </w:r>
            <w:proofErr w:type="spellEnd"/>
            <w:r w:rsidRPr="0007237B">
              <w:rPr>
                <w:rFonts w:ascii="Times New Roman" w:hAnsi="Times New Roman" w:cs="Times New Roman"/>
                <w:color w:val="000000"/>
                <w:sz w:val="19"/>
                <w:szCs w:val="19"/>
              </w:rPr>
              <w:t xml:space="preserve"> анализ письменного текста с целью определения переводческих трудностей лексик</w:t>
            </w:r>
            <w:proofErr w:type="gramStart"/>
            <w:r w:rsidRPr="0007237B">
              <w:rPr>
                <w:rFonts w:ascii="Times New Roman" w:hAnsi="Times New Roman" w:cs="Times New Roman"/>
                <w:color w:val="000000"/>
                <w:sz w:val="19"/>
                <w:szCs w:val="19"/>
              </w:rPr>
              <w:t>о-</w:t>
            </w:r>
            <w:proofErr w:type="gramEnd"/>
            <w:r w:rsidRPr="0007237B">
              <w:rPr>
                <w:rFonts w:ascii="Times New Roman" w:hAnsi="Times New Roman" w:cs="Times New Roman"/>
                <w:color w:val="000000"/>
                <w:sz w:val="19"/>
                <w:szCs w:val="19"/>
              </w:rPr>
              <w:t xml:space="preserve"> семантического плана, грамматических конструкций, стилистических и фразеологических средств</w:t>
            </w:r>
          </w:p>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F10141" w:rsidRPr="0007237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proofErr w:type="gramStart"/>
            <w:r w:rsidRPr="0007237B">
              <w:rPr>
                <w:rFonts w:ascii="Times New Roman" w:hAnsi="Times New Roman" w:cs="Times New Roman"/>
                <w:color w:val="000000"/>
                <w:sz w:val="19"/>
                <w:szCs w:val="19"/>
              </w:rPr>
              <w:t xml:space="preserve">виды текстовых редакторов, такие как </w:t>
            </w:r>
            <w:r>
              <w:rPr>
                <w:rFonts w:ascii="Times New Roman" w:hAnsi="Times New Roman" w:cs="Times New Roman"/>
                <w:color w:val="000000"/>
                <w:sz w:val="19"/>
                <w:szCs w:val="19"/>
              </w:rPr>
              <w:t>Word</w:t>
            </w:r>
            <w:r w:rsidRPr="0007237B">
              <w:rPr>
                <w:rFonts w:ascii="Times New Roman" w:hAnsi="Times New Roman" w:cs="Times New Roman"/>
                <w:color w:val="000000"/>
                <w:sz w:val="19"/>
                <w:szCs w:val="19"/>
              </w:rPr>
              <w:t xml:space="preserve">, Блокнот, </w:t>
            </w:r>
            <w:r>
              <w:rPr>
                <w:rFonts w:ascii="Times New Roman" w:hAnsi="Times New Roman" w:cs="Times New Roman"/>
                <w:color w:val="000000"/>
                <w:sz w:val="19"/>
                <w:szCs w:val="19"/>
              </w:rPr>
              <w:t>WordPad</w:t>
            </w:r>
            <w:r w:rsidRPr="0007237B">
              <w:rPr>
                <w:rFonts w:ascii="Times New Roman" w:hAnsi="Times New Roman" w:cs="Times New Roman"/>
                <w:color w:val="000000"/>
                <w:sz w:val="19"/>
                <w:szCs w:val="19"/>
              </w:rPr>
              <w:t>, позволяющих воспроизвести переводной текст в необходимом формате</w:t>
            </w:r>
            <w:proofErr w:type="gramEnd"/>
          </w:p>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10141" w:rsidRPr="0007237B">
        <w:trPr>
          <w:trHeight w:hRule="exact" w:val="277"/>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оформлять текст перевода в компьютерном текстовом редакторе </w:t>
            </w:r>
            <w:r>
              <w:rPr>
                <w:rFonts w:ascii="Times New Roman" w:hAnsi="Times New Roman" w:cs="Times New Roman"/>
                <w:color w:val="000000"/>
                <w:sz w:val="19"/>
                <w:szCs w:val="19"/>
              </w:rPr>
              <w:t>Word</w:t>
            </w:r>
          </w:p>
        </w:tc>
      </w:tr>
      <w:tr w:rsidR="00F10141" w:rsidRPr="0007237B">
        <w:trPr>
          <w:trHeight w:hRule="exact" w:val="138"/>
        </w:trPr>
        <w:tc>
          <w:tcPr>
            <w:tcW w:w="143" w:type="dxa"/>
          </w:tcPr>
          <w:p w:rsidR="00F10141" w:rsidRPr="0007237B" w:rsidRDefault="00F10141"/>
        </w:tc>
        <w:tc>
          <w:tcPr>
            <w:tcW w:w="852" w:type="dxa"/>
          </w:tcPr>
          <w:p w:rsidR="00F10141" w:rsidRPr="0007237B" w:rsidRDefault="00F10141"/>
        </w:tc>
        <w:tc>
          <w:tcPr>
            <w:tcW w:w="3545" w:type="dxa"/>
          </w:tcPr>
          <w:p w:rsidR="00F10141" w:rsidRPr="0007237B" w:rsidRDefault="00F10141"/>
        </w:tc>
        <w:tc>
          <w:tcPr>
            <w:tcW w:w="143" w:type="dxa"/>
          </w:tcPr>
          <w:p w:rsidR="00F10141" w:rsidRPr="0007237B" w:rsidRDefault="00F10141"/>
        </w:tc>
        <w:tc>
          <w:tcPr>
            <w:tcW w:w="851" w:type="dxa"/>
          </w:tcPr>
          <w:p w:rsidR="00F10141" w:rsidRPr="0007237B" w:rsidRDefault="00F10141"/>
        </w:tc>
        <w:tc>
          <w:tcPr>
            <w:tcW w:w="710" w:type="dxa"/>
          </w:tcPr>
          <w:p w:rsidR="00F10141" w:rsidRPr="0007237B" w:rsidRDefault="00F10141"/>
        </w:tc>
        <w:tc>
          <w:tcPr>
            <w:tcW w:w="1135" w:type="dxa"/>
          </w:tcPr>
          <w:p w:rsidR="00F10141" w:rsidRPr="0007237B" w:rsidRDefault="00F10141"/>
        </w:tc>
        <w:tc>
          <w:tcPr>
            <w:tcW w:w="1277" w:type="dxa"/>
          </w:tcPr>
          <w:p w:rsidR="00F10141" w:rsidRPr="0007237B" w:rsidRDefault="00F10141"/>
        </w:tc>
        <w:tc>
          <w:tcPr>
            <w:tcW w:w="710" w:type="dxa"/>
          </w:tcPr>
          <w:p w:rsidR="00F10141" w:rsidRPr="0007237B" w:rsidRDefault="00F10141"/>
        </w:tc>
        <w:tc>
          <w:tcPr>
            <w:tcW w:w="426" w:type="dxa"/>
          </w:tcPr>
          <w:p w:rsidR="00F10141" w:rsidRPr="0007237B" w:rsidRDefault="00F10141"/>
        </w:tc>
        <w:tc>
          <w:tcPr>
            <w:tcW w:w="993" w:type="dxa"/>
          </w:tcPr>
          <w:p w:rsidR="00F10141" w:rsidRPr="0007237B" w:rsidRDefault="00F10141"/>
        </w:tc>
      </w:tr>
      <w:tr w:rsidR="00F101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10141" w:rsidRPr="0007237B">
        <w:trPr>
          <w:trHeight w:hRule="exact" w:val="478"/>
        </w:trPr>
        <w:tc>
          <w:tcPr>
            <w:tcW w:w="143" w:type="dxa"/>
          </w:tcPr>
          <w:p w:rsidR="00F10141" w:rsidRDefault="00F1014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навыками оформления текста перевода в компьютерном текстовом редакторе с соблюдением требований, предусмотренных заданием</w:t>
            </w:r>
          </w:p>
        </w:tc>
      </w:tr>
      <w:tr w:rsidR="00F10141" w:rsidRPr="0007237B">
        <w:trPr>
          <w:trHeight w:hRule="exact" w:val="277"/>
        </w:trPr>
        <w:tc>
          <w:tcPr>
            <w:tcW w:w="143" w:type="dxa"/>
          </w:tcPr>
          <w:p w:rsidR="00F10141" w:rsidRPr="0007237B" w:rsidRDefault="00F10141"/>
        </w:tc>
        <w:tc>
          <w:tcPr>
            <w:tcW w:w="852" w:type="dxa"/>
          </w:tcPr>
          <w:p w:rsidR="00F10141" w:rsidRPr="0007237B" w:rsidRDefault="00F10141"/>
        </w:tc>
        <w:tc>
          <w:tcPr>
            <w:tcW w:w="3545" w:type="dxa"/>
          </w:tcPr>
          <w:p w:rsidR="00F10141" w:rsidRPr="0007237B" w:rsidRDefault="00F10141"/>
        </w:tc>
        <w:tc>
          <w:tcPr>
            <w:tcW w:w="143" w:type="dxa"/>
          </w:tcPr>
          <w:p w:rsidR="00F10141" w:rsidRPr="0007237B" w:rsidRDefault="00F10141"/>
        </w:tc>
        <w:tc>
          <w:tcPr>
            <w:tcW w:w="851" w:type="dxa"/>
          </w:tcPr>
          <w:p w:rsidR="00F10141" w:rsidRPr="0007237B" w:rsidRDefault="00F10141"/>
        </w:tc>
        <w:tc>
          <w:tcPr>
            <w:tcW w:w="710" w:type="dxa"/>
          </w:tcPr>
          <w:p w:rsidR="00F10141" w:rsidRPr="0007237B" w:rsidRDefault="00F10141"/>
        </w:tc>
        <w:tc>
          <w:tcPr>
            <w:tcW w:w="1135" w:type="dxa"/>
          </w:tcPr>
          <w:p w:rsidR="00F10141" w:rsidRPr="0007237B" w:rsidRDefault="00F10141"/>
        </w:tc>
        <w:tc>
          <w:tcPr>
            <w:tcW w:w="1277" w:type="dxa"/>
          </w:tcPr>
          <w:p w:rsidR="00F10141" w:rsidRPr="0007237B" w:rsidRDefault="00F10141"/>
        </w:tc>
        <w:tc>
          <w:tcPr>
            <w:tcW w:w="710" w:type="dxa"/>
          </w:tcPr>
          <w:p w:rsidR="00F10141" w:rsidRPr="0007237B" w:rsidRDefault="00F10141"/>
        </w:tc>
        <w:tc>
          <w:tcPr>
            <w:tcW w:w="426" w:type="dxa"/>
          </w:tcPr>
          <w:p w:rsidR="00F10141" w:rsidRPr="0007237B" w:rsidRDefault="00F10141"/>
        </w:tc>
        <w:tc>
          <w:tcPr>
            <w:tcW w:w="993" w:type="dxa"/>
          </w:tcPr>
          <w:p w:rsidR="00F10141" w:rsidRPr="0007237B" w:rsidRDefault="00F10141"/>
        </w:tc>
      </w:tr>
      <w:tr w:rsidR="00F10141" w:rsidRPr="0007237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4. СТРУКТУРА И СОДЕРЖАНИЕ ДИСЦИПЛИНЫ (МОДУЛЯ)</w:t>
            </w:r>
          </w:p>
        </w:tc>
      </w:tr>
      <w:tr w:rsidR="00F1014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10141" w:rsidRPr="0007237B">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Раздел 1. Стратегии и единицы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r>
      <w:tr w:rsidR="00F1014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«Способы перевода». Частичный перевод, выборочный частичный перевод, функциональный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Pr>
                <w:rFonts w:ascii="Times New Roman" w:hAnsi="Times New Roman" w:cs="Times New Roman"/>
                <w:color w:val="000000"/>
                <w:sz w:val="19"/>
                <w:szCs w:val="19"/>
              </w:rPr>
              <w:t>Steinbeck</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on</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Travelling</w:t>
            </w:r>
            <w:r w:rsidRPr="0007237B">
              <w:rPr>
                <w:rFonts w:ascii="Times New Roman" w:hAnsi="Times New Roman" w:cs="Times New Roman"/>
                <w:color w:val="000000"/>
                <w:sz w:val="19"/>
                <w:szCs w:val="19"/>
              </w:rPr>
              <w:t>. Функциональный перевод. Полный перевод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«Полный перевод». Полный перевод, буквальный полный перевод, семантический перевод, коммуникативно-прагматический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«Рекомендуемые правила сегментации текста для перевода». Установление статуса и параметров единиц перевода. </w:t>
            </w:r>
            <w:proofErr w:type="spellStart"/>
            <w:r>
              <w:rPr>
                <w:rFonts w:ascii="Times New Roman" w:hAnsi="Times New Roman" w:cs="Times New Roman"/>
                <w:color w:val="000000"/>
                <w:sz w:val="19"/>
                <w:szCs w:val="19"/>
              </w:rPr>
              <w:t>Ближайший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широкий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контекст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proofErr w:type="spellStart"/>
            <w:r>
              <w:rPr>
                <w:rFonts w:ascii="Times New Roman" w:hAnsi="Times New Roman" w:cs="Times New Roman"/>
                <w:color w:val="000000"/>
                <w:sz w:val="19"/>
                <w:szCs w:val="19"/>
              </w:rPr>
              <w:t>Mr</w:t>
            </w:r>
            <w:proofErr w:type="spellEnd"/>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Adams</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Comes</w:t>
            </w:r>
            <w:r w:rsidRPr="0007237B">
              <w:rPr>
                <w:rFonts w:ascii="Times New Roman" w:hAnsi="Times New Roman" w:cs="Times New Roman"/>
                <w:color w:val="000000"/>
                <w:sz w:val="19"/>
                <w:szCs w:val="19"/>
              </w:rPr>
              <w:t>. Коммуникативн</w:t>
            </w:r>
            <w:proofErr w:type="gramStart"/>
            <w:r w:rsidRPr="0007237B">
              <w:rPr>
                <w:rFonts w:ascii="Times New Roman" w:hAnsi="Times New Roman" w:cs="Times New Roman"/>
                <w:color w:val="000000"/>
                <w:sz w:val="19"/>
                <w:szCs w:val="19"/>
              </w:rPr>
              <w:t>о-</w:t>
            </w:r>
            <w:proofErr w:type="gramEnd"/>
            <w:r w:rsidRPr="0007237B">
              <w:rPr>
                <w:rFonts w:ascii="Times New Roman" w:hAnsi="Times New Roman" w:cs="Times New Roman"/>
                <w:color w:val="000000"/>
                <w:sz w:val="19"/>
                <w:szCs w:val="19"/>
              </w:rPr>
              <w:t xml:space="preserve"> прагматический перевод.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«Единицы перевода и членение текста». Текстовые функции языковых единиц. Контекстуальные зависимости слова.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«Виды преобразования при переводе». Лексические преобразования. Грамматические преобразования. Стилистические преобразования.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Mr. Adams Loses His Hat. </w:t>
            </w:r>
            <w:r>
              <w:rPr>
                <w:rFonts w:ascii="Times New Roman" w:hAnsi="Times New Roman" w:cs="Times New Roman"/>
                <w:color w:val="000000"/>
                <w:sz w:val="19"/>
                <w:szCs w:val="19"/>
              </w:rPr>
              <w:t>Лексические преобразования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Лексические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bl>
    <w:p w:rsidR="00F10141" w:rsidRDefault="0007237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18"/>
        <w:gridCol w:w="118"/>
        <w:gridCol w:w="808"/>
        <w:gridCol w:w="678"/>
        <w:gridCol w:w="1108"/>
        <w:gridCol w:w="1208"/>
        <w:gridCol w:w="669"/>
        <w:gridCol w:w="386"/>
        <w:gridCol w:w="942"/>
      </w:tblGrid>
      <w:tr w:rsidR="00F10141">
        <w:trPr>
          <w:trHeight w:hRule="exact" w:val="416"/>
        </w:trPr>
        <w:tc>
          <w:tcPr>
            <w:tcW w:w="4692" w:type="dxa"/>
            <w:gridSpan w:val="3"/>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10141" w:rsidRDefault="00F10141"/>
        </w:tc>
        <w:tc>
          <w:tcPr>
            <w:tcW w:w="710" w:type="dxa"/>
          </w:tcPr>
          <w:p w:rsidR="00F10141" w:rsidRDefault="00F10141"/>
        </w:tc>
        <w:tc>
          <w:tcPr>
            <w:tcW w:w="1135" w:type="dxa"/>
          </w:tcPr>
          <w:p w:rsidR="00F10141" w:rsidRDefault="00F10141"/>
        </w:tc>
        <w:tc>
          <w:tcPr>
            <w:tcW w:w="1277" w:type="dxa"/>
          </w:tcPr>
          <w:p w:rsidR="00F10141" w:rsidRDefault="00F10141"/>
        </w:tc>
        <w:tc>
          <w:tcPr>
            <w:tcW w:w="710" w:type="dxa"/>
          </w:tcPr>
          <w:p w:rsidR="00F10141" w:rsidRDefault="00F10141"/>
        </w:tc>
        <w:tc>
          <w:tcPr>
            <w:tcW w:w="426"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«Переводческая транскрипция». Фонема. Фонетический аналог.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международной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транскрипции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«Калькирование». Морфемы\лексемы как составные части слова или фразы.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«Лексико-семантические модификации». Сужение, расширение, </w:t>
            </w:r>
            <w:proofErr w:type="spellStart"/>
            <w:r w:rsidRPr="0007237B">
              <w:rPr>
                <w:rFonts w:ascii="Times New Roman" w:hAnsi="Times New Roman" w:cs="Times New Roman"/>
                <w:color w:val="000000"/>
                <w:sz w:val="19"/>
                <w:szCs w:val="19"/>
              </w:rPr>
              <w:t>эмфатизация</w:t>
            </w:r>
            <w:proofErr w:type="spellEnd"/>
            <w:r w:rsidRPr="0007237B">
              <w:rPr>
                <w:rFonts w:ascii="Times New Roman" w:hAnsi="Times New Roman" w:cs="Times New Roman"/>
                <w:color w:val="000000"/>
                <w:sz w:val="19"/>
                <w:szCs w:val="19"/>
              </w:rPr>
              <w:t xml:space="preserve"> или нейтрализация исходного значения.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«Лексико-семантические модификации». Описание, переводческий комментарий.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The</w:t>
            </w:r>
            <w:r w:rsidRPr="0007237B">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Sequoiai</w:t>
            </w:r>
            <w:proofErr w:type="spellEnd"/>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Park</w:t>
            </w:r>
            <w:r w:rsidRPr="0007237B">
              <w:rPr>
                <w:rFonts w:ascii="Times New Roman" w:hAnsi="Times New Roman" w:cs="Times New Roman"/>
                <w:color w:val="000000"/>
                <w:sz w:val="19"/>
                <w:szCs w:val="19"/>
              </w:rPr>
              <w:t xml:space="preserve">. Переводческий комментарий. </w:t>
            </w:r>
            <w:proofErr w:type="spellStart"/>
            <w:r>
              <w:rPr>
                <w:rFonts w:ascii="Times New Roman" w:hAnsi="Times New Roman" w:cs="Times New Roman"/>
                <w:color w:val="000000"/>
                <w:sz w:val="19"/>
                <w:szCs w:val="19"/>
              </w:rPr>
              <w:t>Описательный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«Приемы перевода фразеологизмов». Понятие фразеологической единицы. </w:t>
            </w:r>
            <w:proofErr w:type="spellStart"/>
            <w:r>
              <w:rPr>
                <w:rFonts w:ascii="Times New Roman" w:hAnsi="Times New Roman" w:cs="Times New Roman"/>
                <w:color w:val="000000"/>
                <w:sz w:val="19"/>
                <w:szCs w:val="19"/>
              </w:rPr>
              <w:t>Идиоматизация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Деидиоматизация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Steinbeck and the Customs Officers. </w:t>
            </w:r>
            <w:r>
              <w:rPr>
                <w:rFonts w:ascii="Times New Roman" w:hAnsi="Times New Roman" w:cs="Times New Roman"/>
                <w:color w:val="000000"/>
                <w:sz w:val="19"/>
                <w:szCs w:val="19"/>
              </w:rPr>
              <w:t>Перевод фразеологических единиц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Анализ усвоения, повторение, подготовка. Промежуточное аттестационное тестирование.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Грамматические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«Морфологические преобразования в условиях сходства форм». Полный перевод, нулевой перевод, частичный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«Морфологические преобразования в условиях сходства форм». Функциональная замена, уподобление, конверсия, антонимический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«Морфологические преобразования в условиях различия форм». Нулевой перевод, функциональная замена, конверсия.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«Синтаксические преобразования на уровне словосочетаний». Полный перевод. Частичный перевод. Функциональная замена. </w:t>
            </w:r>
            <w:proofErr w:type="spellStart"/>
            <w:r>
              <w:rPr>
                <w:rFonts w:ascii="Times New Roman" w:hAnsi="Times New Roman" w:cs="Times New Roman"/>
                <w:color w:val="000000"/>
                <w:sz w:val="19"/>
                <w:szCs w:val="19"/>
              </w:rPr>
              <w:t>Описательный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Л1.1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«Синтаксические преобразования на уровне предложений». Нулевой перевод. Функциональная замена. Перестановка. </w:t>
            </w:r>
            <w:proofErr w:type="spellStart"/>
            <w:r>
              <w:rPr>
                <w:rFonts w:ascii="Times New Roman" w:hAnsi="Times New Roman" w:cs="Times New Roman"/>
                <w:color w:val="000000"/>
                <w:sz w:val="19"/>
                <w:szCs w:val="19"/>
              </w:rPr>
              <w:t>Распространение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Стяжение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color w:val="000000"/>
                <w:sz w:val="19"/>
                <w:szCs w:val="19"/>
              </w:rPr>
              <w:t>ОПК-10 ПК -7 ПК-8 ПК- 10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Л1.1</w:t>
            </w:r>
          </w:p>
          <w:p w:rsidR="00F10141" w:rsidRDefault="0007237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Стилистические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«Приемы перевода метафорических единиц». Полный перевод, добавление, опущение, замена.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«Приемы перевода метонимии». Полный перевод, структурное преобразование, семантическое преобразование.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bl>
    <w:p w:rsidR="00F10141" w:rsidRDefault="0007237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0"/>
        <w:gridCol w:w="680"/>
        <w:gridCol w:w="1097"/>
        <w:gridCol w:w="1211"/>
        <w:gridCol w:w="671"/>
        <w:gridCol w:w="387"/>
        <w:gridCol w:w="944"/>
      </w:tblGrid>
      <w:tr w:rsidR="00F10141">
        <w:trPr>
          <w:trHeight w:hRule="exact" w:val="416"/>
        </w:trPr>
        <w:tc>
          <w:tcPr>
            <w:tcW w:w="4692" w:type="dxa"/>
            <w:gridSpan w:val="3"/>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10141" w:rsidRDefault="00F10141"/>
        </w:tc>
        <w:tc>
          <w:tcPr>
            <w:tcW w:w="710" w:type="dxa"/>
          </w:tcPr>
          <w:p w:rsidR="00F10141" w:rsidRDefault="00F10141"/>
        </w:tc>
        <w:tc>
          <w:tcPr>
            <w:tcW w:w="1135" w:type="dxa"/>
          </w:tcPr>
          <w:p w:rsidR="00F10141" w:rsidRDefault="00F10141"/>
        </w:tc>
        <w:tc>
          <w:tcPr>
            <w:tcW w:w="1277" w:type="dxa"/>
          </w:tcPr>
          <w:p w:rsidR="00F10141" w:rsidRDefault="00F10141"/>
        </w:tc>
        <w:tc>
          <w:tcPr>
            <w:tcW w:w="710" w:type="dxa"/>
          </w:tcPr>
          <w:p w:rsidR="00F10141" w:rsidRDefault="00F10141"/>
        </w:tc>
        <w:tc>
          <w:tcPr>
            <w:tcW w:w="426"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1014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«Приемы перевода метонимии». Функциональное преобразование, Полное преобразование исходной метонимии (восстановление прямого именования).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«Приемы передачи иронии в переводе». Полный перевод, Расширение, Антонимический перевод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«Приемы передачи иронии в переводе». Добавление смысловых компонентов, Культурно-ситуативная замена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Анализ усвоения, повторение, подготовка. Промежуточное аттестационное тестирование.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Pr>
                <w:rFonts w:ascii="Times New Roman" w:hAnsi="Times New Roman" w:cs="Times New Roman"/>
                <w:color w:val="000000"/>
                <w:sz w:val="19"/>
                <w:szCs w:val="19"/>
              </w:rPr>
              <w:t>World</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Politics</w:t>
            </w:r>
            <w:r w:rsidRPr="0007237B">
              <w:rPr>
                <w:rFonts w:ascii="Times New Roman" w:hAnsi="Times New Roman" w:cs="Times New Roman"/>
                <w:color w:val="000000"/>
                <w:sz w:val="19"/>
                <w:szCs w:val="19"/>
              </w:rPr>
              <w:t>. Стилистические приемы перевода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rsidRPr="0007237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Раздел 5. Применение комплексного переводческого анализа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«Художественный перевод». Стилистические приемы перевода.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Mutiny</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At</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Pentagon</w:t>
            </w:r>
            <w:r w:rsidRPr="0007237B">
              <w:rPr>
                <w:rFonts w:ascii="Times New Roman" w:hAnsi="Times New Roman" w:cs="Times New Roman"/>
                <w:color w:val="000000"/>
                <w:sz w:val="19"/>
                <w:szCs w:val="19"/>
              </w:rPr>
              <w:t>» Структурное преобразование.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«Научно-технический перевод». Полный перевод.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«Перевод газетной статьи»  Культурн</w:t>
            </w:r>
            <w:proofErr w:type="gramStart"/>
            <w:r w:rsidRPr="0007237B">
              <w:rPr>
                <w:rFonts w:ascii="Times New Roman" w:hAnsi="Times New Roman" w:cs="Times New Roman"/>
                <w:color w:val="000000"/>
                <w:sz w:val="19"/>
                <w:szCs w:val="19"/>
              </w:rPr>
              <w:t>о-</w:t>
            </w:r>
            <w:proofErr w:type="gramEnd"/>
            <w:r w:rsidRPr="0007237B">
              <w:rPr>
                <w:rFonts w:ascii="Times New Roman" w:hAnsi="Times New Roman" w:cs="Times New Roman"/>
                <w:color w:val="000000"/>
                <w:sz w:val="19"/>
                <w:szCs w:val="19"/>
              </w:rPr>
              <w:t xml:space="preserve"> ситуативная замена.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Л2.1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«Художественный перевод» Грамматические приемы перевода.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«Художественный перевод» Стилистические приемы перевода.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«Перевод газетной статьи » Антонимический перевод.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Л3.2</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«Научно-технический перевод » Добавление смысловых компонентов.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Pr>
                <w:rFonts w:ascii="Times New Roman" w:hAnsi="Times New Roman" w:cs="Times New Roman"/>
                <w:color w:val="000000"/>
                <w:sz w:val="19"/>
                <w:szCs w:val="19"/>
              </w:rPr>
              <w:t>Macroeconomics</w:t>
            </w:r>
            <w:r w:rsidRPr="0007237B">
              <w:rPr>
                <w:rFonts w:ascii="Times New Roman" w:hAnsi="Times New Roman" w:cs="Times New Roman"/>
                <w:color w:val="000000"/>
                <w:sz w:val="19"/>
                <w:szCs w:val="19"/>
              </w:rPr>
              <w:t>. Перевод текстов специальной тематики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 Л2.1</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rsidRPr="0007237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Раздел 6. Переводческие преобразования, обусловленные сменой отправной точки при описании предметной ситуации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«Who are English? </w:t>
            </w:r>
            <w:proofErr w:type="gramStart"/>
            <w:r w:rsidRPr="00426201">
              <w:rPr>
                <w:rFonts w:ascii="Times New Roman" w:hAnsi="Times New Roman" w:cs="Times New Roman"/>
                <w:color w:val="000000"/>
                <w:sz w:val="19"/>
                <w:szCs w:val="19"/>
                <w:lang w:val="en-US"/>
              </w:rPr>
              <w:t>by</w:t>
            </w:r>
            <w:proofErr w:type="gramEnd"/>
            <w:r w:rsidRPr="00426201">
              <w:rPr>
                <w:rFonts w:ascii="Times New Roman" w:hAnsi="Times New Roman" w:cs="Times New Roman"/>
                <w:color w:val="000000"/>
                <w:sz w:val="19"/>
                <w:szCs w:val="19"/>
                <w:lang w:val="en-US"/>
              </w:rPr>
              <w:t xml:space="preserve"> J. H. B. Peel» Proper names, Word order: conjunction "nor", passive voice, For (preposition).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«Healthy, wealthy and wise by Marcia Eames-</w:t>
            </w:r>
            <w:proofErr w:type="spellStart"/>
            <w:r w:rsidRPr="00426201">
              <w:rPr>
                <w:rFonts w:ascii="Times New Roman" w:hAnsi="Times New Roman" w:cs="Times New Roman"/>
                <w:color w:val="000000"/>
                <w:sz w:val="19"/>
                <w:szCs w:val="19"/>
                <w:lang w:val="en-US"/>
              </w:rPr>
              <w:t>Sheavly</w:t>
            </w:r>
            <w:proofErr w:type="spellEnd"/>
            <w:r w:rsidRPr="00426201">
              <w:rPr>
                <w:rFonts w:ascii="Times New Roman" w:hAnsi="Times New Roman" w:cs="Times New Roman"/>
                <w:color w:val="000000"/>
                <w:sz w:val="19"/>
                <w:szCs w:val="19"/>
                <w:lang w:val="en-US"/>
              </w:rPr>
              <w:t xml:space="preserve">» Compound nominal predicate, To be, To have, Experience (noun).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426201" w:rsidRDefault="0007237B">
            <w:pPr>
              <w:spacing w:after="0" w:line="240" w:lineRule="auto"/>
              <w:rPr>
                <w:sz w:val="19"/>
                <w:szCs w:val="19"/>
                <w:lang w:val="en-US"/>
              </w:rPr>
            </w:pPr>
            <w:r w:rsidRPr="00426201">
              <w:rPr>
                <w:rFonts w:ascii="Times New Roman" w:hAnsi="Times New Roman" w:cs="Times New Roman"/>
                <w:color w:val="000000"/>
                <w:sz w:val="19"/>
                <w:szCs w:val="19"/>
                <w:lang w:val="en-US"/>
              </w:rPr>
              <w:t>«Overture by A. Christie» There is / there are, to be, Used + to + infinitive, But (preposition, conjunction, adverbial particle /</w:t>
            </w:r>
            <w:r>
              <w:rPr>
                <w:rFonts w:ascii="Times New Roman" w:hAnsi="Times New Roman" w:cs="Times New Roman"/>
                <w:color w:val="000000"/>
                <w:sz w:val="19"/>
                <w:szCs w:val="19"/>
              </w:rPr>
              <w:t>Ср</w:t>
            </w:r>
            <w:r w:rsidRPr="0042620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Л3.1</w:t>
            </w:r>
          </w:p>
          <w:p w:rsidR="00F10141" w:rsidRDefault="00072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426201" w:rsidRDefault="0007237B">
            <w:pPr>
              <w:spacing w:after="0" w:line="240" w:lineRule="auto"/>
              <w:rPr>
                <w:sz w:val="19"/>
                <w:szCs w:val="19"/>
                <w:lang w:val="en-US"/>
              </w:rPr>
            </w:pPr>
            <w:r w:rsidRPr="00426201">
              <w:rPr>
                <w:rFonts w:ascii="Times New Roman" w:hAnsi="Times New Roman" w:cs="Times New Roman"/>
                <w:color w:val="000000"/>
                <w:sz w:val="19"/>
                <w:szCs w:val="19"/>
                <w:lang w:val="en-US"/>
              </w:rPr>
              <w:t>«Harrow by Sir Winston Churchill» Word order: inversion, Make + object + infinitive, Thing, Idioms with "bone"  /</w:t>
            </w:r>
            <w:r>
              <w:rPr>
                <w:rFonts w:ascii="Times New Roman" w:hAnsi="Times New Roman" w:cs="Times New Roman"/>
                <w:color w:val="000000"/>
                <w:sz w:val="19"/>
                <w:szCs w:val="19"/>
              </w:rPr>
              <w:t>Ср</w:t>
            </w:r>
            <w:r w:rsidRPr="0042620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Контрольная работа. Примеры заданий контрольных работ представлены в Приложении 1. /</w:t>
            </w:r>
            <w:proofErr w:type="gramStart"/>
            <w:r w:rsidRPr="0007237B">
              <w:rPr>
                <w:rFonts w:ascii="Times New Roman" w:hAnsi="Times New Roman" w:cs="Times New Roman"/>
                <w:color w:val="000000"/>
                <w:sz w:val="19"/>
                <w:szCs w:val="19"/>
              </w:rPr>
              <w:t>Ср</w:t>
            </w:r>
            <w:proofErr w:type="gramEnd"/>
            <w:r w:rsidRPr="0007237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bl>
    <w:p w:rsidR="00F10141" w:rsidRDefault="0007237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34"/>
        <w:gridCol w:w="801"/>
        <w:gridCol w:w="675"/>
        <w:gridCol w:w="1101"/>
        <w:gridCol w:w="1217"/>
        <w:gridCol w:w="675"/>
        <w:gridCol w:w="390"/>
        <w:gridCol w:w="949"/>
      </w:tblGrid>
      <w:tr w:rsidR="00F10141">
        <w:trPr>
          <w:trHeight w:hRule="exact" w:val="416"/>
        </w:trPr>
        <w:tc>
          <w:tcPr>
            <w:tcW w:w="4692" w:type="dxa"/>
            <w:gridSpan w:val="3"/>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10141" w:rsidRDefault="00F10141"/>
        </w:tc>
        <w:tc>
          <w:tcPr>
            <w:tcW w:w="710" w:type="dxa"/>
          </w:tcPr>
          <w:p w:rsidR="00F10141" w:rsidRDefault="00F10141"/>
        </w:tc>
        <w:tc>
          <w:tcPr>
            <w:tcW w:w="1135" w:type="dxa"/>
          </w:tcPr>
          <w:p w:rsidR="00F10141" w:rsidRDefault="00F10141"/>
        </w:tc>
        <w:tc>
          <w:tcPr>
            <w:tcW w:w="1277" w:type="dxa"/>
          </w:tcPr>
          <w:p w:rsidR="00F10141" w:rsidRDefault="00F10141"/>
        </w:tc>
        <w:tc>
          <w:tcPr>
            <w:tcW w:w="710" w:type="dxa"/>
          </w:tcPr>
          <w:p w:rsidR="00F10141" w:rsidRDefault="00F10141"/>
        </w:tc>
        <w:tc>
          <w:tcPr>
            <w:tcW w:w="426"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F10141" w:rsidRPr="0007237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b/>
                <w:color w:val="000000"/>
                <w:sz w:val="19"/>
                <w:szCs w:val="19"/>
              </w:rPr>
              <w:t>Раздел 7. Переводческие преобразования, обусловленные различиями в языковом выражении предиката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w:t>
            </w:r>
            <w:proofErr w:type="spellStart"/>
            <w:r w:rsidRPr="00426201">
              <w:rPr>
                <w:rFonts w:ascii="Times New Roman" w:hAnsi="Times New Roman" w:cs="Times New Roman"/>
                <w:color w:val="000000"/>
                <w:sz w:val="19"/>
                <w:szCs w:val="19"/>
                <w:lang w:val="en-US"/>
              </w:rPr>
              <w:t>Mr</w:t>
            </w:r>
            <w:proofErr w:type="spellEnd"/>
            <w:r w:rsidRPr="00426201">
              <w:rPr>
                <w:rFonts w:ascii="Times New Roman" w:hAnsi="Times New Roman" w:cs="Times New Roman"/>
                <w:color w:val="000000"/>
                <w:sz w:val="19"/>
                <w:szCs w:val="19"/>
                <w:lang w:val="en-US"/>
              </w:rPr>
              <w:t xml:space="preserve"> Perrin and </w:t>
            </w:r>
            <w:proofErr w:type="spellStart"/>
            <w:r w:rsidRPr="00426201">
              <w:rPr>
                <w:rFonts w:ascii="Times New Roman" w:hAnsi="Times New Roman" w:cs="Times New Roman"/>
                <w:color w:val="000000"/>
                <w:sz w:val="19"/>
                <w:szCs w:val="19"/>
                <w:lang w:val="en-US"/>
              </w:rPr>
              <w:t>Mr</w:t>
            </w:r>
            <w:proofErr w:type="spellEnd"/>
            <w:r w:rsidRPr="00426201">
              <w:rPr>
                <w:rFonts w:ascii="Times New Roman" w:hAnsi="Times New Roman" w:cs="Times New Roman"/>
                <w:color w:val="000000"/>
                <w:sz w:val="19"/>
                <w:szCs w:val="19"/>
                <w:lang w:val="en-US"/>
              </w:rPr>
              <w:t xml:space="preserve"> </w:t>
            </w:r>
            <w:proofErr w:type="spellStart"/>
            <w:r w:rsidRPr="00426201">
              <w:rPr>
                <w:rFonts w:ascii="Times New Roman" w:hAnsi="Times New Roman" w:cs="Times New Roman"/>
                <w:color w:val="000000"/>
                <w:sz w:val="19"/>
                <w:szCs w:val="19"/>
                <w:lang w:val="en-US"/>
              </w:rPr>
              <w:t>Traill</w:t>
            </w:r>
            <w:proofErr w:type="spellEnd"/>
            <w:r w:rsidRPr="00426201">
              <w:rPr>
                <w:rFonts w:ascii="Times New Roman" w:hAnsi="Times New Roman" w:cs="Times New Roman"/>
                <w:color w:val="000000"/>
                <w:sz w:val="19"/>
                <w:szCs w:val="19"/>
                <w:lang w:val="en-US"/>
              </w:rPr>
              <w:t xml:space="preserve"> by H. Walpole » Word order: inversion (cont.), Word order: inversion (cont.), Indeed.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426201" w:rsidRDefault="0007237B">
            <w:pPr>
              <w:spacing w:after="0" w:line="240" w:lineRule="auto"/>
              <w:rPr>
                <w:sz w:val="19"/>
                <w:szCs w:val="19"/>
                <w:lang w:val="en-US"/>
              </w:rPr>
            </w:pPr>
            <w:r w:rsidRPr="00426201">
              <w:rPr>
                <w:rFonts w:ascii="Times New Roman" w:hAnsi="Times New Roman" w:cs="Times New Roman"/>
                <w:color w:val="000000"/>
                <w:sz w:val="19"/>
                <w:szCs w:val="19"/>
                <w:lang w:val="en-US"/>
              </w:rPr>
              <w:t>«Nick sat down... by E. Hemingway» Complex object (infinitive construction), Sequence of tenses, As (temporal conjunction), must. /</w:t>
            </w:r>
            <w:r>
              <w:rPr>
                <w:rFonts w:ascii="Times New Roman" w:hAnsi="Times New Roman" w:cs="Times New Roman"/>
                <w:color w:val="000000"/>
                <w:sz w:val="19"/>
                <w:szCs w:val="19"/>
              </w:rPr>
              <w:t>Ср</w:t>
            </w:r>
            <w:r w:rsidRPr="0042620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Л2.1</w:t>
            </w:r>
          </w:p>
          <w:p w:rsidR="00F10141" w:rsidRDefault="00072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«His name was </w:t>
            </w:r>
            <w:proofErr w:type="spellStart"/>
            <w:r w:rsidRPr="00426201">
              <w:rPr>
                <w:rFonts w:ascii="Times New Roman" w:hAnsi="Times New Roman" w:cs="Times New Roman"/>
                <w:color w:val="000000"/>
                <w:sz w:val="19"/>
                <w:szCs w:val="19"/>
                <w:lang w:val="en-US"/>
              </w:rPr>
              <w:t>Chayne</w:t>
            </w:r>
            <w:proofErr w:type="spellEnd"/>
            <w:r w:rsidRPr="00426201">
              <w:rPr>
                <w:rFonts w:ascii="Times New Roman" w:hAnsi="Times New Roman" w:cs="Times New Roman"/>
                <w:color w:val="000000"/>
                <w:sz w:val="19"/>
                <w:szCs w:val="19"/>
                <w:lang w:val="en-US"/>
              </w:rPr>
              <w:t xml:space="preserve">... by J. Galsworthy» Absolute participial construction, Can/could, Fail (verb).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«Pygmalion Higgins... by B. Shaw» Would, May/ might, As it was / as it were, Turn (noun).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«Seeing the actors by J. B. Priestley» Wish + object clause, Infinitive phrases of result and </w:t>
            </w:r>
            <w:proofErr w:type="gramStart"/>
            <w:r w:rsidRPr="00426201">
              <w:rPr>
                <w:rFonts w:ascii="Times New Roman" w:hAnsi="Times New Roman" w:cs="Times New Roman"/>
                <w:color w:val="000000"/>
                <w:sz w:val="19"/>
                <w:szCs w:val="19"/>
                <w:lang w:val="en-US"/>
              </w:rPr>
              <w:t>other ,</w:t>
            </w:r>
            <w:proofErr w:type="gramEnd"/>
            <w:r w:rsidRPr="00426201">
              <w:rPr>
                <w:rFonts w:ascii="Times New Roman" w:hAnsi="Times New Roman" w:cs="Times New Roman"/>
                <w:color w:val="000000"/>
                <w:sz w:val="19"/>
                <w:szCs w:val="19"/>
                <w:lang w:val="en-US"/>
              </w:rPr>
              <w:t xml:space="preserve"> Idioms with "soft".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The Stratford records... by L. B. Wright and V.A. </w:t>
            </w:r>
            <w:proofErr w:type="spellStart"/>
            <w:r w:rsidRPr="00426201">
              <w:rPr>
                <w:rFonts w:ascii="Times New Roman" w:hAnsi="Times New Roman" w:cs="Times New Roman"/>
                <w:color w:val="000000"/>
                <w:sz w:val="19"/>
                <w:szCs w:val="19"/>
                <w:lang w:val="en-US"/>
              </w:rPr>
              <w:t>LaMar</w:t>
            </w:r>
            <w:proofErr w:type="spellEnd"/>
            <w:r w:rsidRPr="0042620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Перевод инфинитивных конструкций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p w:rsidR="00F10141" w:rsidRDefault="0007237B">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sidRPr="00426201">
              <w:rPr>
                <w:rFonts w:ascii="Times New Roman" w:hAnsi="Times New Roman" w:cs="Times New Roman"/>
                <w:color w:val="000000"/>
                <w:sz w:val="19"/>
                <w:szCs w:val="19"/>
                <w:lang w:val="en-US"/>
              </w:rPr>
              <w:t xml:space="preserve">«Seeing the actors by J. B. Priestley» Wish + object clause, Infinitive phrases of result and </w:t>
            </w:r>
            <w:proofErr w:type="gramStart"/>
            <w:r w:rsidRPr="00426201">
              <w:rPr>
                <w:rFonts w:ascii="Times New Roman" w:hAnsi="Times New Roman" w:cs="Times New Roman"/>
                <w:color w:val="000000"/>
                <w:sz w:val="19"/>
                <w:szCs w:val="19"/>
                <w:lang w:val="en-US"/>
              </w:rPr>
              <w:t>other ,</w:t>
            </w:r>
            <w:proofErr w:type="gramEnd"/>
            <w:r w:rsidRPr="00426201">
              <w:rPr>
                <w:rFonts w:ascii="Times New Roman" w:hAnsi="Times New Roman" w:cs="Times New Roman"/>
                <w:color w:val="000000"/>
                <w:sz w:val="19"/>
                <w:szCs w:val="19"/>
                <w:lang w:val="en-US"/>
              </w:rPr>
              <w:t xml:space="preserve"> Idioms with "soft".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r>
      <w:tr w:rsidR="00F10141">
        <w:trPr>
          <w:trHeight w:hRule="exact" w:val="277"/>
        </w:trPr>
        <w:tc>
          <w:tcPr>
            <w:tcW w:w="993" w:type="dxa"/>
          </w:tcPr>
          <w:p w:rsidR="00F10141" w:rsidRDefault="00F10141"/>
        </w:tc>
        <w:tc>
          <w:tcPr>
            <w:tcW w:w="3545" w:type="dxa"/>
          </w:tcPr>
          <w:p w:rsidR="00F10141" w:rsidRDefault="00F10141"/>
        </w:tc>
        <w:tc>
          <w:tcPr>
            <w:tcW w:w="143" w:type="dxa"/>
          </w:tcPr>
          <w:p w:rsidR="00F10141" w:rsidRDefault="00F10141"/>
        </w:tc>
        <w:tc>
          <w:tcPr>
            <w:tcW w:w="851" w:type="dxa"/>
          </w:tcPr>
          <w:p w:rsidR="00F10141" w:rsidRDefault="00F10141"/>
        </w:tc>
        <w:tc>
          <w:tcPr>
            <w:tcW w:w="710" w:type="dxa"/>
          </w:tcPr>
          <w:p w:rsidR="00F10141" w:rsidRDefault="00F10141"/>
        </w:tc>
        <w:tc>
          <w:tcPr>
            <w:tcW w:w="1135" w:type="dxa"/>
          </w:tcPr>
          <w:p w:rsidR="00F10141" w:rsidRDefault="00F10141"/>
        </w:tc>
        <w:tc>
          <w:tcPr>
            <w:tcW w:w="1277" w:type="dxa"/>
          </w:tcPr>
          <w:p w:rsidR="00F10141" w:rsidRDefault="00F10141"/>
        </w:tc>
        <w:tc>
          <w:tcPr>
            <w:tcW w:w="710" w:type="dxa"/>
          </w:tcPr>
          <w:p w:rsidR="00F10141" w:rsidRDefault="00F10141"/>
        </w:tc>
        <w:tc>
          <w:tcPr>
            <w:tcW w:w="426" w:type="dxa"/>
          </w:tcPr>
          <w:p w:rsidR="00F10141" w:rsidRDefault="00F10141"/>
        </w:tc>
        <w:tc>
          <w:tcPr>
            <w:tcW w:w="993" w:type="dxa"/>
          </w:tcPr>
          <w:p w:rsidR="00F10141" w:rsidRDefault="00F10141"/>
        </w:tc>
      </w:tr>
      <w:tr w:rsidR="00F1014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10141" w:rsidRPr="000723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5.1. Фонд оценочных сре</w:t>
            </w:r>
            <w:proofErr w:type="gramStart"/>
            <w:r w:rsidRPr="0007237B">
              <w:rPr>
                <w:rFonts w:ascii="Times New Roman" w:hAnsi="Times New Roman" w:cs="Times New Roman"/>
                <w:b/>
                <w:color w:val="000000"/>
                <w:sz w:val="19"/>
                <w:szCs w:val="19"/>
              </w:rPr>
              <w:t>дств дл</w:t>
            </w:r>
            <w:proofErr w:type="gramEnd"/>
            <w:r w:rsidRPr="0007237B">
              <w:rPr>
                <w:rFonts w:ascii="Times New Roman" w:hAnsi="Times New Roman" w:cs="Times New Roman"/>
                <w:b/>
                <w:color w:val="000000"/>
                <w:sz w:val="19"/>
                <w:szCs w:val="19"/>
              </w:rPr>
              <w:t>я проведения промежуточной аттестации</w:t>
            </w:r>
          </w:p>
        </w:tc>
      </w:tr>
      <w:tr w:rsidR="00F10141">
        <w:trPr>
          <w:trHeight w:hRule="exact" w:val="706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Вопросы к зачету:</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4. Лексические аспекты перевода. Переводческая транскрипция. Транслитерация. Калькирование.</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6. Переводческий анализ. </w:t>
            </w:r>
            <w:proofErr w:type="spellStart"/>
            <w:r w:rsidRPr="0007237B">
              <w:rPr>
                <w:rFonts w:ascii="Times New Roman" w:hAnsi="Times New Roman" w:cs="Times New Roman"/>
                <w:color w:val="000000"/>
                <w:sz w:val="19"/>
                <w:szCs w:val="19"/>
              </w:rPr>
              <w:t>Предпереводческий</w:t>
            </w:r>
            <w:proofErr w:type="spellEnd"/>
            <w:r w:rsidRPr="0007237B">
              <w:rPr>
                <w:rFonts w:ascii="Times New Roman" w:hAnsi="Times New Roman" w:cs="Times New Roman"/>
                <w:color w:val="000000"/>
                <w:sz w:val="19"/>
                <w:szCs w:val="19"/>
              </w:rPr>
              <w:t xml:space="preserve"> анализ. Состав информац</w:t>
            </w:r>
            <w:proofErr w:type="gramStart"/>
            <w:r w:rsidRPr="0007237B">
              <w:rPr>
                <w:rFonts w:ascii="Times New Roman" w:hAnsi="Times New Roman" w:cs="Times New Roman"/>
                <w:color w:val="000000"/>
                <w:sz w:val="19"/>
                <w:szCs w:val="19"/>
              </w:rPr>
              <w:t>ии и её</w:t>
            </w:r>
            <w:proofErr w:type="gramEnd"/>
            <w:r w:rsidRPr="0007237B">
              <w:rPr>
                <w:rFonts w:ascii="Times New Roman" w:hAnsi="Times New Roman" w:cs="Times New Roman"/>
                <w:color w:val="000000"/>
                <w:sz w:val="19"/>
                <w:szCs w:val="19"/>
              </w:rPr>
              <w:t xml:space="preserve"> плотность. Коммуникативное задание.</w:t>
            </w:r>
          </w:p>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7. Грамматические трансформации в переводе. Замена. Нулевой перевод. Частичный перевод. </w:t>
            </w:r>
            <w:proofErr w:type="spellStart"/>
            <w:r>
              <w:rPr>
                <w:rFonts w:ascii="Times New Roman" w:hAnsi="Times New Roman" w:cs="Times New Roman"/>
                <w:color w:val="000000"/>
                <w:sz w:val="19"/>
                <w:szCs w:val="19"/>
              </w:rPr>
              <w:t>Опущение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Перестановка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Уподобление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Конверсия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Развертывание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Стяжение</w:t>
            </w:r>
            <w:proofErr w:type="spellEnd"/>
            <w:r>
              <w:rPr>
                <w:rFonts w:ascii="Times New Roman" w:hAnsi="Times New Roman" w:cs="Times New Roman"/>
                <w:color w:val="000000"/>
                <w:sz w:val="19"/>
                <w:szCs w:val="19"/>
              </w:rPr>
              <w:t>.</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13. Учёт межъязыковых различий в передаче сослагательного наклонения.</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07237B">
              <w:rPr>
                <w:rFonts w:ascii="Times New Roman" w:hAnsi="Times New Roman" w:cs="Times New Roman"/>
                <w:color w:val="000000"/>
                <w:sz w:val="19"/>
                <w:szCs w:val="19"/>
              </w:rPr>
              <w:t>Газетно</w:t>
            </w:r>
            <w:proofErr w:type="spellEnd"/>
            <w:r w:rsidRPr="0007237B">
              <w:rPr>
                <w:rFonts w:ascii="Times New Roman" w:hAnsi="Times New Roman" w:cs="Times New Roman"/>
                <w:color w:val="000000"/>
                <w:sz w:val="19"/>
                <w:szCs w:val="19"/>
              </w:rPr>
              <w:t xml:space="preserve"> - журнальный информационный текст. Юридический текст.</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15. Анализ результатов перевода. Редактирование переводов.</w:t>
            </w:r>
          </w:p>
          <w:p w:rsidR="00F10141" w:rsidRPr="0007237B" w:rsidRDefault="00F10141">
            <w:pPr>
              <w:spacing w:after="0" w:line="240" w:lineRule="auto"/>
              <w:rPr>
                <w:sz w:val="19"/>
                <w:szCs w:val="19"/>
              </w:rPr>
            </w:pP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Вопросы к экзамену:</w:t>
            </w:r>
          </w:p>
          <w:p w:rsidR="00F10141" w:rsidRDefault="0007237B">
            <w:pPr>
              <w:spacing w:after="0" w:line="240" w:lineRule="auto"/>
              <w:rPr>
                <w:sz w:val="19"/>
                <w:szCs w:val="19"/>
              </w:rPr>
            </w:pPr>
            <w:r w:rsidRPr="0007237B">
              <w:rPr>
                <w:rFonts w:ascii="Times New Roman" w:hAnsi="Times New Roman" w:cs="Times New Roman"/>
                <w:color w:val="000000"/>
                <w:sz w:val="19"/>
                <w:szCs w:val="19"/>
              </w:rPr>
              <w:t xml:space="preserve">1. Роль эквивалентности и адекватности в определении качества перевода. </w:t>
            </w:r>
            <w:proofErr w:type="spellStart"/>
            <w:r>
              <w:rPr>
                <w:rFonts w:ascii="Times New Roman" w:hAnsi="Times New Roman" w:cs="Times New Roman"/>
                <w:color w:val="000000"/>
                <w:sz w:val="19"/>
                <w:szCs w:val="19"/>
              </w:rPr>
              <w:t>Инвариант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смысл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w:t>
            </w:r>
          </w:p>
        </w:tc>
      </w:tr>
    </w:tbl>
    <w:p w:rsidR="00F10141" w:rsidRDefault="0007237B">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681"/>
        <w:gridCol w:w="1797"/>
        <w:gridCol w:w="2687"/>
        <w:gridCol w:w="1596"/>
        <w:gridCol w:w="1741"/>
      </w:tblGrid>
      <w:tr w:rsidR="00F10141">
        <w:trPr>
          <w:trHeight w:hRule="exact" w:val="416"/>
        </w:trPr>
        <w:tc>
          <w:tcPr>
            <w:tcW w:w="4692" w:type="dxa"/>
            <w:gridSpan w:val="4"/>
            <w:shd w:val="clear" w:color="C0C0C0" w:fill="FFFFFF"/>
            <w:tcMar>
              <w:left w:w="34" w:type="dxa"/>
              <w:right w:w="34" w:type="dxa"/>
            </w:tcMar>
          </w:tcPr>
          <w:p w:rsidR="00F10141" w:rsidRDefault="00072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403" w:type="dxa"/>
          </w:tcPr>
          <w:p w:rsidR="00F10141" w:rsidRDefault="00F10141"/>
        </w:tc>
        <w:tc>
          <w:tcPr>
            <w:tcW w:w="1702" w:type="dxa"/>
          </w:tcPr>
          <w:p w:rsidR="00F10141" w:rsidRDefault="00F10141"/>
        </w:tc>
        <w:tc>
          <w:tcPr>
            <w:tcW w:w="1007" w:type="dxa"/>
            <w:shd w:val="clear" w:color="C0C0C0" w:fill="FFFFFF"/>
            <w:tcMar>
              <w:left w:w="34" w:type="dxa"/>
              <w:right w:w="34" w:type="dxa"/>
            </w:tcMar>
          </w:tcPr>
          <w:p w:rsidR="00F10141" w:rsidRDefault="0007237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F10141" w:rsidRPr="0007237B">
        <w:trPr>
          <w:trHeight w:hRule="exact" w:val="20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3. Определение </w:t>
            </w:r>
            <w:proofErr w:type="spellStart"/>
            <w:r w:rsidRPr="0007237B">
              <w:rPr>
                <w:rFonts w:ascii="Times New Roman" w:hAnsi="Times New Roman" w:cs="Times New Roman"/>
                <w:color w:val="000000"/>
                <w:sz w:val="19"/>
                <w:szCs w:val="19"/>
              </w:rPr>
              <w:t>предпереводческого</w:t>
            </w:r>
            <w:proofErr w:type="spellEnd"/>
            <w:r w:rsidRPr="0007237B">
              <w:rPr>
                <w:rFonts w:ascii="Times New Roman" w:hAnsi="Times New Roman" w:cs="Times New Roman"/>
                <w:color w:val="000000"/>
                <w:sz w:val="19"/>
                <w:szCs w:val="19"/>
              </w:rPr>
              <w:t xml:space="preserve"> анализа. Алгоритм.</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4. Система функциональных стилей современного английского языка. Соотношение стиля и жанра.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5.Культурологический компонент </w:t>
            </w:r>
            <w:proofErr w:type="spellStart"/>
            <w:r w:rsidRPr="0007237B">
              <w:rPr>
                <w:rFonts w:ascii="Times New Roman" w:hAnsi="Times New Roman" w:cs="Times New Roman"/>
                <w:color w:val="000000"/>
                <w:sz w:val="19"/>
                <w:szCs w:val="19"/>
              </w:rPr>
              <w:t>предпереводческого</w:t>
            </w:r>
            <w:proofErr w:type="spellEnd"/>
            <w:r w:rsidRPr="0007237B">
              <w:rPr>
                <w:rFonts w:ascii="Times New Roman" w:hAnsi="Times New Roman" w:cs="Times New Roman"/>
                <w:color w:val="000000"/>
                <w:sz w:val="19"/>
                <w:szCs w:val="19"/>
              </w:rPr>
              <w:t xml:space="preserve"> анализа текста. «Отчуждающий» и «одомашнивающий» перевод.</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6.Газетно-публицистический функциональный стиль. Особенности, правила перевода.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7.Официально-деловой функциональный стиль. Особенности, правила перевода.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8.Художественный функциональный стиль. Особенности, правила перевода.</w:t>
            </w:r>
          </w:p>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9.Научная критика перевода как метод обучения.</w:t>
            </w:r>
          </w:p>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5.2. Фонд оценочных сре</w:t>
            </w:r>
            <w:proofErr w:type="gramStart"/>
            <w:r w:rsidRPr="0007237B">
              <w:rPr>
                <w:rFonts w:ascii="Times New Roman" w:hAnsi="Times New Roman" w:cs="Times New Roman"/>
                <w:b/>
                <w:color w:val="000000"/>
                <w:sz w:val="19"/>
                <w:szCs w:val="19"/>
              </w:rPr>
              <w:t>дств дл</w:t>
            </w:r>
            <w:proofErr w:type="gramEnd"/>
            <w:r w:rsidRPr="0007237B">
              <w:rPr>
                <w:rFonts w:ascii="Times New Roman" w:hAnsi="Times New Roman" w:cs="Times New Roman"/>
                <w:b/>
                <w:color w:val="000000"/>
                <w:sz w:val="19"/>
                <w:szCs w:val="19"/>
              </w:rPr>
              <w:t>я проведения текущего контроля</w:t>
            </w:r>
          </w:p>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Структура и содержание фонда оценочных сре</w:t>
            </w:r>
            <w:proofErr w:type="gramStart"/>
            <w:r w:rsidRPr="0007237B">
              <w:rPr>
                <w:rFonts w:ascii="Times New Roman" w:hAnsi="Times New Roman" w:cs="Times New Roman"/>
                <w:color w:val="000000"/>
                <w:sz w:val="19"/>
                <w:szCs w:val="19"/>
              </w:rPr>
              <w:t>дств пр</w:t>
            </w:r>
            <w:proofErr w:type="gramEnd"/>
            <w:r w:rsidRPr="0007237B">
              <w:rPr>
                <w:rFonts w:ascii="Times New Roman" w:hAnsi="Times New Roman" w:cs="Times New Roman"/>
                <w:color w:val="000000"/>
                <w:sz w:val="19"/>
                <w:szCs w:val="19"/>
              </w:rPr>
              <w:t>едставлены в Приложении 1 к рабочей программе дисциплины</w:t>
            </w:r>
          </w:p>
        </w:tc>
      </w:tr>
      <w:tr w:rsidR="00F10141" w:rsidRPr="0007237B">
        <w:trPr>
          <w:trHeight w:hRule="exact" w:val="277"/>
        </w:trPr>
        <w:tc>
          <w:tcPr>
            <w:tcW w:w="710" w:type="dxa"/>
          </w:tcPr>
          <w:p w:rsidR="00F10141" w:rsidRPr="0007237B" w:rsidRDefault="00F10141"/>
        </w:tc>
        <w:tc>
          <w:tcPr>
            <w:tcW w:w="58" w:type="dxa"/>
          </w:tcPr>
          <w:p w:rsidR="00F10141" w:rsidRPr="0007237B" w:rsidRDefault="00F10141"/>
        </w:tc>
        <w:tc>
          <w:tcPr>
            <w:tcW w:w="1929" w:type="dxa"/>
          </w:tcPr>
          <w:p w:rsidR="00F10141" w:rsidRPr="0007237B" w:rsidRDefault="00F10141"/>
        </w:tc>
        <w:tc>
          <w:tcPr>
            <w:tcW w:w="1986" w:type="dxa"/>
          </w:tcPr>
          <w:p w:rsidR="00F10141" w:rsidRPr="0007237B" w:rsidRDefault="00F10141"/>
        </w:tc>
        <w:tc>
          <w:tcPr>
            <w:tcW w:w="3403" w:type="dxa"/>
          </w:tcPr>
          <w:p w:rsidR="00F10141" w:rsidRPr="0007237B" w:rsidRDefault="00F10141"/>
        </w:tc>
        <w:tc>
          <w:tcPr>
            <w:tcW w:w="1702" w:type="dxa"/>
          </w:tcPr>
          <w:p w:rsidR="00F10141" w:rsidRPr="0007237B" w:rsidRDefault="00F10141"/>
        </w:tc>
        <w:tc>
          <w:tcPr>
            <w:tcW w:w="993" w:type="dxa"/>
          </w:tcPr>
          <w:p w:rsidR="00F10141" w:rsidRPr="0007237B" w:rsidRDefault="00F10141"/>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101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1014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Сулейманова О. А., </w:t>
            </w:r>
            <w:proofErr w:type="spellStart"/>
            <w:r w:rsidRPr="0007237B">
              <w:rPr>
                <w:rFonts w:ascii="Times New Roman" w:hAnsi="Times New Roman" w:cs="Times New Roman"/>
                <w:color w:val="000000"/>
                <w:sz w:val="19"/>
                <w:szCs w:val="19"/>
              </w:rPr>
              <w:t>Беклемешева</w:t>
            </w:r>
            <w:proofErr w:type="spellEnd"/>
            <w:r w:rsidRPr="0007237B">
              <w:rPr>
                <w:rFonts w:ascii="Times New Roman" w:hAnsi="Times New Roman" w:cs="Times New Roman"/>
                <w:color w:val="000000"/>
                <w:sz w:val="19"/>
                <w:szCs w:val="19"/>
              </w:rPr>
              <w:t xml:space="preserve"> Н. Н., </w:t>
            </w:r>
            <w:proofErr w:type="spellStart"/>
            <w:r w:rsidRPr="0007237B">
              <w:rPr>
                <w:rFonts w:ascii="Times New Roman" w:hAnsi="Times New Roman" w:cs="Times New Roman"/>
                <w:color w:val="000000"/>
                <w:sz w:val="19"/>
                <w:szCs w:val="19"/>
              </w:rPr>
              <w:t>Карданова</w:t>
            </w:r>
            <w:proofErr w:type="spellEnd"/>
            <w:r w:rsidRPr="0007237B">
              <w:rPr>
                <w:rFonts w:ascii="Times New Roman" w:hAnsi="Times New Roman" w:cs="Times New Roman"/>
                <w:color w:val="000000"/>
                <w:sz w:val="19"/>
                <w:szCs w:val="19"/>
              </w:rPr>
              <w:t xml:space="preserve"> К. С., </w:t>
            </w:r>
            <w:proofErr w:type="spellStart"/>
            <w:r w:rsidRPr="0007237B">
              <w:rPr>
                <w:rFonts w:ascii="Times New Roman" w:hAnsi="Times New Roman" w:cs="Times New Roman"/>
                <w:color w:val="000000"/>
                <w:sz w:val="19"/>
                <w:szCs w:val="19"/>
              </w:rPr>
              <w:t>Лягушкина</w:t>
            </w:r>
            <w:proofErr w:type="spellEnd"/>
            <w:r w:rsidRPr="0007237B">
              <w:rPr>
                <w:rFonts w:ascii="Times New Roman" w:hAnsi="Times New Roman" w:cs="Times New Roman"/>
                <w:color w:val="000000"/>
                <w:sz w:val="19"/>
                <w:szCs w:val="19"/>
              </w:rPr>
              <w:t xml:space="preserve"> Н. В., Яременко В.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Грамматические аспекты перевода: учеб</w:t>
            </w:r>
            <w:proofErr w:type="gramStart"/>
            <w:r w:rsidRPr="0007237B">
              <w:rPr>
                <w:rFonts w:ascii="Times New Roman" w:hAnsi="Times New Roman" w:cs="Times New Roman"/>
                <w:color w:val="000000"/>
                <w:sz w:val="19"/>
                <w:szCs w:val="19"/>
              </w:rPr>
              <w:t>.</w:t>
            </w:r>
            <w:proofErr w:type="gramEnd"/>
            <w:r w:rsidRPr="0007237B">
              <w:rPr>
                <w:rFonts w:ascii="Times New Roman" w:hAnsi="Times New Roman" w:cs="Times New Roman"/>
                <w:color w:val="000000"/>
                <w:sz w:val="19"/>
                <w:szCs w:val="19"/>
              </w:rPr>
              <w:t xml:space="preserve"> </w:t>
            </w:r>
            <w:proofErr w:type="gramStart"/>
            <w:r w:rsidRPr="0007237B">
              <w:rPr>
                <w:rFonts w:ascii="Times New Roman" w:hAnsi="Times New Roman" w:cs="Times New Roman"/>
                <w:color w:val="000000"/>
                <w:sz w:val="19"/>
                <w:szCs w:val="19"/>
              </w:rPr>
              <w:t>п</w:t>
            </w:r>
            <w:proofErr w:type="gramEnd"/>
            <w:r w:rsidRPr="0007237B">
              <w:rPr>
                <w:rFonts w:ascii="Times New Roman" w:hAnsi="Times New Roman" w:cs="Times New Roman"/>
                <w:color w:val="000000"/>
                <w:sz w:val="19"/>
                <w:szCs w:val="19"/>
              </w:rPr>
              <w:t xml:space="preserve">особие для студентов вузов, обучающихся по спец. "Пер. и </w:t>
            </w:r>
            <w:proofErr w:type="spellStart"/>
            <w:r w:rsidRPr="0007237B">
              <w:rPr>
                <w:rFonts w:ascii="Times New Roman" w:hAnsi="Times New Roman" w:cs="Times New Roman"/>
                <w:color w:val="000000"/>
                <w:sz w:val="19"/>
                <w:szCs w:val="19"/>
              </w:rPr>
              <w:t>переводоведение</w:t>
            </w:r>
            <w:proofErr w:type="spellEnd"/>
            <w:r w:rsidRPr="0007237B">
              <w:rPr>
                <w:rFonts w:ascii="Times New Roman" w:hAnsi="Times New Roman" w:cs="Times New Roman"/>
                <w:color w:val="000000"/>
                <w:sz w:val="19"/>
                <w:szCs w:val="19"/>
              </w:rPr>
              <w:t xml:space="preserve">" и направлению </w:t>
            </w:r>
            <w:proofErr w:type="spellStart"/>
            <w:r w:rsidRPr="0007237B">
              <w:rPr>
                <w:rFonts w:ascii="Times New Roman" w:hAnsi="Times New Roman" w:cs="Times New Roman"/>
                <w:color w:val="000000"/>
                <w:sz w:val="19"/>
                <w:szCs w:val="19"/>
              </w:rPr>
              <w:t>подгот</w:t>
            </w:r>
            <w:proofErr w:type="spellEnd"/>
            <w:r w:rsidRPr="0007237B">
              <w:rPr>
                <w:rFonts w:ascii="Times New Roman" w:hAnsi="Times New Roman" w:cs="Times New Roman"/>
                <w:color w:val="000000"/>
                <w:sz w:val="19"/>
                <w:szCs w:val="19"/>
              </w:rPr>
              <w:t xml:space="preserve">. бакалавров и магистров "Лингвистика" (профиль "Пер. и </w:t>
            </w:r>
            <w:proofErr w:type="spellStart"/>
            <w:r w:rsidRPr="0007237B">
              <w:rPr>
                <w:rFonts w:ascii="Times New Roman" w:hAnsi="Times New Roman" w:cs="Times New Roman"/>
                <w:color w:val="000000"/>
                <w:sz w:val="19"/>
                <w:szCs w:val="19"/>
              </w:rPr>
              <w:t>переводоведение</w:t>
            </w:r>
            <w:proofErr w:type="spellEnd"/>
            <w:r w:rsidRPr="0007237B">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20</w:t>
            </w:r>
          </w:p>
        </w:tc>
      </w:tr>
      <w:tr w:rsidR="00F101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Алимов В. В., Артемьева Ю.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Общественно-политический (общий) перевод: </w:t>
            </w:r>
            <w:proofErr w:type="spellStart"/>
            <w:r w:rsidRPr="0007237B">
              <w:rPr>
                <w:rFonts w:ascii="Times New Roman" w:hAnsi="Times New Roman" w:cs="Times New Roman"/>
                <w:color w:val="000000"/>
                <w:sz w:val="19"/>
                <w:szCs w:val="19"/>
              </w:rPr>
              <w:t>практ</w:t>
            </w:r>
            <w:proofErr w:type="spellEnd"/>
            <w:r w:rsidRPr="0007237B">
              <w:rPr>
                <w:rFonts w:ascii="Times New Roman" w:hAnsi="Times New Roman" w:cs="Times New Roman"/>
                <w:color w:val="000000"/>
                <w:sz w:val="19"/>
                <w:szCs w:val="19"/>
              </w:rPr>
              <w:t>. курс пер.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М.: ЛЕНАНД,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20</w:t>
            </w:r>
          </w:p>
        </w:tc>
      </w:tr>
      <w:tr w:rsidR="00F101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Юридический перевод: практический курс. Английский язык: [учеб</w:t>
            </w:r>
            <w:proofErr w:type="gramStart"/>
            <w:r w:rsidRPr="0007237B">
              <w:rPr>
                <w:rFonts w:ascii="Times New Roman" w:hAnsi="Times New Roman" w:cs="Times New Roman"/>
                <w:color w:val="000000"/>
                <w:sz w:val="19"/>
                <w:szCs w:val="19"/>
              </w:rPr>
              <w:t>.</w:t>
            </w:r>
            <w:proofErr w:type="gramEnd"/>
            <w:r w:rsidRPr="0007237B">
              <w:rPr>
                <w:rFonts w:ascii="Times New Roman" w:hAnsi="Times New Roman" w:cs="Times New Roman"/>
                <w:color w:val="000000"/>
                <w:sz w:val="19"/>
                <w:szCs w:val="19"/>
              </w:rPr>
              <w:t xml:space="preserve"> </w:t>
            </w:r>
            <w:proofErr w:type="gramStart"/>
            <w:r w:rsidRPr="0007237B">
              <w:rPr>
                <w:rFonts w:ascii="Times New Roman" w:hAnsi="Times New Roman" w:cs="Times New Roman"/>
                <w:color w:val="000000"/>
                <w:sz w:val="19"/>
                <w:szCs w:val="19"/>
              </w:rPr>
              <w:t>п</w:t>
            </w:r>
            <w:proofErr w:type="gramEnd"/>
            <w:r w:rsidRPr="0007237B">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ЛКИ,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30</w:t>
            </w:r>
          </w:p>
        </w:tc>
      </w:tr>
      <w:tr w:rsidR="00F10141" w:rsidRPr="0007237B" w:rsidTr="0007237B">
        <w:trPr>
          <w:trHeight w:hRule="exact" w:val="121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Е.А. </w:t>
            </w:r>
            <w:proofErr w:type="spellStart"/>
            <w:r w:rsidRPr="0007237B">
              <w:rPr>
                <w:rFonts w:ascii="Times New Roman" w:hAnsi="Times New Roman" w:cs="Times New Roman"/>
                <w:color w:val="000000"/>
                <w:sz w:val="19"/>
                <w:szCs w:val="19"/>
              </w:rPr>
              <w:t>Мисуно</w:t>
            </w:r>
            <w:proofErr w:type="spellEnd"/>
            <w:r w:rsidRPr="0007237B">
              <w:rPr>
                <w:rFonts w:ascii="Times New Roman" w:hAnsi="Times New Roman" w:cs="Times New Roman"/>
                <w:color w:val="000000"/>
                <w:sz w:val="19"/>
                <w:szCs w:val="19"/>
              </w:rPr>
              <w:t xml:space="preserve">, И.В. </w:t>
            </w:r>
            <w:proofErr w:type="spellStart"/>
            <w:r w:rsidRPr="0007237B">
              <w:rPr>
                <w:rFonts w:ascii="Times New Roman" w:hAnsi="Times New Roman" w:cs="Times New Roman"/>
                <w:color w:val="000000"/>
                <w:sz w:val="19"/>
                <w:szCs w:val="19"/>
              </w:rPr>
              <w:t>Баценко</w:t>
            </w:r>
            <w:proofErr w:type="spellEnd"/>
            <w:r w:rsidRPr="0007237B">
              <w:rPr>
                <w:rFonts w:ascii="Times New Roman" w:hAnsi="Times New Roman" w:cs="Times New Roman"/>
                <w:color w:val="000000"/>
                <w:sz w:val="19"/>
                <w:szCs w:val="19"/>
              </w:rPr>
              <w:t>, А.В. Вдовичев, С.А. Игнатова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7237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07237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7237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07237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7237B">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7237B">
              <w:rPr>
                <w:rFonts w:ascii="Times New Roman" w:hAnsi="Times New Roman" w:cs="Times New Roman"/>
                <w:color w:val="000000"/>
                <w:sz w:val="19"/>
                <w:szCs w:val="19"/>
              </w:rPr>
              <w:t>=375667 (10.05.2017).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37B" w:rsidRPr="0007237B" w:rsidRDefault="00426201" w:rsidP="0007237B">
            <w:pPr>
              <w:spacing w:after="0" w:line="240" w:lineRule="auto"/>
              <w:jc w:val="center"/>
              <w:rPr>
                <w:rFonts w:ascii="Times New Roman" w:hAnsi="Times New Roman" w:cs="Times New Roman"/>
                <w:color w:val="000000"/>
                <w:sz w:val="19"/>
                <w:szCs w:val="19"/>
              </w:rPr>
            </w:pPr>
            <w:hyperlink r:id="rId8" w:history="1">
              <w:r w:rsidR="0007237B" w:rsidRPr="0007237B">
                <w:rPr>
                  <w:rStyle w:val="a3"/>
                  <w:rFonts w:ascii="Times New Roman" w:hAnsi="Times New Roman" w:cs="Times New Roman"/>
                  <w:sz w:val="19"/>
                  <w:szCs w:val="19"/>
                </w:rPr>
                <w:t>http://biblioclub.ru/</w:t>
              </w:r>
            </w:hyperlink>
            <w:r w:rsidR="0007237B" w:rsidRPr="0007237B">
              <w:rPr>
                <w:rFonts w:ascii="Times New Roman" w:hAnsi="Times New Roman" w:cs="Times New Roman"/>
                <w:color w:val="000000"/>
                <w:sz w:val="19"/>
                <w:szCs w:val="19"/>
              </w:rPr>
              <w:t xml:space="preserve"> - неограниченный доступ для зарегистрированных пользователей</w:t>
            </w:r>
          </w:p>
          <w:p w:rsidR="00F10141" w:rsidRPr="0007237B" w:rsidRDefault="00F10141">
            <w:pPr>
              <w:spacing w:after="0" w:line="240" w:lineRule="auto"/>
              <w:jc w:val="center"/>
              <w:rPr>
                <w:sz w:val="19"/>
                <w:szCs w:val="19"/>
              </w:rPr>
            </w:pPr>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101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101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proofErr w:type="spellStart"/>
            <w:r>
              <w:rPr>
                <w:rFonts w:ascii="Times New Roman" w:hAnsi="Times New Roman" w:cs="Times New Roman"/>
                <w:color w:val="000000"/>
                <w:sz w:val="19"/>
                <w:szCs w:val="19"/>
              </w:rPr>
              <w:t>Косарева</w:t>
            </w:r>
            <w:proofErr w:type="spellEnd"/>
            <w:r>
              <w:rPr>
                <w:rFonts w:ascii="Times New Roman" w:hAnsi="Times New Roman" w:cs="Times New Roman"/>
                <w:color w:val="000000"/>
                <w:sz w:val="19"/>
                <w:szCs w:val="19"/>
              </w:rPr>
              <w:t xml:space="preserve"> Т.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Как научиться переводить юридические документы?: [учеб</w:t>
            </w:r>
            <w:proofErr w:type="gramStart"/>
            <w:r w:rsidRPr="0007237B">
              <w:rPr>
                <w:rFonts w:ascii="Times New Roman" w:hAnsi="Times New Roman" w:cs="Times New Roman"/>
                <w:color w:val="000000"/>
                <w:sz w:val="19"/>
                <w:szCs w:val="19"/>
              </w:rPr>
              <w:t>.</w:t>
            </w:r>
            <w:proofErr w:type="gramEnd"/>
            <w:r w:rsidRPr="0007237B">
              <w:rPr>
                <w:rFonts w:ascii="Times New Roman" w:hAnsi="Times New Roman" w:cs="Times New Roman"/>
                <w:color w:val="000000"/>
                <w:sz w:val="19"/>
                <w:szCs w:val="19"/>
              </w:rPr>
              <w:t xml:space="preserve"> </w:t>
            </w:r>
            <w:proofErr w:type="gramStart"/>
            <w:r w:rsidRPr="0007237B">
              <w:rPr>
                <w:rFonts w:ascii="Times New Roman" w:hAnsi="Times New Roman" w:cs="Times New Roman"/>
                <w:color w:val="000000"/>
                <w:sz w:val="19"/>
                <w:szCs w:val="19"/>
              </w:rPr>
              <w:t>п</w:t>
            </w:r>
            <w:proofErr w:type="gramEnd"/>
            <w:r w:rsidRPr="0007237B">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дом "ЛИБРОКОМ",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30</w:t>
            </w:r>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101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F101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101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proofErr w:type="spellStart"/>
            <w:r w:rsidRPr="0007237B">
              <w:rPr>
                <w:rFonts w:ascii="Times New Roman" w:hAnsi="Times New Roman" w:cs="Times New Roman"/>
                <w:color w:val="000000"/>
                <w:sz w:val="19"/>
                <w:szCs w:val="19"/>
              </w:rPr>
              <w:t>Евсюкова</w:t>
            </w:r>
            <w:proofErr w:type="spellEnd"/>
            <w:r w:rsidRPr="0007237B">
              <w:rPr>
                <w:rFonts w:ascii="Times New Roman" w:hAnsi="Times New Roman" w:cs="Times New Roman"/>
                <w:color w:val="000000"/>
                <w:sz w:val="19"/>
                <w:szCs w:val="19"/>
              </w:rPr>
              <w:t xml:space="preserve"> Т. В., </w:t>
            </w:r>
            <w:proofErr w:type="spellStart"/>
            <w:r w:rsidRPr="0007237B">
              <w:rPr>
                <w:rFonts w:ascii="Times New Roman" w:hAnsi="Times New Roman" w:cs="Times New Roman"/>
                <w:color w:val="000000"/>
                <w:sz w:val="19"/>
                <w:szCs w:val="19"/>
              </w:rPr>
              <w:t>Барабанова</w:t>
            </w:r>
            <w:proofErr w:type="spellEnd"/>
            <w:r w:rsidRPr="0007237B">
              <w:rPr>
                <w:rFonts w:ascii="Times New Roman" w:hAnsi="Times New Roman" w:cs="Times New Roman"/>
                <w:color w:val="000000"/>
                <w:sz w:val="19"/>
                <w:szCs w:val="19"/>
              </w:rPr>
              <w:t xml:space="preserve"> И.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Профессионально ориентированный перевод: метод</w:t>
            </w:r>
            <w:proofErr w:type="gramStart"/>
            <w:r w:rsidRPr="0007237B">
              <w:rPr>
                <w:rFonts w:ascii="Times New Roman" w:hAnsi="Times New Roman" w:cs="Times New Roman"/>
                <w:color w:val="000000"/>
                <w:sz w:val="19"/>
                <w:szCs w:val="19"/>
              </w:rPr>
              <w:t>.</w:t>
            </w:r>
            <w:proofErr w:type="gramEnd"/>
            <w:r w:rsidRPr="0007237B">
              <w:rPr>
                <w:rFonts w:ascii="Times New Roman" w:hAnsi="Times New Roman" w:cs="Times New Roman"/>
                <w:color w:val="000000"/>
                <w:sz w:val="19"/>
                <w:szCs w:val="19"/>
              </w:rPr>
              <w:t xml:space="preserve"> </w:t>
            </w:r>
            <w:proofErr w:type="gramStart"/>
            <w:r w:rsidRPr="0007237B">
              <w:rPr>
                <w:rFonts w:ascii="Times New Roman" w:hAnsi="Times New Roman" w:cs="Times New Roman"/>
                <w:color w:val="000000"/>
                <w:sz w:val="19"/>
                <w:szCs w:val="19"/>
              </w:rPr>
              <w:t>у</w:t>
            </w:r>
            <w:proofErr w:type="gramEnd"/>
            <w:r w:rsidRPr="0007237B">
              <w:rPr>
                <w:rFonts w:ascii="Times New Roman" w:hAnsi="Times New Roman" w:cs="Times New Roman"/>
                <w:color w:val="000000"/>
                <w:sz w:val="19"/>
                <w:szCs w:val="19"/>
              </w:rPr>
              <w:t>казания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Ростов н</w:t>
            </w:r>
            <w:proofErr w:type="gramStart"/>
            <w:r w:rsidRPr="0007237B">
              <w:rPr>
                <w:rFonts w:ascii="Times New Roman" w:hAnsi="Times New Roman" w:cs="Times New Roman"/>
                <w:color w:val="000000"/>
                <w:sz w:val="19"/>
                <w:szCs w:val="19"/>
              </w:rPr>
              <w:t>/Д</w:t>
            </w:r>
            <w:proofErr w:type="gramEnd"/>
            <w:r w:rsidRPr="0007237B">
              <w:rPr>
                <w:rFonts w:ascii="Times New Roman" w:hAnsi="Times New Roman" w:cs="Times New Roman"/>
                <w:color w:val="000000"/>
                <w:sz w:val="19"/>
                <w:szCs w:val="19"/>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95</w:t>
            </w:r>
          </w:p>
        </w:tc>
      </w:tr>
      <w:tr w:rsidR="00F101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Миронова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Перевод профессиональной коммуникации (англ.): метод</w:t>
            </w:r>
            <w:proofErr w:type="gramStart"/>
            <w:r w:rsidRPr="0007237B">
              <w:rPr>
                <w:rFonts w:ascii="Times New Roman" w:hAnsi="Times New Roman" w:cs="Times New Roman"/>
                <w:color w:val="000000"/>
                <w:sz w:val="19"/>
                <w:szCs w:val="19"/>
              </w:rPr>
              <w:t>.</w:t>
            </w:r>
            <w:proofErr w:type="gramEnd"/>
            <w:r w:rsidRPr="0007237B">
              <w:rPr>
                <w:rFonts w:ascii="Times New Roman" w:hAnsi="Times New Roman" w:cs="Times New Roman"/>
                <w:color w:val="000000"/>
                <w:sz w:val="19"/>
                <w:szCs w:val="19"/>
              </w:rPr>
              <w:t xml:space="preserve"> </w:t>
            </w:r>
            <w:proofErr w:type="gramStart"/>
            <w:r w:rsidRPr="0007237B">
              <w:rPr>
                <w:rFonts w:ascii="Times New Roman" w:hAnsi="Times New Roman" w:cs="Times New Roman"/>
                <w:color w:val="000000"/>
                <w:sz w:val="19"/>
                <w:szCs w:val="19"/>
              </w:rPr>
              <w:t>у</w:t>
            </w:r>
            <w:proofErr w:type="gramEnd"/>
            <w:r w:rsidRPr="0007237B">
              <w:rPr>
                <w:rFonts w:ascii="Times New Roman" w:hAnsi="Times New Roman" w:cs="Times New Roman"/>
                <w:color w:val="000000"/>
                <w:sz w:val="19"/>
                <w:szCs w:val="19"/>
              </w:rPr>
              <w:t>казания для студентов-бакалавров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Ростов н</w:t>
            </w:r>
            <w:proofErr w:type="gramStart"/>
            <w:r w:rsidRPr="0007237B">
              <w:rPr>
                <w:rFonts w:ascii="Times New Roman" w:hAnsi="Times New Roman" w:cs="Times New Roman"/>
                <w:color w:val="000000"/>
                <w:sz w:val="19"/>
                <w:szCs w:val="19"/>
              </w:rPr>
              <w:t>/Д</w:t>
            </w:r>
            <w:proofErr w:type="gramEnd"/>
            <w:r w:rsidRPr="0007237B">
              <w:rPr>
                <w:rFonts w:ascii="Times New Roman" w:hAnsi="Times New Roman" w:cs="Times New Roman"/>
                <w:color w:val="000000"/>
                <w:sz w:val="19"/>
                <w:szCs w:val="19"/>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95</w:t>
            </w:r>
          </w:p>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10141" w:rsidRPr="004262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426201" w:rsidRDefault="0007237B">
            <w:pPr>
              <w:spacing w:after="0" w:line="240" w:lineRule="auto"/>
              <w:rPr>
                <w:sz w:val="19"/>
                <w:szCs w:val="19"/>
                <w:lang w:val="en-US"/>
              </w:rPr>
            </w:pPr>
            <w:proofErr w:type="spellStart"/>
            <w:r w:rsidRPr="00426201">
              <w:rPr>
                <w:rFonts w:ascii="Times New Roman" w:hAnsi="Times New Roman" w:cs="Times New Roman"/>
                <w:color w:val="000000"/>
                <w:sz w:val="19"/>
                <w:szCs w:val="19"/>
                <w:lang w:val="en-US"/>
              </w:rPr>
              <w:t>CorrectEnglish</w:t>
            </w:r>
            <w:proofErr w:type="spellEnd"/>
            <w:r w:rsidRPr="00426201">
              <w:rPr>
                <w:rFonts w:ascii="Times New Roman" w:hAnsi="Times New Roman" w:cs="Times New Roman"/>
                <w:color w:val="000000"/>
                <w:sz w:val="19"/>
                <w:szCs w:val="19"/>
                <w:lang w:val="en-US"/>
              </w:rPr>
              <w:t xml:space="preserve"> - http://www.correctenglish.ru/reading/literature/</w:t>
            </w:r>
          </w:p>
        </w:tc>
      </w:tr>
      <w:tr w:rsidR="00F10141" w:rsidRPr="00072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 xml:space="preserve">Город переводчиков - </w:t>
            </w:r>
            <w:r>
              <w:rPr>
                <w:rFonts w:ascii="Times New Roman" w:hAnsi="Times New Roman" w:cs="Times New Roman"/>
                <w:color w:val="000000"/>
                <w:sz w:val="19"/>
                <w:szCs w:val="19"/>
              </w:rPr>
              <w:t>http</w:t>
            </w:r>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trworkshop</w:t>
            </w:r>
            <w:r w:rsidRPr="0007237B">
              <w:rPr>
                <w:rFonts w:ascii="Times New Roman" w:hAnsi="Times New Roman" w:cs="Times New Roman"/>
                <w:color w:val="000000"/>
                <w:sz w:val="19"/>
                <w:szCs w:val="19"/>
              </w:rPr>
              <w:t>.</w:t>
            </w:r>
            <w:r>
              <w:rPr>
                <w:rFonts w:ascii="Times New Roman" w:hAnsi="Times New Roman" w:cs="Times New Roman"/>
                <w:color w:val="000000"/>
                <w:sz w:val="19"/>
                <w:szCs w:val="19"/>
              </w:rPr>
              <w:t>net</w:t>
            </w:r>
            <w:r w:rsidRPr="0007237B">
              <w:rPr>
                <w:rFonts w:ascii="Times New Roman" w:hAnsi="Times New Roman" w:cs="Times New Roman"/>
                <w:color w:val="000000"/>
                <w:sz w:val="19"/>
                <w:szCs w:val="19"/>
              </w:rPr>
              <w:t>/</w:t>
            </w:r>
          </w:p>
        </w:tc>
      </w:tr>
      <w:tr w:rsidR="00F10141" w:rsidRPr="004262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426201" w:rsidRDefault="0007237B">
            <w:pPr>
              <w:spacing w:after="0" w:line="240" w:lineRule="auto"/>
              <w:rPr>
                <w:sz w:val="19"/>
                <w:szCs w:val="19"/>
                <w:lang w:val="en-US"/>
              </w:rPr>
            </w:pPr>
            <w:r w:rsidRPr="00426201">
              <w:rPr>
                <w:rFonts w:ascii="Times New Roman" w:hAnsi="Times New Roman" w:cs="Times New Roman"/>
                <w:color w:val="000000"/>
                <w:sz w:val="19"/>
                <w:szCs w:val="19"/>
                <w:lang w:val="en-US"/>
              </w:rPr>
              <w:t>News in Levels. World News for Students of English - https://www.newsinlevels.com/</w:t>
            </w:r>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101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Microsoft Office</w:t>
            </w:r>
          </w:p>
        </w:tc>
      </w:tr>
      <w:tr w:rsidR="00F101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F101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101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rPr>
                <w:sz w:val="19"/>
                <w:szCs w:val="19"/>
              </w:rPr>
            </w:pPr>
            <w:r>
              <w:rPr>
                <w:rFonts w:ascii="Times New Roman" w:hAnsi="Times New Roman" w:cs="Times New Roman"/>
                <w:color w:val="000000"/>
                <w:sz w:val="19"/>
                <w:szCs w:val="19"/>
              </w:rPr>
              <w:t>Консультант +</w:t>
            </w:r>
          </w:p>
        </w:tc>
      </w:tr>
      <w:tr w:rsidR="00F10141">
        <w:trPr>
          <w:trHeight w:hRule="exact" w:val="277"/>
        </w:trPr>
        <w:tc>
          <w:tcPr>
            <w:tcW w:w="710" w:type="dxa"/>
          </w:tcPr>
          <w:p w:rsidR="00F10141" w:rsidRDefault="00F10141"/>
        </w:tc>
        <w:tc>
          <w:tcPr>
            <w:tcW w:w="58" w:type="dxa"/>
          </w:tcPr>
          <w:p w:rsidR="00F10141" w:rsidRDefault="00F10141"/>
        </w:tc>
        <w:tc>
          <w:tcPr>
            <w:tcW w:w="1929" w:type="dxa"/>
          </w:tcPr>
          <w:p w:rsidR="00F10141" w:rsidRDefault="00F10141"/>
        </w:tc>
        <w:tc>
          <w:tcPr>
            <w:tcW w:w="1986" w:type="dxa"/>
          </w:tcPr>
          <w:p w:rsidR="00F10141" w:rsidRDefault="00F10141"/>
        </w:tc>
        <w:tc>
          <w:tcPr>
            <w:tcW w:w="3403" w:type="dxa"/>
          </w:tcPr>
          <w:p w:rsidR="00F10141" w:rsidRDefault="00F10141"/>
        </w:tc>
        <w:tc>
          <w:tcPr>
            <w:tcW w:w="1702" w:type="dxa"/>
          </w:tcPr>
          <w:p w:rsidR="00F10141" w:rsidRDefault="00F10141"/>
        </w:tc>
        <w:tc>
          <w:tcPr>
            <w:tcW w:w="993" w:type="dxa"/>
          </w:tcPr>
          <w:p w:rsidR="00F10141" w:rsidRDefault="00F10141"/>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7. МАТЕРИАЛЬНО-ТЕХНИЧЕСКОЕ ОБЕСПЕЧЕНИЕ ДИСЦИПЛИНЫ (МОДУЛЯ)</w:t>
            </w:r>
          </w:p>
        </w:tc>
      </w:tr>
      <w:tr w:rsidR="00F10141" w:rsidRPr="0007237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Default="0007237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10141" w:rsidRPr="0007237B">
        <w:trPr>
          <w:trHeight w:hRule="exact" w:val="277"/>
        </w:trPr>
        <w:tc>
          <w:tcPr>
            <w:tcW w:w="710" w:type="dxa"/>
          </w:tcPr>
          <w:p w:rsidR="00F10141" w:rsidRPr="0007237B" w:rsidRDefault="00F10141"/>
        </w:tc>
        <w:tc>
          <w:tcPr>
            <w:tcW w:w="58" w:type="dxa"/>
          </w:tcPr>
          <w:p w:rsidR="00F10141" w:rsidRPr="0007237B" w:rsidRDefault="00F10141"/>
        </w:tc>
        <w:tc>
          <w:tcPr>
            <w:tcW w:w="1929" w:type="dxa"/>
          </w:tcPr>
          <w:p w:rsidR="00F10141" w:rsidRPr="0007237B" w:rsidRDefault="00F10141"/>
        </w:tc>
        <w:tc>
          <w:tcPr>
            <w:tcW w:w="1986" w:type="dxa"/>
          </w:tcPr>
          <w:p w:rsidR="00F10141" w:rsidRPr="0007237B" w:rsidRDefault="00F10141"/>
        </w:tc>
        <w:tc>
          <w:tcPr>
            <w:tcW w:w="3403" w:type="dxa"/>
          </w:tcPr>
          <w:p w:rsidR="00F10141" w:rsidRPr="0007237B" w:rsidRDefault="00F10141"/>
        </w:tc>
        <w:tc>
          <w:tcPr>
            <w:tcW w:w="1702" w:type="dxa"/>
          </w:tcPr>
          <w:p w:rsidR="00F10141" w:rsidRPr="0007237B" w:rsidRDefault="00F10141"/>
        </w:tc>
        <w:tc>
          <w:tcPr>
            <w:tcW w:w="993" w:type="dxa"/>
          </w:tcPr>
          <w:p w:rsidR="00F10141" w:rsidRPr="0007237B" w:rsidRDefault="00F10141"/>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0141" w:rsidRPr="0007237B" w:rsidRDefault="0007237B">
            <w:pPr>
              <w:spacing w:after="0" w:line="240" w:lineRule="auto"/>
              <w:jc w:val="center"/>
              <w:rPr>
                <w:sz w:val="19"/>
                <w:szCs w:val="19"/>
              </w:rPr>
            </w:pPr>
            <w:r w:rsidRPr="0007237B">
              <w:rPr>
                <w:rFonts w:ascii="Times New Roman" w:hAnsi="Times New Roman" w:cs="Times New Roman"/>
                <w:b/>
                <w:color w:val="000000"/>
                <w:sz w:val="19"/>
                <w:szCs w:val="19"/>
              </w:rPr>
              <w:t xml:space="preserve">8. МЕТОДИЧЕСТКИЕ УКАЗАНИЯ ДЛЯ </w:t>
            </w:r>
            <w:proofErr w:type="gramStart"/>
            <w:r w:rsidRPr="0007237B">
              <w:rPr>
                <w:rFonts w:ascii="Times New Roman" w:hAnsi="Times New Roman" w:cs="Times New Roman"/>
                <w:b/>
                <w:color w:val="000000"/>
                <w:sz w:val="19"/>
                <w:szCs w:val="19"/>
              </w:rPr>
              <w:t>ОБУЧАЮЩИХСЯ</w:t>
            </w:r>
            <w:proofErr w:type="gramEnd"/>
            <w:r w:rsidRPr="0007237B">
              <w:rPr>
                <w:rFonts w:ascii="Times New Roman" w:hAnsi="Times New Roman" w:cs="Times New Roman"/>
                <w:b/>
                <w:color w:val="000000"/>
                <w:sz w:val="19"/>
                <w:szCs w:val="19"/>
              </w:rPr>
              <w:t xml:space="preserve"> ПО ОСВОЕНИЮ ДИСЦИПЛИНЫ (МОДУЛЯ)</w:t>
            </w:r>
          </w:p>
        </w:tc>
      </w:tr>
      <w:tr w:rsidR="00F10141" w:rsidRPr="00072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141" w:rsidRPr="0007237B" w:rsidRDefault="0007237B">
            <w:pPr>
              <w:spacing w:after="0" w:line="240" w:lineRule="auto"/>
              <w:rPr>
                <w:sz w:val="19"/>
                <w:szCs w:val="19"/>
              </w:rPr>
            </w:pPr>
            <w:r w:rsidRPr="0007237B">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10141" w:rsidRDefault="00F10141"/>
    <w:p w:rsidR="00426201" w:rsidRDefault="00426201"/>
    <w:p w:rsidR="00426201" w:rsidRPr="00426201" w:rsidRDefault="00426201" w:rsidP="00426201">
      <w:r w:rsidRPr="00426201">
        <w:rPr>
          <w:noProof/>
        </w:rPr>
        <w:drawing>
          <wp:inline distT="0" distB="0" distL="0" distR="0" wp14:anchorId="7B1DD93B" wp14:editId="4323A658">
            <wp:extent cx="6480810" cy="8895229"/>
            <wp:effectExtent l="0" t="0" r="0" b="1270"/>
            <wp:docPr id="4" name="Рисунок 4" descr="C:\Users\semenina.RSEU.000\Desktop\РП 2018\СКАНЫ 2018\фос письменный перевод 1 ин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исьменный перевод 1 ин яз.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426201" w:rsidRPr="00426201" w:rsidRDefault="00426201" w:rsidP="00426201"/>
    <w:p w:rsidR="00426201" w:rsidRPr="00426201" w:rsidRDefault="00426201" w:rsidP="00426201"/>
    <w:p w:rsidR="00426201" w:rsidRPr="00426201" w:rsidRDefault="00426201" w:rsidP="00426201"/>
    <w:p w:rsidR="00426201" w:rsidRPr="00426201" w:rsidRDefault="00426201" w:rsidP="00426201">
      <w:pPr>
        <w:ind w:left="-993" w:right="-284"/>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2716992"/>
        <w:docPartObj>
          <w:docPartGallery w:val="Table of Contents"/>
          <w:docPartUnique/>
        </w:docPartObj>
      </w:sdtPr>
      <w:sdtContent>
        <w:p w:rsidR="00426201" w:rsidRPr="00426201" w:rsidRDefault="00426201" w:rsidP="00426201">
          <w:pPr>
            <w:widowControl w:val="0"/>
            <w:spacing w:before="480" w:after="0" w:line="360" w:lineRule="auto"/>
            <w:jc w:val="center"/>
            <w:rPr>
              <w:rFonts w:ascii="Times New Roman" w:eastAsiaTheme="majorEastAsia" w:hAnsi="Times New Roman" w:cs="Times New Roman"/>
              <w:b/>
              <w:bCs/>
              <w:color w:val="000000" w:themeColor="text1"/>
              <w:sz w:val="28"/>
              <w:szCs w:val="28"/>
            </w:rPr>
          </w:pPr>
          <w:r w:rsidRPr="00426201">
            <w:rPr>
              <w:rFonts w:ascii="Times New Roman" w:eastAsiaTheme="majorEastAsia" w:hAnsi="Times New Roman" w:cs="Times New Roman"/>
              <w:b/>
              <w:bCs/>
              <w:color w:val="000000" w:themeColor="text1"/>
              <w:sz w:val="28"/>
              <w:szCs w:val="28"/>
            </w:rPr>
            <w:t>Оглавление</w:t>
          </w:r>
        </w:p>
        <w:p w:rsidR="00426201" w:rsidRPr="00426201" w:rsidRDefault="00426201" w:rsidP="00426201">
          <w:pPr>
            <w:widowControl w:val="0"/>
            <w:tabs>
              <w:tab w:val="right" w:leader="dot" w:pos="9345"/>
            </w:tabs>
            <w:spacing w:after="100" w:line="240" w:lineRule="auto"/>
            <w:rPr>
              <w:noProof/>
            </w:rPr>
          </w:pPr>
          <w:r w:rsidRPr="00426201">
            <w:rPr>
              <w:rFonts w:ascii="Times New Roman" w:eastAsia="Times New Roman" w:hAnsi="Times New Roman" w:cs="Times New Roman"/>
              <w:sz w:val="28"/>
              <w:szCs w:val="28"/>
            </w:rPr>
            <w:fldChar w:fldCharType="begin"/>
          </w:r>
          <w:r w:rsidRPr="00426201">
            <w:rPr>
              <w:rFonts w:ascii="Times New Roman" w:eastAsia="Times New Roman" w:hAnsi="Times New Roman" w:cs="Times New Roman"/>
              <w:sz w:val="28"/>
              <w:szCs w:val="28"/>
            </w:rPr>
            <w:instrText xml:space="preserve"> TOC \o "1-3" \h \z \u </w:instrText>
          </w:r>
          <w:r w:rsidRPr="00426201">
            <w:rPr>
              <w:rFonts w:ascii="Times New Roman" w:eastAsia="Times New Roman" w:hAnsi="Times New Roman" w:cs="Times New Roman"/>
              <w:sz w:val="28"/>
              <w:szCs w:val="28"/>
            </w:rPr>
            <w:fldChar w:fldCharType="separate"/>
          </w:r>
          <w:hyperlink w:anchor="_Toc480487761" w:history="1">
            <w:r w:rsidRPr="00426201">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426201">
              <w:rPr>
                <w:rFonts w:ascii="Times New Roman" w:eastAsia="Times New Roman" w:hAnsi="Times New Roman" w:cs="Times New Roman"/>
                <w:noProof/>
                <w:webHidden/>
                <w:sz w:val="24"/>
                <w:szCs w:val="24"/>
              </w:rPr>
              <w:tab/>
            </w:r>
            <w:r w:rsidRPr="00426201">
              <w:rPr>
                <w:rFonts w:ascii="Times New Roman" w:eastAsia="Times New Roman" w:hAnsi="Times New Roman" w:cs="Times New Roman"/>
                <w:noProof/>
                <w:webHidden/>
                <w:sz w:val="24"/>
                <w:szCs w:val="24"/>
              </w:rPr>
              <w:fldChar w:fldCharType="begin"/>
            </w:r>
            <w:r w:rsidRPr="00426201">
              <w:rPr>
                <w:rFonts w:ascii="Times New Roman" w:eastAsia="Times New Roman" w:hAnsi="Times New Roman" w:cs="Times New Roman"/>
                <w:noProof/>
                <w:webHidden/>
                <w:sz w:val="24"/>
                <w:szCs w:val="24"/>
              </w:rPr>
              <w:instrText xml:space="preserve"> PAGEREF _Toc480487761 \h </w:instrText>
            </w:r>
            <w:r w:rsidRPr="00426201">
              <w:rPr>
                <w:rFonts w:ascii="Times New Roman" w:eastAsia="Times New Roman" w:hAnsi="Times New Roman" w:cs="Times New Roman"/>
                <w:noProof/>
                <w:webHidden/>
                <w:sz w:val="24"/>
                <w:szCs w:val="24"/>
              </w:rPr>
            </w:r>
            <w:r w:rsidRPr="00426201">
              <w:rPr>
                <w:rFonts w:ascii="Times New Roman" w:eastAsia="Times New Roman" w:hAnsi="Times New Roman" w:cs="Times New Roman"/>
                <w:noProof/>
                <w:webHidden/>
                <w:sz w:val="24"/>
                <w:szCs w:val="24"/>
              </w:rPr>
              <w:fldChar w:fldCharType="separate"/>
            </w:r>
            <w:r w:rsidRPr="00426201">
              <w:rPr>
                <w:rFonts w:ascii="Times New Roman" w:eastAsia="Times New Roman" w:hAnsi="Times New Roman" w:cs="Times New Roman"/>
                <w:noProof/>
                <w:webHidden/>
                <w:sz w:val="24"/>
                <w:szCs w:val="24"/>
              </w:rPr>
              <w:t>3</w:t>
            </w:r>
            <w:r w:rsidRPr="00426201">
              <w:rPr>
                <w:rFonts w:ascii="Times New Roman" w:eastAsia="Times New Roman" w:hAnsi="Times New Roman" w:cs="Times New Roman"/>
                <w:noProof/>
                <w:webHidden/>
                <w:sz w:val="24"/>
                <w:szCs w:val="24"/>
              </w:rPr>
              <w:fldChar w:fldCharType="end"/>
            </w:r>
          </w:hyperlink>
        </w:p>
        <w:p w:rsidR="00426201" w:rsidRPr="00426201" w:rsidRDefault="00426201" w:rsidP="00426201">
          <w:pPr>
            <w:widowControl w:val="0"/>
            <w:tabs>
              <w:tab w:val="right" w:leader="dot" w:pos="9345"/>
            </w:tabs>
            <w:spacing w:after="100" w:line="240" w:lineRule="auto"/>
            <w:rPr>
              <w:noProof/>
            </w:rPr>
          </w:pPr>
          <w:hyperlink w:anchor="_Toc480487762" w:history="1">
            <w:r w:rsidRPr="00426201">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426201">
              <w:rPr>
                <w:rFonts w:ascii="Times New Roman" w:eastAsia="Times New Roman" w:hAnsi="Times New Roman" w:cs="Times New Roman"/>
                <w:noProof/>
                <w:webHidden/>
                <w:sz w:val="24"/>
                <w:szCs w:val="24"/>
              </w:rPr>
              <w:tab/>
            </w:r>
            <w:r w:rsidRPr="00426201">
              <w:rPr>
                <w:rFonts w:ascii="Times New Roman" w:eastAsia="Times New Roman" w:hAnsi="Times New Roman" w:cs="Times New Roman"/>
                <w:noProof/>
                <w:webHidden/>
                <w:sz w:val="24"/>
                <w:szCs w:val="24"/>
              </w:rPr>
              <w:fldChar w:fldCharType="begin"/>
            </w:r>
            <w:r w:rsidRPr="00426201">
              <w:rPr>
                <w:rFonts w:ascii="Times New Roman" w:eastAsia="Times New Roman" w:hAnsi="Times New Roman" w:cs="Times New Roman"/>
                <w:noProof/>
                <w:webHidden/>
                <w:sz w:val="24"/>
                <w:szCs w:val="24"/>
              </w:rPr>
              <w:instrText xml:space="preserve"> PAGEREF _Toc480487762 \h </w:instrText>
            </w:r>
            <w:r w:rsidRPr="00426201">
              <w:rPr>
                <w:rFonts w:ascii="Times New Roman" w:eastAsia="Times New Roman" w:hAnsi="Times New Roman" w:cs="Times New Roman"/>
                <w:noProof/>
                <w:webHidden/>
                <w:sz w:val="24"/>
                <w:szCs w:val="24"/>
              </w:rPr>
            </w:r>
            <w:r w:rsidRPr="00426201">
              <w:rPr>
                <w:rFonts w:ascii="Times New Roman" w:eastAsia="Times New Roman" w:hAnsi="Times New Roman" w:cs="Times New Roman"/>
                <w:noProof/>
                <w:webHidden/>
                <w:sz w:val="24"/>
                <w:szCs w:val="24"/>
              </w:rPr>
              <w:fldChar w:fldCharType="separate"/>
            </w:r>
            <w:r w:rsidRPr="00426201">
              <w:rPr>
                <w:rFonts w:ascii="Times New Roman" w:eastAsia="Times New Roman" w:hAnsi="Times New Roman" w:cs="Times New Roman"/>
                <w:noProof/>
                <w:webHidden/>
                <w:sz w:val="24"/>
                <w:szCs w:val="24"/>
              </w:rPr>
              <w:t>3</w:t>
            </w:r>
            <w:r w:rsidRPr="00426201">
              <w:rPr>
                <w:rFonts w:ascii="Times New Roman" w:eastAsia="Times New Roman" w:hAnsi="Times New Roman" w:cs="Times New Roman"/>
                <w:noProof/>
                <w:webHidden/>
                <w:sz w:val="24"/>
                <w:szCs w:val="24"/>
              </w:rPr>
              <w:fldChar w:fldCharType="end"/>
            </w:r>
          </w:hyperlink>
        </w:p>
        <w:p w:rsidR="00426201" w:rsidRPr="00426201" w:rsidRDefault="00426201" w:rsidP="00426201">
          <w:pPr>
            <w:widowControl w:val="0"/>
            <w:tabs>
              <w:tab w:val="right" w:leader="dot" w:pos="9345"/>
            </w:tabs>
            <w:spacing w:after="100" w:line="240" w:lineRule="auto"/>
            <w:rPr>
              <w:noProof/>
            </w:rPr>
          </w:pPr>
          <w:hyperlink w:anchor="_Toc480487763" w:history="1">
            <w:r w:rsidRPr="00426201">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26201">
              <w:rPr>
                <w:rFonts w:ascii="Times New Roman" w:eastAsia="Times New Roman" w:hAnsi="Times New Roman" w:cs="Times New Roman"/>
                <w:noProof/>
                <w:webHidden/>
                <w:sz w:val="24"/>
                <w:szCs w:val="24"/>
              </w:rPr>
              <w:tab/>
              <w:t>11</w:t>
            </w:r>
          </w:hyperlink>
        </w:p>
        <w:p w:rsidR="00426201" w:rsidRPr="00426201" w:rsidRDefault="00426201" w:rsidP="00426201">
          <w:pPr>
            <w:widowControl w:val="0"/>
            <w:tabs>
              <w:tab w:val="right" w:leader="dot" w:pos="9345"/>
            </w:tabs>
            <w:spacing w:after="100" w:line="240" w:lineRule="auto"/>
            <w:rPr>
              <w:noProof/>
            </w:rPr>
          </w:pPr>
          <w:hyperlink w:anchor="_Toc480487764" w:history="1">
            <w:r w:rsidRPr="00426201">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26201">
              <w:rPr>
                <w:rFonts w:ascii="Times New Roman" w:eastAsia="Times New Roman" w:hAnsi="Times New Roman" w:cs="Times New Roman"/>
                <w:noProof/>
                <w:webHidden/>
                <w:sz w:val="24"/>
                <w:szCs w:val="24"/>
              </w:rPr>
              <w:tab/>
              <w:t>29</w:t>
            </w:r>
          </w:hyperlink>
        </w:p>
        <w:p w:rsidR="00426201" w:rsidRPr="00426201" w:rsidRDefault="00426201" w:rsidP="00426201">
          <w:pPr>
            <w:widowControl w:val="0"/>
            <w:spacing w:after="0" w:line="360" w:lineRule="auto"/>
            <w:rPr>
              <w:rFonts w:ascii="Times New Roman" w:eastAsia="Times New Roman" w:hAnsi="Times New Roman" w:cs="Times New Roman"/>
              <w:sz w:val="24"/>
              <w:szCs w:val="24"/>
            </w:rPr>
          </w:pPr>
          <w:r w:rsidRPr="00426201">
            <w:rPr>
              <w:rFonts w:ascii="Times New Roman" w:eastAsia="Times New Roman" w:hAnsi="Times New Roman" w:cs="Times New Roman"/>
              <w:b/>
              <w:bCs/>
              <w:sz w:val="28"/>
              <w:szCs w:val="28"/>
            </w:rPr>
            <w:fldChar w:fldCharType="end"/>
          </w:r>
        </w:p>
      </w:sdtContent>
    </w:sdt>
    <w:p w:rsidR="00426201" w:rsidRPr="00426201" w:rsidRDefault="00426201" w:rsidP="00426201">
      <w:pPr>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br w:type="page"/>
      </w:r>
    </w:p>
    <w:p w:rsidR="00426201" w:rsidRPr="00426201" w:rsidRDefault="00426201" w:rsidP="00426201">
      <w:pPr>
        <w:widowControl w:val="0"/>
        <w:spacing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426201">
        <w:rPr>
          <w:rFonts w:asciiTheme="majorHAnsi" w:eastAsiaTheme="majorEastAsia" w:hAnsiTheme="majorHAnsi" w:cstheme="majorBidi"/>
          <w:b/>
          <w:bCs/>
          <w:color w:val="000000" w:themeColor="text1"/>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426201" w:rsidRPr="00426201" w:rsidRDefault="00426201" w:rsidP="00426201">
      <w:pPr>
        <w:widowControl w:val="0"/>
        <w:tabs>
          <w:tab w:val="left" w:pos="2295"/>
        </w:tabs>
        <w:spacing w:after="0" w:line="240" w:lineRule="auto"/>
        <w:jc w:val="center"/>
        <w:rPr>
          <w:rFonts w:ascii="Times New Roman" w:eastAsia="Times New Roman" w:hAnsi="Times New Roman" w:cs="Times New Roman"/>
          <w:b/>
          <w:sz w:val="28"/>
          <w:szCs w:val="28"/>
        </w:rPr>
      </w:pPr>
    </w:p>
    <w:p w:rsidR="00426201" w:rsidRPr="00426201" w:rsidRDefault="00426201" w:rsidP="00426201">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r w:rsidRPr="00426201">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26201" w:rsidRPr="00426201" w:rsidRDefault="00426201" w:rsidP="00426201">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p>
    <w:p w:rsidR="00426201" w:rsidRPr="00426201" w:rsidRDefault="00426201" w:rsidP="00426201">
      <w:pPr>
        <w:widowControl w:val="0"/>
        <w:spacing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426201">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426201">
        <w:rPr>
          <w:rFonts w:asciiTheme="majorHAnsi" w:eastAsiaTheme="majorEastAsia" w:hAnsiTheme="majorHAnsi" w:cstheme="majorBidi"/>
          <w:b/>
          <w:bCs/>
          <w:color w:val="365F91" w:themeColor="accent1" w:themeShade="BF"/>
          <w:sz w:val="28"/>
          <w:szCs w:val="28"/>
        </w:rPr>
        <w:t xml:space="preserve">  </w:t>
      </w:r>
    </w:p>
    <w:p w:rsidR="00426201" w:rsidRPr="00426201" w:rsidRDefault="00426201" w:rsidP="00426201">
      <w:pPr>
        <w:widowControl w:val="0"/>
        <w:spacing w:after="0" w:line="240" w:lineRule="auto"/>
        <w:ind w:firstLine="708"/>
        <w:rPr>
          <w:rFonts w:ascii="Times New Roman" w:eastAsia="Times New Roman" w:hAnsi="Times New Roman" w:cs="Times New Roman"/>
          <w:sz w:val="28"/>
          <w:szCs w:val="28"/>
        </w:rPr>
      </w:pPr>
    </w:p>
    <w:p w:rsidR="00426201" w:rsidRPr="00426201" w:rsidRDefault="00426201" w:rsidP="00426201">
      <w:pPr>
        <w:widowControl w:val="0"/>
        <w:spacing w:after="0" w:line="240" w:lineRule="auto"/>
        <w:ind w:firstLine="708"/>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2.1 Показатели и критерии оценивания компетенций:  </w:t>
      </w:r>
    </w:p>
    <w:tbl>
      <w:tblPr>
        <w:tblW w:w="9192" w:type="dxa"/>
        <w:tblLayout w:type="fixed"/>
        <w:tblCellMar>
          <w:left w:w="0" w:type="dxa"/>
          <w:right w:w="0" w:type="dxa"/>
        </w:tblCellMar>
        <w:tblLook w:val="01E0" w:firstRow="1" w:lastRow="1" w:firstColumn="1" w:lastColumn="1" w:noHBand="0" w:noVBand="0"/>
      </w:tblPr>
      <w:tblGrid>
        <w:gridCol w:w="2603"/>
        <w:gridCol w:w="2023"/>
        <w:gridCol w:w="137"/>
        <w:gridCol w:w="2699"/>
        <w:gridCol w:w="1730"/>
      </w:tblGrid>
      <w:tr w:rsidR="00426201" w:rsidRPr="00426201" w:rsidTr="00B30F22">
        <w:trPr>
          <w:trHeight w:val="752"/>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color w:val="000000" w:themeColor="text1"/>
                <w:sz w:val="28"/>
                <w:szCs w:val="28"/>
              </w:rPr>
              <w:t>Показатели оценивания</w:t>
            </w:r>
          </w:p>
        </w:tc>
        <w:tc>
          <w:tcPr>
            <w:tcW w:w="26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color w:val="000000" w:themeColor="text1"/>
                <w:sz w:val="28"/>
                <w:szCs w:val="28"/>
              </w:rPr>
              <w:t>Критерии оценивания</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color w:val="000000" w:themeColor="text1"/>
                <w:sz w:val="28"/>
                <w:szCs w:val="28"/>
              </w:rPr>
              <w:t>Средства оценивания</w:t>
            </w:r>
          </w:p>
        </w:tc>
      </w:tr>
      <w:tr w:rsidR="00426201" w:rsidRPr="00426201"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jc w:val="center"/>
              <w:rPr>
                <w:rFonts w:ascii="Times New Roman" w:eastAsia="Times New Roman" w:hAnsi="Times New Roman" w:cs="Times New Roman"/>
                <w:color w:val="000000" w:themeColor="text1"/>
                <w:sz w:val="24"/>
                <w:szCs w:val="24"/>
              </w:rPr>
            </w:pPr>
            <w:r w:rsidRPr="00426201">
              <w:rPr>
                <w:rFonts w:ascii="Times New Roman" w:eastAsia="Times New Roman" w:hAnsi="Times New Roman" w:cs="Times New Roman"/>
                <w:color w:val="000000" w:themeColor="text1"/>
                <w:sz w:val="24"/>
                <w:szCs w:val="24"/>
              </w:rPr>
              <w:t>ОПК-10: способностью использовать этикетные формулы в устной и письменной коммуникации</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proofErr w:type="gramStart"/>
            <w:r w:rsidRPr="00426201">
              <w:rPr>
                <w:rFonts w:ascii="Times New Roman" w:eastAsia="Times New Roman" w:hAnsi="Times New Roman" w:cs="Times New Roman"/>
                <w:sz w:val="24"/>
                <w:szCs w:val="24"/>
              </w:rPr>
              <w:t>Знание: 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(официально-деловой, профессиональной, научной)</w:t>
            </w:r>
            <w:proofErr w:type="gramEnd"/>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Анализ и систематизация пройденного материала, использование дополнительного материала</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 xml:space="preserve">О – опрос (вопросы 1-15) </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Умение: </w:t>
            </w:r>
          </w:p>
          <w:p w:rsidR="00426201" w:rsidRPr="00426201" w:rsidRDefault="00426201" w:rsidP="00426201">
            <w:pPr>
              <w:spacing w:after="0" w:line="240" w:lineRule="auto"/>
              <w:rPr>
                <w:rFonts w:ascii="Times New Roman" w:eastAsia="Times New Roman" w:hAnsi="Times New Roman" w:cs="Times New Roman"/>
                <w:sz w:val="24"/>
                <w:szCs w:val="24"/>
                <w:lang w:eastAsia="en-US"/>
              </w:rPr>
            </w:pPr>
            <w:proofErr w:type="gramStart"/>
            <w:r w:rsidRPr="00426201">
              <w:rPr>
                <w:rFonts w:ascii="Times New Roman" w:eastAsia="Times New Roman" w:hAnsi="Times New Roman" w:cs="Times New Roman"/>
                <w:sz w:val="24"/>
                <w:szCs w:val="24"/>
              </w:rPr>
              <w:t xml:space="preserve">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w:t>
            </w:r>
            <w:r w:rsidRPr="00426201">
              <w:rPr>
                <w:rFonts w:ascii="Times New Roman" w:eastAsia="Times New Roman" w:hAnsi="Times New Roman" w:cs="Times New Roman"/>
                <w:sz w:val="24"/>
                <w:szCs w:val="24"/>
              </w:rPr>
              <w:lastRenderedPageBreak/>
              <w:t>письменной речи в различных сферах общения (официально-деловой, профессиональной, научной)</w:t>
            </w:r>
            <w:proofErr w:type="gramEnd"/>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lastRenderedPageBreak/>
              <w:t>Выполнение типовых заданий самостоятельной работы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Уд</w:t>
            </w:r>
            <w:proofErr w:type="gramStart"/>
            <w:r w:rsidRPr="00426201">
              <w:rPr>
                <w:rFonts w:ascii="Times New Roman" w:eastAsia="Times New Roman" w:hAnsi="Times New Roman" w:cs="Times New Roman"/>
                <w:iCs/>
                <w:sz w:val="24"/>
                <w:szCs w:val="24"/>
                <w:lang w:eastAsia="en-US"/>
              </w:rPr>
              <w:t>.</w:t>
            </w:r>
            <w:proofErr w:type="gramEnd"/>
            <w:r w:rsidRPr="00426201">
              <w:rPr>
                <w:rFonts w:ascii="Times New Roman" w:eastAsia="Times New Roman" w:hAnsi="Times New Roman" w:cs="Times New Roman"/>
                <w:iCs/>
                <w:sz w:val="24"/>
                <w:szCs w:val="24"/>
                <w:lang w:eastAsia="en-US"/>
              </w:rPr>
              <w:t xml:space="preserve"> – </w:t>
            </w:r>
            <w:proofErr w:type="gramStart"/>
            <w:r w:rsidRPr="00426201">
              <w:rPr>
                <w:rFonts w:ascii="Times New Roman" w:eastAsia="Times New Roman" w:hAnsi="Times New Roman" w:cs="Times New Roman"/>
                <w:iCs/>
                <w:sz w:val="24"/>
                <w:szCs w:val="24"/>
                <w:lang w:eastAsia="en-US"/>
              </w:rPr>
              <w:t>о</w:t>
            </w:r>
            <w:proofErr w:type="gramEnd"/>
            <w:r w:rsidRPr="00426201">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Т – тест (тест 1, задания 1-6)</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lastRenderedPageBreak/>
              <w:t>Владение: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Анализ и систематизация пройденного материала, использование дополнительного материала</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lang w:eastAsia="en-US"/>
              </w:rPr>
            </w:pPr>
            <w:proofErr w:type="gramStart"/>
            <w:r w:rsidRPr="00426201">
              <w:rPr>
                <w:rFonts w:ascii="Times New Roman" w:eastAsia="Times New Roman" w:hAnsi="Times New Roman" w:cs="Times New Roman"/>
                <w:sz w:val="24"/>
                <w:szCs w:val="24"/>
                <w:lang w:eastAsia="en-US"/>
              </w:rPr>
              <w:t>Оценка «отлично»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Д – Доклад (темы 6-10)</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p>
        </w:tc>
      </w:tr>
      <w:tr w:rsidR="00426201" w:rsidRPr="00426201"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6201" w:rsidRPr="00426201" w:rsidRDefault="00426201" w:rsidP="00426201">
            <w:pPr>
              <w:widowControl w:val="0"/>
              <w:spacing w:after="0" w:line="240" w:lineRule="auto"/>
              <w:jc w:val="center"/>
              <w:rPr>
                <w:rFonts w:ascii="Times New Roman" w:eastAsia="Times New Roman" w:hAnsi="Times New Roman" w:cs="Times New Roman"/>
                <w:color w:val="000000" w:themeColor="text1"/>
                <w:sz w:val="24"/>
                <w:szCs w:val="24"/>
              </w:rPr>
            </w:pPr>
            <w:r w:rsidRPr="00426201">
              <w:rPr>
                <w:rFonts w:ascii="Times New Roman" w:eastAsia="Times New Roman" w:hAnsi="Times New Roman" w:cs="Times New Roman"/>
                <w:color w:val="000000" w:themeColor="text1"/>
                <w:sz w:val="24"/>
                <w:szCs w:val="24"/>
              </w:rPr>
              <w:t xml:space="preserve">ПК-7: владением методикой </w:t>
            </w:r>
            <w:proofErr w:type="spellStart"/>
            <w:r w:rsidRPr="00426201">
              <w:rPr>
                <w:rFonts w:ascii="Times New Roman" w:eastAsia="Times New Roman" w:hAnsi="Times New Roman" w:cs="Times New Roman"/>
                <w:color w:val="000000" w:themeColor="text1"/>
                <w:sz w:val="24"/>
                <w:szCs w:val="24"/>
              </w:rPr>
              <w:t>предпереводческого</w:t>
            </w:r>
            <w:proofErr w:type="spellEnd"/>
            <w:r w:rsidRPr="00426201">
              <w:rPr>
                <w:rFonts w:ascii="Times New Roman" w:eastAsia="Times New Roman" w:hAnsi="Times New Roman" w:cs="Times New Roman"/>
                <w:color w:val="000000" w:themeColor="text1"/>
                <w:sz w:val="24"/>
                <w:szCs w:val="24"/>
              </w:rPr>
              <w:t xml:space="preserve"> анализа текста, способствующей точному восприятию исходного высказывания</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rPr>
            </w:pPr>
            <w:r w:rsidRPr="00426201">
              <w:rPr>
                <w:rFonts w:ascii="Times New Roman" w:eastAsia="Times New Roman" w:hAnsi="Times New Roman" w:cs="Times New Roman"/>
                <w:sz w:val="24"/>
                <w:szCs w:val="24"/>
              </w:rPr>
              <w:t>Знание:</w:t>
            </w:r>
            <w:r w:rsidRPr="00426201">
              <w:rPr>
                <w:rFonts w:ascii="Times New Roman" w:eastAsia="Times New Roman" w:hAnsi="Times New Roman" w:cs="Times New Roman"/>
                <w:i/>
                <w:color w:val="808080" w:themeColor="background1" w:themeShade="80"/>
                <w:sz w:val="24"/>
                <w:szCs w:val="24"/>
              </w:rPr>
              <w:t xml:space="preserve"> </w:t>
            </w:r>
            <w:r w:rsidRPr="00426201">
              <w:rPr>
                <w:rFonts w:ascii="Times New Roman" w:eastAsia="Times New Roman" w:hAnsi="Times New Roman" w:cs="Times New Roman"/>
                <w:sz w:val="24"/>
                <w:szCs w:val="24"/>
              </w:rPr>
              <w:t xml:space="preserve">основные этапы </w:t>
            </w:r>
            <w:proofErr w:type="spellStart"/>
            <w:r w:rsidRPr="00426201">
              <w:rPr>
                <w:rFonts w:ascii="Times New Roman" w:eastAsia="Times New Roman" w:hAnsi="Times New Roman" w:cs="Times New Roman"/>
                <w:sz w:val="24"/>
                <w:szCs w:val="24"/>
              </w:rPr>
              <w:t>предпереводческого</w:t>
            </w:r>
            <w:proofErr w:type="spellEnd"/>
            <w:r w:rsidRPr="00426201">
              <w:rPr>
                <w:rFonts w:ascii="Times New Roman" w:eastAsia="Times New Roman" w:hAnsi="Times New Roman" w:cs="Times New Roman"/>
                <w:sz w:val="24"/>
                <w:szCs w:val="24"/>
              </w:rPr>
              <w:t xml:space="preserve"> анализа текста, информацию, позволяющую идентифицировать функциональные стили, </w:t>
            </w:r>
            <w:proofErr w:type="spellStart"/>
            <w:r w:rsidRPr="00426201">
              <w:rPr>
                <w:rFonts w:ascii="Times New Roman" w:eastAsia="Times New Roman" w:hAnsi="Times New Roman" w:cs="Times New Roman"/>
                <w:sz w:val="24"/>
                <w:szCs w:val="24"/>
              </w:rPr>
              <w:t>подстили</w:t>
            </w:r>
            <w:proofErr w:type="spellEnd"/>
            <w:r w:rsidRPr="00426201">
              <w:rPr>
                <w:rFonts w:ascii="Times New Roman" w:eastAsia="Times New Roman" w:hAnsi="Times New Roman" w:cs="Times New Roman"/>
                <w:sz w:val="24"/>
                <w:szCs w:val="24"/>
              </w:rPr>
              <w:t xml:space="preserve"> и жанры языковых произведений</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Выполнение контрольных заданий для оценки знаний, характеризующих этапы формирования компетенции</w:t>
            </w:r>
          </w:p>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proofErr w:type="gramStart"/>
            <w:r w:rsidRPr="00426201">
              <w:rPr>
                <w:rFonts w:ascii="Times New Roman" w:eastAsia="Times New Roman" w:hAnsi="Times New Roman" w:cs="Times New Roman"/>
                <w:iCs/>
                <w:sz w:val="24"/>
                <w:szCs w:val="24"/>
              </w:rPr>
              <w:t>КЗ</w:t>
            </w:r>
            <w:proofErr w:type="gramEnd"/>
            <w:r w:rsidRPr="00426201">
              <w:rPr>
                <w:rFonts w:ascii="Times New Roman" w:eastAsia="Times New Roman" w:hAnsi="Times New Roman" w:cs="Times New Roman"/>
                <w:iCs/>
                <w:sz w:val="24"/>
                <w:szCs w:val="24"/>
              </w:rPr>
              <w:t xml:space="preserve"> – контрольное задание (КЗ 2, вариант 1, 2, задания 1, 3)</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Умение:</w:t>
            </w:r>
            <w:r w:rsidRPr="00426201">
              <w:rPr>
                <w:rFonts w:ascii="Times New Roman" w:eastAsia="Times New Roman" w:hAnsi="Times New Roman" w:cs="Times New Roman"/>
                <w:i/>
                <w:color w:val="808080" w:themeColor="background1" w:themeShade="80"/>
                <w:sz w:val="24"/>
                <w:szCs w:val="24"/>
              </w:rPr>
              <w:t xml:space="preserve"> </w:t>
            </w:r>
            <w:r w:rsidRPr="00426201">
              <w:rPr>
                <w:rFonts w:ascii="Times New Roman" w:eastAsia="Times New Roman" w:hAnsi="Times New Roman" w:cs="Times New Roman"/>
                <w:sz w:val="24"/>
                <w:szCs w:val="24"/>
              </w:rPr>
              <w:t xml:space="preserve">описать основные этапы </w:t>
            </w:r>
            <w:proofErr w:type="spellStart"/>
            <w:r w:rsidRPr="00426201">
              <w:rPr>
                <w:rFonts w:ascii="Times New Roman" w:eastAsia="Times New Roman" w:hAnsi="Times New Roman" w:cs="Times New Roman"/>
                <w:sz w:val="24"/>
                <w:szCs w:val="24"/>
              </w:rPr>
              <w:t>предпереводческого</w:t>
            </w:r>
            <w:proofErr w:type="spellEnd"/>
            <w:r w:rsidRPr="00426201">
              <w:rPr>
                <w:rFonts w:ascii="Times New Roman" w:eastAsia="Times New Roman" w:hAnsi="Times New Roman" w:cs="Times New Roman"/>
                <w:sz w:val="24"/>
                <w:szCs w:val="24"/>
              </w:rPr>
              <w:t xml:space="preserve"> анализа текста; характеризовать текст с точки зрения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426201">
              <w:rPr>
                <w:rFonts w:ascii="Times New Roman" w:eastAsia="Times New Roman" w:hAnsi="Times New Roman" w:cs="Times New Roman"/>
                <w:sz w:val="24"/>
                <w:szCs w:val="24"/>
              </w:rPr>
              <w:t>дств в т</w:t>
            </w:r>
            <w:proofErr w:type="gramEnd"/>
            <w:r w:rsidRPr="00426201">
              <w:rPr>
                <w:rFonts w:ascii="Times New Roman" w:eastAsia="Times New Roman" w:hAnsi="Times New Roman" w:cs="Times New Roman"/>
                <w:sz w:val="24"/>
                <w:szCs w:val="24"/>
              </w:rPr>
              <w:t>екстах языка оригинала различных функциональных стилей</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textAlignment w:val="baseline"/>
              <w:rPr>
                <w:rFonts w:ascii="Times New Roman" w:eastAsia="Times New Roman" w:hAnsi="Times New Roman" w:cs="Times New Roman"/>
                <w:iCs/>
                <w:sz w:val="24"/>
                <w:szCs w:val="24"/>
              </w:rPr>
            </w:pPr>
            <w:proofErr w:type="gramStart"/>
            <w:r w:rsidRPr="00426201">
              <w:rPr>
                <w:rFonts w:ascii="Times New Roman" w:eastAsia="Times New Roman" w:hAnsi="Times New Roman" w:cs="Times New Roman"/>
                <w:iCs/>
                <w:sz w:val="24"/>
                <w:szCs w:val="24"/>
              </w:rPr>
              <w:t>КЗ</w:t>
            </w:r>
            <w:proofErr w:type="gramEnd"/>
            <w:r w:rsidRPr="00426201">
              <w:rPr>
                <w:rFonts w:ascii="Times New Roman" w:eastAsia="Times New Roman" w:hAnsi="Times New Roman" w:cs="Times New Roman"/>
                <w:iCs/>
                <w:sz w:val="24"/>
                <w:szCs w:val="24"/>
              </w:rPr>
              <w:t xml:space="preserve"> – контрольное задание (</w:t>
            </w:r>
            <w:r w:rsidRPr="00426201">
              <w:rPr>
                <w:rFonts w:ascii="Times New Roman" w:eastAsia="Times New Roman" w:hAnsi="Times New Roman" w:cs="Times New Roman"/>
                <w:bCs/>
                <w:sz w:val="24"/>
                <w:szCs w:val="24"/>
              </w:rPr>
              <w:t xml:space="preserve">КЗ 3, вариант 1, 2, </w:t>
            </w:r>
            <w:r w:rsidRPr="00426201">
              <w:rPr>
                <w:rFonts w:ascii="Times New Roman" w:eastAsia="Times New Roman" w:hAnsi="Times New Roman" w:cs="Times New Roman"/>
                <w:iCs/>
                <w:sz w:val="24"/>
                <w:szCs w:val="24"/>
              </w:rPr>
              <w:t>задание 1)</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lastRenderedPageBreak/>
              <w:t xml:space="preserve">Владение: знаниями, позволяющими выполнять </w:t>
            </w:r>
            <w:proofErr w:type="spellStart"/>
            <w:r w:rsidRPr="00426201">
              <w:rPr>
                <w:rFonts w:ascii="Times New Roman" w:eastAsia="Times New Roman" w:hAnsi="Times New Roman" w:cs="Times New Roman"/>
                <w:sz w:val="24"/>
                <w:szCs w:val="24"/>
              </w:rPr>
              <w:t>предпереводческий</w:t>
            </w:r>
            <w:proofErr w:type="spellEnd"/>
            <w:r w:rsidRPr="00426201">
              <w:rPr>
                <w:rFonts w:ascii="Times New Roman" w:eastAsia="Times New Roman" w:hAnsi="Times New Roman" w:cs="Times New Roman"/>
                <w:sz w:val="24"/>
                <w:szCs w:val="24"/>
              </w:rPr>
              <w:t xml:space="preserve"> анализ текста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Осуществление </w:t>
            </w:r>
            <w:proofErr w:type="spellStart"/>
            <w:r w:rsidRPr="00426201">
              <w:rPr>
                <w:rFonts w:ascii="Times New Roman" w:eastAsia="Times New Roman" w:hAnsi="Times New Roman" w:cs="Times New Roman"/>
                <w:sz w:val="24"/>
                <w:szCs w:val="24"/>
              </w:rPr>
              <w:t>предпереводческого</w:t>
            </w:r>
            <w:proofErr w:type="spellEnd"/>
            <w:r w:rsidRPr="00426201">
              <w:rPr>
                <w:rFonts w:ascii="Times New Roman" w:eastAsia="Times New Roman" w:hAnsi="Times New Roman" w:cs="Times New Roman"/>
                <w:sz w:val="24"/>
                <w:szCs w:val="24"/>
              </w:rPr>
              <w:t xml:space="preserve"> анализа текстов различных стилей</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proofErr w:type="gramStart"/>
            <w:r w:rsidRPr="00426201">
              <w:rPr>
                <w:rFonts w:ascii="Times New Roman" w:eastAsia="Times New Roman" w:hAnsi="Times New Roman" w:cs="Times New Roman"/>
                <w:sz w:val="24"/>
                <w:szCs w:val="24"/>
                <w:lang w:eastAsia="en-US"/>
              </w:rPr>
              <w:t xml:space="preserve">Оценка </w:t>
            </w:r>
            <w:r w:rsidRPr="00426201">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proofErr w:type="gramStart"/>
            <w:r w:rsidRPr="00426201">
              <w:rPr>
                <w:rFonts w:ascii="Times New Roman" w:eastAsia="Times New Roman" w:hAnsi="Times New Roman" w:cs="Times New Roman"/>
                <w:iCs/>
                <w:sz w:val="24"/>
                <w:szCs w:val="24"/>
              </w:rPr>
              <w:t>КЗ</w:t>
            </w:r>
            <w:proofErr w:type="gramEnd"/>
            <w:r w:rsidRPr="00426201">
              <w:rPr>
                <w:rFonts w:ascii="Times New Roman" w:eastAsia="Times New Roman" w:hAnsi="Times New Roman" w:cs="Times New Roman"/>
                <w:iCs/>
                <w:sz w:val="24"/>
                <w:szCs w:val="24"/>
              </w:rPr>
              <w:t xml:space="preserve"> – контрольное задание (</w:t>
            </w:r>
            <w:r w:rsidRPr="00426201">
              <w:rPr>
                <w:rFonts w:ascii="Times New Roman" w:eastAsia="Times New Roman" w:hAnsi="Times New Roman" w:cs="Times New Roman"/>
                <w:bCs/>
                <w:sz w:val="24"/>
                <w:szCs w:val="24"/>
              </w:rPr>
              <w:t xml:space="preserve">КЗ 3, вариант 1, 2, </w:t>
            </w:r>
            <w:r w:rsidRPr="00426201">
              <w:rPr>
                <w:rFonts w:ascii="Times New Roman" w:eastAsia="Times New Roman" w:hAnsi="Times New Roman" w:cs="Times New Roman"/>
                <w:iCs/>
                <w:sz w:val="24"/>
                <w:szCs w:val="24"/>
              </w:rPr>
              <w:t>задание 2)</w:t>
            </w:r>
          </w:p>
        </w:tc>
      </w:tr>
      <w:tr w:rsidR="00426201" w:rsidRPr="00426201"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426201">
              <w:rPr>
                <w:rFonts w:ascii="Times New Roman" w:eastAsia="Times New Roman" w:hAnsi="Times New Roman" w:cs="Times New Roman"/>
                <w:color w:val="000000" w:themeColor="text1"/>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Знание: основную справочную, специальную литературу и информационные ресурсы для поиска информации при подготовке к выполнению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1,</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задания 1-3)</w:t>
            </w:r>
          </w:p>
        </w:tc>
      </w:tr>
      <w:tr w:rsidR="00426201" w:rsidRPr="00426201" w:rsidTr="00B30F22">
        <w:trPr>
          <w:trHeight w:val="249"/>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Умение: определить необходимые каналы поиска информации в процессе подготовки к выполнению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Умение написать и защитить доклад, поиск и сбор необходимой литературы, </w:t>
            </w:r>
            <w:r w:rsidRPr="00426201">
              <w:rPr>
                <w:rFonts w:ascii="Times New Roman" w:eastAsia="Times New Roman" w:hAnsi="Times New Roman" w:cs="Times New Roman"/>
                <w:iCs/>
                <w:sz w:val="24"/>
                <w:szCs w:val="24"/>
              </w:rPr>
              <w:t>использование современных информационн</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 xml:space="preserve"> коммуникационных технологий</w:t>
            </w:r>
            <w:r w:rsidRPr="00426201">
              <w:rPr>
                <w:rFonts w:ascii="Times New Roman" w:eastAsia="Times New Roman" w:hAnsi="Times New Roman" w:cs="Times New Roman"/>
                <w:i/>
                <w:iCs/>
                <w:color w:val="808080" w:themeColor="background1" w:themeShade="80"/>
                <w:sz w:val="24"/>
                <w:szCs w:val="24"/>
              </w:rPr>
              <w:t xml:space="preserve"> </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Оценка «отлично» – выполнены все требования к написанию и защите доклада: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докладу и его защите выполнены, но при этом допущены недочеты. Оценка «удовлетворительно» – имеются существенные отступления от требований к написанию доклада. В частности: </w:t>
            </w:r>
            <w:r w:rsidRPr="00426201">
              <w:rPr>
                <w:rFonts w:ascii="Times New Roman" w:eastAsia="Times New Roman" w:hAnsi="Times New Roman" w:cs="Times New Roman"/>
                <w:sz w:val="24"/>
                <w:szCs w:val="24"/>
              </w:rPr>
              <w:lastRenderedPageBreak/>
              <w:t>тема освещена лишь частично; допущены фактические ошибки в содержании доклада или при ответе на дополнительные вопросы.</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lastRenderedPageBreak/>
              <w:t>Д – Доклад (темы 1-5)</w:t>
            </w:r>
          </w:p>
          <w:p w:rsidR="00426201" w:rsidRPr="00426201" w:rsidRDefault="00426201" w:rsidP="00426201">
            <w:pPr>
              <w:widowControl w:val="0"/>
              <w:spacing w:after="0" w:line="240" w:lineRule="auto"/>
              <w:rPr>
                <w:rFonts w:ascii="Times New Roman" w:eastAsia="Times New Roman" w:hAnsi="Times New Roman" w:cs="Times New Roman"/>
                <w:sz w:val="24"/>
                <w:szCs w:val="24"/>
              </w:rPr>
            </w:pP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lastRenderedPageBreak/>
              <w:t xml:space="preserve">Владение: методикой подготовки к выполнению перевода, включая поиск информации в справочной, специальной литературе </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2,</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задание 4)</w:t>
            </w:r>
          </w:p>
        </w:tc>
      </w:tr>
      <w:tr w:rsidR="00426201" w:rsidRPr="00426201" w:rsidTr="00B30F22">
        <w:trPr>
          <w:trHeight w:val="686"/>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426201">
              <w:rPr>
                <w:rFonts w:ascii="Times New Roman" w:eastAsia="Times New Roman" w:hAnsi="Times New Roman" w:cs="Times New Roman"/>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highlight w:val="yellow"/>
              </w:rPr>
            </w:pPr>
            <w:r w:rsidRPr="00426201">
              <w:rPr>
                <w:rFonts w:ascii="Times New Roman" w:eastAsia="Times New Roman" w:hAnsi="Times New Roman" w:cs="Times New Roman"/>
                <w:sz w:val="24"/>
                <w:szCs w:val="24"/>
              </w:rPr>
              <w:t>Знание: как идентифицировать части исходного текста, представляющие вероятную сложность в процессе письменного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1,</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задания 4-7)</w:t>
            </w:r>
          </w:p>
        </w:tc>
      </w:tr>
      <w:tr w:rsidR="00426201" w:rsidRPr="00426201" w:rsidTr="00B30F22">
        <w:trPr>
          <w:trHeight w:val="1100"/>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color w:val="808080" w:themeColor="background1" w:themeShade="80"/>
                <w:sz w:val="24"/>
                <w:szCs w:val="24"/>
              </w:rPr>
            </w:pPr>
            <w:r w:rsidRPr="00426201">
              <w:rPr>
                <w:rFonts w:ascii="Times New Roman" w:eastAsia="Times New Roman" w:hAnsi="Times New Roman" w:cs="Times New Roman"/>
                <w:sz w:val="24"/>
                <w:szCs w:val="24"/>
              </w:rPr>
              <w:t>Умение:</w:t>
            </w:r>
            <w:r w:rsidRPr="00426201">
              <w:rPr>
                <w:rFonts w:ascii="Times New Roman" w:eastAsia="Times New Roman" w:hAnsi="Times New Roman" w:cs="Times New Roman"/>
                <w:color w:val="808080" w:themeColor="background1" w:themeShade="80"/>
                <w:sz w:val="24"/>
                <w:szCs w:val="24"/>
              </w:rPr>
              <w:t xml:space="preserve"> </w:t>
            </w:r>
            <w:r w:rsidRPr="00426201">
              <w:rPr>
                <w:rFonts w:ascii="Times New Roman" w:eastAsia="Times New Roman" w:hAnsi="Times New Roman" w:cs="Times New Roman"/>
                <w:sz w:val="24"/>
                <w:szCs w:val="24"/>
              </w:rPr>
              <w:t xml:space="preserve">осуществлять </w:t>
            </w:r>
            <w:proofErr w:type="spellStart"/>
            <w:r w:rsidRPr="00426201">
              <w:rPr>
                <w:rFonts w:ascii="Times New Roman" w:eastAsia="Times New Roman" w:hAnsi="Times New Roman" w:cs="Times New Roman"/>
                <w:sz w:val="24"/>
                <w:szCs w:val="24"/>
              </w:rPr>
              <w:t>предпереводческий</w:t>
            </w:r>
            <w:proofErr w:type="spellEnd"/>
            <w:r w:rsidRPr="00426201">
              <w:rPr>
                <w:rFonts w:ascii="Times New Roman" w:eastAsia="Times New Roman" w:hAnsi="Times New Roman" w:cs="Times New Roman"/>
                <w:sz w:val="24"/>
                <w:szCs w:val="24"/>
              </w:rPr>
              <w:t xml:space="preserve">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4,</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задание 1)</w:t>
            </w:r>
          </w:p>
        </w:tc>
      </w:tr>
      <w:tr w:rsidR="00426201" w:rsidRPr="00426201" w:rsidTr="00B30F22">
        <w:trPr>
          <w:trHeight w:val="531"/>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Владеть: 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w:t>
            </w:r>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spacing w:after="0" w:line="240" w:lineRule="auto"/>
              <w:rPr>
                <w:rFonts w:ascii="Times New Roman" w:eastAsia="Times New Roman" w:hAnsi="Times New Roman" w:cs="Times New Roman"/>
                <w:sz w:val="24"/>
                <w:szCs w:val="24"/>
              </w:rPr>
            </w:pP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4,</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sz w:val="24"/>
                <w:szCs w:val="24"/>
              </w:rPr>
              <w:t>задание 2)</w:t>
            </w:r>
          </w:p>
        </w:tc>
      </w:tr>
      <w:tr w:rsidR="00426201" w:rsidRPr="00426201" w:rsidTr="00B30F22">
        <w:trPr>
          <w:trHeight w:val="326"/>
        </w:trPr>
        <w:tc>
          <w:tcPr>
            <w:tcW w:w="9192"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widowControl w:val="0"/>
              <w:spacing w:after="0" w:line="240" w:lineRule="auto"/>
              <w:jc w:val="center"/>
              <w:rPr>
                <w:rFonts w:ascii="Times New Roman" w:eastAsia="Times New Roman" w:hAnsi="Times New Roman" w:cs="Times New Roman"/>
                <w:i/>
                <w:iCs/>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ПК-11: способностью оформлять текст перевода в компьютерном текстовом редакторе</w:t>
            </w:r>
          </w:p>
        </w:tc>
      </w:tr>
      <w:tr w:rsidR="00426201" w:rsidRPr="00426201" w:rsidTr="00B30F22">
        <w:trPr>
          <w:trHeight w:val="828"/>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proofErr w:type="gramStart"/>
            <w:r w:rsidRPr="00426201">
              <w:rPr>
                <w:rFonts w:ascii="Times New Roman" w:eastAsia="Times New Roman" w:hAnsi="Times New Roman" w:cs="Times New Roman"/>
                <w:sz w:val="24"/>
                <w:szCs w:val="24"/>
                <w:lang w:eastAsia="en-US"/>
              </w:rPr>
              <w:lastRenderedPageBreak/>
              <w:t xml:space="preserve">Знание: виды текстовых редакторов, такие как </w:t>
            </w:r>
            <w:proofErr w:type="spellStart"/>
            <w:r w:rsidRPr="00426201">
              <w:rPr>
                <w:rFonts w:ascii="Times New Roman" w:eastAsia="Times New Roman" w:hAnsi="Times New Roman" w:cs="Times New Roman"/>
                <w:sz w:val="24"/>
                <w:szCs w:val="24"/>
                <w:lang w:eastAsia="en-US"/>
              </w:rPr>
              <w:t>Word</w:t>
            </w:r>
            <w:proofErr w:type="spellEnd"/>
            <w:r w:rsidRPr="00426201">
              <w:rPr>
                <w:rFonts w:ascii="Times New Roman" w:eastAsia="Times New Roman" w:hAnsi="Times New Roman" w:cs="Times New Roman"/>
                <w:sz w:val="24"/>
                <w:szCs w:val="24"/>
                <w:lang w:eastAsia="en-US"/>
              </w:rPr>
              <w:t xml:space="preserve">, Блокнот, </w:t>
            </w:r>
            <w:proofErr w:type="spellStart"/>
            <w:r w:rsidRPr="00426201">
              <w:rPr>
                <w:rFonts w:ascii="Times New Roman" w:eastAsia="Times New Roman" w:hAnsi="Times New Roman" w:cs="Times New Roman"/>
                <w:sz w:val="24"/>
                <w:szCs w:val="24"/>
                <w:lang w:eastAsia="en-US"/>
              </w:rPr>
              <w:t>WordPad</w:t>
            </w:r>
            <w:proofErr w:type="spellEnd"/>
            <w:r w:rsidRPr="00426201">
              <w:rPr>
                <w:rFonts w:ascii="Times New Roman" w:eastAsia="Times New Roman" w:hAnsi="Times New Roman" w:cs="Times New Roman"/>
                <w:sz w:val="24"/>
                <w:szCs w:val="24"/>
                <w:lang w:eastAsia="en-US"/>
              </w:rPr>
              <w:t>, позволяющих воспроизвести переводной текст в необходимом формате</w:t>
            </w:r>
            <w:proofErr w:type="gramEnd"/>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Выполнение типовых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Уд</w:t>
            </w:r>
            <w:proofErr w:type="gramStart"/>
            <w:r w:rsidRPr="00426201">
              <w:rPr>
                <w:rFonts w:ascii="Times New Roman" w:eastAsia="Times New Roman" w:hAnsi="Times New Roman" w:cs="Times New Roman"/>
                <w:iCs/>
                <w:sz w:val="24"/>
                <w:szCs w:val="24"/>
                <w:lang w:eastAsia="en-US"/>
              </w:rPr>
              <w:t>.</w:t>
            </w:r>
            <w:proofErr w:type="gramEnd"/>
            <w:r w:rsidRPr="00426201">
              <w:rPr>
                <w:rFonts w:ascii="Times New Roman" w:eastAsia="Times New Roman" w:hAnsi="Times New Roman" w:cs="Times New Roman"/>
                <w:iCs/>
                <w:sz w:val="24"/>
                <w:szCs w:val="24"/>
                <w:lang w:eastAsia="en-US"/>
              </w:rPr>
              <w:t xml:space="preserve"> – </w:t>
            </w:r>
            <w:proofErr w:type="gramStart"/>
            <w:r w:rsidRPr="00426201">
              <w:rPr>
                <w:rFonts w:ascii="Times New Roman" w:eastAsia="Times New Roman" w:hAnsi="Times New Roman" w:cs="Times New Roman"/>
                <w:iCs/>
                <w:sz w:val="24"/>
                <w:szCs w:val="24"/>
                <w:lang w:eastAsia="en-US"/>
              </w:rPr>
              <w:t>о</w:t>
            </w:r>
            <w:proofErr w:type="gramEnd"/>
            <w:r w:rsidRPr="00426201">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Т – тест (тест 2, задания 1-6)</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Умение:</w:t>
            </w:r>
            <w:r w:rsidRPr="00426201">
              <w:rPr>
                <w:rFonts w:ascii="Times New Roman" w:eastAsia="Times New Roman" w:hAnsi="Times New Roman" w:cs="Times New Roman"/>
                <w:color w:val="808080" w:themeColor="background1" w:themeShade="80"/>
                <w:sz w:val="24"/>
                <w:szCs w:val="24"/>
                <w:lang w:eastAsia="en-US"/>
              </w:rPr>
              <w:t xml:space="preserve"> </w:t>
            </w:r>
            <w:r w:rsidRPr="00426201">
              <w:rPr>
                <w:rFonts w:ascii="Times New Roman" w:eastAsia="Times New Roman" w:hAnsi="Times New Roman" w:cs="Times New Roman"/>
                <w:sz w:val="24"/>
                <w:szCs w:val="24"/>
                <w:lang w:eastAsia="en-US"/>
              </w:rPr>
              <w:t xml:space="preserve">оформлять текст перевода в компьютерном текстовом редакторе </w:t>
            </w:r>
            <w:proofErr w:type="spellStart"/>
            <w:r w:rsidRPr="00426201">
              <w:rPr>
                <w:rFonts w:ascii="Times New Roman" w:eastAsia="Times New Roman" w:hAnsi="Times New Roman" w:cs="Times New Roman"/>
                <w:sz w:val="24"/>
                <w:szCs w:val="24"/>
                <w:lang w:eastAsia="en-US"/>
              </w:rPr>
              <w:t>Word</w:t>
            </w:r>
            <w:proofErr w:type="spellEnd"/>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spacing w:after="0" w:line="240" w:lineRule="auto"/>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rPr>
            </w:pPr>
            <w:r w:rsidRPr="00426201">
              <w:rPr>
                <w:rFonts w:ascii="Times New Roman" w:eastAsia="Times New Roman" w:hAnsi="Times New Roman" w:cs="Times New Roman"/>
                <w:iCs/>
                <w:sz w:val="24"/>
                <w:szCs w:val="24"/>
              </w:rPr>
              <w:t>Уд</w:t>
            </w:r>
            <w:proofErr w:type="gramStart"/>
            <w:r w:rsidRPr="00426201">
              <w:rPr>
                <w:rFonts w:ascii="Times New Roman" w:eastAsia="Times New Roman" w:hAnsi="Times New Roman" w:cs="Times New Roman"/>
                <w:iCs/>
                <w:sz w:val="24"/>
                <w:szCs w:val="24"/>
              </w:rPr>
              <w:t>.</w:t>
            </w:r>
            <w:proofErr w:type="gramEnd"/>
            <w:r w:rsidRPr="00426201">
              <w:rPr>
                <w:rFonts w:ascii="Times New Roman" w:eastAsia="Times New Roman" w:hAnsi="Times New Roman" w:cs="Times New Roman"/>
                <w:iCs/>
                <w:sz w:val="24"/>
                <w:szCs w:val="24"/>
              </w:rPr>
              <w:t xml:space="preserve"> – </w:t>
            </w:r>
            <w:proofErr w:type="gramStart"/>
            <w:r w:rsidRPr="00426201">
              <w:rPr>
                <w:rFonts w:ascii="Times New Roman" w:eastAsia="Times New Roman" w:hAnsi="Times New Roman" w:cs="Times New Roman"/>
                <w:iCs/>
                <w:sz w:val="24"/>
                <w:szCs w:val="24"/>
              </w:rPr>
              <w:t>о</w:t>
            </w:r>
            <w:proofErr w:type="gramEnd"/>
            <w:r w:rsidRPr="00426201">
              <w:rPr>
                <w:rFonts w:ascii="Times New Roman" w:eastAsia="Times New Roman" w:hAnsi="Times New Roman" w:cs="Times New Roman"/>
                <w:iCs/>
                <w:sz w:val="24"/>
                <w:szCs w:val="24"/>
              </w:rPr>
              <w:t>т 40% и т.д.</w:t>
            </w:r>
          </w:p>
          <w:p w:rsidR="00426201" w:rsidRPr="00426201" w:rsidRDefault="00426201" w:rsidP="00426201">
            <w:pPr>
              <w:spacing w:after="0" w:line="240" w:lineRule="auto"/>
              <w:rPr>
                <w:rFonts w:ascii="Times New Roman" w:eastAsia="Times New Roman" w:hAnsi="Times New Roman" w:cs="Times New Roman"/>
                <w:sz w:val="24"/>
                <w:szCs w:val="24"/>
              </w:rPr>
            </w:pP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roofErr w:type="gramStart"/>
            <w:r w:rsidRPr="00426201">
              <w:rPr>
                <w:rFonts w:ascii="Times New Roman" w:eastAsia="Times New Roman" w:hAnsi="Times New Roman" w:cs="Times New Roman"/>
                <w:sz w:val="24"/>
                <w:szCs w:val="24"/>
              </w:rPr>
              <w:t>КЗ</w:t>
            </w:r>
            <w:proofErr w:type="gramEnd"/>
            <w:r w:rsidRPr="00426201">
              <w:rPr>
                <w:rFonts w:ascii="Times New Roman" w:eastAsia="Times New Roman" w:hAnsi="Times New Roman" w:cs="Times New Roman"/>
                <w:sz w:val="24"/>
                <w:szCs w:val="24"/>
              </w:rPr>
              <w:t xml:space="preserve"> – контрольное задание (</w:t>
            </w:r>
            <w:r w:rsidRPr="00426201">
              <w:rPr>
                <w:rFonts w:ascii="Times New Roman" w:eastAsia="Times New Roman" w:hAnsi="Times New Roman" w:cs="Times New Roman"/>
                <w:bCs/>
                <w:sz w:val="24"/>
                <w:szCs w:val="24"/>
              </w:rPr>
              <w:t>КЗ 2,</w:t>
            </w:r>
          </w:p>
          <w:p w:rsidR="00426201" w:rsidRPr="00426201" w:rsidRDefault="00426201" w:rsidP="00426201">
            <w:pPr>
              <w:widowControl w:val="0"/>
              <w:spacing w:after="0" w:line="240" w:lineRule="auto"/>
              <w:textAlignment w:val="baseline"/>
              <w:rPr>
                <w:rFonts w:ascii="Calibri" w:eastAsia="Times New Roman" w:hAnsi="Calibri" w:cs="Times New Roman"/>
                <w:sz w:val="24"/>
                <w:szCs w:val="24"/>
              </w:rPr>
            </w:pPr>
            <w:r w:rsidRPr="00426201">
              <w:rPr>
                <w:rFonts w:ascii="Times New Roman" w:eastAsia="Times New Roman" w:hAnsi="Times New Roman" w:cs="Times New Roman"/>
                <w:bCs/>
                <w:sz w:val="24"/>
                <w:szCs w:val="24"/>
              </w:rPr>
              <w:t>вариант 1, 2;</w:t>
            </w:r>
          </w:p>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rPr>
              <w:t>задание 2)</w:t>
            </w:r>
          </w:p>
        </w:tc>
      </w:tr>
      <w:tr w:rsidR="00426201" w:rsidRPr="00426201" w:rsidTr="00B30F22">
        <w:trPr>
          <w:trHeight w:val="2005"/>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26201" w:rsidRPr="00426201" w:rsidRDefault="00426201" w:rsidP="00426201">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426201">
              <w:rPr>
                <w:rFonts w:ascii="Times New Roman" w:eastAsia="Times New Roman" w:hAnsi="Times New Roman" w:cs="Times New Roman"/>
                <w:sz w:val="24"/>
                <w:szCs w:val="24"/>
                <w:lang w:eastAsia="en-US"/>
              </w:rPr>
              <w:t>Владеть: знаниями, позволяющими применять различные стили форматирования переводного текста в зависимости от поставленных задач; навыками использования различных текстовых редакторов для решения поставленных задач</w:t>
            </w:r>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sz w:val="24"/>
                <w:szCs w:val="24"/>
                <w:lang w:eastAsia="en-US"/>
              </w:rPr>
            </w:pPr>
            <w:r w:rsidRPr="00426201">
              <w:rPr>
                <w:rFonts w:ascii="Times New Roman" w:eastAsia="Times New Roman" w:hAnsi="Times New Roman" w:cs="Times New Roman"/>
                <w:sz w:val="24"/>
                <w:szCs w:val="24"/>
                <w:lang w:eastAsia="en-US"/>
              </w:rPr>
              <w:t>Выполнение типовых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Отлично – от 80% до 100% верных ответов</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Хорошо – от 60% до 80%</w:t>
            </w:r>
          </w:p>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iCs/>
                <w:sz w:val="24"/>
                <w:szCs w:val="24"/>
                <w:lang w:eastAsia="en-US"/>
              </w:rPr>
              <w:t>Уд</w:t>
            </w:r>
            <w:proofErr w:type="gramStart"/>
            <w:r w:rsidRPr="00426201">
              <w:rPr>
                <w:rFonts w:ascii="Times New Roman" w:eastAsia="Times New Roman" w:hAnsi="Times New Roman" w:cs="Times New Roman"/>
                <w:iCs/>
                <w:sz w:val="24"/>
                <w:szCs w:val="24"/>
                <w:lang w:eastAsia="en-US"/>
              </w:rPr>
              <w:t>.</w:t>
            </w:r>
            <w:proofErr w:type="gramEnd"/>
            <w:r w:rsidRPr="00426201">
              <w:rPr>
                <w:rFonts w:ascii="Times New Roman" w:eastAsia="Times New Roman" w:hAnsi="Times New Roman" w:cs="Times New Roman"/>
                <w:iCs/>
                <w:sz w:val="24"/>
                <w:szCs w:val="24"/>
                <w:lang w:eastAsia="en-US"/>
              </w:rPr>
              <w:t xml:space="preserve"> – </w:t>
            </w:r>
            <w:proofErr w:type="gramStart"/>
            <w:r w:rsidRPr="00426201">
              <w:rPr>
                <w:rFonts w:ascii="Times New Roman" w:eastAsia="Times New Roman" w:hAnsi="Times New Roman" w:cs="Times New Roman"/>
                <w:iCs/>
                <w:sz w:val="24"/>
                <w:szCs w:val="24"/>
                <w:lang w:eastAsia="en-US"/>
              </w:rPr>
              <w:t>о</w:t>
            </w:r>
            <w:proofErr w:type="gramEnd"/>
            <w:r w:rsidRPr="00426201">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26201" w:rsidRPr="00426201" w:rsidRDefault="00426201" w:rsidP="00426201">
            <w:pPr>
              <w:widowControl w:val="0"/>
              <w:spacing w:after="0" w:line="240" w:lineRule="auto"/>
              <w:rPr>
                <w:rFonts w:ascii="Times New Roman" w:eastAsia="Times New Roman" w:hAnsi="Times New Roman" w:cs="Times New Roman"/>
                <w:iCs/>
                <w:sz w:val="24"/>
                <w:szCs w:val="24"/>
                <w:lang w:eastAsia="en-US"/>
              </w:rPr>
            </w:pPr>
            <w:r w:rsidRPr="00426201">
              <w:rPr>
                <w:rFonts w:ascii="Times New Roman" w:eastAsia="Times New Roman" w:hAnsi="Times New Roman" w:cs="Times New Roman"/>
                <w:sz w:val="24"/>
                <w:szCs w:val="24"/>
                <w:lang w:eastAsia="en-US"/>
              </w:rPr>
              <w:t>Т – тест (тест 2, задания 7-12)</w:t>
            </w:r>
          </w:p>
        </w:tc>
      </w:tr>
    </w:tbl>
    <w:p w:rsidR="00426201" w:rsidRPr="00426201" w:rsidRDefault="00426201" w:rsidP="00426201">
      <w:pPr>
        <w:widowControl w:val="0"/>
        <w:spacing w:after="0" w:line="240" w:lineRule="auto"/>
        <w:ind w:firstLine="708"/>
        <w:jc w:val="both"/>
        <w:rPr>
          <w:rFonts w:ascii="Times New Roman" w:eastAsia="Times New Roman" w:hAnsi="Times New Roman" w:cs="Times New Roman"/>
          <w:i/>
          <w:color w:val="00B050"/>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p>
    <w:p w:rsidR="00426201" w:rsidRPr="00426201" w:rsidRDefault="00426201" w:rsidP="00426201">
      <w:pPr>
        <w:widowControl w:val="0"/>
        <w:spacing w:after="0"/>
        <w:ind w:firstLine="708"/>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2.2 Шкалы оценивания: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426201">
        <w:rPr>
          <w:rFonts w:ascii="Times New Roman" w:eastAsia="Times New Roman" w:hAnsi="Times New Roman" w:cs="Times New Roman"/>
          <w:sz w:val="28"/>
          <w:szCs w:val="28"/>
        </w:rPr>
        <w:t>балльно</w:t>
      </w:r>
      <w:proofErr w:type="spellEnd"/>
      <w:r w:rsidRPr="00426201">
        <w:rPr>
          <w:rFonts w:ascii="Times New Roman" w:eastAsia="Times New Roman" w:hAnsi="Times New Roman" w:cs="Times New Roman"/>
          <w:sz w:val="28"/>
          <w:szCs w:val="28"/>
        </w:rPr>
        <w:t>-рейтинговой системы в 100-балльной шкале:</w:t>
      </w:r>
    </w:p>
    <w:p w:rsidR="00426201" w:rsidRPr="00426201" w:rsidRDefault="00426201" w:rsidP="00426201">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Экзамен: </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proofErr w:type="gramStart"/>
      <w:r w:rsidRPr="00426201">
        <w:rPr>
          <w:rFonts w:ascii="Times New Roman" w:eastAsia="Times New Roman" w:hAnsi="Times New Roman" w:cs="Times New Roman"/>
          <w:sz w:val="28"/>
          <w:szCs w:val="28"/>
        </w:rPr>
        <w:t>84-100 баллов (оценка «отлично»)</w:t>
      </w:r>
      <w:r w:rsidRPr="00426201">
        <w:rPr>
          <w:rFonts w:ascii="Times New Roman" w:eastAsia="Times New Roman" w:hAnsi="Times New Roman" w:cs="Times New Roman"/>
          <w:iCs/>
          <w:spacing w:val="-1"/>
          <w:sz w:val="28"/>
          <w:szCs w:val="28"/>
        </w:rPr>
        <w:t xml:space="preserve"> - изложенный материал фактически верен, </w:t>
      </w:r>
      <w:r w:rsidRPr="00426201">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426201">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26201">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426201">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67-83 баллов (оценка «хорошо»)</w:t>
      </w:r>
      <w:r w:rsidRPr="00426201">
        <w:rPr>
          <w:rFonts w:ascii="Times New Roman" w:eastAsia="Times New Roman" w:hAnsi="Times New Roman" w:cs="Times New Roman"/>
          <w:iCs/>
          <w:spacing w:val="-1"/>
          <w:sz w:val="28"/>
          <w:szCs w:val="28"/>
        </w:rPr>
        <w:t xml:space="preserve"> - </w:t>
      </w:r>
      <w:r w:rsidRPr="00426201">
        <w:rPr>
          <w:rFonts w:ascii="Times New Roman" w:eastAsia="Times New Roman" w:hAnsi="Times New Roman" w:cs="Times New Roman"/>
          <w:spacing w:val="-1"/>
          <w:sz w:val="28"/>
          <w:szCs w:val="28"/>
        </w:rPr>
        <w:t>наличие твердых и достаточно полных знаний в объеме пройден</w:t>
      </w:r>
      <w:r w:rsidRPr="00426201">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26201">
        <w:rPr>
          <w:rFonts w:ascii="Times New Roman" w:eastAsia="Times New Roman" w:hAnsi="Times New Roman" w:cs="Times New Roman"/>
          <w:sz w:val="28"/>
          <w:szCs w:val="28"/>
        </w:rPr>
        <w:t>обучающийся</w:t>
      </w:r>
      <w:proofErr w:type="gramEnd"/>
      <w:r w:rsidRPr="00426201">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426201">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26201">
        <w:rPr>
          <w:rFonts w:ascii="Times New Roman" w:eastAsia="Times New Roman" w:hAnsi="Times New Roman" w:cs="Times New Roman"/>
          <w:sz w:val="28"/>
          <w:szCs w:val="28"/>
        </w:rPr>
        <w:t>действия по применению знаний на практике;</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0-49 баллов (оценка «неудовлетворительно»)</w:t>
      </w:r>
      <w:r w:rsidRPr="00426201">
        <w:rPr>
          <w:rFonts w:ascii="Times New Roman" w:eastAsia="Times New Roman" w:hAnsi="Times New Roman" w:cs="Times New Roman"/>
          <w:iCs/>
          <w:sz w:val="28"/>
          <w:szCs w:val="28"/>
        </w:rPr>
        <w:t xml:space="preserve"> - ответы не связаны с вопросами, </w:t>
      </w:r>
      <w:r w:rsidRPr="00426201">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Зачет:</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50-100 баллов (зачет) -</w:t>
      </w:r>
      <w:r w:rsidRPr="00426201">
        <w:rPr>
          <w:rFonts w:ascii="Times New Roman" w:eastAsia="Times New Roman" w:hAnsi="Times New Roman" w:cs="Times New Roman"/>
          <w:sz w:val="24"/>
          <w:szCs w:val="28"/>
        </w:rPr>
        <w:t xml:space="preserve"> </w:t>
      </w:r>
      <w:r w:rsidRPr="00426201">
        <w:rPr>
          <w:rFonts w:ascii="Times New Roman" w:eastAsia="Times New Roman" w:hAnsi="Times New Roman" w:cs="Times New Roman"/>
          <w:sz w:val="28"/>
          <w:szCs w:val="28"/>
        </w:rPr>
        <w:t xml:space="preserve">наличие твердых знаний в объеме пройденного курса </w:t>
      </w:r>
      <w:r w:rsidRPr="00426201">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26201">
        <w:rPr>
          <w:rFonts w:ascii="Times New Roman" w:eastAsia="Times New Roman" w:hAnsi="Times New Roman" w:cs="Times New Roman"/>
          <w:sz w:val="28"/>
          <w:szCs w:val="28"/>
        </w:rPr>
        <w:t>действия по применению знаний на практике;</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0-49 баллов (незачет) - </w:t>
      </w:r>
      <w:r w:rsidRPr="00426201">
        <w:rPr>
          <w:rFonts w:ascii="Times New Roman" w:eastAsia="Times New Roman" w:hAnsi="Times New Roman" w:cs="Times New Roman"/>
          <w:iCs/>
          <w:sz w:val="28"/>
          <w:szCs w:val="28"/>
        </w:rPr>
        <w:t xml:space="preserve">ответы не связаны с вопросами, </w:t>
      </w:r>
      <w:r w:rsidRPr="00426201">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6201" w:rsidRPr="00426201" w:rsidRDefault="00426201" w:rsidP="00426201">
      <w:pPr>
        <w:widowControl w:val="0"/>
        <w:spacing w:after="0" w:line="240" w:lineRule="auto"/>
        <w:ind w:firstLine="709"/>
        <w:jc w:val="both"/>
        <w:rPr>
          <w:rFonts w:ascii="Times New Roman" w:eastAsia="Times New Roman" w:hAnsi="Times New Roman" w:cs="Times New Roman"/>
          <w:sz w:val="28"/>
          <w:szCs w:val="28"/>
        </w:rPr>
      </w:pPr>
    </w:p>
    <w:p w:rsidR="00426201" w:rsidRPr="00426201" w:rsidRDefault="00426201" w:rsidP="00426201">
      <w:pPr>
        <w:widowControl w:val="0"/>
        <w:spacing w:after="0" w:line="240" w:lineRule="auto"/>
        <w:ind w:left="1440" w:hanging="360"/>
        <w:jc w:val="both"/>
        <w:rPr>
          <w:rFonts w:ascii="Times New Roman" w:eastAsia="Times New Roman" w:hAnsi="Times New Roman" w:cs="Times New Roman"/>
          <w:sz w:val="28"/>
          <w:szCs w:val="28"/>
        </w:rPr>
      </w:pPr>
    </w:p>
    <w:p w:rsidR="00426201" w:rsidRPr="00426201" w:rsidRDefault="00426201" w:rsidP="00426201">
      <w:pPr>
        <w:widowControl w:val="0"/>
        <w:spacing w:after="0" w:line="240" w:lineRule="auto"/>
        <w:ind w:left="1440" w:hanging="360"/>
        <w:jc w:val="both"/>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br w:type="page"/>
      </w:r>
    </w:p>
    <w:p w:rsidR="00426201" w:rsidRPr="00426201" w:rsidRDefault="00426201" w:rsidP="00426201">
      <w:pPr>
        <w:widowControl w:val="0"/>
        <w:spacing w:after="0" w:line="240" w:lineRule="auto"/>
        <w:ind w:firstLine="709"/>
        <w:jc w:val="both"/>
        <w:rPr>
          <w:rFonts w:ascii="Times New Roman" w:eastAsia="Times New Roman" w:hAnsi="Times New Roman" w:cs="Times New Roman"/>
          <w:b/>
          <w:color w:val="000000"/>
          <w:sz w:val="28"/>
          <w:szCs w:val="24"/>
        </w:rPr>
      </w:pPr>
      <w:r w:rsidRPr="00426201">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26201" w:rsidRPr="00426201" w:rsidRDefault="00426201" w:rsidP="00426201">
      <w:pPr>
        <w:widowControl w:val="0"/>
        <w:spacing w:after="0" w:line="240" w:lineRule="auto"/>
        <w:rPr>
          <w:rFonts w:ascii="Times New Roman" w:eastAsia="Times New Roman" w:hAnsi="Times New Roman" w:cs="Times New Roman"/>
          <w:sz w:val="24"/>
          <w:szCs w:val="24"/>
        </w:rPr>
      </w:pPr>
    </w:p>
    <w:p w:rsidR="00426201" w:rsidRPr="00426201" w:rsidRDefault="00426201" w:rsidP="00426201">
      <w:pPr>
        <w:widowControl w:val="0"/>
        <w:spacing w:after="0" w:line="240" w:lineRule="auto"/>
        <w:rPr>
          <w:rFonts w:ascii="Times New Roman" w:eastAsia="Times New Roman" w:hAnsi="Times New Roman" w:cs="Times New Roman"/>
          <w:b/>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widowControl w:val="0"/>
        <w:spacing w:after="0" w:line="240" w:lineRule="auto"/>
        <w:textAlignment w:val="baseline"/>
        <w:rPr>
          <w:rFonts w:ascii="Calibri" w:eastAsia="Times New Roman" w:hAnsi="Calibri" w:cs="Times New Roman"/>
          <w:sz w:val="12"/>
          <w:szCs w:val="1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b/>
          <w:bCs/>
          <w:sz w:val="28"/>
          <w:szCs w:val="28"/>
        </w:rPr>
        <w:t>Вопросы к зачету</w:t>
      </w: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sz w:val="24"/>
          <w:szCs w:val="24"/>
        </w:rPr>
      </w:pP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1. Стратегии и единицы перевода. Способы перевода. Единицы перевода и членение текста. Виды преобразования при переводе.</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4. Лексические аспекты перевода. Переводческая транскрипция. Транслитерация. Калькирование.</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 xml:space="preserve">6. Переводческий анализ. </w:t>
      </w:r>
      <w:proofErr w:type="spellStart"/>
      <w:r w:rsidRPr="00426201">
        <w:rPr>
          <w:rFonts w:ascii="Times New Roman" w:hAnsi="Times New Roman" w:cs="Times New Roman"/>
          <w:color w:val="000000"/>
          <w:sz w:val="28"/>
          <w:szCs w:val="28"/>
          <w:lang w:eastAsia="en-US"/>
        </w:rPr>
        <w:t>Предпереводческий</w:t>
      </w:r>
      <w:proofErr w:type="spellEnd"/>
      <w:r w:rsidRPr="00426201">
        <w:rPr>
          <w:rFonts w:ascii="Times New Roman" w:hAnsi="Times New Roman" w:cs="Times New Roman"/>
          <w:color w:val="000000"/>
          <w:sz w:val="28"/>
          <w:szCs w:val="28"/>
          <w:lang w:eastAsia="en-US"/>
        </w:rPr>
        <w:t xml:space="preserve"> анализ. Состав информац</w:t>
      </w:r>
      <w:proofErr w:type="gramStart"/>
      <w:r w:rsidRPr="00426201">
        <w:rPr>
          <w:rFonts w:ascii="Times New Roman" w:hAnsi="Times New Roman" w:cs="Times New Roman"/>
          <w:color w:val="000000"/>
          <w:sz w:val="28"/>
          <w:szCs w:val="28"/>
          <w:lang w:eastAsia="en-US"/>
        </w:rPr>
        <w:t>ии и её</w:t>
      </w:r>
      <w:proofErr w:type="gramEnd"/>
      <w:r w:rsidRPr="00426201">
        <w:rPr>
          <w:rFonts w:ascii="Times New Roman" w:hAnsi="Times New Roman" w:cs="Times New Roman"/>
          <w:color w:val="000000"/>
          <w:sz w:val="28"/>
          <w:szCs w:val="28"/>
          <w:lang w:eastAsia="en-US"/>
        </w:rPr>
        <w:t xml:space="preserve"> плотность. Коммуникативное задание.</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8. Учёт межъязыковых различий в обозначении признаков предмета. Атрибутивные группы. Фразовые атрибутивные группы.</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10. Учёт межъязыковых различий в способах выражения предикации. Каузативные конструкции. Эллиптические придаточные предложения условия.</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11. Передача модального значения. Модальные глаголы. Модальное значение вводных конструкций.</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12. Учёт межъязыковых различий в способах выражения субъектно-объектных отношений. Залог.</w:t>
      </w:r>
    </w:p>
    <w:p w:rsidR="00426201" w:rsidRPr="00426201" w:rsidRDefault="00426201" w:rsidP="00426201">
      <w:pPr>
        <w:spacing w:after="0" w:line="240" w:lineRule="auto"/>
        <w:rPr>
          <w:rFonts w:ascii="Times New Roman" w:hAnsi="Times New Roman" w:cs="Times New Roman"/>
          <w:color w:val="000000"/>
          <w:sz w:val="28"/>
          <w:szCs w:val="28"/>
          <w:lang w:eastAsia="en-US"/>
        </w:rPr>
      </w:pPr>
    </w:p>
    <w:p w:rsidR="00426201" w:rsidRPr="00426201" w:rsidRDefault="00426201" w:rsidP="00426201">
      <w:pPr>
        <w:spacing w:after="0" w:line="240" w:lineRule="auto"/>
        <w:rPr>
          <w:rFonts w:ascii="Times New Roman" w:hAnsi="Times New Roman" w:cs="Times New Roman"/>
          <w:color w:val="000000"/>
          <w:sz w:val="28"/>
          <w:szCs w:val="28"/>
          <w:lang w:eastAsia="en-US"/>
        </w:rPr>
      </w:pPr>
    </w:p>
    <w:p w:rsidR="00426201" w:rsidRPr="00426201" w:rsidRDefault="00426201" w:rsidP="00426201">
      <w:pPr>
        <w:spacing w:after="0" w:line="240" w:lineRule="auto"/>
        <w:rPr>
          <w:rFonts w:ascii="Times New Roman" w:hAnsi="Times New Roman" w:cs="Times New Roman"/>
          <w:color w:val="000000"/>
          <w:sz w:val="28"/>
          <w:szCs w:val="28"/>
          <w:lang w:eastAsia="en-US"/>
        </w:rPr>
      </w:pPr>
    </w:p>
    <w:p w:rsidR="00426201" w:rsidRPr="00426201" w:rsidRDefault="00426201" w:rsidP="00426201">
      <w:pPr>
        <w:spacing w:after="0" w:line="240" w:lineRule="auto"/>
        <w:rPr>
          <w:rFonts w:ascii="Times New Roman" w:hAnsi="Times New Roman" w:cs="Times New Roman"/>
          <w:color w:val="000000"/>
          <w:sz w:val="28"/>
          <w:szCs w:val="28"/>
          <w:lang w:eastAsia="en-US"/>
        </w:rPr>
      </w:pP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lastRenderedPageBreak/>
        <w:t>13. Учёт межъязыковых различий в передаче сослагательного наклонения.</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426201">
        <w:rPr>
          <w:rFonts w:ascii="Times New Roman" w:hAnsi="Times New Roman" w:cs="Times New Roman"/>
          <w:color w:val="000000"/>
          <w:sz w:val="28"/>
          <w:szCs w:val="28"/>
          <w:lang w:eastAsia="en-US"/>
        </w:rPr>
        <w:t>Газетно</w:t>
      </w:r>
      <w:proofErr w:type="spellEnd"/>
      <w:r w:rsidRPr="00426201">
        <w:rPr>
          <w:rFonts w:ascii="Times New Roman" w:hAnsi="Times New Roman" w:cs="Times New Roman"/>
          <w:color w:val="000000"/>
          <w:sz w:val="28"/>
          <w:szCs w:val="28"/>
          <w:lang w:eastAsia="en-US"/>
        </w:rPr>
        <w:t xml:space="preserve"> - журнальный информационный текст. Юридический текст.</w:t>
      </w:r>
    </w:p>
    <w:p w:rsidR="00426201" w:rsidRPr="00426201" w:rsidRDefault="00426201" w:rsidP="00426201">
      <w:pPr>
        <w:spacing w:after="0" w:line="240" w:lineRule="auto"/>
        <w:rPr>
          <w:sz w:val="28"/>
          <w:szCs w:val="28"/>
          <w:lang w:eastAsia="en-US"/>
        </w:rPr>
      </w:pPr>
      <w:r w:rsidRPr="00426201">
        <w:rPr>
          <w:rFonts w:ascii="Times New Roman" w:hAnsi="Times New Roman" w:cs="Times New Roman"/>
          <w:color w:val="000000"/>
          <w:sz w:val="28"/>
          <w:szCs w:val="28"/>
          <w:lang w:eastAsia="en-US"/>
        </w:rPr>
        <w:t>15. Анализ результатов перевода. Редактирование переводов.</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spacing w:after="0" w:line="240" w:lineRule="auto"/>
        <w:textAlignment w:val="baseline"/>
        <w:rPr>
          <w:rFonts w:ascii="Calibri" w:eastAsia="Times New Roman" w:hAnsi="Calibri" w:cs="Times New Roman"/>
          <w:sz w:val="12"/>
          <w:szCs w:val="12"/>
        </w:rPr>
      </w:pPr>
      <w:r w:rsidRPr="00426201">
        <w:rPr>
          <w:rFonts w:ascii="Times New Roman" w:eastAsia="Times New Roman" w:hAnsi="Times New Roman" w:cs="Times New Roman"/>
          <w:sz w:val="28"/>
          <w:szCs w:val="24"/>
        </w:rPr>
        <w:t xml:space="preserve">Составитель ________________________ </w:t>
      </w:r>
      <w:proofErr w:type="spellStart"/>
      <w:r w:rsidRPr="00426201">
        <w:rPr>
          <w:rFonts w:ascii="Times New Roman" w:eastAsia="Times New Roman" w:hAnsi="Times New Roman" w:cs="Times New Roman"/>
          <w:sz w:val="28"/>
          <w:szCs w:val="24"/>
        </w:rPr>
        <w:t>Е.А.Чередникова</w:t>
      </w:r>
      <w:proofErr w:type="spellEnd"/>
    </w:p>
    <w:p w:rsidR="00426201" w:rsidRPr="00426201" w:rsidRDefault="00426201" w:rsidP="00426201">
      <w:pPr>
        <w:spacing w:after="0" w:line="240" w:lineRule="auto"/>
        <w:textAlignment w:val="baseline"/>
        <w:rPr>
          <w:rFonts w:ascii="Calibri" w:eastAsia="Times New Roman" w:hAnsi="Calibri" w:cs="Times New Roman"/>
          <w:sz w:val="12"/>
          <w:szCs w:val="12"/>
        </w:rPr>
      </w:pPr>
      <w:r w:rsidRPr="00426201">
        <w:rPr>
          <w:rFonts w:ascii="Times New Roman" w:eastAsia="Times New Roman" w:hAnsi="Times New Roman" w:cs="Times New Roman"/>
          <w:sz w:val="24"/>
          <w:szCs w:val="24"/>
          <w:vertAlign w:val="superscript"/>
        </w:rPr>
        <w:t xml:space="preserve">                                                                              (подпись)</w:t>
      </w:r>
    </w:p>
    <w:p w:rsidR="00426201" w:rsidRPr="00426201" w:rsidRDefault="00426201" w:rsidP="00426201">
      <w:pPr>
        <w:spacing w:after="0" w:line="240" w:lineRule="auto"/>
        <w:textAlignment w:val="baseline"/>
        <w:rPr>
          <w:rFonts w:ascii="Calibri" w:eastAsia="Times New Roman" w:hAnsi="Calibri" w:cs="Times New Roman"/>
          <w:sz w:val="12"/>
          <w:szCs w:val="12"/>
        </w:rPr>
      </w:pPr>
      <w:r w:rsidRPr="00426201">
        <w:rPr>
          <w:rFonts w:ascii="Times New Roman" w:eastAsia="Times New Roman" w:hAnsi="Times New Roman" w:cs="Times New Roman"/>
          <w:sz w:val="20"/>
          <w:szCs w:val="24"/>
        </w:rPr>
        <w:t>«____»__________________20     г. </w:t>
      </w:r>
    </w:p>
    <w:p w:rsidR="00426201" w:rsidRPr="00426201" w:rsidRDefault="00426201" w:rsidP="00426201">
      <w:pPr>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b/>
          <w:sz w:val="28"/>
          <w:szCs w:val="24"/>
          <w:lang w:val="en-US"/>
        </w:rPr>
      </w:pPr>
      <w:proofErr w:type="spellStart"/>
      <w:r w:rsidRPr="00426201">
        <w:rPr>
          <w:rFonts w:ascii="Times New Roman" w:eastAsia="Times New Roman" w:hAnsi="Times New Roman" w:cs="Times New Roman"/>
          <w:b/>
          <w:sz w:val="28"/>
          <w:szCs w:val="24"/>
          <w:lang w:val="en-US"/>
        </w:rPr>
        <w:t>Критерии</w:t>
      </w:r>
      <w:proofErr w:type="spellEnd"/>
      <w:r w:rsidRPr="00426201">
        <w:rPr>
          <w:rFonts w:ascii="Times New Roman" w:eastAsia="Times New Roman" w:hAnsi="Times New Roman" w:cs="Times New Roman"/>
          <w:b/>
          <w:sz w:val="28"/>
          <w:szCs w:val="24"/>
          <w:lang w:val="en-US"/>
        </w:rPr>
        <w:t xml:space="preserve"> </w:t>
      </w:r>
      <w:proofErr w:type="spellStart"/>
      <w:r w:rsidRPr="00426201">
        <w:rPr>
          <w:rFonts w:ascii="Times New Roman" w:eastAsia="Times New Roman" w:hAnsi="Times New Roman" w:cs="Times New Roman"/>
          <w:b/>
          <w:sz w:val="28"/>
          <w:szCs w:val="24"/>
          <w:lang w:val="en-US"/>
        </w:rPr>
        <w:t>оценки</w:t>
      </w:r>
      <w:proofErr w:type="spellEnd"/>
      <w:r w:rsidRPr="00426201">
        <w:rPr>
          <w:rFonts w:ascii="Times New Roman" w:eastAsia="Times New Roman" w:hAnsi="Times New Roman" w:cs="Times New Roman"/>
          <w:b/>
          <w:sz w:val="28"/>
          <w:szCs w:val="24"/>
          <w:lang w:val="en-US"/>
        </w:rPr>
        <w:t>:</w:t>
      </w:r>
    </w:p>
    <w:p w:rsidR="00426201" w:rsidRPr="00426201" w:rsidRDefault="00426201" w:rsidP="00426201">
      <w:pPr>
        <w:widowControl w:val="0"/>
        <w:numPr>
          <w:ilvl w:val="0"/>
          <w:numId w:val="47"/>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оценка «зачтено» выставляется студенту, если правильно выполнено более 60-80% заданий; </w:t>
      </w:r>
    </w:p>
    <w:p w:rsidR="00426201" w:rsidRPr="00426201" w:rsidRDefault="00426201" w:rsidP="00426201">
      <w:pPr>
        <w:widowControl w:val="0"/>
        <w:numPr>
          <w:ilvl w:val="0"/>
          <w:numId w:val="47"/>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оценка «</w:t>
      </w:r>
      <w:proofErr w:type="spellStart"/>
      <w:r w:rsidRPr="00426201">
        <w:rPr>
          <w:rFonts w:ascii="Times New Roman" w:eastAsia="Times New Roman" w:hAnsi="Times New Roman" w:cs="Times New Roman"/>
          <w:sz w:val="28"/>
          <w:szCs w:val="24"/>
        </w:rPr>
        <w:t>незачтено</w:t>
      </w:r>
      <w:proofErr w:type="spellEnd"/>
      <w:r w:rsidRPr="00426201">
        <w:rPr>
          <w:rFonts w:ascii="Times New Roman" w:eastAsia="Times New Roman" w:hAnsi="Times New Roman" w:cs="Times New Roman"/>
          <w:sz w:val="28"/>
          <w:szCs w:val="24"/>
        </w:rPr>
        <w:t>» выставляется студенту, если правильно выполнено менее 50% заданий.</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4"/>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widowControl w:val="0"/>
        <w:spacing w:after="0" w:line="240" w:lineRule="auto"/>
        <w:textAlignment w:val="baseline"/>
        <w:rPr>
          <w:rFonts w:ascii="Calibri" w:eastAsia="Times New Roman" w:hAnsi="Calibri" w:cs="Times New Roman"/>
          <w:sz w:val="12"/>
          <w:szCs w:val="1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b/>
          <w:bCs/>
          <w:sz w:val="28"/>
          <w:szCs w:val="28"/>
        </w:rPr>
        <w:t>Вопросы к экзамену</w:t>
      </w: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sz w:val="24"/>
          <w:szCs w:val="24"/>
        </w:rPr>
      </w:pP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4"/>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 xml:space="preserve">1. Роль эквивалентности и адекватности в определении качества перевода. Инвариант перевода. Значение и смысл </w:t>
      </w:r>
      <w:proofErr w:type="spellStart"/>
      <w:r w:rsidRPr="00426201">
        <w:rPr>
          <w:rFonts w:ascii="Times New Roman" w:eastAsia="Times New Roman" w:hAnsi="Times New Roman" w:cs="Times New Roman"/>
          <w:bCs/>
          <w:sz w:val="28"/>
          <w:szCs w:val="24"/>
        </w:rPr>
        <w:t>предпереводческого</w:t>
      </w:r>
      <w:proofErr w:type="spellEnd"/>
      <w:r w:rsidRPr="00426201">
        <w:rPr>
          <w:rFonts w:ascii="Times New Roman" w:eastAsia="Times New Roman" w:hAnsi="Times New Roman" w:cs="Times New Roman"/>
          <w:bCs/>
          <w:sz w:val="28"/>
          <w:szCs w:val="24"/>
        </w:rPr>
        <w:t xml:space="preserve"> анализа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2. Критерии оценки качества письменных переводов. Классификация переводческих ошибок.</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 xml:space="preserve">3. Определение </w:t>
      </w:r>
      <w:proofErr w:type="spellStart"/>
      <w:r w:rsidRPr="00426201">
        <w:rPr>
          <w:rFonts w:ascii="Times New Roman" w:eastAsia="Times New Roman" w:hAnsi="Times New Roman" w:cs="Times New Roman"/>
          <w:bCs/>
          <w:sz w:val="28"/>
          <w:szCs w:val="24"/>
        </w:rPr>
        <w:t>предпереводческого</w:t>
      </w:r>
      <w:proofErr w:type="spellEnd"/>
      <w:r w:rsidRPr="00426201">
        <w:rPr>
          <w:rFonts w:ascii="Times New Roman" w:eastAsia="Times New Roman" w:hAnsi="Times New Roman" w:cs="Times New Roman"/>
          <w:bCs/>
          <w:sz w:val="28"/>
          <w:szCs w:val="24"/>
        </w:rPr>
        <w:t xml:space="preserve"> анализа. Алгоритм.</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4. Система функциональных стилей современного английского языка. Соотношение стиля и жанра.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 xml:space="preserve">5.Культурологический компонент </w:t>
      </w:r>
      <w:proofErr w:type="spellStart"/>
      <w:r w:rsidRPr="00426201">
        <w:rPr>
          <w:rFonts w:ascii="Times New Roman" w:eastAsia="Times New Roman" w:hAnsi="Times New Roman" w:cs="Times New Roman"/>
          <w:bCs/>
          <w:sz w:val="28"/>
          <w:szCs w:val="24"/>
        </w:rPr>
        <w:t>предпереводческого</w:t>
      </w:r>
      <w:proofErr w:type="spellEnd"/>
      <w:r w:rsidRPr="00426201">
        <w:rPr>
          <w:rFonts w:ascii="Times New Roman" w:eastAsia="Times New Roman" w:hAnsi="Times New Roman" w:cs="Times New Roman"/>
          <w:bCs/>
          <w:sz w:val="28"/>
          <w:szCs w:val="24"/>
        </w:rPr>
        <w:t xml:space="preserve"> анализа текста. «Отчуждающий» и «одомашнивающий» перевод.</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5.Научный и технический функциональные стили. Особенности, правила перевода.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6.Газетно-публицистический функциональный стиль. Особенности, правила перевода.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7.Официально-деловой функциональный стиль. Особенности, правила перевода.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8.Художественный функциональный стиль. Особенности, правила перевода.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9.Научная критика перевода как метод обучения.</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r w:rsidRPr="00426201">
        <w:rPr>
          <w:rFonts w:ascii="Times New Roman" w:eastAsia="Times New Roman" w:hAnsi="Times New Roman" w:cs="Times New Roman"/>
          <w:bCs/>
          <w:sz w:val="28"/>
          <w:szCs w:val="24"/>
        </w:rPr>
        <w:t>10. Переводческие трансформации и их виды.</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Составитель ________________________ </w:t>
      </w:r>
      <w:proofErr w:type="spellStart"/>
      <w:r w:rsidRPr="00426201">
        <w:rPr>
          <w:rFonts w:ascii="Times New Roman" w:eastAsia="Times New Roman" w:hAnsi="Times New Roman" w:cs="Times New Roman"/>
          <w:sz w:val="28"/>
          <w:szCs w:val="24"/>
        </w:rPr>
        <w:t>Е.А.Чередникова</w:t>
      </w:r>
      <w:proofErr w:type="spellEnd"/>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                                                                              «____»__________________20     г.</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b/>
          <w:sz w:val="28"/>
          <w:szCs w:val="24"/>
          <w:lang w:val="en-US"/>
        </w:rPr>
      </w:pPr>
      <w:r w:rsidRPr="00426201">
        <w:rPr>
          <w:rFonts w:ascii="Times New Roman" w:eastAsia="Times New Roman" w:hAnsi="Times New Roman" w:cs="Times New Roman"/>
          <w:b/>
          <w:sz w:val="28"/>
          <w:szCs w:val="24"/>
        </w:rPr>
        <w:t>Критерии</w:t>
      </w:r>
      <w:r w:rsidRPr="00426201">
        <w:rPr>
          <w:rFonts w:ascii="Times New Roman" w:eastAsia="Times New Roman" w:hAnsi="Times New Roman" w:cs="Times New Roman"/>
          <w:b/>
          <w:sz w:val="28"/>
          <w:szCs w:val="24"/>
          <w:lang w:val="en-US"/>
        </w:rPr>
        <w:t xml:space="preserve"> </w:t>
      </w:r>
      <w:r w:rsidRPr="00426201">
        <w:rPr>
          <w:rFonts w:ascii="Times New Roman" w:eastAsia="Times New Roman" w:hAnsi="Times New Roman" w:cs="Times New Roman"/>
          <w:b/>
          <w:sz w:val="28"/>
          <w:szCs w:val="24"/>
        </w:rPr>
        <w:t>оценки</w:t>
      </w:r>
      <w:r w:rsidRPr="00426201">
        <w:rPr>
          <w:rFonts w:ascii="Times New Roman" w:eastAsia="Times New Roman" w:hAnsi="Times New Roman" w:cs="Times New Roman"/>
          <w:b/>
          <w:sz w:val="28"/>
          <w:szCs w:val="24"/>
          <w:lang w:val="en-US"/>
        </w:rPr>
        <w:t>: </w:t>
      </w:r>
    </w:p>
    <w:p w:rsidR="00426201" w:rsidRPr="00426201" w:rsidRDefault="00426201" w:rsidP="00426201">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426201" w:rsidRPr="00426201" w:rsidRDefault="00426201" w:rsidP="00426201">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426201" w:rsidRPr="00426201" w:rsidRDefault="00426201" w:rsidP="00426201">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426201" w:rsidRPr="00426201" w:rsidRDefault="00426201" w:rsidP="00426201">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426201">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426201" w:rsidRPr="00426201" w:rsidRDefault="00426201" w:rsidP="00426201">
      <w:pPr>
        <w:widowControl w:val="0"/>
        <w:shd w:val="clear" w:color="auto" w:fill="FFFFFF"/>
        <w:spacing w:after="0" w:line="240" w:lineRule="auto"/>
        <w:rPr>
          <w:rFonts w:ascii="Times New Roman" w:eastAsia="Times New Roman" w:hAnsi="Times New Roman" w:cs="Times New Roman"/>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8"/>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sidRPr="00426201">
        <w:rPr>
          <w:rFonts w:ascii="Times New Roman" w:eastAsia="Calibri" w:hAnsi="Times New Roman" w:cs="Times New Roman"/>
          <w:b/>
          <w:color w:val="000000"/>
          <w:sz w:val="28"/>
          <w:szCs w:val="28"/>
          <w:lang w:eastAsia="en-US"/>
        </w:rPr>
        <w:t>Тесты письменные или компьютерные</w:t>
      </w: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spacing w:after="0" w:line="240" w:lineRule="auto"/>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b/>
          <w:sz w:val="24"/>
          <w:szCs w:val="24"/>
        </w:rPr>
        <w:t xml:space="preserve">ТЕСТ 1.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1</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1.Предпереводческий анализ состава информации в тексте предполагает выявление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этической, философской, важной информации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эмоциональной, когнитивной, эстетической информации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нейтральной, культурной, научной информации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2. Доминантами перевода </w:t>
      </w:r>
      <w:proofErr w:type="spellStart"/>
      <w:r w:rsidRPr="00426201">
        <w:rPr>
          <w:rFonts w:ascii="Times New Roman" w:eastAsia="Times New Roman" w:hAnsi="Times New Roman" w:cs="Times New Roman"/>
          <w:sz w:val="24"/>
          <w:szCs w:val="24"/>
        </w:rPr>
        <w:t>газетно</w:t>
      </w:r>
      <w:proofErr w:type="spellEnd"/>
      <w:r w:rsidRPr="00426201">
        <w:rPr>
          <w:rFonts w:ascii="Times New Roman" w:eastAsia="Times New Roman" w:hAnsi="Times New Roman" w:cs="Times New Roman"/>
          <w:sz w:val="24"/>
          <w:szCs w:val="24"/>
        </w:rPr>
        <w:t xml:space="preserve">-журнального текста являются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образные выражения, сравнения, метафоры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термины, сложные предложения, наречия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устойчивые выражения с оценочным значением, оценочная лексика, чередование коротких и длинных предложений, модные слова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3. Доминантами перевода научной прозы являются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общенаучная лексика, термины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метонимия, синекдоха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оценочная лексика, чередование коротких и длинных предложений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4. Способ перевода, при котором переводчик начинает переводить, прослушав всё выступление, это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Синхронный перевод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Информационный перевод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Последовательный перевод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5. К основным функциям переводчика относятся функции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консультанта, оператора связи, наборщика текста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интерпретатора, оператора информации, создателя текста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редактора, секретаря, корректора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6. Ситуационные клише - это такие _____ выражения, которые механически воспроизводятся и обязательны в данной речевой ситуации.</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стереотипные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сопряженные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серийные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Г) верные</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sz w:val="24"/>
          <w:szCs w:val="24"/>
        </w:rPr>
      </w:pPr>
      <w:r w:rsidRPr="00426201">
        <w:rPr>
          <w:rFonts w:ascii="Times New Roman" w:eastAsia="Times New Roman" w:hAnsi="Times New Roman" w:cs="Times New Roman"/>
          <w:b/>
          <w:sz w:val="24"/>
          <w:szCs w:val="24"/>
        </w:rPr>
        <w:t>Вариант 2</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1. Замена частей речи обычно вызывается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однонаправленным и двухфазным процессом межъязыковой и межкультурной коммуникации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отсутствием той или иной конструкции в языке перевода, несовпадением в употреблении соответствующих форм и конструкций, а также и лексическими причинами: разным словоупотреблением, различными нормами сочетаемости.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достижением цели коммуникации, которую задаёт отправитель перевода.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2. К доминантам перевода текста делового письма относятся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глаголы, деепричастия, метонимия, модные слова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Б) языковые средства, обеспечивающие конструктивный контакт и передачу объективной информации</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оценочные средства, фразеология, обеспечивающие воздействие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3. Стилистический аспект перевода предполагает решение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Проблемы преодоления межэтнического барьера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Проблемы передачи стилистических приемов на воспринимающем языке.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Проблемы нейтрализации стилистических особенностей текста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4. Введение дополнительных слов при переводе с английского языка на русский обуславливается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lastRenderedPageBreak/>
        <w:t xml:space="preserve">А) различиями в структуре предложений и т отсутствием той или иной конструкции в языке перевода,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различиями в структуре предложений и тем, что более сжатые английские предложения требуют в русском языке </w:t>
      </w:r>
      <w:proofErr w:type="gramStart"/>
      <w:r w:rsidRPr="00426201">
        <w:rPr>
          <w:rFonts w:ascii="Times New Roman" w:eastAsia="Times New Roman" w:hAnsi="Times New Roman" w:cs="Times New Roman"/>
          <w:sz w:val="24"/>
          <w:szCs w:val="24"/>
        </w:rPr>
        <w:t>более развернутого</w:t>
      </w:r>
      <w:proofErr w:type="gramEnd"/>
      <w:r w:rsidRPr="00426201">
        <w:rPr>
          <w:rFonts w:ascii="Times New Roman" w:eastAsia="Times New Roman" w:hAnsi="Times New Roman" w:cs="Times New Roman"/>
          <w:sz w:val="24"/>
          <w:szCs w:val="24"/>
        </w:rPr>
        <w:t xml:space="preserve"> выражения мысли.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 различиями в структуре предложений и тем, что придаточные предложения могут оказаться избыточными с точки зрения его смыслового содержания.</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5. Перевод - это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Вид языкового посредничества, при котором на языке перевода создаётся текст, коммуникативно равнозначный оригиналу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Б) Передача информац</w:t>
      </w:r>
      <w:proofErr w:type="gramStart"/>
      <w:r w:rsidRPr="00426201">
        <w:rPr>
          <w:rFonts w:ascii="Times New Roman" w:eastAsia="Times New Roman" w:hAnsi="Times New Roman" w:cs="Times New Roman"/>
          <w:sz w:val="24"/>
          <w:szCs w:val="24"/>
        </w:rPr>
        <w:t>ии и её</w:t>
      </w:r>
      <w:proofErr w:type="gramEnd"/>
      <w:r w:rsidRPr="00426201">
        <w:rPr>
          <w:rFonts w:ascii="Times New Roman" w:eastAsia="Times New Roman" w:hAnsi="Times New Roman" w:cs="Times New Roman"/>
          <w:sz w:val="24"/>
          <w:szCs w:val="24"/>
        </w:rPr>
        <w:t xml:space="preserve"> адаптация для получателя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Вид языкового посредничества, при котором содержание оригинала передаётся в сокращённой и преобразованной форме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6. Компьютерный (машинный) перевод может помочь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А) в создании текста на языке перевода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Б) в интерпретации художественных текстов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 в рутинной переводческой работе, когда быстрота выполнения перевода важнее его качества.</w:t>
      </w:r>
    </w:p>
    <w:p w:rsidR="00426201" w:rsidRPr="00426201" w:rsidRDefault="00426201" w:rsidP="00426201">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26201">
        <w:rPr>
          <w:rFonts w:ascii="Times New Roman" w:eastAsia="Calibri" w:hAnsi="Times New Roman" w:cs="Times New Roman"/>
          <w:b/>
          <w:color w:val="000000"/>
          <w:sz w:val="24"/>
          <w:szCs w:val="24"/>
          <w:lang w:eastAsia="en-US"/>
        </w:rPr>
        <w:t xml:space="preserve">ТЕСТ 2.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1</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Выберите правильный вариант ответа: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 Для чего мы используем параметры страницы документа?</w:t>
      </w:r>
    </w:p>
    <w:p w:rsidR="00426201" w:rsidRPr="00426201" w:rsidRDefault="00426201" w:rsidP="00426201">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Чтобы вставить нумерацию страниц</w:t>
      </w:r>
    </w:p>
    <w:p w:rsidR="00426201" w:rsidRPr="00426201" w:rsidRDefault="00426201" w:rsidP="00426201">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Чтобы расставить переносы</w:t>
      </w:r>
    </w:p>
    <w:p w:rsidR="00426201" w:rsidRPr="00426201" w:rsidRDefault="00426201" w:rsidP="00426201">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Чтобы задать отступы от границ страницы до границ текста</w:t>
      </w:r>
    </w:p>
    <w:p w:rsidR="00426201" w:rsidRPr="00426201" w:rsidRDefault="00426201" w:rsidP="00426201">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Чтобы выровнять текст</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2. Можем ли мы обвести часть текста рамкой, чтобы выделить её?</w:t>
      </w:r>
    </w:p>
    <w:p w:rsidR="00426201" w:rsidRPr="00426201" w:rsidRDefault="00426201" w:rsidP="00426201">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Да, для этого нужно воспользоваться границами и заливкой.</w:t>
      </w:r>
    </w:p>
    <w:p w:rsidR="00426201" w:rsidRPr="00426201" w:rsidRDefault="00426201" w:rsidP="00426201">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Да и для этого нужно воспользоваться параметрами страницы</w:t>
      </w:r>
    </w:p>
    <w:p w:rsidR="00426201" w:rsidRPr="00426201" w:rsidRDefault="00426201" w:rsidP="00426201">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Это можно сделать с помощью пункта Поля в Параметрах страницы.</w:t>
      </w:r>
    </w:p>
    <w:p w:rsidR="00426201" w:rsidRPr="00426201" w:rsidRDefault="00426201" w:rsidP="00426201">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Нет, можно сделать рамку только для целой страницы</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3. В этом вопросе возможны несколько вариантов ответа.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Какие пункты мы можем осуществить при выводе документа на печать?</w:t>
      </w:r>
    </w:p>
    <w:p w:rsidR="00426201" w:rsidRPr="00426201" w:rsidRDefault="00426201" w:rsidP="00426201">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Указать количество страниц</w:t>
      </w:r>
    </w:p>
    <w:p w:rsidR="00426201" w:rsidRPr="00426201" w:rsidRDefault="00426201" w:rsidP="00426201">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Указать печать нескольких страниц на одной</w:t>
      </w:r>
    </w:p>
    <w:p w:rsidR="00426201" w:rsidRPr="00426201" w:rsidRDefault="00426201" w:rsidP="00426201">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Указать печать 5 страниц на одной</w:t>
      </w:r>
    </w:p>
    <w:p w:rsidR="00426201" w:rsidRPr="00426201" w:rsidRDefault="00426201" w:rsidP="00426201">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распечатать только отдельные страницы</w:t>
      </w:r>
    </w:p>
    <w:p w:rsidR="00426201" w:rsidRPr="00426201" w:rsidRDefault="00426201" w:rsidP="00426201">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Выбрать печать нескольких копий</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4: Текстовый редактор это программа </w:t>
      </w:r>
      <w:proofErr w:type="gramStart"/>
      <w:r w:rsidRPr="00426201">
        <w:rPr>
          <w:rFonts w:ascii="Times New Roman" w:eastAsia="Times New Roman" w:hAnsi="Times New Roman" w:cs="Times New Roman"/>
          <w:bCs/>
          <w:sz w:val="24"/>
          <w:szCs w:val="24"/>
        </w:rPr>
        <w:t>для</w:t>
      </w:r>
      <w:proofErr w:type="gramEnd"/>
      <w:r w:rsidRPr="00426201">
        <w:rPr>
          <w:rFonts w:ascii="Times New Roman" w:eastAsia="Times New Roman" w:hAnsi="Times New Roman" w:cs="Times New Roman"/>
          <w:bCs/>
          <w:sz w:val="24"/>
          <w:szCs w:val="24"/>
        </w:rPr>
        <w:t xml:space="preserve"> ...</w:t>
      </w:r>
    </w:p>
    <w:p w:rsidR="00426201" w:rsidRPr="00426201" w:rsidRDefault="00426201" w:rsidP="00426201">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обработки графической информации</w:t>
      </w:r>
    </w:p>
    <w:p w:rsidR="00426201" w:rsidRPr="00426201" w:rsidRDefault="00426201" w:rsidP="00426201">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обработки видеоинформации</w:t>
      </w:r>
    </w:p>
    <w:p w:rsidR="00426201" w:rsidRPr="00426201" w:rsidRDefault="00426201" w:rsidP="00426201">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обработки текстовой информации</w:t>
      </w:r>
    </w:p>
    <w:p w:rsidR="00426201" w:rsidRPr="00426201" w:rsidRDefault="00426201" w:rsidP="00426201">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работы с музыкальными записями</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5: Как удалить символ стоящий слева от курсора...</w:t>
      </w:r>
    </w:p>
    <w:p w:rsidR="00426201" w:rsidRPr="00426201" w:rsidRDefault="00426201" w:rsidP="00426201">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Нажать </w:t>
      </w:r>
      <w:proofErr w:type="spellStart"/>
      <w:r w:rsidRPr="00426201">
        <w:rPr>
          <w:rFonts w:ascii="Times New Roman" w:eastAsia="Times New Roman" w:hAnsi="Times New Roman" w:cs="Times New Roman"/>
          <w:bCs/>
          <w:sz w:val="24"/>
          <w:szCs w:val="24"/>
        </w:rPr>
        <w:t>Delete</w:t>
      </w:r>
      <w:proofErr w:type="spellEnd"/>
    </w:p>
    <w:p w:rsidR="00426201" w:rsidRPr="00426201" w:rsidRDefault="00426201" w:rsidP="00426201">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Нажать BS</w:t>
      </w:r>
    </w:p>
    <w:p w:rsidR="00426201" w:rsidRPr="00426201" w:rsidRDefault="00426201" w:rsidP="00426201">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Нажать </w:t>
      </w:r>
      <w:proofErr w:type="spellStart"/>
      <w:r w:rsidRPr="00426201">
        <w:rPr>
          <w:rFonts w:ascii="Times New Roman" w:eastAsia="Times New Roman" w:hAnsi="Times New Roman" w:cs="Times New Roman"/>
          <w:bCs/>
          <w:sz w:val="24"/>
          <w:szCs w:val="24"/>
        </w:rPr>
        <w:t>Alt</w:t>
      </w:r>
      <w:proofErr w:type="spellEnd"/>
    </w:p>
    <w:p w:rsidR="00426201" w:rsidRPr="00426201" w:rsidRDefault="00426201" w:rsidP="00426201">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Нажать </w:t>
      </w:r>
      <w:proofErr w:type="spellStart"/>
      <w:r w:rsidRPr="00426201">
        <w:rPr>
          <w:rFonts w:ascii="Times New Roman" w:eastAsia="Times New Roman" w:hAnsi="Times New Roman" w:cs="Times New Roman"/>
          <w:bCs/>
          <w:sz w:val="24"/>
          <w:szCs w:val="24"/>
        </w:rPr>
        <w:t>Ctrl+Shift</w:t>
      </w:r>
      <w:proofErr w:type="spellEnd"/>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6: Укажите порядок сохранения отредактированного документа под другим именем.</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Укажите порядок следования вариантов ответа:</w:t>
      </w:r>
    </w:p>
    <w:p w:rsidR="00426201" w:rsidRPr="00426201" w:rsidRDefault="00426201" w:rsidP="00426201">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Нажать Файл</w:t>
      </w:r>
    </w:p>
    <w:p w:rsidR="00426201" w:rsidRPr="00426201" w:rsidRDefault="00426201" w:rsidP="00426201">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Сохранить</w:t>
      </w:r>
      <w:proofErr w:type="gramStart"/>
      <w:r w:rsidRPr="00426201">
        <w:rPr>
          <w:rFonts w:ascii="Times New Roman" w:eastAsia="Times New Roman" w:hAnsi="Times New Roman" w:cs="Times New Roman"/>
          <w:bCs/>
          <w:sz w:val="24"/>
          <w:szCs w:val="24"/>
        </w:rPr>
        <w:t xml:space="preserve"> К</w:t>
      </w:r>
      <w:proofErr w:type="gramEnd"/>
      <w:r w:rsidRPr="00426201">
        <w:rPr>
          <w:rFonts w:ascii="Times New Roman" w:eastAsia="Times New Roman" w:hAnsi="Times New Roman" w:cs="Times New Roman"/>
          <w:bCs/>
          <w:sz w:val="24"/>
          <w:szCs w:val="24"/>
        </w:rPr>
        <w:t>ак</w:t>
      </w:r>
    </w:p>
    <w:p w:rsidR="00426201" w:rsidRPr="00426201" w:rsidRDefault="00426201" w:rsidP="00426201">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Выбрать место и имя файла</w:t>
      </w:r>
    </w:p>
    <w:p w:rsidR="00426201" w:rsidRPr="00426201" w:rsidRDefault="00426201" w:rsidP="00426201">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Нажать сохранить</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7: Какое действие мы можем выполнить с таблицей?</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Выберите несколько вариантов ответа:</w:t>
      </w:r>
    </w:p>
    <w:p w:rsidR="00426201" w:rsidRPr="00426201" w:rsidRDefault="00426201" w:rsidP="00426201">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Объединение ячеек</w:t>
      </w:r>
    </w:p>
    <w:p w:rsidR="00426201" w:rsidRPr="00426201" w:rsidRDefault="00426201" w:rsidP="00426201">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Изменить количество строк и столбцов</w:t>
      </w:r>
    </w:p>
    <w:p w:rsidR="00426201" w:rsidRPr="00426201" w:rsidRDefault="00426201" w:rsidP="00426201">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proofErr w:type="spellStart"/>
      <w:r w:rsidRPr="00426201">
        <w:rPr>
          <w:rFonts w:ascii="Times New Roman" w:eastAsia="Times New Roman" w:hAnsi="Times New Roman" w:cs="Times New Roman"/>
          <w:bCs/>
          <w:sz w:val="24"/>
          <w:szCs w:val="24"/>
        </w:rPr>
        <w:t>Закрсить</w:t>
      </w:r>
      <w:proofErr w:type="spellEnd"/>
      <w:r w:rsidRPr="00426201">
        <w:rPr>
          <w:rFonts w:ascii="Times New Roman" w:eastAsia="Times New Roman" w:hAnsi="Times New Roman" w:cs="Times New Roman"/>
          <w:bCs/>
          <w:sz w:val="24"/>
          <w:szCs w:val="24"/>
        </w:rPr>
        <w:t xml:space="preserve"> одну ячейку</w:t>
      </w:r>
    </w:p>
    <w:p w:rsidR="00426201" w:rsidRPr="00426201" w:rsidRDefault="00426201" w:rsidP="00426201">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lastRenderedPageBreak/>
        <w:t>Вставить рисунок вместо границы</w:t>
      </w:r>
    </w:p>
    <w:p w:rsidR="00426201" w:rsidRPr="00426201" w:rsidRDefault="00426201" w:rsidP="00426201">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изменить вид границ таблицы</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8: Курсор - это</w:t>
      </w:r>
    </w:p>
    <w:p w:rsidR="00426201" w:rsidRPr="00426201" w:rsidRDefault="00426201" w:rsidP="00426201">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устройство ввода текстовой информации</w:t>
      </w:r>
    </w:p>
    <w:p w:rsidR="00426201" w:rsidRPr="00426201" w:rsidRDefault="00426201" w:rsidP="00426201">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клавиша на клавиатуре</w:t>
      </w:r>
    </w:p>
    <w:p w:rsidR="00426201" w:rsidRPr="00426201" w:rsidRDefault="00426201" w:rsidP="00426201">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наименьший элемент отображения на экране</w:t>
      </w:r>
    </w:p>
    <w:p w:rsidR="00426201" w:rsidRPr="00426201" w:rsidRDefault="00426201" w:rsidP="00426201">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метка на экране монитора, указывающая позицию, в которой будет отображен вводимый с клавиатуры</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9: Как включить панель инструментов Рисование?</w:t>
      </w:r>
    </w:p>
    <w:p w:rsidR="00426201" w:rsidRPr="00426201" w:rsidRDefault="00426201" w:rsidP="00426201">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Вид - Панели инструментов - Рисование</w:t>
      </w:r>
    </w:p>
    <w:p w:rsidR="00426201" w:rsidRPr="00426201" w:rsidRDefault="00426201" w:rsidP="00426201">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Правка - Вставить - Панели инструментов - Рисование</w:t>
      </w:r>
    </w:p>
    <w:p w:rsidR="00426201" w:rsidRPr="00426201" w:rsidRDefault="00426201" w:rsidP="00426201">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Файл - открыть - Рисование</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10: Как можно вставить рисунок в текстовый документ </w:t>
      </w:r>
      <w:proofErr w:type="gramStart"/>
      <w:r w:rsidRPr="00426201">
        <w:rPr>
          <w:rFonts w:ascii="Times New Roman" w:eastAsia="Times New Roman" w:hAnsi="Times New Roman" w:cs="Times New Roman"/>
          <w:bCs/>
          <w:sz w:val="24"/>
          <w:szCs w:val="24"/>
        </w:rPr>
        <w:t>ТР</w:t>
      </w:r>
      <w:proofErr w:type="gramEnd"/>
      <w:r w:rsidRPr="00426201">
        <w:rPr>
          <w:rFonts w:ascii="Times New Roman" w:eastAsia="Times New Roman" w:hAnsi="Times New Roman" w:cs="Times New Roman"/>
          <w:bCs/>
          <w:sz w:val="24"/>
          <w:szCs w:val="24"/>
        </w:rPr>
        <w:t xml:space="preserve"> MS </w:t>
      </w:r>
      <w:proofErr w:type="spellStart"/>
      <w:r w:rsidRPr="00426201">
        <w:rPr>
          <w:rFonts w:ascii="Times New Roman" w:eastAsia="Times New Roman" w:hAnsi="Times New Roman" w:cs="Times New Roman"/>
          <w:bCs/>
          <w:sz w:val="24"/>
          <w:szCs w:val="24"/>
        </w:rPr>
        <w:t>Word</w:t>
      </w:r>
      <w:proofErr w:type="spellEnd"/>
      <w:r w:rsidRPr="00426201">
        <w:rPr>
          <w:rFonts w:ascii="Times New Roman" w:eastAsia="Times New Roman" w:hAnsi="Times New Roman" w:cs="Times New Roman"/>
          <w:bCs/>
          <w:sz w:val="24"/>
          <w:szCs w:val="24"/>
        </w:rPr>
        <w:t>?</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Выберите несколько вариантов ответа:</w:t>
      </w:r>
    </w:p>
    <w:p w:rsidR="00426201" w:rsidRPr="00426201" w:rsidRDefault="00426201" w:rsidP="00426201">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 графического редактора</w:t>
      </w:r>
    </w:p>
    <w:p w:rsidR="00426201" w:rsidRPr="00426201" w:rsidRDefault="00426201" w:rsidP="00426201">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 файла</w:t>
      </w:r>
    </w:p>
    <w:p w:rsidR="00426201" w:rsidRPr="00426201" w:rsidRDefault="00426201" w:rsidP="00426201">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 коллекции готовых картинок</w:t>
      </w:r>
    </w:p>
    <w:p w:rsidR="00426201" w:rsidRPr="00426201" w:rsidRDefault="00426201" w:rsidP="00426201">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 меню Файл</w:t>
      </w:r>
    </w:p>
    <w:p w:rsidR="00426201" w:rsidRPr="00426201" w:rsidRDefault="00426201" w:rsidP="00426201">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из принтера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11: Как в текстовом редакторе напечатать </w:t>
      </w:r>
      <w:proofErr w:type="gramStart"/>
      <w:r w:rsidRPr="00426201">
        <w:rPr>
          <w:rFonts w:ascii="Times New Roman" w:eastAsia="Times New Roman" w:hAnsi="Times New Roman" w:cs="Times New Roman"/>
          <w:bCs/>
          <w:sz w:val="24"/>
          <w:szCs w:val="24"/>
        </w:rPr>
        <w:t>символ</w:t>
      </w:r>
      <w:proofErr w:type="gramEnd"/>
      <w:r w:rsidRPr="00426201">
        <w:rPr>
          <w:rFonts w:ascii="Times New Roman" w:eastAsia="Times New Roman" w:hAnsi="Times New Roman" w:cs="Times New Roman"/>
          <w:bCs/>
          <w:sz w:val="24"/>
          <w:szCs w:val="24"/>
        </w:rPr>
        <w:t xml:space="preserve"> которого нет на клавиатуре?</w:t>
      </w:r>
    </w:p>
    <w:p w:rsidR="00426201" w:rsidRPr="00426201" w:rsidRDefault="00426201" w:rsidP="00426201">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Воспользоваться вставкой символа</w:t>
      </w:r>
    </w:p>
    <w:p w:rsidR="00426201" w:rsidRPr="00426201" w:rsidRDefault="00426201" w:rsidP="00426201">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Использовать для этого рисование</w:t>
      </w:r>
    </w:p>
    <w:p w:rsidR="00426201" w:rsidRPr="00426201" w:rsidRDefault="00426201" w:rsidP="00426201">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Вставить из специального файла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12: Укажите последовательность действий выполняемых при вставке формулы.</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Укажите порядок следования вариантов ответа:</w:t>
      </w:r>
    </w:p>
    <w:p w:rsidR="00426201" w:rsidRPr="00426201" w:rsidRDefault="00426201" w:rsidP="00426201">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Выбрать пункт меню Вставка</w:t>
      </w:r>
    </w:p>
    <w:p w:rsidR="00426201" w:rsidRPr="00426201" w:rsidRDefault="00426201" w:rsidP="00426201">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Нажать Объект</w:t>
      </w:r>
    </w:p>
    <w:p w:rsidR="00426201" w:rsidRPr="00426201" w:rsidRDefault="00426201" w:rsidP="00426201">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Выбрать </w:t>
      </w:r>
      <w:proofErr w:type="spellStart"/>
      <w:r w:rsidRPr="00426201">
        <w:rPr>
          <w:rFonts w:ascii="Times New Roman" w:eastAsia="Times New Roman" w:hAnsi="Times New Roman" w:cs="Times New Roman"/>
          <w:bCs/>
          <w:sz w:val="24"/>
          <w:szCs w:val="24"/>
        </w:rPr>
        <w:t>Microsoft</w:t>
      </w:r>
      <w:proofErr w:type="spellEnd"/>
      <w:r w:rsidRPr="00426201">
        <w:rPr>
          <w:rFonts w:ascii="Times New Roman" w:eastAsia="Times New Roman" w:hAnsi="Times New Roman" w:cs="Times New Roman"/>
          <w:bCs/>
          <w:sz w:val="24"/>
          <w:szCs w:val="24"/>
        </w:rPr>
        <w:t xml:space="preserve"> </w:t>
      </w:r>
      <w:proofErr w:type="spellStart"/>
      <w:r w:rsidRPr="00426201">
        <w:rPr>
          <w:rFonts w:ascii="Times New Roman" w:eastAsia="Times New Roman" w:hAnsi="Times New Roman" w:cs="Times New Roman"/>
          <w:bCs/>
          <w:sz w:val="24"/>
          <w:szCs w:val="24"/>
        </w:rPr>
        <w:t>Equation</w:t>
      </w:r>
      <w:proofErr w:type="spellEnd"/>
    </w:p>
    <w:p w:rsidR="00426201" w:rsidRPr="00426201" w:rsidRDefault="00426201" w:rsidP="00426201">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Написать формулу</w:t>
      </w:r>
    </w:p>
    <w:p w:rsidR="00426201" w:rsidRPr="00426201" w:rsidRDefault="00426201" w:rsidP="00426201">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Нажать левой кнопкой мыши в свободной области экрана</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2.</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 Какой пункт меню позволяет настроить панель инструментов текстового процессора WORD?</w:t>
      </w:r>
    </w:p>
    <w:p w:rsidR="00426201" w:rsidRPr="00426201" w:rsidRDefault="00426201" w:rsidP="00426201">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Формат</w:t>
      </w:r>
    </w:p>
    <w:p w:rsidR="00426201" w:rsidRPr="00426201" w:rsidRDefault="00426201" w:rsidP="00426201">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Вид</w:t>
      </w:r>
    </w:p>
    <w:p w:rsidR="00426201" w:rsidRPr="00426201" w:rsidRDefault="00426201" w:rsidP="00426201">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Правка</w:t>
      </w:r>
    </w:p>
    <w:p w:rsidR="00426201" w:rsidRPr="00426201" w:rsidRDefault="00426201" w:rsidP="00426201">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Справка</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2. При наборе текста в редакторе WORD клавиша </w:t>
      </w:r>
      <w:proofErr w:type="spellStart"/>
      <w:r w:rsidRPr="00426201">
        <w:rPr>
          <w:rFonts w:ascii="Times New Roman" w:eastAsia="Times New Roman" w:hAnsi="Times New Roman" w:cs="Times New Roman"/>
          <w:bCs/>
          <w:sz w:val="24"/>
          <w:szCs w:val="24"/>
        </w:rPr>
        <w:t>Enter</w:t>
      </w:r>
      <w:proofErr w:type="spellEnd"/>
      <w:r w:rsidRPr="00426201">
        <w:rPr>
          <w:rFonts w:ascii="Times New Roman" w:eastAsia="Times New Roman" w:hAnsi="Times New Roman" w:cs="Times New Roman"/>
          <w:bCs/>
          <w:sz w:val="24"/>
          <w:szCs w:val="24"/>
        </w:rPr>
        <w:t xml:space="preserve"> используется </w:t>
      </w:r>
      <w:proofErr w:type="gramStart"/>
      <w:r w:rsidRPr="00426201">
        <w:rPr>
          <w:rFonts w:ascii="Times New Roman" w:eastAsia="Times New Roman" w:hAnsi="Times New Roman" w:cs="Times New Roman"/>
          <w:bCs/>
          <w:sz w:val="24"/>
          <w:szCs w:val="24"/>
        </w:rPr>
        <w:t>для</w:t>
      </w:r>
      <w:proofErr w:type="gramEnd"/>
      <w:r w:rsidRPr="00426201">
        <w:rPr>
          <w:rFonts w:ascii="Times New Roman" w:eastAsia="Times New Roman" w:hAnsi="Times New Roman" w:cs="Times New Roman"/>
          <w:bCs/>
          <w:sz w:val="24"/>
          <w:szCs w:val="24"/>
        </w:rPr>
        <w:t>:</w:t>
      </w:r>
    </w:p>
    <w:p w:rsidR="00426201" w:rsidRPr="00426201" w:rsidRDefault="00426201" w:rsidP="00426201">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Вставки рисунка</w:t>
      </w:r>
    </w:p>
    <w:p w:rsidR="00426201" w:rsidRPr="00426201" w:rsidRDefault="00426201" w:rsidP="00426201">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Перехода на новую строку</w:t>
      </w:r>
    </w:p>
    <w:p w:rsidR="00426201" w:rsidRPr="00426201" w:rsidRDefault="00426201" w:rsidP="00426201">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Перехода на новый абзац</w:t>
      </w:r>
    </w:p>
    <w:p w:rsidR="00426201" w:rsidRPr="00426201" w:rsidRDefault="00426201" w:rsidP="00426201">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Перехода на новую страницу</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3. Чтобы в текущем документе начать очередной раздел с новой страницы, необходимо:</w:t>
      </w:r>
    </w:p>
    <w:p w:rsidR="00426201" w:rsidRPr="00426201" w:rsidRDefault="00426201" w:rsidP="00426201">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Нажать несколько раз клавишу </w:t>
      </w:r>
      <w:proofErr w:type="spellStart"/>
      <w:r w:rsidRPr="00426201">
        <w:rPr>
          <w:rFonts w:ascii="Times New Roman" w:eastAsia="Times New Roman" w:hAnsi="Times New Roman" w:cs="Times New Roman"/>
          <w:bCs/>
          <w:sz w:val="24"/>
          <w:szCs w:val="24"/>
        </w:rPr>
        <w:t>Enter</w:t>
      </w:r>
      <w:proofErr w:type="spellEnd"/>
    </w:p>
    <w:p w:rsidR="00426201" w:rsidRPr="00426201" w:rsidRDefault="00426201" w:rsidP="00426201">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Вставить Разрыв раздела</w:t>
      </w:r>
    </w:p>
    <w:p w:rsidR="00426201" w:rsidRPr="00426201" w:rsidRDefault="00426201" w:rsidP="00426201">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Создать новый файл</w:t>
      </w:r>
    </w:p>
    <w:p w:rsidR="00426201" w:rsidRPr="00426201" w:rsidRDefault="00426201" w:rsidP="00426201">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Передвинуть бегунок в полосе прокрутки</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4. В каком пункте меню можно настроить параметры страницы текущего документа?</w:t>
      </w:r>
    </w:p>
    <w:p w:rsidR="00426201" w:rsidRPr="00426201" w:rsidRDefault="00426201" w:rsidP="00426201">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Формат</w:t>
      </w:r>
    </w:p>
    <w:p w:rsidR="00426201" w:rsidRPr="00426201" w:rsidRDefault="00426201" w:rsidP="00426201">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Вид</w:t>
      </w:r>
    </w:p>
    <w:p w:rsidR="00426201" w:rsidRPr="00426201" w:rsidRDefault="00426201" w:rsidP="00426201">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Файл</w:t>
      </w:r>
    </w:p>
    <w:p w:rsidR="00426201" w:rsidRPr="00426201" w:rsidRDefault="00426201" w:rsidP="00426201">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Сервис</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5. Каких списков нет в редакторе WORD?</w:t>
      </w:r>
    </w:p>
    <w:p w:rsidR="00426201" w:rsidRPr="00426201" w:rsidRDefault="00426201" w:rsidP="00426201">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Нумерованных</w:t>
      </w:r>
    </w:p>
    <w:p w:rsidR="00426201" w:rsidRPr="00426201" w:rsidRDefault="00426201" w:rsidP="00426201">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Многоколоночных</w:t>
      </w:r>
    </w:p>
    <w:p w:rsidR="00426201" w:rsidRPr="00426201" w:rsidRDefault="00426201" w:rsidP="00426201">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Многоуровневых</w:t>
      </w:r>
    </w:p>
    <w:p w:rsidR="00426201" w:rsidRPr="00426201" w:rsidRDefault="00426201" w:rsidP="00426201">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Маркированных</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 xml:space="preserve">6. С помощью какого встроенного в редактор WORD объекта можно </w:t>
      </w:r>
      <w:proofErr w:type="spellStart"/>
      <w:r w:rsidRPr="00426201">
        <w:rPr>
          <w:rFonts w:ascii="Times New Roman" w:eastAsia="Times New Roman" w:hAnsi="Times New Roman" w:cs="Times New Roman"/>
          <w:bCs/>
          <w:sz w:val="24"/>
          <w:szCs w:val="24"/>
        </w:rPr>
        <w:t>всталять</w:t>
      </w:r>
      <w:proofErr w:type="spellEnd"/>
      <w:r w:rsidRPr="00426201">
        <w:rPr>
          <w:rFonts w:ascii="Times New Roman" w:eastAsia="Times New Roman" w:hAnsi="Times New Roman" w:cs="Times New Roman"/>
          <w:bCs/>
          <w:sz w:val="24"/>
          <w:szCs w:val="24"/>
        </w:rPr>
        <w:t xml:space="preserve"> в документ </w:t>
      </w:r>
      <w:r w:rsidRPr="00426201">
        <w:rPr>
          <w:rFonts w:ascii="Times New Roman" w:eastAsia="Times New Roman" w:hAnsi="Times New Roman" w:cs="Times New Roman"/>
          <w:bCs/>
          <w:sz w:val="24"/>
          <w:szCs w:val="24"/>
        </w:rPr>
        <w:lastRenderedPageBreak/>
        <w:t>математические формулы?</w:t>
      </w:r>
    </w:p>
    <w:p w:rsidR="00426201" w:rsidRPr="00426201" w:rsidRDefault="00426201" w:rsidP="00426201">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MS Clip Gallery</w:t>
      </w:r>
    </w:p>
    <w:p w:rsidR="00426201" w:rsidRPr="00426201" w:rsidRDefault="00426201" w:rsidP="00426201">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MS Organization Chart</w:t>
      </w:r>
    </w:p>
    <w:p w:rsidR="00426201" w:rsidRPr="00426201" w:rsidRDefault="00426201" w:rsidP="00426201">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MS Word Art</w:t>
      </w:r>
    </w:p>
    <w:p w:rsidR="00426201" w:rsidRPr="00426201" w:rsidRDefault="00426201" w:rsidP="00426201">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MS Equation</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7. В каком пункте меню можно настроить параметры проверки правописания?</w:t>
      </w:r>
    </w:p>
    <w:p w:rsidR="00426201" w:rsidRPr="00426201" w:rsidRDefault="00426201" w:rsidP="00426201">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Ви</w:t>
      </w:r>
      <w:proofErr w:type="gramStart"/>
      <w:r w:rsidRPr="00426201">
        <w:rPr>
          <w:rFonts w:ascii="Times New Roman" w:eastAsia="Times New Roman" w:hAnsi="Times New Roman" w:cs="Times New Roman"/>
          <w:bCs/>
          <w:sz w:val="24"/>
          <w:szCs w:val="24"/>
        </w:rPr>
        <w:t>д-</w:t>
      </w:r>
      <w:proofErr w:type="gramEnd"/>
      <w:r w:rsidRPr="00426201">
        <w:rPr>
          <w:rFonts w:ascii="Times New Roman" w:eastAsia="Times New Roman" w:hAnsi="Times New Roman" w:cs="Times New Roman"/>
          <w:bCs/>
          <w:sz w:val="24"/>
          <w:szCs w:val="24"/>
        </w:rPr>
        <w:t>&gt;Разметка страницы</w:t>
      </w:r>
    </w:p>
    <w:p w:rsidR="00426201" w:rsidRPr="00426201" w:rsidRDefault="00426201" w:rsidP="00426201">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Серви</w:t>
      </w:r>
      <w:proofErr w:type="gramStart"/>
      <w:r w:rsidRPr="00426201">
        <w:rPr>
          <w:rFonts w:ascii="Times New Roman" w:eastAsia="Times New Roman" w:hAnsi="Times New Roman" w:cs="Times New Roman"/>
          <w:bCs/>
          <w:sz w:val="24"/>
          <w:szCs w:val="24"/>
        </w:rPr>
        <w:t>с-</w:t>
      </w:r>
      <w:proofErr w:type="gramEnd"/>
      <w:r w:rsidRPr="00426201">
        <w:rPr>
          <w:rFonts w:ascii="Times New Roman" w:eastAsia="Times New Roman" w:hAnsi="Times New Roman" w:cs="Times New Roman"/>
          <w:bCs/>
          <w:sz w:val="24"/>
          <w:szCs w:val="24"/>
        </w:rPr>
        <w:t>&gt;Параметры</w:t>
      </w:r>
    </w:p>
    <w:p w:rsidR="00426201" w:rsidRPr="00426201" w:rsidRDefault="00426201" w:rsidP="00426201">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w:t>
      </w:r>
      <w:proofErr w:type="gramStart"/>
      <w:r w:rsidRPr="00426201">
        <w:rPr>
          <w:rFonts w:ascii="Times New Roman" w:eastAsia="Times New Roman" w:hAnsi="Times New Roman" w:cs="Times New Roman"/>
          <w:bCs/>
          <w:sz w:val="24"/>
          <w:szCs w:val="24"/>
        </w:rPr>
        <w:t>л-</w:t>
      </w:r>
      <w:proofErr w:type="gramEnd"/>
      <w:r w:rsidRPr="00426201">
        <w:rPr>
          <w:rFonts w:ascii="Times New Roman" w:eastAsia="Times New Roman" w:hAnsi="Times New Roman" w:cs="Times New Roman"/>
          <w:bCs/>
          <w:sz w:val="24"/>
          <w:szCs w:val="24"/>
        </w:rPr>
        <w:t>&gt;Параметры страницы</w:t>
      </w:r>
    </w:p>
    <w:p w:rsidR="00426201" w:rsidRPr="00426201" w:rsidRDefault="00426201" w:rsidP="00426201">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Правк</w:t>
      </w:r>
      <w:proofErr w:type="gramStart"/>
      <w:r w:rsidRPr="00426201">
        <w:rPr>
          <w:rFonts w:ascii="Times New Roman" w:eastAsia="Times New Roman" w:hAnsi="Times New Roman" w:cs="Times New Roman"/>
          <w:bCs/>
          <w:sz w:val="24"/>
          <w:szCs w:val="24"/>
        </w:rPr>
        <w:t>а-</w:t>
      </w:r>
      <w:proofErr w:type="gramEnd"/>
      <w:r w:rsidRPr="00426201">
        <w:rPr>
          <w:rFonts w:ascii="Times New Roman" w:eastAsia="Times New Roman" w:hAnsi="Times New Roman" w:cs="Times New Roman"/>
          <w:bCs/>
          <w:sz w:val="24"/>
          <w:szCs w:val="24"/>
        </w:rPr>
        <w:t>&gt;Заменить</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8. Чтобы записать документ на магнитный носитель необходимо использовать команду:</w:t>
      </w:r>
    </w:p>
    <w:p w:rsidR="00426201" w:rsidRPr="00426201" w:rsidRDefault="00426201" w:rsidP="00426201">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w:t>
      </w:r>
      <w:proofErr w:type="gramStart"/>
      <w:r w:rsidRPr="00426201">
        <w:rPr>
          <w:rFonts w:ascii="Times New Roman" w:eastAsia="Times New Roman" w:hAnsi="Times New Roman" w:cs="Times New Roman"/>
          <w:bCs/>
          <w:sz w:val="24"/>
          <w:szCs w:val="24"/>
        </w:rPr>
        <w:t>л-</w:t>
      </w:r>
      <w:proofErr w:type="gramEnd"/>
      <w:r w:rsidRPr="00426201">
        <w:rPr>
          <w:rFonts w:ascii="Times New Roman" w:eastAsia="Times New Roman" w:hAnsi="Times New Roman" w:cs="Times New Roman"/>
          <w:bCs/>
          <w:sz w:val="24"/>
          <w:szCs w:val="24"/>
        </w:rPr>
        <w:t>&gt;Создать</w:t>
      </w:r>
    </w:p>
    <w:p w:rsidR="00426201" w:rsidRPr="00426201" w:rsidRDefault="00426201" w:rsidP="00426201">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w:t>
      </w:r>
      <w:proofErr w:type="gramStart"/>
      <w:r w:rsidRPr="00426201">
        <w:rPr>
          <w:rFonts w:ascii="Times New Roman" w:eastAsia="Times New Roman" w:hAnsi="Times New Roman" w:cs="Times New Roman"/>
          <w:bCs/>
          <w:sz w:val="24"/>
          <w:szCs w:val="24"/>
        </w:rPr>
        <w:t>л-</w:t>
      </w:r>
      <w:proofErr w:type="gramEnd"/>
      <w:r w:rsidRPr="00426201">
        <w:rPr>
          <w:rFonts w:ascii="Times New Roman" w:eastAsia="Times New Roman" w:hAnsi="Times New Roman" w:cs="Times New Roman"/>
          <w:bCs/>
          <w:sz w:val="24"/>
          <w:szCs w:val="24"/>
        </w:rPr>
        <w:t>&gt;Открыть</w:t>
      </w:r>
    </w:p>
    <w:p w:rsidR="00426201" w:rsidRPr="00426201" w:rsidRDefault="00426201" w:rsidP="00426201">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w:t>
      </w:r>
      <w:proofErr w:type="gramStart"/>
      <w:r w:rsidRPr="00426201">
        <w:rPr>
          <w:rFonts w:ascii="Times New Roman" w:eastAsia="Times New Roman" w:hAnsi="Times New Roman" w:cs="Times New Roman"/>
          <w:bCs/>
          <w:sz w:val="24"/>
          <w:szCs w:val="24"/>
        </w:rPr>
        <w:t>л-</w:t>
      </w:r>
      <w:proofErr w:type="gramEnd"/>
      <w:r w:rsidRPr="00426201">
        <w:rPr>
          <w:rFonts w:ascii="Times New Roman" w:eastAsia="Times New Roman" w:hAnsi="Times New Roman" w:cs="Times New Roman"/>
          <w:bCs/>
          <w:sz w:val="24"/>
          <w:szCs w:val="24"/>
        </w:rPr>
        <w:t>&gt;Сохранить</w:t>
      </w:r>
    </w:p>
    <w:p w:rsidR="00426201" w:rsidRPr="00426201" w:rsidRDefault="00426201" w:rsidP="00426201">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Фай</w:t>
      </w:r>
      <w:proofErr w:type="gramStart"/>
      <w:r w:rsidRPr="00426201">
        <w:rPr>
          <w:rFonts w:ascii="Times New Roman" w:eastAsia="Times New Roman" w:hAnsi="Times New Roman" w:cs="Times New Roman"/>
          <w:bCs/>
          <w:sz w:val="24"/>
          <w:szCs w:val="24"/>
        </w:rPr>
        <w:t>л-</w:t>
      </w:r>
      <w:proofErr w:type="gramEnd"/>
      <w:r w:rsidRPr="00426201">
        <w:rPr>
          <w:rFonts w:ascii="Times New Roman" w:eastAsia="Times New Roman" w:hAnsi="Times New Roman" w:cs="Times New Roman"/>
          <w:bCs/>
          <w:sz w:val="24"/>
          <w:szCs w:val="24"/>
        </w:rPr>
        <w:t>&gt;Закрыть</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9. Какое основное расширение файлов, созданных в редакторе WORD?</w:t>
      </w:r>
    </w:p>
    <w:p w:rsidR="00426201" w:rsidRPr="00426201" w:rsidRDefault="00426201" w:rsidP="00426201">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w:t>
      </w:r>
      <w:proofErr w:type="spellStart"/>
      <w:r w:rsidRPr="00426201">
        <w:rPr>
          <w:rFonts w:ascii="Times New Roman" w:eastAsia="Times New Roman" w:hAnsi="Times New Roman" w:cs="Times New Roman"/>
          <w:bCs/>
          <w:sz w:val="24"/>
          <w:szCs w:val="24"/>
        </w:rPr>
        <w:t>rtf</w:t>
      </w:r>
      <w:proofErr w:type="spellEnd"/>
    </w:p>
    <w:p w:rsidR="00426201" w:rsidRPr="00426201" w:rsidRDefault="00426201" w:rsidP="00426201">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w:t>
      </w:r>
      <w:proofErr w:type="spellStart"/>
      <w:r w:rsidRPr="00426201">
        <w:rPr>
          <w:rFonts w:ascii="Times New Roman" w:eastAsia="Times New Roman" w:hAnsi="Times New Roman" w:cs="Times New Roman"/>
          <w:bCs/>
          <w:sz w:val="24"/>
          <w:szCs w:val="24"/>
        </w:rPr>
        <w:t>doc</w:t>
      </w:r>
      <w:proofErr w:type="spellEnd"/>
    </w:p>
    <w:p w:rsidR="00426201" w:rsidRPr="00426201" w:rsidRDefault="00426201" w:rsidP="00426201">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w:t>
      </w:r>
      <w:proofErr w:type="spellStart"/>
      <w:r w:rsidRPr="00426201">
        <w:rPr>
          <w:rFonts w:ascii="Times New Roman" w:eastAsia="Times New Roman" w:hAnsi="Times New Roman" w:cs="Times New Roman"/>
          <w:bCs/>
          <w:sz w:val="24"/>
          <w:szCs w:val="24"/>
        </w:rPr>
        <w:t>txt</w:t>
      </w:r>
      <w:proofErr w:type="spellEnd"/>
    </w:p>
    <w:p w:rsidR="00426201" w:rsidRPr="00426201" w:rsidRDefault="00426201" w:rsidP="00426201">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w:t>
      </w:r>
      <w:proofErr w:type="spellStart"/>
      <w:r w:rsidRPr="00426201">
        <w:rPr>
          <w:rFonts w:ascii="Times New Roman" w:eastAsia="Times New Roman" w:hAnsi="Times New Roman" w:cs="Times New Roman"/>
          <w:bCs/>
          <w:sz w:val="24"/>
          <w:szCs w:val="24"/>
        </w:rPr>
        <w:t>dot</w:t>
      </w:r>
      <w:proofErr w:type="spellEnd"/>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10. Что такое колонтитул?</w:t>
      </w:r>
    </w:p>
    <w:p w:rsidR="00426201" w:rsidRPr="00426201" w:rsidRDefault="00426201" w:rsidP="00426201">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специальная информация внизу или вверху страницы</w:t>
      </w:r>
    </w:p>
    <w:p w:rsidR="00426201" w:rsidRPr="00426201" w:rsidRDefault="00426201" w:rsidP="00426201">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шаблон документа</w:t>
      </w:r>
    </w:p>
    <w:p w:rsidR="00426201" w:rsidRPr="00426201" w:rsidRDefault="00426201" w:rsidP="00426201">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символ</w:t>
      </w:r>
    </w:p>
    <w:p w:rsidR="00426201" w:rsidRPr="00426201" w:rsidRDefault="00426201" w:rsidP="00426201">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многоколоночный текст</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11. Какие параметры форматирования можно настроить в диалоговом окне Абзац?</w:t>
      </w:r>
    </w:p>
    <w:p w:rsidR="00426201" w:rsidRPr="00426201" w:rsidRDefault="00426201" w:rsidP="00426201">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междустрочный интервал</w:t>
      </w:r>
    </w:p>
    <w:p w:rsidR="00426201" w:rsidRPr="00426201" w:rsidRDefault="00426201" w:rsidP="00426201">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выравнивание текста</w:t>
      </w:r>
    </w:p>
    <w:p w:rsidR="00426201" w:rsidRPr="00426201" w:rsidRDefault="00426201" w:rsidP="00426201">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начертание</w:t>
      </w:r>
    </w:p>
    <w:p w:rsidR="00426201" w:rsidRPr="00426201" w:rsidRDefault="00426201" w:rsidP="00426201">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цвет</w:t>
      </w:r>
    </w:p>
    <w:p w:rsidR="00426201" w:rsidRPr="00426201" w:rsidRDefault="00426201" w:rsidP="00426201">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отступ</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12. Что нельзя настроить в диалоговом окне Шрифт?</w:t>
      </w:r>
    </w:p>
    <w:p w:rsidR="00426201" w:rsidRPr="00426201" w:rsidRDefault="00426201" w:rsidP="00426201">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выбор используемого языка</w:t>
      </w:r>
    </w:p>
    <w:p w:rsidR="00426201" w:rsidRPr="00426201" w:rsidRDefault="00426201" w:rsidP="00426201">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цвет символов</w:t>
      </w:r>
    </w:p>
    <w:p w:rsidR="00426201" w:rsidRPr="00426201" w:rsidRDefault="00426201" w:rsidP="00426201">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расстояние между символами</w:t>
      </w:r>
    </w:p>
    <w:p w:rsidR="00426201" w:rsidRPr="00426201" w:rsidRDefault="00426201" w:rsidP="00426201">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верхний индекс</w:t>
      </w:r>
    </w:p>
    <w:p w:rsidR="00426201" w:rsidRPr="00426201" w:rsidRDefault="00426201" w:rsidP="00426201">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rPr>
        <w:t>начертание</w:t>
      </w: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spacing w:after="0" w:line="240" w:lineRule="auto"/>
        <w:ind w:firstLine="708"/>
        <w:jc w:val="both"/>
        <w:textAlignment w:val="baseline"/>
        <w:rPr>
          <w:rFonts w:ascii="Times New Roman" w:eastAsia="Times New Roman" w:hAnsi="Times New Roman" w:cs="Times New Roman"/>
          <w:b/>
          <w:sz w:val="24"/>
          <w:szCs w:val="24"/>
        </w:rPr>
      </w:pPr>
      <w:r w:rsidRPr="00426201">
        <w:rPr>
          <w:rFonts w:ascii="Times New Roman" w:eastAsia="Times New Roman" w:hAnsi="Times New Roman" w:cs="Times New Roman"/>
          <w:b/>
          <w:bCs/>
          <w:sz w:val="24"/>
          <w:szCs w:val="24"/>
        </w:rPr>
        <w:t>Критерии оценки:</w:t>
      </w:r>
    </w:p>
    <w:p w:rsidR="00426201" w:rsidRPr="00426201" w:rsidRDefault="00426201" w:rsidP="00426201">
      <w:pPr>
        <w:shd w:val="clear" w:color="auto" w:fill="FFFFFF"/>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bCs/>
          <w:spacing w:val="-2"/>
          <w:sz w:val="24"/>
          <w:szCs w:val="24"/>
        </w:rPr>
        <w:t xml:space="preserve">– </w:t>
      </w:r>
      <w:r w:rsidRPr="00426201">
        <w:rPr>
          <w:rFonts w:ascii="Times New Roman" w:eastAsia="Times New Roman" w:hAnsi="Times New Roman" w:cs="Times New Roman"/>
          <w:b/>
          <w:bCs/>
          <w:spacing w:val="-2"/>
          <w:sz w:val="24"/>
          <w:szCs w:val="24"/>
        </w:rPr>
        <w:t>оценка «отлично»:</w:t>
      </w:r>
      <w:r w:rsidRPr="00426201">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426201" w:rsidRPr="00426201" w:rsidRDefault="00426201" w:rsidP="00426201">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426201">
        <w:rPr>
          <w:rFonts w:ascii="Times New Roman" w:eastAsia="Times New Roman" w:hAnsi="Times New Roman" w:cs="Times New Roman"/>
          <w:bCs/>
          <w:spacing w:val="-2"/>
          <w:sz w:val="24"/>
          <w:szCs w:val="24"/>
        </w:rPr>
        <w:t xml:space="preserve">–   </w:t>
      </w:r>
      <w:r w:rsidRPr="00426201">
        <w:rPr>
          <w:rFonts w:ascii="Times New Roman" w:eastAsia="Times New Roman" w:hAnsi="Times New Roman" w:cs="Times New Roman"/>
          <w:b/>
          <w:bCs/>
          <w:spacing w:val="-2"/>
          <w:sz w:val="24"/>
          <w:szCs w:val="24"/>
        </w:rPr>
        <w:t>оценка «хорошо»</w:t>
      </w:r>
      <w:r w:rsidRPr="00426201">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426201" w:rsidRPr="00426201" w:rsidRDefault="00426201" w:rsidP="00426201">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426201">
        <w:rPr>
          <w:rFonts w:ascii="Times New Roman" w:eastAsia="Times New Roman" w:hAnsi="Times New Roman" w:cs="Times New Roman"/>
          <w:bCs/>
          <w:spacing w:val="-2"/>
          <w:sz w:val="24"/>
          <w:szCs w:val="24"/>
        </w:rPr>
        <w:t xml:space="preserve">–   </w:t>
      </w:r>
      <w:proofErr w:type="gramStart"/>
      <w:r w:rsidRPr="00426201">
        <w:rPr>
          <w:rFonts w:ascii="Times New Roman" w:eastAsia="Times New Roman" w:hAnsi="Times New Roman" w:cs="Times New Roman"/>
          <w:b/>
          <w:bCs/>
          <w:spacing w:val="-2"/>
          <w:sz w:val="24"/>
          <w:szCs w:val="24"/>
        </w:rPr>
        <w:t>о</w:t>
      </w:r>
      <w:proofErr w:type="gramEnd"/>
      <w:r w:rsidRPr="00426201">
        <w:rPr>
          <w:rFonts w:ascii="Times New Roman" w:eastAsia="Times New Roman" w:hAnsi="Times New Roman" w:cs="Times New Roman"/>
          <w:b/>
          <w:bCs/>
          <w:spacing w:val="-2"/>
          <w:sz w:val="24"/>
          <w:szCs w:val="24"/>
        </w:rPr>
        <w:t>ценка «удовлетворительно»</w:t>
      </w:r>
      <w:r w:rsidRPr="00426201">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426201" w:rsidRPr="00426201" w:rsidRDefault="00426201" w:rsidP="00426201">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426201">
        <w:rPr>
          <w:rFonts w:ascii="Times New Roman" w:eastAsia="Times New Roman" w:hAnsi="Times New Roman" w:cs="Times New Roman"/>
          <w:bCs/>
          <w:spacing w:val="-2"/>
          <w:sz w:val="24"/>
          <w:szCs w:val="24"/>
        </w:rPr>
        <w:t xml:space="preserve">– </w:t>
      </w:r>
      <w:proofErr w:type="gramStart"/>
      <w:r w:rsidRPr="00426201">
        <w:rPr>
          <w:rFonts w:ascii="Times New Roman" w:eastAsia="Times New Roman" w:hAnsi="Times New Roman" w:cs="Times New Roman"/>
          <w:b/>
          <w:bCs/>
          <w:spacing w:val="-2"/>
          <w:sz w:val="24"/>
          <w:szCs w:val="24"/>
        </w:rPr>
        <w:t>о</w:t>
      </w:r>
      <w:proofErr w:type="gramEnd"/>
      <w:r w:rsidRPr="00426201">
        <w:rPr>
          <w:rFonts w:ascii="Times New Roman" w:eastAsia="Times New Roman" w:hAnsi="Times New Roman" w:cs="Times New Roman"/>
          <w:b/>
          <w:bCs/>
          <w:spacing w:val="-2"/>
          <w:sz w:val="24"/>
          <w:szCs w:val="24"/>
        </w:rPr>
        <w:t>ценка «неудовлетворительно»</w:t>
      </w:r>
      <w:r w:rsidRPr="00426201">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contextualSpacing/>
        <w:jc w:val="both"/>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widowControl w:val="0"/>
        <w:spacing w:after="0" w:line="360" w:lineRule="auto"/>
        <w:jc w:val="center"/>
        <w:rPr>
          <w:rFonts w:ascii="Times New Roman" w:eastAsia="Calibri" w:hAnsi="Times New Roman" w:cs="Times New Roman"/>
          <w:b/>
          <w:bCs/>
          <w:color w:val="000000"/>
          <w:sz w:val="28"/>
          <w:szCs w:val="28"/>
          <w:lang w:eastAsia="en-US"/>
        </w:rPr>
      </w:pPr>
      <w:r w:rsidRPr="00426201">
        <w:rPr>
          <w:rFonts w:ascii="Times New Roman" w:eastAsia="Calibri" w:hAnsi="Times New Roman" w:cs="Times New Roman"/>
          <w:b/>
          <w:bCs/>
          <w:color w:val="000000"/>
          <w:sz w:val="28"/>
          <w:szCs w:val="28"/>
          <w:lang w:eastAsia="en-US"/>
        </w:rPr>
        <w:t>Комплект для выполнения контрольного задания</w:t>
      </w: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widowControl w:val="0"/>
        <w:spacing w:after="0" w:line="240" w:lineRule="auto"/>
        <w:textAlignment w:val="baseline"/>
        <w:rPr>
          <w:rFonts w:ascii="Calibri" w:eastAsia="Times New Roman" w:hAnsi="Calibri" w:cs="Times New Roman"/>
          <w:sz w:val="12"/>
          <w:szCs w:val="1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rPr>
        <w:t>Контрольное</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задание</w:t>
      </w:r>
      <w:r w:rsidRPr="00426201">
        <w:rPr>
          <w:rFonts w:ascii="Times New Roman" w:eastAsia="Times New Roman" w:hAnsi="Times New Roman" w:cs="Times New Roman"/>
          <w:b/>
          <w:bCs/>
          <w:sz w:val="24"/>
          <w:szCs w:val="24"/>
          <w:lang w:val="en-US"/>
        </w:rPr>
        <w:t xml:space="preserve"> № 1</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lang w:val="en-US"/>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rPr>
        <w:t>Вариант</w:t>
      </w:r>
      <w:r w:rsidRPr="00426201">
        <w:rPr>
          <w:rFonts w:ascii="Times New Roman" w:eastAsia="Times New Roman" w:hAnsi="Times New Roman" w:cs="Times New Roman"/>
          <w:b/>
          <w:bCs/>
          <w:sz w:val="24"/>
          <w:szCs w:val="24"/>
          <w:lang w:val="en-US"/>
        </w:rPr>
        <w:t xml:space="preserve"> 1 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1. Give Russian equivalents for the following proper names. Explain your choice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King James I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Queen Mary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Queen Elisabeth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James Watt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Mary Barton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2. Transcribe and transliterate the following names: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John Galsworthy, George Byron, William Thackeray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3. Give equivalents for the following geographical names: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London, Glasgow, the Rocky </w:t>
      </w:r>
      <w:proofErr w:type="spellStart"/>
      <w:r w:rsidRPr="00426201">
        <w:rPr>
          <w:rFonts w:ascii="Times New Roman" w:eastAsia="Times New Roman" w:hAnsi="Times New Roman" w:cs="Times New Roman"/>
          <w:sz w:val="24"/>
          <w:szCs w:val="24"/>
          <w:lang w:val="en-US"/>
        </w:rPr>
        <w:t>mts.</w:t>
      </w:r>
      <w:proofErr w:type="spellEnd"/>
      <w:r w:rsidRPr="00426201">
        <w:rPr>
          <w:rFonts w:ascii="Times New Roman" w:eastAsia="Times New Roman" w:hAnsi="Times New Roman" w:cs="Times New Roman"/>
          <w:sz w:val="24"/>
          <w:szCs w:val="24"/>
          <w:lang w:val="en-US"/>
        </w:rPr>
        <w:t xml:space="preserve">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4. Translate the following paying attention to the meaning of the verb to make. How does the context influence the choice of the variant?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proofErr w:type="spellStart"/>
      <w:r w:rsidRPr="00426201">
        <w:rPr>
          <w:rFonts w:ascii="Times New Roman" w:eastAsia="Times New Roman" w:hAnsi="Times New Roman" w:cs="Times New Roman"/>
          <w:sz w:val="24"/>
          <w:szCs w:val="24"/>
          <w:lang w:val="en-US"/>
        </w:rPr>
        <w:t>Clutterbuck's</w:t>
      </w:r>
      <w:proofErr w:type="spellEnd"/>
      <w:r w:rsidRPr="00426201">
        <w:rPr>
          <w:rFonts w:ascii="Times New Roman" w:eastAsia="Times New Roman" w:hAnsi="Times New Roman" w:cs="Times New Roman"/>
          <w:sz w:val="24"/>
          <w:szCs w:val="24"/>
          <w:lang w:val="en-US"/>
        </w:rPr>
        <w:t xml:space="preserve"> father makes all the beer round here. The doctor made one of his rare visits. I made the flags into dusters. You make me laugh!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5. Define the nature of the following phraseological units: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One swallow doesn't make a spring. To shed crocodile tears.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6. Make a careful study of the following groups of words. Note the differences in meaning in English and in Russian: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Actual, aspirant, balloon, fabric, pathos</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7. Give the Russian equivalents to the following attributive groups: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426201">
        <w:rPr>
          <w:rFonts w:ascii="Times New Roman" w:eastAsia="Times New Roman" w:hAnsi="Times New Roman" w:cs="Times New Roman"/>
          <w:sz w:val="24"/>
          <w:szCs w:val="24"/>
          <w:lang w:val="en-US"/>
        </w:rPr>
        <w:t>Perfect likeness, strong party man, sleeping partner, hearty eater, vested interest, tough customer.</w:t>
      </w:r>
      <w:proofErr w:type="gramEnd"/>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rPr>
        <w:t>Вариант</w:t>
      </w:r>
      <w:r w:rsidRPr="00426201">
        <w:rPr>
          <w:rFonts w:ascii="Times New Roman" w:eastAsia="Times New Roman" w:hAnsi="Times New Roman" w:cs="Times New Roman"/>
          <w:b/>
          <w:bCs/>
          <w:sz w:val="24"/>
          <w:szCs w:val="24"/>
          <w:lang w:val="en-US"/>
        </w:rPr>
        <w:t xml:space="preserve"> 2</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1. Give Russian equivalents for the following proper names. Explain your choice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King Charles I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King George III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St. Paul's Cathedral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Charles Dickens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George Osborne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2. Transcribe and transliterate the following names: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Evelyn Waugh, Somerset Maugham, Bernard Shaw</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3. Give equivalents for the following geographical names:</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Connecticut, Great Slave Lake, Cape of Good Hope</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4. Translate the following paying attention to the meaning of the verb to make. How does the context influence the choice of the variant?</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proofErr w:type="spellStart"/>
      <w:r w:rsidRPr="00426201">
        <w:rPr>
          <w:rFonts w:ascii="Times New Roman" w:eastAsia="Times New Roman" w:hAnsi="Times New Roman" w:cs="Times New Roman"/>
          <w:sz w:val="24"/>
          <w:szCs w:val="24"/>
          <w:lang w:val="en-US"/>
        </w:rPr>
        <w:t>Clutterbuck's</w:t>
      </w:r>
      <w:proofErr w:type="spellEnd"/>
      <w:r w:rsidRPr="00426201">
        <w:rPr>
          <w:rFonts w:ascii="Times New Roman" w:eastAsia="Times New Roman" w:hAnsi="Times New Roman" w:cs="Times New Roman"/>
          <w:sz w:val="24"/>
          <w:szCs w:val="24"/>
          <w:lang w:val="en-US"/>
        </w:rPr>
        <w:t xml:space="preserve"> father makes all the beer round here. The doctor made one of his rare visits. I made the flags into dusters. You make me laugh!</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5. Define the nature of the following phraseological units:</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I wash my hands of this job! To kill time before the train left, we went to a movie.</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6. Make a careful study of the following groups of words. Note the differences in meaning in English and in Russian:</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Banner, baptism, barrack, bass, baton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lastRenderedPageBreak/>
        <w:t xml:space="preserve">7. Give the Russian equivalents to the following attributive groups: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sz w:val="24"/>
          <w:szCs w:val="24"/>
          <w:lang w:val="en-US"/>
        </w:rPr>
        <w:t>Local authority staff, managerial fraternity, Electoral College, non-smoker compartment</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Контрольное задание № 2</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1</w:t>
      </w:r>
      <w:r w:rsidRPr="00426201">
        <w:rPr>
          <w:rFonts w:ascii="Times New Roman" w:eastAsia="Times New Roman" w:hAnsi="Times New Roman" w:cs="Times New Roman"/>
          <w:b/>
          <w:bCs/>
          <w:sz w:val="24"/>
          <w:szCs w:val="24"/>
          <w:lang w:val="en-US"/>
        </w:rPr>
        <w:t>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1. Определите внешнюю информацию о тексте.</w:t>
      </w:r>
    </w:p>
    <w:p w:rsidR="00426201" w:rsidRPr="00426201" w:rsidRDefault="00426201" w:rsidP="00426201">
      <w:pPr>
        <w:widowControl w:val="0"/>
        <w:spacing w:after="0" w:line="240" w:lineRule="auto"/>
        <w:outlineLvl w:val="0"/>
        <w:rPr>
          <w:rFonts w:ascii="Times New Roman" w:eastAsiaTheme="majorEastAsia" w:hAnsi="Times New Roman" w:cs="Times New Roman"/>
          <w:b/>
          <w:bCs/>
          <w:sz w:val="24"/>
          <w:szCs w:val="24"/>
          <w:lang w:val="en-US"/>
        </w:rPr>
      </w:pPr>
      <w:r w:rsidRPr="00426201">
        <w:rPr>
          <w:rFonts w:ascii="Times New Roman" w:eastAsiaTheme="majorEastAsia" w:hAnsi="Times New Roman" w:cs="Times New Roman"/>
          <w:b/>
          <w:bCs/>
          <w:sz w:val="24"/>
          <w:szCs w:val="24"/>
          <w:lang w:val="en-US"/>
        </w:rPr>
        <w:t>Youth Reports of Family Process Variables, Youth Demographic Variables, and Youth Problem Behaviors: Correlations and Descriptive Statistics (N = 350)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56"/>
        <w:gridCol w:w="876"/>
        <w:gridCol w:w="876"/>
        <w:gridCol w:w="876"/>
        <w:gridCol w:w="956"/>
        <w:gridCol w:w="636"/>
        <w:gridCol w:w="876"/>
        <w:gridCol w:w="876"/>
        <w:gridCol w:w="852"/>
      </w:tblGrid>
      <w:tr w:rsidR="00426201" w:rsidRPr="00426201" w:rsidTr="00B30F22">
        <w:tc>
          <w:tcPr>
            <w:tcW w:w="0" w:type="auto"/>
            <w:hideMark/>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Variables</w:t>
            </w:r>
            <w:proofErr w:type="spellEnd"/>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4</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5</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6</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7</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8</w:t>
            </w:r>
          </w:p>
        </w:tc>
        <w:tc>
          <w:tcPr>
            <w:tcW w:w="852" w:type="dxa"/>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9</w:t>
            </w: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Marital</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conflict</w:t>
            </w:r>
            <w:proofErr w:type="spellEnd"/>
          </w:p>
        </w:tc>
        <w:tc>
          <w:tcPr>
            <w:tcW w:w="0" w:type="auto"/>
            <w:hideMark/>
          </w:tcPr>
          <w:p w:rsidR="00426201" w:rsidRPr="00426201" w:rsidRDefault="00426201" w:rsidP="00426201">
            <w:pPr>
              <w:tabs>
                <w:tab w:val="decimal" w:pos="180"/>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tabs>
                <w:tab w:val="decimal" w:pos="194"/>
              </w:tabs>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Marital</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role</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conflict</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.45***</w:t>
            </w:r>
          </w:p>
        </w:tc>
        <w:tc>
          <w:tcPr>
            <w:tcW w:w="0" w:type="auto"/>
            <w:hideMark/>
          </w:tcPr>
          <w:p w:rsidR="00426201" w:rsidRPr="00426201" w:rsidRDefault="00426201" w:rsidP="00426201">
            <w:pPr>
              <w:tabs>
                <w:tab w:val="decimal" w:pos="194"/>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Father’s</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parenting</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.37***</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.27***</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Mother’s</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parenting</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.42***</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.35***</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.70***</w:t>
            </w:r>
          </w:p>
        </w:tc>
        <w:tc>
          <w:tcPr>
            <w:tcW w:w="0" w:type="auto"/>
            <w:hideMark/>
          </w:tcPr>
          <w:p w:rsidR="00426201" w:rsidRPr="00426201" w:rsidRDefault="00426201" w:rsidP="00426201">
            <w:pPr>
              <w:tabs>
                <w:tab w:val="decimal" w:pos="70"/>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Youth</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gender</w:t>
            </w:r>
            <w:r w:rsidRPr="00426201">
              <w:rPr>
                <w:rFonts w:ascii="Times New Roman" w:eastAsia="Times New Roman" w:hAnsi="Times New Roman" w:cs="Times New Roman"/>
                <w:sz w:val="24"/>
                <w:szCs w:val="24"/>
                <w:vertAlign w:val="superscript"/>
              </w:rPr>
              <w:t>a</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.13**</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.14**</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Youth</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age</w:t>
            </w:r>
            <w:r w:rsidRPr="00426201">
              <w:rPr>
                <w:rFonts w:ascii="Times New Roman" w:eastAsia="Times New Roman" w:hAnsi="Times New Roman" w:cs="Times New Roman"/>
                <w:sz w:val="24"/>
                <w:szCs w:val="24"/>
                <w:vertAlign w:val="superscript"/>
              </w:rPr>
              <w:t>b</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.05</w:t>
            </w:r>
          </w:p>
        </w:tc>
        <w:tc>
          <w:tcPr>
            <w:tcW w:w="0" w:type="auto"/>
            <w:hideMark/>
          </w:tcPr>
          <w:p w:rsidR="00426201" w:rsidRPr="00426201" w:rsidRDefault="00426201" w:rsidP="00426201">
            <w:pPr>
              <w:tabs>
                <w:tab w:val="decimal" w:pos="194"/>
              </w:tabs>
              <w:spacing w:after="0" w:line="240" w:lineRule="auto"/>
              <w:ind w:hanging="14"/>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.17**</w:t>
            </w:r>
          </w:p>
        </w:tc>
        <w:tc>
          <w:tcPr>
            <w:tcW w:w="0" w:type="auto"/>
            <w:hideMark/>
          </w:tcPr>
          <w:p w:rsidR="00426201" w:rsidRPr="00426201" w:rsidRDefault="00426201" w:rsidP="00426201">
            <w:pPr>
              <w:tabs>
                <w:tab w:val="decimal" w:pos="201"/>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.01</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Education</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-.25***</w:t>
            </w:r>
          </w:p>
        </w:tc>
        <w:tc>
          <w:tcPr>
            <w:tcW w:w="0" w:type="auto"/>
            <w:hideMark/>
          </w:tcPr>
          <w:p w:rsidR="00426201" w:rsidRPr="00426201" w:rsidRDefault="00426201" w:rsidP="00426201">
            <w:pPr>
              <w:tabs>
                <w:tab w:val="decimal" w:pos="194"/>
              </w:tabs>
              <w:spacing w:after="0" w:line="240" w:lineRule="auto"/>
              <w:ind w:hanging="14"/>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.35***</w:t>
            </w:r>
          </w:p>
        </w:tc>
        <w:tc>
          <w:tcPr>
            <w:tcW w:w="0" w:type="auto"/>
            <w:hideMark/>
          </w:tcPr>
          <w:p w:rsidR="00426201" w:rsidRPr="00426201" w:rsidRDefault="00426201" w:rsidP="00426201">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.33***</w:t>
            </w:r>
          </w:p>
        </w:tc>
        <w:tc>
          <w:tcPr>
            <w:tcW w:w="0" w:type="auto"/>
            <w:hideMark/>
          </w:tcPr>
          <w:p w:rsidR="00426201" w:rsidRPr="00426201" w:rsidRDefault="00426201" w:rsidP="00426201">
            <w:pPr>
              <w:tabs>
                <w:tab w:val="decimal" w:pos="201"/>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-.20***</w:t>
            </w:r>
          </w:p>
        </w:tc>
        <w:tc>
          <w:tcPr>
            <w:tcW w:w="0" w:type="auto"/>
            <w:hideMark/>
          </w:tcPr>
          <w:p w:rsidR="00426201" w:rsidRPr="00426201" w:rsidRDefault="00426201" w:rsidP="00426201">
            <w:pPr>
              <w:tabs>
                <w:tab w:val="decimal" w:pos="176"/>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0" w:type="auto"/>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Social</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Support</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tabs>
                <w:tab w:val="decimal" w:pos="194"/>
              </w:tabs>
              <w:spacing w:after="0" w:line="240" w:lineRule="auto"/>
              <w:ind w:hanging="14"/>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-.12*</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.09*</w:t>
            </w:r>
          </w:p>
        </w:tc>
        <w:tc>
          <w:tcPr>
            <w:tcW w:w="0" w:type="auto"/>
            <w:hideMark/>
          </w:tcPr>
          <w:p w:rsidR="00426201" w:rsidRPr="00426201" w:rsidRDefault="00426201" w:rsidP="00426201">
            <w:pPr>
              <w:tabs>
                <w:tab w:val="decimal" w:pos="227"/>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.21***</w:t>
            </w:r>
          </w:p>
        </w:tc>
        <w:tc>
          <w:tcPr>
            <w:tcW w:w="0" w:type="auto"/>
            <w:hideMark/>
          </w:tcPr>
          <w:p w:rsidR="00426201" w:rsidRPr="00426201" w:rsidRDefault="00426201" w:rsidP="00426201">
            <w:pPr>
              <w:tabs>
                <w:tab w:val="decimal" w:pos="201"/>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-.11*</w:t>
            </w:r>
          </w:p>
        </w:tc>
        <w:tc>
          <w:tcPr>
            <w:tcW w:w="0" w:type="auto"/>
            <w:hideMark/>
          </w:tcPr>
          <w:p w:rsidR="00426201" w:rsidRPr="00426201" w:rsidRDefault="00426201" w:rsidP="00426201">
            <w:pPr>
              <w:tabs>
                <w:tab w:val="decimal" w:pos="176"/>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.03</w:t>
            </w:r>
          </w:p>
        </w:tc>
        <w:tc>
          <w:tcPr>
            <w:tcW w:w="0" w:type="auto"/>
            <w:hideMark/>
          </w:tcPr>
          <w:p w:rsidR="00426201" w:rsidRPr="00426201" w:rsidRDefault="00426201" w:rsidP="00426201">
            <w:pPr>
              <w:tabs>
                <w:tab w:val="decimal" w:pos="73"/>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.25***</w:t>
            </w:r>
          </w:p>
        </w:tc>
        <w:tc>
          <w:tcPr>
            <w:tcW w:w="0" w:type="auto"/>
            <w:hideMark/>
          </w:tcPr>
          <w:p w:rsidR="00426201" w:rsidRPr="00426201" w:rsidRDefault="00426201" w:rsidP="00426201">
            <w:pPr>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c>
          <w:tcPr>
            <w:tcW w:w="852" w:type="dxa"/>
          </w:tcPr>
          <w:p w:rsidR="00426201" w:rsidRPr="00426201" w:rsidRDefault="00426201" w:rsidP="00426201">
            <w:pPr>
              <w:spacing w:after="0" w:line="240" w:lineRule="auto"/>
              <w:jc w:val="right"/>
              <w:rPr>
                <w:rFonts w:ascii="Times New Roman" w:eastAsia="Times New Roman" w:hAnsi="Times New Roman" w:cs="Times New Roman"/>
                <w:sz w:val="24"/>
                <w:szCs w:val="24"/>
                <w:lang w:val="en-US" w:eastAsia="en-US"/>
              </w:rPr>
            </w:pP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Parent’s</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marital</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status</w:t>
            </w:r>
            <w:r w:rsidRPr="00426201">
              <w:rPr>
                <w:rFonts w:ascii="Times New Roman" w:eastAsia="Times New Roman" w:hAnsi="Times New Roman" w:cs="Times New Roman"/>
                <w:sz w:val="24"/>
                <w:szCs w:val="24"/>
                <w:vertAlign w:val="superscript"/>
              </w:rPr>
              <w:t>c</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.18***</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tabs>
                <w:tab w:val="decimal" w:pos="201"/>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.03</w:t>
            </w:r>
          </w:p>
        </w:tc>
        <w:tc>
          <w:tcPr>
            <w:tcW w:w="0" w:type="auto"/>
            <w:hideMark/>
          </w:tcPr>
          <w:p w:rsidR="00426201" w:rsidRPr="00426201" w:rsidRDefault="00426201" w:rsidP="00426201">
            <w:pPr>
              <w:tabs>
                <w:tab w:val="decimal" w:pos="176"/>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.04</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.02</w:t>
            </w:r>
          </w:p>
        </w:tc>
        <w:tc>
          <w:tcPr>
            <w:tcW w:w="0" w:type="auto"/>
            <w:hideMark/>
          </w:tcPr>
          <w:p w:rsidR="00426201" w:rsidRPr="00426201" w:rsidRDefault="00426201" w:rsidP="00426201">
            <w:pPr>
              <w:tabs>
                <w:tab w:val="decimal" w:pos="24"/>
              </w:tabs>
              <w:spacing w:after="0" w:line="240" w:lineRule="auto"/>
              <w:jc w:val="right"/>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.21***</w:t>
            </w:r>
          </w:p>
        </w:tc>
        <w:tc>
          <w:tcPr>
            <w:tcW w:w="852" w:type="dxa"/>
            <w:hideMark/>
          </w:tcPr>
          <w:p w:rsidR="00426201" w:rsidRPr="00426201" w:rsidRDefault="00426201" w:rsidP="00426201">
            <w:pPr>
              <w:tabs>
                <w:tab w:val="decimal" w:pos="204"/>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sym w:font="Symbol" w:char="F02D"/>
            </w: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Family</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economic</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hardship</w:t>
            </w:r>
            <w:r w:rsidRPr="00426201">
              <w:rPr>
                <w:rFonts w:ascii="Times New Roman" w:eastAsia="Times New Roman" w:hAnsi="Times New Roman" w:cs="Times New Roman"/>
                <w:sz w:val="24"/>
                <w:szCs w:val="24"/>
                <w:vertAlign w:val="superscript"/>
              </w:rPr>
              <w:t>d</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.15**</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.06</w:t>
            </w:r>
          </w:p>
        </w:tc>
        <w:tc>
          <w:tcPr>
            <w:tcW w:w="0" w:type="auto"/>
            <w:hideMark/>
          </w:tcPr>
          <w:p w:rsidR="00426201" w:rsidRPr="00426201" w:rsidRDefault="00426201" w:rsidP="00426201">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.02</w:t>
            </w:r>
          </w:p>
        </w:tc>
        <w:tc>
          <w:tcPr>
            <w:tcW w:w="0" w:type="auto"/>
            <w:hideMark/>
          </w:tcPr>
          <w:p w:rsidR="00426201" w:rsidRPr="00426201" w:rsidRDefault="00426201" w:rsidP="00426201">
            <w:pPr>
              <w:tabs>
                <w:tab w:val="decimal" w:pos="201"/>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.05</w:t>
            </w:r>
          </w:p>
        </w:tc>
        <w:tc>
          <w:tcPr>
            <w:tcW w:w="0" w:type="auto"/>
            <w:hideMark/>
          </w:tcPr>
          <w:p w:rsidR="00426201" w:rsidRPr="00426201" w:rsidRDefault="00426201" w:rsidP="00426201">
            <w:pPr>
              <w:tabs>
                <w:tab w:val="decimal" w:pos="176"/>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.08</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.25***</w:t>
            </w:r>
          </w:p>
        </w:tc>
        <w:tc>
          <w:tcPr>
            <w:tcW w:w="0" w:type="auto"/>
            <w:hideMark/>
          </w:tcPr>
          <w:p w:rsidR="00426201" w:rsidRPr="00426201" w:rsidRDefault="00426201" w:rsidP="00426201">
            <w:pPr>
              <w:tabs>
                <w:tab w:val="decimal" w:pos="24"/>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.13**</w:t>
            </w:r>
          </w:p>
        </w:tc>
        <w:tc>
          <w:tcPr>
            <w:tcW w:w="852" w:type="dxa"/>
            <w:hideMark/>
          </w:tcPr>
          <w:p w:rsidR="00426201" w:rsidRPr="00426201" w:rsidRDefault="00426201" w:rsidP="00426201">
            <w:pPr>
              <w:tabs>
                <w:tab w:val="decimal" w:pos="204"/>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.05</w:t>
            </w:r>
          </w:p>
        </w:tc>
      </w:tr>
      <w:tr w:rsidR="00426201" w:rsidRPr="00426201" w:rsidTr="00B30F22">
        <w:tc>
          <w:tcPr>
            <w:tcW w:w="0" w:type="auto"/>
            <w:hideMark/>
          </w:tcPr>
          <w:p w:rsidR="00426201" w:rsidRPr="00426201" w:rsidRDefault="00426201" w:rsidP="00426201">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426201">
              <w:rPr>
                <w:rFonts w:ascii="Times New Roman" w:eastAsia="Times New Roman" w:hAnsi="Times New Roman" w:cs="Times New Roman"/>
                <w:sz w:val="24"/>
                <w:szCs w:val="24"/>
              </w:rPr>
              <w:t>Youth</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problem</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behaviors</w:t>
            </w:r>
            <w:proofErr w:type="spellEnd"/>
          </w:p>
        </w:tc>
        <w:tc>
          <w:tcPr>
            <w:tcW w:w="0" w:type="auto"/>
            <w:hideMark/>
          </w:tcPr>
          <w:p w:rsidR="00426201" w:rsidRPr="00426201" w:rsidRDefault="00426201" w:rsidP="00426201">
            <w:pPr>
              <w:tabs>
                <w:tab w:val="decimal" w:pos="124"/>
              </w:tabs>
              <w:spacing w:after="0" w:line="240" w:lineRule="auto"/>
              <w:jc w:val="both"/>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.47***</w:t>
            </w:r>
          </w:p>
        </w:tc>
        <w:tc>
          <w:tcPr>
            <w:tcW w:w="0" w:type="auto"/>
            <w:hideMark/>
          </w:tcPr>
          <w:p w:rsidR="00426201" w:rsidRPr="00426201" w:rsidRDefault="00426201" w:rsidP="00426201">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.34***</w:t>
            </w:r>
          </w:p>
        </w:tc>
        <w:tc>
          <w:tcPr>
            <w:tcW w:w="0" w:type="auto"/>
            <w:hideMark/>
          </w:tcPr>
          <w:p w:rsidR="00426201" w:rsidRPr="00426201" w:rsidRDefault="00426201" w:rsidP="00426201">
            <w:pPr>
              <w:tabs>
                <w:tab w:val="decimal" w:pos="70"/>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.36***</w:t>
            </w:r>
          </w:p>
        </w:tc>
        <w:tc>
          <w:tcPr>
            <w:tcW w:w="0" w:type="auto"/>
            <w:hideMark/>
          </w:tcPr>
          <w:p w:rsidR="00426201" w:rsidRPr="00426201" w:rsidRDefault="00426201" w:rsidP="00426201">
            <w:pPr>
              <w:tabs>
                <w:tab w:val="decimal" w:pos="200"/>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.41***</w:t>
            </w:r>
          </w:p>
        </w:tc>
        <w:tc>
          <w:tcPr>
            <w:tcW w:w="0" w:type="auto"/>
            <w:hideMark/>
          </w:tcPr>
          <w:p w:rsidR="00426201" w:rsidRPr="00426201" w:rsidRDefault="00426201" w:rsidP="00426201">
            <w:pPr>
              <w:tabs>
                <w:tab w:val="decimal" w:pos="164"/>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.07</w:t>
            </w:r>
          </w:p>
        </w:tc>
        <w:tc>
          <w:tcPr>
            <w:tcW w:w="0" w:type="auto"/>
            <w:hideMark/>
          </w:tcPr>
          <w:p w:rsidR="00426201" w:rsidRPr="00426201" w:rsidRDefault="00426201" w:rsidP="00426201">
            <w:pPr>
              <w:tabs>
                <w:tab w:val="decimal" w:pos="176"/>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.04</w:t>
            </w:r>
          </w:p>
        </w:tc>
        <w:tc>
          <w:tcPr>
            <w:tcW w:w="0" w:type="auto"/>
            <w:hideMark/>
          </w:tcPr>
          <w:p w:rsidR="00426201" w:rsidRPr="00426201" w:rsidRDefault="00426201" w:rsidP="00426201">
            <w:pPr>
              <w:tabs>
                <w:tab w:val="decimal" w:pos="73"/>
              </w:tabs>
              <w:spacing w:after="0" w:line="240" w:lineRule="auto"/>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.18***</w:t>
            </w:r>
          </w:p>
        </w:tc>
        <w:tc>
          <w:tcPr>
            <w:tcW w:w="0" w:type="auto"/>
            <w:hideMark/>
          </w:tcPr>
          <w:p w:rsidR="00426201" w:rsidRPr="00426201" w:rsidRDefault="00426201" w:rsidP="00426201">
            <w:pPr>
              <w:tabs>
                <w:tab w:val="decimal" w:pos="70"/>
              </w:tabs>
              <w:spacing w:after="0" w:line="240" w:lineRule="auto"/>
              <w:ind w:left="70" w:hanging="70"/>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.12*</w:t>
            </w:r>
          </w:p>
        </w:tc>
        <w:tc>
          <w:tcPr>
            <w:tcW w:w="852" w:type="dxa"/>
            <w:hideMark/>
          </w:tcPr>
          <w:p w:rsidR="00426201" w:rsidRPr="00426201" w:rsidRDefault="00426201" w:rsidP="00426201">
            <w:pPr>
              <w:tabs>
                <w:tab w:val="decimal" w:pos="204"/>
              </w:tabs>
              <w:spacing w:after="0" w:line="240" w:lineRule="auto"/>
              <w:jc w:val="center"/>
              <w:rPr>
                <w:rFonts w:ascii="Times New Roman" w:eastAsia="Times New Roman" w:hAnsi="Times New Roman" w:cs="Times New Roman"/>
                <w:sz w:val="24"/>
                <w:szCs w:val="24"/>
                <w:lang w:val="en-US" w:eastAsia="en-US"/>
              </w:rPr>
            </w:pPr>
            <w:r w:rsidRPr="00426201">
              <w:rPr>
                <w:rFonts w:ascii="Times New Roman" w:eastAsia="Times New Roman" w:hAnsi="Times New Roman" w:cs="Times New Roman"/>
                <w:sz w:val="24"/>
                <w:szCs w:val="24"/>
              </w:rPr>
              <w:t>.10*</w:t>
            </w:r>
          </w:p>
        </w:tc>
      </w:tr>
    </w:tbl>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
    <w:p w:rsidR="00426201" w:rsidRPr="00426201" w:rsidRDefault="00426201" w:rsidP="00426201">
      <w:pPr>
        <w:spacing w:after="0" w:line="240" w:lineRule="auto"/>
        <w:jc w:val="both"/>
        <w:rPr>
          <w:rFonts w:ascii="Times New Roman" w:eastAsia="Times New Roman" w:hAnsi="Times New Roman" w:cs="Times New Roman"/>
          <w:b/>
          <w:sz w:val="24"/>
          <w:szCs w:val="24"/>
          <w:lang w:eastAsia="en-US"/>
        </w:rPr>
      </w:pPr>
      <w:r w:rsidRPr="00426201">
        <w:rPr>
          <w:rFonts w:ascii="Times New Roman" w:eastAsia="Times New Roman" w:hAnsi="Times New Roman" w:cs="Times New Roman"/>
          <w:b/>
          <w:sz w:val="24"/>
          <w:szCs w:val="24"/>
          <w:lang w:eastAsia="en-US"/>
        </w:rPr>
        <w:t>2. Выполните перевод таблицы «</w:t>
      </w:r>
      <w:r w:rsidRPr="00426201">
        <w:rPr>
          <w:rFonts w:ascii="Times New Roman" w:eastAsia="Times New Roman" w:hAnsi="Times New Roman" w:cs="Times New Roman"/>
          <w:b/>
          <w:sz w:val="24"/>
          <w:szCs w:val="24"/>
          <w:lang w:val="en-US" w:eastAsia="en-US"/>
        </w:rPr>
        <w:t>Youth</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Reports</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of</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Family</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Process</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Variables</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Youth</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Demographic</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Variables</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and</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Youth</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Problem</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Behaviors</w:t>
      </w:r>
      <w:r w:rsidRPr="00426201">
        <w:rPr>
          <w:rFonts w:ascii="Times New Roman" w:eastAsia="Times New Roman" w:hAnsi="Times New Roman" w:cs="Times New Roman"/>
          <w:b/>
          <w:sz w:val="24"/>
          <w:szCs w:val="24"/>
          <w:lang w:eastAsia="en-US"/>
        </w:rPr>
        <w:t xml:space="preserve">: </w:t>
      </w:r>
      <w:proofErr w:type="gramStart"/>
      <w:r w:rsidRPr="00426201">
        <w:rPr>
          <w:rFonts w:ascii="Times New Roman" w:eastAsia="Times New Roman" w:hAnsi="Times New Roman" w:cs="Times New Roman"/>
          <w:b/>
          <w:sz w:val="24"/>
          <w:szCs w:val="24"/>
          <w:lang w:val="en-US" w:eastAsia="en-US"/>
        </w:rPr>
        <w:t>Correlations</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and</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Descriptive</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Statistics</w:t>
      </w:r>
      <w:r w:rsidRPr="00426201">
        <w:rPr>
          <w:rFonts w:ascii="Times New Roman" w:eastAsia="Times New Roman" w:hAnsi="Times New Roman" w:cs="Times New Roman"/>
          <w:b/>
          <w:sz w:val="24"/>
          <w:szCs w:val="24"/>
          <w:lang w:eastAsia="en-US"/>
        </w:rPr>
        <w:t xml:space="preserve">», оформите ее в текстовом редакторе </w:t>
      </w:r>
      <w:r w:rsidRPr="00426201">
        <w:rPr>
          <w:rFonts w:ascii="Times New Roman" w:eastAsia="Times New Roman" w:hAnsi="Times New Roman" w:cs="Times New Roman"/>
          <w:b/>
          <w:sz w:val="24"/>
          <w:szCs w:val="24"/>
          <w:lang w:val="en-US" w:eastAsia="en-US"/>
        </w:rPr>
        <w:t>Microsoft</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Word</w:t>
      </w:r>
      <w:r w:rsidRPr="00426201">
        <w:rPr>
          <w:rFonts w:ascii="Times New Roman" w:eastAsia="Times New Roman" w:hAnsi="Times New Roman" w:cs="Times New Roman"/>
          <w:b/>
          <w:sz w:val="24"/>
          <w:szCs w:val="24"/>
          <w:lang w:eastAsia="en-US"/>
        </w:rPr>
        <w:t xml:space="preserve"> и отформатируйте по образцу оригинала.</w:t>
      </w:r>
      <w:proofErr w:type="gramEnd"/>
      <w:r w:rsidRPr="00426201">
        <w:rPr>
          <w:rFonts w:ascii="Times New Roman" w:eastAsia="Times New Roman" w:hAnsi="Times New Roman" w:cs="Times New Roman"/>
          <w:b/>
          <w:sz w:val="24"/>
          <w:szCs w:val="24"/>
          <w:lang w:eastAsia="en-US"/>
        </w:rPr>
        <w:t xml:space="preserve">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3. Определите целевую аудиторию фрагмента текста. </w:t>
      </w:r>
    </w:p>
    <w:p w:rsidR="00426201" w:rsidRPr="00426201" w:rsidRDefault="00426201" w:rsidP="00426201">
      <w:pPr>
        <w:spacing w:after="0" w:line="240" w:lineRule="auto"/>
        <w:outlineLvl w:val="1"/>
        <w:rPr>
          <w:rFonts w:ascii="Times New Roman" w:eastAsiaTheme="majorEastAsia" w:hAnsi="Times New Roman" w:cs="Times New Roman"/>
          <w:b/>
          <w:bCs/>
          <w:sz w:val="24"/>
          <w:szCs w:val="24"/>
          <w:lang w:val="en-US"/>
        </w:rPr>
      </w:pPr>
      <w:bookmarkStart w:id="3" w:name="_Toc219623645"/>
      <w:r w:rsidRPr="00426201">
        <w:rPr>
          <w:rFonts w:ascii="Times New Roman" w:eastAsiaTheme="majorEastAsia" w:hAnsi="Times New Roman" w:cs="Times New Roman"/>
          <w:b/>
          <w:bCs/>
          <w:sz w:val="24"/>
          <w:szCs w:val="24"/>
          <w:lang w:val="en-US"/>
        </w:rPr>
        <w:t>Benefits</w:t>
      </w:r>
      <w:bookmarkEnd w:id="3"/>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 xml:space="preserve">The template is a sample Word document that contains elements and formatting useful in writing your electronic thesis, dissertation, or report (ETDR). The template meets all requirements of the Graduate School, but its primary purpose is not to enforce a specific appearance for your ETDR.  Rather, the template was created to incorporate Word tools and features that will make writing your ETDR easier.  </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The template offers these benefits:</w:t>
      </w:r>
    </w:p>
    <w:p w:rsidR="00426201" w:rsidRPr="00426201" w:rsidRDefault="00426201" w:rsidP="00426201">
      <w:pPr>
        <w:numPr>
          <w:ilvl w:val="0"/>
          <w:numId w:val="21"/>
        </w:num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Generates your Table of Contents automatically, complete with page numbers.</w:t>
      </w:r>
    </w:p>
    <w:p w:rsidR="00426201" w:rsidRPr="00426201" w:rsidRDefault="00426201" w:rsidP="00426201">
      <w:pPr>
        <w:numPr>
          <w:ilvl w:val="0"/>
          <w:numId w:val="21"/>
        </w:numPr>
        <w:spacing w:after="0" w:line="240" w:lineRule="auto"/>
        <w:jc w:val="both"/>
        <w:rPr>
          <w:rFonts w:ascii="Times New Roman" w:eastAsia="Times New Roman" w:hAnsi="Times New Roman" w:cs="Times New Roman"/>
          <w:sz w:val="24"/>
          <w:szCs w:val="24"/>
          <w:lang w:val="en-US"/>
        </w:rPr>
      </w:pPr>
      <w:proofErr w:type="gramStart"/>
      <w:r w:rsidRPr="00426201">
        <w:rPr>
          <w:rFonts w:ascii="Times New Roman" w:eastAsia="Times New Roman" w:hAnsi="Times New Roman" w:cs="Times New Roman"/>
          <w:sz w:val="24"/>
          <w:szCs w:val="24"/>
          <w:lang w:val="en-US"/>
        </w:rPr>
        <w:t>Numbers</w:t>
      </w:r>
      <w:proofErr w:type="gramEnd"/>
      <w:r w:rsidRPr="00426201">
        <w:rPr>
          <w:rFonts w:ascii="Times New Roman" w:eastAsia="Times New Roman" w:hAnsi="Times New Roman" w:cs="Times New Roman"/>
          <w:sz w:val="24"/>
          <w:szCs w:val="24"/>
          <w:lang w:val="en-US"/>
        </w:rPr>
        <w:t xml:space="preserve"> your figures and tables in sequence and adjusts the numbering if you add or delete figures or tables.</w:t>
      </w:r>
    </w:p>
    <w:p w:rsidR="00426201" w:rsidRPr="00426201" w:rsidRDefault="00426201" w:rsidP="00426201">
      <w:pPr>
        <w:numPr>
          <w:ilvl w:val="0"/>
          <w:numId w:val="21"/>
        </w:num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Produces your List of Tables and List of Figures.</w:t>
      </w:r>
    </w:p>
    <w:p w:rsidR="00426201" w:rsidRPr="00426201" w:rsidRDefault="00426201" w:rsidP="00426201">
      <w:pPr>
        <w:numPr>
          <w:ilvl w:val="0"/>
          <w:numId w:val="21"/>
        </w:num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Uses “styles” to create a structured document.</w:t>
      </w:r>
    </w:p>
    <w:p w:rsidR="00426201" w:rsidRPr="00426201" w:rsidRDefault="00426201" w:rsidP="00426201">
      <w:pPr>
        <w:numPr>
          <w:ilvl w:val="0"/>
          <w:numId w:val="21"/>
        </w:num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Allows global formatting of elements in your document.</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You are not required to use the template, but doing so will save time and make formatting your ETDR easier.  Some features may be new to you, so read these instructions carefully before you begin working with the template.</w:t>
      </w:r>
    </w:p>
    <w:p w:rsidR="00426201" w:rsidRPr="00426201" w:rsidRDefault="00426201" w:rsidP="00426201">
      <w:pPr>
        <w:spacing w:after="0" w:line="240" w:lineRule="auto"/>
        <w:jc w:val="both"/>
        <w:rPr>
          <w:rFonts w:ascii="Times New Roman" w:eastAsia="Times New Roman" w:hAnsi="Times New Roman" w:cs="Times New Roman"/>
          <w:sz w:val="24"/>
          <w:szCs w:val="24"/>
          <w:lang w:val="en-US"/>
        </w:rPr>
      </w:pPr>
      <w:r w:rsidRPr="00426201">
        <w:rPr>
          <w:rFonts w:ascii="Times New Roman" w:eastAsia="Times New Roman" w:hAnsi="Times New Roman" w:cs="Times New Roman"/>
          <w:sz w:val="24"/>
          <w:szCs w:val="24"/>
          <w:lang w:val="en-US"/>
        </w:rPr>
        <w:t>Begin using the template with the earliest drafts of your proposal.  This is much easier than writing a portion of your ETDR in another Word document, then trying to copy and paste it into the template.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 xml:space="preserve">4. </w:t>
      </w:r>
      <w:r w:rsidRPr="00426201">
        <w:rPr>
          <w:rFonts w:ascii="Times New Roman" w:eastAsia="Times New Roman" w:hAnsi="Times New Roman" w:cs="Times New Roman"/>
          <w:b/>
          <w:bCs/>
          <w:sz w:val="24"/>
          <w:szCs w:val="24"/>
        </w:rPr>
        <w:t>Выполните</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письменный</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перевод</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текста</w:t>
      </w:r>
      <w:r w:rsidRPr="00426201">
        <w:rPr>
          <w:rFonts w:ascii="Times New Roman" w:eastAsia="Times New Roman" w:hAnsi="Times New Roman" w:cs="Times New Roman"/>
          <w:b/>
          <w:bCs/>
          <w:sz w:val="24"/>
          <w:szCs w:val="24"/>
          <w:lang w:val="en-US"/>
        </w:rPr>
        <w:t>.</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Whoever wins the next election, taxes are likely to go up</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tax burden will soon be at its highest level since the mid-1980s</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TO FINANCE the many costly promises in its manifesto the Labour Party would need to increase taxes significantly. It has promised a steep rise in corporation tax and a higher rate of income tax for those earning more than £80,000 ($104,000) a year. The Liberal Democrats want to add one percentage point to each band of income tax to pay for extra spending on health care.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The Conservatives, by contrast, like to portray themselves as the party of low taxes. On the campaign trail Theresa May has talked of her low-tax “instinct”. But she has left the door open to higher taxes, in contrast </w:t>
      </w:r>
      <w:r w:rsidRPr="00426201">
        <w:rPr>
          <w:rFonts w:ascii="Times New Roman" w:eastAsia="Times New Roman" w:hAnsi="Times New Roman" w:cs="Times New Roman"/>
          <w:bCs/>
          <w:sz w:val="24"/>
          <w:szCs w:val="24"/>
          <w:lang w:val="en-US"/>
        </w:rPr>
        <w:lastRenderedPageBreak/>
        <w:t>to her party’s promise in 2015 not to increase income tax, VAT or national insurance contributions (a payroll tax which Philip Hammond, the chancellor of the exchequer, is keen to raise).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Regardless of the parties’ manifestos, a look at Britain’s accounts makes one thing clear: whoever wins on June 8th and whatever promises they make now, in the coming years the tax burden is likely to rise to its highest level in decades.</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When the Conservatives came to power in coalition with the Lib Dems in 2010, the government was running a budget deficit worth 10% of GDP. As ministers went about reducing the deficit in the parliament of 2010-15, most of the adjustment was borne by cuts to public spending rather than by tax rises (see chart).</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A number of departments, such as health, education and international development, have been largely spared the axe. But others, such as work-and-pensions and transport, saw real-terms cuts of more than a third in 2010-16. Real spending on public services has fallen by 10% since 2009-10, the longest and biggest fall in spending on record. This brought the budget deficit down to 4% of GDP in 2015-16.</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Departments can make efficiency improvements up to a point, but eventually ever-smaller budgets make it difficult to provide core services. From prisons to the National Health Service, measures of performance started to go south from around 2014, according to a recent report from the Institute for Government, a think-tank. The rate of child poverty, which fell during the 2000s, is now rising sharply, in part because of big cuts in working-age benefits.</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Since the election in 2015 the government has subtly adopted a new approach to austerity: less emphasis on spending cuts, more on tax rises. In the average budget or autumn statement since then, the government has called for tax rises four times as big as the average in the parliament of 2010-15. Granted, the personal allowance for income tax has risen. The headline rate of corporation tax has been cut. </w:t>
      </w:r>
      <w:proofErr w:type="gramStart"/>
      <w:r w:rsidRPr="00426201">
        <w:rPr>
          <w:rFonts w:ascii="Times New Roman" w:eastAsia="Times New Roman" w:hAnsi="Times New Roman" w:cs="Times New Roman"/>
          <w:bCs/>
          <w:sz w:val="24"/>
          <w:szCs w:val="24"/>
          <w:lang w:val="en-US"/>
        </w:rPr>
        <w:t>Yet increases in less-noticed charges such as environmental taxes, stamp duty (a levy on property transactions) and insurance-premium tax (levied on everything from holiday to vehicle insurance) have more than compensated.</w:t>
      </w:r>
      <w:proofErr w:type="gramEnd"/>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In all, following recent revisions to official economic forecasts, it is now expected that in 2018-19 the tax burden, expressed as a percentage of GDP, will be at its highest level since the mid-1980s. </w:t>
      </w:r>
      <w:proofErr w:type="spellStart"/>
      <w:r w:rsidRPr="00426201">
        <w:rPr>
          <w:rFonts w:ascii="Times New Roman" w:eastAsia="Times New Roman" w:hAnsi="Times New Roman" w:cs="Times New Roman"/>
          <w:bCs/>
          <w:sz w:val="24"/>
          <w:szCs w:val="24"/>
          <w:lang w:val="en-US"/>
        </w:rPr>
        <w:t>Mrs</w:t>
      </w:r>
      <w:proofErr w:type="spellEnd"/>
      <w:r w:rsidRPr="00426201">
        <w:rPr>
          <w:rFonts w:ascii="Times New Roman" w:eastAsia="Times New Roman" w:hAnsi="Times New Roman" w:cs="Times New Roman"/>
          <w:bCs/>
          <w:sz w:val="24"/>
          <w:szCs w:val="24"/>
          <w:lang w:val="en-US"/>
        </w:rPr>
        <w:t xml:space="preserve"> May’s “instinct” may well be to lower taxes, but she cannot help being bound by Britain’s unforgiving fiscal arithmetic.</w:t>
      </w:r>
    </w:p>
    <w:p w:rsidR="00426201" w:rsidRPr="00426201" w:rsidRDefault="00426201" w:rsidP="00426201">
      <w:pPr>
        <w:widowControl w:val="0"/>
        <w:spacing w:after="0" w:line="240" w:lineRule="auto"/>
        <w:jc w:val="right"/>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lang w:val="en-US"/>
        </w:rPr>
        <w:t>The</w:t>
      </w:r>
      <w:r w:rsidRPr="00426201">
        <w:rPr>
          <w:rFonts w:ascii="Times New Roman" w:eastAsia="Times New Roman" w:hAnsi="Times New Roman" w:cs="Times New Roman"/>
          <w:bCs/>
          <w:sz w:val="24"/>
          <w:szCs w:val="24"/>
        </w:rPr>
        <w:t xml:space="preserve"> </w:t>
      </w:r>
      <w:r w:rsidRPr="00426201">
        <w:rPr>
          <w:rFonts w:ascii="Times New Roman" w:eastAsia="Times New Roman" w:hAnsi="Times New Roman" w:cs="Times New Roman"/>
          <w:bCs/>
          <w:sz w:val="24"/>
          <w:szCs w:val="24"/>
          <w:lang w:val="en-US"/>
        </w:rPr>
        <w:t>Economist</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2</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1. Определите внешнюю информацию о тексте.</w:t>
      </w:r>
    </w:p>
    <w:p w:rsidR="00426201" w:rsidRPr="00426201" w:rsidRDefault="00426201" w:rsidP="00426201">
      <w:pPr>
        <w:widowControl w:val="0"/>
        <w:spacing w:after="0" w:line="240" w:lineRule="auto"/>
        <w:rPr>
          <w:rFonts w:ascii="Times New Roman" w:eastAsia="Times New Roman" w:hAnsi="Times New Roman" w:cs="Times New Roman"/>
          <w:b/>
          <w:bCs/>
          <w:sz w:val="24"/>
          <w:szCs w:val="20"/>
          <w:lang w:eastAsia="en-US"/>
        </w:rPr>
      </w:pPr>
      <w:proofErr w:type="gramStart"/>
      <w:r w:rsidRPr="00426201">
        <w:rPr>
          <w:rFonts w:ascii="Times New Roman" w:eastAsia="Times New Roman" w:hAnsi="Times New Roman" w:cs="Times New Roman"/>
          <w:b/>
          <w:bCs/>
          <w:sz w:val="24"/>
          <w:szCs w:val="20"/>
          <w:lang w:val="en-US" w:eastAsia="en-US"/>
        </w:rPr>
        <w:t>Table</w:t>
      </w:r>
      <w:r w:rsidRPr="00426201">
        <w:rPr>
          <w:rFonts w:ascii="Times New Roman" w:eastAsia="Times New Roman" w:hAnsi="Times New Roman" w:cs="Times New Roman"/>
          <w:b/>
          <w:bCs/>
          <w:sz w:val="24"/>
          <w:szCs w:val="20"/>
          <w:lang w:eastAsia="en-US"/>
        </w:rPr>
        <w:t xml:space="preserve"> </w:t>
      </w:r>
      <w:r w:rsidRPr="00426201">
        <w:rPr>
          <w:rFonts w:ascii="Times New Roman" w:eastAsia="Times New Roman" w:hAnsi="Times New Roman" w:cs="Times New Roman"/>
          <w:b/>
          <w:bCs/>
          <w:sz w:val="24"/>
          <w:szCs w:val="20"/>
          <w:lang w:val="en-US" w:eastAsia="en-US"/>
        </w:rPr>
        <w:fldChar w:fldCharType="begin"/>
      </w:r>
      <w:r w:rsidRPr="00426201">
        <w:rPr>
          <w:rFonts w:ascii="Times New Roman" w:eastAsia="Times New Roman" w:hAnsi="Times New Roman" w:cs="Times New Roman"/>
          <w:b/>
          <w:bCs/>
          <w:sz w:val="24"/>
          <w:szCs w:val="20"/>
          <w:lang w:eastAsia="en-US"/>
        </w:rPr>
        <w:instrText xml:space="preserve"> </w:instrText>
      </w:r>
      <w:r w:rsidRPr="00426201">
        <w:rPr>
          <w:rFonts w:ascii="Times New Roman" w:eastAsia="Times New Roman" w:hAnsi="Times New Roman" w:cs="Times New Roman"/>
          <w:b/>
          <w:bCs/>
          <w:sz w:val="24"/>
          <w:szCs w:val="20"/>
          <w:lang w:val="en-US" w:eastAsia="en-US"/>
        </w:rPr>
        <w:instrText>SEQ</w:instrText>
      </w:r>
      <w:r w:rsidRPr="00426201">
        <w:rPr>
          <w:rFonts w:ascii="Times New Roman" w:eastAsia="Times New Roman" w:hAnsi="Times New Roman" w:cs="Times New Roman"/>
          <w:b/>
          <w:bCs/>
          <w:sz w:val="24"/>
          <w:szCs w:val="20"/>
          <w:lang w:eastAsia="en-US"/>
        </w:rPr>
        <w:instrText xml:space="preserve"> </w:instrText>
      </w:r>
      <w:r w:rsidRPr="00426201">
        <w:rPr>
          <w:rFonts w:ascii="Times New Roman" w:eastAsia="Times New Roman" w:hAnsi="Times New Roman" w:cs="Times New Roman"/>
          <w:b/>
          <w:bCs/>
          <w:sz w:val="24"/>
          <w:szCs w:val="20"/>
          <w:lang w:val="en-US" w:eastAsia="en-US"/>
        </w:rPr>
        <w:instrText>Table</w:instrText>
      </w:r>
      <w:r w:rsidRPr="00426201">
        <w:rPr>
          <w:rFonts w:ascii="Times New Roman" w:eastAsia="Times New Roman" w:hAnsi="Times New Roman" w:cs="Times New Roman"/>
          <w:b/>
          <w:bCs/>
          <w:sz w:val="24"/>
          <w:szCs w:val="20"/>
          <w:lang w:eastAsia="en-US"/>
        </w:rPr>
        <w:instrText xml:space="preserve"> \* </w:instrText>
      </w:r>
      <w:r w:rsidRPr="00426201">
        <w:rPr>
          <w:rFonts w:ascii="Times New Roman" w:eastAsia="Times New Roman" w:hAnsi="Times New Roman" w:cs="Times New Roman"/>
          <w:b/>
          <w:bCs/>
          <w:sz w:val="24"/>
          <w:szCs w:val="20"/>
          <w:lang w:val="en-US" w:eastAsia="en-US"/>
        </w:rPr>
        <w:instrText>ARABIC</w:instrText>
      </w:r>
      <w:r w:rsidRPr="00426201">
        <w:rPr>
          <w:rFonts w:ascii="Times New Roman" w:eastAsia="Times New Roman" w:hAnsi="Times New Roman" w:cs="Times New Roman"/>
          <w:b/>
          <w:bCs/>
          <w:sz w:val="24"/>
          <w:szCs w:val="20"/>
          <w:lang w:eastAsia="en-US"/>
        </w:rPr>
        <w:instrText xml:space="preserve"> </w:instrText>
      </w:r>
      <w:r w:rsidRPr="00426201">
        <w:rPr>
          <w:rFonts w:ascii="Times New Roman" w:eastAsia="Times New Roman" w:hAnsi="Times New Roman" w:cs="Times New Roman"/>
          <w:b/>
          <w:bCs/>
          <w:sz w:val="24"/>
          <w:szCs w:val="20"/>
          <w:lang w:val="en-US" w:eastAsia="en-US"/>
        </w:rPr>
        <w:fldChar w:fldCharType="separate"/>
      </w:r>
      <w:r w:rsidRPr="00426201">
        <w:rPr>
          <w:rFonts w:ascii="Times New Roman" w:eastAsia="Times New Roman" w:hAnsi="Times New Roman" w:cs="Times New Roman"/>
          <w:b/>
          <w:bCs/>
          <w:noProof/>
          <w:sz w:val="24"/>
          <w:szCs w:val="20"/>
          <w:lang w:val="en-US" w:eastAsia="en-US"/>
        </w:rPr>
        <w:t>1</w:t>
      </w:r>
      <w:r w:rsidRPr="00426201">
        <w:rPr>
          <w:rFonts w:ascii="Times New Roman" w:eastAsia="Times New Roman" w:hAnsi="Times New Roman" w:cs="Times New Roman"/>
          <w:b/>
          <w:bCs/>
          <w:sz w:val="24"/>
          <w:szCs w:val="20"/>
          <w:lang w:val="en-US" w:eastAsia="en-US"/>
        </w:rPr>
        <w:fldChar w:fldCharType="end"/>
      </w:r>
      <w:r w:rsidRPr="00426201">
        <w:rPr>
          <w:rFonts w:ascii="Times New Roman" w:eastAsia="Times New Roman" w:hAnsi="Times New Roman" w:cs="Times New Roman"/>
          <w:b/>
          <w:bCs/>
          <w:sz w:val="24"/>
          <w:szCs w:val="20"/>
          <w:lang w:eastAsia="en-US"/>
        </w:rPr>
        <w:t>.</w:t>
      </w:r>
      <w:proofErr w:type="gramEnd"/>
      <w:r w:rsidRPr="00426201">
        <w:rPr>
          <w:rFonts w:ascii="Times New Roman" w:eastAsia="Times New Roman" w:hAnsi="Times New Roman" w:cs="Times New Roman"/>
          <w:b/>
          <w:bCs/>
          <w:sz w:val="24"/>
          <w:szCs w:val="20"/>
          <w:lang w:eastAsia="en-US"/>
        </w:rPr>
        <w:t xml:space="preserve"> </w:t>
      </w:r>
      <w:r w:rsidRPr="00426201">
        <w:rPr>
          <w:rFonts w:ascii="Times New Roman" w:eastAsia="Times New Roman" w:hAnsi="Times New Roman" w:cs="Times New Roman"/>
          <w:b/>
          <w:bCs/>
          <w:sz w:val="24"/>
          <w:szCs w:val="20"/>
          <w:lang w:val="en-US" w:eastAsia="en-US"/>
        </w:rPr>
        <w:t>Page</w:t>
      </w:r>
      <w:r w:rsidRPr="00426201">
        <w:rPr>
          <w:rFonts w:ascii="Times New Roman" w:eastAsia="Times New Roman" w:hAnsi="Times New Roman" w:cs="Times New Roman"/>
          <w:b/>
          <w:bCs/>
          <w:sz w:val="24"/>
          <w:szCs w:val="20"/>
          <w:lang w:eastAsia="en-US"/>
        </w:rPr>
        <w:t xml:space="preserve"> </w:t>
      </w:r>
      <w:r w:rsidRPr="00426201">
        <w:rPr>
          <w:rFonts w:ascii="Times New Roman" w:eastAsia="Times New Roman" w:hAnsi="Times New Roman" w:cs="Times New Roman"/>
          <w:b/>
          <w:bCs/>
          <w:sz w:val="24"/>
          <w:szCs w:val="20"/>
          <w:lang w:val="en-US" w:eastAsia="en-US"/>
        </w:rPr>
        <w:t>numbering</w:t>
      </w:r>
      <w:r w:rsidRPr="00426201">
        <w:rPr>
          <w:rFonts w:ascii="Times New Roman" w:eastAsia="Times New Roman" w:hAnsi="Times New Roman" w:cs="Times New Roman"/>
          <w:b/>
          <w:bCs/>
          <w:sz w:val="24"/>
          <w:szCs w:val="20"/>
          <w:lang w:eastAsia="en-US"/>
        </w:rPr>
        <w:t xml:space="preserve"> </w:t>
      </w:r>
      <w:r w:rsidRPr="00426201">
        <w:rPr>
          <w:rFonts w:ascii="Times New Roman" w:eastAsia="Times New Roman" w:hAnsi="Times New Roman" w:cs="Times New Roman"/>
          <w:b/>
          <w:bCs/>
          <w:sz w:val="24"/>
          <w:szCs w:val="20"/>
          <w:lang w:val="en-US" w:eastAsia="en-US"/>
        </w:rPr>
        <w:t>requirements</w:t>
      </w:r>
    </w:p>
    <w:tbl>
      <w:tblPr>
        <w:tblStyle w:val="a6"/>
        <w:tblW w:w="9288" w:type="dxa"/>
        <w:tblCellMar>
          <w:top w:w="72" w:type="dxa"/>
          <w:left w:w="144" w:type="dxa"/>
          <w:bottom w:w="72" w:type="dxa"/>
          <w:right w:w="144" w:type="dxa"/>
        </w:tblCellMar>
        <w:tblLook w:val="01E0" w:firstRow="1" w:lastRow="1" w:firstColumn="1" w:lastColumn="1" w:noHBand="0" w:noVBand="0"/>
      </w:tblPr>
      <w:tblGrid>
        <w:gridCol w:w="2808"/>
        <w:gridCol w:w="3060"/>
        <w:gridCol w:w="3420"/>
      </w:tblGrid>
      <w:tr w:rsidR="00426201" w:rsidRPr="00426201" w:rsidTr="00B30F22">
        <w:tc>
          <w:tcPr>
            <w:tcW w:w="2808"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jc w:val="center"/>
              <w:rPr>
                <w:rFonts w:ascii="Arial" w:eastAsia="Times New Roman" w:hAnsi="Arial" w:cs="Times New Roman"/>
                <w:b/>
                <w:sz w:val="24"/>
                <w:szCs w:val="24"/>
                <w:lang w:val="en-US"/>
              </w:rPr>
            </w:pPr>
            <w:proofErr w:type="spellStart"/>
            <w:r w:rsidRPr="00426201">
              <w:rPr>
                <w:rFonts w:ascii="Times New Roman" w:eastAsia="Times New Roman" w:hAnsi="Times New Roman" w:cs="Times New Roman"/>
                <w:b/>
                <w:sz w:val="24"/>
                <w:szCs w:val="24"/>
              </w:rPr>
              <w:t>Document</w:t>
            </w:r>
            <w:proofErr w:type="spellEnd"/>
            <w:r w:rsidRPr="00426201">
              <w:rPr>
                <w:rFonts w:ascii="Times New Roman" w:eastAsia="Times New Roman" w:hAnsi="Times New Roman" w:cs="Times New Roman"/>
                <w:b/>
                <w:sz w:val="24"/>
                <w:szCs w:val="24"/>
              </w:rPr>
              <w:t xml:space="preserve"> </w:t>
            </w:r>
            <w:proofErr w:type="spellStart"/>
            <w:r w:rsidRPr="00426201">
              <w:rPr>
                <w:rFonts w:ascii="Times New Roman" w:eastAsia="Times New Roman" w:hAnsi="Times New Roman" w:cs="Times New Roman"/>
                <w:b/>
                <w:sz w:val="24"/>
                <w:szCs w:val="24"/>
              </w:rPr>
              <w:t>Section</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jc w:val="center"/>
              <w:rPr>
                <w:rFonts w:ascii="Arial" w:eastAsia="Times New Roman" w:hAnsi="Arial" w:cs="Times New Roman"/>
                <w:b/>
                <w:sz w:val="24"/>
                <w:szCs w:val="24"/>
                <w:lang w:val="en-US"/>
              </w:rPr>
            </w:pPr>
            <w:proofErr w:type="spellStart"/>
            <w:r w:rsidRPr="00426201">
              <w:rPr>
                <w:rFonts w:ascii="Times New Roman" w:eastAsia="Times New Roman" w:hAnsi="Times New Roman" w:cs="Times New Roman"/>
                <w:b/>
                <w:sz w:val="24"/>
                <w:szCs w:val="24"/>
              </w:rPr>
              <w:t>Page</w:t>
            </w:r>
            <w:proofErr w:type="spellEnd"/>
            <w:r w:rsidRPr="00426201">
              <w:rPr>
                <w:rFonts w:ascii="Times New Roman" w:eastAsia="Times New Roman" w:hAnsi="Times New Roman" w:cs="Times New Roman"/>
                <w:b/>
                <w:sz w:val="24"/>
                <w:szCs w:val="24"/>
              </w:rPr>
              <w:t xml:space="preserve"> </w:t>
            </w:r>
            <w:proofErr w:type="spellStart"/>
            <w:r w:rsidRPr="00426201">
              <w:rPr>
                <w:rFonts w:ascii="Times New Roman" w:eastAsia="Times New Roman" w:hAnsi="Times New Roman" w:cs="Times New Roman"/>
                <w:b/>
                <w:sz w:val="24"/>
                <w:szCs w:val="24"/>
              </w:rPr>
              <w:t>Number</w:t>
            </w:r>
            <w:proofErr w:type="spellEnd"/>
            <w:r w:rsidRPr="00426201">
              <w:rPr>
                <w:rFonts w:ascii="Times New Roman" w:eastAsia="Times New Roman" w:hAnsi="Times New Roman" w:cs="Times New Roman"/>
                <w:b/>
                <w:sz w:val="24"/>
                <w:szCs w:val="24"/>
              </w:rPr>
              <w:t xml:space="preserve"> </w:t>
            </w:r>
            <w:proofErr w:type="spellStart"/>
            <w:r w:rsidRPr="00426201">
              <w:rPr>
                <w:rFonts w:ascii="Times New Roman" w:eastAsia="Times New Roman" w:hAnsi="Times New Roman" w:cs="Times New Roman"/>
                <w:b/>
                <w:sz w:val="24"/>
                <w:szCs w:val="24"/>
              </w:rPr>
              <w:t>Displayed</w:t>
            </w:r>
            <w:proofErr w:type="spellEnd"/>
          </w:p>
        </w:tc>
        <w:tc>
          <w:tcPr>
            <w:tcW w:w="342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jc w:val="center"/>
              <w:rPr>
                <w:rFonts w:ascii="Arial" w:eastAsia="Times New Roman" w:hAnsi="Arial" w:cs="Times New Roman"/>
                <w:b/>
                <w:sz w:val="24"/>
                <w:szCs w:val="24"/>
                <w:lang w:val="en-US"/>
              </w:rPr>
            </w:pPr>
            <w:proofErr w:type="spellStart"/>
            <w:r w:rsidRPr="00426201">
              <w:rPr>
                <w:rFonts w:ascii="Times New Roman" w:eastAsia="Times New Roman" w:hAnsi="Times New Roman" w:cs="Times New Roman"/>
                <w:b/>
                <w:sz w:val="24"/>
                <w:szCs w:val="24"/>
              </w:rPr>
              <w:t>Page</w:t>
            </w:r>
            <w:proofErr w:type="spellEnd"/>
            <w:r w:rsidRPr="00426201">
              <w:rPr>
                <w:rFonts w:ascii="Times New Roman" w:eastAsia="Times New Roman" w:hAnsi="Times New Roman" w:cs="Times New Roman"/>
                <w:b/>
                <w:sz w:val="24"/>
                <w:szCs w:val="24"/>
              </w:rPr>
              <w:t xml:space="preserve"> </w:t>
            </w:r>
            <w:proofErr w:type="spellStart"/>
            <w:r w:rsidRPr="00426201">
              <w:rPr>
                <w:rFonts w:ascii="Times New Roman" w:eastAsia="Times New Roman" w:hAnsi="Times New Roman" w:cs="Times New Roman"/>
                <w:b/>
                <w:sz w:val="24"/>
                <w:szCs w:val="24"/>
              </w:rPr>
              <w:t>Count</w:t>
            </w:r>
            <w:proofErr w:type="spellEnd"/>
          </w:p>
        </w:tc>
      </w:tr>
      <w:tr w:rsidR="00426201" w:rsidRPr="00426201" w:rsidTr="00B30F22">
        <w:tc>
          <w:tcPr>
            <w:tcW w:w="2808"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Preliminary pages (before the Table of Contents)</w:t>
            </w:r>
          </w:p>
        </w:tc>
        <w:tc>
          <w:tcPr>
            <w:tcW w:w="306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proofErr w:type="spellStart"/>
            <w:r w:rsidRPr="00426201">
              <w:rPr>
                <w:rFonts w:ascii="Times New Roman" w:eastAsia="Times New Roman" w:hAnsi="Times New Roman" w:cs="Times New Roman"/>
                <w:sz w:val="24"/>
                <w:szCs w:val="24"/>
              </w:rPr>
              <w:t>No</w:t>
            </w:r>
            <w:proofErr w:type="spellEnd"/>
          </w:p>
        </w:tc>
        <w:tc>
          <w:tcPr>
            <w:tcW w:w="342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 xml:space="preserve">Begins with the first page in your document.  </w:t>
            </w:r>
          </w:p>
        </w:tc>
      </w:tr>
      <w:tr w:rsidR="00426201" w:rsidRPr="00426201" w:rsidTr="00B30F22">
        <w:tc>
          <w:tcPr>
            <w:tcW w:w="2808"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Table of Contents up to but not including first page of Chapter 1.</w:t>
            </w:r>
          </w:p>
        </w:tc>
        <w:tc>
          <w:tcPr>
            <w:tcW w:w="306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Lowercase Roman numerals (i, ii, iii, etc.).</w:t>
            </w:r>
          </w:p>
        </w:tc>
        <w:tc>
          <w:tcPr>
            <w:tcW w:w="342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proofErr w:type="spellStart"/>
            <w:r w:rsidRPr="00426201">
              <w:rPr>
                <w:rFonts w:ascii="Times New Roman" w:eastAsia="Times New Roman" w:hAnsi="Times New Roman" w:cs="Times New Roman"/>
                <w:sz w:val="24"/>
                <w:szCs w:val="24"/>
              </w:rPr>
              <w:t>Continues</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from</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Preliminary</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pages</w:t>
            </w:r>
            <w:proofErr w:type="spellEnd"/>
          </w:p>
        </w:tc>
      </w:tr>
      <w:tr w:rsidR="00426201" w:rsidRPr="00426201" w:rsidTr="00B30F22">
        <w:tc>
          <w:tcPr>
            <w:tcW w:w="2808"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Chapter 1 to the end of the document.</w:t>
            </w:r>
          </w:p>
        </w:tc>
        <w:tc>
          <w:tcPr>
            <w:tcW w:w="306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proofErr w:type="spellStart"/>
            <w:r w:rsidRPr="00426201">
              <w:rPr>
                <w:rFonts w:ascii="Times New Roman" w:eastAsia="Times New Roman" w:hAnsi="Times New Roman" w:cs="Times New Roman"/>
                <w:sz w:val="24"/>
                <w:szCs w:val="24"/>
              </w:rPr>
              <w:t>Arabic</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numbers</w:t>
            </w:r>
            <w:proofErr w:type="spellEnd"/>
            <w:r w:rsidRPr="00426201">
              <w:rPr>
                <w:rFonts w:ascii="Times New Roman" w:eastAsia="Times New Roman" w:hAnsi="Times New Roman" w:cs="Times New Roman"/>
                <w:sz w:val="24"/>
                <w:szCs w:val="24"/>
              </w:rPr>
              <w:t xml:space="preserve"> (1, 2, 3, </w:t>
            </w:r>
            <w:proofErr w:type="spellStart"/>
            <w:r w:rsidRPr="00426201">
              <w:rPr>
                <w:rFonts w:ascii="Times New Roman" w:eastAsia="Times New Roman" w:hAnsi="Times New Roman" w:cs="Times New Roman"/>
                <w:sz w:val="24"/>
                <w:szCs w:val="24"/>
              </w:rPr>
              <w:t>etc</w:t>
            </w:r>
            <w:proofErr w:type="spellEnd"/>
            <w:r w:rsidRPr="00426201">
              <w:rPr>
                <w:rFonts w:ascii="Times New Roman" w:eastAsia="Times New Roman" w:hAnsi="Times New Roman" w:cs="Times New Roman"/>
                <w:sz w:val="24"/>
                <w:szCs w:val="24"/>
              </w:rPr>
              <w:t>.).</w:t>
            </w:r>
          </w:p>
        </w:tc>
        <w:tc>
          <w:tcPr>
            <w:tcW w:w="3420" w:type="dxa"/>
            <w:tcBorders>
              <w:top w:val="single" w:sz="4" w:space="0" w:color="auto"/>
              <w:left w:val="single" w:sz="4" w:space="0" w:color="auto"/>
              <w:bottom w:val="single" w:sz="4" w:space="0" w:color="auto"/>
              <w:right w:val="single" w:sz="4" w:space="0" w:color="auto"/>
            </w:tcBorders>
            <w:hideMark/>
          </w:tcPr>
          <w:p w:rsidR="00426201" w:rsidRPr="00426201" w:rsidRDefault="00426201" w:rsidP="00426201">
            <w:pPr>
              <w:rPr>
                <w:rFonts w:ascii="Arial" w:eastAsia="Times New Roman" w:hAnsi="Arial" w:cs="Times New Roman"/>
                <w:sz w:val="24"/>
                <w:szCs w:val="24"/>
                <w:lang w:val="en-US"/>
              </w:rPr>
            </w:pPr>
            <w:r w:rsidRPr="00426201">
              <w:rPr>
                <w:rFonts w:ascii="Times New Roman" w:eastAsia="Times New Roman" w:hAnsi="Times New Roman" w:cs="Times New Roman"/>
                <w:sz w:val="24"/>
                <w:szCs w:val="24"/>
                <w:lang w:val="en-US"/>
              </w:rPr>
              <w:t>Begins with “1” on first page of Chapter 1</w:t>
            </w:r>
          </w:p>
        </w:tc>
      </w:tr>
    </w:tbl>
    <w:p w:rsidR="00426201" w:rsidRPr="00426201" w:rsidRDefault="00426201" w:rsidP="00426201">
      <w:pPr>
        <w:spacing w:after="0" w:line="240" w:lineRule="auto"/>
        <w:jc w:val="both"/>
        <w:rPr>
          <w:rFonts w:ascii="Times New Roman" w:eastAsia="Times New Roman" w:hAnsi="Times New Roman" w:cs="Times New Roman"/>
          <w:b/>
          <w:sz w:val="24"/>
          <w:szCs w:val="24"/>
          <w:lang w:eastAsia="en-US"/>
        </w:rPr>
      </w:pPr>
      <w:r w:rsidRPr="00426201">
        <w:rPr>
          <w:rFonts w:ascii="Times New Roman" w:eastAsia="Times New Roman" w:hAnsi="Times New Roman" w:cs="Times New Roman"/>
          <w:b/>
          <w:sz w:val="24"/>
          <w:szCs w:val="24"/>
          <w:lang w:eastAsia="en-US"/>
        </w:rPr>
        <w:t>2. Выполните перевод таблицы «</w:t>
      </w:r>
      <w:r w:rsidRPr="00426201">
        <w:rPr>
          <w:rFonts w:ascii="Times New Roman" w:eastAsia="Times New Roman" w:hAnsi="Times New Roman" w:cs="Times New Roman"/>
          <w:b/>
          <w:sz w:val="24"/>
          <w:szCs w:val="24"/>
          <w:lang w:val="en-US" w:eastAsia="en-US"/>
        </w:rPr>
        <w:t>Page</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numbering</w:t>
      </w:r>
      <w:r w:rsidRPr="00426201">
        <w:rPr>
          <w:rFonts w:ascii="Times New Roman" w:eastAsia="Times New Roman" w:hAnsi="Times New Roman" w:cs="Times New Roman"/>
          <w:b/>
          <w:sz w:val="24"/>
          <w:szCs w:val="24"/>
          <w:lang w:eastAsia="en-US"/>
        </w:rPr>
        <w:t xml:space="preserve"> </w:t>
      </w:r>
      <w:r w:rsidRPr="00426201">
        <w:rPr>
          <w:rFonts w:ascii="Times New Roman" w:eastAsia="Times New Roman" w:hAnsi="Times New Roman" w:cs="Times New Roman"/>
          <w:b/>
          <w:sz w:val="24"/>
          <w:szCs w:val="24"/>
          <w:lang w:val="en-US" w:eastAsia="en-US"/>
        </w:rPr>
        <w:t>requirements</w:t>
      </w:r>
      <w:r w:rsidRPr="00426201">
        <w:rPr>
          <w:rFonts w:ascii="Times New Roman" w:eastAsia="Times New Roman" w:hAnsi="Times New Roman" w:cs="Times New Roman"/>
          <w:b/>
          <w:sz w:val="24"/>
          <w:szCs w:val="24"/>
          <w:lang w:eastAsia="en-US"/>
        </w:rPr>
        <w:t xml:space="preserve">», оформите ее в текстовом редакторе </w:t>
      </w:r>
      <w:proofErr w:type="spellStart"/>
      <w:r w:rsidRPr="00426201">
        <w:rPr>
          <w:rFonts w:ascii="Times New Roman" w:eastAsia="Times New Roman" w:hAnsi="Times New Roman" w:cs="Times New Roman"/>
          <w:b/>
          <w:sz w:val="24"/>
          <w:szCs w:val="24"/>
          <w:lang w:eastAsia="en-US"/>
        </w:rPr>
        <w:t>Microsoft</w:t>
      </w:r>
      <w:proofErr w:type="spellEnd"/>
      <w:r w:rsidRPr="00426201">
        <w:rPr>
          <w:rFonts w:ascii="Times New Roman" w:eastAsia="Times New Roman" w:hAnsi="Times New Roman" w:cs="Times New Roman"/>
          <w:b/>
          <w:sz w:val="24"/>
          <w:szCs w:val="24"/>
          <w:lang w:eastAsia="en-US"/>
        </w:rPr>
        <w:t xml:space="preserve"> </w:t>
      </w:r>
      <w:proofErr w:type="spellStart"/>
      <w:r w:rsidRPr="00426201">
        <w:rPr>
          <w:rFonts w:ascii="Times New Roman" w:eastAsia="Times New Roman" w:hAnsi="Times New Roman" w:cs="Times New Roman"/>
          <w:b/>
          <w:sz w:val="24"/>
          <w:szCs w:val="24"/>
          <w:lang w:eastAsia="en-US"/>
        </w:rPr>
        <w:t>Word</w:t>
      </w:r>
      <w:proofErr w:type="spellEnd"/>
      <w:r w:rsidRPr="00426201">
        <w:rPr>
          <w:rFonts w:ascii="Times New Roman" w:eastAsia="Times New Roman" w:hAnsi="Times New Roman" w:cs="Times New Roman"/>
          <w:b/>
          <w:sz w:val="24"/>
          <w:szCs w:val="24"/>
          <w:lang w:eastAsia="en-US"/>
        </w:rPr>
        <w:t xml:space="preserve"> и отформатируйте по образцу оригинала.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3. Определите целевую аудиторию фрагмента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China and India Make Big Strides on Climate Change</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Until recently, China and India have been cast as obstacles, at the very least reluctant conscripts, in the battle against climate change. That reputation looks very much out-of-date now that both countries have greatly accelerated their investments in cost-effective renewable energy sources — and reduced their reliance on fossil fuels. It’s America — Donald Trump’s America — that now looks like the laggard.</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According to research released last week at a United Nations climate meeting in Germany, China and India should easily exceed the targets they set for themselves in the 2015 Paris Agreement signed by more than 190 countries. China’s emissions of carbon dioxide appear to have peaked more than 10 years sooner than its government had said they would. And India is now expected to obtain 40 percent of its electricity from non-fossil fuel sources by 2022, eight years ahead of schedule.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Every one of the Paris signatories will have to reduce emissions to ward off the worst consequences of </w:t>
      </w:r>
      <w:r w:rsidRPr="00426201">
        <w:rPr>
          <w:rFonts w:ascii="Times New Roman" w:eastAsia="Times New Roman" w:hAnsi="Times New Roman" w:cs="Times New Roman"/>
          <w:bCs/>
          <w:sz w:val="24"/>
          <w:szCs w:val="24"/>
          <w:lang w:val="en-US"/>
        </w:rPr>
        <w:lastRenderedPageBreak/>
        <w:t>global warming — devastating droughts, melting glaciers and unstoppable sea level rise. But the tangible progress by the world’s number one producer of greenhouse gases (China) and its number three (India) are astonishing nonetheless, and worth celebrating.</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 xml:space="preserve">4. </w:t>
      </w:r>
      <w:r w:rsidRPr="00426201">
        <w:rPr>
          <w:rFonts w:ascii="Times New Roman" w:eastAsia="Times New Roman" w:hAnsi="Times New Roman" w:cs="Times New Roman"/>
          <w:b/>
          <w:bCs/>
          <w:sz w:val="24"/>
          <w:szCs w:val="24"/>
        </w:rPr>
        <w:t>Выполните</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письменный</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перевод</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текста</w:t>
      </w:r>
      <w:r w:rsidRPr="00426201">
        <w:rPr>
          <w:rFonts w:ascii="Times New Roman" w:eastAsia="Times New Roman" w:hAnsi="Times New Roman" w:cs="Times New Roman"/>
          <w:b/>
          <w:bCs/>
          <w:sz w:val="24"/>
          <w:szCs w:val="24"/>
          <w:lang w:val="en-US"/>
        </w:rPr>
        <w:t>.</w:t>
      </w: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Why a rocky archipelago south of Newfoundland is officially part of France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It started with Catholicism and cod</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THE first voters in France to cast their ballots in the May 7th presidential elections were not in Europe but on a rocky archipelago in the Atlantic </w:t>
      </w:r>
      <w:proofErr w:type="gramStart"/>
      <w:r w:rsidRPr="00426201">
        <w:rPr>
          <w:rFonts w:ascii="Times New Roman" w:eastAsia="Times New Roman" w:hAnsi="Times New Roman" w:cs="Times New Roman"/>
          <w:bCs/>
          <w:sz w:val="24"/>
          <w:szCs w:val="24"/>
          <w:lang w:val="en-US"/>
        </w:rPr>
        <w:t>ocean</w:t>
      </w:r>
      <w:proofErr w:type="gramEnd"/>
      <w:r w:rsidRPr="00426201">
        <w:rPr>
          <w:rFonts w:ascii="Times New Roman" w:eastAsia="Times New Roman" w:hAnsi="Times New Roman" w:cs="Times New Roman"/>
          <w:bCs/>
          <w:sz w:val="24"/>
          <w:szCs w:val="24"/>
          <w:lang w:val="en-US"/>
        </w:rPr>
        <w:t xml:space="preserve"> off Canada’s east coast. St Pierre and Miquelon is what the French call a collectivity. Its 6,000 inhabitants are French citizens, use the euro as currency and by all accounts bake a mean baguette. But their closest connections are with the island of Newfoundland, 25km (15.8m) to the north. To fly from St Pierre, the largest community, to Paris, you must go through Canada. Why are these islands part of France?</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It started with Catholicism and cod. France was a Catholic nation when European explorers first learned of the rich cod stocks around Newfoundland at the end of the 15th century. With meat-eating on certain dates limited for religious reasons, they eagerly seized on a new source of fish. By the 1520s about 90 French fishing boats a year visited the area. Other European nations joined them. Access to the fishing grounds, and to nearby land where cod could be dried and salted before being shipped to Europe, became a valuable asset.</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At its peak the French empire in North America stretched well into the interior of the continent. But when Britain defeated France in the Seven Years’ War (1756-1763) and began negotiations on new imperial boundaries, France fought harder to retain its fishing access than to keep the vast territory now called Canada. The Count de </w:t>
      </w:r>
      <w:proofErr w:type="spellStart"/>
      <w:r w:rsidRPr="00426201">
        <w:rPr>
          <w:rFonts w:ascii="Times New Roman" w:eastAsia="Times New Roman" w:hAnsi="Times New Roman" w:cs="Times New Roman"/>
          <w:bCs/>
          <w:sz w:val="24"/>
          <w:szCs w:val="24"/>
          <w:lang w:val="en-US"/>
        </w:rPr>
        <w:t>Bussy’s</w:t>
      </w:r>
      <w:proofErr w:type="spellEnd"/>
      <w:r w:rsidRPr="00426201">
        <w:rPr>
          <w:rFonts w:ascii="Times New Roman" w:eastAsia="Times New Roman" w:hAnsi="Times New Roman" w:cs="Times New Roman"/>
          <w:bCs/>
          <w:sz w:val="24"/>
          <w:szCs w:val="24"/>
          <w:lang w:val="en-US"/>
        </w:rPr>
        <w:t xml:space="preserve"> opening gambit was that France should have Cape Breton, now part of Nova Scotia and almost 43 times the size of St Pierre and Miquelon. Many voices in Britain warned that France would attack the Thirteen Colonies to the south if it were allowed to keep any land in North America. These included a visiting Benjamin Franklin, who argued in his Canada Pamphlet of 1761 that keeping Canada would lower Britain’s cost of defending its American colonies. When the Treaty of Paris was signed in 1763, France was given only St Pierre and Miquelon.</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British seized and then restored the islands to France several more times before handing them back at the end of the Napoleonic Wars, in 1815. The idea of total war between the Great Powers, whereby the victor would leave the vanquished penniless, had yet to take hold. The cod stocks were considered ample enough for everyone to share. St Pierre and Miquelon was quite dependent on French subsidies by the time the cod stocks collapsed in the 1990s. Yet there is no serious talk of France relinquishing the last remnant of its North American empire. The inhabitants were offered independence in the 1950s and chose to remain part of France. And their frequent claim that the islands are French soil is literally true. Some of the earth came over as ballast in the belly of French ships.</w:t>
      </w:r>
    </w:p>
    <w:p w:rsidR="00426201" w:rsidRPr="00426201" w:rsidRDefault="00426201" w:rsidP="00426201">
      <w:pPr>
        <w:widowControl w:val="0"/>
        <w:spacing w:after="0" w:line="240" w:lineRule="auto"/>
        <w:jc w:val="right"/>
        <w:textAlignment w:val="baseline"/>
        <w:rPr>
          <w:rFonts w:ascii="Times New Roman" w:eastAsia="Times New Roman" w:hAnsi="Times New Roman" w:cs="Times New Roman"/>
          <w:bCs/>
          <w:sz w:val="24"/>
          <w:szCs w:val="24"/>
        </w:rPr>
      </w:pPr>
      <w:r w:rsidRPr="00426201">
        <w:rPr>
          <w:rFonts w:ascii="Times New Roman" w:eastAsia="Times New Roman" w:hAnsi="Times New Roman" w:cs="Times New Roman"/>
          <w:bCs/>
          <w:sz w:val="24"/>
          <w:szCs w:val="24"/>
          <w:lang w:val="en-US"/>
        </w:rPr>
        <w:t>The</w:t>
      </w:r>
      <w:r w:rsidRPr="00426201">
        <w:rPr>
          <w:rFonts w:ascii="Times New Roman" w:eastAsia="Times New Roman" w:hAnsi="Times New Roman" w:cs="Times New Roman"/>
          <w:bCs/>
          <w:sz w:val="24"/>
          <w:szCs w:val="24"/>
        </w:rPr>
        <w:t xml:space="preserve"> </w:t>
      </w:r>
      <w:r w:rsidRPr="00426201">
        <w:rPr>
          <w:rFonts w:ascii="Times New Roman" w:eastAsia="Times New Roman" w:hAnsi="Times New Roman" w:cs="Times New Roman"/>
          <w:bCs/>
          <w:sz w:val="24"/>
          <w:szCs w:val="24"/>
          <w:lang w:val="en-US"/>
        </w:rPr>
        <w:t>Economist</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Контрольное задание № 3.</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1</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1. Выполните </w:t>
      </w:r>
      <w:proofErr w:type="spellStart"/>
      <w:r w:rsidRPr="00426201">
        <w:rPr>
          <w:rFonts w:ascii="Times New Roman" w:eastAsia="Times New Roman" w:hAnsi="Times New Roman" w:cs="Times New Roman"/>
          <w:b/>
          <w:bCs/>
          <w:sz w:val="24"/>
          <w:szCs w:val="24"/>
        </w:rPr>
        <w:t>предпереводческий</w:t>
      </w:r>
      <w:proofErr w:type="spellEnd"/>
      <w:r w:rsidRPr="00426201">
        <w:rPr>
          <w:rFonts w:ascii="Times New Roman" w:eastAsia="Times New Roman" w:hAnsi="Times New Roman" w:cs="Times New Roman"/>
          <w:b/>
          <w:bCs/>
          <w:sz w:val="24"/>
          <w:szCs w:val="24"/>
        </w:rPr>
        <w:t xml:space="preserve"> анализ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firstLine="708"/>
        <w:jc w:val="center"/>
        <w:rPr>
          <w:rFonts w:ascii="Times New Roman" w:eastAsia="Times New Roman" w:hAnsi="Times New Roman" w:cs="Times New Roman"/>
          <w:b/>
          <w:sz w:val="24"/>
          <w:szCs w:val="24"/>
        </w:rPr>
      </w:pPr>
      <w:r w:rsidRPr="00426201">
        <w:rPr>
          <w:rFonts w:ascii="Times New Roman" w:eastAsia="Times New Roman" w:hAnsi="Times New Roman" w:cs="Times New Roman"/>
          <w:b/>
          <w:sz w:val="24"/>
          <w:szCs w:val="24"/>
        </w:rPr>
        <w:t>Биохимики в 30 тысяч раз ускорили поиск молекул и клеток с заданными свойствами</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Сотрудники Института биоорганической химии (ИБХ) РАН создали систему, которая позволяет изучать свойства живых клеток в 30 тысяч раз быстрее роботизированных станций.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Роботы для поиска молекул и клеток с заданными свойствами «листают» огромные библиотеки биологических объектов. Новая идея возникла три года назад, когда Станислав Терехов из Лаборатории </w:t>
      </w:r>
      <w:proofErr w:type="spellStart"/>
      <w:r w:rsidRPr="00426201">
        <w:rPr>
          <w:rFonts w:ascii="Times New Roman" w:eastAsia="Times New Roman" w:hAnsi="Times New Roman" w:cs="Times New Roman"/>
          <w:sz w:val="24"/>
          <w:szCs w:val="24"/>
        </w:rPr>
        <w:t>биокатализа</w:t>
      </w:r>
      <w:proofErr w:type="spellEnd"/>
      <w:r w:rsidRPr="00426201">
        <w:rPr>
          <w:rFonts w:ascii="Times New Roman" w:eastAsia="Times New Roman" w:hAnsi="Times New Roman" w:cs="Times New Roman"/>
          <w:sz w:val="24"/>
          <w:szCs w:val="24"/>
        </w:rPr>
        <w:t xml:space="preserve"> ИБХ РАН предложил технологию, которая позволила бы быстро установить активность сотен миллионов новых ферментов, получаемых его коллегой Иваном Смирновым.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Группа Смирнова занималась созданием и отбором биокатализаторов, ускоряющих реакции, для которых природных ферментов не существует. Приходилось тратить годы на получение хотя бы десятков нужных новых белков. При помощи метода фотолитографии исследователи из ИБХ РАН совместно с коллегами из Санкт-Петербургского академического университета и НИИ общей патологии и патофизиологии создали </w:t>
      </w:r>
      <w:proofErr w:type="spellStart"/>
      <w:r w:rsidRPr="00426201">
        <w:rPr>
          <w:rFonts w:ascii="Times New Roman" w:eastAsia="Times New Roman" w:hAnsi="Times New Roman" w:cs="Times New Roman"/>
          <w:sz w:val="24"/>
          <w:szCs w:val="24"/>
        </w:rPr>
        <w:t>микрофлюидные</w:t>
      </w:r>
      <w:proofErr w:type="spellEnd"/>
      <w:r w:rsidRPr="00426201">
        <w:rPr>
          <w:rFonts w:ascii="Times New Roman" w:eastAsia="Times New Roman" w:hAnsi="Times New Roman" w:cs="Times New Roman"/>
          <w:sz w:val="24"/>
          <w:szCs w:val="24"/>
        </w:rPr>
        <w:t xml:space="preserve"> чипы с каналами тоньше волоса для генерации эмульсионных капель.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эмульсионные капли помещались индивидуальные живые клетки, после чего их активность изучалась в МГУ им. М. В. Ломоносова при помощи флуоресцентно-активированного </w:t>
      </w:r>
      <w:r w:rsidRPr="00426201">
        <w:rPr>
          <w:rFonts w:ascii="Times New Roman" w:eastAsia="Times New Roman" w:hAnsi="Times New Roman" w:cs="Times New Roman"/>
          <w:sz w:val="24"/>
          <w:szCs w:val="24"/>
        </w:rPr>
        <w:lastRenderedPageBreak/>
        <w:t xml:space="preserve">клеточного </w:t>
      </w:r>
      <w:proofErr w:type="spellStart"/>
      <w:r w:rsidRPr="00426201">
        <w:rPr>
          <w:rFonts w:ascii="Times New Roman" w:eastAsia="Times New Roman" w:hAnsi="Times New Roman" w:cs="Times New Roman"/>
          <w:sz w:val="24"/>
          <w:szCs w:val="24"/>
        </w:rPr>
        <w:t>сортера</w:t>
      </w:r>
      <w:proofErr w:type="spellEnd"/>
      <w:r w:rsidRPr="00426201">
        <w:rPr>
          <w:rFonts w:ascii="Times New Roman" w:eastAsia="Times New Roman" w:hAnsi="Times New Roman" w:cs="Times New Roman"/>
          <w:sz w:val="24"/>
          <w:szCs w:val="24"/>
        </w:rPr>
        <w:t xml:space="preserve">. Затем отобранные наиболее активные клетки анализировались как классическими молекулярно-биологическими, так и современными методами. «Мы получали примерно 108 капель в час и за день отбирали подходящие ферменты,— рассказывает Станислав Терехов.— Например, нам удалось улучшить фермент </w:t>
      </w:r>
      <w:proofErr w:type="spellStart"/>
      <w:r w:rsidRPr="00426201">
        <w:rPr>
          <w:rFonts w:ascii="Times New Roman" w:eastAsia="Times New Roman" w:hAnsi="Times New Roman" w:cs="Times New Roman"/>
          <w:sz w:val="24"/>
          <w:szCs w:val="24"/>
        </w:rPr>
        <w:t>бутирилхолинэстеразу</w:t>
      </w:r>
      <w:proofErr w:type="spellEnd"/>
      <w:r w:rsidRPr="00426201">
        <w:rPr>
          <w:rFonts w:ascii="Times New Roman" w:eastAsia="Times New Roman" w:hAnsi="Times New Roman" w:cs="Times New Roman"/>
          <w:sz w:val="24"/>
          <w:szCs w:val="24"/>
        </w:rPr>
        <w:t xml:space="preserve">, </w:t>
      </w:r>
      <w:proofErr w:type="gramStart"/>
      <w:r w:rsidRPr="00426201">
        <w:rPr>
          <w:rFonts w:ascii="Times New Roman" w:eastAsia="Times New Roman" w:hAnsi="Times New Roman" w:cs="Times New Roman"/>
          <w:sz w:val="24"/>
          <w:szCs w:val="24"/>
        </w:rPr>
        <w:t>которая</w:t>
      </w:r>
      <w:proofErr w:type="gramEnd"/>
      <w:r w:rsidRPr="00426201">
        <w:rPr>
          <w:rFonts w:ascii="Times New Roman" w:eastAsia="Times New Roman" w:hAnsi="Times New Roman" w:cs="Times New Roman"/>
          <w:sz w:val="24"/>
          <w:szCs w:val="24"/>
        </w:rPr>
        <w:t xml:space="preserve"> не только связывала фосфорорганический токсин, но и могла его уничтожить. Впоследствии мы инкапсулировали бактериальные клетки, чтобы проследить, какие микроорганизмы являются ингибиторами роста бактерий золотистого стафилококка. Наш метод походит для поиска новых лекарств на </w:t>
      </w:r>
      <w:proofErr w:type="gramStart"/>
      <w:r w:rsidRPr="00426201">
        <w:rPr>
          <w:rFonts w:ascii="Times New Roman" w:eastAsia="Times New Roman" w:hAnsi="Times New Roman" w:cs="Times New Roman"/>
          <w:sz w:val="24"/>
          <w:szCs w:val="24"/>
        </w:rPr>
        <w:t>основе</w:t>
      </w:r>
      <w:proofErr w:type="gramEnd"/>
      <w:r w:rsidRPr="00426201">
        <w:rPr>
          <w:rFonts w:ascii="Times New Roman" w:eastAsia="Times New Roman" w:hAnsi="Times New Roman" w:cs="Times New Roman"/>
          <w:sz w:val="24"/>
          <w:szCs w:val="24"/>
        </w:rPr>
        <w:t xml:space="preserve"> как ферментов, так и микроорганизмов, их метаболитов и других биообъектов».</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В исследовании также принимали участие ученые Казанского федерального университета, </w:t>
      </w:r>
      <w:proofErr w:type="spellStart"/>
      <w:r w:rsidRPr="00426201">
        <w:rPr>
          <w:rFonts w:ascii="Times New Roman" w:eastAsia="Times New Roman" w:hAnsi="Times New Roman" w:cs="Times New Roman"/>
          <w:sz w:val="24"/>
          <w:szCs w:val="24"/>
        </w:rPr>
        <w:t>Сколковского</w:t>
      </w:r>
      <w:proofErr w:type="spellEnd"/>
      <w:r w:rsidRPr="00426201">
        <w:rPr>
          <w:rFonts w:ascii="Times New Roman" w:eastAsia="Times New Roman" w:hAnsi="Times New Roman" w:cs="Times New Roman"/>
          <w:sz w:val="24"/>
          <w:szCs w:val="24"/>
        </w:rPr>
        <w:t xml:space="preserve"> института науки и технологий, МФТИ, Французской академии фармакологии (</w:t>
      </w:r>
      <w:proofErr w:type="spellStart"/>
      <w:r w:rsidRPr="00426201">
        <w:rPr>
          <w:rFonts w:ascii="Times New Roman" w:eastAsia="Times New Roman" w:hAnsi="Times New Roman" w:cs="Times New Roman"/>
          <w:sz w:val="24"/>
          <w:szCs w:val="24"/>
        </w:rPr>
        <w:t>French</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Academy</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of</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Pharmacy</w:t>
      </w:r>
      <w:proofErr w:type="spellEnd"/>
      <w:r w:rsidRPr="00426201">
        <w:rPr>
          <w:rFonts w:ascii="Times New Roman" w:eastAsia="Times New Roman" w:hAnsi="Times New Roman" w:cs="Times New Roman"/>
          <w:sz w:val="24"/>
          <w:szCs w:val="24"/>
        </w:rPr>
        <w:t>) и Йельского университета (</w:t>
      </w:r>
      <w:proofErr w:type="spellStart"/>
      <w:r w:rsidRPr="00426201">
        <w:rPr>
          <w:rFonts w:ascii="Times New Roman" w:eastAsia="Times New Roman" w:hAnsi="Times New Roman" w:cs="Times New Roman"/>
          <w:sz w:val="24"/>
          <w:szCs w:val="24"/>
        </w:rPr>
        <w:t>Yale</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University</w:t>
      </w:r>
      <w:proofErr w:type="spellEnd"/>
      <w:r w:rsidRPr="00426201">
        <w:rPr>
          <w:rFonts w:ascii="Times New Roman" w:eastAsia="Times New Roman" w:hAnsi="Times New Roman" w:cs="Times New Roman"/>
          <w:sz w:val="24"/>
          <w:szCs w:val="24"/>
        </w:rPr>
        <w:t>). Результаты опубликованы в журнале PNAS. Исследование поддержано Министерством образования и науки РФ.</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ind w:firstLine="708"/>
        <w:jc w:val="both"/>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2. Выполните письменный перевод текста «</w:t>
      </w:r>
      <w:r w:rsidRPr="00426201">
        <w:rPr>
          <w:rFonts w:ascii="Times New Roman" w:eastAsia="Times New Roman" w:hAnsi="Times New Roman" w:cs="Times New Roman"/>
          <w:b/>
          <w:sz w:val="24"/>
          <w:szCs w:val="24"/>
        </w:rPr>
        <w:t>Биохимики в 30 тысяч раз ускорили поиск молекул и клеток с заданными свойствами</w:t>
      </w:r>
      <w:r w:rsidRPr="00426201">
        <w:rPr>
          <w:rFonts w:ascii="Times New Roman" w:eastAsia="Times New Roman" w:hAnsi="Times New Roman" w:cs="Times New Roman"/>
          <w:b/>
          <w:bCs/>
          <w:sz w:val="24"/>
          <w:szCs w:val="24"/>
        </w:rPr>
        <w:t>».</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2</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1. Выполните </w:t>
      </w:r>
      <w:proofErr w:type="spellStart"/>
      <w:r w:rsidRPr="00426201">
        <w:rPr>
          <w:rFonts w:ascii="Times New Roman" w:eastAsia="Times New Roman" w:hAnsi="Times New Roman" w:cs="Times New Roman"/>
          <w:b/>
          <w:bCs/>
          <w:sz w:val="24"/>
          <w:szCs w:val="24"/>
        </w:rPr>
        <w:t>предпереводческий</w:t>
      </w:r>
      <w:proofErr w:type="spellEnd"/>
      <w:r w:rsidRPr="00426201">
        <w:rPr>
          <w:rFonts w:ascii="Times New Roman" w:eastAsia="Times New Roman" w:hAnsi="Times New Roman" w:cs="Times New Roman"/>
          <w:b/>
          <w:bCs/>
          <w:sz w:val="24"/>
          <w:szCs w:val="24"/>
        </w:rPr>
        <w:t xml:space="preserve"> анализ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ind w:firstLine="708"/>
        <w:jc w:val="center"/>
        <w:rPr>
          <w:rFonts w:ascii="Times New Roman" w:eastAsia="Times New Roman" w:hAnsi="Times New Roman" w:cs="Times New Roman"/>
          <w:b/>
          <w:sz w:val="24"/>
          <w:szCs w:val="24"/>
        </w:rPr>
      </w:pPr>
      <w:r w:rsidRPr="00426201">
        <w:rPr>
          <w:rFonts w:ascii="Times New Roman" w:eastAsia="Times New Roman" w:hAnsi="Times New Roman" w:cs="Times New Roman"/>
          <w:b/>
          <w:sz w:val="24"/>
          <w:szCs w:val="24"/>
        </w:rPr>
        <w:t>ГЛУБОЧАЙШЕЕ ЧУДО</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Гигантский термокарстовый котел, достигающий километра в длину и 100 м в глубину, находится вблизи реки </w:t>
      </w:r>
      <w:proofErr w:type="spellStart"/>
      <w:r w:rsidRPr="00426201">
        <w:rPr>
          <w:rFonts w:ascii="Times New Roman" w:eastAsia="Times New Roman" w:hAnsi="Times New Roman" w:cs="Times New Roman"/>
          <w:sz w:val="24"/>
          <w:szCs w:val="24"/>
        </w:rPr>
        <w:t>Батагайка</w:t>
      </w:r>
      <w:proofErr w:type="spellEnd"/>
      <w:r w:rsidRPr="00426201">
        <w:rPr>
          <w:rFonts w:ascii="Times New Roman" w:eastAsia="Times New Roman" w:hAnsi="Times New Roman" w:cs="Times New Roman"/>
          <w:sz w:val="24"/>
          <w:szCs w:val="24"/>
        </w:rPr>
        <w:t xml:space="preserve"> и в 7 км от райцентра </w:t>
      </w:r>
      <w:proofErr w:type="spellStart"/>
      <w:r w:rsidRPr="00426201">
        <w:rPr>
          <w:rFonts w:ascii="Times New Roman" w:eastAsia="Times New Roman" w:hAnsi="Times New Roman" w:cs="Times New Roman"/>
          <w:sz w:val="24"/>
          <w:szCs w:val="24"/>
        </w:rPr>
        <w:t>Батагай</w:t>
      </w:r>
      <w:proofErr w:type="spellEnd"/>
      <w:r w:rsidRPr="00426201">
        <w:rPr>
          <w:rFonts w:ascii="Times New Roman" w:eastAsia="Times New Roman" w:hAnsi="Times New Roman" w:cs="Times New Roman"/>
          <w:sz w:val="24"/>
          <w:szCs w:val="24"/>
        </w:rPr>
        <w:t xml:space="preserve"> </w:t>
      </w:r>
      <w:proofErr w:type="spellStart"/>
      <w:r w:rsidRPr="00426201">
        <w:rPr>
          <w:rFonts w:ascii="Times New Roman" w:eastAsia="Times New Roman" w:hAnsi="Times New Roman" w:cs="Times New Roman"/>
          <w:sz w:val="24"/>
          <w:szCs w:val="24"/>
        </w:rPr>
        <w:t>Верхоянского</w:t>
      </w:r>
      <w:proofErr w:type="spellEnd"/>
      <w:r w:rsidRPr="00426201">
        <w:rPr>
          <w:rFonts w:ascii="Times New Roman" w:eastAsia="Times New Roman" w:hAnsi="Times New Roman" w:cs="Times New Roman"/>
          <w:sz w:val="24"/>
          <w:szCs w:val="24"/>
        </w:rPr>
        <w:t xml:space="preserve"> улуса Якутии. Уникальное природное образование вполне заслуживает имени, которое ему дали ученые: «</w:t>
      </w:r>
      <w:proofErr w:type="spellStart"/>
      <w:r w:rsidRPr="00426201">
        <w:rPr>
          <w:rFonts w:ascii="Times New Roman" w:eastAsia="Times New Roman" w:hAnsi="Times New Roman" w:cs="Times New Roman"/>
          <w:sz w:val="24"/>
          <w:szCs w:val="24"/>
        </w:rPr>
        <w:t>Батагайское</w:t>
      </w:r>
      <w:proofErr w:type="spellEnd"/>
      <w:r w:rsidRPr="00426201">
        <w:rPr>
          <w:rFonts w:ascii="Times New Roman" w:eastAsia="Times New Roman" w:hAnsi="Times New Roman" w:cs="Times New Roman"/>
          <w:sz w:val="24"/>
          <w:szCs w:val="24"/>
        </w:rPr>
        <w:t xml:space="preserve"> чудо». Помимо геокриологической ценности, у «</w:t>
      </w:r>
      <w:proofErr w:type="spellStart"/>
      <w:r w:rsidRPr="00426201">
        <w:rPr>
          <w:rFonts w:ascii="Times New Roman" w:eastAsia="Times New Roman" w:hAnsi="Times New Roman" w:cs="Times New Roman"/>
          <w:sz w:val="24"/>
          <w:szCs w:val="24"/>
        </w:rPr>
        <w:t>Батагайского</w:t>
      </w:r>
      <w:proofErr w:type="spellEnd"/>
      <w:r w:rsidRPr="00426201">
        <w:rPr>
          <w:rFonts w:ascii="Times New Roman" w:eastAsia="Times New Roman" w:hAnsi="Times New Roman" w:cs="Times New Roman"/>
          <w:sz w:val="24"/>
          <w:szCs w:val="24"/>
        </w:rPr>
        <w:t xml:space="preserve"> чуда» есть и палеоботаническая, и палеозоологическая ценность — тут найдены останки древнейших животных и древнейших растений.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Климат на севере Янского плоскогорья — а это одно из самых холодных мест Северного полушария — сухой и резко континентальный, с очень холодной зимой и относительно теплым летом. Но в 1967–2010 годах в этих местах зафиксировано значительное потепление:</w:t>
      </w:r>
    </w:p>
    <w:p w:rsidR="00426201" w:rsidRPr="00426201" w:rsidRDefault="00426201" w:rsidP="00426201">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почти на 20 мм возросло поступление летних атмосферных осадков;</w:t>
      </w:r>
    </w:p>
    <w:p w:rsidR="00426201" w:rsidRPr="00426201" w:rsidRDefault="00426201" w:rsidP="00426201">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более чем на 1°C увеличилась средняя летняя температура воздуха;</w:t>
      </w:r>
    </w:p>
    <w:p w:rsidR="00426201" w:rsidRPr="00426201" w:rsidRDefault="00426201" w:rsidP="00426201">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более чем на 2°C увеличилась средняя зимняя температура воздуха;</w:t>
      </w:r>
    </w:p>
    <w:p w:rsidR="00426201" w:rsidRPr="00426201" w:rsidRDefault="00426201" w:rsidP="00426201">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на 15 мм сократилось поступление зимних атмосферных осадков.</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Изменения климата вызвали усиление </w:t>
      </w:r>
      <w:proofErr w:type="spellStart"/>
      <w:r w:rsidRPr="00426201">
        <w:rPr>
          <w:rFonts w:ascii="Times New Roman" w:eastAsia="Times New Roman" w:hAnsi="Times New Roman" w:cs="Times New Roman"/>
          <w:sz w:val="24"/>
          <w:szCs w:val="24"/>
        </w:rPr>
        <w:t>термоденудации</w:t>
      </w:r>
      <w:proofErr w:type="spellEnd"/>
      <w:r w:rsidRPr="00426201">
        <w:rPr>
          <w:rFonts w:ascii="Times New Roman" w:eastAsia="Times New Roman" w:hAnsi="Times New Roman" w:cs="Times New Roman"/>
          <w:sz w:val="24"/>
          <w:szCs w:val="24"/>
        </w:rPr>
        <w:t xml:space="preserve"> Янского плоскогорья на участках двух типов. К одному относятся участки подгорной равнины с неглубоким залеганием мелкозернистых льдистых песков, где лед-цемент распределен неравномерно. Видимая мощность этих льдистых песков достигает 60 м, лед составляет 45% объема породы.</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Но «</w:t>
      </w:r>
      <w:proofErr w:type="spellStart"/>
      <w:r w:rsidRPr="00426201">
        <w:rPr>
          <w:rFonts w:ascii="Times New Roman" w:eastAsia="Times New Roman" w:hAnsi="Times New Roman" w:cs="Times New Roman"/>
          <w:sz w:val="24"/>
          <w:szCs w:val="24"/>
        </w:rPr>
        <w:t>Батагайское</w:t>
      </w:r>
      <w:proofErr w:type="spellEnd"/>
      <w:r w:rsidRPr="00426201">
        <w:rPr>
          <w:rFonts w:ascii="Times New Roman" w:eastAsia="Times New Roman" w:hAnsi="Times New Roman" w:cs="Times New Roman"/>
          <w:sz w:val="24"/>
          <w:szCs w:val="24"/>
        </w:rPr>
        <w:t xml:space="preserve"> чудо» относится к другому типу: здесь разрушаются льдистые породы осадочного покрова нагорных террас плоскогорья. В их породах лед составляет более половины объема и представлен жилами, пронизывающими льдистые супеси; </w:t>
      </w:r>
      <w:proofErr w:type="spellStart"/>
      <w:r w:rsidRPr="00426201">
        <w:rPr>
          <w:rFonts w:ascii="Times New Roman" w:eastAsia="Times New Roman" w:hAnsi="Times New Roman" w:cs="Times New Roman"/>
          <w:sz w:val="24"/>
          <w:szCs w:val="24"/>
        </w:rPr>
        <w:t>термоденудация</w:t>
      </w:r>
      <w:proofErr w:type="spellEnd"/>
      <w:r w:rsidRPr="00426201">
        <w:rPr>
          <w:rFonts w:ascii="Times New Roman" w:eastAsia="Times New Roman" w:hAnsi="Times New Roman" w:cs="Times New Roman"/>
          <w:sz w:val="24"/>
          <w:szCs w:val="24"/>
        </w:rPr>
        <w:t xml:space="preserve"> идет существенно быстрей.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Значительная часть зоны вечной мерзлоты превращается в арену активной, хотя и локальной </w:t>
      </w:r>
      <w:proofErr w:type="spellStart"/>
      <w:r w:rsidRPr="00426201">
        <w:rPr>
          <w:rFonts w:ascii="Times New Roman" w:eastAsia="Times New Roman" w:hAnsi="Times New Roman" w:cs="Times New Roman"/>
          <w:sz w:val="24"/>
          <w:szCs w:val="24"/>
        </w:rPr>
        <w:t>термоденудации</w:t>
      </w:r>
      <w:proofErr w:type="spellEnd"/>
      <w:r w:rsidRPr="00426201">
        <w:rPr>
          <w:rFonts w:ascii="Times New Roman" w:eastAsia="Times New Roman" w:hAnsi="Times New Roman" w:cs="Times New Roman"/>
          <w:sz w:val="24"/>
          <w:szCs w:val="24"/>
        </w:rPr>
        <w:t>. Рельеф меняется: в нем возникают все новые формы термической абразии, термического карста и термической эрозии. Их образование сопровождается выделением значительного количества свободной влаги — тает ископаемый лед! Эта новая влага меняет режим стока и объем поверхностных вод, меняется и водный баланс территории, перестраивается гидрографическая сеть.</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Усиленное разрушение берегов, подтопление и аномально высокие паводки, становящиеся следствием ускорения </w:t>
      </w:r>
      <w:proofErr w:type="spellStart"/>
      <w:r w:rsidRPr="00426201">
        <w:rPr>
          <w:rFonts w:ascii="Times New Roman" w:eastAsia="Times New Roman" w:hAnsi="Times New Roman" w:cs="Times New Roman"/>
          <w:sz w:val="24"/>
          <w:szCs w:val="24"/>
        </w:rPr>
        <w:t>термоденудации</w:t>
      </w:r>
      <w:proofErr w:type="spellEnd"/>
      <w:r w:rsidRPr="00426201">
        <w:rPr>
          <w:rFonts w:ascii="Times New Roman" w:eastAsia="Times New Roman" w:hAnsi="Times New Roman" w:cs="Times New Roman"/>
          <w:sz w:val="24"/>
          <w:szCs w:val="24"/>
        </w:rPr>
        <w:t>, создают реальную опасность для жизни и деятельности людей.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ВИКТОР КУНИЦКИЙ, доктор географических наук, главный научный сотрудник Института мерзлотоведения им. П.И. Мельникова СО РАН</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2. Выполните письменный перевод текста «Глубочайшее чудо».</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Контрольное задание № 4.</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Вариант 1</w:t>
      </w:r>
      <w:r w:rsidRPr="00426201">
        <w:rPr>
          <w:rFonts w:ascii="Times New Roman" w:eastAsia="Times New Roman" w:hAnsi="Times New Roman" w:cs="Times New Roman"/>
          <w:b/>
          <w:bCs/>
          <w:sz w:val="24"/>
          <w:szCs w:val="24"/>
          <w:lang w:val="en-US"/>
        </w:rPr>
        <w:t>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1. Выполните </w:t>
      </w:r>
      <w:proofErr w:type="spellStart"/>
      <w:r w:rsidRPr="00426201">
        <w:rPr>
          <w:rFonts w:ascii="Times New Roman" w:eastAsia="Times New Roman" w:hAnsi="Times New Roman" w:cs="Times New Roman"/>
          <w:b/>
          <w:bCs/>
          <w:sz w:val="24"/>
          <w:szCs w:val="24"/>
        </w:rPr>
        <w:t>предпереводческий</w:t>
      </w:r>
      <w:proofErr w:type="spellEnd"/>
      <w:r w:rsidRPr="00426201">
        <w:rPr>
          <w:rFonts w:ascii="Times New Roman" w:eastAsia="Times New Roman" w:hAnsi="Times New Roman" w:cs="Times New Roman"/>
          <w:b/>
          <w:bCs/>
          <w:sz w:val="24"/>
          <w:szCs w:val="24"/>
        </w:rPr>
        <w:t xml:space="preserve"> анализ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Shell shareholders to vote for new climate change goals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Investors including the Church of England and activists will send signal to Anglo-Dutch </w:t>
      </w:r>
      <w:proofErr w:type="gramStart"/>
      <w:r w:rsidRPr="00426201">
        <w:rPr>
          <w:rFonts w:ascii="Times New Roman" w:eastAsia="Times New Roman" w:hAnsi="Times New Roman" w:cs="Times New Roman"/>
          <w:bCs/>
          <w:sz w:val="24"/>
          <w:szCs w:val="24"/>
          <w:lang w:val="en-US"/>
        </w:rPr>
        <w:t>company’s</w:t>
      </w:r>
      <w:proofErr w:type="gramEnd"/>
      <w:r w:rsidRPr="00426201">
        <w:rPr>
          <w:rFonts w:ascii="Times New Roman" w:eastAsia="Times New Roman" w:hAnsi="Times New Roman" w:cs="Times New Roman"/>
          <w:bCs/>
          <w:sz w:val="24"/>
          <w:szCs w:val="24"/>
          <w:lang w:val="en-US"/>
        </w:rPr>
        <w:t xml:space="preserve"> board at AGM this week</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Shell shareholders including the Church of England, European pension funds and Dutch activists will send a signal to the board of the Anglo-Dutch company this week by voting for it to set new climate change goals.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challenge comes from a Dutch group of retail investors, who have tabled a resolution for Shell’s annual general meeting on Tuesday, asking the company to establish carbon emission reduction targets.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“A large group of institutional investors will make their dissatisfaction with the company’s position evident by voting for this resolution,” said Mark van Baal of Follow this. The Church of England is among investors supporting the proposal, along with several European pension funds.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“I’m not expecting that it will pass but the resolution is well-worded and we support its intent – it’s something the board should be taking note of,” said Adam Matthews, head of engagement for church commissioners at the C of E.</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Shell’s board has asked shareholders to vote against the resolution, which to pass would require 75% to vote in </w:t>
      </w:r>
      <w:proofErr w:type="spellStart"/>
      <w:r w:rsidRPr="00426201">
        <w:rPr>
          <w:rFonts w:ascii="Times New Roman" w:eastAsia="Times New Roman" w:hAnsi="Times New Roman" w:cs="Times New Roman"/>
          <w:bCs/>
          <w:sz w:val="24"/>
          <w:szCs w:val="24"/>
          <w:lang w:val="en-US"/>
        </w:rPr>
        <w:t>favour</w:t>
      </w:r>
      <w:proofErr w:type="spellEnd"/>
      <w:r w:rsidRPr="00426201">
        <w:rPr>
          <w:rFonts w:ascii="Times New Roman" w:eastAsia="Times New Roman" w:hAnsi="Times New Roman" w:cs="Times New Roman"/>
          <w:bCs/>
          <w:sz w:val="24"/>
          <w:szCs w:val="24"/>
          <w:lang w:val="en-US"/>
        </w:rPr>
        <w:t>. Shell argued that unilaterally setting targets would harm the company and that the emissions from the burning of its oil and gas were largely covered by country’s individual climate plans under the Paris accord.</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Independent European proxy advisory group ECGS recommends investors back the climate resolution, but major advisers Glass Lewis and ISS oppose it. The Guardian understands no major institutional investors intend to support it.</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A Shell spokesperson said: “We’re pleased the key proxy agencies share the view of Shell’s board of directors that the resolution is not in the best interests of the company, its shareholders or the fight to tackle climate change.</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only realistic way that Shell could reduce its customers’ emissions would be by reducing the volume of products we sell to them. This would simply drive customers to other suppliers, make no real difference to overall emissions, damage our business and undermine our efforts to play an active role in the energy transition.”</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Separately, the UK-based investment group Pensions &amp; Investment Research Consultants (</w:t>
      </w:r>
      <w:proofErr w:type="spellStart"/>
      <w:r w:rsidRPr="00426201">
        <w:rPr>
          <w:rFonts w:ascii="Times New Roman" w:eastAsia="Times New Roman" w:hAnsi="Times New Roman" w:cs="Times New Roman"/>
          <w:bCs/>
          <w:sz w:val="24"/>
          <w:szCs w:val="24"/>
          <w:lang w:val="en-US"/>
        </w:rPr>
        <w:t>Pirc</w:t>
      </w:r>
      <w:proofErr w:type="spellEnd"/>
      <w:r w:rsidRPr="00426201">
        <w:rPr>
          <w:rFonts w:ascii="Times New Roman" w:eastAsia="Times New Roman" w:hAnsi="Times New Roman" w:cs="Times New Roman"/>
          <w:bCs/>
          <w:sz w:val="24"/>
          <w:szCs w:val="24"/>
          <w:lang w:val="en-US"/>
        </w:rPr>
        <w:t>), which represents around 1% of shareholders, has urged investors to reject both the directors’ pay last year and Shell’s future remuneration policy.</w:t>
      </w:r>
    </w:p>
    <w:p w:rsidR="00426201" w:rsidRPr="00426201" w:rsidRDefault="00426201" w:rsidP="00426201">
      <w:pPr>
        <w:widowControl w:val="0"/>
        <w:spacing w:after="0" w:line="240" w:lineRule="auto"/>
        <w:jc w:val="right"/>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Guardian</w:t>
      </w:r>
    </w:p>
    <w:p w:rsidR="00426201" w:rsidRPr="00426201" w:rsidRDefault="00426201" w:rsidP="00426201">
      <w:pPr>
        <w:widowControl w:val="0"/>
        <w:spacing w:after="0" w:line="240" w:lineRule="auto"/>
        <w:jc w:val="right"/>
        <w:textAlignment w:val="baseline"/>
        <w:rPr>
          <w:rFonts w:ascii="Times New Roman" w:eastAsia="Times New Roman" w:hAnsi="Times New Roman" w:cs="Times New Roman"/>
          <w:bCs/>
          <w:sz w:val="24"/>
          <w:szCs w:val="24"/>
          <w:lang w:val="en-US"/>
        </w:rPr>
      </w:pP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 xml:space="preserve">2. </w:t>
      </w:r>
      <w:r w:rsidRPr="00426201">
        <w:rPr>
          <w:rFonts w:ascii="Times New Roman" w:eastAsia="Times New Roman" w:hAnsi="Times New Roman" w:cs="Times New Roman"/>
          <w:b/>
          <w:bCs/>
          <w:sz w:val="24"/>
          <w:szCs w:val="24"/>
        </w:rPr>
        <w:t>Письменно</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переведите</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текст</w:t>
      </w:r>
      <w:r w:rsidRPr="00426201">
        <w:rPr>
          <w:rFonts w:ascii="Times New Roman" w:eastAsia="Times New Roman" w:hAnsi="Times New Roman" w:cs="Times New Roman"/>
          <w:b/>
          <w:bCs/>
          <w:sz w:val="24"/>
          <w:szCs w:val="24"/>
          <w:lang w:val="en-US"/>
        </w:rPr>
        <w:t xml:space="preserve"> «Shell shareholders to vote for new climate change goals».</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Вариант 2.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r w:rsidRPr="00426201">
        <w:rPr>
          <w:rFonts w:ascii="Times New Roman" w:eastAsia="Times New Roman" w:hAnsi="Times New Roman" w:cs="Times New Roman"/>
          <w:b/>
          <w:bCs/>
          <w:sz w:val="24"/>
          <w:szCs w:val="24"/>
        </w:rPr>
        <w:t xml:space="preserve">1. Выполните </w:t>
      </w:r>
      <w:proofErr w:type="spellStart"/>
      <w:r w:rsidRPr="00426201">
        <w:rPr>
          <w:rFonts w:ascii="Times New Roman" w:eastAsia="Times New Roman" w:hAnsi="Times New Roman" w:cs="Times New Roman"/>
          <w:b/>
          <w:bCs/>
          <w:sz w:val="24"/>
          <w:szCs w:val="24"/>
        </w:rPr>
        <w:t>предпереводческий</w:t>
      </w:r>
      <w:proofErr w:type="spellEnd"/>
      <w:r w:rsidRPr="00426201">
        <w:rPr>
          <w:rFonts w:ascii="Times New Roman" w:eastAsia="Times New Roman" w:hAnsi="Times New Roman" w:cs="Times New Roman"/>
          <w:b/>
          <w:bCs/>
          <w:sz w:val="24"/>
          <w:szCs w:val="24"/>
        </w:rPr>
        <w:t xml:space="preserve"> анализ текста.</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4"/>
          <w:szCs w:val="24"/>
        </w:rPr>
      </w:pPr>
    </w:p>
    <w:p w:rsidR="00426201" w:rsidRPr="00426201" w:rsidRDefault="00426201" w:rsidP="00426201">
      <w:pPr>
        <w:widowControl w:val="0"/>
        <w:spacing w:after="0" w:line="240" w:lineRule="auto"/>
        <w:ind w:firstLine="709"/>
        <w:jc w:val="center"/>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UK budget deficit grows to more than £10bn as people spend less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Slower consumer spending had a negative impact on the public finances, the latest ONS data shows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Britain’s budget deficit rose to more than £10bn last month as weak VAT receipts caused by slower consumer spending took their toll on the public finances.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Data from the Office for National Statistics illustrated that the government continues to spend more than it receives in tax receipts eight years after the end of the deep recession triggered by the financial crisis.</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ONS said the £10.4bn deficit in April was £1.2bn higher than in the same month a year earlier. City analysts had been expecting the deficit to fall to £8.9bn.</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Annual spending growth of almost 6% exceeded a rise of almost 4% in tax receipts, reflecting the slowdown in the economy’s growth rate from 0.7% in the final three months of 2016 to 0.3% in the first quarter of 2017.</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Borrowing in 2016-17 was lowered by a number of one-off factors that will not be repeated this year. As a result, the Office for Budget Responsibility has forecast that the deficit will rise to £58bn in 2017-18. Scott Bowman, an analyst at Capital Economics, said that since April was the first month of the financial year it was too early to say whether the forecast would be met.</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There was better news for the chancellor, Philip Hammond, from the ONS’s revisions to the deficit in 2016-17, which was cut by £3bn to £49bn – the lowest since the economy was close to recession in 2007-08.</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 xml:space="preserve">The ONS also published experimental figures breaking down the overall UK deficit into its regional </w:t>
      </w:r>
      <w:r w:rsidRPr="00426201">
        <w:rPr>
          <w:rFonts w:ascii="Times New Roman" w:eastAsia="Times New Roman" w:hAnsi="Times New Roman" w:cs="Times New Roman"/>
          <w:bCs/>
          <w:sz w:val="24"/>
          <w:szCs w:val="24"/>
          <w:lang w:val="en-US"/>
        </w:rPr>
        <w:lastRenderedPageBreak/>
        <w:t>components. These showed that three regions – London, the south-east and the east of England – ran surpluses while all the others were in the red.</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In 2015-16, London had a fiscal surplus of £3,070 per head – the biggest of any part of the UK. Northern Ireland recorded the biggest deficit at £5,440 per head. Scotland’s deficit per head of population, at £2,824, was adversely affected by the plunging oil price.</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Tax receipts per head in London of £15,750 were almost double those in the two regions raising the least revenue - Wales at £7,980 and the North East at £8,200 respectively.</w:t>
      </w:r>
    </w:p>
    <w:p w:rsidR="00426201" w:rsidRPr="00426201" w:rsidRDefault="00426201" w:rsidP="00426201">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Northern Ireland and Scotland saw the highest expenditure per head, at £14,020 and £13,050 respectively, with the lowest expenditure per person in the south-east and east of England at £10,580 and £10,590 per head.</w:t>
      </w:r>
      <w:r w:rsidRPr="00426201">
        <w:rPr>
          <w:rFonts w:ascii="Times New Roman" w:eastAsia="Times New Roman" w:hAnsi="Times New Roman" w:cs="Times New Roman"/>
          <w:sz w:val="24"/>
          <w:szCs w:val="24"/>
          <w:lang w:val="en-US"/>
        </w:rPr>
        <w:t xml:space="preserve"> </w:t>
      </w:r>
    </w:p>
    <w:p w:rsidR="00426201" w:rsidRPr="00426201" w:rsidRDefault="00426201" w:rsidP="00426201">
      <w:pPr>
        <w:widowControl w:val="0"/>
        <w:spacing w:after="0" w:line="240" w:lineRule="auto"/>
        <w:ind w:firstLine="709"/>
        <w:jc w:val="right"/>
        <w:textAlignment w:val="baseline"/>
        <w:rPr>
          <w:rFonts w:ascii="Times New Roman" w:eastAsia="Times New Roman" w:hAnsi="Times New Roman" w:cs="Times New Roman"/>
          <w:bCs/>
          <w:sz w:val="24"/>
          <w:szCs w:val="24"/>
          <w:lang w:val="en-US"/>
        </w:rPr>
      </w:pPr>
      <w:r w:rsidRPr="00426201">
        <w:rPr>
          <w:rFonts w:ascii="Times New Roman" w:eastAsia="Times New Roman" w:hAnsi="Times New Roman" w:cs="Times New Roman"/>
          <w:bCs/>
          <w:sz w:val="24"/>
          <w:szCs w:val="24"/>
          <w:lang w:val="en-US"/>
        </w:rPr>
        <w:t>The Guardian</w:t>
      </w:r>
    </w:p>
    <w:p w:rsidR="00426201" w:rsidRPr="00426201" w:rsidRDefault="00426201" w:rsidP="00426201">
      <w:pPr>
        <w:widowControl w:val="0"/>
        <w:spacing w:after="0" w:line="240" w:lineRule="auto"/>
        <w:ind w:firstLine="709"/>
        <w:jc w:val="right"/>
        <w:textAlignment w:val="baseline"/>
        <w:rPr>
          <w:rFonts w:ascii="Times New Roman" w:eastAsia="Times New Roman" w:hAnsi="Times New Roman" w:cs="Times New Roman"/>
          <w:b/>
          <w:bCs/>
          <w:sz w:val="24"/>
          <w:szCs w:val="24"/>
          <w:lang w:val="en-US"/>
        </w:rPr>
      </w:pP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b/>
          <w:bCs/>
          <w:sz w:val="24"/>
          <w:szCs w:val="24"/>
          <w:lang w:val="en-US"/>
        </w:rPr>
      </w:pPr>
      <w:r w:rsidRPr="00426201">
        <w:rPr>
          <w:rFonts w:ascii="Times New Roman" w:eastAsia="Times New Roman" w:hAnsi="Times New Roman" w:cs="Times New Roman"/>
          <w:b/>
          <w:bCs/>
          <w:sz w:val="24"/>
          <w:szCs w:val="24"/>
          <w:lang w:val="en-US"/>
        </w:rPr>
        <w:t xml:space="preserve">2. </w:t>
      </w:r>
      <w:r w:rsidRPr="00426201">
        <w:rPr>
          <w:rFonts w:ascii="Times New Roman" w:eastAsia="Times New Roman" w:hAnsi="Times New Roman" w:cs="Times New Roman"/>
          <w:b/>
          <w:bCs/>
          <w:sz w:val="24"/>
          <w:szCs w:val="24"/>
        </w:rPr>
        <w:t>Письменно</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переведите</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b/>
          <w:bCs/>
          <w:sz w:val="24"/>
          <w:szCs w:val="24"/>
        </w:rPr>
        <w:t>текст</w:t>
      </w:r>
      <w:r w:rsidRPr="00426201">
        <w:rPr>
          <w:rFonts w:ascii="Times New Roman" w:eastAsia="Times New Roman" w:hAnsi="Times New Roman" w:cs="Times New Roman"/>
          <w:b/>
          <w:bCs/>
          <w:sz w:val="24"/>
          <w:szCs w:val="24"/>
          <w:lang w:val="en-US"/>
        </w:rPr>
        <w:t xml:space="preserve"> «</w:t>
      </w:r>
      <w:r w:rsidRPr="00426201">
        <w:rPr>
          <w:rFonts w:ascii="Times New Roman" w:eastAsia="Times New Roman" w:hAnsi="Times New Roman" w:cs="Times New Roman"/>
          <w:sz w:val="24"/>
          <w:szCs w:val="24"/>
          <w:lang w:val="en-US"/>
        </w:rPr>
        <w:t xml:space="preserve"> </w:t>
      </w:r>
      <w:r w:rsidRPr="00426201">
        <w:rPr>
          <w:rFonts w:ascii="Times New Roman" w:eastAsia="Times New Roman" w:hAnsi="Times New Roman" w:cs="Times New Roman"/>
          <w:b/>
          <w:bCs/>
          <w:sz w:val="24"/>
          <w:szCs w:val="24"/>
          <w:lang w:val="en-US"/>
        </w:rPr>
        <w:t>UK budget deficit grows to more than £10bn as people spend less».</w:t>
      </w:r>
    </w:p>
    <w:p w:rsidR="00426201" w:rsidRPr="00426201" w:rsidRDefault="00426201" w:rsidP="00426201">
      <w:pPr>
        <w:widowControl w:val="0"/>
        <w:spacing w:after="0" w:line="240" w:lineRule="auto"/>
        <w:textAlignment w:val="baseline"/>
        <w:rPr>
          <w:rFonts w:ascii="Times New Roman" w:eastAsia="Times New Roman" w:hAnsi="Times New Roman" w:cs="Times New Roman"/>
          <w:bCs/>
          <w:sz w:val="24"/>
          <w:szCs w:val="24"/>
          <w:lang w:val="en-US"/>
        </w:rPr>
      </w:pPr>
    </w:p>
    <w:p w:rsidR="00426201" w:rsidRPr="00426201" w:rsidRDefault="00426201" w:rsidP="00426201">
      <w:pPr>
        <w:widowControl w:val="0"/>
        <w:spacing w:after="0" w:line="240" w:lineRule="auto"/>
        <w:textAlignment w:val="baseline"/>
        <w:rPr>
          <w:rFonts w:ascii="Calibri" w:eastAsia="Times New Roman" w:hAnsi="Calibri" w:cs="Times New Roman"/>
          <w:b/>
          <w:sz w:val="12"/>
          <w:szCs w:val="12"/>
          <w:lang w:val="en-US"/>
        </w:rPr>
      </w:pPr>
      <w:r w:rsidRPr="00426201">
        <w:rPr>
          <w:rFonts w:ascii="Times New Roman" w:eastAsia="Times New Roman" w:hAnsi="Times New Roman" w:cs="Times New Roman"/>
          <w:b/>
          <w:sz w:val="24"/>
          <w:szCs w:val="24"/>
        </w:rPr>
        <w:t>Критерии</w:t>
      </w:r>
      <w:r w:rsidRPr="00426201">
        <w:rPr>
          <w:rFonts w:ascii="Times New Roman" w:eastAsia="Times New Roman" w:hAnsi="Times New Roman" w:cs="Times New Roman"/>
          <w:b/>
          <w:sz w:val="24"/>
          <w:szCs w:val="24"/>
          <w:lang w:val="en-US"/>
        </w:rPr>
        <w:t xml:space="preserve"> </w:t>
      </w:r>
      <w:r w:rsidRPr="00426201">
        <w:rPr>
          <w:rFonts w:ascii="Times New Roman" w:eastAsia="Times New Roman" w:hAnsi="Times New Roman" w:cs="Times New Roman"/>
          <w:b/>
          <w:sz w:val="24"/>
          <w:szCs w:val="24"/>
        </w:rPr>
        <w:t>оценки</w:t>
      </w:r>
      <w:r w:rsidRPr="00426201">
        <w:rPr>
          <w:rFonts w:ascii="Times New Roman" w:eastAsia="Times New Roman" w:hAnsi="Times New Roman" w:cs="Times New Roman"/>
          <w:b/>
          <w:sz w:val="24"/>
          <w:szCs w:val="24"/>
          <w:lang w:val="en-US"/>
        </w:rPr>
        <w:t>: </w:t>
      </w:r>
    </w:p>
    <w:p w:rsidR="00426201" w:rsidRPr="00426201" w:rsidRDefault="00426201" w:rsidP="00426201">
      <w:pPr>
        <w:widowControl w:val="0"/>
        <w:numPr>
          <w:ilvl w:val="0"/>
          <w:numId w:val="8"/>
        </w:numPr>
        <w:spacing w:after="0" w:line="240" w:lineRule="auto"/>
        <w:jc w:val="both"/>
        <w:textAlignment w:val="baseline"/>
        <w:rPr>
          <w:rFonts w:ascii="Calibri" w:eastAsia="Times New Roman" w:hAnsi="Calibri" w:cs="Times New Roman"/>
          <w:sz w:val="12"/>
          <w:szCs w:val="12"/>
        </w:rPr>
      </w:pPr>
      <w:r w:rsidRPr="00426201">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426201" w:rsidRPr="00426201" w:rsidRDefault="00426201" w:rsidP="00426201">
      <w:pPr>
        <w:widowControl w:val="0"/>
        <w:numPr>
          <w:ilvl w:val="0"/>
          <w:numId w:val="8"/>
        </w:numPr>
        <w:spacing w:after="0" w:line="240" w:lineRule="auto"/>
        <w:jc w:val="both"/>
        <w:textAlignment w:val="baseline"/>
        <w:rPr>
          <w:rFonts w:ascii="Calibri" w:eastAsia="Times New Roman" w:hAnsi="Calibri" w:cs="Times New Roman"/>
          <w:sz w:val="12"/>
          <w:szCs w:val="12"/>
        </w:rPr>
      </w:pPr>
      <w:r w:rsidRPr="00426201">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426201" w:rsidRPr="00426201" w:rsidRDefault="00426201" w:rsidP="00426201">
      <w:pPr>
        <w:widowControl w:val="0"/>
        <w:numPr>
          <w:ilvl w:val="0"/>
          <w:numId w:val="8"/>
        </w:numPr>
        <w:spacing w:after="0" w:line="240" w:lineRule="auto"/>
        <w:jc w:val="both"/>
        <w:textAlignment w:val="baseline"/>
        <w:rPr>
          <w:rFonts w:ascii="Calibri" w:eastAsia="Times New Roman" w:hAnsi="Calibri" w:cs="Times New Roman"/>
          <w:sz w:val="12"/>
          <w:szCs w:val="12"/>
        </w:rPr>
      </w:pPr>
      <w:r w:rsidRPr="00426201">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p>
    <w:p w:rsidR="00426201" w:rsidRPr="00426201" w:rsidRDefault="00426201" w:rsidP="00426201">
      <w:pPr>
        <w:widowControl w:val="0"/>
        <w:spacing w:after="0" w:line="240" w:lineRule="auto"/>
        <w:jc w:val="both"/>
        <w:textAlignment w:val="baseline"/>
        <w:rPr>
          <w:rFonts w:ascii="Times New Roman" w:eastAsia="Times New Roman" w:hAnsi="Times New Roman" w:cs="Times New Roman"/>
          <w:sz w:val="24"/>
          <w:szCs w:val="24"/>
        </w:rPr>
      </w:pPr>
    </w:p>
    <w:p w:rsidR="00426201" w:rsidRPr="00426201" w:rsidRDefault="00426201" w:rsidP="00426201">
      <w:pPr>
        <w:widowControl w:val="0"/>
        <w:spacing w:after="0" w:line="240" w:lineRule="auto"/>
        <w:jc w:val="both"/>
        <w:textAlignment w:val="baseline"/>
        <w:rPr>
          <w:rFonts w:ascii="Calibri" w:eastAsia="Times New Roman" w:hAnsi="Calibri" w:cs="Times New Roman"/>
          <w:sz w:val="12"/>
          <w:szCs w:val="1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32"/>
          <w:szCs w:val="32"/>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widowControl w:val="0"/>
        <w:spacing w:after="0" w:line="360" w:lineRule="auto"/>
        <w:jc w:val="center"/>
        <w:rPr>
          <w:rFonts w:ascii="Times New Roman" w:eastAsia="Calibri" w:hAnsi="Times New Roman" w:cs="Times New Roman"/>
          <w:b/>
          <w:bCs/>
          <w:color w:val="000000"/>
          <w:sz w:val="28"/>
          <w:szCs w:val="28"/>
          <w:lang w:eastAsia="en-US"/>
        </w:rPr>
      </w:pPr>
      <w:r w:rsidRPr="00426201">
        <w:rPr>
          <w:rFonts w:ascii="Times New Roman" w:eastAsia="Calibri" w:hAnsi="Times New Roman" w:cs="Times New Roman"/>
          <w:b/>
          <w:bCs/>
          <w:color w:val="000000"/>
          <w:sz w:val="28"/>
          <w:szCs w:val="28"/>
          <w:lang w:eastAsia="en-US"/>
        </w:rPr>
        <w:t>Перечень тем по устному опросу обучающихся</w:t>
      </w: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widowControl w:val="0"/>
        <w:spacing w:after="0" w:line="240" w:lineRule="auto"/>
        <w:textAlignment w:val="baseline"/>
        <w:rPr>
          <w:rFonts w:ascii="Times New Roman" w:eastAsia="Times New Roman" w:hAnsi="Times New Roman" w:cs="Times New Roman"/>
          <w:b/>
          <w:sz w:val="24"/>
          <w:szCs w:val="24"/>
        </w:rPr>
      </w:pP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Стратегии и единицы перевода. Способы перевода. Единицы перевода и членение текста. Виды преобразования при переводе.</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Лексические аспекты перевода. Переводческая транскрипция. Транслитерация. Калькирование. </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Переводческий анализ. </w:t>
      </w:r>
      <w:proofErr w:type="spellStart"/>
      <w:r w:rsidRPr="00426201">
        <w:rPr>
          <w:rFonts w:ascii="Times New Roman" w:eastAsia="Times New Roman" w:hAnsi="Times New Roman" w:cs="Times New Roman"/>
          <w:sz w:val="28"/>
          <w:szCs w:val="28"/>
        </w:rPr>
        <w:t>Предпереводческий</w:t>
      </w:r>
      <w:proofErr w:type="spellEnd"/>
      <w:r w:rsidRPr="00426201">
        <w:rPr>
          <w:rFonts w:ascii="Times New Roman" w:eastAsia="Times New Roman" w:hAnsi="Times New Roman" w:cs="Times New Roman"/>
          <w:sz w:val="28"/>
          <w:szCs w:val="28"/>
        </w:rPr>
        <w:t xml:space="preserve"> анализ. Состав информац</w:t>
      </w:r>
      <w:proofErr w:type="gramStart"/>
      <w:r w:rsidRPr="00426201">
        <w:rPr>
          <w:rFonts w:ascii="Times New Roman" w:eastAsia="Times New Roman" w:hAnsi="Times New Roman" w:cs="Times New Roman"/>
          <w:sz w:val="28"/>
          <w:szCs w:val="28"/>
        </w:rPr>
        <w:t>ии и её</w:t>
      </w:r>
      <w:proofErr w:type="gramEnd"/>
      <w:r w:rsidRPr="00426201">
        <w:rPr>
          <w:rFonts w:ascii="Times New Roman" w:eastAsia="Times New Roman" w:hAnsi="Times New Roman" w:cs="Times New Roman"/>
          <w:sz w:val="28"/>
          <w:szCs w:val="28"/>
        </w:rPr>
        <w:t xml:space="preserve"> плотность. Коммуникативное задание.</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Учёт межъязыковых различий в обозначении признаков предмета. Атрибутивные группы. Фразовые атрибутивные группы.</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Учёт межъязыковых различий в способах выражения предикации. Каузативные конструкции. Эллиптические придаточные предложения условия. </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Передача модального значения. Модальные глаголы. Модальное значение вводных конструкций.</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Учёт межъязыковых различий в способах выражения субъектно-объектных отношений. Залог.</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Учёт межъязыковых различий в передаче сослагательного наклонения. </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 xml:space="preserve">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426201">
        <w:rPr>
          <w:rFonts w:ascii="Times New Roman" w:eastAsia="Times New Roman" w:hAnsi="Times New Roman" w:cs="Times New Roman"/>
          <w:sz w:val="28"/>
          <w:szCs w:val="28"/>
        </w:rPr>
        <w:t>Газетно</w:t>
      </w:r>
      <w:proofErr w:type="spellEnd"/>
      <w:r w:rsidRPr="00426201">
        <w:rPr>
          <w:rFonts w:ascii="Times New Roman" w:eastAsia="Times New Roman" w:hAnsi="Times New Roman" w:cs="Times New Roman"/>
          <w:sz w:val="28"/>
          <w:szCs w:val="28"/>
        </w:rPr>
        <w:t xml:space="preserve"> - журнальный информационный текст. Юридический текст.</w:t>
      </w:r>
    </w:p>
    <w:p w:rsidR="00426201" w:rsidRPr="00426201" w:rsidRDefault="00426201" w:rsidP="00426201">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Анализ результатов перевода. Редактирование переводов.</w:t>
      </w:r>
    </w:p>
    <w:p w:rsidR="00426201" w:rsidRPr="00426201" w:rsidRDefault="00426201" w:rsidP="00426201">
      <w:pPr>
        <w:widowControl w:val="0"/>
        <w:spacing w:after="0" w:line="240" w:lineRule="auto"/>
        <w:textAlignment w:val="baseline"/>
        <w:rPr>
          <w:rFonts w:ascii="Times New Roman" w:eastAsia="Times New Roman" w:hAnsi="Times New Roman" w:cs="Times New Roman"/>
          <w:b/>
          <w:sz w:val="28"/>
          <w:szCs w:val="28"/>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sz w:val="28"/>
          <w:szCs w:val="28"/>
        </w:rPr>
      </w:pPr>
    </w:p>
    <w:p w:rsidR="00426201" w:rsidRPr="00426201" w:rsidRDefault="00426201" w:rsidP="00426201">
      <w:pPr>
        <w:widowControl w:val="0"/>
        <w:spacing w:after="0" w:line="240" w:lineRule="auto"/>
        <w:textAlignment w:val="baseline"/>
        <w:rPr>
          <w:rFonts w:ascii="Times New Roman" w:eastAsia="Times New Roman" w:hAnsi="Times New Roman" w:cs="Times New Roman"/>
          <w:b/>
          <w:sz w:val="28"/>
          <w:szCs w:val="28"/>
        </w:rPr>
      </w:pPr>
    </w:p>
    <w:p w:rsidR="00426201" w:rsidRPr="00426201" w:rsidRDefault="00426201" w:rsidP="00426201">
      <w:pPr>
        <w:widowControl w:val="0"/>
        <w:spacing w:after="0" w:line="240" w:lineRule="auto"/>
        <w:textAlignment w:val="baseline"/>
        <w:rPr>
          <w:rFonts w:ascii="Calibri" w:eastAsia="Times New Roman" w:hAnsi="Calibri" w:cs="Times New Roman"/>
          <w:b/>
          <w:sz w:val="28"/>
          <w:szCs w:val="28"/>
        </w:rPr>
      </w:pPr>
      <w:r w:rsidRPr="00426201">
        <w:rPr>
          <w:rFonts w:ascii="Times New Roman" w:eastAsia="Times New Roman" w:hAnsi="Times New Roman" w:cs="Times New Roman"/>
          <w:b/>
          <w:sz w:val="28"/>
          <w:szCs w:val="28"/>
        </w:rPr>
        <w:t>Критерии оценки:</w:t>
      </w:r>
      <w:r w:rsidRPr="00426201">
        <w:rPr>
          <w:rFonts w:ascii="Times New Roman" w:eastAsia="Times New Roman" w:hAnsi="Times New Roman" w:cs="Times New Roman"/>
          <w:b/>
          <w:sz w:val="28"/>
          <w:szCs w:val="28"/>
          <w:lang w:val="en-US"/>
        </w:rPr>
        <w:t> </w:t>
      </w:r>
    </w:p>
    <w:p w:rsidR="00426201" w:rsidRPr="00426201" w:rsidRDefault="00426201" w:rsidP="00426201">
      <w:pPr>
        <w:widowControl w:val="0"/>
        <w:numPr>
          <w:ilvl w:val="0"/>
          <w:numId w:val="10"/>
        </w:numPr>
        <w:spacing w:after="0" w:line="240" w:lineRule="auto"/>
        <w:textAlignment w:val="baseline"/>
        <w:rPr>
          <w:rFonts w:ascii="Calibri" w:eastAsia="Times New Roman" w:hAnsi="Calibri" w:cs="Times New Roman"/>
          <w:sz w:val="28"/>
          <w:szCs w:val="28"/>
        </w:rPr>
      </w:pPr>
      <w:r w:rsidRPr="00426201">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426201" w:rsidRPr="00426201" w:rsidRDefault="00426201" w:rsidP="00426201">
      <w:pPr>
        <w:widowControl w:val="0"/>
        <w:numPr>
          <w:ilvl w:val="0"/>
          <w:numId w:val="10"/>
        </w:numPr>
        <w:spacing w:after="0" w:line="240" w:lineRule="auto"/>
        <w:textAlignment w:val="baseline"/>
        <w:rPr>
          <w:rFonts w:ascii="Calibri" w:eastAsia="Times New Roman" w:hAnsi="Calibri" w:cs="Times New Roman"/>
          <w:sz w:val="28"/>
          <w:szCs w:val="28"/>
        </w:rPr>
      </w:pPr>
      <w:r w:rsidRPr="00426201">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426201" w:rsidRPr="00426201" w:rsidRDefault="00426201" w:rsidP="00426201">
      <w:pPr>
        <w:widowControl w:val="0"/>
        <w:numPr>
          <w:ilvl w:val="0"/>
          <w:numId w:val="10"/>
        </w:numPr>
        <w:spacing w:after="0" w:line="240" w:lineRule="auto"/>
        <w:textAlignment w:val="baseline"/>
        <w:rPr>
          <w:rFonts w:ascii="Calibri" w:eastAsia="Times New Roman" w:hAnsi="Calibri" w:cs="Times New Roman"/>
          <w:sz w:val="28"/>
          <w:szCs w:val="28"/>
        </w:rPr>
      </w:pPr>
      <w:proofErr w:type="gramStart"/>
      <w:r w:rsidRPr="00426201">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426201" w:rsidRPr="00426201" w:rsidRDefault="00426201" w:rsidP="00426201">
      <w:pPr>
        <w:widowControl w:val="0"/>
        <w:numPr>
          <w:ilvl w:val="0"/>
          <w:numId w:val="10"/>
        </w:numPr>
        <w:spacing w:after="0" w:line="240" w:lineRule="auto"/>
        <w:textAlignment w:val="baseline"/>
        <w:rPr>
          <w:rFonts w:ascii="Calibri" w:eastAsia="Times New Roman" w:hAnsi="Calibri" w:cs="Times New Roman"/>
          <w:sz w:val="28"/>
          <w:szCs w:val="28"/>
        </w:rPr>
      </w:pPr>
      <w:r w:rsidRPr="00426201">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pacing w:after="0" w:line="240" w:lineRule="auto"/>
        <w:jc w:val="center"/>
        <w:textAlignment w:val="baseline"/>
        <w:rPr>
          <w:rFonts w:ascii="Times New Roman" w:eastAsia="Times New Roman" w:hAnsi="Times New Roman" w:cs="Times New Roman"/>
          <w:b/>
          <w:bCs/>
          <w:sz w:val="32"/>
          <w:szCs w:val="32"/>
        </w:rPr>
      </w:pP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Министерство образования и науки Российской Федерации</w:t>
      </w:r>
    </w:p>
    <w:p w:rsidR="00426201" w:rsidRPr="00426201" w:rsidRDefault="00426201" w:rsidP="0042620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«Ростовский государственный экономический университет (РИНХ)»</w:t>
      </w:r>
    </w:p>
    <w:p w:rsidR="00426201" w:rsidRPr="00426201" w:rsidRDefault="00426201" w:rsidP="00426201">
      <w:pPr>
        <w:widowControl w:val="0"/>
        <w:shd w:val="clear" w:color="auto" w:fill="FFFFFF"/>
        <w:spacing w:after="0" w:line="240" w:lineRule="auto"/>
        <w:jc w:val="center"/>
        <w:rPr>
          <w:rFonts w:ascii="Times New Roman" w:eastAsia="Times New Roman" w:hAnsi="Times New Roman" w:cs="Times New Roman"/>
          <w:sz w:val="28"/>
          <w:szCs w:val="28"/>
        </w:rPr>
      </w:pPr>
      <w:r w:rsidRPr="00426201">
        <w:rPr>
          <w:rFonts w:ascii="Times New Roman" w:eastAsia="Times New Roman" w:hAnsi="Times New Roman" w:cs="Times New Roman"/>
          <w:sz w:val="28"/>
          <w:szCs w:val="28"/>
        </w:rPr>
        <w:t>Кафедра Лингвистики и межкультурной коммуникации</w:t>
      </w:r>
    </w:p>
    <w:p w:rsidR="00426201" w:rsidRPr="00426201" w:rsidRDefault="00426201" w:rsidP="00426201">
      <w:pPr>
        <w:widowControl w:val="0"/>
        <w:spacing w:after="0" w:line="360" w:lineRule="auto"/>
        <w:jc w:val="center"/>
        <w:rPr>
          <w:rFonts w:ascii="Times New Roman" w:eastAsia="Calibri" w:hAnsi="Times New Roman" w:cs="Times New Roman"/>
          <w:b/>
          <w:bCs/>
          <w:color w:val="000000"/>
          <w:sz w:val="28"/>
          <w:szCs w:val="28"/>
          <w:lang w:eastAsia="en-US"/>
        </w:rPr>
      </w:pPr>
      <w:r w:rsidRPr="00426201">
        <w:rPr>
          <w:rFonts w:ascii="Times New Roman" w:eastAsia="Calibri" w:hAnsi="Times New Roman" w:cs="Times New Roman"/>
          <w:b/>
          <w:bCs/>
          <w:color w:val="000000"/>
          <w:sz w:val="28"/>
          <w:szCs w:val="28"/>
          <w:lang w:eastAsia="en-US"/>
        </w:rPr>
        <w:t>Темы докладов</w:t>
      </w:r>
    </w:p>
    <w:p w:rsidR="00426201" w:rsidRPr="00426201" w:rsidRDefault="00426201" w:rsidP="00426201">
      <w:pPr>
        <w:widowControl w:val="0"/>
        <w:spacing w:after="0" w:line="360" w:lineRule="auto"/>
        <w:jc w:val="center"/>
        <w:rPr>
          <w:rFonts w:ascii="Times New Roman" w:eastAsia="Times New Roman" w:hAnsi="Times New Roman" w:cs="Times New Roman"/>
          <w:b/>
          <w:sz w:val="28"/>
          <w:szCs w:val="28"/>
        </w:rPr>
      </w:pPr>
      <w:r w:rsidRPr="00426201">
        <w:rPr>
          <w:rFonts w:ascii="Times New Roman" w:eastAsia="Times New Roman" w:hAnsi="Times New Roman" w:cs="Times New Roman"/>
          <w:sz w:val="28"/>
          <w:szCs w:val="28"/>
        </w:rPr>
        <w:t>по дисциплине</w:t>
      </w:r>
      <w:r w:rsidRPr="00426201">
        <w:rPr>
          <w:rFonts w:ascii="Times New Roman" w:eastAsia="Times New Roman" w:hAnsi="Times New Roman" w:cs="Times New Roman"/>
          <w:b/>
          <w:sz w:val="28"/>
          <w:szCs w:val="28"/>
        </w:rPr>
        <w:t xml:space="preserve"> Письменный перевод первого иностранного языка</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1. Роль эквивалентности и адекватности в определении качества перевода. Инвариант перевода. Значение и смысл </w:t>
      </w:r>
      <w:proofErr w:type="spellStart"/>
      <w:r w:rsidRPr="00426201">
        <w:rPr>
          <w:rFonts w:ascii="Times New Roman" w:eastAsia="Times New Roman" w:hAnsi="Times New Roman" w:cs="Times New Roman"/>
          <w:sz w:val="26"/>
          <w:szCs w:val="26"/>
        </w:rPr>
        <w:t>предпереводческого</w:t>
      </w:r>
      <w:proofErr w:type="spellEnd"/>
      <w:r w:rsidRPr="00426201">
        <w:rPr>
          <w:rFonts w:ascii="Times New Roman" w:eastAsia="Times New Roman" w:hAnsi="Times New Roman" w:cs="Times New Roman"/>
          <w:sz w:val="26"/>
          <w:szCs w:val="26"/>
        </w:rPr>
        <w:t xml:space="preserve"> анализа текста.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2. Критерии оценки качества письменных переводов. Классификация переводческих ошибок.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3. Определение </w:t>
      </w:r>
      <w:proofErr w:type="spellStart"/>
      <w:r w:rsidRPr="00426201">
        <w:rPr>
          <w:rFonts w:ascii="Times New Roman" w:eastAsia="Times New Roman" w:hAnsi="Times New Roman" w:cs="Times New Roman"/>
          <w:sz w:val="26"/>
          <w:szCs w:val="26"/>
        </w:rPr>
        <w:t>предпереводческого</w:t>
      </w:r>
      <w:proofErr w:type="spellEnd"/>
      <w:r w:rsidRPr="00426201">
        <w:rPr>
          <w:rFonts w:ascii="Times New Roman" w:eastAsia="Times New Roman" w:hAnsi="Times New Roman" w:cs="Times New Roman"/>
          <w:sz w:val="26"/>
          <w:szCs w:val="26"/>
        </w:rPr>
        <w:t xml:space="preserve"> анализа. Алгоритм.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4. Система функциональных стилей современного английского языка. Соотношение стиля и жанра.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5. Культурологический компонент </w:t>
      </w:r>
      <w:proofErr w:type="spellStart"/>
      <w:r w:rsidRPr="00426201">
        <w:rPr>
          <w:rFonts w:ascii="Times New Roman" w:eastAsia="Times New Roman" w:hAnsi="Times New Roman" w:cs="Times New Roman"/>
          <w:sz w:val="26"/>
          <w:szCs w:val="26"/>
        </w:rPr>
        <w:t>предпереводческого</w:t>
      </w:r>
      <w:proofErr w:type="spellEnd"/>
      <w:r w:rsidRPr="00426201">
        <w:rPr>
          <w:rFonts w:ascii="Times New Roman" w:eastAsia="Times New Roman" w:hAnsi="Times New Roman" w:cs="Times New Roman"/>
          <w:sz w:val="26"/>
          <w:szCs w:val="26"/>
        </w:rPr>
        <w:t xml:space="preserve"> анализа текста. «Отчуждающий» и «одомашнивающий» перевод.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6. </w:t>
      </w:r>
      <w:proofErr w:type="spellStart"/>
      <w:r w:rsidRPr="00426201">
        <w:rPr>
          <w:rFonts w:ascii="Times New Roman" w:eastAsia="Times New Roman" w:hAnsi="Times New Roman" w:cs="Times New Roman"/>
          <w:sz w:val="26"/>
          <w:szCs w:val="26"/>
        </w:rPr>
        <w:t>Газетно</w:t>
      </w:r>
      <w:proofErr w:type="spellEnd"/>
      <w:r w:rsidRPr="00426201">
        <w:rPr>
          <w:rFonts w:ascii="Times New Roman" w:eastAsia="Times New Roman" w:hAnsi="Times New Roman" w:cs="Times New Roman"/>
          <w:sz w:val="26"/>
          <w:szCs w:val="26"/>
        </w:rPr>
        <w:t xml:space="preserve">-публицистический функциональный стиль. Особенности, правила перевода.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7. Официально-деловой функциональный стиль. Особенности, правила перевода.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sz w:val="26"/>
          <w:szCs w:val="26"/>
        </w:rPr>
        <w:t xml:space="preserve">8. Художественный функциональный стиль. Особенности, правила перевода.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6"/>
          <w:szCs w:val="26"/>
        </w:rPr>
      </w:pPr>
      <w:r w:rsidRPr="00426201">
        <w:rPr>
          <w:rFonts w:ascii="Times New Roman" w:eastAsia="Times New Roman" w:hAnsi="Times New Roman" w:cs="Times New Roman"/>
          <w:sz w:val="26"/>
          <w:szCs w:val="26"/>
        </w:rPr>
        <w:t>9. Научная критика перевода как метод обучения.</w:t>
      </w:r>
      <w:r w:rsidRPr="00426201">
        <w:rPr>
          <w:rFonts w:ascii="Times New Roman" w:eastAsia="Times New Roman" w:hAnsi="Times New Roman" w:cs="Times New Roman"/>
          <w:b/>
          <w:bCs/>
          <w:sz w:val="26"/>
          <w:szCs w:val="26"/>
        </w:rPr>
        <w:t xml:space="preserve"> </w:t>
      </w:r>
    </w:p>
    <w:p w:rsidR="00426201" w:rsidRPr="00426201" w:rsidRDefault="00426201" w:rsidP="00426201">
      <w:pPr>
        <w:widowControl w:val="0"/>
        <w:spacing w:after="0" w:line="240" w:lineRule="auto"/>
        <w:textAlignment w:val="baseline"/>
        <w:rPr>
          <w:rFonts w:ascii="Times New Roman" w:eastAsia="Times New Roman" w:hAnsi="Times New Roman" w:cs="Times New Roman"/>
          <w:sz w:val="26"/>
          <w:szCs w:val="26"/>
        </w:rPr>
      </w:pPr>
      <w:r w:rsidRPr="00426201">
        <w:rPr>
          <w:rFonts w:ascii="Times New Roman" w:eastAsia="Times New Roman" w:hAnsi="Times New Roman" w:cs="Times New Roman"/>
          <w:bCs/>
          <w:sz w:val="26"/>
          <w:szCs w:val="26"/>
        </w:rPr>
        <w:t>10.</w:t>
      </w:r>
      <w:r w:rsidRPr="00426201">
        <w:rPr>
          <w:rFonts w:ascii="Times New Roman" w:eastAsia="Times New Roman" w:hAnsi="Times New Roman" w:cs="Times New Roman"/>
          <w:b/>
          <w:bCs/>
          <w:sz w:val="26"/>
          <w:szCs w:val="26"/>
        </w:rPr>
        <w:t xml:space="preserve"> </w:t>
      </w:r>
      <w:r w:rsidRPr="00426201">
        <w:rPr>
          <w:rFonts w:ascii="Times New Roman" w:eastAsia="Times New Roman" w:hAnsi="Times New Roman" w:cs="Times New Roman"/>
          <w:sz w:val="26"/>
          <w:szCs w:val="26"/>
        </w:rPr>
        <w:t xml:space="preserve">Научный и технический функциональные стили. Особенности, правила перевода. </w:t>
      </w:r>
    </w:p>
    <w:p w:rsidR="00426201" w:rsidRPr="00426201" w:rsidRDefault="00426201" w:rsidP="00426201">
      <w:pPr>
        <w:widowControl w:val="0"/>
        <w:spacing w:after="0" w:line="240" w:lineRule="auto"/>
        <w:textAlignment w:val="baseline"/>
        <w:rPr>
          <w:rFonts w:ascii="Times New Roman" w:eastAsia="Times New Roman" w:hAnsi="Times New Roman" w:cs="Times New Roman"/>
          <w:b/>
          <w:bCs/>
          <w:sz w:val="26"/>
          <w:szCs w:val="26"/>
        </w:rPr>
      </w:pPr>
    </w:p>
    <w:p w:rsidR="00426201" w:rsidRPr="00426201" w:rsidRDefault="00426201" w:rsidP="00426201">
      <w:pPr>
        <w:widowControl w:val="0"/>
        <w:spacing w:after="0" w:line="240" w:lineRule="auto"/>
        <w:textAlignment w:val="baseline"/>
        <w:rPr>
          <w:rFonts w:ascii="Calibri" w:eastAsia="Times New Roman" w:hAnsi="Calibri" w:cs="Times New Roman"/>
          <w:b/>
          <w:sz w:val="26"/>
          <w:szCs w:val="26"/>
        </w:rPr>
      </w:pPr>
      <w:r w:rsidRPr="00426201">
        <w:rPr>
          <w:rFonts w:ascii="Times New Roman" w:eastAsia="Times New Roman" w:hAnsi="Times New Roman" w:cs="Times New Roman"/>
          <w:b/>
          <w:bCs/>
          <w:sz w:val="26"/>
          <w:szCs w:val="26"/>
        </w:rPr>
        <w:t>Критерии оценки:</w:t>
      </w:r>
    </w:p>
    <w:p w:rsidR="00426201" w:rsidRPr="00426201" w:rsidRDefault="00426201" w:rsidP="00426201">
      <w:pPr>
        <w:widowControl w:val="0"/>
        <w:spacing w:after="0" w:line="240" w:lineRule="auto"/>
        <w:textAlignment w:val="baseline"/>
        <w:rPr>
          <w:rFonts w:ascii="Calibri" w:eastAsia="Times New Roman" w:hAnsi="Calibri" w:cs="Times New Roman"/>
          <w:sz w:val="26"/>
          <w:szCs w:val="26"/>
        </w:rPr>
      </w:pPr>
      <w:r w:rsidRPr="00426201">
        <w:rPr>
          <w:rFonts w:ascii="Times New Roman" w:eastAsia="Times New Roman" w:hAnsi="Times New Roman" w:cs="Times New Roman"/>
          <w:sz w:val="26"/>
          <w:szCs w:val="26"/>
        </w:rPr>
        <w:t> </w:t>
      </w:r>
    </w:p>
    <w:p w:rsidR="00426201" w:rsidRPr="00426201" w:rsidRDefault="00426201" w:rsidP="00426201">
      <w:pPr>
        <w:widowControl w:val="0"/>
        <w:numPr>
          <w:ilvl w:val="0"/>
          <w:numId w:val="2"/>
        </w:numPr>
        <w:spacing w:after="0" w:line="240" w:lineRule="auto"/>
        <w:jc w:val="both"/>
        <w:textAlignment w:val="baseline"/>
        <w:rPr>
          <w:rFonts w:ascii="Calibri" w:eastAsia="Times New Roman" w:hAnsi="Calibri" w:cs="Times New Roman"/>
          <w:sz w:val="26"/>
          <w:szCs w:val="26"/>
        </w:rPr>
      </w:pPr>
      <w:r w:rsidRPr="00426201">
        <w:rPr>
          <w:rFonts w:ascii="Times New Roman" w:eastAsia="Times New Roman" w:hAnsi="Times New Roman" w:cs="Times New Roman"/>
          <w:sz w:val="26"/>
          <w:szCs w:val="26"/>
        </w:rPr>
        <w:t xml:space="preserve">оценка «отлично» выставляется за самостоятельно подготовленный доклад по теме; умение излагать материал последовательно и грамотно, делать необходимые обобщения и выводы; </w:t>
      </w:r>
    </w:p>
    <w:p w:rsidR="00426201" w:rsidRPr="00426201" w:rsidRDefault="00426201" w:rsidP="00426201">
      <w:pPr>
        <w:widowControl w:val="0"/>
        <w:numPr>
          <w:ilvl w:val="0"/>
          <w:numId w:val="2"/>
        </w:numPr>
        <w:spacing w:after="0" w:line="240" w:lineRule="auto"/>
        <w:jc w:val="both"/>
        <w:textAlignment w:val="baseline"/>
        <w:rPr>
          <w:rFonts w:ascii="Calibri" w:eastAsia="Times New Roman" w:hAnsi="Calibri" w:cs="Times New Roman"/>
          <w:sz w:val="26"/>
          <w:szCs w:val="26"/>
        </w:rPr>
      </w:pPr>
      <w:proofErr w:type="gramStart"/>
      <w:r w:rsidRPr="00426201">
        <w:rPr>
          <w:rFonts w:ascii="Times New Roman" w:eastAsia="Times New Roman" w:hAnsi="Times New Roman" w:cs="Times New Roman"/>
          <w:sz w:val="26"/>
          <w:szCs w:val="26"/>
        </w:rPr>
        <w:t>оценка «хорошо» ставится, если: доклад удовлетворяет в основном требованиям на оценку «отлично», но при этом имеет один из недостатков: в изложении: допущены небольшие пробелы, не исказившие содержание доклада; допущены один–два недочета при освещении основного содержания темы, исправленные по замечанию преподавателя; допущены ошибка или более двух недочетов при освещении второстепенных вопросов, которые легко исправляются по замечанию преподавателя.</w:t>
      </w:r>
      <w:proofErr w:type="gramEnd"/>
      <w:r w:rsidRPr="00426201">
        <w:rPr>
          <w:rFonts w:ascii="Times New Roman" w:eastAsia="Times New Roman" w:hAnsi="Times New Roman" w:cs="Times New Roman"/>
          <w:sz w:val="26"/>
          <w:szCs w:val="26"/>
        </w:rPr>
        <w:t xml:space="preserve"> В докладе может быть недостаточно полно развернута аргументация;</w:t>
      </w:r>
    </w:p>
    <w:p w:rsidR="00426201" w:rsidRPr="00426201" w:rsidRDefault="00426201" w:rsidP="00426201">
      <w:pPr>
        <w:widowControl w:val="0"/>
        <w:numPr>
          <w:ilvl w:val="0"/>
          <w:numId w:val="2"/>
        </w:numPr>
        <w:spacing w:after="0" w:line="240" w:lineRule="auto"/>
        <w:jc w:val="both"/>
        <w:textAlignment w:val="baseline"/>
        <w:rPr>
          <w:rFonts w:ascii="Calibri" w:eastAsia="Times New Roman" w:hAnsi="Calibri" w:cs="Times New Roman"/>
          <w:sz w:val="26"/>
          <w:szCs w:val="26"/>
        </w:rPr>
      </w:pPr>
      <w:r w:rsidRPr="00426201">
        <w:rPr>
          <w:rFonts w:ascii="Times New Roman" w:eastAsia="Times New Roman" w:hAnsi="Times New Roman" w:cs="Times New Roman"/>
          <w:sz w:val="26"/>
          <w:szCs w:val="26"/>
        </w:rPr>
        <w:t xml:space="preserve">оценка «удовлетворительно» ставится, если: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имелись затруднения или допущены ошибки в определении понятий, использовании терминологии, исправленные после замечаний преподавателя; студент не может применить теорию в новой ситуации; </w:t>
      </w:r>
    </w:p>
    <w:p w:rsidR="00426201" w:rsidRPr="00426201" w:rsidRDefault="00426201" w:rsidP="00426201">
      <w:pPr>
        <w:widowControl w:val="0"/>
        <w:numPr>
          <w:ilvl w:val="0"/>
          <w:numId w:val="2"/>
        </w:numPr>
        <w:spacing w:after="0" w:line="240" w:lineRule="auto"/>
        <w:jc w:val="both"/>
        <w:textAlignment w:val="baseline"/>
        <w:rPr>
          <w:rFonts w:ascii="Calibri" w:eastAsia="Times New Roman" w:hAnsi="Calibri" w:cs="Times New Roman"/>
          <w:sz w:val="26"/>
          <w:szCs w:val="26"/>
        </w:rPr>
      </w:pPr>
      <w:r w:rsidRPr="00426201">
        <w:rPr>
          <w:rFonts w:ascii="Times New Roman" w:eastAsia="Times New Roman" w:hAnsi="Times New Roman" w:cs="Times New Roman"/>
          <w:sz w:val="26"/>
          <w:szCs w:val="26"/>
        </w:rPr>
        <w:t>оценка «неудовлетворительно» ставится, если: не раскрыто основное содержание учебного материала; обнаружено незнание или непонимание большей или наиболее важной части учебного материала; допущены ошибки в определении понятий, при использовании терминологии, которые не исправлены после нескольких замечаний преподавателя; нарушена логика в изложении материала, нет необходимых обобщений и выводов.</w:t>
      </w:r>
    </w:p>
    <w:p w:rsidR="00426201" w:rsidRPr="00426201" w:rsidRDefault="00426201" w:rsidP="00426201">
      <w:pPr>
        <w:widowControl w:val="0"/>
        <w:spacing w:after="0" w:line="240" w:lineRule="auto"/>
        <w:jc w:val="both"/>
        <w:textAlignment w:val="baseline"/>
        <w:rPr>
          <w:rFonts w:ascii="Calibri" w:eastAsia="Times New Roman" w:hAnsi="Calibri" w:cs="Times New Roman"/>
          <w:sz w:val="24"/>
          <w:szCs w:val="24"/>
        </w:rPr>
      </w:pPr>
    </w:p>
    <w:p w:rsidR="00426201" w:rsidRPr="00426201" w:rsidRDefault="00426201" w:rsidP="00426201">
      <w:pPr>
        <w:widowControl w:val="0"/>
        <w:spacing w:after="0" w:line="240" w:lineRule="auto"/>
        <w:jc w:val="both"/>
        <w:textAlignment w:val="baseline"/>
        <w:rPr>
          <w:rFonts w:ascii="Calibri" w:eastAsia="Times New Roman" w:hAnsi="Calibri" w:cs="Times New Roman"/>
          <w:sz w:val="24"/>
          <w:szCs w:val="24"/>
        </w:rPr>
      </w:pPr>
    </w:p>
    <w:p w:rsidR="00426201" w:rsidRPr="00426201" w:rsidRDefault="00426201" w:rsidP="00426201">
      <w:pPr>
        <w:widowControl w:val="0"/>
        <w:spacing w:after="0" w:line="240" w:lineRule="auto"/>
        <w:jc w:val="both"/>
        <w:textAlignment w:val="baseline"/>
        <w:rPr>
          <w:rFonts w:ascii="Calibri" w:eastAsia="Times New Roman" w:hAnsi="Calibri" w:cs="Times New Roman"/>
          <w:sz w:val="24"/>
          <w:szCs w:val="24"/>
        </w:rPr>
      </w:pPr>
      <w:bookmarkStart w:id="4" w:name="_GoBack"/>
      <w:bookmarkEnd w:id="4"/>
    </w:p>
    <w:p w:rsidR="00426201" w:rsidRPr="00426201" w:rsidRDefault="00426201" w:rsidP="00426201">
      <w:pPr>
        <w:widowControl w:val="0"/>
        <w:spacing w:after="0" w:line="240" w:lineRule="auto"/>
        <w:jc w:val="both"/>
        <w:textAlignment w:val="baseline"/>
        <w:rPr>
          <w:rFonts w:ascii="Calibri" w:eastAsia="Times New Roman" w:hAnsi="Calibri" w:cs="Times New Roman"/>
          <w:sz w:val="24"/>
          <w:szCs w:val="24"/>
        </w:rPr>
      </w:pPr>
    </w:p>
    <w:p w:rsidR="00426201" w:rsidRPr="00426201" w:rsidRDefault="00426201" w:rsidP="00426201">
      <w:pPr>
        <w:keepNext/>
        <w:keepLines/>
        <w:widowControl w:val="0"/>
        <w:spacing w:after="0" w:line="240" w:lineRule="auto"/>
        <w:jc w:val="both"/>
        <w:outlineLvl w:val="0"/>
        <w:rPr>
          <w:rFonts w:asciiTheme="majorHAnsi" w:eastAsiaTheme="majorEastAsia" w:hAnsiTheme="majorHAnsi" w:cstheme="majorBidi"/>
          <w:b/>
          <w:bCs/>
          <w:sz w:val="28"/>
          <w:szCs w:val="28"/>
        </w:rPr>
      </w:pPr>
      <w:bookmarkStart w:id="5" w:name="_Toc480487764"/>
      <w:r w:rsidRPr="00426201">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426201" w:rsidRPr="00426201" w:rsidRDefault="00426201" w:rsidP="00426201">
      <w:pPr>
        <w:widowControl w:val="0"/>
        <w:spacing w:after="0" w:line="240" w:lineRule="auto"/>
        <w:rPr>
          <w:rFonts w:ascii="Times New Roman" w:eastAsia="Times New Roman" w:hAnsi="Times New Roman" w:cs="Times New Roman"/>
          <w:sz w:val="24"/>
          <w:szCs w:val="24"/>
        </w:rPr>
      </w:pPr>
    </w:p>
    <w:p w:rsidR="00426201" w:rsidRPr="00426201" w:rsidRDefault="00426201" w:rsidP="00426201">
      <w:pPr>
        <w:widowControl w:val="0"/>
        <w:spacing w:after="0"/>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426201" w:rsidRPr="00426201" w:rsidRDefault="00426201" w:rsidP="00426201">
      <w:pPr>
        <w:widowControl w:val="0"/>
        <w:spacing w:after="0"/>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b/>
          <w:sz w:val="24"/>
          <w:szCs w:val="24"/>
        </w:rPr>
        <w:t xml:space="preserve">Текущий контроль </w:t>
      </w:r>
      <w:r w:rsidRPr="00426201">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26201" w:rsidRPr="00426201" w:rsidRDefault="00426201" w:rsidP="00426201">
      <w:pPr>
        <w:widowControl w:val="0"/>
        <w:spacing w:after="0"/>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b/>
          <w:sz w:val="24"/>
          <w:szCs w:val="24"/>
        </w:rPr>
        <w:t>Промежуточная аттестация</w:t>
      </w:r>
      <w:r w:rsidRPr="00426201">
        <w:rPr>
          <w:rFonts w:ascii="Times New Roman" w:eastAsia="Times New Roman" w:hAnsi="Times New Roman" w:cs="Times New Roman"/>
          <w:sz w:val="24"/>
          <w:szCs w:val="24"/>
        </w:rPr>
        <w:t xml:space="preserve"> проводится в форме зачета в 5, 6 семестрах, экзамена в 7 семестре.</w:t>
      </w:r>
    </w:p>
    <w:p w:rsidR="00426201" w:rsidRPr="00426201" w:rsidRDefault="00426201" w:rsidP="00426201">
      <w:pPr>
        <w:widowControl w:val="0"/>
        <w:spacing w:after="0"/>
        <w:ind w:firstLine="708"/>
        <w:jc w:val="both"/>
        <w:rPr>
          <w:rFonts w:ascii="Times New Roman" w:eastAsia="Times New Roman" w:hAnsi="Times New Roman" w:cs="Times New Roman"/>
          <w:sz w:val="24"/>
          <w:szCs w:val="24"/>
        </w:rPr>
      </w:pPr>
      <w:r w:rsidRPr="00426201">
        <w:rPr>
          <w:rFonts w:ascii="Times New Roman" w:eastAsia="Times New Roman" w:hAnsi="Times New Roman" w:cs="Times New Roman"/>
          <w:sz w:val="24"/>
          <w:szCs w:val="24"/>
        </w:rPr>
        <w:t xml:space="preserve">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26201" w:rsidRPr="00426201" w:rsidRDefault="00426201" w:rsidP="00426201">
      <w:r w:rsidRPr="00426201">
        <w:rPr>
          <w:noProof/>
        </w:rPr>
        <w:lastRenderedPageBreak/>
        <w:drawing>
          <wp:inline distT="0" distB="0" distL="0" distR="0" wp14:anchorId="505A5C3E" wp14:editId="3591A4BE">
            <wp:extent cx="6480810" cy="8895229"/>
            <wp:effectExtent l="0" t="0" r="0" b="1270"/>
            <wp:docPr id="5" name="Рисунок 5" descr="C:\Users\semenina.RSEU.000\Desktop\РП 2018\СКАНЫ 2018\му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исьменный перевод 1 ин.яз.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426201" w:rsidRPr="00426201" w:rsidRDefault="00426201" w:rsidP="00426201"/>
    <w:p w:rsidR="00426201" w:rsidRPr="00426201" w:rsidRDefault="00426201" w:rsidP="00426201"/>
    <w:p w:rsidR="00426201" w:rsidRPr="00426201" w:rsidRDefault="00426201" w:rsidP="00426201"/>
    <w:p w:rsidR="00426201" w:rsidRPr="00426201" w:rsidRDefault="00426201" w:rsidP="00426201"/>
    <w:p w:rsidR="00426201" w:rsidRPr="00426201" w:rsidRDefault="00426201" w:rsidP="00426201">
      <w:pPr>
        <w:widowControl w:val="0"/>
        <w:spacing w:after="0" w:line="240" w:lineRule="auto"/>
        <w:ind w:firstLine="709"/>
        <w:jc w:val="both"/>
        <w:rPr>
          <w:rFonts w:ascii="Times New Roman" w:eastAsia="Calibri" w:hAnsi="Times New Roman" w:cs="Times New Roman"/>
          <w:sz w:val="28"/>
          <w:szCs w:val="28"/>
        </w:rPr>
      </w:pPr>
      <w:r w:rsidRPr="00426201">
        <w:rPr>
          <w:rFonts w:ascii="Times New Roman" w:eastAsia="Calibri" w:hAnsi="Times New Roman" w:cs="Times New Roman"/>
          <w:bCs/>
          <w:sz w:val="28"/>
          <w:szCs w:val="28"/>
        </w:rPr>
        <w:t>Методические указания по освоению дисциплины «</w:t>
      </w:r>
      <w:r w:rsidRPr="00426201">
        <w:rPr>
          <w:rFonts w:ascii="Times New Roman" w:eastAsia="Calibri" w:hAnsi="Times New Roman" w:cs="Times New Roman"/>
          <w:sz w:val="28"/>
          <w:szCs w:val="28"/>
        </w:rPr>
        <w:t>Письменный  перевод  первого  иностранного  языка»</w:t>
      </w:r>
      <w:r w:rsidRPr="00426201">
        <w:rPr>
          <w:rFonts w:ascii="Times New Roman" w:eastAsia="Calibri" w:hAnsi="Times New Roman" w:cs="Times New Roman"/>
          <w:i/>
          <w:sz w:val="28"/>
          <w:szCs w:val="28"/>
        </w:rPr>
        <w:t xml:space="preserve"> </w:t>
      </w:r>
      <w:r w:rsidRPr="00426201">
        <w:rPr>
          <w:rFonts w:ascii="Times New Roman" w:eastAsia="Calibri" w:hAnsi="Times New Roman" w:cs="Times New Roman"/>
          <w:bCs/>
          <w:sz w:val="28"/>
          <w:szCs w:val="28"/>
        </w:rPr>
        <w:t xml:space="preserve">адресованы студентам всех форм обучения.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Учебным планом по направлению подготовки </w:t>
      </w:r>
      <w:r w:rsidRPr="00426201">
        <w:rPr>
          <w:rFonts w:ascii="Times New Roman" w:eastAsia="Times New Roman" w:hAnsi="Times New Roman" w:cs="Times New Roman"/>
          <w:sz w:val="28"/>
          <w:szCs w:val="28"/>
        </w:rPr>
        <w:t xml:space="preserve">45.03.02 Лингвистика </w:t>
      </w:r>
      <w:r w:rsidRPr="00426201">
        <w:rPr>
          <w:rFonts w:ascii="Times New Roman" w:eastAsia="Times New Roman" w:hAnsi="Times New Roman" w:cs="Times New Roman"/>
          <w:bCs/>
          <w:sz w:val="28"/>
          <w:szCs w:val="28"/>
        </w:rPr>
        <w:t>предусмотрены следующие виды занятий: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практические занятия.</w:t>
      </w:r>
    </w:p>
    <w:p w:rsidR="00426201" w:rsidRPr="00426201" w:rsidRDefault="00426201" w:rsidP="00426201">
      <w:pPr>
        <w:widowControl w:val="0"/>
        <w:spacing w:after="0" w:line="240" w:lineRule="auto"/>
        <w:ind w:left="283"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В  ходе  практических  занятий  развиваются  навыки  письменного перевода,  умение  самостоятельно  изучать  литературу,  анализировать практику.</w:t>
      </w:r>
    </w:p>
    <w:p w:rsidR="00426201" w:rsidRPr="00426201" w:rsidRDefault="00426201" w:rsidP="00426201">
      <w:pPr>
        <w:widowControl w:val="0"/>
        <w:spacing w:after="0" w:line="240" w:lineRule="auto"/>
        <w:ind w:left="283"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426201" w:rsidRPr="00426201" w:rsidRDefault="00426201" w:rsidP="00426201">
      <w:pPr>
        <w:widowControl w:val="0"/>
        <w:spacing w:after="0" w:line="240" w:lineRule="auto"/>
        <w:ind w:left="283"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 изучить рекомендованную учебную литературу; </w:t>
      </w:r>
    </w:p>
    <w:p w:rsidR="00426201" w:rsidRPr="00426201" w:rsidRDefault="00426201" w:rsidP="00426201">
      <w:pPr>
        <w:widowControl w:val="0"/>
        <w:spacing w:after="0" w:line="240" w:lineRule="auto"/>
        <w:ind w:left="283"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 подготовить ответы на все вопросы по изучаемой теме; </w:t>
      </w:r>
    </w:p>
    <w:p w:rsidR="00426201" w:rsidRPr="00426201" w:rsidRDefault="00426201" w:rsidP="00426201">
      <w:pPr>
        <w:widowControl w:val="0"/>
        <w:spacing w:after="0" w:line="240" w:lineRule="auto"/>
        <w:ind w:left="283"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  письменно  выполнить  домашнее  задание,  рекомендованное преподавателем при изучении каждой темы.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color w:val="808080"/>
          <w:sz w:val="28"/>
          <w:szCs w:val="28"/>
        </w:rPr>
      </w:pPr>
      <w:r w:rsidRPr="00426201">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426201">
        <w:rPr>
          <w:rFonts w:ascii="Times New Roman" w:eastAsia="Times New Roman" w:hAnsi="Times New Roman" w:cs="Times New Roman"/>
          <w:bCs/>
          <w:color w:val="808080"/>
          <w:sz w:val="28"/>
          <w:szCs w:val="28"/>
        </w:rPr>
        <w:t xml:space="preserve">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color w:val="808080"/>
          <w:sz w:val="28"/>
          <w:szCs w:val="28"/>
        </w:rPr>
      </w:pPr>
      <w:r w:rsidRPr="00426201">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426201">
        <w:rPr>
          <w:rFonts w:ascii="Times New Roman" w:eastAsia="Times New Roman" w:hAnsi="Times New Roman" w:cs="Times New Roman"/>
          <w:bCs/>
          <w:sz w:val="28"/>
          <w:szCs w:val="28"/>
        </w:rPr>
        <w:t>т.ч</w:t>
      </w:r>
      <w:proofErr w:type="spellEnd"/>
      <w:r w:rsidRPr="00426201">
        <w:rPr>
          <w:rFonts w:ascii="Times New Roman" w:eastAsia="Times New Roman" w:hAnsi="Times New Roman" w:cs="Times New Roman"/>
          <w:bCs/>
          <w:sz w:val="28"/>
          <w:szCs w:val="28"/>
        </w:rPr>
        <w:t>. интерактивные) методы обучения, в частности:</w:t>
      </w:r>
      <w:r w:rsidRPr="00426201">
        <w:rPr>
          <w:rFonts w:ascii="Times New Roman" w:eastAsia="Times New Roman" w:hAnsi="Times New Roman" w:cs="Times New Roman"/>
          <w:bCs/>
          <w:color w:val="808080"/>
          <w:sz w:val="28"/>
          <w:szCs w:val="28"/>
        </w:rPr>
        <w:t xml:space="preserve">   </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bCs/>
          <w:sz w:val="28"/>
          <w:szCs w:val="28"/>
        </w:rPr>
      </w:pPr>
      <w:r w:rsidRPr="00426201">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426201" w:rsidRPr="00426201" w:rsidRDefault="00426201" w:rsidP="00426201">
      <w:pPr>
        <w:widowControl w:val="0"/>
        <w:spacing w:after="0" w:line="240" w:lineRule="auto"/>
        <w:ind w:firstLine="708"/>
        <w:jc w:val="both"/>
        <w:rPr>
          <w:rFonts w:ascii="Times New Roman" w:eastAsia="Times New Roman" w:hAnsi="Times New Roman" w:cs="Times New Roman"/>
          <w:sz w:val="28"/>
          <w:szCs w:val="28"/>
        </w:rPr>
      </w:pPr>
      <w:r w:rsidRPr="00426201">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426201">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426201" w:rsidRPr="0007237B" w:rsidRDefault="00426201"/>
    <w:sectPr w:rsidR="00426201" w:rsidRPr="000723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F6"/>
    <w:multiLevelType w:val="hybridMultilevel"/>
    <w:tmpl w:val="25B02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771A5"/>
    <w:multiLevelType w:val="hybridMultilevel"/>
    <w:tmpl w:val="46D6F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04A07"/>
    <w:multiLevelType w:val="hybridMultilevel"/>
    <w:tmpl w:val="83ACF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83358D"/>
    <w:multiLevelType w:val="hybridMultilevel"/>
    <w:tmpl w:val="239C85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9856F0D"/>
    <w:multiLevelType w:val="hybridMultilevel"/>
    <w:tmpl w:val="29C24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4533EC"/>
    <w:multiLevelType w:val="hybridMultilevel"/>
    <w:tmpl w:val="6B006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1D728F"/>
    <w:multiLevelType w:val="hybridMultilevel"/>
    <w:tmpl w:val="D6866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E4367E"/>
    <w:multiLevelType w:val="hybridMultilevel"/>
    <w:tmpl w:val="B58A0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03BF8"/>
    <w:multiLevelType w:val="hybridMultilevel"/>
    <w:tmpl w:val="8EB2E1D6"/>
    <w:lvl w:ilvl="0" w:tplc="9D5A11B2">
      <w:start w:val="1"/>
      <w:numFmt w:val="bullet"/>
      <w:lvlText w:val=""/>
      <w:lvlJc w:val="left"/>
      <w:pPr>
        <w:tabs>
          <w:tab w:val="num" w:pos="576"/>
        </w:tabs>
        <w:ind w:left="5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4632725"/>
    <w:multiLevelType w:val="hybridMultilevel"/>
    <w:tmpl w:val="DF6A8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195887"/>
    <w:multiLevelType w:val="hybridMultilevel"/>
    <w:tmpl w:val="E146F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E45ADB"/>
    <w:multiLevelType w:val="hybridMultilevel"/>
    <w:tmpl w:val="D6866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A03E0A"/>
    <w:multiLevelType w:val="hybridMultilevel"/>
    <w:tmpl w:val="999A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9D6C06"/>
    <w:multiLevelType w:val="hybridMultilevel"/>
    <w:tmpl w:val="81C036E0"/>
    <w:lvl w:ilvl="0" w:tplc="B380D4E2">
      <w:start w:val="1"/>
      <w:numFmt w:val="decimal"/>
      <w:lvlText w:val="%1."/>
      <w:lvlJc w:val="left"/>
      <w:pPr>
        <w:tabs>
          <w:tab w:val="num" w:pos="405"/>
        </w:tabs>
        <w:ind w:left="405" w:hanging="360"/>
      </w:pPr>
    </w:lvl>
    <w:lvl w:ilvl="1" w:tplc="04090019">
      <w:start w:val="1"/>
      <w:numFmt w:val="lowerLetter"/>
      <w:lvlText w:val="%2."/>
      <w:lvlJc w:val="left"/>
      <w:pPr>
        <w:tabs>
          <w:tab w:val="num" w:pos="1125"/>
        </w:tabs>
        <w:ind w:left="1125" w:hanging="360"/>
      </w:pPr>
    </w:lvl>
    <w:lvl w:ilvl="2" w:tplc="0409001B">
      <w:start w:val="1"/>
      <w:numFmt w:val="lowerRoman"/>
      <w:lvlText w:val="%3."/>
      <w:lvlJc w:val="right"/>
      <w:pPr>
        <w:tabs>
          <w:tab w:val="num" w:pos="1845"/>
        </w:tabs>
        <w:ind w:left="1845" w:hanging="180"/>
      </w:pPr>
    </w:lvl>
    <w:lvl w:ilvl="3" w:tplc="0409000F">
      <w:start w:val="1"/>
      <w:numFmt w:val="decimal"/>
      <w:lvlText w:val="%4."/>
      <w:lvlJc w:val="left"/>
      <w:pPr>
        <w:tabs>
          <w:tab w:val="num" w:pos="2565"/>
        </w:tabs>
        <w:ind w:left="2565" w:hanging="360"/>
      </w:pPr>
    </w:lvl>
    <w:lvl w:ilvl="4" w:tplc="04090019">
      <w:start w:val="1"/>
      <w:numFmt w:val="lowerLetter"/>
      <w:lvlText w:val="%5."/>
      <w:lvlJc w:val="left"/>
      <w:pPr>
        <w:tabs>
          <w:tab w:val="num" w:pos="3285"/>
        </w:tabs>
        <w:ind w:left="3285" w:hanging="360"/>
      </w:pPr>
    </w:lvl>
    <w:lvl w:ilvl="5" w:tplc="0409001B">
      <w:start w:val="1"/>
      <w:numFmt w:val="lowerRoman"/>
      <w:lvlText w:val="%6."/>
      <w:lvlJc w:val="right"/>
      <w:pPr>
        <w:tabs>
          <w:tab w:val="num" w:pos="4005"/>
        </w:tabs>
        <w:ind w:left="4005" w:hanging="180"/>
      </w:pPr>
    </w:lvl>
    <w:lvl w:ilvl="6" w:tplc="0409000F">
      <w:start w:val="1"/>
      <w:numFmt w:val="decimal"/>
      <w:lvlText w:val="%7."/>
      <w:lvlJc w:val="left"/>
      <w:pPr>
        <w:tabs>
          <w:tab w:val="num" w:pos="4725"/>
        </w:tabs>
        <w:ind w:left="4725" w:hanging="360"/>
      </w:pPr>
    </w:lvl>
    <w:lvl w:ilvl="7" w:tplc="04090019">
      <w:start w:val="1"/>
      <w:numFmt w:val="lowerLetter"/>
      <w:lvlText w:val="%8."/>
      <w:lvlJc w:val="left"/>
      <w:pPr>
        <w:tabs>
          <w:tab w:val="num" w:pos="5445"/>
        </w:tabs>
        <w:ind w:left="5445" w:hanging="360"/>
      </w:pPr>
    </w:lvl>
    <w:lvl w:ilvl="8" w:tplc="0409001B">
      <w:start w:val="1"/>
      <w:numFmt w:val="lowerRoman"/>
      <w:lvlText w:val="%9."/>
      <w:lvlJc w:val="right"/>
      <w:pPr>
        <w:tabs>
          <w:tab w:val="num" w:pos="6165"/>
        </w:tabs>
        <w:ind w:left="6165" w:hanging="180"/>
      </w:pPr>
    </w:lvl>
  </w:abstractNum>
  <w:abstractNum w:abstractNumId="20">
    <w:nsid w:val="3BF13B26"/>
    <w:multiLevelType w:val="hybridMultilevel"/>
    <w:tmpl w:val="E1BC6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abstractNum w:abstractNumId="22">
    <w:nsid w:val="3E4E65FA"/>
    <w:multiLevelType w:val="hybridMultilevel"/>
    <w:tmpl w:val="CCD6C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321393"/>
    <w:multiLevelType w:val="hybridMultilevel"/>
    <w:tmpl w:val="41642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CC3512"/>
    <w:multiLevelType w:val="hybridMultilevel"/>
    <w:tmpl w:val="46885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006F"/>
    <w:multiLevelType w:val="hybridMultilevel"/>
    <w:tmpl w:val="98069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D15EF8"/>
    <w:multiLevelType w:val="hybridMultilevel"/>
    <w:tmpl w:val="3F0C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0150F1"/>
    <w:multiLevelType w:val="hybridMultilevel"/>
    <w:tmpl w:val="ECA65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1D7811"/>
    <w:multiLevelType w:val="hybridMultilevel"/>
    <w:tmpl w:val="0B447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5931FC"/>
    <w:multiLevelType w:val="hybridMultilevel"/>
    <w:tmpl w:val="849E4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785E2F"/>
    <w:multiLevelType w:val="hybridMultilevel"/>
    <w:tmpl w:val="1688C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F150B1"/>
    <w:multiLevelType w:val="hybridMultilevel"/>
    <w:tmpl w:val="BE2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DA63890"/>
    <w:multiLevelType w:val="hybridMultilevel"/>
    <w:tmpl w:val="6DEA3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AF355A"/>
    <w:multiLevelType w:val="hybridMultilevel"/>
    <w:tmpl w:val="FFA26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8C56E5D"/>
    <w:multiLevelType w:val="hybridMultilevel"/>
    <w:tmpl w:val="6D7EF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F9790D"/>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B5F409A"/>
    <w:multiLevelType w:val="hybridMultilevel"/>
    <w:tmpl w:val="2F9A8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3E7890"/>
    <w:multiLevelType w:val="hybridMultilevel"/>
    <w:tmpl w:val="F32EB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8D663A"/>
    <w:multiLevelType w:val="hybridMultilevel"/>
    <w:tmpl w:val="16DEC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C53F41"/>
    <w:multiLevelType w:val="hybridMultilevel"/>
    <w:tmpl w:val="A740C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7"/>
  </w:num>
  <w:num w:numId="6">
    <w:abstractNumId w:val="8"/>
  </w:num>
  <w:num w:numId="7">
    <w:abstractNumId w:val="29"/>
  </w:num>
  <w:num w:numId="8">
    <w:abstractNumId w:val="12"/>
  </w:num>
  <w:num w:numId="9">
    <w:abstractNumId w:val="15"/>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39"/>
  </w:num>
  <w:num w:numId="16">
    <w:abstractNumId w:val="40"/>
  </w:num>
  <w:num w:numId="17">
    <w:abstractNumId w:val="7"/>
  </w:num>
  <w:num w:numId="18">
    <w:abstractNumId w:val="0"/>
  </w:num>
  <w:num w:numId="19">
    <w:abstractNumId w:val="1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8"/>
  </w:num>
  <w:num w:numId="23">
    <w:abstractNumId w:val="6"/>
  </w:num>
  <w:num w:numId="24">
    <w:abstractNumId w:val="30"/>
  </w:num>
  <w:num w:numId="25">
    <w:abstractNumId w:val="5"/>
  </w:num>
  <w:num w:numId="26">
    <w:abstractNumId w:val="2"/>
  </w:num>
  <w:num w:numId="27">
    <w:abstractNumId w:val="24"/>
  </w:num>
  <w:num w:numId="28">
    <w:abstractNumId w:val="23"/>
  </w:num>
  <w:num w:numId="29">
    <w:abstractNumId w:val="26"/>
  </w:num>
  <w:num w:numId="30">
    <w:abstractNumId w:val="1"/>
  </w:num>
  <w:num w:numId="31">
    <w:abstractNumId w:val="38"/>
  </w:num>
  <w:num w:numId="32">
    <w:abstractNumId w:val="42"/>
  </w:num>
  <w:num w:numId="33">
    <w:abstractNumId w:val="20"/>
  </w:num>
  <w:num w:numId="34">
    <w:abstractNumId w:val="43"/>
  </w:num>
  <w:num w:numId="35">
    <w:abstractNumId w:val="27"/>
  </w:num>
  <w:num w:numId="36">
    <w:abstractNumId w:val="31"/>
  </w:num>
  <w:num w:numId="37">
    <w:abstractNumId w:val="41"/>
  </w:num>
  <w:num w:numId="38">
    <w:abstractNumId w:val="35"/>
  </w:num>
  <w:num w:numId="39">
    <w:abstractNumId w:val="18"/>
  </w:num>
  <w:num w:numId="40">
    <w:abstractNumId w:val="13"/>
  </w:num>
  <w:num w:numId="41">
    <w:abstractNumId w:val="36"/>
  </w:num>
  <w:num w:numId="42">
    <w:abstractNumId w:val="25"/>
  </w:num>
  <w:num w:numId="43">
    <w:abstractNumId w:val="14"/>
  </w:num>
  <w:num w:numId="44">
    <w:abstractNumId w:val="33"/>
  </w:num>
  <w:num w:numId="45">
    <w:abstractNumId w:val="22"/>
  </w:num>
  <w:num w:numId="46">
    <w:abstractNumId w:val="4"/>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7237B"/>
    <w:rsid w:val="001F0BC7"/>
    <w:rsid w:val="00426201"/>
    <w:rsid w:val="00A16EB6"/>
    <w:rsid w:val="00B8263B"/>
    <w:rsid w:val="00D31453"/>
    <w:rsid w:val="00E209E2"/>
    <w:rsid w:val="00F10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620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2620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6201"/>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42620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237B"/>
    <w:rPr>
      <w:color w:val="0000FF" w:themeColor="hyperlink"/>
      <w:u w:val="single"/>
    </w:rPr>
  </w:style>
  <w:style w:type="paragraph" w:styleId="a4">
    <w:name w:val="Balloon Text"/>
    <w:basedOn w:val="a"/>
    <w:link w:val="a5"/>
    <w:uiPriority w:val="99"/>
    <w:semiHidden/>
    <w:unhideWhenUsed/>
    <w:rsid w:val="004262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201"/>
    <w:rPr>
      <w:rFonts w:ascii="Tahoma" w:hAnsi="Tahoma" w:cs="Tahoma"/>
      <w:sz w:val="16"/>
      <w:szCs w:val="16"/>
    </w:rPr>
  </w:style>
  <w:style w:type="character" w:customStyle="1" w:styleId="10">
    <w:name w:val="Заголовок 1 Знак"/>
    <w:basedOn w:val="a0"/>
    <w:link w:val="1"/>
    <w:uiPriority w:val="9"/>
    <w:rsid w:val="004262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2620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26201"/>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426201"/>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426201"/>
  </w:style>
  <w:style w:type="paragraph" w:customStyle="1" w:styleId="Default">
    <w:name w:val="Default"/>
    <w:rsid w:val="004262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4262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426201"/>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426201"/>
    <w:rPr>
      <w:rFonts w:ascii="Times New Roman" w:eastAsia="Times New Roman" w:hAnsi="Times New Roman" w:cs="Times New Roman"/>
      <w:sz w:val="24"/>
      <w:szCs w:val="24"/>
    </w:rPr>
  </w:style>
  <w:style w:type="paragraph" w:customStyle="1" w:styleId="12">
    <w:name w:val="заголовок 1"/>
    <w:basedOn w:val="a"/>
    <w:next w:val="a"/>
    <w:rsid w:val="00426201"/>
    <w:pPr>
      <w:keepNext/>
      <w:spacing w:after="0" w:line="240" w:lineRule="auto"/>
      <w:jc w:val="center"/>
    </w:pPr>
    <w:rPr>
      <w:rFonts w:ascii="TimesET" w:eastAsia="Calibri" w:hAnsi="TimesET" w:cs="Times New Roman"/>
      <w:sz w:val="24"/>
      <w:szCs w:val="20"/>
    </w:rPr>
  </w:style>
  <w:style w:type="paragraph" w:customStyle="1" w:styleId="13">
    <w:name w:val="Обычный1"/>
    <w:rsid w:val="00426201"/>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42620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42620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42620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426201"/>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426201"/>
    <w:pPr>
      <w:spacing w:line="276" w:lineRule="auto"/>
      <w:outlineLvl w:val="9"/>
    </w:pPr>
  </w:style>
  <w:style w:type="paragraph" w:styleId="21">
    <w:name w:val="toc 2"/>
    <w:basedOn w:val="a"/>
    <w:next w:val="a"/>
    <w:autoRedefine/>
    <w:uiPriority w:val="39"/>
    <w:unhideWhenUsed/>
    <w:rsid w:val="0042620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426201"/>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426201"/>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426201"/>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426201"/>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426201"/>
    <w:rPr>
      <w:rFonts w:ascii="Times New Roman" w:eastAsia="Times New Roman" w:hAnsi="Times New Roman" w:cs="Times New Roman"/>
      <w:sz w:val="20"/>
      <w:szCs w:val="20"/>
    </w:rPr>
  </w:style>
  <w:style w:type="character" w:styleId="af">
    <w:name w:val="footnote reference"/>
    <w:basedOn w:val="a0"/>
    <w:uiPriority w:val="99"/>
    <w:semiHidden/>
    <w:unhideWhenUsed/>
    <w:rsid w:val="00426201"/>
    <w:rPr>
      <w:vertAlign w:val="superscript"/>
    </w:rPr>
  </w:style>
  <w:style w:type="paragraph" w:styleId="af0">
    <w:name w:val="Normal (Web)"/>
    <w:basedOn w:val="a"/>
    <w:uiPriority w:val="99"/>
    <w:unhideWhenUsed/>
    <w:rsid w:val="00426201"/>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426201"/>
    <w:rPr>
      <w:sz w:val="16"/>
      <w:szCs w:val="16"/>
    </w:rPr>
  </w:style>
  <w:style w:type="paragraph" w:styleId="af2">
    <w:name w:val="annotation text"/>
    <w:basedOn w:val="a"/>
    <w:link w:val="af3"/>
    <w:uiPriority w:val="99"/>
    <w:semiHidden/>
    <w:unhideWhenUsed/>
    <w:rsid w:val="00426201"/>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426201"/>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426201"/>
    <w:rPr>
      <w:b/>
      <w:bCs/>
    </w:rPr>
  </w:style>
  <w:style w:type="character" w:customStyle="1" w:styleId="af5">
    <w:name w:val="Тема примечания Знак"/>
    <w:basedOn w:val="af3"/>
    <w:link w:val="af4"/>
    <w:uiPriority w:val="99"/>
    <w:semiHidden/>
    <w:rsid w:val="00426201"/>
    <w:rPr>
      <w:rFonts w:ascii="Times New Roman" w:eastAsia="Times New Roman" w:hAnsi="Times New Roman" w:cs="Times New Roman"/>
      <w:b/>
      <w:bCs/>
      <w:sz w:val="20"/>
      <w:szCs w:val="20"/>
    </w:rPr>
  </w:style>
  <w:style w:type="paragraph" w:styleId="af6">
    <w:name w:val="caption"/>
    <w:basedOn w:val="a"/>
    <w:next w:val="a"/>
    <w:semiHidden/>
    <w:unhideWhenUsed/>
    <w:qFormat/>
    <w:rsid w:val="00426201"/>
    <w:pPr>
      <w:spacing w:after="0" w:line="240" w:lineRule="auto"/>
    </w:pPr>
    <w:rPr>
      <w:rFonts w:ascii="Arial" w:eastAsia="Times New Roman" w:hAnsi="Arial" w:cs="Times New Roman"/>
      <w:b/>
      <w:bCs/>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620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2620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6201"/>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42620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237B"/>
    <w:rPr>
      <w:color w:val="0000FF" w:themeColor="hyperlink"/>
      <w:u w:val="single"/>
    </w:rPr>
  </w:style>
  <w:style w:type="paragraph" w:styleId="a4">
    <w:name w:val="Balloon Text"/>
    <w:basedOn w:val="a"/>
    <w:link w:val="a5"/>
    <w:uiPriority w:val="99"/>
    <w:semiHidden/>
    <w:unhideWhenUsed/>
    <w:rsid w:val="004262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201"/>
    <w:rPr>
      <w:rFonts w:ascii="Tahoma" w:hAnsi="Tahoma" w:cs="Tahoma"/>
      <w:sz w:val="16"/>
      <w:szCs w:val="16"/>
    </w:rPr>
  </w:style>
  <w:style w:type="character" w:customStyle="1" w:styleId="10">
    <w:name w:val="Заголовок 1 Знак"/>
    <w:basedOn w:val="a0"/>
    <w:link w:val="1"/>
    <w:uiPriority w:val="9"/>
    <w:rsid w:val="004262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2620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26201"/>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426201"/>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426201"/>
  </w:style>
  <w:style w:type="paragraph" w:customStyle="1" w:styleId="Default">
    <w:name w:val="Default"/>
    <w:rsid w:val="004262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4262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426201"/>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426201"/>
    <w:rPr>
      <w:rFonts w:ascii="Times New Roman" w:eastAsia="Times New Roman" w:hAnsi="Times New Roman" w:cs="Times New Roman"/>
      <w:sz w:val="24"/>
      <w:szCs w:val="24"/>
    </w:rPr>
  </w:style>
  <w:style w:type="paragraph" w:customStyle="1" w:styleId="12">
    <w:name w:val="заголовок 1"/>
    <w:basedOn w:val="a"/>
    <w:next w:val="a"/>
    <w:rsid w:val="00426201"/>
    <w:pPr>
      <w:keepNext/>
      <w:spacing w:after="0" w:line="240" w:lineRule="auto"/>
      <w:jc w:val="center"/>
    </w:pPr>
    <w:rPr>
      <w:rFonts w:ascii="TimesET" w:eastAsia="Calibri" w:hAnsi="TimesET" w:cs="Times New Roman"/>
      <w:sz w:val="24"/>
      <w:szCs w:val="20"/>
    </w:rPr>
  </w:style>
  <w:style w:type="paragraph" w:customStyle="1" w:styleId="13">
    <w:name w:val="Обычный1"/>
    <w:rsid w:val="00426201"/>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42620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42620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42620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426201"/>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426201"/>
    <w:pPr>
      <w:spacing w:line="276" w:lineRule="auto"/>
      <w:outlineLvl w:val="9"/>
    </w:pPr>
  </w:style>
  <w:style w:type="paragraph" w:styleId="21">
    <w:name w:val="toc 2"/>
    <w:basedOn w:val="a"/>
    <w:next w:val="a"/>
    <w:autoRedefine/>
    <w:uiPriority w:val="39"/>
    <w:unhideWhenUsed/>
    <w:rsid w:val="0042620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426201"/>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426201"/>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426201"/>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426201"/>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426201"/>
    <w:rPr>
      <w:rFonts w:ascii="Times New Roman" w:eastAsia="Times New Roman" w:hAnsi="Times New Roman" w:cs="Times New Roman"/>
      <w:sz w:val="20"/>
      <w:szCs w:val="20"/>
    </w:rPr>
  </w:style>
  <w:style w:type="character" w:styleId="af">
    <w:name w:val="footnote reference"/>
    <w:basedOn w:val="a0"/>
    <w:uiPriority w:val="99"/>
    <w:semiHidden/>
    <w:unhideWhenUsed/>
    <w:rsid w:val="00426201"/>
    <w:rPr>
      <w:vertAlign w:val="superscript"/>
    </w:rPr>
  </w:style>
  <w:style w:type="paragraph" w:styleId="af0">
    <w:name w:val="Normal (Web)"/>
    <w:basedOn w:val="a"/>
    <w:uiPriority w:val="99"/>
    <w:unhideWhenUsed/>
    <w:rsid w:val="00426201"/>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426201"/>
    <w:rPr>
      <w:sz w:val="16"/>
      <w:szCs w:val="16"/>
    </w:rPr>
  </w:style>
  <w:style w:type="paragraph" w:styleId="af2">
    <w:name w:val="annotation text"/>
    <w:basedOn w:val="a"/>
    <w:link w:val="af3"/>
    <w:uiPriority w:val="99"/>
    <w:semiHidden/>
    <w:unhideWhenUsed/>
    <w:rsid w:val="00426201"/>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426201"/>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426201"/>
    <w:rPr>
      <w:b/>
      <w:bCs/>
    </w:rPr>
  </w:style>
  <w:style w:type="character" w:customStyle="1" w:styleId="af5">
    <w:name w:val="Тема примечания Знак"/>
    <w:basedOn w:val="af3"/>
    <w:link w:val="af4"/>
    <w:uiPriority w:val="99"/>
    <w:semiHidden/>
    <w:rsid w:val="00426201"/>
    <w:rPr>
      <w:rFonts w:ascii="Times New Roman" w:eastAsia="Times New Roman" w:hAnsi="Times New Roman" w:cs="Times New Roman"/>
      <w:b/>
      <w:bCs/>
      <w:sz w:val="20"/>
      <w:szCs w:val="20"/>
    </w:rPr>
  </w:style>
  <w:style w:type="paragraph" w:styleId="af6">
    <w:name w:val="caption"/>
    <w:basedOn w:val="a"/>
    <w:next w:val="a"/>
    <w:semiHidden/>
    <w:unhideWhenUsed/>
    <w:qFormat/>
    <w:rsid w:val="00426201"/>
    <w:pPr>
      <w:spacing w:after="0" w:line="240" w:lineRule="auto"/>
    </w:pPr>
    <w:rPr>
      <w:rFonts w:ascii="Arial" w:eastAsia="Times New Roman" w:hAnsi="Arial" w:cs="Times New Roman"/>
      <w:b/>
      <w:bCs/>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11706</Words>
  <Characters>66725</Characters>
  <Application>Microsoft Office Word</Application>
  <DocSecurity>0</DocSecurity>
  <Lines>556</Lines>
  <Paragraphs>156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2018-2019_z45_03_02_02_1_plx_Письменный перевод первого иностранного языка</vt:lpstr>
      <vt:lpstr>Лист1</vt:lpstr>
    </vt:vector>
  </TitlesOfParts>
  <Company/>
  <LinksUpToDate>false</LinksUpToDate>
  <CharactersWithSpaces>78275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2018-2019_z45_03_02_02_1_plx_Письменный перевод первого иностранного языка</dc:title>
  <dc:creator>FastReport.NET</dc:creator>
  <cp:lastModifiedBy>Виктория Н. Семенина</cp:lastModifiedBy>
  <cp:revision>3</cp:revision>
  <cp:lastPrinted>2018-08-22T08:35:00Z</cp:lastPrinted>
  <dcterms:created xsi:type="dcterms:W3CDTF">2018-10-19T08:11:00Z</dcterms:created>
  <dcterms:modified xsi:type="dcterms:W3CDTF">2018-10-19T08:15:00Z</dcterms:modified>
</cp:coreProperties>
</file>