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981" w:rsidRDefault="00661F6E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8895229"/>
            <wp:effectExtent l="0" t="0" r="0" b="1270"/>
            <wp:docPr id="1" name="Рисунок 1" descr="C:\Users\semenina.RSEU.000\Desktop\РП 2018\СКАНЫ 2018\1 стр теория пере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1 стр теория перевод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52A">
        <w:br w:type="page"/>
      </w:r>
    </w:p>
    <w:p w:rsidR="009E2981" w:rsidRDefault="00661F6E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2" name="Рисунок 2" descr="C:\Users\semenina.RSEU.000\Desktop\РП 2018\СКАНЫ 2018\заочн теория пере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заочн теория перевода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52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9E2981">
        <w:trPr>
          <w:trHeight w:hRule="exact" w:val="555"/>
        </w:trPr>
        <w:tc>
          <w:tcPr>
            <w:tcW w:w="14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852" w:type="dxa"/>
          </w:tcPr>
          <w:p w:rsidR="009E2981" w:rsidRDefault="009E2981"/>
        </w:tc>
        <w:tc>
          <w:tcPr>
            <w:tcW w:w="852" w:type="dxa"/>
          </w:tcPr>
          <w:p w:rsidR="009E2981" w:rsidRDefault="009E2981"/>
        </w:tc>
        <w:tc>
          <w:tcPr>
            <w:tcW w:w="3403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9E2981">
        <w:trPr>
          <w:trHeight w:hRule="exact" w:val="138"/>
        </w:trPr>
        <w:tc>
          <w:tcPr>
            <w:tcW w:w="14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852" w:type="dxa"/>
          </w:tcPr>
          <w:p w:rsidR="009E2981" w:rsidRDefault="009E2981"/>
        </w:tc>
        <w:tc>
          <w:tcPr>
            <w:tcW w:w="852" w:type="dxa"/>
          </w:tcPr>
          <w:p w:rsidR="009E2981" w:rsidRDefault="009E2981"/>
        </w:tc>
        <w:tc>
          <w:tcPr>
            <w:tcW w:w="3403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</w:tr>
      <w:tr w:rsidR="009E298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2981" w:rsidRDefault="009E2981"/>
        </w:tc>
      </w:tr>
      <w:tr w:rsidR="009E2981">
        <w:trPr>
          <w:trHeight w:hRule="exact" w:val="13"/>
        </w:trPr>
        <w:tc>
          <w:tcPr>
            <w:tcW w:w="14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852" w:type="dxa"/>
          </w:tcPr>
          <w:p w:rsidR="009E2981" w:rsidRDefault="009E2981"/>
        </w:tc>
        <w:tc>
          <w:tcPr>
            <w:tcW w:w="852" w:type="dxa"/>
          </w:tcPr>
          <w:p w:rsidR="009E2981" w:rsidRDefault="009E2981"/>
        </w:tc>
        <w:tc>
          <w:tcPr>
            <w:tcW w:w="3403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</w:tr>
      <w:tr w:rsidR="009E298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2981" w:rsidRDefault="009E2981"/>
        </w:tc>
      </w:tr>
      <w:tr w:rsidR="009E2981">
        <w:trPr>
          <w:trHeight w:hRule="exact" w:val="96"/>
        </w:trPr>
        <w:tc>
          <w:tcPr>
            <w:tcW w:w="14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852" w:type="dxa"/>
          </w:tcPr>
          <w:p w:rsidR="009E2981" w:rsidRDefault="009E2981"/>
        </w:tc>
        <w:tc>
          <w:tcPr>
            <w:tcW w:w="852" w:type="dxa"/>
          </w:tcPr>
          <w:p w:rsidR="009E2981" w:rsidRDefault="009E2981"/>
        </w:tc>
        <w:tc>
          <w:tcPr>
            <w:tcW w:w="3403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416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 w:rsidTr="00661F6E">
        <w:trPr>
          <w:trHeight w:hRule="exact" w:val="541"/>
        </w:trPr>
        <w:tc>
          <w:tcPr>
            <w:tcW w:w="143" w:type="dxa"/>
          </w:tcPr>
          <w:p w:rsidR="009E2981" w:rsidRPr="0075252A" w:rsidRDefault="009E298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>
        <w:trPr>
          <w:trHeight w:hRule="exact" w:val="277"/>
        </w:trPr>
        <w:tc>
          <w:tcPr>
            <w:tcW w:w="143" w:type="dxa"/>
          </w:tcPr>
          <w:p w:rsidR="009E2981" w:rsidRPr="0075252A" w:rsidRDefault="009E2981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9E2981" w:rsidRPr="0075252A" w:rsidTr="00661F6E">
        <w:trPr>
          <w:trHeight w:hRule="exact" w:val="439"/>
        </w:trPr>
        <w:tc>
          <w:tcPr>
            <w:tcW w:w="143" w:type="dxa"/>
          </w:tcPr>
          <w:p w:rsidR="009E2981" w:rsidRDefault="009E2981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9E2981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>
            <w:pPr>
              <w:spacing w:after="0" w:line="240" w:lineRule="auto"/>
              <w:rPr>
                <w:sz w:val="24"/>
                <w:szCs w:val="24"/>
              </w:rPr>
            </w:pPr>
          </w:p>
          <w:p w:rsidR="009E2981" w:rsidRDefault="007525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138"/>
        </w:trPr>
        <w:tc>
          <w:tcPr>
            <w:tcW w:w="143" w:type="dxa"/>
          </w:tcPr>
          <w:p w:rsidR="009E2981" w:rsidRDefault="009E2981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9E2981">
        <w:trPr>
          <w:trHeight w:hRule="exact" w:val="138"/>
        </w:trPr>
        <w:tc>
          <w:tcPr>
            <w:tcW w:w="143" w:type="dxa"/>
          </w:tcPr>
          <w:p w:rsidR="009E2981" w:rsidRDefault="009E298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</w:tr>
      <w:tr w:rsidR="009E2981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852" w:type="dxa"/>
          </w:tcPr>
          <w:p w:rsidR="009E2981" w:rsidRDefault="009E2981"/>
        </w:tc>
        <w:tc>
          <w:tcPr>
            <w:tcW w:w="852" w:type="dxa"/>
          </w:tcPr>
          <w:p w:rsidR="009E2981" w:rsidRDefault="009E2981"/>
        </w:tc>
        <w:tc>
          <w:tcPr>
            <w:tcW w:w="3403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</w:tr>
      <w:tr w:rsidR="009E2981">
        <w:trPr>
          <w:trHeight w:hRule="exact" w:val="555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Default="009E2981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7525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</w:tr>
      <w:tr w:rsidR="009E2981" w:rsidRPr="0075252A">
        <w:trPr>
          <w:trHeight w:hRule="exact" w:val="416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2981" w:rsidRPr="0075252A" w:rsidRDefault="009E2981"/>
        </w:tc>
      </w:tr>
      <w:tr w:rsidR="009E2981" w:rsidRPr="0075252A">
        <w:trPr>
          <w:trHeight w:hRule="exact" w:val="13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2981" w:rsidRPr="0075252A" w:rsidRDefault="009E2981"/>
        </w:tc>
      </w:tr>
      <w:tr w:rsidR="009E2981" w:rsidRPr="0075252A">
        <w:trPr>
          <w:trHeight w:hRule="exact" w:val="96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694"/>
        </w:trPr>
        <w:tc>
          <w:tcPr>
            <w:tcW w:w="143" w:type="dxa"/>
          </w:tcPr>
          <w:p w:rsidR="009E2981" w:rsidRPr="0075252A" w:rsidRDefault="009E298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 w:rsidTr="00661F6E">
        <w:trPr>
          <w:trHeight w:hRule="exact" w:val="441"/>
        </w:trPr>
        <w:tc>
          <w:tcPr>
            <w:tcW w:w="143" w:type="dxa"/>
          </w:tcPr>
          <w:p w:rsidR="009E2981" w:rsidRPr="0075252A" w:rsidRDefault="009E298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9E2981">
        <w:trPr>
          <w:trHeight w:hRule="exact" w:val="277"/>
        </w:trPr>
        <w:tc>
          <w:tcPr>
            <w:tcW w:w="143" w:type="dxa"/>
          </w:tcPr>
          <w:p w:rsidR="009E2981" w:rsidRPr="0075252A" w:rsidRDefault="009E298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>
            <w:pPr>
              <w:spacing w:after="0" w:line="240" w:lineRule="auto"/>
              <w:rPr>
                <w:sz w:val="24"/>
                <w:szCs w:val="24"/>
              </w:rPr>
            </w:pPr>
          </w:p>
          <w:p w:rsidR="009E2981" w:rsidRDefault="007525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9E2981">
        <w:trPr>
          <w:trHeight w:hRule="exact" w:val="138"/>
        </w:trPr>
        <w:tc>
          <w:tcPr>
            <w:tcW w:w="143" w:type="dxa"/>
          </w:tcPr>
          <w:p w:rsidR="009E2981" w:rsidRDefault="009E298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</w:tr>
      <w:tr w:rsidR="009E2981">
        <w:trPr>
          <w:trHeight w:hRule="exact" w:val="416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7525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9E2981" w:rsidRPr="0075252A">
        <w:trPr>
          <w:trHeight w:hRule="exact" w:val="166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2981" w:rsidRPr="0075252A" w:rsidRDefault="009E2981"/>
        </w:tc>
      </w:tr>
      <w:tr w:rsidR="009E2981" w:rsidRPr="0075252A">
        <w:trPr>
          <w:trHeight w:hRule="exact" w:val="96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2981" w:rsidRPr="0075252A" w:rsidRDefault="009E2981"/>
        </w:tc>
      </w:tr>
      <w:tr w:rsidR="009E2981" w:rsidRPr="0075252A">
        <w:trPr>
          <w:trHeight w:hRule="exact" w:val="124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694"/>
        </w:trPr>
        <w:tc>
          <w:tcPr>
            <w:tcW w:w="143" w:type="dxa"/>
          </w:tcPr>
          <w:p w:rsidR="009E2981" w:rsidRPr="0075252A" w:rsidRDefault="009E298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 w:rsidTr="00661F6E">
        <w:trPr>
          <w:trHeight w:hRule="exact" w:val="433"/>
        </w:trPr>
        <w:tc>
          <w:tcPr>
            <w:tcW w:w="143" w:type="dxa"/>
          </w:tcPr>
          <w:p w:rsidR="009E2981" w:rsidRPr="0075252A" w:rsidRDefault="009E298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9E2981">
        <w:trPr>
          <w:trHeight w:hRule="exact" w:val="277"/>
        </w:trPr>
        <w:tc>
          <w:tcPr>
            <w:tcW w:w="143" w:type="dxa"/>
          </w:tcPr>
          <w:p w:rsidR="009E2981" w:rsidRPr="0075252A" w:rsidRDefault="009E298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>
            <w:pPr>
              <w:spacing w:after="0" w:line="240" w:lineRule="auto"/>
              <w:rPr>
                <w:sz w:val="24"/>
                <w:szCs w:val="24"/>
              </w:rPr>
            </w:pPr>
          </w:p>
          <w:p w:rsidR="009E2981" w:rsidRDefault="007525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9E2981">
        <w:trPr>
          <w:trHeight w:hRule="exact" w:val="138"/>
        </w:trPr>
        <w:tc>
          <w:tcPr>
            <w:tcW w:w="143" w:type="dxa"/>
          </w:tcPr>
          <w:p w:rsidR="009E2981" w:rsidRDefault="009E298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</w:tr>
      <w:tr w:rsidR="009E2981">
        <w:trPr>
          <w:trHeight w:hRule="exact" w:val="416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7525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2981" w:rsidRPr="0075252A" w:rsidRDefault="009E2981"/>
        </w:tc>
      </w:tr>
      <w:tr w:rsidR="009E2981" w:rsidRPr="0075252A">
        <w:trPr>
          <w:trHeight w:hRule="exact" w:val="13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2981" w:rsidRPr="0075252A" w:rsidRDefault="009E2981"/>
        </w:tc>
      </w:tr>
      <w:tr w:rsidR="009E2981" w:rsidRPr="0075252A">
        <w:trPr>
          <w:trHeight w:hRule="exact" w:val="96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852" w:type="dxa"/>
          </w:tcPr>
          <w:p w:rsidR="009E2981" w:rsidRPr="0075252A" w:rsidRDefault="009E2981"/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710" w:type="dxa"/>
          </w:tcPr>
          <w:p w:rsidR="009E2981" w:rsidRPr="0075252A" w:rsidRDefault="009E2981"/>
        </w:tc>
        <w:tc>
          <w:tcPr>
            <w:tcW w:w="143" w:type="dxa"/>
          </w:tcPr>
          <w:p w:rsidR="009E2981" w:rsidRPr="0075252A" w:rsidRDefault="009E298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833"/>
        </w:trPr>
        <w:tc>
          <w:tcPr>
            <w:tcW w:w="143" w:type="dxa"/>
          </w:tcPr>
          <w:p w:rsidR="009E2981" w:rsidRPr="0075252A" w:rsidRDefault="009E298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E2981" w:rsidRPr="0075252A" w:rsidRDefault="009E2981"/>
        </w:tc>
        <w:tc>
          <w:tcPr>
            <w:tcW w:w="426" w:type="dxa"/>
          </w:tcPr>
          <w:p w:rsidR="009E2981" w:rsidRPr="0075252A" w:rsidRDefault="009E2981"/>
        </w:tc>
        <w:tc>
          <w:tcPr>
            <w:tcW w:w="1135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 w:rsidTr="00661F6E">
        <w:trPr>
          <w:trHeight w:hRule="exact" w:val="539"/>
        </w:trPr>
        <w:tc>
          <w:tcPr>
            <w:tcW w:w="143" w:type="dxa"/>
          </w:tcPr>
          <w:p w:rsidR="009E2981" w:rsidRPr="0075252A" w:rsidRDefault="009E298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9E2981">
        <w:trPr>
          <w:trHeight w:hRule="exact" w:val="277"/>
        </w:trPr>
        <w:tc>
          <w:tcPr>
            <w:tcW w:w="143" w:type="dxa"/>
          </w:tcPr>
          <w:p w:rsidR="009E2981" w:rsidRPr="0075252A" w:rsidRDefault="009E298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>
            <w:pPr>
              <w:spacing w:after="0" w:line="240" w:lineRule="auto"/>
              <w:rPr>
                <w:sz w:val="24"/>
                <w:szCs w:val="24"/>
              </w:rPr>
            </w:pPr>
          </w:p>
          <w:p w:rsidR="009E2981" w:rsidRDefault="007525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9E2981">
        <w:trPr>
          <w:trHeight w:hRule="exact" w:val="138"/>
        </w:trPr>
        <w:tc>
          <w:tcPr>
            <w:tcW w:w="143" w:type="dxa"/>
          </w:tcPr>
          <w:p w:rsidR="009E2981" w:rsidRDefault="009E298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</w:tr>
      <w:tr w:rsidR="009E2981">
        <w:trPr>
          <w:trHeight w:hRule="exact" w:val="138"/>
        </w:trPr>
        <w:tc>
          <w:tcPr>
            <w:tcW w:w="14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852" w:type="dxa"/>
          </w:tcPr>
          <w:p w:rsidR="009E2981" w:rsidRDefault="009E2981"/>
        </w:tc>
        <w:tc>
          <w:tcPr>
            <w:tcW w:w="852" w:type="dxa"/>
          </w:tcPr>
          <w:p w:rsidR="009E2981" w:rsidRDefault="009E2981"/>
        </w:tc>
        <w:tc>
          <w:tcPr>
            <w:tcW w:w="3403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</w:tr>
      <w:tr w:rsidR="009E2981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7525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</w:tr>
    </w:tbl>
    <w:p w:rsidR="009E2981" w:rsidRPr="0075252A" w:rsidRDefault="0075252A">
      <w:pPr>
        <w:rPr>
          <w:sz w:val="0"/>
          <w:szCs w:val="0"/>
        </w:rPr>
      </w:pPr>
      <w:r w:rsidRPr="0075252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7"/>
        <w:gridCol w:w="969"/>
      </w:tblGrid>
      <w:tr w:rsidR="009E298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5104" w:type="dxa"/>
          </w:tcPr>
          <w:p w:rsidR="009E2981" w:rsidRDefault="009E29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E2981" w:rsidRPr="0075252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 освоения дисциплины: формирование у обучающихся теоретической базы, которая служит основой для выработки стратегий перевода и дальнейшего совершенствования различных форм и видов межъязыкового посредничества.</w:t>
            </w:r>
          </w:p>
        </w:tc>
      </w:tr>
      <w:tr w:rsidR="009E2981" w:rsidRPr="0075252A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ввести студентов в круг теоретических проблем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аскрыть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особенности переводческой деятельности в современных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условиях;подготовить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основу для сознательного применения на практике теоретических подходов и технологий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перевода;сформировать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переводческие компетенции, необходимые для различных видов устного и письменного перевода.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Pr="0075252A" w:rsidRDefault="009E2981"/>
        </w:tc>
        <w:tc>
          <w:tcPr>
            <w:tcW w:w="625" w:type="dxa"/>
          </w:tcPr>
          <w:p w:rsidR="009E2981" w:rsidRPr="0075252A" w:rsidRDefault="009E2981"/>
        </w:tc>
        <w:tc>
          <w:tcPr>
            <w:tcW w:w="2071" w:type="dxa"/>
          </w:tcPr>
          <w:p w:rsidR="009E2981" w:rsidRPr="0075252A" w:rsidRDefault="009E2981"/>
        </w:tc>
        <w:tc>
          <w:tcPr>
            <w:tcW w:w="1844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9E298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9E2981" w:rsidRPr="0075252A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9E2981" w:rsidRPr="0075252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9E29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Стилистика;</w:t>
            </w:r>
          </w:p>
        </w:tc>
      </w:tr>
      <w:tr w:rsidR="009E29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языкознания;</w:t>
            </w:r>
          </w:p>
        </w:tc>
      </w:tr>
      <w:tr w:rsidR="009E298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 современного естествознания.</w:t>
            </w:r>
          </w:p>
        </w:tc>
      </w:tr>
      <w:tr w:rsidR="009E2981" w:rsidRPr="0075252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E29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 деловой коммуникации;</w:t>
            </w:r>
          </w:p>
        </w:tc>
      </w:tr>
      <w:tr w:rsidR="009E29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исследований;</w:t>
            </w:r>
          </w:p>
        </w:tc>
      </w:tr>
      <w:tr w:rsidR="009E29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 профессиональной коммуникации;</w:t>
            </w:r>
          </w:p>
        </w:tc>
      </w:tr>
      <w:tr w:rsidR="009E2981" w:rsidRPr="0075252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перевода первого иностранного языка;</w:t>
            </w:r>
          </w:p>
        </w:tc>
      </w:tr>
      <w:tr w:rsidR="009E2981" w:rsidRPr="0075252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перевод первого иностранного языка.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Pr="0075252A" w:rsidRDefault="009E2981"/>
        </w:tc>
        <w:tc>
          <w:tcPr>
            <w:tcW w:w="625" w:type="dxa"/>
          </w:tcPr>
          <w:p w:rsidR="009E2981" w:rsidRPr="0075252A" w:rsidRDefault="009E2981"/>
        </w:tc>
        <w:tc>
          <w:tcPr>
            <w:tcW w:w="2071" w:type="dxa"/>
          </w:tcPr>
          <w:p w:rsidR="009E2981" w:rsidRPr="0075252A" w:rsidRDefault="009E2981"/>
        </w:tc>
        <w:tc>
          <w:tcPr>
            <w:tcW w:w="1844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9E2981" w:rsidRPr="0075252A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владением наследием отечественной научной мысли, направленной на решение общегуманитарных и общечеловеческих задач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достижения отечественной научной мысли в области лингвистики, межкультурной коммуникации и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переводоведении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ориентироваться в области отечественной науки, направленной на решение общегуманитарных и общечеловеческих задач;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E2981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теоретическими знаниями отечественной науки;</w:t>
            </w:r>
          </w:p>
        </w:tc>
      </w:tr>
      <w:tr w:rsidR="009E2981">
        <w:trPr>
          <w:trHeight w:hRule="exact" w:val="138"/>
        </w:trPr>
        <w:tc>
          <w:tcPr>
            <w:tcW w:w="143" w:type="dxa"/>
          </w:tcPr>
          <w:p w:rsidR="009E2981" w:rsidRDefault="009E2981"/>
        </w:tc>
        <w:tc>
          <w:tcPr>
            <w:tcW w:w="625" w:type="dxa"/>
          </w:tcPr>
          <w:p w:rsidR="009E2981" w:rsidRDefault="009E2981"/>
        </w:tc>
        <w:tc>
          <w:tcPr>
            <w:tcW w:w="2071" w:type="dxa"/>
          </w:tcPr>
          <w:p w:rsidR="009E2981" w:rsidRDefault="009E2981"/>
        </w:tc>
        <w:tc>
          <w:tcPr>
            <w:tcW w:w="1844" w:type="dxa"/>
          </w:tcPr>
          <w:p w:rsidR="009E2981" w:rsidRDefault="009E2981"/>
        </w:tc>
        <w:tc>
          <w:tcPr>
            <w:tcW w:w="5104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</w:tr>
      <w:tr w:rsidR="009E2981" w:rsidRPr="0075252A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ОПК-1:      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понятийный аппарат гуманитарных дисциплин;</w:t>
            </w:r>
          </w:p>
        </w:tc>
      </w:tr>
      <w:tr w:rsidR="009E2981">
        <w:trPr>
          <w:trHeight w:hRule="exact" w:val="138"/>
        </w:trPr>
        <w:tc>
          <w:tcPr>
            <w:tcW w:w="143" w:type="dxa"/>
          </w:tcPr>
          <w:p w:rsidR="009E2981" w:rsidRDefault="009E2981"/>
        </w:tc>
        <w:tc>
          <w:tcPr>
            <w:tcW w:w="625" w:type="dxa"/>
          </w:tcPr>
          <w:p w:rsidR="009E2981" w:rsidRDefault="009E2981"/>
        </w:tc>
        <w:tc>
          <w:tcPr>
            <w:tcW w:w="2071" w:type="dxa"/>
          </w:tcPr>
          <w:p w:rsidR="009E2981" w:rsidRDefault="009E2981"/>
        </w:tc>
        <w:tc>
          <w:tcPr>
            <w:tcW w:w="1844" w:type="dxa"/>
          </w:tcPr>
          <w:p w:rsidR="009E2981" w:rsidRDefault="009E2981"/>
        </w:tc>
        <w:tc>
          <w:tcPr>
            <w:tcW w:w="5104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понятийный аппарат философии, лингводидактики и теории межкультурной коммуникации для решения профессиональных задач;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способами, правилами и приемами организации познавательной деятельности в переводческой деятельности;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625" w:type="dxa"/>
          </w:tcPr>
          <w:p w:rsidR="009E2981" w:rsidRPr="0075252A" w:rsidRDefault="009E2981"/>
        </w:tc>
        <w:tc>
          <w:tcPr>
            <w:tcW w:w="2071" w:type="dxa"/>
          </w:tcPr>
          <w:p w:rsidR="009E2981" w:rsidRPr="0075252A" w:rsidRDefault="009E2981"/>
        </w:tc>
        <w:tc>
          <w:tcPr>
            <w:tcW w:w="1844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современные дисциплины, научные достижения в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переводоведении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в смежных областях научного знания;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625" w:type="dxa"/>
          </w:tcPr>
          <w:p w:rsidR="009E2981" w:rsidRPr="0075252A" w:rsidRDefault="009E2981"/>
        </w:tc>
        <w:tc>
          <w:tcPr>
            <w:tcW w:w="2071" w:type="dxa"/>
          </w:tcPr>
          <w:p w:rsidR="009E2981" w:rsidRPr="0075252A" w:rsidRDefault="009E2981"/>
        </w:tc>
        <w:tc>
          <w:tcPr>
            <w:tcW w:w="1844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 использовать научные достижения в переводческой деятельности;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625" w:type="dxa"/>
          </w:tcPr>
          <w:p w:rsidR="009E2981" w:rsidRPr="0075252A" w:rsidRDefault="009E2981"/>
        </w:tc>
        <w:tc>
          <w:tcPr>
            <w:tcW w:w="2071" w:type="dxa"/>
          </w:tcPr>
          <w:p w:rsidR="009E2981" w:rsidRPr="0075252A" w:rsidRDefault="009E2981"/>
        </w:tc>
        <w:tc>
          <w:tcPr>
            <w:tcW w:w="1844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E2981" w:rsidRDefault="007525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374"/>
        <w:gridCol w:w="4785"/>
        <w:gridCol w:w="972"/>
      </w:tblGrid>
      <w:tr w:rsidR="009E298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5104" w:type="dxa"/>
          </w:tcPr>
          <w:p w:rsidR="009E2981" w:rsidRDefault="009E29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адаптации новых знаний в ходе решения профессиональных задач;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ОПК-14:      владением основами современной информационной и библиографической культуры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различные носители информации, доступ к глобальной сети;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E2981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различными носителями информации;</w:t>
            </w:r>
          </w:p>
        </w:tc>
      </w:tr>
      <w:tr w:rsidR="009E2981">
        <w:trPr>
          <w:trHeight w:hRule="exact" w:val="138"/>
        </w:trPr>
        <w:tc>
          <w:tcPr>
            <w:tcW w:w="143" w:type="dxa"/>
          </w:tcPr>
          <w:p w:rsidR="009E2981" w:rsidRDefault="009E2981"/>
        </w:tc>
        <w:tc>
          <w:tcPr>
            <w:tcW w:w="4537" w:type="dxa"/>
          </w:tcPr>
          <w:p w:rsidR="009E2981" w:rsidRDefault="009E2981"/>
        </w:tc>
        <w:tc>
          <w:tcPr>
            <w:tcW w:w="5104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различными источниками и носителями информации, базами данных и знаний, с глобальными компьютерными сетями.</w:t>
            </w:r>
          </w:p>
        </w:tc>
      </w:tr>
      <w:tr w:rsidR="009E2981" w:rsidRPr="0075252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ОПК-15:      способностью выдвигать гипотезы и последовательно развивать аргументацию в их защиту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целеполагания собственной деятельности; способы аргументированного доказательства;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поиска решения задач, формулировать гипотезу и выбирать методы аргументации;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аргументированного доказательства, способами представления результатов собственного научного исследования;</w:t>
            </w:r>
          </w:p>
        </w:tc>
      </w:tr>
      <w:tr w:rsidR="009E2981" w:rsidRPr="0075252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ОПК-16:      владением стандартными методиками поиска, анализа и обработки материала исследования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общенаучные методы научного исследования, анализа и обработки теоретического и эмпирического материала;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выделять основные лингвистические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;д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авать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аргументированную оценку различным научным интерпретациям языковых явлений и концепций;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современными методами отдельных научных дисциплин и междисциплинарных исследований; навыками поиска, анализа и обработки эмпирического материала;</w:t>
            </w:r>
          </w:p>
        </w:tc>
      </w:tr>
      <w:tr w:rsidR="009E2981" w:rsidRPr="0075252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ОПК-17:      способностью оценивать качество исследования в своей предметной области, соотносить новую информацию </w:t>
            </w:r>
            <w:proofErr w:type="gramStart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</w:t>
            </w:r>
            <w:proofErr w:type="gramEnd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уже </w:t>
            </w:r>
            <w:proofErr w:type="gramStart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имеющейся</w:t>
            </w:r>
            <w:proofErr w:type="gramEnd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логично и последовательно представлять результаты собственного исследования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методы научного исследования, способы логично и последовательно представлять результаты собственного исследования;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проводить самостоятельный анализ; логично и последовательно представлять результаты собственного исследования;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оценки, аргументации, ведения полемики, логичной и последовательной презентации результатов собственного исследования;</w:t>
            </w:r>
          </w:p>
        </w:tc>
      </w:tr>
      <w:tr w:rsidR="009E2981" w:rsidRPr="0075252A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ОПК-20: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принципы решения стандартных профессиональных задач с применением информационно-лингвистических технологий;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ориентироваться в системе профессиональной деятельности, использовать знания информационной и библиографической культуры;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способами решения стандартных профессиональных задач с применением информационно-лингвистических технологий;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ПК-9: владением основными способами достижения эквивалентности в переводе и способностью применять основные приемы перевода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лексические, грамматические, лексико-грамматические и стилистические особенности переводческих трансформаций;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9E2981" w:rsidRDefault="007525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68"/>
        <w:gridCol w:w="4796"/>
        <w:gridCol w:w="971"/>
      </w:tblGrid>
      <w:tr w:rsidR="009E298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5104" w:type="dxa"/>
          </w:tcPr>
          <w:p w:rsidR="009E2981" w:rsidRDefault="009E29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E2981" w:rsidRPr="0075252A">
        <w:trPr>
          <w:trHeight w:hRule="exact" w:val="69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определить специфику текста, основную цель и задачи автора; определить функцию частей текста и их место в логической структуре источника; выбрать наиболее подходящие трансформации; выполнить анализ перевода для выявления и исправления переводческих ошибок; осуществить редактирование перевода;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понятийным аппаратом; необходимыми навыками для выполнения качественного перевода;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ПК-23: 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междисциплинарные связи изучаемых дисциплин, принципы теории межкультурной коммуникации, основы лингводидактики и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термины, методики и теоретические принципы философии,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лингводидактики и теории межкультурной коммуникации;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использования понятийного аппарата философии, лингвистики,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теории межкультурной коммуникации для решения профессиональных задач;</w:t>
            </w:r>
          </w:p>
        </w:tc>
      </w:tr>
      <w:tr w:rsidR="009E2981" w:rsidRPr="0075252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ПК-24: способностью выдвигать гипотезы и последовательно развивать аргументацию в их защиту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анализа материала, планирования и ведения полемики; способы аргументированного доказательства;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поиска решения задач, формулировать гипотезу и выбирать методы аргументации;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аргументированного доказательства и способами представления результатов собственного научного исследования;</w:t>
            </w:r>
          </w:p>
        </w:tc>
      </w:tr>
      <w:tr w:rsidR="009E2981" w:rsidRPr="0075252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владением основами современных методов научного исследования, информационной и библиографической культурой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современных методов научного исследования;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научной литературой и другими источниками информации;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различными носителями информации, с глобальными компьютерными сетями;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ПК-26: владением стандартными методиками поиска, анализа и обработки материала исследования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теоретико-методологические основы поиска, анализа и обработки теоретического и эмпирического материала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исслеодования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выделять основные лингвистические тенденции; давать аргументированную оценку различным научным интерпретациям языковых явлений и концепций;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отдельных научных дисциплин; навыками поиска, анализа и обработки эмпирического материала;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ПК-27: способностью оценить качество исследования в данной предметной области, соотнести новую информацию </w:t>
            </w:r>
            <w:proofErr w:type="gramStart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</w:t>
            </w:r>
            <w:proofErr w:type="gramEnd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уже </w:t>
            </w:r>
            <w:proofErr w:type="gramStart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имеющейся</w:t>
            </w:r>
            <w:proofErr w:type="gramEnd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логично и последовательно представить результаты собственного исследования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E2981" w:rsidRPr="0075252A">
        <w:trPr>
          <w:trHeight w:hRule="exact" w:val="478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 методы научного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,с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пособы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логично и последовательно представлять результаты собственного исследования;</w:t>
            </w:r>
          </w:p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проводить анализ исследования; логично и последовательно представлять результаты собственного исследования;</w:t>
            </w:r>
          </w:p>
        </w:tc>
      </w:tr>
      <w:tr w:rsidR="009E2981" w:rsidRPr="0075252A">
        <w:trPr>
          <w:trHeight w:hRule="exact" w:val="138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E2981" w:rsidRPr="0075252A">
        <w:trPr>
          <w:trHeight w:hRule="exact" w:val="277"/>
        </w:trPr>
        <w:tc>
          <w:tcPr>
            <w:tcW w:w="143" w:type="dxa"/>
          </w:tcPr>
          <w:p w:rsidR="009E2981" w:rsidRDefault="009E29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оценки, аргументации, логичной и последовательной презентации результатов собственного исследования;</w:t>
            </w:r>
          </w:p>
        </w:tc>
      </w:tr>
      <w:tr w:rsidR="009E2981" w:rsidRPr="0075252A">
        <w:trPr>
          <w:trHeight w:hRule="exact" w:val="416"/>
        </w:trPr>
        <w:tc>
          <w:tcPr>
            <w:tcW w:w="143" w:type="dxa"/>
          </w:tcPr>
          <w:p w:rsidR="009E2981" w:rsidRPr="0075252A" w:rsidRDefault="009E2981"/>
        </w:tc>
        <w:tc>
          <w:tcPr>
            <w:tcW w:w="4537" w:type="dxa"/>
          </w:tcPr>
          <w:p w:rsidR="009E2981" w:rsidRPr="0075252A" w:rsidRDefault="009E2981"/>
        </w:tc>
        <w:tc>
          <w:tcPr>
            <w:tcW w:w="5104" w:type="dxa"/>
          </w:tcPr>
          <w:p w:rsidR="009E2981" w:rsidRPr="0075252A" w:rsidRDefault="009E2981"/>
        </w:tc>
        <w:tc>
          <w:tcPr>
            <w:tcW w:w="993" w:type="dxa"/>
          </w:tcPr>
          <w:p w:rsidR="009E2981" w:rsidRPr="0075252A" w:rsidRDefault="009E2981"/>
        </w:tc>
      </w:tr>
      <w:tr w:rsidR="009E2981" w:rsidRPr="0075252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</w:tbl>
    <w:p w:rsidR="009E2981" w:rsidRPr="0075252A" w:rsidRDefault="0075252A">
      <w:pPr>
        <w:rPr>
          <w:sz w:val="0"/>
          <w:szCs w:val="0"/>
        </w:rPr>
      </w:pPr>
      <w:r w:rsidRPr="0075252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338"/>
        <w:gridCol w:w="127"/>
        <w:gridCol w:w="817"/>
        <w:gridCol w:w="683"/>
        <w:gridCol w:w="1099"/>
        <w:gridCol w:w="1232"/>
        <w:gridCol w:w="690"/>
        <w:gridCol w:w="384"/>
        <w:gridCol w:w="968"/>
      </w:tblGrid>
      <w:tr w:rsidR="009E29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1277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E298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E2981" w:rsidRPr="0075252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"Общие вопросы теории перевода".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:И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стория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переводческой деятельности: Древний мир и Средневековье. Эпоха Возрождения и Новый мир. Новейшее время. Переводческая деятельность в России и за рубежом.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Тема:Основные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тенденции, направления и школы отечественного и западного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редставители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различных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школ.Известные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переводчики:биографии,вклад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переводческую науку. /</w:t>
            </w:r>
            <w:proofErr w:type="spellStart"/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:М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етодологический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аппарат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Технологии перевода. Фонетические проблемы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.Л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ексико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-семантические и грамматические проблемы перевода. /</w:t>
            </w:r>
            <w:proofErr w:type="spellStart"/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ереводоведение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смежные дисциплины. Междисциплинарный подход к анализу материала.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оль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 в историческом развитии национальной культуры.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 и словесность.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</w:tbl>
    <w:p w:rsidR="009E2981" w:rsidRDefault="007525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83"/>
        <w:gridCol w:w="117"/>
        <w:gridCol w:w="798"/>
        <w:gridCol w:w="662"/>
        <w:gridCol w:w="1102"/>
        <w:gridCol w:w="1197"/>
        <w:gridCol w:w="662"/>
        <w:gridCol w:w="380"/>
        <w:gridCol w:w="933"/>
      </w:tblGrid>
      <w:tr w:rsidR="009E29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1277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:С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пособы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достижения эквивалентности перевода. Эквивалентность перевода в связи с культурной непереводимостью.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асхождения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между грамматическими системами ПЯ и ИЯ. Грамматические приемы перевода. Выбор грамматического варианта при переводе.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Перевод Библии и его место в истории переводческой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.М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ифология.Бытовая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культура.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Музыка и театр. Живопись и прикладные искусства.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Мера переводческих трансформаций. Прагматическая адаптация текста в переводе.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переводческих трансформаций: грамматические, лексические, стилистические и другие.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онятие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стилей и жанров речи. Литературный язык, языковая норма. Стилистическая дифференциация текстов.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еревод:операции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единичными понятиями. Полная и частичная межъязыковая синонимия.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</w:tbl>
    <w:p w:rsidR="009E2981" w:rsidRDefault="007525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88"/>
        <w:gridCol w:w="119"/>
        <w:gridCol w:w="812"/>
        <w:gridCol w:w="673"/>
        <w:gridCol w:w="1111"/>
        <w:gridCol w:w="1213"/>
        <w:gridCol w:w="673"/>
        <w:gridCol w:w="388"/>
        <w:gridCol w:w="946"/>
      </w:tblGrid>
      <w:tr w:rsidR="009E29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1277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онятие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коммуникативной установки отправителя и коммуникативного эффекта получателя.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Прагматические и прагматически обусловленные преобразования текста.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 w:rsidRPr="0075252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"Прикладные аспекты теории перевода".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:Н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аучная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критика перевода. Гуманитарное осмысление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сновные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перевода.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проблемы переводческой деятельности.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Тема:Основные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этапы развития российского и европейского рынка переводческих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роблема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соответствия квалификации и оплаты труда переводчиков. /</w:t>
            </w:r>
            <w:proofErr w:type="spellStart"/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:А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нализ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состояния рынка переводческих услуг: Москва, Санкт- Петербург, Екатеринбург, Владивосток, Ростов-на-Дону.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:Я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зыковая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ситуация двуязычия и языковая политика в России и в мире.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Переводческий опыт Канады и других развитых стран.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</w:tbl>
    <w:p w:rsidR="009E2981" w:rsidRDefault="007525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23"/>
        <w:gridCol w:w="118"/>
        <w:gridCol w:w="807"/>
        <w:gridCol w:w="669"/>
        <w:gridCol w:w="1108"/>
        <w:gridCol w:w="1207"/>
        <w:gridCol w:w="669"/>
        <w:gridCol w:w="385"/>
        <w:gridCol w:w="941"/>
      </w:tblGrid>
      <w:tr w:rsidR="009E29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1277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:К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омпоненты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информационной структуры текста. Норма перевода. Единица перевода. Инвариант в переводе.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Тема:Прагматические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аспекты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тилистические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перевода.Перевод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этнокультурных реалий.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:Л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ингвокультурные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перевода: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безэквивалентная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лексика,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интертекстуализмы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ситуативные реалии.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Местоимения. Лексик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грамматические разряды местоимений. Чтение, перевод текста.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:Л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ингвистические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особенности разговорного стиля речи в аспекте перевода. Проблема сохранения экспрессивности и эмоциональности разговорной речи в переводе.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Тема:Повелительное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наклонение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глагола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.У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твердительная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отрицательная форма глагола в повелительном наклонении.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Чтение, перевод, образование повелительного наклонения глагола.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</w:tbl>
    <w:p w:rsidR="009E2981" w:rsidRDefault="007525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396"/>
        <w:gridCol w:w="118"/>
        <w:gridCol w:w="810"/>
        <w:gridCol w:w="679"/>
        <w:gridCol w:w="1109"/>
        <w:gridCol w:w="1210"/>
        <w:gridCol w:w="671"/>
        <w:gridCol w:w="387"/>
        <w:gridCol w:w="944"/>
      </w:tblGrid>
      <w:tr w:rsidR="009E29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1277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 (проект)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Перечень тем представлен в Приложении 1 к рабочей программе дисциплины.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зачету. 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"Особенности устного перевода".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Тема:Модель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последовательного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истема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принципы переводческой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нотации.Синхронный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перевод.Основные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характеристики устного перевода.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Тема:Технические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вспомогательные средства в устном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переводе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тратегии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перевода. Буквальный, адекватный и вольный перевод. Теории и модели устного перевода. /</w:t>
            </w:r>
            <w:proofErr w:type="spellStart"/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:Л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ожные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друзья переводчика.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 неологизмов. Перевод антропонимов. Перевод ФЕ. Перевод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сленга. Перевод сокращений.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 реалий.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</w:tbl>
    <w:p w:rsidR="009E2981" w:rsidRDefault="007525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3491"/>
        <w:gridCol w:w="117"/>
        <w:gridCol w:w="797"/>
        <w:gridCol w:w="671"/>
        <w:gridCol w:w="1102"/>
        <w:gridCol w:w="1195"/>
        <w:gridCol w:w="661"/>
        <w:gridCol w:w="379"/>
        <w:gridCol w:w="932"/>
      </w:tblGrid>
      <w:tr w:rsidR="009E29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1277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:В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иды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устного перевода. Последовательный перевод, перевод с листа, реферативный перевод и переводческая скоропись.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:И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спользование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лексических трансформаций: Транслитерация и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транскрибирование. Генерализация, конкретизация, перевод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топонимов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,а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нтропонимов,названий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учреждений, печатных изданий и других имен собственных.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:О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собенности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 терминов, реалий, имен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собственных. Способы образования терминов, способы перевода терминов по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В.Н.Комисарову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Классификация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реалий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,с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пособы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реалий,гипонимический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:Л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ингвистические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особенности разговорного стиля речи в аспекте перевода. Проблема сохранения экспрессивности и эмоциональности разговорной речи в переводе. 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:М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ежъязыковая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асимметрия в устном переводе. «Ложные друзья» переводчика. Методика моделирования текста на родном языке.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Вспомогательные средства перевода. Словари.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Триада система языка – языковая норма – речевая норма. Подтекст как особая лингвистическая категория.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формирования навыка переключения на формально-знаковом уровне.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</w:tbl>
    <w:p w:rsidR="009E2981" w:rsidRDefault="007525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89"/>
        <w:gridCol w:w="116"/>
        <w:gridCol w:w="795"/>
        <w:gridCol w:w="671"/>
        <w:gridCol w:w="1101"/>
        <w:gridCol w:w="1194"/>
        <w:gridCol w:w="660"/>
        <w:gridCol w:w="379"/>
        <w:gridCol w:w="931"/>
      </w:tblGrid>
      <w:tr w:rsidR="009E29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1277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Тема:Типология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переводческих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ошибок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.Т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рансформации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деформации в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переводе.Лексико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-семантические основания трансформации смысла.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модуляций.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 w:rsidRPr="0075252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"Художественный и специальный перевод".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:Ф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актор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языкового оформления художественного текста перевода.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 воспроизведения жанровых особенностей и индивидуального стиля автора.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:С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пособы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приемы перевода метафоры, фразеологических оборотов, пословиц и поговорок.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Поэтический образ: средства воссоздания в переводе.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:В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иды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информационного перевода. Специальные и фоновые знания в научно-техническом переводе.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Алгоритмы действий переводчика в смешанном машинном переводе.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Тема:Компоненты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информационной структуры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.Н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еполный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перевод. Функциональный и выборочный способы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.Я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зыковая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норма и узус как факторы регулятивного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воздействия.Нормативно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-языковые и узуальные ошибки в переводе.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</w:tbl>
    <w:p w:rsidR="009E2981" w:rsidRDefault="007525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"/>
        <w:gridCol w:w="3480"/>
        <w:gridCol w:w="132"/>
        <w:gridCol w:w="784"/>
        <w:gridCol w:w="672"/>
        <w:gridCol w:w="1103"/>
        <w:gridCol w:w="1197"/>
        <w:gridCol w:w="662"/>
        <w:gridCol w:w="380"/>
        <w:gridCol w:w="933"/>
      </w:tblGrid>
      <w:tr w:rsidR="009E29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1277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роблемы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художественного перевода. Задачи и принципы художественного перевода.  Проблема передачи художественных сре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п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ереводе. Стилистические проблемы перевода.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:С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труктурно-типологические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аспекты перевода. Лингвистические проблемы перевода официальн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деловых документов. /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Тема:Теория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 художественного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текста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онятие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"художественный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текст".Проблемы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 художественного текста.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Способы сохранения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идиостиля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автором.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Тема:Специфика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 материалов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газетно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-информационного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.Т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ексты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журналов и газет.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Машинный и смешанный перевод.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экзамену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</w:tr>
      <w:tr w:rsidR="009E2981">
        <w:trPr>
          <w:trHeight w:hRule="exact" w:val="277"/>
        </w:trPr>
        <w:tc>
          <w:tcPr>
            <w:tcW w:w="993" w:type="dxa"/>
          </w:tcPr>
          <w:p w:rsidR="009E2981" w:rsidRDefault="009E2981"/>
        </w:tc>
        <w:tc>
          <w:tcPr>
            <w:tcW w:w="3545" w:type="dxa"/>
          </w:tcPr>
          <w:p w:rsidR="009E2981" w:rsidRDefault="009E2981"/>
        </w:tc>
        <w:tc>
          <w:tcPr>
            <w:tcW w:w="143" w:type="dxa"/>
          </w:tcPr>
          <w:p w:rsidR="009E2981" w:rsidRDefault="009E2981"/>
        </w:tc>
        <w:tc>
          <w:tcPr>
            <w:tcW w:w="851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1135" w:type="dxa"/>
          </w:tcPr>
          <w:p w:rsidR="009E2981" w:rsidRDefault="009E2981"/>
        </w:tc>
        <w:tc>
          <w:tcPr>
            <w:tcW w:w="1277" w:type="dxa"/>
          </w:tcPr>
          <w:p w:rsidR="009E2981" w:rsidRDefault="009E2981"/>
        </w:tc>
        <w:tc>
          <w:tcPr>
            <w:tcW w:w="710" w:type="dxa"/>
          </w:tcPr>
          <w:p w:rsidR="009E2981" w:rsidRDefault="009E2981"/>
        </w:tc>
        <w:tc>
          <w:tcPr>
            <w:tcW w:w="426" w:type="dxa"/>
          </w:tcPr>
          <w:p w:rsidR="009E2981" w:rsidRDefault="009E2981"/>
        </w:tc>
        <w:tc>
          <w:tcPr>
            <w:tcW w:w="993" w:type="dxa"/>
          </w:tcPr>
          <w:p w:rsidR="009E2981" w:rsidRDefault="009E2981"/>
        </w:tc>
      </w:tr>
      <w:tr w:rsidR="009E298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E2981" w:rsidRPr="0075252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9E2981" w:rsidRPr="0075252A">
        <w:trPr>
          <w:trHeight w:hRule="exact" w:val="172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1.Объект, предмет и задачи теории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2.Основные этапы становления науки о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3.Место теории перевода в системе гуманитарных наук.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4.Специфика перевода библейских текстов.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5.Переводческая деятельность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 Иеронима.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6.Перевод в условиях государственного двуязычия.</w:t>
            </w:r>
          </w:p>
        </w:tc>
      </w:tr>
    </w:tbl>
    <w:p w:rsidR="009E2981" w:rsidRPr="0075252A" w:rsidRDefault="0075252A">
      <w:pPr>
        <w:rPr>
          <w:sz w:val="0"/>
          <w:szCs w:val="0"/>
        </w:rPr>
      </w:pPr>
      <w:r w:rsidRPr="0075252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4797"/>
        <w:gridCol w:w="970"/>
      </w:tblGrid>
      <w:tr w:rsidR="009E2981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5104" w:type="dxa"/>
          </w:tcPr>
          <w:p w:rsidR="009E2981" w:rsidRDefault="009E29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9E2981" w:rsidRPr="0075252A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7.Основные этапы становления науки о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8.Перевод как интерпретирующая системная деятельность.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9.Трактаты о правилах перевода: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Бруни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Доле.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10.Вклад М. Лютера в развитие теории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11.Начала переводческой критики.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12.Типология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13.Технологии перевода: способы и приемы переводческих трансформаций.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14.Основные виды переводческих трансформаций на лексическом уровне.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15.Основные виды переводческих трансформаций на грамматическом уровне.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16.Единица перевода. Проблема выделения единицы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17.Язык и культура в аспекте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18.Прагматические аспекты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19.Стилистические проблемы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20.Перевод этнокультурных реалий.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21.Перевод имен собственных.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22.Перевод антропонимов.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23.Эквивалентность как  нормативная категория.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24.Эквиваленты и закономерные соответствия в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25.Эквивалентность и смысл: денотативные и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сигнификативные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значения в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26.Эквивалентность и адекватность в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27.Интерференция в устном и письменном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28."Ложные друзья" переводчика.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29.Основные виды переводческих ошибок.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30.Рынок переводческого труда.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31.Основные проблемы и тенденции развития рынка переводческих услуг.</w:t>
            </w:r>
          </w:p>
          <w:p w:rsidR="009E2981" w:rsidRPr="0075252A" w:rsidRDefault="009E2981">
            <w:pPr>
              <w:spacing w:after="0" w:line="240" w:lineRule="auto"/>
              <w:rPr>
                <w:sz w:val="19"/>
                <w:szCs w:val="19"/>
              </w:rPr>
            </w:pP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1.Типология моделей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2.Теоретические подходы к рассмотрению проблемы непереводимости/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переводимости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всепереводимости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3.Шедевры библейских переводов.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 системе и системном подходе к переводу.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5.Лексические проблемы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6.Просторечная лексика и проблема её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7.Проблема перевода фразеологических единиц языка.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8.Проблема перевода национально-специфических реалий.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9.Грамматические проблемы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10.Контекст как условие адекватного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11.Теория закономерных соответствий.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12.Концепции переводческой эквивалентности, её уровней и видов.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13.Проблема языковой нормы и нормы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14.Экстралингвистические аспекты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15.Проблема личности автора и переводчика.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16.Прагматика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17.Социолингвистические основы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18.Этнокультура и фоновые знания в аспекте  межкультурной коммуникации.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19.Проблема соотношения менталитета и культуры двух наций при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20.Проблема социокультурной и лингвистической интерференции в процессе межкультурной коммуникации.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21.Противопоставление «вольного» и «буквального» перевода в трудах теоретиков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22.Перевод как особый вид межкультурной коммуникации. История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переводческой мысли.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23.Проблема соотношения системы языка, нормы и узуса при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24.Лингвистические и литературоведческие методы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25.Основные этапы становления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26.Переводческая деятельность (19 – 20 в.).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27.Переводческая деятельность в России  (постперестроечный период).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28.Проблема 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выделения критериев оценки качества перевода</w:t>
            </w:r>
            <w:proofErr w:type="gramEnd"/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29.Перевод как форма литературных взаимосвязей и историко-литературная проблема.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30.Основные переводческие концепции и парадигмы 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стилей и жанров речи, их лингвистические особенности.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32.Стилистика перевода. Стилистические приёмы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33.Паралингвистические особенности переводческой деятельности в различных сферах коммуникации.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34.Теория перевода научной и технической литературы как особая дисциплина на стыке лингвистики, науки и техники.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35.Стилистические особенности научно-технической литературы.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36.Лексический состав и семантические особенности функционального стиля научно-технической литературы. Понятие о термине и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терминосистемах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Специфика функционирования общеупотребительных слов в научно-технических текстах и их передачи 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ИЯ на ПЯ.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37.Грамматический строй и логико-грамматическое членение предложения функционального стиля научно-технической литературы.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38.Соотношение научно-технического стиля 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ИЯ и ПЯ. Стилистические проблемы научно-технического перевода.</w:t>
            </w:r>
          </w:p>
        </w:tc>
      </w:tr>
    </w:tbl>
    <w:p w:rsidR="009E2981" w:rsidRPr="0075252A" w:rsidRDefault="0075252A">
      <w:pPr>
        <w:rPr>
          <w:sz w:val="0"/>
          <w:szCs w:val="0"/>
        </w:rPr>
      </w:pPr>
      <w:r w:rsidRPr="0075252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"/>
        <w:gridCol w:w="103"/>
        <w:gridCol w:w="58"/>
        <w:gridCol w:w="1404"/>
        <w:gridCol w:w="438"/>
        <w:gridCol w:w="1548"/>
        <w:gridCol w:w="326"/>
        <w:gridCol w:w="2541"/>
        <w:gridCol w:w="615"/>
        <w:gridCol w:w="910"/>
        <w:gridCol w:w="753"/>
        <w:gridCol w:w="988"/>
      </w:tblGrid>
      <w:tr w:rsidR="009E2981" w:rsidTr="0075252A">
        <w:trPr>
          <w:trHeight w:hRule="exact" w:val="416"/>
        </w:trPr>
        <w:tc>
          <w:tcPr>
            <w:tcW w:w="4141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2867" w:type="dxa"/>
            <w:gridSpan w:val="2"/>
          </w:tcPr>
          <w:p w:rsidR="009E2981" w:rsidRDefault="009E2981"/>
        </w:tc>
        <w:tc>
          <w:tcPr>
            <w:tcW w:w="1525" w:type="dxa"/>
            <w:gridSpan w:val="2"/>
          </w:tcPr>
          <w:p w:rsidR="009E2981" w:rsidRDefault="009E2981"/>
        </w:tc>
        <w:tc>
          <w:tcPr>
            <w:tcW w:w="1741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9E2981" w:rsidRPr="0075252A" w:rsidTr="0075252A">
        <w:trPr>
          <w:trHeight w:hRule="exact" w:val="948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Общестилистические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лексико-стилистические трансформации при переводе научно-технической литературы.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39.Проблема эквивалентности и адекватности в научно-техническом переводе. Установление 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степени полноты передачи содержания оригинала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40.Прагматические аспекты перевода научно-технической литературы.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41.Типология научно-технического перевода. Критерии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типологизации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42.Степень обработки (адаптации) материала при переводе. Проблема оценки качества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43.«Теория художественного перевода» как специальный раздел теории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44.Художественный перевод как форма литературных взаимосвязей и историко-литературная проблема.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45.Основные этапы развития и принципы теории художественного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46.Значение языковой природы художественного образа в литературе. Образное значение слова в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47.Лингвистические и литературоведческие методы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48.Лингвистическая (лексическая, семантическая и грамматическая) специфика художественного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49.Эстетические проблемы перевода. Перевод как тип искусства.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50.Литературный язык, языковая норма и норма языкового стиля. Понятие нормы в художественном переводе и её типология.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51.Функции переводной литературы.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52.Проблема верности воспроизведения художественного текста при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53.Специфические особенности и проблемы поэтического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54.Понятие о разговорной речи как о стилистической подсистеме языка. Основные теоретические проблемы перевода разговорной речи.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55.Лингвистические особенности перевода разговорного стиля речи: лексические, фразеологические, грамматические.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56.Паралингвистические аспекты перевода текстов разговорного жанра.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57.Понятие стилистической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отмеченности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экспрессивности и эмоциональности разговорной речи и проблема её воспроизведение при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58.Устный перевод как вид переводческой деятельности.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59.Последовательный перевод: методы и приёмы лингвистического прогнозирования.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60.Синхронный перевод как вид переводческой деятельности.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61.Проблемы перевода общественно-политического текста.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62.Специфические проблемы перевода официально-деловых текстов.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63.Моральные нормы и законы профессионального поведения переводчиков.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64.Публицистика: общие и специфические  особенности текста в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65.Перевод рекламных текстов.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66.Компетентность и различные виды переводческой компетенции.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67.Перевод заголовков, пословиц и изречений.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68.Переводоведение в странах Западной Европы.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69.Типология переводческих ошибок.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70.Трансформации и деформации в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71.Проблемы и перспективы машинного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72.Коммуникативная обусловленность структуры высказывания в переводе.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73.Лексико-семантические основания трансформации смысла. Типы модуляций.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74.Американское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переводоведение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75.Феномен межъязыковой асимметрии в аспекте перевода.</w:t>
            </w:r>
          </w:p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76.Эквивалентность и адекватность как основные категории теории перевода.</w:t>
            </w:r>
          </w:p>
        </w:tc>
      </w:tr>
      <w:tr w:rsidR="009E2981" w:rsidRPr="0075252A" w:rsidTr="0075252A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9E2981" w:rsidRPr="0075252A" w:rsidTr="0075252A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9E2981" w:rsidRPr="0075252A" w:rsidTr="0075252A">
        <w:trPr>
          <w:trHeight w:hRule="exact" w:val="277"/>
        </w:trPr>
        <w:tc>
          <w:tcPr>
            <w:tcW w:w="590" w:type="dxa"/>
          </w:tcPr>
          <w:p w:rsidR="009E2981" w:rsidRPr="0075252A" w:rsidRDefault="009E2981"/>
        </w:tc>
        <w:tc>
          <w:tcPr>
            <w:tcW w:w="1565" w:type="dxa"/>
            <w:gridSpan w:val="3"/>
          </w:tcPr>
          <w:p w:rsidR="009E2981" w:rsidRPr="0075252A" w:rsidRDefault="009E2981"/>
        </w:tc>
        <w:tc>
          <w:tcPr>
            <w:tcW w:w="1986" w:type="dxa"/>
            <w:gridSpan w:val="2"/>
          </w:tcPr>
          <w:p w:rsidR="009E2981" w:rsidRPr="0075252A" w:rsidRDefault="009E2981"/>
        </w:tc>
        <w:tc>
          <w:tcPr>
            <w:tcW w:w="2867" w:type="dxa"/>
            <w:gridSpan w:val="2"/>
          </w:tcPr>
          <w:p w:rsidR="009E2981" w:rsidRPr="0075252A" w:rsidRDefault="009E2981"/>
        </w:tc>
        <w:tc>
          <w:tcPr>
            <w:tcW w:w="1525" w:type="dxa"/>
            <w:gridSpan w:val="2"/>
          </w:tcPr>
          <w:p w:rsidR="009E2981" w:rsidRPr="0075252A" w:rsidRDefault="009E2981"/>
        </w:tc>
        <w:tc>
          <w:tcPr>
            <w:tcW w:w="1741" w:type="dxa"/>
            <w:gridSpan w:val="2"/>
          </w:tcPr>
          <w:p w:rsidR="009E2981" w:rsidRPr="0075252A" w:rsidRDefault="009E2981"/>
        </w:tc>
      </w:tr>
      <w:tr w:rsidR="009E2981" w:rsidRPr="0075252A" w:rsidTr="0075252A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9E2981" w:rsidTr="0075252A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E2981" w:rsidTr="0075252A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E2981" w:rsidTr="0075252A">
        <w:trPr>
          <w:trHeight w:hRule="exact" w:val="277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1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9E2981" w:rsidRPr="0075252A" w:rsidTr="0075252A">
        <w:trPr>
          <w:trHeight w:hRule="exact" w:val="1230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Левицкий Ю.А.</w:t>
            </w:r>
          </w:p>
        </w:tc>
        <w:tc>
          <w:tcPr>
            <w:tcW w:w="48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Лингвистика текста:  [Электронный ресурс].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=241216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М.; Берлин: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-Медиа, 2014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52A" w:rsidRPr="0075252A" w:rsidRDefault="00E3372B" w:rsidP="007525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8" w:history="1">
              <w:r w:rsidR="0075252A" w:rsidRPr="0075252A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75252A"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9E2981" w:rsidRPr="0075252A" w:rsidRDefault="009E2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9E2981" w:rsidTr="0075252A">
        <w:trPr>
          <w:trHeight w:hRule="exact" w:val="478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Утробина А. А.</w:t>
            </w:r>
          </w:p>
        </w:tc>
        <w:tc>
          <w:tcPr>
            <w:tcW w:w="48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теории перевода: конспект лекций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Приор-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</w:tr>
      <w:tr w:rsidR="009E2981" w:rsidTr="0075252A">
        <w:trPr>
          <w:trHeight w:hRule="exact" w:val="478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Гарбовский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К.</w:t>
            </w:r>
          </w:p>
        </w:tc>
        <w:tc>
          <w:tcPr>
            <w:tcW w:w="48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перевода: Учеб.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Изд-во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ун-та, 2004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143</w:t>
            </w:r>
          </w:p>
        </w:tc>
      </w:tr>
      <w:tr w:rsidR="009E2981" w:rsidTr="0075252A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E2981" w:rsidTr="0075252A">
        <w:trPr>
          <w:trHeight w:hRule="exact" w:val="277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1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9E2981" w:rsidTr="0075252A">
        <w:trPr>
          <w:trHeight w:hRule="exact" w:val="478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Куликова И. С., </w:t>
            </w:r>
            <w:proofErr w:type="spell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Салмина</w:t>
            </w:r>
            <w:proofErr w:type="spell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В.</w:t>
            </w:r>
          </w:p>
        </w:tc>
        <w:tc>
          <w:tcPr>
            <w:tcW w:w="48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Обучающий словарь лингвистических терминов: учеб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вузов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Наука, 2004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9E2981" w:rsidTr="0075252A">
        <w:trPr>
          <w:trHeight w:hRule="exact" w:val="478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Катфорд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Дж. К.</w:t>
            </w:r>
          </w:p>
        </w:tc>
        <w:tc>
          <w:tcPr>
            <w:tcW w:w="485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Лингвистическая теория перевода. Об одном аспекте прикладной лингвистики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Едиториал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УРСС, 2004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75252A" w:rsidTr="0075252A">
        <w:trPr>
          <w:trHeight w:hRule="exact" w:val="277"/>
        </w:trPr>
        <w:tc>
          <w:tcPr>
            <w:tcW w:w="10274" w:type="dxa"/>
            <w:gridSpan w:val="12"/>
            <w:tcBorders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71"/>
              <w:gridCol w:w="3181"/>
              <w:gridCol w:w="1591"/>
              <w:gridCol w:w="963"/>
            </w:tblGrid>
            <w:tr w:rsidR="0075252A" w:rsidTr="0075252A">
              <w:trPr>
                <w:trHeight w:hRule="exact" w:val="416"/>
              </w:trPr>
              <w:tc>
                <w:tcPr>
                  <w:tcW w:w="4692" w:type="dxa"/>
                  <w:shd w:val="clear" w:color="C0C0C0" w:fill="FFFFFF"/>
                  <w:tcMar>
                    <w:left w:w="34" w:type="dxa"/>
                    <w:right w:w="34" w:type="dxa"/>
                  </w:tcMar>
                </w:tcPr>
                <w:p w:rsidR="0075252A" w:rsidRDefault="0075252A" w:rsidP="0075252A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C0C0C0"/>
                      <w:sz w:val="16"/>
                      <w:szCs w:val="16"/>
                    </w:rPr>
                    <w:lastRenderedPageBreak/>
                    <w:t>УП: z45.03.02.02_1.plx</w:t>
                  </w:r>
                </w:p>
              </w:tc>
              <w:tc>
                <w:tcPr>
                  <w:tcW w:w="3403" w:type="dxa"/>
                </w:tcPr>
                <w:p w:rsidR="0075252A" w:rsidRDefault="0075252A" w:rsidP="0075252A"/>
              </w:tc>
              <w:tc>
                <w:tcPr>
                  <w:tcW w:w="1702" w:type="dxa"/>
                </w:tcPr>
                <w:p w:rsidR="0075252A" w:rsidRDefault="0075252A" w:rsidP="0075252A"/>
              </w:tc>
              <w:tc>
                <w:tcPr>
                  <w:tcW w:w="1007" w:type="dxa"/>
                  <w:shd w:val="clear" w:color="C0C0C0" w:fill="FFFFFF"/>
                  <w:tcMar>
                    <w:left w:w="34" w:type="dxa"/>
                    <w:right w:w="34" w:type="dxa"/>
                  </w:tcMar>
                </w:tcPr>
                <w:p w:rsidR="0075252A" w:rsidRDefault="0075252A" w:rsidP="0075252A">
                  <w:pPr>
                    <w:spacing w:after="0" w:line="240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C0C0C0"/>
                      <w:sz w:val="16"/>
                      <w:szCs w:val="16"/>
                    </w:rPr>
                    <w:t>стр. 17</w:t>
                  </w:r>
                </w:p>
              </w:tc>
            </w:tr>
          </w:tbl>
          <w:p w:rsidR="0075252A" w:rsidRDefault="007525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</w:p>
        </w:tc>
      </w:tr>
      <w:tr w:rsidR="009E2981" w:rsidTr="0075252A">
        <w:trPr>
          <w:trHeight w:hRule="exact" w:val="277"/>
        </w:trPr>
        <w:tc>
          <w:tcPr>
            <w:tcW w:w="10274" w:type="dxa"/>
            <w:gridSpan w:val="1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E2981" w:rsidTr="0075252A">
        <w:trPr>
          <w:trHeight w:hRule="exact" w:val="277"/>
        </w:trPr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9E2981"/>
        </w:tc>
        <w:tc>
          <w:tcPr>
            <w:tcW w:w="19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9E2981" w:rsidTr="0075252A">
        <w:trPr>
          <w:trHeight w:hRule="exact" w:val="697"/>
        </w:trPr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Г.</w:t>
            </w:r>
          </w:p>
        </w:tc>
        <w:tc>
          <w:tcPr>
            <w:tcW w:w="50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перевода первого иностранного языка: метод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казания для студентов-бакалавров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2013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9E2981" w:rsidRPr="0075252A" w:rsidTr="0075252A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9E2981" w:rsidRPr="0075252A" w:rsidTr="0075252A">
        <w:trPr>
          <w:trHeight w:hRule="exact" w:val="277"/>
        </w:trPr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Российской государственной библиотеки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9E2981" w:rsidRPr="0075252A" w:rsidTr="0075252A">
        <w:trPr>
          <w:trHeight w:hRule="exact" w:val="277"/>
        </w:trPr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Универсальная научно-популярная онлайн-энциклопедия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krugosvet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9E2981" w:rsidTr="0075252A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E2981" w:rsidTr="0075252A">
        <w:trPr>
          <w:trHeight w:hRule="exact" w:val="279"/>
        </w:trPr>
        <w:tc>
          <w:tcPr>
            <w:tcW w:w="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ABBYY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Lingvo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12</w:t>
            </w:r>
          </w:p>
        </w:tc>
      </w:tr>
      <w:tr w:rsidR="009E2981" w:rsidTr="0075252A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9E2981" w:rsidTr="0075252A">
        <w:trPr>
          <w:trHeight w:hRule="exact" w:val="279"/>
        </w:trPr>
        <w:tc>
          <w:tcPr>
            <w:tcW w:w="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Консультант+</w:t>
            </w:r>
          </w:p>
        </w:tc>
      </w:tr>
      <w:tr w:rsidR="009E2981" w:rsidTr="0075252A">
        <w:trPr>
          <w:trHeight w:hRule="exact" w:val="277"/>
        </w:trPr>
        <w:tc>
          <w:tcPr>
            <w:tcW w:w="693" w:type="dxa"/>
            <w:gridSpan w:val="2"/>
          </w:tcPr>
          <w:p w:rsidR="009E2981" w:rsidRDefault="009E2981"/>
        </w:tc>
        <w:tc>
          <w:tcPr>
            <w:tcW w:w="58" w:type="dxa"/>
          </w:tcPr>
          <w:p w:rsidR="009E2981" w:rsidRDefault="009E2981"/>
        </w:tc>
        <w:tc>
          <w:tcPr>
            <w:tcW w:w="1842" w:type="dxa"/>
            <w:gridSpan w:val="2"/>
          </w:tcPr>
          <w:p w:rsidR="009E2981" w:rsidRDefault="009E2981"/>
        </w:tc>
        <w:tc>
          <w:tcPr>
            <w:tcW w:w="1874" w:type="dxa"/>
            <w:gridSpan w:val="2"/>
          </w:tcPr>
          <w:p w:rsidR="009E2981" w:rsidRDefault="009E2981"/>
        </w:tc>
        <w:tc>
          <w:tcPr>
            <w:tcW w:w="3156" w:type="dxa"/>
            <w:gridSpan w:val="2"/>
          </w:tcPr>
          <w:p w:rsidR="009E2981" w:rsidRDefault="009E2981"/>
        </w:tc>
        <w:tc>
          <w:tcPr>
            <w:tcW w:w="1663" w:type="dxa"/>
            <w:gridSpan w:val="2"/>
          </w:tcPr>
          <w:p w:rsidR="009E2981" w:rsidRDefault="009E2981"/>
        </w:tc>
        <w:tc>
          <w:tcPr>
            <w:tcW w:w="988" w:type="dxa"/>
          </w:tcPr>
          <w:p w:rsidR="009E2981" w:rsidRDefault="009E2981"/>
        </w:tc>
      </w:tr>
      <w:tr w:rsidR="009E2981" w:rsidRPr="0075252A" w:rsidTr="0075252A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9E2981" w:rsidTr="0075252A">
        <w:trPr>
          <w:trHeight w:hRule="exact" w:val="727"/>
        </w:trPr>
        <w:tc>
          <w:tcPr>
            <w:tcW w:w="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2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E2981" w:rsidTr="0075252A">
        <w:trPr>
          <w:trHeight w:hRule="exact" w:val="277"/>
        </w:trPr>
        <w:tc>
          <w:tcPr>
            <w:tcW w:w="693" w:type="dxa"/>
            <w:gridSpan w:val="2"/>
          </w:tcPr>
          <w:p w:rsidR="009E2981" w:rsidRDefault="009E2981"/>
        </w:tc>
        <w:tc>
          <w:tcPr>
            <w:tcW w:w="58" w:type="dxa"/>
          </w:tcPr>
          <w:p w:rsidR="009E2981" w:rsidRDefault="009E2981"/>
        </w:tc>
        <w:tc>
          <w:tcPr>
            <w:tcW w:w="1842" w:type="dxa"/>
            <w:gridSpan w:val="2"/>
          </w:tcPr>
          <w:p w:rsidR="009E2981" w:rsidRDefault="009E2981"/>
        </w:tc>
        <w:tc>
          <w:tcPr>
            <w:tcW w:w="1874" w:type="dxa"/>
            <w:gridSpan w:val="2"/>
          </w:tcPr>
          <w:p w:rsidR="009E2981" w:rsidRDefault="009E2981"/>
        </w:tc>
        <w:tc>
          <w:tcPr>
            <w:tcW w:w="3156" w:type="dxa"/>
            <w:gridSpan w:val="2"/>
          </w:tcPr>
          <w:p w:rsidR="009E2981" w:rsidRDefault="009E2981"/>
        </w:tc>
        <w:tc>
          <w:tcPr>
            <w:tcW w:w="1663" w:type="dxa"/>
            <w:gridSpan w:val="2"/>
          </w:tcPr>
          <w:p w:rsidR="009E2981" w:rsidRDefault="009E2981"/>
        </w:tc>
        <w:tc>
          <w:tcPr>
            <w:tcW w:w="988" w:type="dxa"/>
          </w:tcPr>
          <w:p w:rsidR="009E2981" w:rsidRDefault="009E2981"/>
        </w:tc>
      </w:tr>
      <w:tr w:rsidR="009E2981" w:rsidRPr="0075252A" w:rsidTr="0075252A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752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9E2981" w:rsidRPr="0075252A" w:rsidTr="0075252A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981" w:rsidRPr="0075252A" w:rsidRDefault="0075252A">
            <w:pPr>
              <w:spacing w:after="0" w:line="240" w:lineRule="auto"/>
              <w:rPr>
                <w:sz w:val="19"/>
                <w:szCs w:val="19"/>
              </w:rPr>
            </w:pPr>
            <w:r w:rsidRPr="00752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61F6E" w:rsidRPr="00661F6E" w:rsidRDefault="00661F6E" w:rsidP="00661F6E">
      <w:r w:rsidRPr="00661F6E">
        <w:rPr>
          <w:noProof/>
        </w:rPr>
        <w:lastRenderedPageBreak/>
        <w:drawing>
          <wp:inline distT="0" distB="0" distL="0" distR="0" wp14:anchorId="460253C6" wp14:editId="6254B05D">
            <wp:extent cx="6480810" cy="8895229"/>
            <wp:effectExtent l="0" t="0" r="0" b="1270"/>
            <wp:docPr id="3" name="Рисунок 3" descr="C:\Users\semenina.RSEU.000\Desktop\РП 2018\СКАНЫ 2018\фос теория пере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фос теория перевода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6E" w:rsidRPr="00661F6E" w:rsidRDefault="00661F6E" w:rsidP="00661F6E"/>
    <w:p w:rsidR="00661F6E" w:rsidRPr="00661F6E" w:rsidRDefault="00661F6E" w:rsidP="00661F6E"/>
    <w:p w:rsidR="00661F6E" w:rsidRPr="00661F6E" w:rsidRDefault="00661F6E" w:rsidP="00661F6E"/>
    <w:p w:rsidR="00661F6E" w:rsidRPr="00661F6E" w:rsidRDefault="00661F6E" w:rsidP="00661F6E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661F6E" w:rsidRPr="00661F6E" w:rsidRDefault="00661F6E" w:rsidP="00661F6E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661F6E">
            <w:rPr>
              <w:rFonts w:ascii="Times New Roman" w:eastAsiaTheme="majorEastAsia" w:hAnsi="Times New Roman" w:cs="Times New Roman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:rsidR="00661F6E" w:rsidRPr="00661F6E" w:rsidRDefault="00661F6E" w:rsidP="00661F6E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661F6E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661F6E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61F6E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0" w:anchor="_Toc480487761" w:history="1">
            <w:r w:rsidRPr="00661F6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661F6E" w:rsidRPr="00661F6E" w:rsidRDefault="00E3372B" w:rsidP="00661F6E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1" w:anchor="_Toc480487762" w:history="1">
            <w:r w:rsidR="00661F6E" w:rsidRPr="00661F6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661F6E" w:rsidRPr="00661F6E" w:rsidRDefault="00E3372B" w:rsidP="00661F6E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2" w:anchor="_Toc480487763" w:history="1">
            <w:r w:rsidR="00661F6E" w:rsidRPr="00661F6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6</w:t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661F6E" w:rsidRPr="00661F6E" w:rsidRDefault="00E3372B" w:rsidP="00661F6E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3" w:anchor="_Toc480487764" w:history="1">
            <w:r w:rsidR="00661F6E" w:rsidRPr="00661F6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_Toc480487764 \h </w:instrText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25</w:t>
            </w:r>
            <w:r w:rsidR="00661F6E" w:rsidRPr="00661F6E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661F6E" w:rsidRPr="00661F6E" w:rsidRDefault="00661F6E" w:rsidP="00661F6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661F6E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61F6E" w:rsidRPr="00661F6E" w:rsidRDefault="00661F6E" w:rsidP="00661F6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bookmarkStart w:id="0" w:name="_Toc480487761"/>
      <w:r w:rsidRPr="00661F6E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61F6E" w:rsidRPr="00661F6E" w:rsidRDefault="00661F6E" w:rsidP="00661F6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1F6E" w:rsidRPr="00661F6E" w:rsidRDefault="00661F6E" w:rsidP="00661F6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61F6E" w:rsidRPr="00661F6E" w:rsidRDefault="00661F6E" w:rsidP="00661F6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" w:name="_Toc480487762"/>
      <w:r w:rsidRPr="00661F6E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661F6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661F6E" w:rsidRPr="00661F6E" w:rsidRDefault="00661F6E" w:rsidP="00661F6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4"/>
        <w:gridCol w:w="2024"/>
        <w:gridCol w:w="138"/>
        <w:gridCol w:w="2410"/>
        <w:gridCol w:w="2019"/>
      </w:tblGrid>
      <w:tr w:rsidR="00661F6E" w:rsidRPr="00661F6E" w:rsidTr="005F79C0">
        <w:trPr>
          <w:trHeight w:val="75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ЗУН, составляющие компетенцию </w:t>
            </w:r>
          </w:p>
        </w:tc>
        <w:tc>
          <w:tcPr>
            <w:tcW w:w="2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Показатели оценивания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Критерии оценивания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Средства оценивания</w:t>
            </w:r>
          </w:p>
        </w:tc>
      </w:tr>
      <w:tr w:rsidR="00661F6E" w:rsidRPr="00661F6E" w:rsidTr="005F79C0">
        <w:trPr>
          <w:trHeight w:val="430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proofErr w:type="gramStart"/>
            <w:r w:rsidRPr="00661F6E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ОК</w:t>
            </w:r>
            <w:proofErr w:type="gramEnd"/>
            <w:r w:rsidRPr="00661F6E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-6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Владением наследием отечественной научной мысли, направленной на решение общегуманитарных и общечеловеческих задач</w:t>
            </w:r>
            <w:r w:rsidRPr="00661F6E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661F6E" w:rsidRPr="00661F6E" w:rsidTr="005F79C0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Знание</w:t>
            </w:r>
            <w:r w:rsidRPr="00661F6E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eastAsia="en-US"/>
              </w:rPr>
              <w:t xml:space="preserve">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основных мировоззренческих проблем, связанных с ходом общественно-политического развития страны. </w:t>
            </w:r>
          </w:p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1-27)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Умение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анализировать научную литературу для решения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общегуманитарных и общечеловеческих задач.</w:t>
            </w:r>
          </w:p>
          <w:p w:rsidR="00661F6E" w:rsidRPr="00661F6E" w:rsidRDefault="00661F6E" w:rsidP="00661F6E">
            <w:pPr>
              <w:shd w:val="clear" w:color="auto" w:fill="FFFFFF"/>
              <w:spacing w:after="0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История переводческой деятельности»: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1-26; раздел №  2 вопросы 1-50) 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>Владение</w:t>
            </w:r>
            <w:r w:rsidRPr="00661F6E">
              <w:rPr>
                <w:rFonts w:ascii="Times New Roman" w:eastAsia="Batang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наследием отечественной научной мысли, направленной на решение общегуманитарных и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 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  <w:proofErr w:type="gramEnd"/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(раздел № 1 «История переводческой деятельности» темы 1-5; </w:t>
            </w:r>
          </w:p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 № 2 «Общие вопросы теории перевода»: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6-9;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раздел № 3 «Прикладные аспекты теории перевода»: темы 33-36; 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 № 4 «Типологические аспекты перевода»: темы 54-55)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686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ОПК -1 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переводоведения</w:t>
            </w:r>
            <w:proofErr w:type="spellEnd"/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661F6E" w:rsidRPr="00661F6E" w:rsidTr="005F79C0">
        <w:trPr>
          <w:trHeight w:val="1666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Знание понятийного и методологического аппарата гуманитарных дисциплин (метод научного описания, сравнительно-сопоставительного анализа и др.).</w:t>
            </w:r>
          </w:p>
          <w:p w:rsidR="00661F6E" w:rsidRPr="00661F6E" w:rsidRDefault="00661F6E" w:rsidP="00661F6E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28-44)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lastRenderedPageBreak/>
              <w:t xml:space="preserve"> Умение внедрять современные научные достижения в практику перевода.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8-10; раздел № 2 «Общие вопросы теории перевода»:</w:t>
            </w:r>
            <w:proofErr w:type="gramEnd"/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Вопросы:  26-47;  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 № 3 «Прикладные аспекты теории перевода»: вопросы 1-12; раздел №  4 «Типологические аспекты перевода»: вопросы 10-30)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Владение способами, правилами и приемами организации  познавательной деятельности в переводческой деятельности.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1-3, 20- 21; </w:t>
            </w:r>
          </w:p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 № 2 «Общие вопросы теории перевода»: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4-10; раздел № 3 «Прикладные аспекты теории перевода»: темы -28-29; раздел №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>. «Типологические аспекты перевода»: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темы 32-35)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60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ОПК 2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  -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661F6E" w:rsidRPr="00661F6E" w:rsidTr="005F79C0">
        <w:trPr>
          <w:trHeight w:val="1666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Знание современных научных достижений в </w:t>
            </w:r>
            <w:proofErr w:type="spellStart"/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переводоведении</w:t>
            </w:r>
            <w:proofErr w:type="spellEnd"/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 и смежных областях научного знания.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45-52)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Умение творчески использовать научные достижения в переводческой деятельности.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1-26; раздел № 2 «Общие вопросы теории перевода»:</w:t>
            </w:r>
            <w:proofErr w:type="gramEnd"/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1-11)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391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Владение методами адаптации новых знаний в ходе решения профессиональных задач.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 ставится, если неполно или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  <w:proofErr w:type="gramEnd"/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24 25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; раздел № 2 «Общие вопросы теории перевода»: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22-23; раздел № 3 «Прикладные аспекты теории перевода»: темы -29-32; раздел №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>. «Типологические аспекты перевода»: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темы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43-45)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94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ОПК-14 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владением основами современной информационной и библиографической культуры</w:t>
            </w:r>
          </w:p>
        </w:tc>
      </w:tr>
      <w:tr w:rsidR="00661F6E" w:rsidRPr="00661F6E" w:rsidTr="005F79C0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Знание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методики подготовки к выполнению перевода, включая поиск информации в справочной, специальной литературе и компьютерных сетях.</w:t>
            </w:r>
          </w:p>
          <w:p w:rsidR="00661F6E" w:rsidRPr="00661F6E" w:rsidRDefault="00661F6E" w:rsidP="00661F6E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53-69)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391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Умение </w:t>
            </w:r>
            <w:r w:rsidRPr="00661F6E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>работать с традиционными носителями информации и с базами данных в электронных сетях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вопросы 1-26; раздел № 2 «Общие вопросы теории перевода»: вопросы  21-30) 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33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Владение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навыками работы с</w:t>
            </w:r>
            <w:r w:rsidRPr="00661F6E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 различными источниками информации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для решения профессиональных задач перевода.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«отлично» выставляется за самостоятельно написанный доклад (эссе) по теме; умение излагать материал грамотно и последовательно;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тема 46-47; раздел № 2 «Общие вопросы теории перевода»: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Темы 37-41; раздел № 3 «Прикладные аспекты теории перевода»: темы 42, 10-13;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раздел №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«Типологические аспекты перевода»: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49, 53)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60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ОПК-15 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способностью выдвигать гипотезы и последовательно развивать аргументацию в их защиту</w:t>
            </w:r>
          </w:p>
        </w:tc>
      </w:tr>
      <w:tr w:rsidR="00661F6E" w:rsidRPr="00661F6E" w:rsidTr="005F79C0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8"/>
                <w:lang w:eastAsia="en-US"/>
              </w:rPr>
              <w:t xml:space="preserve">Знание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основных формально-логических законов и средств аргументации.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70-75)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Умение применять средства аргументации в речи.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1-26; раздел № 2 «Общие вопросы теории перевода»:</w:t>
            </w:r>
            <w:proofErr w:type="gramEnd"/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1-50; раздел № 3 «Прикладные аспекты теории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перевода»: вопросы 1-12; раздел №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аспекты перевода»: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1-31) 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1637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lastRenderedPageBreak/>
              <w:t>Владение</w:t>
            </w:r>
            <w:r w:rsidRPr="00661F6E">
              <w:rPr>
                <w:rFonts w:ascii="Times New Roman" w:eastAsia="Batang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навыками выдвижения, обоснования и развития гипотезы.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r w:rsidRPr="00E3372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bookmarkStart w:id="2" w:name="_GoBack"/>
            <w:bookmarkEnd w:id="2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  <w:proofErr w:type="gramEnd"/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1-5; раздел № 2 «Общие вопросы теории перевода»: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1-26; раздел № 3 «Прикладные аспекты теории перевода»: темы 28, 42, 54-55;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раздел № 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аспекты перевода»: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42-53,57)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60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ОПК-16 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Владением стандартными методиками поиска, анализа, и обработки материала исследования</w:t>
            </w:r>
          </w:p>
        </w:tc>
      </w:tr>
      <w:tr w:rsidR="00661F6E" w:rsidRPr="00661F6E" w:rsidTr="005F79C0">
        <w:trPr>
          <w:trHeight w:val="673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8"/>
              </w:rPr>
              <w:t xml:space="preserve">Знание способов поиска, анализа, и обработки материала исследования. 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 – Тест (Задания 48-56)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8"/>
              </w:rPr>
              <w:lastRenderedPageBreak/>
              <w:t>Умение искать, анализировать, и обрабатывать материал исследования.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1-21; раздел № 2 «Общие вопросы теории перевода»:</w:t>
            </w:r>
            <w:proofErr w:type="gramEnd"/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1-50)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 </w:t>
            </w:r>
          </w:p>
        </w:tc>
      </w:tr>
      <w:tr w:rsidR="00661F6E" w:rsidRPr="00661F6E" w:rsidTr="005F79C0">
        <w:trPr>
          <w:trHeight w:val="957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8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8"/>
              </w:rPr>
              <w:t>Владение стандартными методиками поиска, анализа, и обработки материала исследования.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1-5, 24-25; раздел № 2 «Общие вопросы теории перевода»: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6-27; раздел № 3 «Прикладные аспекты теории перевода»: темы  28, 36; раздел № 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аспекты перевода»: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 42-53, 56-57)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674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ОПК-17 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способностью оценить качество исследования в данной предметной области,</w:t>
            </w:r>
          </w:p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соотнести новую информацию </w:t>
            </w:r>
            <w:proofErr w:type="gramStart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с</w:t>
            </w:r>
            <w:proofErr w:type="gramEnd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уже </w:t>
            </w:r>
            <w:proofErr w:type="gramStart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имеющейся</w:t>
            </w:r>
            <w:proofErr w:type="gramEnd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, логично и последовательно представить результаты собственного исследования</w:t>
            </w:r>
          </w:p>
        </w:tc>
      </w:tr>
      <w:tr w:rsidR="00661F6E" w:rsidRPr="00661F6E" w:rsidTr="005F79C0">
        <w:trPr>
          <w:trHeight w:val="673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Знание основных формально-логических законов, лежащих в основе построения текста; методов анализа информации, направленного на выявление уникальной, новой и второстепенной информации.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69-75)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673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Умение осуществлять поиск и анализ новой информации; осуществлять сравнение новой информации </w:t>
            </w:r>
            <w:proofErr w:type="gramStart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с</w:t>
            </w:r>
            <w:proofErr w:type="gramEnd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уже имеющейся.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1-26; раздел № 2 «Общие вопросы теории перевода»:</w:t>
            </w:r>
            <w:proofErr w:type="gramEnd"/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1-47) 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Владение навыками обоснования результатов собственного исследования;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ставится, если неполно или непоследовательно раскрыто основное содержание, но показано общее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1-5, 24-25; раздел № 2 «Общие вопросы теории перевода»: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Тема 6-23; раздел № 3 «Прикладные аспекты теории перевода»: тема 36, 54; раздел №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аспекты перевода»: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(темы 42-52, 56-57)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1-30)</w:t>
            </w:r>
          </w:p>
        </w:tc>
      </w:tr>
      <w:tr w:rsidR="00661F6E" w:rsidRPr="00661F6E" w:rsidTr="005F79C0">
        <w:trPr>
          <w:trHeight w:val="655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 xml:space="preserve">ОПК-20  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и применением информационно-лингвистических технологий  и с учетом требований информационной безопасности</w:t>
            </w:r>
          </w:p>
        </w:tc>
      </w:tr>
      <w:tr w:rsidR="00661F6E" w:rsidRPr="00661F6E" w:rsidTr="005F79C0">
        <w:trPr>
          <w:trHeight w:val="391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Знание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способов решения основных типов задач в области лингвистического обеспечения информационных систем.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24-30)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Умение грамотно осуществлять настройку информационной системы на этапе прогнозирования возможных ошибок машинного перевода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1-26; раздел № 2 «Общие вопросы теории перевода»:</w:t>
            </w:r>
            <w:proofErr w:type="gramEnd"/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2-48)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Владение навыками оперирования прикладными и информационными системами для эффективного выполнения смешанного перевода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небольшие пробелы, недочеты, не исказившие содержание; оценка «удовлетворительно»</w:t>
            </w:r>
            <w:proofErr w:type="gramEnd"/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1-5; раздел № 2 «Общие вопросы теории перевода»: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6-41; раздел № 3 «Прикладные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аспекты теории перевода»: вопросы 54-55; раздел №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«Типологические аспекты перевода»: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темы 42-52, 56-57)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708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ПК </w:t>
            </w: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-9  </w:t>
            </w:r>
            <w:r w:rsidRPr="00661F6E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Владением основных способов достижения эквивалентности в переводе и умеет применять основные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приемы перевода</w:t>
            </w:r>
          </w:p>
        </w:tc>
      </w:tr>
      <w:tr w:rsidR="00661F6E" w:rsidRPr="00661F6E" w:rsidTr="005F79C0">
        <w:trPr>
          <w:trHeight w:val="673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Знание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технологии перевода </w:t>
            </w:r>
            <w:proofErr w:type="spellStart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разностилевых</w:t>
            </w:r>
            <w:proofErr w:type="spellEnd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текстов, теорию уровней эквивалентности.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47-68)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Умение  определять стратегии перевода и применять стандартные способы решения переводческих задач для достижения эквивалентности при переводе.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1-26; раздел № 2 «Общие вопросы теории перевода»:</w:t>
            </w:r>
            <w:proofErr w:type="gramEnd"/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10-43)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>Владение методикой преобразования текста оригинала в текст перевода на необходимом уровне эквивалентности.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1-5; </w:t>
            </w:r>
          </w:p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 № 2 «Общие вопросы теории перевода»: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6-39; раздел № 3 «Прикладные аспекты теории перевода»: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42, 54-55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раздел № 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>. «Типологические аспекты перевода»: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темы 42-53)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96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ПК -23 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переводоведения</w:t>
            </w:r>
            <w:proofErr w:type="spellEnd"/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661F6E" w:rsidRPr="00661F6E" w:rsidTr="005F79C0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Знание понятийного и методологического аппарата гуманитарных дисциплин (метод научного описания, сравнительно-сопоставительного анализа и др.).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1-13)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81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Умение внедрять современные научные достижения в практику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lastRenderedPageBreak/>
              <w:t>перевода.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Анализ и систематизация пройденного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материала, использование дополнительного материала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Хорошо – от 60% до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О – опрос 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История переводческой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10-19; раздел № 2 «Общие вопросы теории перевода»:</w:t>
            </w:r>
            <w:proofErr w:type="gramEnd"/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7-36)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lastRenderedPageBreak/>
              <w:t>Владение способами, правилами и приемами организации  познавательной деятельности в переводческой деятельности.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(эссе); умение грамотно и последовательно излагать материал;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1-5; </w:t>
            </w:r>
          </w:p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 № 2 «Общие вопросы теории перевода»: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6-39; раздел № 3 «Прикладные аспекты теории перевода»: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42, 54-55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раздел № 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>. «Типологические аспекты перевода»: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темы 42-53)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661F6E" w:rsidRPr="00661F6E" w:rsidTr="005F79C0">
        <w:trPr>
          <w:trHeight w:val="53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t xml:space="preserve">ПК </w:t>
            </w: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-24 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способностью выдвигать гипотезы и последовательно развивать аргументацию в их защиту</w:t>
            </w:r>
          </w:p>
        </w:tc>
      </w:tr>
      <w:tr w:rsidR="00661F6E" w:rsidRPr="00661F6E" w:rsidTr="005F79C0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8"/>
              </w:rPr>
              <w:t xml:space="preserve">Знание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основных формально-логических законов и средств аргументации.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 – Тест (Задания 20-25)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Умение применять средства аргументации в речи.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вопросы: 1-26; раздел № 2 вопросы 1-50)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Владение</w:t>
            </w:r>
            <w:r w:rsidRPr="00661F6E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навыками выдвижения, обоснования и развития гипотезы.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Д – реферат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1-5; раздел № 2 «Общие вопросы теории перевода»:</w:t>
            </w:r>
            <w:proofErr w:type="gramEnd"/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8-46; раздел № 3 «Прикладные аспекты теории перевода»: вопросы 54-55;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раздел № 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аспекты перевода»: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1-40)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3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t xml:space="preserve">ПК </w:t>
            </w: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-25 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владением основами современной информационной и библиографической культуры</w:t>
            </w:r>
          </w:p>
        </w:tc>
      </w:tr>
      <w:tr w:rsidR="00661F6E" w:rsidRPr="00661F6E" w:rsidTr="005F79C0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Знание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методики подготовки к выполнению перевода,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включая поиск информации в справочной, специальной литературе и компьютерных сетях.</w:t>
            </w:r>
          </w:p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Выполнение типовых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тестовых заданий для оценки знаний, характеризующих этапы формирования компетенции.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 – Тест (Задания 69-72)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 xml:space="preserve">Умение </w:t>
            </w:r>
            <w:r w:rsidRPr="00661F6E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>работать с традиционными носителями информации и с базами данных в электронных сетях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1-21; раздел № 2 «Общие вопросы теории перевода»:</w:t>
            </w:r>
            <w:proofErr w:type="gramEnd"/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20-36) 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Владение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навыками работы с</w:t>
            </w:r>
            <w:r w:rsidRPr="00661F6E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 различными источниками информации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для решения профессиональных задач перевода.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ставится, если неполно или непоследовательно раскрыто основное содержание, но показано общее понимание вопроса и продемонстрированы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     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1-5; раздел № 2 «Общие вопросы теории перевода»: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6-31; раздел №3 «Прикладные аспекты теории перевода»: темы 54-55; раздел №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аспекты перевода»: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48-53) 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3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ПК </w:t>
            </w: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-26 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Владением стандартными методиками поиска, анализа, и обработки материала исследования</w:t>
            </w:r>
          </w:p>
        </w:tc>
      </w:tr>
      <w:tr w:rsidR="00661F6E" w:rsidRPr="00661F6E" w:rsidTr="005F79C0">
        <w:trPr>
          <w:trHeight w:val="248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8"/>
              </w:rPr>
              <w:t>Знание способов поиска, анализа, и обработки материала исследования.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28-39)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8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8"/>
              </w:rPr>
              <w:t>Умение искать, анализировать, и обрабатывать материал исследования.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1-21; раздел № 2 «Общие вопросы теории перевода»:</w:t>
            </w:r>
            <w:proofErr w:type="gramEnd"/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23-40) 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8"/>
              </w:rPr>
              <w:t>Владение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Batang" w:hAnsi="Times New Roman" w:cs="Times New Roman"/>
                <w:sz w:val="24"/>
                <w:szCs w:val="28"/>
              </w:rPr>
              <w:t>стандартными методиками поиска, анализа, и обработки материала исследования.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1-5; раздел № 2 «Общие вопросы теории перевода»: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15-23; раздел № 3 «Прикладные аспекты теории перевода»: темы  54-55; раздел №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аспекты перевода»: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темы 42-53)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3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ПК </w:t>
            </w:r>
            <w:r w:rsidRPr="00661F6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-27 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способностью оценить качество исследования в данной предметной области,</w:t>
            </w:r>
          </w:p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соотнести новую информацию </w:t>
            </w:r>
            <w:proofErr w:type="gramStart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с</w:t>
            </w:r>
            <w:proofErr w:type="gramEnd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уже </w:t>
            </w:r>
            <w:proofErr w:type="gramStart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имеющейся</w:t>
            </w:r>
            <w:proofErr w:type="gramEnd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, логично и последовательно представить результаты собственного исследования</w:t>
            </w:r>
          </w:p>
        </w:tc>
      </w:tr>
      <w:tr w:rsidR="00661F6E" w:rsidRPr="00661F6E" w:rsidTr="005F79C0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8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Знание основных формально-логических законов, лежащих в основе построения текста; методов анализа информации, направленного на выявление уникальной, новой и второстепенной информации.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41-44)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8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Умение осуществлять поиск и анализ новой информации; осуществлять сравнение новой информации </w:t>
            </w:r>
            <w:proofErr w:type="gramStart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с</w:t>
            </w:r>
            <w:proofErr w:type="gramEnd"/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уже имеющейся.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вопросы: 1-21; раздел № 2 «Общие вопросы теории перевода»:</w:t>
            </w:r>
            <w:proofErr w:type="gramEnd"/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1-50)</w:t>
            </w:r>
          </w:p>
          <w:p w:rsidR="00661F6E" w:rsidRPr="00661F6E" w:rsidRDefault="00661F6E" w:rsidP="00661F6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661F6E" w:rsidRPr="00661F6E" w:rsidTr="005F79C0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>Владение навыками обоснования результатов собственного исследования;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Batang" w:hAnsi="Times New Roman" w:cs="Times New Roman"/>
                <w:sz w:val="24"/>
                <w:szCs w:val="28"/>
              </w:rPr>
            </w:pP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способностью оценки качества информации в предметной области </w:t>
            </w:r>
            <w:r w:rsidRPr="00661F6E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исследования.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«Отлично» выставляется за самостоятельно написанный доклад (эссе) по теме; умение излагать материал грамотно и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</w:t>
            </w:r>
            <w:r w:rsidRPr="00661F6E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История переводческой деятельности»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1-5; раздел №2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«Общие вопросы теории перевода»: темы 29-35; раздел № 3 «Прикладные аспекты теории перевода»: темы 36, 54-55; раздел № 4 </w:t>
            </w:r>
            <w:r w:rsidRPr="00661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«Типологические аспекты перевода»: </w:t>
            </w: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темы 42-53)</w:t>
            </w:r>
          </w:p>
          <w:p w:rsidR="00661F6E" w:rsidRPr="00661F6E" w:rsidRDefault="00661F6E" w:rsidP="00661F6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К/</w:t>
            </w:r>
            <w:proofErr w:type="gramStart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661F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</w:tbl>
    <w:p w:rsidR="00661F6E" w:rsidRPr="00661F6E" w:rsidRDefault="00661F6E" w:rsidP="00661F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661F6E" w:rsidRPr="00661F6E" w:rsidRDefault="00661F6E" w:rsidP="00661F6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661F6E" w:rsidRPr="00661F6E" w:rsidRDefault="00661F6E" w:rsidP="00661F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 в форме экзамена:</w:t>
      </w:r>
    </w:p>
    <w:p w:rsidR="00661F6E" w:rsidRPr="00661F6E" w:rsidRDefault="00661F6E" w:rsidP="00661F6E">
      <w:pPr>
        <w:widowControl w:val="0"/>
        <w:tabs>
          <w:tab w:val="left" w:pos="708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Toc480487763"/>
    </w:p>
    <w:p w:rsidR="00661F6E" w:rsidRPr="00661F6E" w:rsidRDefault="00661F6E" w:rsidP="00661F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61F6E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661F6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661F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661F6E">
        <w:rPr>
          <w:rFonts w:ascii="Times New Roman" w:eastAsia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61F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661F6E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661F6E" w:rsidRPr="00661F6E" w:rsidRDefault="00661F6E" w:rsidP="00661F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661F6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661F6E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61F6E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661F6E" w:rsidRPr="00661F6E" w:rsidRDefault="00661F6E" w:rsidP="00661F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удовлетворительно) - наличие твердых знаний в объеме пройденного курса </w:t>
      </w:r>
      <w:r w:rsidRPr="00661F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61F6E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661F6E" w:rsidRPr="00661F6E" w:rsidRDefault="00661F6E" w:rsidP="00661F6E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0-49 баллов (оценка неудовлетворительно)</w:t>
      </w:r>
      <w:r w:rsidRPr="00661F6E">
        <w:rPr>
          <w:rFonts w:ascii="Times New Roman" w:eastAsia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661F6E">
        <w:rPr>
          <w:rFonts w:ascii="Times New Roman" w:eastAsia="Times New Roman" w:hAnsi="Times New Roman" w:cs="Times New Roman"/>
          <w:sz w:val="28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61F6E" w:rsidRPr="00661F6E" w:rsidRDefault="00661F6E" w:rsidP="00661F6E">
      <w:pPr>
        <w:widowControl w:val="0"/>
        <w:tabs>
          <w:tab w:val="left" w:pos="708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F6E" w:rsidRPr="00661F6E" w:rsidRDefault="00661F6E" w:rsidP="00661F6E">
      <w:pPr>
        <w:widowControl w:val="0"/>
        <w:tabs>
          <w:tab w:val="left" w:pos="708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F6E" w:rsidRPr="00661F6E" w:rsidRDefault="00661F6E" w:rsidP="00661F6E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661F6E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61F6E" w:rsidRPr="00661F6E" w:rsidRDefault="00661F6E" w:rsidP="00661F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661F6E" w:rsidRPr="00661F6E" w:rsidRDefault="00661F6E" w:rsidP="00661F6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к экзамену</w:t>
      </w:r>
    </w:p>
    <w:p w:rsidR="00661F6E" w:rsidRPr="00661F6E" w:rsidRDefault="00661F6E" w:rsidP="00661F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661F6E">
        <w:rPr>
          <w:rFonts w:ascii="Times New Roman" w:eastAsia="Times New Roman" w:hAnsi="Times New Roman" w:cs="Times New Roman"/>
          <w:b/>
          <w:sz w:val="28"/>
          <w:szCs w:val="28"/>
        </w:rPr>
        <w:t xml:space="preserve"> Теория перевода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1.Типология моделей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2.Теоретические подходы к рассмотрению проблемы непереводимости/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переводимости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всепереводимости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3.Шедевры библейских переводов.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4.О системе и системном подходе к переводу.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5.Лексические проблемы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6.Просторечная лексика и проблема её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7.Проблема перевода фразеологических единиц языка.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8.Проблема перевода национально-специфических реалий.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9.Грамматические проблемы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10.Контекст как условие адекватного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11.Теория закономерных соответствий.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12.Концепции переводческой эквивалентности, её уровней и видов.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13.Проблема языковой нормы и нормы перевода.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14.Экстралингвистические аспекты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15.Проблема личности автора и переводчика.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16.Прагматика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17.Социолингвистические основы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18.Этнокультура и фоновые знания в аспекте  межкультурной коммуникации.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19.Проблема соотношения менталитета и культуры двух наций при переводе.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20.Проблема социокультурной и лингвистической интерференции в процессе межкультурной коммуникации.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21.Противопоставление «вольного» и «буквального» перевода в трудах теоретиков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22.Перевод как особый вид межкультурной коммуникации. История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переводоведения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 и переводческой мысли.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23.Проблема соотношения системы языка, нормы и узуса при переводе.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24.Лингвистические и литературоведческие методы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25.Основные этапы становления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переводоведения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26.Переводческая деятельность (19 – 20 в.).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27.Переводческая деятельность в России  (постперестроечный период).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28.Проблема </w:t>
      </w:r>
      <w:proofErr w:type="gramStart"/>
      <w:r w:rsidRPr="00661F6E">
        <w:rPr>
          <w:rFonts w:ascii="Times New Roman" w:eastAsia="Times New Roman" w:hAnsi="Times New Roman" w:cs="Times New Roman"/>
          <w:sz w:val="28"/>
          <w:szCs w:val="28"/>
        </w:rPr>
        <w:t>выделения критериев оценки качества перевода</w:t>
      </w:r>
      <w:proofErr w:type="gram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29.Перевод как форма литературных взаимосвязей и историко-литературная проблема.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30.Основные переводческие концепции и парадигмы </w:t>
      </w:r>
      <w:proofErr w:type="gramStart"/>
      <w:r w:rsidRPr="00661F6E">
        <w:rPr>
          <w:rFonts w:ascii="Times New Roman" w:eastAsia="Times New Roman" w:hAnsi="Times New Roman" w:cs="Times New Roman"/>
          <w:sz w:val="28"/>
          <w:szCs w:val="28"/>
        </w:rPr>
        <w:t>современного</w:t>
      </w:r>
      <w:proofErr w:type="gram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переводоведения</w:t>
      </w:r>
      <w:proofErr w:type="spellEnd"/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31.Понятие стилей и жанров речи, их лингвистические особенности.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32.Стилистика перевода. Стилистические приёмы перевода.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33.Паралингвистические особенности переводческой деятельности в различных сферах коммуникации.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34.Теория перевода научной и технической литературы как особая дисциплина на стыке лингвистики, науки и техники.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35.Стилистические особенности научно-технической литературы.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36.Лексический состав и семантические особенности функционального стиля научно-технической литературы. Понятие о термине и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терминосистемах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. Специфика функционирования общеупотребительных слов в научно-технических текстах и их передачи </w:t>
      </w:r>
      <w:proofErr w:type="gramStart"/>
      <w:r w:rsidRPr="00661F6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 ИЯ на ПЯ.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37.Грамматический строй и логико-грамматическое членение предложения функционального стиля научно-технической литературы.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38.Соотношение научно-технического стиля </w:t>
      </w:r>
      <w:proofErr w:type="gramStart"/>
      <w:r w:rsidRPr="00661F6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 ИЯ и ПЯ. Стилистические проблемы научно-технического перевода.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Общестилистические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 и лексико-стилистические трансформации при переводе научно-технической литературы.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39.Проблема эквивалентности и адекватности в научно-техническом переводе. Установление </w:t>
      </w:r>
      <w:proofErr w:type="gramStart"/>
      <w:r w:rsidRPr="00661F6E">
        <w:rPr>
          <w:rFonts w:ascii="Times New Roman" w:eastAsia="Times New Roman" w:hAnsi="Times New Roman" w:cs="Times New Roman"/>
          <w:sz w:val="28"/>
          <w:szCs w:val="28"/>
        </w:rPr>
        <w:t>степени полноты передачи содержания оригинала</w:t>
      </w:r>
      <w:proofErr w:type="gram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 при переводе.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40.Прагматические аспекты перевода научно-технической литературы.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41.Типология научно-технического перевода. Критерии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типологизации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42.Степень обработки (адаптации) материала при переводе. Проблема оценки качества перевода.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43.«Теория художественного перевода» как специальный раздел теории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44.Художественный перевод как форма литературных взаимосвязей и историко-литературная проблема.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45.Основные этапы развития и принципы теории художественного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46.Значение языковой природы художественного образа в литературе. Образное значение слова в переводе.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47.Лингвистические и литературоведческие методы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48.Лингвистическая (лексическая, семантическая и грамматическая) специфика художественного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49.Эстетические проблемы перевода. Перевод как тип искусства.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50.Литературный язык, языковая норма и норма языкового стиля. Понятие нормы в художественном переводе и её типология.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51.Функции переводной литературы.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52.Проблема верности воспроизведения художественного текста при переводе.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53.Специфические особенности и проблемы поэтического перевода.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54.Понятие о разговорной речи как о стилистической подсистеме языка. Основные теоретические проблемы перевода разговорной речи.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55.Лингвистические особенности перевода разговорного стиля речи: лексические, фразеологические, грамматические.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56.Паралингвистические аспекты перевода текстов разговорного жанра.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57.Понятие стилистической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отмеченности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>, экспрессивности и эмоциональности разговорной речи и проблема её воспроизведение при переводе.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58.Устный перевод как вид переводческой деятельности.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59.Последовательный перевод: методы и приёмы лингвистического прогнозирования.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60.Синхронный перевод как вид переводческой деятельности.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61.Проблемы перевода общественно-политического текста. 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62.Специфические проблемы перевода официально-деловых текстов.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63.Моральные нормы и законы профессионального поведения переводчиков.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64.Публицистика: общие и специфические  особенности текста в переводе.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65.Перевод рекламных текстов.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66.Компетентность и различные виды переводческой компетенции.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67.Перевод заголовков, пословиц и изречений.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68.Переводоведение в странах Западной Европы.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69.Типология переводческих ошибок.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70.Трансформации и деформации в переводе.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71.Проблемы и перспективы машинного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72.Коммуникативная обусловленность структуры высказывания в переводе.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73.Лексико-семантические основания трансформации смысла. Типы модуляций.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74.Американское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переводоведение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75.Феномен межъязыковой асимметрии в аспекте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76.Эквивалентность и адекватность как основные категории теории перевода.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1F6E" w:rsidRPr="00661F6E" w:rsidRDefault="00661F6E" w:rsidP="00661F6E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61F6E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Составитель ________________________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  <w:lang w:bidi="ru-RU"/>
        </w:rPr>
        <w:t>Н.И.Герасимова</w:t>
      </w:r>
      <w:proofErr w:type="spellEnd"/>
    </w:p>
    <w:p w:rsidR="00661F6E" w:rsidRPr="00661F6E" w:rsidRDefault="00661F6E" w:rsidP="00661F6E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61F6E">
        <w:rPr>
          <w:rFonts w:ascii="Times New Roman" w:eastAsia="Times New Roman" w:hAnsi="Times New Roman" w:cs="Times New Roman"/>
          <w:sz w:val="28"/>
          <w:szCs w:val="28"/>
          <w:vertAlign w:val="superscript"/>
          <w:lang w:bidi="ru-RU"/>
        </w:rPr>
        <w:t xml:space="preserve">                                                                              (подпись)</w:t>
      </w:r>
    </w:p>
    <w:p w:rsidR="00661F6E" w:rsidRPr="00661F6E" w:rsidRDefault="00661F6E" w:rsidP="00661F6E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61F6E">
        <w:rPr>
          <w:rFonts w:ascii="Times New Roman" w:eastAsia="Times New Roman" w:hAnsi="Times New Roman" w:cs="Times New Roman"/>
          <w:sz w:val="28"/>
          <w:szCs w:val="28"/>
          <w:lang w:bidi="ru-RU"/>
        </w:rPr>
        <w:t>«____»__________________20__ г. 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b/>
          <w:sz w:val="28"/>
          <w:szCs w:val="28"/>
        </w:rPr>
        <w:t>  Критерии оценивания: </w:t>
      </w:r>
    </w:p>
    <w:p w:rsidR="00661F6E" w:rsidRPr="00661F6E" w:rsidRDefault="00661F6E" w:rsidP="00661F6E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оценка «отлично» выставляется,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правильно; </w:t>
      </w:r>
    </w:p>
    <w:p w:rsidR="00661F6E" w:rsidRPr="00661F6E" w:rsidRDefault="00661F6E" w:rsidP="00661F6E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оценка хорошо» 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исправляет; </w:t>
      </w:r>
    </w:p>
    <w:p w:rsidR="00661F6E" w:rsidRPr="00661F6E" w:rsidRDefault="00661F6E" w:rsidP="00661F6E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61F6E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 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ошибки; </w:t>
      </w:r>
      <w:proofErr w:type="gramEnd"/>
    </w:p>
    <w:p w:rsidR="00661F6E" w:rsidRPr="00661F6E" w:rsidRDefault="00661F6E" w:rsidP="00661F6E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оценка неудовлетворительно» 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 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61F6E" w:rsidRPr="00661F6E" w:rsidRDefault="00661F6E" w:rsidP="00661F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661F6E" w:rsidRPr="00661F6E" w:rsidRDefault="00661F6E" w:rsidP="00661F6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курсовых работ</w:t>
      </w:r>
    </w:p>
    <w:p w:rsidR="00661F6E" w:rsidRPr="00661F6E" w:rsidRDefault="00661F6E" w:rsidP="00661F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661F6E">
        <w:rPr>
          <w:rFonts w:ascii="Times New Roman" w:eastAsia="Times New Roman" w:hAnsi="Times New Roman" w:cs="Times New Roman"/>
          <w:b/>
          <w:sz w:val="28"/>
          <w:szCs w:val="28"/>
        </w:rPr>
        <w:t xml:space="preserve"> Теория перевода 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Проблема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переводоведения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 в аспекте жанровой специфики текста.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Идиостиль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 автора и проблема его сохранения при переводе.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Функционально-лингвистические основы перевода поэтического текста.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Паралингвистические особенности переводческой деятельности в различных сферах коммуникации.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Термины и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терминосистемы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 в аспекте переводческой деятельности.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Лингвистические аспекты и специфика научно-технического перевода.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Проблема соотношения научно-технического стиля </w:t>
      </w:r>
      <w:proofErr w:type="gramStart"/>
      <w:r w:rsidRPr="00661F6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 ИЯ и ПЯ.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Стилистические проблемы научно-технического перевода. 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Лексико-стилистические трансформации при переводе научно-технической литературы.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Прагматические аспекты перевода научно-технической литературы.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Типология научно-технического перевода и её критерии. 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Проблема принципов художественного перевода.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Проблема сохранения смысловой ёмкости художественного текста при переводе.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Проблема национальной окраски в переводах художественной литературы.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Проблема исторического правдоподобия в аспекте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переводоведения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Проблема адекватной передачи художественного образа при переводе. 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Перевод метафорических единиц, метонимии, иронии, каламбуров и других стилистических фигур речи.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Эстетические проблемы перевода.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Перевод как тип искусства.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Проблема нормы художественного перевода. 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Проблема поэтического перевода. 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Лингвистические особенности разговорного стиля речи в аспекте перевода. 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Проблема сохранения стилистической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отмеченности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>, экспрессивности и эмоциональности разговорной речи при переводе.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Проблема перевода общественно-политических текстов.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 xml:space="preserve">Официально-деловая речь в аспекте </w:t>
      </w:r>
      <w:proofErr w:type="spellStart"/>
      <w:r w:rsidRPr="00661F6E">
        <w:rPr>
          <w:rFonts w:ascii="Times New Roman" w:eastAsia="Times New Roman" w:hAnsi="Times New Roman" w:cs="Times New Roman"/>
          <w:sz w:val="28"/>
          <w:szCs w:val="28"/>
        </w:rPr>
        <w:t>переводоведения</w:t>
      </w:r>
      <w:proofErr w:type="spellEnd"/>
      <w:r w:rsidRPr="00661F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Проблема перевода публицистических текстов.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Ораторская речь в переводе.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Перевод афоризмов, пословиц и поговорок.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Межъязыковая асимметрия. "Ложные друзья" переводчика.</w:t>
      </w:r>
    </w:p>
    <w:p w:rsidR="00661F6E" w:rsidRPr="00661F6E" w:rsidRDefault="00661F6E" w:rsidP="00661F6E">
      <w:pPr>
        <w:numPr>
          <w:ilvl w:val="0"/>
          <w:numId w:val="33"/>
        </w:numPr>
        <w:tabs>
          <w:tab w:val="num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Фоновые знания в научно-техническом переводе.</w:t>
      </w:r>
    </w:p>
    <w:p w:rsidR="00661F6E" w:rsidRPr="00661F6E" w:rsidRDefault="00661F6E" w:rsidP="00661F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Критерии оценивания: </w:t>
      </w:r>
    </w:p>
    <w:p w:rsidR="00661F6E" w:rsidRPr="00661F6E" w:rsidRDefault="00661F6E" w:rsidP="00661F6E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оценка «отлично» выставляется,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правильно; </w:t>
      </w:r>
    </w:p>
    <w:p w:rsidR="00661F6E" w:rsidRPr="00661F6E" w:rsidRDefault="00661F6E" w:rsidP="00661F6E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оценка хорошо» 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исправляет; </w:t>
      </w:r>
    </w:p>
    <w:p w:rsidR="00661F6E" w:rsidRPr="00661F6E" w:rsidRDefault="00661F6E" w:rsidP="00661F6E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61F6E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 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ошибки; </w:t>
      </w:r>
      <w:proofErr w:type="gramEnd"/>
    </w:p>
    <w:p w:rsidR="00661F6E" w:rsidRPr="00661F6E" w:rsidRDefault="00661F6E" w:rsidP="00661F6E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оценка неудовлетворительно» 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 </w:t>
      </w: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61F6E" w:rsidRPr="00661F6E" w:rsidRDefault="00661F6E" w:rsidP="00661F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b/>
          <w:bCs/>
          <w:sz w:val="28"/>
          <w:szCs w:val="28"/>
        </w:rPr>
        <w:t>Тесты письменные или компьютерные</w:t>
      </w:r>
    </w:p>
    <w:p w:rsidR="00661F6E" w:rsidRPr="00661F6E" w:rsidRDefault="00661F6E" w:rsidP="00661F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661F6E">
        <w:rPr>
          <w:rFonts w:ascii="Times New Roman" w:eastAsia="Times New Roman" w:hAnsi="Times New Roman" w:cs="Times New Roman"/>
          <w:b/>
          <w:sz w:val="28"/>
          <w:szCs w:val="28"/>
        </w:rPr>
        <w:t xml:space="preserve"> Теория перевода </w:t>
      </w: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</w:t>
      </w:r>
    </w:p>
    <w:p w:rsidR="00661F6E" w:rsidRPr="00661F6E" w:rsidRDefault="00661F6E" w:rsidP="00661F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sz w:val="24"/>
          <w:szCs w:val="24"/>
        </w:rPr>
        <w:t xml:space="preserve">ТЕСТ </w:t>
      </w:r>
      <w:r w:rsidRPr="00661F6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661F6E">
        <w:rPr>
          <w:rFonts w:ascii="Times New Roman" w:eastAsia="Times New Roman" w:hAnsi="Times New Roman" w:cs="Times New Roman"/>
          <w:b/>
          <w:sz w:val="24"/>
          <w:szCs w:val="24"/>
        </w:rPr>
        <w:t>.  Тема «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Основные понятия и концепции теории МКК»</w:t>
      </w:r>
    </w:p>
    <w:p w:rsidR="00661F6E" w:rsidRPr="00661F6E" w:rsidRDefault="00661F6E" w:rsidP="00661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Выберите правильный вариант</w:t>
      </w:r>
    </w:p>
    <w:p w:rsidR="00661F6E" w:rsidRPr="00661F6E" w:rsidRDefault="00661F6E" w:rsidP="00661F6E">
      <w:pPr>
        <w:spacing w:after="0" w:line="240" w:lineRule="auto"/>
        <w:ind w:right="-185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  <w:t>1.Теория перевода</w:t>
      </w:r>
      <w:r w:rsidRPr="00661F6E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Научное направление, изучающее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закономерные взаимосвязи между текстами подлинника и перевода и разрабатывающее общие вопросы методики и техники перевода.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iCs/>
          <w:spacing w:val="-7"/>
          <w:sz w:val="24"/>
          <w:szCs w:val="24"/>
        </w:rPr>
        <w:t>2.</w:t>
      </w:r>
      <w:r w:rsidRPr="00661F6E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 w:rsidRPr="00661F6E">
        <w:rPr>
          <w:rFonts w:ascii="Times New Roman" w:eastAsia="Times New Roman" w:hAnsi="Times New Roman" w:cs="Times New Roman"/>
          <w:iCs/>
          <w:spacing w:val="-7"/>
          <w:sz w:val="24"/>
          <w:szCs w:val="24"/>
        </w:rPr>
        <w:t>Н</w:t>
      </w: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>аучно обоснованное сопоставле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ние систем двух языков в переводе.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Логически </w:t>
      </w: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обоснованная модель двуязычной 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коммуникации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  <w:t>2. Объект теории перевода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1. Процесс межъязыкового вербального общения, в котором участвуют минимум носители двух разных языков.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2. Процесс межъязыкового вербального общения, осуществляемый с помощью языкового посредника – переводчика.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  <w:t xml:space="preserve"> 3. Предмет теории перевода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1. Процесс переводческой деятельности, рассматриваемый со стороны механизмов переводческих трансформаций и адаптаций..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2. Непосредственный процесс переводческой деятельности, а также его результаты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4. Общая теория перевода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1. Раз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дел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переводоведения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, рассматривающий закономерности перевода независимо от его жанровой специфики, условий осуществления и особенностей, определяемых соотношением тех или иных конкретных языков.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Раскрывает сущность и общие закономерности переводческой деятельности и процесса порождения текста перевода для конкретной пары языков, участвующих в коммуникации.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3. Концептуальная база для построения 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частных тео</w:t>
      </w:r>
      <w:r w:rsidRPr="00661F6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рий перевода.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Ее задача — построение 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модели перевода,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которая включала бы как можно больше факторов, повторяющихся в каждом конкретном виде письменного перевода, но обладающих собственной спецификой в каждом из видов перевода.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>5. Частная теория перевода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1. Изучает межкультурную коммуникацию с переводом в рамках конкретных пар языков. Например, перевод с английского языка на русский.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Изучает частные вопросы перевода, связанные с условиями межкультурной коммуникации. Например, синхронный и последовательный перевод.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>6. Специальная теория перевода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1. Изучает переводческую деятельность в зависимости от прагматической направленности оригинала.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Изучает теоретические вопросы перевода специальных текстов (художественный перевод, научно-технический и т.д.).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>7. Перевод</w:t>
      </w:r>
      <w:r w:rsidRPr="00661F6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1. Процесс </w:t>
      </w:r>
      <w:proofErr w:type="spellStart"/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речеязыковой</w:t>
      </w:r>
      <w:proofErr w:type="spellEnd"/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коммуникации, протекающей в двуязычной ситуации.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2. Процесс речевого общения в двуязычной ситуации, передающий информацию, поступающую на одном языке, средствами другого языка при полном соблюдении содержания и формы исходного текста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3. Передача смысловой информации, содержащейся в данном произведении речи, средствами другого языка.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4. Процесс и результат межъязыкового преобразования или трансформации устного или письменного текста, предъявленного на одном языке, в текст (устный или письменный) на другом языке.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lastRenderedPageBreak/>
        <w:t xml:space="preserve">5. Один из видов речевой деятельности, целью которого является преобразование структуры речевого произведения средствами другого вербального языка.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8. Цель теории перевода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1. В</w:t>
      </w: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>ыявле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ние сущности перевода, механизмов, способов его реализации, норм перевода, а также влияющих на перевод внутриязыковых и внеязыковых факторов.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Выявление закономерностей перехода от исходного текста к тексту перевода при осуществлении переводческих трансформаций 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9. </w:t>
      </w:r>
      <w:proofErr w:type="spellStart"/>
      <w:r w:rsidRPr="00661F6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Транслят</w:t>
      </w:r>
      <w:proofErr w:type="spellEnd"/>
      <w:r w:rsidRPr="00661F6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Полученный в результате процесса деятельности переводчика текст перевода (письменный или устный текст).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Транслят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- т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ермин, позволяющий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различать перевод как процесс передачи сообщения средствами другого языка и перевод как результат этого процесса.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Текст оригинала, подвергшийся переводческой трансформации.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Транслят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- т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ермин, позволяющий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разграничивать два понятия: текст оригинала и текст перевода.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10. </w:t>
      </w:r>
      <w:proofErr w:type="spellStart"/>
      <w:r w:rsidRPr="00661F6E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Транслатология</w:t>
      </w:r>
      <w:proofErr w:type="spellEnd"/>
      <w:r w:rsidRPr="00661F6E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1. </w:t>
      </w:r>
      <w:proofErr w:type="spellStart"/>
      <w:r w:rsidRPr="00661F6E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П</w:t>
      </w:r>
      <w:r w:rsidRPr="00661F6E">
        <w:rPr>
          <w:rFonts w:ascii="Times New Roman" w:eastAsia="Times New Roman" w:hAnsi="Times New Roman" w:cs="Times New Roman"/>
          <w:iCs/>
          <w:spacing w:val="-5"/>
          <w:sz w:val="24"/>
          <w:szCs w:val="24"/>
        </w:rPr>
        <w:t>ере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водоведение</w:t>
      </w:r>
      <w:proofErr w:type="spellEnd"/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Раздел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переводоведения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, изучающий нормативные вопросы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транслята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11. Языковая комбинация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Сочетаемость языковых сре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дств в п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ереводе. Например, комбинация номинативных и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аджективных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сре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дств в сл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овосочетании.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Конкрет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ное сочетание исходного языка и языка перевода. Например, англо-русская комбинация, русско-английская комбинация.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12. Исходный текст (</w:t>
      </w:r>
      <w:proofErr w:type="gramStart"/>
      <w:r w:rsidRPr="00661F6E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ИТ</w:t>
      </w:r>
      <w:proofErr w:type="gramEnd"/>
      <w:r w:rsidRPr="00661F6E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)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>Реально высказывае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мое, высказанное или записанное</w:t>
      </w:r>
      <w:r w:rsidRPr="00661F6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предложение или совокупность предложений любой длины, переведенные, переводимые или подлежащие переводу.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>Текст, полученный в результате преобразования текста оригинала в текст перевода</w:t>
      </w: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13. Исходный язык (ИЯ)</w:t>
      </w:r>
      <w:r w:rsidRPr="00661F6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–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То же, что 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язык-источник.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Язык, с кото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рого выполняется перевод.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2.То же, что 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 xml:space="preserve">язык перевода.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Язык, посредством которого осуществляется перевод.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14. Переводной текст (ПТ)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1. Текст подлинника, подлежащий переводу.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2. Текст, полученный в результате переводческой трансформации текста оригинала.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8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15. Язык перевода</w:t>
      </w:r>
      <w:r w:rsidRPr="00661F6E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 w:rsidRPr="00661F6E"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 w:rsidRPr="00661F6E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(ПЯ)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То же, что переводящий </w:t>
      </w:r>
      <w:r w:rsidRPr="00661F6E">
        <w:rPr>
          <w:rFonts w:ascii="Times New Roman" w:eastAsia="Times New Roman" w:hAnsi="Times New Roman" w:cs="Times New Roman"/>
          <w:spacing w:val="-9"/>
          <w:sz w:val="24"/>
          <w:szCs w:val="24"/>
        </w:rPr>
        <w:t>язык, или я</w:t>
      </w:r>
      <w:r w:rsidRPr="00661F6E">
        <w:rPr>
          <w:rFonts w:ascii="Times New Roman" w:eastAsia="Times New Roman" w:hAnsi="Times New Roman" w:cs="Times New Roman"/>
          <w:bCs/>
          <w:w w:val="88"/>
          <w:sz w:val="24"/>
          <w:szCs w:val="24"/>
        </w:rPr>
        <w:t>зык-рецептор</w:t>
      </w:r>
      <w:r w:rsidRPr="00661F6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. </w:t>
      </w:r>
      <w:r w:rsidRPr="00661F6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Язык, </w:t>
      </w:r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>который служит средством перевода.</w:t>
      </w: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То же, что 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язык-источник.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Язык, с кото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рого выполняется перевод.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16. Трансформ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1. Перевод, использующий приемы трансформации при преобразовании оригинала в текст перевода.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Преобразованная языковая форма или структура.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17. Языковой посредник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1. Перевод</w:t>
      </w: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чик.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2. Третий язык в межъязыковой коммуникации, который служит посредником между двумя языками перевода.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pacing w:val="-1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18. Метаязык </w:t>
      </w:r>
      <w:r w:rsidRPr="00661F6E">
        <w:rPr>
          <w:rFonts w:ascii="Times New Roman" w:eastAsia="Times New Roman" w:hAnsi="Times New Roman" w:cs="Times New Roman"/>
          <w:b/>
          <w:i/>
          <w:spacing w:val="-13"/>
          <w:sz w:val="24"/>
          <w:szCs w:val="24"/>
        </w:rPr>
        <w:t xml:space="preserve">перевода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13"/>
          <w:sz w:val="24"/>
          <w:szCs w:val="24"/>
        </w:rPr>
        <w:t>1. К</w:t>
      </w: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>омпле</w:t>
      </w:r>
      <w:proofErr w:type="gramStart"/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>кс стр</w:t>
      </w:r>
      <w:proofErr w:type="gramEnd"/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>уктурно-</w:t>
      </w:r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лингвистических характеристик, </w:t>
      </w:r>
      <w:r w:rsidRPr="00661F6E">
        <w:rPr>
          <w:rFonts w:ascii="Times New Roman" w:eastAsia="Times New Roman" w:hAnsi="Times New Roman" w:cs="Times New Roman"/>
          <w:spacing w:val="-8"/>
          <w:sz w:val="24"/>
          <w:szCs w:val="24"/>
        </w:rPr>
        <w:t>позволяющих с достаточной пол</w:t>
      </w:r>
      <w:r w:rsidRPr="00661F6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нотой описать </w:t>
      </w:r>
      <w:r w:rsidRPr="00661F6E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 xml:space="preserve">процесс перевода.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2. Язык, посредством которого осуществляется о</w:t>
      </w:r>
      <w:r w:rsidRPr="00661F6E">
        <w:rPr>
          <w:rFonts w:ascii="Times New Roman" w:eastAsia="Times New Roman" w:hAnsi="Times New Roman" w:cs="Times New Roman"/>
          <w:spacing w:val="-6"/>
          <w:sz w:val="24"/>
          <w:szCs w:val="24"/>
        </w:rPr>
        <w:t>смысление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лексических аспектов переводческого</w:t>
      </w:r>
      <w:r w:rsidRPr="00661F6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процесса.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19. Решение на перевод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1. Выбор </w:t>
      </w:r>
      <w:r w:rsidRPr="00661F6E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</w:rPr>
        <w:t>си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>нонимической замены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по отношению к 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>единице перевода.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Решение выполнить эквивалентный перевод оригинального текста.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>20. Адекватность перевода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1. Соответствие выбора языковых знаков на языке перевода тому изменению исходного текста, которое избирается в качестве основного ориентира процесса перевода. Предполагает исчерпывающую передачу не только всего коммуникативно-функционального содержания оригинала, но и его формальных особенностей.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lastRenderedPageBreak/>
        <w:t>2. Такое соотношение исходного и конечного текстов, при котором последовательно учитывается цель перевода. Предполагает исчерпывающую передачу коммуникативно-функционального содержания оригинала.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>21. Эквивалентность перевода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>1.</w:t>
      </w:r>
      <w:r w:rsidRPr="00661F6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Максимальная идентичность всех уровней содержания текстов оригинала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и перевода.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>2. Аналогичные соответствия, которые устанавливаются на прагматическом уровне между текстом оригинала и текстом перевода</w:t>
      </w:r>
      <w:r w:rsidRPr="00661F6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6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22. Виды эквивалентности </w:t>
      </w:r>
      <w:r w:rsidRPr="00661F6E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1. Формальная, смысловая, ситуативная.</w:t>
      </w:r>
      <w:r w:rsidRPr="00661F6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6"/>
          <w:sz w:val="24"/>
          <w:szCs w:val="24"/>
        </w:rPr>
        <w:t>2. Д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енотативная, коннотативная, текстуально-нормативная.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pacing w:val="-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>23. В.Н. Комиссаров выделяет пять уровней эквивалентных отношений между текстами оригинала</w:t>
      </w:r>
      <w:r w:rsidRPr="00661F6E">
        <w:rPr>
          <w:rFonts w:ascii="Times New Roman" w:eastAsia="Times New Roman" w:hAnsi="Times New Roman" w:cs="Times New Roman"/>
          <w:b/>
          <w:i/>
          <w:spacing w:val="-5"/>
          <w:sz w:val="24"/>
          <w:szCs w:val="24"/>
        </w:rPr>
        <w:t xml:space="preserve"> и перевода: Подберите каждому из этих уровней правильное определение в  колонке справа:</w:t>
      </w:r>
    </w:p>
    <w:tbl>
      <w:tblPr>
        <w:tblStyle w:val="af3"/>
        <w:tblW w:w="0" w:type="auto"/>
        <w:tblInd w:w="108" w:type="dxa"/>
        <w:tblLook w:val="01E0" w:firstRow="1" w:lastRow="1" w:firstColumn="1" w:lastColumn="1" w:noHBand="0" w:noVBand="0"/>
      </w:tblPr>
      <w:tblGrid>
        <w:gridCol w:w="1080"/>
        <w:gridCol w:w="7771"/>
      </w:tblGrid>
      <w:tr w:rsidR="00661F6E" w:rsidRPr="00661F6E" w:rsidTr="005F79C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pacing w:val="-5"/>
                <w:sz w:val="24"/>
                <w:szCs w:val="24"/>
              </w:rPr>
            </w:pPr>
            <w:r w:rsidRPr="00661F6E">
              <w:rPr>
                <w:spacing w:val="-5"/>
                <w:sz w:val="24"/>
                <w:szCs w:val="24"/>
              </w:rPr>
              <w:t>уровень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pacing w:val="-5"/>
                <w:sz w:val="24"/>
                <w:szCs w:val="24"/>
              </w:rPr>
            </w:pPr>
            <w:r w:rsidRPr="00661F6E">
              <w:rPr>
                <w:spacing w:val="-5"/>
                <w:sz w:val="24"/>
                <w:szCs w:val="24"/>
              </w:rPr>
              <w:t>Характер эквивалентных отношений</w:t>
            </w:r>
          </w:p>
        </w:tc>
      </w:tr>
      <w:tr w:rsidR="00661F6E" w:rsidRPr="00661F6E" w:rsidTr="005F79C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pacing w:val="-5"/>
                <w:sz w:val="24"/>
                <w:szCs w:val="24"/>
              </w:rPr>
            </w:pPr>
            <w:r w:rsidRPr="00661F6E">
              <w:rPr>
                <w:spacing w:val="-5"/>
                <w:sz w:val="24"/>
                <w:szCs w:val="24"/>
              </w:rPr>
              <w:t xml:space="preserve">1 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pacing w:val="-5"/>
                <w:sz w:val="24"/>
                <w:szCs w:val="24"/>
              </w:rPr>
            </w:pPr>
            <w:r w:rsidRPr="00661F6E">
              <w:rPr>
                <w:spacing w:val="-5"/>
                <w:sz w:val="24"/>
                <w:szCs w:val="24"/>
              </w:rPr>
              <w:t xml:space="preserve">1. эквивалентность на </w:t>
            </w:r>
            <w:r w:rsidRPr="00661F6E">
              <w:rPr>
                <w:sz w:val="24"/>
                <w:szCs w:val="24"/>
              </w:rPr>
              <w:t xml:space="preserve">уровне цели коммуникации, характеризующаяся наименьшей </w:t>
            </w:r>
            <w:r w:rsidRPr="00661F6E">
              <w:rPr>
                <w:spacing w:val="-3"/>
                <w:sz w:val="24"/>
                <w:szCs w:val="24"/>
              </w:rPr>
              <w:t>общностью содержания оригина</w:t>
            </w:r>
            <w:r w:rsidRPr="00661F6E">
              <w:rPr>
                <w:sz w:val="24"/>
                <w:szCs w:val="24"/>
              </w:rPr>
              <w:t>ла и перевода;</w:t>
            </w:r>
          </w:p>
        </w:tc>
      </w:tr>
      <w:tr w:rsidR="00661F6E" w:rsidRPr="00661F6E" w:rsidTr="005F79C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pacing w:val="-5"/>
                <w:sz w:val="24"/>
                <w:szCs w:val="24"/>
              </w:rPr>
            </w:pPr>
            <w:r w:rsidRPr="00661F6E">
              <w:rPr>
                <w:spacing w:val="-5"/>
                <w:sz w:val="24"/>
                <w:szCs w:val="24"/>
              </w:rPr>
              <w:t xml:space="preserve">2 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pacing w:val="-5"/>
                <w:sz w:val="24"/>
                <w:szCs w:val="24"/>
              </w:rPr>
            </w:pPr>
            <w:r w:rsidRPr="00661F6E">
              <w:rPr>
                <w:spacing w:val="-4"/>
                <w:sz w:val="24"/>
                <w:szCs w:val="24"/>
              </w:rPr>
              <w:t xml:space="preserve">2. эквивалентность на уровне </w:t>
            </w:r>
            <w:r w:rsidRPr="00661F6E">
              <w:rPr>
                <w:spacing w:val="-2"/>
                <w:sz w:val="24"/>
                <w:szCs w:val="24"/>
              </w:rPr>
              <w:t>структурной организации выска</w:t>
            </w:r>
            <w:r w:rsidRPr="00661F6E">
              <w:rPr>
                <w:spacing w:val="-2"/>
                <w:sz w:val="24"/>
                <w:szCs w:val="24"/>
              </w:rPr>
              <w:softHyphen/>
            </w:r>
            <w:r w:rsidRPr="00661F6E">
              <w:rPr>
                <w:sz w:val="24"/>
                <w:szCs w:val="24"/>
              </w:rPr>
              <w:t xml:space="preserve">зывания, при которой к описанным выше общим компонентам </w:t>
            </w:r>
            <w:r w:rsidRPr="00661F6E">
              <w:rPr>
                <w:spacing w:val="-3"/>
                <w:sz w:val="24"/>
                <w:szCs w:val="24"/>
              </w:rPr>
              <w:t>добавляется инвариантность син</w:t>
            </w:r>
            <w:r w:rsidRPr="00661F6E">
              <w:rPr>
                <w:spacing w:val="-6"/>
                <w:sz w:val="24"/>
                <w:szCs w:val="24"/>
              </w:rPr>
              <w:t xml:space="preserve">таксических структур оригинала и </w:t>
            </w:r>
            <w:r w:rsidRPr="00661F6E">
              <w:rPr>
                <w:sz w:val="24"/>
                <w:szCs w:val="24"/>
              </w:rPr>
              <w:t>перевода;</w:t>
            </w:r>
          </w:p>
        </w:tc>
      </w:tr>
      <w:tr w:rsidR="00661F6E" w:rsidRPr="00661F6E" w:rsidTr="005F79C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pacing w:val="-5"/>
                <w:sz w:val="24"/>
                <w:szCs w:val="24"/>
              </w:rPr>
            </w:pPr>
            <w:r w:rsidRPr="00661F6E">
              <w:rPr>
                <w:spacing w:val="-5"/>
                <w:sz w:val="24"/>
                <w:szCs w:val="24"/>
              </w:rPr>
              <w:t xml:space="preserve">3 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pacing w:val="-5"/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>3. эквивалент</w:t>
            </w:r>
            <w:r w:rsidRPr="00661F6E">
              <w:rPr>
                <w:spacing w:val="-1"/>
                <w:sz w:val="24"/>
                <w:szCs w:val="24"/>
              </w:rPr>
              <w:t>ность на уровне описания ситуа</w:t>
            </w:r>
            <w:r w:rsidRPr="00661F6E">
              <w:rPr>
                <w:spacing w:val="-3"/>
                <w:sz w:val="24"/>
                <w:szCs w:val="24"/>
              </w:rPr>
              <w:t xml:space="preserve">ции, характеризующая несколько большей общностью содержания </w:t>
            </w:r>
            <w:r w:rsidRPr="00661F6E">
              <w:rPr>
                <w:sz w:val="24"/>
                <w:szCs w:val="24"/>
              </w:rPr>
              <w:t xml:space="preserve">разноязычных текстов, так как в </w:t>
            </w:r>
            <w:r w:rsidRPr="00661F6E">
              <w:rPr>
                <w:spacing w:val="-6"/>
                <w:sz w:val="24"/>
                <w:szCs w:val="24"/>
              </w:rPr>
              <w:t xml:space="preserve">обоих текстах говорится об одном </w:t>
            </w:r>
            <w:r w:rsidRPr="00661F6E">
              <w:rPr>
                <w:sz w:val="24"/>
                <w:szCs w:val="24"/>
              </w:rPr>
              <w:t>и том же;</w:t>
            </w:r>
          </w:p>
        </w:tc>
      </w:tr>
      <w:tr w:rsidR="00661F6E" w:rsidRPr="00661F6E" w:rsidTr="005F79C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pacing w:val="-5"/>
                <w:sz w:val="24"/>
                <w:szCs w:val="24"/>
              </w:rPr>
            </w:pPr>
            <w:r w:rsidRPr="00661F6E">
              <w:rPr>
                <w:spacing w:val="-5"/>
                <w:sz w:val="24"/>
                <w:szCs w:val="24"/>
              </w:rPr>
              <w:t xml:space="preserve">4 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pacing w:val="-5"/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 xml:space="preserve">4. эквивалентность на </w:t>
            </w:r>
            <w:r w:rsidRPr="00661F6E">
              <w:rPr>
                <w:spacing w:val="-4"/>
                <w:sz w:val="24"/>
                <w:szCs w:val="24"/>
              </w:rPr>
              <w:t>уровне семантики словесных зна</w:t>
            </w:r>
            <w:r w:rsidRPr="00661F6E">
              <w:rPr>
                <w:spacing w:val="-5"/>
                <w:sz w:val="24"/>
                <w:szCs w:val="24"/>
              </w:rPr>
              <w:t>ков — наименьшая степень смыс</w:t>
            </w:r>
            <w:r w:rsidRPr="00661F6E">
              <w:rPr>
                <w:spacing w:val="-3"/>
                <w:sz w:val="24"/>
                <w:szCs w:val="24"/>
              </w:rPr>
              <w:t xml:space="preserve">ловой общности, которая вообще </w:t>
            </w:r>
            <w:r w:rsidRPr="00661F6E">
              <w:rPr>
                <w:sz w:val="24"/>
                <w:szCs w:val="24"/>
              </w:rPr>
              <w:t>не может существовать между оригиналом и переводом</w:t>
            </w:r>
            <w:r w:rsidRPr="00661F6E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661F6E" w:rsidRPr="00661F6E" w:rsidTr="005F79C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pacing w:val="-5"/>
                <w:sz w:val="24"/>
                <w:szCs w:val="24"/>
              </w:rPr>
            </w:pPr>
            <w:r w:rsidRPr="00661F6E">
              <w:rPr>
                <w:spacing w:val="-5"/>
                <w:sz w:val="24"/>
                <w:szCs w:val="24"/>
              </w:rPr>
              <w:t xml:space="preserve">5 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shd w:val="clear" w:color="auto" w:fill="FFFFFF"/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>5. эквивалентность на уровне способа описания ситуа</w:t>
            </w:r>
            <w:r w:rsidRPr="00661F6E">
              <w:rPr>
                <w:spacing w:val="-1"/>
                <w:sz w:val="24"/>
                <w:szCs w:val="24"/>
              </w:rPr>
              <w:t>ции, при которой кроме общности цели коммуникации и общно</w:t>
            </w:r>
            <w:r w:rsidRPr="00661F6E">
              <w:rPr>
                <w:sz w:val="24"/>
                <w:szCs w:val="24"/>
              </w:rPr>
              <w:t>сти ситуации сохраняются и по</w:t>
            </w:r>
            <w:r w:rsidRPr="00661F6E">
              <w:rPr>
                <w:spacing w:val="-1"/>
                <w:sz w:val="24"/>
                <w:szCs w:val="24"/>
              </w:rPr>
              <w:t xml:space="preserve">нятия, с помощью которых была </w:t>
            </w:r>
            <w:r w:rsidRPr="00661F6E">
              <w:rPr>
                <w:spacing w:val="-6"/>
                <w:sz w:val="24"/>
                <w:szCs w:val="24"/>
              </w:rPr>
              <w:t>описана ситуация в исходном тек</w:t>
            </w:r>
            <w:r w:rsidRPr="00661F6E">
              <w:rPr>
                <w:spacing w:val="-4"/>
                <w:sz w:val="24"/>
                <w:szCs w:val="24"/>
              </w:rPr>
              <w:t>сте;</w:t>
            </w:r>
          </w:p>
        </w:tc>
      </w:tr>
    </w:tbl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24. Ложные друзья переводчика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Лексические единицы, относящиеся к семантически разнородным категориям слов и не имеющим этимологической общности в языке оригинала и языке перевода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Семантически различные слова двух языков, передаваемые лексическими единицами, выполняющими одну и ту функцию в языке подлинника и перевода.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661F6E">
        <w:rPr>
          <w:rFonts w:ascii="Times New Roman" w:eastAsia="Times New Roman" w:hAnsi="Times New Roman" w:cs="Times New Roman"/>
          <w:spacing w:val="-14"/>
          <w:sz w:val="24"/>
          <w:szCs w:val="24"/>
        </w:rPr>
        <w:t>Сло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во (или выражение), полностью или частично совпадающее по звуковой или графической форме с иноязычным словом, но имеющее другое значение. </w:t>
      </w:r>
    </w:p>
    <w:p w:rsidR="00661F6E" w:rsidRPr="00661F6E" w:rsidRDefault="00661F6E" w:rsidP="00661F6E">
      <w:pPr>
        <w:shd w:val="clear" w:color="auto" w:fill="FFFFFF"/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25. </w:t>
      </w:r>
      <w:r w:rsidRPr="00661F6E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Единицы перевода </w:t>
      </w:r>
      <w:r w:rsidRPr="00661F6E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ab/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Наименьшая языковая единица в тексте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ИЯ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, которая имеет соответствие в тексте на 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ПЯ или </w:t>
      </w:r>
      <w:r w:rsidRPr="00661F6E">
        <w:rPr>
          <w:rFonts w:ascii="Times New Roman" w:eastAsia="Times New Roman" w:hAnsi="Times New Roman" w:cs="Times New Roman"/>
          <w:spacing w:val="-9"/>
          <w:sz w:val="24"/>
          <w:szCs w:val="24"/>
        </w:rPr>
        <w:t>которой может быть подыс</w:t>
      </w:r>
      <w:r w:rsidRPr="00661F6E">
        <w:rPr>
          <w:rFonts w:ascii="Times New Roman" w:eastAsia="Times New Roman" w:hAnsi="Times New Roman" w:cs="Times New Roman"/>
          <w:spacing w:val="-7"/>
          <w:sz w:val="24"/>
          <w:szCs w:val="24"/>
        </w:rPr>
        <w:t>кано соответствие  в тексте перево</w:t>
      </w:r>
      <w:r w:rsidRPr="00661F6E">
        <w:rPr>
          <w:rFonts w:ascii="Times New Roman" w:eastAsia="Times New Roman" w:hAnsi="Times New Roman" w:cs="Times New Roman"/>
          <w:spacing w:val="-6"/>
          <w:sz w:val="24"/>
          <w:szCs w:val="24"/>
        </w:rPr>
        <w:t>да</w:t>
      </w: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Минимальный </w:t>
      </w:r>
      <w:r w:rsidRPr="00661F6E">
        <w:rPr>
          <w:rFonts w:ascii="Times New Roman" w:eastAsia="Times New Roman" w:hAnsi="Times New Roman" w:cs="Times New Roman"/>
          <w:spacing w:val="-7"/>
          <w:sz w:val="24"/>
          <w:szCs w:val="24"/>
        </w:rPr>
        <w:t>отрезок текста на исходном языке, подлежащий преобразованию средствами ПЯ.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26.</w:t>
      </w:r>
      <w:r w:rsidRPr="00661F6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Информационный запас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1.</w:t>
      </w:r>
      <w:r w:rsidRPr="00661F6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>Запас информации, содержащийся в лексической единице оригинального текста.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О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бъем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информации, ассоциируемый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коммуникантом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с языковым знаком или обозначенным им объектом </w:t>
      </w: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действительности.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27.  Р.К. Миньяр-</w:t>
      </w:r>
      <w:proofErr w:type="spellStart"/>
      <w:r w:rsidRPr="00661F6E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Бе</w:t>
      </w:r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>лоручев</w:t>
      </w:r>
      <w:proofErr w:type="spellEnd"/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различает пять степеней информационного запаса. Для каждого из этих уровней (левая колонка) подберите определение в правой колонке.</w:t>
      </w:r>
    </w:p>
    <w:tbl>
      <w:tblPr>
        <w:tblStyle w:val="af3"/>
        <w:tblW w:w="9559" w:type="dxa"/>
        <w:tblInd w:w="108" w:type="dxa"/>
        <w:tblLook w:val="01E0" w:firstRow="1" w:lastRow="1" w:firstColumn="1" w:lastColumn="1" w:noHBand="0" w:noVBand="0"/>
      </w:tblPr>
      <w:tblGrid>
        <w:gridCol w:w="2248"/>
        <w:gridCol w:w="7311"/>
      </w:tblGrid>
      <w:tr w:rsidR="00661F6E" w:rsidRPr="00661F6E" w:rsidTr="005F79C0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rPr>
                <w:bCs/>
                <w:spacing w:val="-6"/>
                <w:sz w:val="24"/>
                <w:szCs w:val="24"/>
              </w:rPr>
            </w:pPr>
            <w:r w:rsidRPr="00661F6E">
              <w:rPr>
                <w:bCs/>
                <w:spacing w:val="-6"/>
                <w:sz w:val="24"/>
                <w:szCs w:val="24"/>
              </w:rPr>
              <w:t>. Информационный запас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>Объем информации</w:t>
            </w:r>
          </w:p>
        </w:tc>
      </w:tr>
      <w:tr w:rsidR="00661F6E" w:rsidRPr="00661F6E" w:rsidTr="005F79C0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rPr>
                <w:sz w:val="24"/>
                <w:szCs w:val="24"/>
              </w:rPr>
            </w:pPr>
            <w:r w:rsidRPr="00661F6E">
              <w:rPr>
                <w:bCs/>
                <w:spacing w:val="-6"/>
                <w:sz w:val="24"/>
                <w:szCs w:val="24"/>
              </w:rPr>
              <w:t>1-й степе</w:t>
            </w:r>
            <w:r w:rsidRPr="00661F6E">
              <w:rPr>
                <w:bCs/>
                <w:sz w:val="24"/>
                <w:szCs w:val="24"/>
              </w:rPr>
              <w:t>ни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>1. объем информации, содержащий наиболее обширные сведения о денотате.</w:t>
            </w:r>
          </w:p>
        </w:tc>
      </w:tr>
      <w:tr w:rsidR="00661F6E" w:rsidRPr="00661F6E" w:rsidTr="005F79C0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rPr>
                <w:sz w:val="24"/>
                <w:szCs w:val="24"/>
              </w:rPr>
            </w:pPr>
            <w:r w:rsidRPr="00661F6E">
              <w:rPr>
                <w:bCs/>
                <w:spacing w:val="-2"/>
                <w:sz w:val="24"/>
                <w:szCs w:val="24"/>
              </w:rPr>
              <w:t>2-й сте</w:t>
            </w:r>
            <w:r w:rsidRPr="00661F6E">
              <w:rPr>
                <w:bCs/>
                <w:sz w:val="24"/>
                <w:szCs w:val="24"/>
              </w:rPr>
              <w:t>пени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>2. объем информации, позволяющий распределять обозначаемые предметы, явления, факты действительности и т.д. не только по классам, но и по родам.</w:t>
            </w:r>
          </w:p>
        </w:tc>
      </w:tr>
      <w:tr w:rsidR="00661F6E" w:rsidRPr="00661F6E" w:rsidTr="005F79C0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rPr>
                <w:sz w:val="24"/>
                <w:szCs w:val="24"/>
              </w:rPr>
            </w:pPr>
            <w:r w:rsidRPr="00661F6E">
              <w:rPr>
                <w:bCs/>
                <w:spacing w:val="-7"/>
                <w:sz w:val="24"/>
                <w:szCs w:val="24"/>
              </w:rPr>
              <w:t>3-й степе</w:t>
            </w:r>
            <w:r w:rsidRPr="00661F6E">
              <w:rPr>
                <w:bCs/>
                <w:spacing w:val="-2"/>
                <w:sz w:val="24"/>
                <w:szCs w:val="24"/>
              </w:rPr>
              <w:t>ни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>3. объем информации, представляющий собой некоторое количество систематизированных сведений о денотате.</w:t>
            </w:r>
          </w:p>
        </w:tc>
      </w:tr>
      <w:tr w:rsidR="00661F6E" w:rsidRPr="00661F6E" w:rsidTr="005F79C0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rPr>
                <w:sz w:val="24"/>
                <w:szCs w:val="24"/>
              </w:rPr>
            </w:pPr>
            <w:r w:rsidRPr="00661F6E">
              <w:rPr>
                <w:bCs/>
                <w:spacing w:val="-7"/>
                <w:sz w:val="24"/>
                <w:szCs w:val="24"/>
              </w:rPr>
              <w:t>4-й степе</w:t>
            </w:r>
            <w:r w:rsidRPr="00661F6E">
              <w:rPr>
                <w:bCs/>
                <w:sz w:val="24"/>
                <w:szCs w:val="24"/>
              </w:rPr>
              <w:t>ни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 xml:space="preserve">4. объем информации, который позволяет на основе предъявленной лексической единицы выделить денотат из группы однородных </w:t>
            </w:r>
            <w:r w:rsidRPr="00661F6E">
              <w:rPr>
                <w:sz w:val="24"/>
                <w:szCs w:val="24"/>
              </w:rPr>
              <w:lastRenderedPageBreak/>
              <w:t>предметов.</w:t>
            </w:r>
          </w:p>
        </w:tc>
      </w:tr>
      <w:tr w:rsidR="00661F6E" w:rsidRPr="00661F6E" w:rsidTr="005F79C0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rPr>
                <w:sz w:val="24"/>
                <w:szCs w:val="24"/>
              </w:rPr>
            </w:pPr>
            <w:r w:rsidRPr="00661F6E">
              <w:rPr>
                <w:bCs/>
                <w:spacing w:val="-7"/>
                <w:sz w:val="24"/>
                <w:szCs w:val="24"/>
              </w:rPr>
              <w:lastRenderedPageBreak/>
              <w:t>5-й степе</w:t>
            </w:r>
            <w:r w:rsidRPr="00661F6E">
              <w:rPr>
                <w:bCs/>
                <w:sz w:val="24"/>
                <w:szCs w:val="24"/>
              </w:rPr>
              <w:t>ни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>5. минимальный объем информации, позволяющий соотнести предъявляемую лексическую единицу с той или иной областью жизни.</w:t>
            </w:r>
          </w:p>
        </w:tc>
      </w:tr>
    </w:tbl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</w:pP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>28. Ин</w:t>
      </w:r>
      <w:r w:rsidRPr="00661F6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вариант перевода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Инвариантным, т.е. неизменным в процессе перевода, остается функциональное содержание исходного сообщения как семантическое, так и прагматическое, определяемое соотношением между функциональными характеристиками текста и, в конечном счете, коммуникативной установкой.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Инвариантными являются формальные и смысловые характеристики исходного текста. Достижение инвариантности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>трансляте</w:t>
      </w:r>
      <w:proofErr w:type="spellEnd"/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достигается</w:t>
      </w:r>
      <w:proofErr w:type="gramStart"/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proofErr w:type="gramEnd"/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п</w:t>
      </w:r>
      <w:proofErr w:type="gramEnd"/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осредством применения комплекса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переводческих трансформаций, направленных на достижение адекватности перевода.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pacing w:val="-1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pacing w:val="-15"/>
          <w:sz w:val="24"/>
          <w:szCs w:val="24"/>
        </w:rPr>
        <w:t xml:space="preserve">29. </w:t>
      </w:r>
      <w:r w:rsidRPr="00661F6E">
        <w:rPr>
          <w:rFonts w:ascii="Times New Roman" w:eastAsia="Times New Roman" w:hAnsi="Times New Roman" w:cs="Times New Roman"/>
          <w:b/>
          <w:bCs/>
          <w:i/>
          <w:spacing w:val="-15"/>
          <w:sz w:val="24"/>
          <w:szCs w:val="24"/>
        </w:rPr>
        <w:t xml:space="preserve">Межъязыковой перевод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>Понимание и интерпретация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текста на иностранном языке</w:t>
      </w:r>
      <w:proofErr w:type="gramStart"/>
      <w:r w:rsidRPr="00661F6E">
        <w:rPr>
          <w:rFonts w:ascii="Times New Roman" w:eastAsia="Times New Roman" w:hAnsi="Times New Roman" w:cs="Times New Roman"/>
          <w:spacing w:val="-6"/>
          <w:sz w:val="24"/>
          <w:szCs w:val="24"/>
        </w:rPr>
        <w:t>.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ежъязыковой </w:t>
      </w: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коммуникации.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pacing w:val="-15"/>
          <w:sz w:val="24"/>
          <w:szCs w:val="24"/>
        </w:rPr>
        <w:t>Пере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вод с одного языка на другой, пе</w:t>
      </w: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>ревод в двуязычной ситуации, пе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ревод в условиях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30. Внутриязыковой перевод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1. Перекодирование текста из одного функционального стиля, из одного жанра в другой при переводе на иностранный язык.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Для передачи информации осуществляется </w:t>
      </w:r>
      <w:r w:rsidRPr="00661F6E">
        <w:rPr>
          <w:rFonts w:ascii="Times New Roman" w:eastAsia="Times New Roman" w:hAnsi="Times New Roman" w:cs="Times New Roman"/>
          <w:bCs/>
          <w:spacing w:val="-7"/>
          <w:sz w:val="24"/>
          <w:szCs w:val="24"/>
        </w:rPr>
        <w:t xml:space="preserve">в </w:t>
      </w:r>
      <w:r w:rsidRPr="00661F6E">
        <w:rPr>
          <w:rFonts w:ascii="Times New Roman" w:eastAsia="Times New Roman" w:hAnsi="Times New Roman" w:cs="Times New Roman"/>
          <w:bCs/>
          <w:i/>
          <w:iCs/>
          <w:spacing w:val="-7"/>
          <w:sz w:val="24"/>
          <w:szCs w:val="24"/>
        </w:rPr>
        <w:t xml:space="preserve">одноязычной ситуации, </w:t>
      </w:r>
      <w:r w:rsidRPr="00661F6E">
        <w:rPr>
          <w:rFonts w:ascii="Times New Roman" w:eastAsia="Times New Roman" w:hAnsi="Times New Roman" w:cs="Times New Roman"/>
          <w:bCs/>
          <w:spacing w:val="-7"/>
          <w:sz w:val="24"/>
          <w:szCs w:val="24"/>
        </w:rPr>
        <w:t>т.е. на од</w:t>
      </w:r>
      <w:r w:rsidRPr="00661F6E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ном</w:t>
      </w:r>
      <w:r w:rsidRPr="00661F6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 том же языке.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Взаимная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интерпретированность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языковых знаков, т.е. обязательное интерпретирование одних словесных знаков другими словесными знаками лежит в основе любой одноязычной коммуникации, одной и той же языковой системы.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5"/>
          <w:sz w:val="24"/>
          <w:szCs w:val="24"/>
        </w:rPr>
        <w:t xml:space="preserve">31. Последовательный </w:t>
      </w:r>
      <w:r w:rsidRPr="00661F6E"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перевод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8"/>
          <w:sz w:val="24"/>
          <w:szCs w:val="24"/>
        </w:rPr>
        <w:t>1. У</w:t>
      </w:r>
      <w:r w:rsidRPr="00661F6E">
        <w:rPr>
          <w:rFonts w:ascii="Times New Roman" w:eastAsia="Times New Roman" w:hAnsi="Times New Roman" w:cs="Times New Roman"/>
          <w:spacing w:val="-8"/>
          <w:sz w:val="24"/>
          <w:szCs w:val="24"/>
        </w:rPr>
        <w:t>стный перевод сооб</w:t>
      </w:r>
      <w:r w:rsidRPr="00661F6E">
        <w:rPr>
          <w:rFonts w:ascii="Times New Roman" w:eastAsia="Times New Roman" w:hAnsi="Times New Roman" w:cs="Times New Roman"/>
          <w:spacing w:val="-6"/>
          <w:sz w:val="24"/>
          <w:szCs w:val="24"/>
        </w:rPr>
        <w:t>щения с одного языка на другой, выполняемый переводчиком одновременно с говорением оратора.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bCs/>
          <w:spacing w:val="-8"/>
          <w:sz w:val="24"/>
          <w:szCs w:val="24"/>
        </w:rPr>
        <w:t>У</w:t>
      </w:r>
      <w:r w:rsidRPr="00661F6E">
        <w:rPr>
          <w:rFonts w:ascii="Times New Roman" w:eastAsia="Times New Roman" w:hAnsi="Times New Roman" w:cs="Times New Roman"/>
          <w:spacing w:val="-8"/>
          <w:sz w:val="24"/>
          <w:szCs w:val="24"/>
        </w:rPr>
        <w:t>стный перевод сооб</w:t>
      </w:r>
      <w:r w:rsidRPr="00661F6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щения с одного языка на другой </w:t>
      </w:r>
      <w:r w:rsidRPr="00661F6E">
        <w:rPr>
          <w:rFonts w:ascii="Times New Roman" w:eastAsia="Times New Roman" w:hAnsi="Times New Roman" w:cs="Times New Roman"/>
          <w:spacing w:val="-8"/>
          <w:sz w:val="24"/>
          <w:szCs w:val="24"/>
        </w:rPr>
        <w:t>после его прослушивания, т.е. после окончания речи оратора, так называемый перевод «в паузу».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32.Синхронный перевод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1</w:t>
      </w:r>
      <w:r w:rsidRPr="00661F6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.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Устный перевод сообщения с одного языка на другой, осуществляемый переводчиком параллельно переводимому тексту, то есть одновременно со слуховым восприятием исходного текста.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Сложный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вид двуязычной коммуникативно-речевой деятельности устного перевода, который осуществляется переводчиком в форме двустороннего перевода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>33. Традиционный перевод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1. Обычный перевод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, выполненный автором оригинального текста</w:t>
      </w: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Перевод, выполняемый в соответствии с традицией, доминирующий в принимающей культуре на момент перевода.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 xml:space="preserve">То же, что и 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>обычный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 xml:space="preserve">, или 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>р</w:t>
      </w:r>
      <w:r w:rsidRPr="00661F6E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</w:rPr>
        <w:t>учной</w:t>
      </w:r>
      <w:r w:rsidRPr="00661F6E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перевод,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выполненный переводчи</w:t>
      </w:r>
      <w:r w:rsidRPr="00661F6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ком, не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являющимся автором </w:t>
      </w: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оригинального текста.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5"/>
          <w:sz w:val="24"/>
          <w:szCs w:val="24"/>
        </w:rPr>
        <w:t xml:space="preserve">34. Авторизированный перевод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15"/>
          <w:sz w:val="24"/>
          <w:szCs w:val="24"/>
        </w:rPr>
        <w:t>1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Перевод апробированного автором оригинального текста.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Перевод, выполненный автором текста.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3. Перевод, выполненный с разрешения автора.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>35. Авторский перевод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1. Перевод (текст), сделанный с согласия автора и одобренный или просмотренный им; перевод, в котором в содержание переведенного текста внесены необходимые с художественной, лингвистической или другой точки зрения изменения, позволяющие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считать переводчика своеобразным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«соавтором» произведения.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Перевод, выполненный автором оригинального текста.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36. Аутентичный перевод</w:t>
      </w:r>
      <w:r w:rsidRPr="00661F6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1. Перевод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официального документа, имеющего одинаковую юридическую силу с оригиналом.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Перевод, выполненный с аутентичных материалов на иностранном языке.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37.Двусторонний перевод </w:t>
      </w:r>
      <w:r w:rsidRPr="00661F6E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>1. Пос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ледовательный перевод беседы, осуществляемый с языка № 1 на язык № 2 и с языка № 2 на язык №1.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lastRenderedPageBreak/>
        <w:t>2. Сложный психолингвистический процесс, в котором задействованы два языка перевода (язык № 1 и язык № 2).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>38.Односторонний перевод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Перевод, выполняемый с родного языка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иностранный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Перевод,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который осуществляется только в одном направлении — с языка А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на язык А2.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39.Доминантный язык в переводе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 xml:space="preserve">1. Родной язык переводчика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2. Иностранный язык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>40.Безэквивалентная лексика в переводе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1. Лек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сические единицы, которые представляют сложность в переводе в силу их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лингвокультурной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специфики</w:t>
      </w:r>
      <w:r w:rsidRPr="00661F6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Лек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сические единицы, которые не имеют ни полных, ни частичных эквивалентов среди лексических единиц другого языка.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3. Лексика, обозначающая явления, понятия и реалии исходного текста, перевод которой невозможен средствами другого языка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41.Билингвизм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1. О</w:t>
      </w: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>динаковое владе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ние двумя языками.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Речевая деятельность, при которой в переводе используется два иностранных языка.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42. Буквализм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1. Строгое копирование иноязычных особенностей, ведущее к нарушению норм языка, на который делается перевод, к искажению смысла, а зачастую к тому и другому вместе.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Переводческая ошибка, являющаяся результатом соответствия формальных или семантических компонентов двух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языков.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  <w:t>43.Буквальный</w:t>
      </w:r>
      <w:r w:rsidRPr="00661F6E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661F6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перевод</w:t>
      </w:r>
      <w:r w:rsidRPr="00661F6E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Воспроизведение в переводном тексте формальных и/или семантических компонентов исходного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текста.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>2. Это сохранение формаль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ных и семантических компонентов оригинала и передача их на другом языке.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44. Дословный перевод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Перевод иноязычного текста на другой язык путем механической подстановки на место слов языка-источника их эквивалентов в языке, на который делается перевод, Приводит к нарушению смысла, нормы и 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узуса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языка перевода.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>Механи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ческая подстановка слов данного языка как эквивалентов слов другого языка и сохранение иноязычной конструкции в переводе.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>Следование семантико-структур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ному строю другого языка при сохранении верности смыслу исходного текста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45. Вольный перевод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1. Установление соответствия между текстами в переводе на уровне ключевой информации с сохранением формальных и семантических компонентов исходного текста.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Эквивалентность на уровне описания ситуации, в лучшем случае на уровне сообщения; при этом информация, переданная на уровне высказывания и языковых знаков, остается обычно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невоспроизведенной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>46. Эквивалентный перевод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1. Перевод, осуществленный на уровне, необходимом и достаточном для передачи неизменного плана содержания при соблюдении норм ПЯ.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Точность перевода, соответствующая  коммуникативному заданию перевода.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>47. Прием перевода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1. Наиболее общий способ осуществления перевода.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Деятельность переводчика или конкретные операции, вызванные возникшими трудностями в процессе перевода.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>48. Переводческая трансформация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1. Заключается в изменении формальных (лексические и грамматические трансформации) или семантических (семантические трансформации) компонентов исходного текста при сохранении информации, предназначенной для передачи.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Основа большинства приемов перевода. Заключается в изменении формальных (лексические и грамматические трансформации) или семантических (семантические трансформации) компонентов исходного текста, что предполагает изменение плана содержания ИТ.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sz w:val="24"/>
          <w:szCs w:val="24"/>
        </w:rPr>
        <w:t>49.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Лексические трансформации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lastRenderedPageBreak/>
        <w:t>1. Перекодирование информации, осуществляемое лексическими средствами языка перевода</w:t>
      </w:r>
      <w:r w:rsidRPr="00661F6E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Операции с текстом оригинала, направленные на достижение лексических соответствий в языке перевода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50. </w:t>
      </w:r>
      <w:r w:rsidRPr="00661F6E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Лексические трансформации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1. Дифференциация, конкретизация, смысловое развитие, антонимический перевод, целостное преобразование, компенсация.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Замена синтаксического и морфологического порядка, переводческая компенсация, перестановка, изменение типа предложения в переводе.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51. </w:t>
      </w:r>
      <w:r w:rsidRPr="00661F6E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Грамматические трансформации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1.Преобразование структуры предложения оригинала при переводе на другой язык с целью сохранения информационной полноты исходного текста.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Дифференциация, конкретизация, смысловое развитие, антонимический перевод, целостное преобразование, компенсация.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3. Замена синтаксического и морфологического порядка, переводческая компенсация, перестановка, изменение типа предложения в переводе.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pacing w:val="-6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52.Вариантные соответствия </w:t>
      </w:r>
      <w:r w:rsidRPr="00661F6E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Такие соответствия многозначных речевых единиц (в двух языках), которые определяются без учета 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контекста или ситуации перевода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pacing w:val="-6"/>
          <w:sz w:val="24"/>
          <w:szCs w:val="24"/>
        </w:rPr>
        <w:t>Т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акие соответствия, при которых у слов имеются несколько значений или 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словарных соответствий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Выбор вариантного соответствия в переводе зависит от 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контекста.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53.Калькирование</w:t>
      </w:r>
      <w:r w:rsidRPr="00661F6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Процесс 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буквального перевода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слов и словосочетаний, вызывающий нарушения смысловой и формальной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стороны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как отдельного слова, словосочетания, так и высказывания в целом.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Переводческий прием, заключающийся в том, что составные части слова (морфемы) или словосочетания заменяются их прямыми соответствиями на языке перевода. Перевод выполняется по частям с последующим их сложением в одно целое.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>54. Целостное преобразование</w:t>
      </w:r>
      <w:r w:rsidRPr="00661F6E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1. Преобразование не по элементам, а целостно, при этом видимая связь между внутренней формой единиц ИЯ и ПЯ уже не прослеживается.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Преобразование не по элементам, а целостно, при сохранении видимой связи между внутренней формой единиц ИЯ и ПЯ.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55. Транскрипция</w:t>
      </w:r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1. Переводческий прием, основанный на фонетическом принципе.. При транскрибировании ставится цель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наиболее точно передать произношение слова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ИЯ.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2. Переводческий прием, нацеленный на сохранение графической стороны слова </w:t>
      </w:r>
      <w:proofErr w:type="gramStart"/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в</w:t>
      </w:r>
      <w:proofErr w:type="gramEnd"/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proofErr w:type="gramStart"/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ИЯ</w:t>
      </w:r>
      <w:proofErr w:type="gramEnd"/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..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Запись слов (или сочетаний букв) какого-либо языка при помощи букв другого языка. Ставит целью сохранение способа написания слова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ИЯ.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56. Транслитерация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1. Передача слова ИЯ посредством подбора соответствующих ему фонем в ПЯ. Суть этого переводческого приема состоит в замене букв ИЯ буквами ПЯ, имеющими то же произношение, что и </w:t>
      </w:r>
      <w:proofErr w:type="gramStart"/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в</w:t>
      </w:r>
      <w:proofErr w:type="gramEnd"/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ИЯ.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2. Переводческий прием, основанный на передаче графического образа иностранного слова, т.е. на передаче букв. Передача слова или словосочетания, написанного при помощи одной алфавитной системы (ИЯ), средствами другой алфавитной системы (ПЯ).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57.Добавления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1</w:t>
      </w:r>
      <w:r w:rsidRPr="00661F6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. </w:t>
      </w: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Расширение текста перевода за счет добавления в него поясняющих слов. При этом происходит добавление только определенных слов, никаких смысловых добавлений в переводе в данном случае не происходит.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2. Расширение текста перевода за счет добавления в него поясняющих слов. При этом происходит восстановление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в переводе формально невыраженных элементов ИЯ, что</w:t>
      </w: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позволяет значительно расширить объем информации исходного текста.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pacing w:val="-8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</w:rPr>
        <w:t>58. Компенсация</w:t>
      </w:r>
      <w:r w:rsidRPr="00661F6E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1. Наиболее простой из приемов достижения адекватности перевода. Сущность состоит в применении таких лексических средств, которые позволяют адаптировать оригинал к условиям восприятия переводного текста читателями (реферативный перевод, адаптация и др.). К компенсации чаще всего приходится прибегать с целью объяснения этнокультурных реалий в переводе 2. Перевод, осуществляемый путем выражения той же мысли с помощью иных, чем в оригинале, средств. </w:t>
      </w:r>
      <w:r w:rsidRPr="00661F6E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lastRenderedPageBreak/>
        <w:t xml:space="preserve">Сущность состоит в замене стилистических средств подлинника стилистическими средствами в переводе или же в применении тех же средств, только в другом предложении.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59.Компрессия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>Значительное с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окращение текста в переводе за счет изменения информации исходного тексте.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Экономия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речеязыковых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сре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я воссоздания в переводе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того же содержания, что и в оригинале.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15"/>
          <w:sz w:val="24"/>
          <w:szCs w:val="24"/>
        </w:rPr>
        <w:t xml:space="preserve">60.Описательный перевод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pacing w:val="-7"/>
          <w:sz w:val="24"/>
          <w:szCs w:val="24"/>
        </w:rPr>
        <w:t>Перевод, осуществляемый свободной пере</w:t>
      </w:r>
      <w:r w:rsidRPr="00661F6E">
        <w:rPr>
          <w:rFonts w:ascii="Times New Roman" w:eastAsia="Times New Roman" w:hAnsi="Times New Roman" w:cs="Times New Roman"/>
          <w:spacing w:val="-8"/>
          <w:sz w:val="24"/>
          <w:szCs w:val="24"/>
        </w:rPr>
        <w:t>дачей смыслового содержания пе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реводимого текста с сохранением его формальных особенностей и прагматической направленности.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Прием перевода, </w:t>
      </w:r>
      <w:r w:rsidRPr="00661F6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который заключается в описании </w:t>
      </w:r>
      <w:r w:rsidRPr="00661F6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средствами другого языка обозначенного понятия. К этому приему прибегают, если в языке перевода </w:t>
      </w:r>
      <w:r w:rsidRPr="00661F6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нет соответствующей номинации </w:t>
      </w:r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или она не известна переводчику.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61.Опущение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1</w:t>
      </w: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>. Сокращение и ком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прессия текста путем опущения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семантически </w:t>
      </w:r>
      <w:r w:rsidRPr="00661F6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>избыточных</w:t>
      </w:r>
      <w:r w:rsidRPr="00661F6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>элемен</w:t>
      </w: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тов </w:t>
      </w:r>
      <w:r w:rsidRPr="00661F6E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>исходного текста</w:t>
      </w:r>
      <w:r w:rsidRPr="00661F6E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>2.</w:t>
      </w:r>
      <w:r w:rsidRPr="00661F6E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>Отказ от передачи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части лексического материала исходного текста с целью сокращения общего объема текста перевода.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62. Логическое развитие понятий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1. Прием перевода, который заключается в замене одного понятия другим, связанным друг с другом как причина и следствие, часть и целое, орудие и деятель.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2. Один из приемов адекватной замены, который выполняется с сохранением характера причинно-следственных отношений между элементами динамической ситуации, представленной в тексте оригинала.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63. Конкретизация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1. Прием перевода, позволяющий получить в переводном тексте наиболее точный аналог переводимой единицы исходного текста.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Переводческий прием, суть которого заключается в том, что переводящая единица по своему значению более конкретна, чем исходная, и представляет собой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з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>амену родо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вого понятия видовым.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64.Адаптация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>1. О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бработка текста (сокращение, упрощение содержания и формы текста) в целях его приспособления для восприятия читателями, которые не подготовлены к восприятию текста в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его подлинном виде.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Вольная интерпретация текста, допускающая смысловое развитие сюжета исходного текста, стилистические трансформации и т.д.</w:t>
      </w:r>
      <w:r w:rsidRPr="00661F6E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iCs/>
          <w:spacing w:val="-4"/>
          <w:sz w:val="24"/>
          <w:szCs w:val="24"/>
        </w:rPr>
        <w:t>65.Прагматическая адаптация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1. Преобразование исходного текста с учетом коммуникативных намерений адресанта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Преобразование исходного текста с учетом </w:t>
      </w:r>
      <w:proofErr w:type="spellStart"/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>пресуппозиций</w:t>
      </w:r>
      <w:proofErr w:type="spellEnd"/>
      <w:r w:rsidRPr="00661F6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фоновых знаний адресата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66. Адекватная замена</w:t>
      </w:r>
      <w:r w:rsidRPr="00661F6E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1. </w:t>
      </w:r>
      <w:proofErr w:type="gramStart"/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Одно из </w:t>
      </w:r>
      <w:r w:rsidRPr="00661F6E">
        <w:rPr>
          <w:rFonts w:ascii="Times New Roman" w:eastAsia="Times New Roman" w:hAnsi="Times New Roman" w:cs="Times New Roman"/>
          <w:iCs/>
          <w:spacing w:val="-5"/>
          <w:sz w:val="24"/>
          <w:szCs w:val="24"/>
        </w:rPr>
        <w:t>за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кономерных соответствий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к которому прибегает переводчик, когда для точной передачи мысли приходится оторваться от буквы подлинника и искать решения задачи исходя из целого.</w:t>
      </w:r>
      <w:proofErr w:type="gramEnd"/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</w:rPr>
        <w:t>2.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Соотношение исходного и конечного текстов, предполагающее использование в переводе строго эквивалентных в переводческом отношении лексико-грамматических средств.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9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>67.Антонимический перевод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1.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Один из приемов адекватной замены, с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уть которого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заключается в использовании переводящей единицы, значение которой противоположно значению исходной единицы. В наиболее четкой форме антонимический прием перевода выражается в замене явления отрицанием его противопо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ложности.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Один из приемов адекватной замены, с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уть которого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заключается в использовании в качестве переводящей единицы лексико-грамматических средств, антонимичных по отношению к единицам исходного текста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68.Генерализация понятия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1</w:t>
      </w:r>
      <w:r w:rsidRPr="00661F6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.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Замена понятия исходного текста более узким понятием в языке перевода. 2.</w:t>
      </w:r>
      <w:r w:rsidRPr="00661F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Прием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перевода, заключающийся в переходе от видового понятия к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родовому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7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69.Точность перевода 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7"/>
          <w:sz w:val="24"/>
          <w:szCs w:val="24"/>
        </w:rPr>
        <w:lastRenderedPageBreak/>
        <w:t xml:space="preserve">1.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>Показатель каче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ства перевода, характеризующий полноту передачи всех параметров подлинника. Мера точности меняется в зависимости от цели перевода, характера переводимого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>текста и читателя, которому те</w:t>
      </w:r>
      <w:proofErr w:type="gramStart"/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>кст пр</w:t>
      </w:r>
      <w:proofErr w:type="gramEnd"/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>едназначен.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2. </w:t>
      </w:r>
      <w:r w:rsidRPr="00661F6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Тождество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информации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ИЯ и ПЯ. Мера точности не меняется в зависимости от цели перевода, характера переводимого </w:t>
      </w:r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>текста и читателя, которому те</w:t>
      </w:r>
      <w:proofErr w:type="gramStart"/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>кст пр</w:t>
      </w:r>
      <w:proofErr w:type="gramEnd"/>
      <w:r w:rsidRPr="00661F6E">
        <w:rPr>
          <w:rFonts w:ascii="Times New Roman" w:eastAsia="Times New Roman" w:hAnsi="Times New Roman" w:cs="Times New Roman"/>
          <w:spacing w:val="-1"/>
          <w:sz w:val="24"/>
          <w:szCs w:val="24"/>
        </w:rPr>
        <w:t>едназначен.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70. </w:t>
      </w:r>
      <w:r w:rsidRPr="00661F6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Модель перевода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1. Вспомогательный объект (или система), заменяющий изучаемый объект (процесс перевода), представленный в наиболее общем виде. 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2. Схема или образец, которому должен следовать переводчик в своей практической деятельности.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71. Теория  </w:t>
      </w:r>
      <w:proofErr w:type="spellStart"/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>переводимости</w:t>
      </w:r>
      <w:proofErr w:type="spellEnd"/>
      <w:r w:rsidRPr="00661F6E">
        <w:rPr>
          <w:rFonts w:ascii="Times New Roman" w:eastAsia="Times New Roman" w:hAnsi="Times New Roman" w:cs="Times New Roman"/>
          <w:b/>
          <w:sz w:val="24"/>
          <w:szCs w:val="24"/>
        </w:rPr>
        <w:t>-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1. Базируется на теории универсалий.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2.Базируется на теории лингвистической относительности (Э.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Сэпир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>, Б.Л., Уорф).</w:t>
      </w:r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i/>
          <w:sz w:val="24"/>
          <w:szCs w:val="24"/>
        </w:rPr>
        <w:t>72. Теория непереводимости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1. Базируется на теории порождающей (генеративной) грамматики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Н.Хомского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2. Базируется на идеях В. Гумбольдта, Э.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Сэпира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и Б.Л., Уорфа.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73. Модель переводческой деятельности</w:t>
      </w: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 xml:space="preserve"> включает четыре уровня</w:t>
      </w:r>
      <w:proofErr w:type="gramStart"/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В колонке справа найдите описание каждого из этих уровней.</w:t>
      </w:r>
    </w:p>
    <w:tbl>
      <w:tblPr>
        <w:tblStyle w:val="af3"/>
        <w:tblW w:w="0" w:type="auto"/>
        <w:tblInd w:w="108" w:type="dxa"/>
        <w:tblLook w:val="01E0" w:firstRow="1" w:lastRow="1" w:firstColumn="1" w:lastColumn="1" w:noHBand="0" w:noVBand="0"/>
      </w:tblPr>
      <w:tblGrid>
        <w:gridCol w:w="468"/>
        <w:gridCol w:w="8280"/>
      </w:tblGrid>
      <w:tr w:rsidR="00661F6E" w:rsidRPr="00661F6E" w:rsidTr="005F79C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661F6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>оценочные действия переводчика, или «</w:t>
            </w:r>
            <w:proofErr w:type="gramStart"/>
            <w:r w:rsidRPr="00661F6E">
              <w:rPr>
                <w:sz w:val="24"/>
                <w:szCs w:val="24"/>
              </w:rPr>
              <w:t>контрольное</w:t>
            </w:r>
            <w:proofErr w:type="gramEnd"/>
            <w:r w:rsidRPr="00661F6E">
              <w:rPr>
                <w:sz w:val="24"/>
                <w:szCs w:val="24"/>
              </w:rPr>
              <w:t xml:space="preserve"> </w:t>
            </w:r>
            <w:proofErr w:type="spellStart"/>
            <w:r w:rsidRPr="00661F6E">
              <w:rPr>
                <w:sz w:val="24"/>
                <w:szCs w:val="24"/>
              </w:rPr>
              <w:t>саморедактирование</w:t>
            </w:r>
            <w:proofErr w:type="spellEnd"/>
            <w:r w:rsidRPr="00661F6E">
              <w:rPr>
                <w:sz w:val="24"/>
                <w:szCs w:val="24"/>
              </w:rPr>
              <w:t>» переводчика.</w:t>
            </w:r>
          </w:p>
        </w:tc>
      </w:tr>
      <w:tr w:rsidR="00661F6E" w:rsidRPr="00661F6E" w:rsidTr="005F79C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661F6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661F6E">
              <w:rPr>
                <w:bCs/>
                <w:sz w:val="24"/>
                <w:szCs w:val="24"/>
              </w:rPr>
              <w:t xml:space="preserve">опознание и первичное осмысление слов общей структуры текста </w:t>
            </w:r>
          </w:p>
        </w:tc>
      </w:tr>
      <w:tr w:rsidR="00661F6E" w:rsidRPr="00661F6E" w:rsidTr="005F79C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661F6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 xml:space="preserve">комплекс действий переводчика по воссозданию смысловой и стилистической информации оригинала с помощью средств языка перевода. </w:t>
            </w:r>
          </w:p>
        </w:tc>
      </w:tr>
      <w:tr w:rsidR="00661F6E" w:rsidRPr="00661F6E" w:rsidTr="005F79C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661F6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661F6E">
              <w:rPr>
                <w:bCs/>
                <w:sz w:val="24"/>
                <w:szCs w:val="24"/>
              </w:rPr>
              <w:t xml:space="preserve">глубокое уяснение смысла как отдельных единиц текста (слов, словосочетаний, фразеологических единств), так и более крупных сегментов (предложений, сверхфразовых единств, текста </w:t>
            </w:r>
            <w:r w:rsidRPr="00661F6E">
              <w:rPr>
                <w:sz w:val="24"/>
                <w:szCs w:val="24"/>
              </w:rPr>
              <w:t xml:space="preserve">в </w:t>
            </w:r>
            <w:r w:rsidRPr="00661F6E">
              <w:rPr>
                <w:bCs/>
                <w:sz w:val="24"/>
                <w:szCs w:val="24"/>
              </w:rPr>
              <w:t>целом).</w:t>
            </w:r>
          </w:p>
        </w:tc>
      </w:tr>
    </w:tbl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>74. Соотнесите название теорий или моделей перевода с именами тех ученых, которые занимались их разработкой</w:t>
      </w:r>
    </w:p>
    <w:tbl>
      <w:tblPr>
        <w:tblStyle w:val="af3"/>
        <w:tblW w:w="9699" w:type="dxa"/>
        <w:tblInd w:w="108" w:type="dxa"/>
        <w:tblLook w:val="01E0" w:firstRow="1" w:lastRow="1" w:firstColumn="1" w:lastColumn="1" w:noHBand="0" w:noVBand="0"/>
      </w:tblPr>
      <w:tblGrid>
        <w:gridCol w:w="5328"/>
        <w:gridCol w:w="4371"/>
      </w:tblGrid>
      <w:tr w:rsidR="00661F6E" w:rsidRPr="00661F6E" w:rsidTr="005F79C0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bCs/>
                <w:sz w:val="24"/>
                <w:szCs w:val="24"/>
              </w:rPr>
              <w:t xml:space="preserve">1. Теория закономерных соответствий 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>1.Миньяр-Б</w:t>
            </w:r>
            <w:r w:rsidRPr="00661F6E">
              <w:rPr>
                <w:spacing w:val="-1"/>
                <w:sz w:val="24"/>
                <w:szCs w:val="24"/>
              </w:rPr>
              <w:t>елоручев</w:t>
            </w:r>
            <w:r w:rsidRPr="00661F6E">
              <w:rPr>
                <w:sz w:val="24"/>
                <w:szCs w:val="24"/>
              </w:rPr>
              <w:t xml:space="preserve"> Р.К.</w:t>
            </w:r>
          </w:p>
        </w:tc>
      </w:tr>
      <w:tr w:rsidR="00661F6E" w:rsidRPr="00661F6E" w:rsidTr="005F79C0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bCs/>
                <w:spacing w:val="-2"/>
                <w:sz w:val="24"/>
                <w:szCs w:val="24"/>
              </w:rPr>
              <w:t>2. Трансформационная теория пере</w:t>
            </w:r>
            <w:r w:rsidRPr="00661F6E">
              <w:rPr>
                <w:bCs/>
                <w:spacing w:val="-3"/>
                <w:sz w:val="24"/>
                <w:szCs w:val="24"/>
              </w:rPr>
              <w:t xml:space="preserve">вода </w:t>
            </w:r>
            <w:r w:rsidRPr="00661F6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z w:val="24"/>
                <w:szCs w:val="24"/>
              </w:rPr>
            </w:pPr>
            <w:r w:rsidRPr="00661F6E">
              <w:rPr>
                <w:spacing w:val="-4"/>
                <w:sz w:val="24"/>
                <w:szCs w:val="24"/>
              </w:rPr>
              <w:t>2. Львовская З.Д</w:t>
            </w:r>
            <w:r w:rsidRPr="00661F6E">
              <w:rPr>
                <w:spacing w:val="-6"/>
                <w:sz w:val="24"/>
                <w:szCs w:val="24"/>
              </w:rPr>
              <w:t>.</w:t>
            </w:r>
          </w:p>
        </w:tc>
      </w:tr>
      <w:tr w:rsidR="00661F6E" w:rsidRPr="00661F6E" w:rsidTr="005F79C0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bCs/>
                <w:spacing w:val="-9"/>
                <w:sz w:val="24"/>
                <w:szCs w:val="24"/>
              </w:rPr>
              <w:t xml:space="preserve">3. Теория уровней эквивалентности 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 xml:space="preserve">3. </w:t>
            </w:r>
            <w:proofErr w:type="spellStart"/>
            <w:r w:rsidRPr="00661F6E">
              <w:rPr>
                <w:sz w:val="24"/>
                <w:szCs w:val="24"/>
              </w:rPr>
              <w:t>Ревзин</w:t>
            </w:r>
            <w:proofErr w:type="spellEnd"/>
            <w:r w:rsidRPr="00661F6E">
              <w:rPr>
                <w:sz w:val="24"/>
                <w:szCs w:val="24"/>
              </w:rPr>
              <w:t xml:space="preserve"> </w:t>
            </w:r>
            <w:proofErr w:type="spellStart"/>
            <w:r w:rsidRPr="00661F6E">
              <w:rPr>
                <w:sz w:val="24"/>
                <w:szCs w:val="24"/>
              </w:rPr>
              <w:t>И.И,.Розен</w:t>
            </w:r>
            <w:r w:rsidRPr="00661F6E">
              <w:rPr>
                <w:spacing w:val="-6"/>
                <w:sz w:val="24"/>
                <w:szCs w:val="24"/>
              </w:rPr>
              <w:t>цвейг</w:t>
            </w:r>
            <w:proofErr w:type="spellEnd"/>
            <w:r w:rsidRPr="00661F6E">
              <w:rPr>
                <w:sz w:val="24"/>
                <w:szCs w:val="24"/>
              </w:rPr>
              <w:t xml:space="preserve"> В.</w:t>
            </w:r>
            <w:proofErr w:type="gramStart"/>
            <w:r w:rsidRPr="00661F6E">
              <w:rPr>
                <w:sz w:val="24"/>
                <w:szCs w:val="24"/>
              </w:rPr>
              <w:t>Ю</w:t>
            </w:r>
            <w:proofErr w:type="gramEnd"/>
            <w:r w:rsidRPr="00661F6E">
              <w:rPr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661F6E">
              <w:rPr>
                <w:spacing w:val="-6"/>
                <w:sz w:val="24"/>
                <w:szCs w:val="24"/>
              </w:rPr>
              <w:t>Найда</w:t>
            </w:r>
            <w:proofErr w:type="spellEnd"/>
            <w:r w:rsidRPr="00661F6E">
              <w:rPr>
                <w:spacing w:val="-6"/>
                <w:sz w:val="24"/>
                <w:szCs w:val="24"/>
              </w:rPr>
              <w:t xml:space="preserve"> Ю</w:t>
            </w:r>
            <w:r w:rsidRPr="00661F6E">
              <w:rPr>
                <w:sz w:val="24"/>
                <w:szCs w:val="24"/>
              </w:rPr>
              <w:t xml:space="preserve"> </w:t>
            </w:r>
          </w:p>
        </w:tc>
      </w:tr>
      <w:tr w:rsidR="00661F6E" w:rsidRPr="00661F6E" w:rsidTr="005F79C0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bCs/>
                <w:sz w:val="24"/>
                <w:szCs w:val="24"/>
              </w:rPr>
              <w:t>4. Ситуативная теория перевода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 xml:space="preserve">4. </w:t>
            </w:r>
            <w:proofErr w:type="spellStart"/>
            <w:r w:rsidRPr="00661F6E">
              <w:rPr>
                <w:sz w:val="24"/>
                <w:szCs w:val="24"/>
              </w:rPr>
              <w:t>Рецкер.Я.И</w:t>
            </w:r>
            <w:proofErr w:type="spellEnd"/>
            <w:r w:rsidRPr="00661F6E">
              <w:rPr>
                <w:sz w:val="24"/>
                <w:szCs w:val="24"/>
              </w:rPr>
              <w:t>.</w:t>
            </w:r>
          </w:p>
        </w:tc>
      </w:tr>
      <w:tr w:rsidR="00661F6E" w:rsidRPr="00661F6E" w:rsidTr="005F79C0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bCs/>
                <w:spacing w:val="-3"/>
                <w:sz w:val="24"/>
                <w:szCs w:val="24"/>
              </w:rPr>
              <w:t>5. Информационная теория перево</w:t>
            </w:r>
            <w:r w:rsidRPr="00661F6E">
              <w:rPr>
                <w:bCs/>
                <w:sz w:val="24"/>
                <w:szCs w:val="24"/>
              </w:rPr>
              <w:t>да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bCs/>
                <w:spacing w:val="-9"/>
                <w:sz w:val="24"/>
                <w:szCs w:val="24"/>
              </w:rPr>
              <w:t>5. Гак В.Г</w:t>
            </w:r>
            <w:r w:rsidRPr="00661F6E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661F6E" w:rsidRPr="00661F6E" w:rsidTr="005F79C0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bCs/>
                <w:spacing w:val="-6"/>
                <w:sz w:val="24"/>
                <w:szCs w:val="24"/>
              </w:rPr>
              <w:t>6. Психолингвистическая теория пе</w:t>
            </w:r>
            <w:r w:rsidRPr="00661F6E">
              <w:rPr>
                <w:bCs/>
                <w:sz w:val="24"/>
                <w:szCs w:val="24"/>
              </w:rPr>
              <w:t>ревода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spacing w:val="-4"/>
                <w:sz w:val="24"/>
                <w:szCs w:val="24"/>
              </w:rPr>
              <w:t xml:space="preserve">6. </w:t>
            </w:r>
            <w:proofErr w:type="spellStart"/>
            <w:r w:rsidRPr="00661F6E">
              <w:rPr>
                <w:spacing w:val="-4"/>
                <w:sz w:val="24"/>
                <w:szCs w:val="24"/>
              </w:rPr>
              <w:t>Бархударов</w:t>
            </w:r>
            <w:proofErr w:type="spellEnd"/>
            <w:r w:rsidRPr="00661F6E">
              <w:rPr>
                <w:spacing w:val="-4"/>
                <w:sz w:val="24"/>
                <w:szCs w:val="24"/>
              </w:rPr>
              <w:t xml:space="preserve"> Л.</w:t>
            </w:r>
            <w:proofErr w:type="gramStart"/>
            <w:r w:rsidRPr="00661F6E">
              <w:rPr>
                <w:spacing w:val="-4"/>
                <w:sz w:val="24"/>
                <w:szCs w:val="24"/>
              </w:rPr>
              <w:t>С</w:t>
            </w:r>
            <w:proofErr w:type="gramEnd"/>
            <w:r w:rsidRPr="00661F6E">
              <w:rPr>
                <w:sz w:val="24"/>
                <w:szCs w:val="24"/>
              </w:rPr>
              <w:t xml:space="preserve"> </w:t>
            </w:r>
          </w:p>
        </w:tc>
      </w:tr>
      <w:tr w:rsidR="00661F6E" w:rsidRPr="00661F6E" w:rsidTr="005F79C0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bCs/>
                <w:spacing w:val="-17"/>
                <w:sz w:val="24"/>
                <w:szCs w:val="24"/>
              </w:rPr>
              <w:t xml:space="preserve">7. Коммуникативно-функциональная </w:t>
            </w:r>
            <w:r w:rsidRPr="00661F6E">
              <w:rPr>
                <w:bCs/>
                <w:spacing w:val="-7"/>
                <w:sz w:val="24"/>
                <w:szCs w:val="24"/>
              </w:rPr>
              <w:t xml:space="preserve">теория перевода 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661F6E">
              <w:rPr>
                <w:sz w:val="24"/>
                <w:szCs w:val="24"/>
              </w:rPr>
              <w:t>7.Ширяев А.Ф</w:t>
            </w:r>
          </w:p>
        </w:tc>
      </w:tr>
      <w:tr w:rsidR="00661F6E" w:rsidRPr="00661F6E" w:rsidTr="005F79C0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bCs/>
                <w:spacing w:val="-17"/>
                <w:sz w:val="24"/>
                <w:szCs w:val="24"/>
              </w:rPr>
            </w:pPr>
            <w:r w:rsidRPr="00661F6E">
              <w:rPr>
                <w:bCs/>
                <w:spacing w:val="-17"/>
                <w:sz w:val="24"/>
                <w:szCs w:val="24"/>
              </w:rPr>
              <w:t>8.. Семантико-семиотическая модель перевода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F6E" w:rsidRPr="00661F6E" w:rsidRDefault="00661F6E" w:rsidP="00661F6E">
            <w:pPr>
              <w:jc w:val="both"/>
              <w:rPr>
                <w:spacing w:val="-4"/>
                <w:sz w:val="24"/>
                <w:szCs w:val="24"/>
              </w:rPr>
            </w:pPr>
            <w:r w:rsidRPr="00661F6E">
              <w:rPr>
                <w:spacing w:val="-1"/>
                <w:sz w:val="24"/>
                <w:szCs w:val="24"/>
              </w:rPr>
              <w:t xml:space="preserve">8. </w:t>
            </w:r>
            <w:proofErr w:type="spellStart"/>
            <w:r w:rsidRPr="00661F6E">
              <w:rPr>
                <w:spacing w:val="-1"/>
                <w:sz w:val="24"/>
                <w:szCs w:val="24"/>
              </w:rPr>
              <w:t>Комиссаров</w:t>
            </w:r>
            <w:proofErr w:type="gramStart"/>
            <w:r w:rsidRPr="00661F6E">
              <w:rPr>
                <w:spacing w:val="-1"/>
                <w:sz w:val="24"/>
                <w:szCs w:val="24"/>
              </w:rPr>
              <w:t>.В</w:t>
            </w:r>
            <w:proofErr w:type="gramEnd"/>
            <w:r w:rsidRPr="00661F6E">
              <w:rPr>
                <w:spacing w:val="-1"/>
                <w:sz w:val="24"/>
                <w:szCs w:val="24"/>
              </w:rPr>
              <w:t>.Н</w:t>
            </w:r>
            <w:proofErr w:type="spellEnd"/>
            <w:r w:rsidRPr="00661F6E">
              <w:rPr>
                <w:spacing w:val="-1"/>
                <w:sz w:val="24"/>
                <w:szCs w:val="24"/>
              </w:rPr>
              <w:t>.</w:t>
            </w:r>
          </w:p>
        </w:tc>
      </w:tr>
    </w:tbl>
    <w:p w:rsidR="00661F6E" w:rsidRPr="00661F6E" w:rsidRDefault="00661F6E" w:rsidP="00661F6E">
      <w:pPr>
        <w:shd w:val="clear" w:color="auto" w:fill="FFFFFF"/>
        <w:spacing w:before="240" w:after="0" w:line="240" w:lineRule="auto"/>
        <w:ind w:right="91"/>
        <w:jc w:val="both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>75. Каждой теории перевода подберите  правильное описание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1. Теория закономерных соответствий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2.Трансформационная теория пере</w:t>
      </w:r>
      <w:r w:rsidRPr="00661F6E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вода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61F6E" w:rsidRPr="00661F6E" w:rsidRDefault="00661F6E" w:rsidP="00661F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9"/>
          <w:sz w:val="24"/>
          <w:szCs w:val="24"/>
        </w:rPr>
        <w:t xml:space="preserve">3. Теория уровней эквивалентности </w:t>
      </w:r>
    </w:p>
    <w:p w:rsidR="00661F6E" w:rsidRPr="00661F6E" w:rsidRDefault="00661F6E" w:rsidP="00661F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4. Ситуативная (денотативная) теория перевода</w:t>
      </w:r>
    </w:p>
    <w:p w:rsidR="00661F6E" w:rsidRPr="00661F6E" w:rsidRDefault="00661F6E" w:rsidP="00661F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5. Информационная теория перево</w:t>
      </w: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да</w:t>
      </w:r>
    </w:p>
    <w:p w:rsidR="00661F6E" w:rsidRPr="00661F6E" w:rsidRDefault="00661F6E" w:rsidP="00661F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6. Психолингвистическая теория пе</w:t>
      </w: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ревода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61F6E" w:rsidRPr="00661F6E" w:rsidRDefault="00661F6E" w:rsidP="00661F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17"/>
          <w:sz w:val="24"/>
          <w:szCs w:val="24"/>
        </w:rPr>
        <w:t xml:space="preserve">7. Коммуникативно-функциональная </w:t>
      </w:r>
      <w:r w:rsidRPr="00661F6E">
        <w:rPr>
          <w:rFonts w:ascii="Times New Roman" w:eastAsia="Times New Roman" w:hAnsi="Times New Roman" w:cs="Times New Roman"/>
          <w:bCs/>
          <w:spacing w:val="-7"/>
          <w:sz w:val="24"/>
          <w:szCs w:val="24"/>
        </w:rPr>
        <w:t>теория перевода (</w:t>
      </w:r>
      <w:r w:rsidRPr="00661F6E">
        <w:rPr>
          <w:rFonts w:ascii="Times New Roman" w:eastAsia="Times New Roman" w:hAnsi="Times New Roman" w:cs="Times New Roman"/>
          <w:iCs/>
          <w:spacing w:val="-6"/>
          <w:sz w:val="24"/>
          <w:szCs w:val="24"/>
        </w:rPr>
        <w:t xml:space="preserve">концепция </w:t>
      </w:r>
      <w:r w:rsidRPr="00661F6E">
        <w:rPr>
          <w:rFonts w:ascii="Times New Roman" w:eastAsia="Times New Roman" w:hAnsi="Times New Roman" w:cs="Times New Roman"/>
          <w:iCs/>
          <w:spacing w:val="-7"/>
          <w:sz w:val="24"/>
          <w:szCs w:val="24"/>
        </w:rPr>
        <w:t>динамической эк</w:t>
      </w:r>
      <w:r w:rsidRPr="00661F6E">
        <w:rPr>
          <w:rFonts w:ascii="Times New Roman" w:eastAsia="Times New Roman" w:hAnsi="Times New Roman" w:cs="Times New Roman"/>
          <w:iCs/>
          <w:sz w:val="24"/>
          <w:szCs w:val="24"/>
        </w:rPr>
        <w:t>вивалентности перевода)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8.Герменевтическая теория  перево</w:t>
      </w: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да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661F6E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Дескриптивная теория перевода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661F6E">
        <w:rPr>
          <w:rFonts w:ascii="Times New Roman" w:eastAsia="Times New Roman" w:hAnsi="Times New Roman" w:cs="Times New Roman"/>
          <w:bCs/>
          <w:spacing w:val="-17"/>
          <w:sz w:val="24"/>
          <w:szCs w:val="24"/>
        </w:rPr>
        <w:t xml:space="preserve"> Семантико-семиотическая модель перевода</w:t>
      </w:r>
    </w:p>
    <w:p w:rsidR="00661F6E" w:rsidRPr="00661F6E" w:rsidRDefault="00661F6E" w:rsidP="00661F6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661F6E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  <w:r w:rsidRPr="00661F6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</w:t>
      </w:r>
    </w:p>
    <w:p w:rsidR="00661F6E" w:rsidRPr="00661F6E" w:rsidRDefault="00661F6E" w:rsidP="00661F6E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выставляется студенту, если правильно выполнено более 80% заданий; оценка «хорошо» выставляется студенту, если правильно выполнено более 60% заданий; </w:t>
      </w:r>
    </w:p>
    <w:p w:rsidR="00661F6E" w:rsidRPr="00661F6E" w:rsidRDefault="00661F6E" w:rsidP="00661F6E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правильно выполнено более 40% заданий; </w:t>
      </w:r>
    </w:p>
    <w:p w:rsidR="00661F6E" w:rsidRPr="00661F6E" w:rsidRDefault="00661F6E" w:rsidP="00661F6E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правильно выполнено менее 40% заданий. 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661F6E" w:rsidRPr="00661F6E" w:rsidRDefault="00661F6E" w:rsidP="00661F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661F6E" w:rsidRPr="00661F6E" w:rsidRDefault="00661F6E" w:rsidP="00661F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тем по устному опросу обучающихся</w:t>
      </w:r>
    </w:p>
    <w:p w:rsidR="00661F6E" w:rsidRPr="00661F6E" w:rsidRDefault="00661F6E" w:rsidP="00661F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661F6E">
        <w:rPr>
          <w:rFonts w:ascii="Times New Roman" w:eastAsia="Times New Roman" w:hAnsi="Times New Roman" w:cs="Times New Roman"/>
          <w:b/>
          <w:sz w:val="28"/>
          <w:szCs w:val="28"/>
        </w:rPr>
        <w:t xml:space="preserve"> Теория перевода </w:t>
      </w:r>
    </w:p>
    <w:p w:rsidR="00661F6E" w:rsidRPr="00661F6E" w:rsidRDefault="00661F6E" w:rsidP="00661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№ 1. </w:t>
      </w:r>
      <w:r w:rsidRPr="00661F6E">
        <w:rPr>
          <w:rFonts w:ascii="Times New Roman" w:eastAsia="Times New Roman" w:hAnsi="Times New Roman" w:cs="Times New Roman"/>
          <w:b/>
          <w:lang w:eastAsia="en-US"/>
        </w:rPr>
        <w:t>«</w:t>
      </w:r>
      <w:r w:rsidRPr="00661F6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История переводческой деятельности</w:t>
      </w: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Pr="00661F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61F6E" w:rsidRPr="00661F6E" w:rsidRDefault="00661F6E" w:rsidP="00661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>Где и когда возникли первые профессиональные объединения переводчиков?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Чем можно объяснить интерес римлян к переводам с греческого языка? 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>Назовите основные центры перевода на арабском Востоке.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>В чем состояла специфика переводческой деятельности в Индии?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>По какой причине страны «первичных» культур не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проявляли интереса к переводу?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>Назовите нормативные требования к переводу библейских текстов.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Кто является автором канонического перевода Священного писания на латинский язык? 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Сформулируйте основные положения </w:t>
      </w:r>
      <w:proofErr w:type="spellStart"/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>лютеровской</w:t>
      </w:r>
      <w:proofErr w:type="spellEnd"/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концепции перевода. 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Какие факторы способствовали появлению в 18 веке интереса к специфическим особенностям оригинала? 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Охарактеризуйте герменевтическую концепцию перевода </w:t>
      </w:r>
      <w:r w:rsidRPr="00661F6E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 xml:space="preserve">Ф. </w:t>
      </w:r>
      <w:proofErr w:type="spellStart"/>
      <w:r w:rsidRPr="00661F6E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>Шлейермахера</w:t>
      </w:r>
      <w:proofErr w:type="spellEnd"/>
      <w:r w:rsidRPr="00661F6E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>.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Охарактеризуйте наиболее важные периоды в истории переводческой деятельности в России (9-19 вв.).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Какую функцию выполнял перевод в русской культуре?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Приведите примеры государственных актов, которые способствовали развитию перевода и формированию профессионального сословия переводчиков в России.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Кому из русских переводчиков принадлежат первые теоретические обобщения в отношении перевода?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Согласны ли вы с утверждением, что перевод способствует формированию национальной литературы? Обоснуйте свой ответ конкретными примерами из истории перевода в России. 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имена известных русских переводчиков 18-19 веков, которые внесли значительный вклад в развитие перевода.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Назовите основные концепции перевода ХХ века.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В чем состоят достоинства и недостатки «теории </w:t>
      </w:r>
      <w:proofErr w:type="spellStart"/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эвивалентности</w:t>
      </w:r>
      <w:proofErr w:type="spellEnd"/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и эквилинеарности»?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Какими изменениями в переводческой деятельности отмечена середина ХХ века?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Почему издательства стали важными центрами перевода в России?</w:t>
      </w:r>
    </w:p>
    <w:p w:rsidR="00661F6E" w:rsidRPr="00661F6E" w:rsidRDefault="00661F6E" w:rsidP="00661F6E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10"/>
          <w:sz w:val="24"/>
          <w:szCs w:val="24"/>
        </w:rPr>
        <w:t>Назовите наиболее интересные, с вашей точки зрения, переводы, выполненные во второй половине ХХ века.</w:t>
      </w:r>
    </w:p>
    <w:p w:rsidR="00661F6E" w:rsidRPr="00661F6E" w:rsidRDefault="00661F6E" w:rsidP="00661F6E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состояние современного рынка переводческих услуг. </w:t>
      </w:r>
    </w:p>
    <w:p w:rsidR="00661F6E" w:rsidRPr="00661F6E" w:rsidRDefault="00661F6E" w:rsidP="00661F6E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Укажите основные тенденции развития рынка переводческого труда в России. Какие факторы влияют на его развитие?</w:t>
      </w:r>
    </w:p>
    <w:p w:rsidR="00661F6E" w:rsidRPr="00661F6E" w:rsidRDefault="00661F6E" w:rsidP="00661F6E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юридические документы, регулирующие деятельность переводчика. </w:t>
      </w:r>
    </w:p>
    <w:p w:rsidR="00661F6E" w:rsidRPr="00661F6E" w:rsidRDefault="00661F6E" w:rsidP="00661F6E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Какие требования лежат в основе «морального облика» переводчика?</w:t>
      </w:r>
    </w:p>
    <w:p w:rsidR="00661F6E" w:rsidRPr="00661F6E" w:rsidRDefault="00661F6E" w:rsidP="00661F6E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Почему Всемирный день перевода отмечается 30 сентября?</w:t>
      </w:r>
    </w:p>
    <w:p w:rsidR="00661F6E" w:rsidRPr="00661F6E" w:rsidRDefault="00661F6E" w:rsidP="00661F6E">
      <w:pPr>
        <w:shd w:val="clear" w:color="auto" w:fill="FFFFFF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661F6E" w:rsidRPr="00661F6E" w:rsidRDefault="00661F6E" w:rsidP="00661F6E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1F6E" w:rsidRPr="00661F6E" w:rsidRDefault="00661F6E" w:rsidP="00661F6E">
      <w:pPr>
        <w:shd w:val="clear" w:color="auto" w:fill="FFFFFF"/>
        <w:tabs>
          <w:tab w:val="left" w:pos="44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i/>
          <w:sz w:val="24"/>
          <w:szCs w:val="24"/>
        </w:rPr>
        <w:t xml:space="preserve">Раздел 2 </w:t>
      </w:r>
      <w:r w:rsidRPr="00661F6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« Общие вопросы теории перевода»</w:t>
      </w:r>
    </w:p>
    <w:p w:rsidR="00661F6E" w:rsidRPr="00661F6E" w:rsidRDefault="00661F6E" w:rsidP="00661F6E">
      <w:pPr>
        <w:shd w:val="clear" w:color="auto" w:fill="FFFFFF"/>
        <w:tabs>
          <w:tab w:val="left" w:pos="44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61F6E" w:rsidRPr="00661F6E" w:rsidRDefault="00661F6E" w:rsidP="00661F6E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Какие факторы способствовали выделению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переводоведения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в самостоятельную научную дисциплину?</w:t>
      </w:r>
    </w:p>
    <w:p w:rsidR="00661F6E" w:rsidRPr="00661F6E" w:rsidRDefault="00661F6E" w:rsidP="00661F6E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Что является объектом и предметом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переводоведческих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исследований?</w:t>
      </w:r>
    </w:p>
    <w:p w:rsidR="00661F6E" w:rsidRPr="00661F6E" w:rsidRDefault="00661F6E" w:rsidP="00661F6E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Какие научные цели ставятся в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переводоведении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61F6E" w:rsidRPr="00661F6E" w:rsidRDefault="00661F6E" w:rsidP="00661F6E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4"/>
          <w:sz w:val="24"/>
          <w:szCs w:val="24"/>
        </w:rPr>
        <w:t>Какие задачи решаются в ходе научных исследований в теории перевода?</w:t>
      </w:r>
    </w:p>
    <w:p w:rsidR="00661F6E" w:rsidRPr="00661F6E" w:rsidRDefault="00661F6E" w:rsidP="00661F6E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Назовите основные разделы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переводоведения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. В чем состоит специфика каждого из структурных разделов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переводоведения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61F6E" w:rsidRPr="00661F6E" w:rsidRDefault="00661F6E" w:rsidP="00661F6E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Перечислите основные методы исследования, применяемые в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переводоведении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1F6E" w:rsidRPr="00661F6E" w:rsidRDefault="00661F6E" w:rsidP="00661F6E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Какие факты указывают на то, что теория перевода – молодая наука? </w:t>
      </w:r>
    </w:p>
    <w:p w:rsidR="00661F6E" w:rsidRPr="00661F6E" w:rsidRDefault="00661F6E" w:rsidP="00661F6E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Почему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переводоведение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можно считать самостоятельной научной дисциплиной?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Что такое переводческая компетентность?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Что такое языковая и речевая компетенции переводчика? 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Охарактеризуйте основные виды переводческих компетенций, необходимых для работы в специальных видах перевода.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основные принципы, определяющие выбор дидактических материалов и порядок обучения переводу.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идеи, лежащие в основе теории непереводимости.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 чем основана убежденность философов и лингвистов в непереводимости сакральных текстов?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Идеи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В.Гумбольдта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о «духе народа».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На какой идее базируется идея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переводимости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Какие факты подтверждают концепцию «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всепереводимости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>» текста?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Дайте определение понятиям «стратегия перевода», «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макростратегия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перевода» и «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микростратегия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перевода».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и охарактеризуйте основные этапы процесса перевода.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Дайте определение способу, приему и методу перевода.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В чем состоит отличие способа от метода перевода?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Укажите причины, по которым затрудняется научное разграничение понятий «эквивалентность» и «адекватность».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основные подходы к разграничению эквивалентности и адекватности в теории перевода.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Что такое инвариант сообщения в переводе? 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концепции перевода, которые базируются на понятии эквивалентности и адекватности.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Охарактеризуйте каждый из пяти уровней эквивалентности в переводческой концепции уровней эквивалентности В.Н. Комисарова.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Какую функцию выполняет теоретическая модель объекта в исследованиях?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основные теории и модели перевода.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Кто является автором первой теоретической модели перевода в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российском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переводоведении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>? В чем состоит суть предложенной им теории?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отличительные черты каждой из теорий перевода.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Какая теория перевода, по вашему мнению, наиболее полно отражает природу переводческого процесса?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единицы перевода, которые требуют передачи на фонетическом уровне языка.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 переводятся звукоподражательные и эмотивные междометия?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Почему имена собственные переводятся с сохранением звукового образа слова? 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В каком случае в переводе допускается передача фонологических ошибок или индивидуальных особенностей речи, а в каком случае нет?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Какую функцию выполняет просодика в поэтическом переводе?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Дайте определение лексической трансформации в переводе.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Что такое транслитерация и практическая межъязыковая транскрипция? В каких случаях используются данные приемы перевода?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Охарактеризуйте приемы пояснительного (описательного) перевода.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Чем обусловлена необходимость применения прямого переноса в переводе? 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Назовите приемы перевода, основанные на отношениях подчинения объема понятий лексических единиц. 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В чем состоит суть приема калькирования в переводе?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Раскройте содержание термина «логическое развитие понятий» и обоснуйте необходимость применения этой переводческой трансформации.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Почему антонимический перевод называют приемом «отрицания своей противоположности»?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Приведите примеры переводческих компенсаций лексического характера.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lastRenderedPageBreak/>
        <w:t>Что такое грамматическая трансформация?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Какие структурно-типологические факторы обусловливают применение грамматических трансформаций в переводе? 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основные грамматические трансформации.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Какие переводческие трансформации преобладают в переводе с английского на русский и наоборот? </w:t>
      </w:r>
    </w:p>
    <w:p w:rsidR="00661F6E" w:rsidRPr="00661F6E" w:rsidRDefault="00661F6E" w:rsidP="00661F6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Приведите примеры трудностей перевода на грамматическом уровне языка.</w:t>
      </w:r>
    </w:p>
    <w:p w:rsidR="00661F6E" w:rsidRPr="00661F6E" w:rsidRDefault="00661F6E" w:rsidP="0066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1F6E" w:rsidRPr="00661F6E" w:rsidRDefault="00661F6E" w:rsidP="00661F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3 </w:t>
      </w:r>
      <w:r w:rsidRPr="00661F6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«Прикладные аспекты теории перевода»</w:t>
      </w:r>
    </w:p>
    <w:p w:rsidR="00661F6E" w:rsidRPr="00661F6E" w:rsidRDefault="00661F6E" w:rsidP="00661F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pacing w:val="-4"/>
          <w:sz w:val="24"/>
          <w:szCs w:val="24"/>
        </w:rPr>
      </w:pPr>
    </w:p>
    <w:p w:rsidR="00661F6E" w:rsidRPr="00661F6E" w:rsidRDefault="00661F6E" w:rsidP="00661F6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Как </w:t>
      </w:r>
      <w:proofErr w:type="gramStart"/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>связаны</w:t>
      </w:r>
      <w:proofErr w:type="gramEnd"/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литературная критика и критика перевода?</w:t>
      </w:r>
    </w:p>
    <w:p w:rsidR="00661F6E" w:rsidRPr="00661F6E" w:rsidRDefault="00661F6E" w:rsidP="00661F6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>Назовите основные принципы литературной критики.</w:t>
      </w:r>
    </w:p>
    <w:p w:rsidR="00661F6E" w:rsidRPr="00661F6E" w:rsidRDefault="00661F6E" w:rsidP="00661F6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>Чем научная критика перевода отличается от литературной критики?</w:t>
      </w:r>
    </w:p>
    <w:p w:rsidR="00661F6E" w:rsidRPr="00661F6E" w:rsidRDefault="00661F6E" w:rsidP="00661F6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>В общих чертах охарактеризуйте этапы становления критики перевода.</w:t>
      </w:r>
    </w:p>
    <w:p w:rsidR="00661F6E" w:rsidRPr="00661F6E" w:rsidRDefault="00661F6E" w:rsidP="00661F6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pacing w:val="-5"/>
          <w:sz w:val="24"/>
          <w:szCs w:val="24"/>
        </w:rPr>
        <w:t>Проанализируйте основные проблемы  научной критики перевода, ее сильные стороны и недостатки.</w:t>
      </w:r>
    </w:p>
    <w:p w:rsidR="00661F6E" w:rsidRPr="00661F6E" w:rsidRDefault="00661F6E" w:rsidP="00661F6E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Что такое переводческая компетентность?</w:t>
      </w:r>
    </w:p>
    <w:p w:rsidR="00661F6E" w:rsidRPr="00661F6E" w:rsidRDefault="00661F6E" w:rsidP="00661F6E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Что такое языковая и речевая компетенции переводчика? </w:t>
      </w:r>
    </w:p>
    <w:p w:rsidR="00661F6E" w:rsidRPr="00661F6E" w:rsidRDefault="00661F6E" w:rsidP="00661F6E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Охарактеризуйте основные виды переводческих компетенций, необходимых для работы в специальных видах перевода.</w:t>
      </w:r>
    </w:p>
    <w:p w:rsidR="00661F6E" w:rsidRPr="00661F6E" w:rsidRDefault="00661F6E" w:rsidP="00661F6E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основные принципы, определяющие выбор дидактических материалов и порядок обучения переводу.</w:t>
      </w:r>
    </w:p>
    <w:p w:rsidR="00661F6E" w:rsidRPr="00661F6E" w:rsidRDefault="00661F6E" w:rsidP="00661F6E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Какие формы учебно-научных работ по теории перевода, выполняемых на переводческих факультетах, вы считаете наиболее эффективными при подготовке переводчиков к практической деятельности?</w:t>
      </w:r>
    </w:p>
    <w:p w:rsidR="00661F6E" w:rsidRPr="00661F6E" w:rsidRDefault="00661F6E" w:rsidP="00661F6E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самые известные школы перевода в Западной Европе.</w:t>
      </w:r>
      <w:r w:rsidRPr="00661F6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661F6E" w:rsidRPr="00661F6E" w:rsidRDefault="00661F6E" w:rsidP="00661F6E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 проявляется связь между языком и культурой?</w:t>
      </w:r>
    </w:p>
    <w:p w:rsidR="00661F6E" w:rsidRPr="00661F6E" w:rsidRDefault="00661F6E" w:rsidP="00661F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pacing w:val="-4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sz w:val="24"/>
          <w:szCs w:val="24"/>
        </w:rPr>
        <w:t>Раздел 4 . «Типологические аспекты перевода»</w:t>
      </w:r>
    </w:p>
    <w:p w:rsidR="00661F6E" w:rsidRPr="00661F6E" w:rsidRDefault="00661F6E" w:rsidP="00661F6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Чем обусловлена необходимость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типологизации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перевода?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параметры, положенные в основу различных типологий перевода.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В чем состоит недостаток типологии по тематическому признаку? 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Какие параметры положены в основу лингвистической типологии перевода?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Назовите достоинства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транслатологической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типологии перевода.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Какими способами выполняется полный письменный перевод.</w:t>
      </w:r>
    </w:p>
    <w:p w:rsidR="00661F6E" w:rsidRPr="00661F6E" w:rsidRDefault="00661F6E" w:rsidP="00661F6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способы сокращенного перевода и укажите область их применения</w:t>
      </w:r>
      <w:r w:rsidRPr="00661F6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В чем состоит отличие последовательного перевода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синхронного.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Почему синхронный перевод считается одним из самых сложных видов перевода?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технологии и перспективы развития машинного перевода.</w:t>
      </w: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Алгоритмы действий переводчика в смешанном машинном переводе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Как различаются действия переводчика при переводе с родного языка на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иностранный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и при переводе с иностранного языка на родной?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Какие факторы определяют выбор стратегии перевода?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Обоснуйте необходимость теоретического исследования стратегий перевода.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Какие методы смыслового анализа используются в устном последовательном переводе?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Что такое фоновые знания, и почему они необходимы переводчику в специальном переводе?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Что такое языковые реалии? Приведите пример языковых реалий.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661F6E">
        <w:rPr>
          <w:rFonts w:ascii="Times New Roman" w:eastAsia="Times New Roman" w:hAnsi="Times New Roman" w:cs="Times New Roman"/>
          <w:spacing w:val="-6"/>
          <w:sz w:val="24"/>
          <w:szCs w:val="24"/>
        </w:rPr>
        <w:t>ие способы применяются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для передачи языковых реалий в различных видах перевода?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Почему принято считать, что языковые реалии символизируют культуру?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Что такое норма перевода? 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Приведите примеры нормативных требований общего и частного характера.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Как различается норма перевода в переводах разного типа?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Обоснуйте необходимость разработки нормативных требований к переводу.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Почему художественный перевод принято считать видом творчества? 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Сформулируйте основные требования к художественному переводу.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Назовите </w:t>
      </w: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способы и приемы перевода метафоры, фразеологических оборотов, пословиц и поговорок в художественном переводе.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причины, по которым применение нормы перевода носит творческий характер.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Назовите нормативные документы, на которые опираются переводчики при оценке качества перевода.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Что такое единица перевода? Почему понятие единицы перевода тесно связано с понятием качества перевода?</w:t>
      </w:r>
    </w:p>
    <w:p w:rsidR="00661F6E" w:rsidRPr="00661F6E" w:rsidRDefault="00661F6E" w:rsidP="00661F6E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Приведите примеры н</w:t>
      </w: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ормативно-языковых и узуальных ошибок в переводе</w:t>
      </w:r>
    </w:p>
    <w:p w:rsidR="00661F6E" w:rsidRPr="00661F6E" w:rsidRDefault="00661F6E" w:rsidP="00661F6E">
      <w:pPr>
        <w:spacing w:before="168" w:after="168" w:line="330" w:lineRule="atLeast"/>
        <w:ind w:firstLine="750"/>
        <w:jc w:val="both"/>
        <w:rPr>
          <w:rFonts w:ascii="Calibri" w:eastAsia="Times New Roman" w:hAnsi="Calibri" w:cs="Times New Roman"/>
          <w:b/>
          <w:sz w:val="12"/>
          <w:szCs w:val="12"/>
        </w:rPr>
      </w:pPr>
      <w:r w:rsidRPr="00661F6E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  <w:r w:rsidRPr="00661F6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</w:t>
      </w:r>
    </w:p>
    <w:p w:rsidR="00661F6E" w:rsidRPr="00661F6E" w:rsidRDefault="00661F6E" w:rsidP="00661F6E">
      <w:pPr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661F6E" w:rsidRPr="00661F6E" w:rsidRDefault="00661F6E" w:rsidP="00661F6E">
      <w:pPr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661F6E" w:rsidRPr="00661F6E" w:rsidRDefault="00661F6E" w:rsidP="00661F6E">
      <w:pPr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661F6E" w:rsidRPr="00661F6E" w:rsidRDefault="00661F6E" w:rsidP="00661F6E">
      <w:pPr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</w:t>
      </w:r>
    </w:p>
    <w:p w:rsidR="00661F6E" w:rsidRPr="00661F6E" w:rsidRDefault="00661F6E" w:rsidP="00661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61F6E" w:rsidRPr="00661F6E" w:rsidRDefault="00661F6E" w:rsidP="00661F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61F6E" w:rsidRPr="00661F6E" w:rsidRDefault="00661F6E" w:rsidP="00661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661F6E" w:rsidRPr="00661F6E" w:rsidRDefault="00661F6E" w:rsidP="00661F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рефератов</w:t>
      </w:r>
    </w:p>
    <w:p w:rsidR="00661F6E" w:rsidRPr="00661F6E" w:rsidRDefault="00661F6E" w:rsidP="00661F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661F6E">
        <w:rPr>
          <w:rFonts w:ascii="Times New Roman" w:eastAsia="Times New Roman" w:hAnsi="Times New Roman" w:cs="Times New Roman"/>
          <w:b/>
          <w:sz w:val="28"/>
          <w:szCs w:val="28"/>
        </w:rPr>
        <w:t xml:space="preserve"> Теория перевода </w:t>
      </w: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Объект, предмет и задачи теории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Основные этапы становления науки о переводе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Место теории перевода в системе гуманитарных наук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Специфика перевода библейских текстов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Переводческая деятельность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>в. Иеронима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 в условиях государственного двуязычия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Основные этапы становления науки о переводе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 как интерпретирующая системная деятельность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Трактаты о правилах перевода: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Бруни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>, Доле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Вклад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М.Лютера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в развитие теории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Начала переводческой критики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Типология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Технологии перевода: способы и приемы переводческих трансформаций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Основные виды переводческих трансформаций на лексическом уровне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Основные виды переводческих трансформаций на грамматическом уровне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Единица перевода. Проблема выделения единицы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Язык и культура в аспекте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Прагматические аспекты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Стилистические проблемы перевода 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Перевод этнокультурных реалий 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 имен собственных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Перевод антропонимов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Эквивалентность как  нормативная категория 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Эквиваленты и закономерные соответствия в переводе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Эквивалентность и смысл: денотативные и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сигнификативные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значения в переводе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Эквивалентность и адекватность в переводе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Интерференция в устном и письменном переводе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"Ложные друзья" переводчика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Основные виды переводческих ошибок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Рынок переводческого труда 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Основные проблемы и тенденции развития рынка переводческих услуг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Роль перевода в историческом развитии национальной культуры 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 и словесность»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Терминологические проблемы теории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Методы исследования в теории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Предпереводческий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и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постпереводческтй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анализ текста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 как интерпретирующая системная деятельность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Вклад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М.Лютера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развитие теории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Начала переводческой критики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Единица перевода. Проблема выделения единицы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Язык и культура в аспекте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Прагматические аспекты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Стилистические проблемы перевода 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Перевод этнокультурных реалий 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Эквивалентность как  нормативная категория 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Интерференция в устном и письменном переводе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Билингвизм и проблемы межкультурной коммуникации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Когнитивная и прагматическая основы переводческой деятельности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Текстопорождающая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и интерпретационная деятельность переводчика. 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Проблема понимания при переводе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Коммуникативная интенция и текстовая деятельность переводчика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Национально-культурная специфика обращений и проблемы их перевода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Этнопсихологические особенности деловой коммуникации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Основные направления сопоставительного анализа в теории перевода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Кросс-культурный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аспект невербальной коммуникации: кинетика,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проксемика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>, и др. в ходе деловых переговорах и интервью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Лингвистические направления исследования и теории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Кросс-культурные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лингвистические исследования и их связь с теорией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Проблема «политической корректности» прессы в аспекте перевода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Проблема культурной идентичности в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мультикультурной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среде</w:t>
      </w:r>
    </w:p>
    <w:p w:rsidR="00661F6E" w:rsidRPr="00661F6E" w:rsidRDefault="00661F6E" w:rsidP="00661F6E">
      <w:pPr>
        <w:numPr>
          <w:ilvl w:val="0"/>
          <w:numId w:val="1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Европоцентризм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мировой культуры в аспекте перевода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Перевод в эпоху Средневековья и Возрождения 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Переводческая деятельность в России. Перевод в ХХ веке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Методологический аппарат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переводоведения</w:t>
      </w:r>
      <w:proofErr w:type="spellEnd"/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Научная критика перевода. Гуманитарное осмысление перевода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SimSun" w:hAnsi="Times New Roman" w:cs="Times New Roman"/>
          <w:sz w:val="24"/>
          <w:szCs w:val="24"/>
          <w:lang w:eastAsia="en-US"/>
        </w:rPr>
        <w:t>Перевод как средство взаимодействия культур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Концепция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переводимости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/ непереводимости/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всепереводимости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Теоретические основания теорий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переводимости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непереводимости Факторы непереводимости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SimSun" w:hAnsi="Times New Roman" w:cs="Times New Roman"/>
          <w:sz w:val="24"/>
          <w:szCs w:val="24"/>
          <w:lang w:eastAsia="en-US"/>
        </w:rPr>
        <w:t>Понятие стилей и жанров речи. Литературный язык, языковая норма Стилистическая дифференциация текстов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Норма перевода. Единица перевода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Стратегии перевода. Буквальный, адекватный и вольный перевод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Теории и модели перевода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Дидактика перевода  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Эквивалентность и адекватность в переводе  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SimSun" w:hAnsi="Times New Roman" w:cs="Times New Roman"/>
          <w:sz w:val="24"/>
          <w:szCs w:val="24"/>
          <w:lang w:eastAsia="en-US"/>
        </w:rPr>
        <w:t>Язык и социум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SimSun" w:hAnsi="Times New Roman" w:cs="Times New Roman"/>
          <w:sz w:val="24"/>
          <w:szCs w:val="24"/>
          <w:lang w:eastAsia="en-US"/>
        </w:rPr>
        <w:t>Язык и культура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SimSun" w:hAnsi="Times New Roman" w:cs="Times New Roman"/>
          <w:sz w:val="24"/>
          <w:szCs w:val="24"/>
          <w:lang w:eastAsia="en-US"/>
        </w:rPr>
        <w:t>Компоненты информационной структуры текста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SimSun" w:hAnsi="Times New Roman" w:cs="Times New Roman"/>
          <w:sz w:val="24"/>
          <w:szCs w:val="24"/>
          <w:lang w:eastAsia="en-US"/>
        </w:rPr>
        <w:t xml:space="preserve">Понятие коммуникативной установки отправителя и коммуникативного эффекта получателя. </w:t>
      </w: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Ф</w:t>
      </w:r>
      <w:r w:rsidRPr="00661F6E">
        <w:rPr>
          <w:rFonts w:ascii="Times New Roman" w:eastAsia="SimSun" w:hAnsi="Times New Roman" w:cs="Times New Roman"/>
          <w:sz w:val="24"/>
          <w:szCs w:val="24"/>
          <w:lang w:eastAsia="en-US"/>
        </w:rPr>
        <w:t xml:space="preserve">ункции текста 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Модель последовательного перевода. Система и принципы переводческой нотации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Синхронный перевод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Задачи и принципы художественного перевода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Передача художественных сре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дств в п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ереводе. Стилистические проблемы перевода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Поэтический перевод. Ритмомелодические характеристики текста в переводе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Основные тенденции, направления и школы отечественного и западного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переводоведения</w:t>
      </w:r>
      <w:proofErr w:type="spellEnd"/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Предпереводческий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анализ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художественного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. Аналитический вариативный поиск. Анализ результатов перевода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Лингвоэтнические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проблемы перевода: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безэквивалентная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лексика,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интертекстуализмы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, ситуативные реалии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Терминологическая лексика: способы и приемы перевода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Лингвистические особенности разговорного стиля речи в аспекте перевода. 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Проблема сохранения экспрессивности и эмоциональности разговорной речи в переводе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Интерференция в МКК. Соотношение родного и иностранного языков при переводе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Вспомогательные средства перевода. Словари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SimSun" w:hAnsi="Times New Roman" w:cs="Times New Roman"/>
          <w:sz w:val="24"/>
          <w:szCs w:val="24"/>
          <w:lang w:eastAsia="en-US"/>
        </w:rPr>
        <w:t>Профессиональный и правовой статус переводчика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Структурно-лингвистические особенности деловой документации в переводе</w:t>
      </w:r>
    </w:p>
    <w:p w:rsidR="00661F6E" w:rsidRPr="00661F6E" w:rsidRDefault="00661F6E" w:rsidP="00661F6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  <w:lang w:eastAsia="en-US"/>
        </w:rPr>
        <w:t>Экстралингвистические знания как условие перевода материалов прессы</w:t>
      </w:r>
    </w:p>
    <w:p w:rsidR="00661F6E" w:rsidRPr="00661F6E" w:rsidRDefault="00661F6E" w:rsidP="00661F6E">
      <w:pPr>
        <w:tabs>
          <w:tab w:val="left" w:pos="360"/>
        </w:tabs>
        <w:spacing w:after="0" w:line="240" w:lineRule="auto"/>
        <w:ind w:left="142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61F6E" w:rsidRPr="00661F6E" w:rsidRDefault="00661F6E" w:rsidP="00661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1F6E" w:rsidRPr="00661F6E" w:rsidRDefault="00661F6E" w:rsidP="00661F6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</w:p>
    <w:p w:rsidR="00661F6E" w:rsidRPr="00661F6E" w:rsidRDefault="00661F6E" w:rsidP="00661F6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61F6E" w:rsidRPr="00661F6E" w:rsidRDefault="00661F6E" w:rsidP="00661F6E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Оценка «отлично» –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661F6E" w:rsidRPr="00661F6E" w:rsidRDefault="00661F6E" w:rsidP="00661F6E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Оценка «хорошо» – основные требования к реферату и его защите выполнены,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 имеются упущения в оформлении; на дополнительные вопросы при защите даны неполные ответы.</w:t>
      </w:r>
    </w:p>
    <w:p w:rsidR="00661F6E" w:rsidRPr="00661F6E" w:rsidRDefault="00661F6E" w:rsidP="00661F6E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</w:r>
    </w:p>
    <w:p w:rsidR="00661F6E" w:rsidRPr="00661F6E" w:rsidRDefault="00661F6E" w:rsidP="00661F6E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Оценка «неудовлетворительно» – тема реферата не раскрыта, обнаруживается существенное непонимание проблемы.</w:t>
      </w:r>
    </w:p>
    <w:p w:rsidR="00661F6E" w:rsidRPr="00661F6E" w:rsidRDefault="00661F6E" w:rsidP="00661F6E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61F6E" w:rsidRPr="00661F6E" w:rsidRDefault="00661F6E" w:rsidP="00661F6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61F6E" w:rsidRPr="00661F6E" w:rsidRDefault="00661F6E" w:rsidP="00661F6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4" w:name="_Toc480487764"/>
      <w:r w:rsidRPr="00661F6E">
        <w:rPr>
          <w:rFonts w:asciiTheme="majorHAnsi" w:eastAsiaTheme="majorEastAsia" w:hAnsiTheme="majorHAnsi" w:cstheme="majorBidi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661F6E" w:rsidRPr="00661F6E" w:rsidRDefault="00661F6E" w:rsidP="00661F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1F6E" w:rsidRPr="00661F6E" w:rsidRDefault="00661F6E" w:rsidP="00661F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 в форме экзамена.</w:t>
      </w:r>
    </w:p>
    <w:p w:rsidR="00661F6E" w:rsidRPr="00661F6E" w:rsidRDefault="00661F6E" w:rsidP="00661F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61F6E" w:rsidRPr="00661F6E" w:rsidRDefault="00661F6E" w:rsidP="00661F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661F6E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</w:t>
      </w:r>
    </w:p>
    <w:p w:rsidR="00661F6E" w:rsidRPr="00661F6E" w:rsidRDefault="00661F6E" w:rsidP="00661F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61F6E" w:rsidRPr="00661F6E" w:rsidRDefault="00661F6E" w:rsidP="00661F6E">
      <w:r w:rsidRPr="00661F6E">
        <w:rPr>
          <w:noProof/>
        </w:rPr>
        <w:lastRenderedPageBreak/>
        <w:drawing>
          <wp:inline distT="0" distB="0" distL="0" distR="0" wp14:anchorId="65FECD07" wp14:editId="7B0C7F4C">
            <wp:extent cx="6480810" cy="8895229"/>
            <wp:effectExtent l="0" t="0" r="0" b="1270"/>
            <wp:docPr id="4" name="Рисунок 4" descr="C:\Users\semenina.RSEU.000\Desktop\РП 2018\СКАНЫ 2018\му теория пере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ina.RSEU.000\Desktop\РП 2018\СКАНЫ 2018\му теория перевода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6E" w:rsidRPr="00661F6E" w:rsidRDefault="00661F6E" w:rsidP="00661F6E"/>
    <w:p w:rsidR="00661F6E" w:rsidRPr="00661F6E" w:rsidRDefault="00661F6E" w:rsidP="00661F6E"/>
    <w:p w:rsidR="00661F6E" w:rsidRPr="00661F6E" w:rsidRDefault="00661F6E" w:rsidP="00661F6E"/>
    <w:p w:rsidR="00661F6E" w:rsidRPr="00661F6E" w:rsidRDefault="00661F6E" w:rsidP="00661F6E"/>
    <w:p w:rsidR="00661F6E" w:rsidRPr="00661F6E" w:rsidRDefault="00661F6E" w:rsidP="00661F6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Методические указания по освоению дисциплины </w:t>
      </w:r>
      <w:r w:rsidRPr="00661F6E">
        <w:rPr>
          <w:rFonts w:ascii="Times New Roman" w:eastAsia="Times New Roman" w:hAnsi="Times New Roman" w:cs="Times New Roman"/>
          <w:i/>
          <w:sz w:val="24"/>
          <w:szCs w:val="24"/>
        </w:rPr>
        <w:t>Теория перевода</w:t>
      </w: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 xml:space="preserve">  адресованы  студентам  всех форм обучения.  </w:t>
      </w:r>
    </w:p>
    <w:p w:rsidR="00661F6E" w:rsidRPr="00661F6E" w:rsidRDefault="00661F6E" w:rsidP="00661F6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Учебным планом по направлению подготовки 45.03.02 Лингвистика предусмотрены следующие виды занятий:</w:t>
      </w:r>
    </w:p>
    <w:p w:rsidR="00661F6E" w:rsidRPr="00661F6E" w:rsidRDefault="00661F6E" w:rsidP="00661F6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- лекции;</w:t>
      </w:r>
    </w:p>
    <w:p w:rsidR="00661F6E" w:rsidRPr="00661F6E" w:rsidRDefault="00661F6E" w:rsidP="00661F6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- практические занятия.</w:t>
      </w:r>
    </w:p>
    <w:p w:rsidR="00661F6E" w:rsidRPr="00661F6E" w:rsidRDefault="00661F6E" w:rsidP="00661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лекционных занятий рассматриваются основные теоретические вопросы курса: </w:t>
      </w: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этапы становления теории перевода, типологическая характеристика форм и способов перевода, </w:t>
      </w: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лингвокультурные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особенности вербальной и невербальной коммуникации; факторы, обеспечивающие эффективность коммуникации с переводом;</w:t>
      </w: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 xml:space="preserve"> даются  рекомендации для самостоятельной работы и подготовке к практическим занятиям. </w:t>
      </w:r>
    </w:p>
    <w:p w:rsidR="00661F6E" w:rsidRPr="00661F6E" w:rsidRDefault="00661F6E" w:rsidP="00661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творческого теоретического мышления, умение самостоятельно изучать литературу, анализировать практику.</w:t>
      </w:r>
    </w:p>
    <w:p w:rsidR="00661F6E" w:rsidRPr="00661F6E" w:rsidRDefault="00661F6E" w:rsidP="00661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практическим занятиям каждый студент должен:  </w:t>
      </w:r>
    </w:p>
    <w:p w:rsidR="00661F6E" w:rsidRPr="00661F6E" w:rsidRDefault="00661F6E" w:rsidP="00661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рекомендованную учебную литературу;  </w:t>
      </w:r>
    </w:p>
    <w:p w:rsidR="00661F6E" w:rsidRPr="00661F6E" w:rsidRDefault="00661F6E" w:rsidP="00661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конспекты лекций;  </w:t>
      </w:r>
    </w:p>
    <w:p w:rsidR="00661F6E" w:rsidRPr="00661F6E" w:rsidRDefault="00661F6E" w:rsidP="00661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подготовить ответы на все вопросы по изучаемой теме;  </w:t>
      </w:r>
    </w:p>
    <w:p w:rsidR="00661F6E" w:rsidRPr="00661F6E" w:rsidRDefault="00661F6E" w:rsidP="00661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61F6E" w:rsidRPr="00661F6E" w:rsidRDefault="00661F6E" w:rsidP="00661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61F6E" w:rsidRPr="00661F6E" w:rsidRDefault="00661F6E" w:rsidP="00661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Рекомендуется также выделить  непонятные  термины и  найти  их  значение  в энциклопедических словарях.</w:t>
      </w:r>
      <w:r w:rsidRPr="00661F6E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  </w:t>
      </w:r>
    </w:p>
    <w:p w:rsidR="00661F6E" w:rsidRPr="00661F6E" w:rsidRDefault="00661F6E" w:rsidP="00661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661F6E">
        <w:rPr>
          <w:rFonts w:ascii="Times New Roman" w:eastAsia="Times New Roman" w:hAnsi="Times New Roman" w:cs="Times New Roman"/>
          <w:bCs/>
          <w:sz w:val="24"/>
          <w:szCs w:val="24"/>
        </w:rPr>
        <w:t>. интерактивные) методы обучения, в частности, интерактивная доска для подготовки и проведения лекционных и семинарски занятий.</w:t>
      </w: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1F6E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 по написанию, требования к оформлению реферата, курсовой работы</w:t>
      </w:r>
    </w:p>
    <w:p w:rsidR="00661F6E" w:rsidRPr="00661F6E" w:rsidRDefault="00661F6E" w:rsidP="00661F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61F6E" w:rsidRPr="00661F6E" w:rsidRDefault="00661F6E" w:rsidP="00661F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содержанию: </w:t>
      </w:r>
    </w:p>
    <w:p w:rsidR="00661F6E" w:rsidRPr="00661F6E" w:rsidRDefault="00661F6E" w:rsidP="00661F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- материал, использованный в реферате, должен 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относится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строго к выбранной теме;</w:t>
      </w:r>
    </w:p>
    <w:p w:rsidR="00661F6E" w:rsidRPr="00661F6E" w:rsidRDefault="00661F6E" w:rsidP="00661F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 - при изложении следует сгруппировать идеи разных авторов по общности точек зрения или по научным школам; </w:t>
      </w:r>
    </w:p>
    <w:p w:rsidR="00661F6E" w:rsidRPr="00661F6E" w:rsidRDefault="00661F6E" w:rsidP="00661F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661F6E" w:rsidRPr="00661F6E" w:rsidRDefault="00661F6E" w:rsidP="00661F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Объем и технические требования, предъявляемые к выполнению реферата. </w:t>
      </w:r>
    </w:p>
    <w:p w:rsidR="00661F6E" w:rsidRPr="00661F6E" w:rsidRDefault="00661F6E" w:rsidP="00661F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Объем работы должен быть, как правило, не менее 12 и не более 20 страниц. </w:t>
      </w:r>
    </w:p>
    <w:p w:rsidR="00661F6E" w:rsidRPr="00661F6E" w:rsidRDefault="00661F6E" w:rsidP="00661F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Работа должна выполняться через одинарный интервал 14 шрифтом, размеры оставляемых полей: левое - 25 мм, правое - 15 мм, нижнее - 20 мм, верхнее - 20 мм.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Страницы должны быть пронумерованы. Расстояние между названием части реферата или главы и последующим текстом должно быть равно трем интервалам. </w:t>
      </w:r>
    </w:p>
    <w:p w:rsidR="00661F6E" w:rsidRPr="00661F6E" w:rsidRDefault="00661F6E" w:rsidP="00661F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Фразы, начинающиеся с "красной" строки, печатаются с абзацным отступом от начала строки, равным 1 см. </w:t>
      </w:r>
    </w:p>
    <w:p w:rsidR="00661F6E" w:rsidRPr="00661F6E" w:rsidRDefault="00661F6E" w:rsidP="00661F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</w:t>
      </w: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1F6E" w:rsidRPr="00661F6E" w:rsidRDefault="00661F6E" w:rsidP="00661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b/>
          <w:sz w:val="24"/>
          <w:szCs w:val="24"/>
        </w:rPr>
        <w:t>Образец оформления титульного листа для реферата: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РОСТОВСКИЙ ГОСУДАРСТВЕННЫЙ ЭКОНОМИЧЕСКИЙ УНИВЕРСИТЕТ (РИНХ)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Факультет лингвистики и журналистики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Кафедра лингвистики и межкультурной коммуникации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РЕФЕРАТ 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по дисциплине «Теория перевода»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на тему:</w:t>
      </w:r>
    </w:p>
    <w:p w:rsidR="00661F6E" w:rsidRPr="00661F6E" w:rsidRDefault="00661F6E" w:rsidP="00661F6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«Политическая корректность» в аспекте перевода»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Работу выполни</w:t>
      </w:r>
      <w:proofErr w:type="gramStart"/>
      <w:r w:rsidRPr="00661F6E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661F6E">
        <w:rPr>
          <w:rFonts w:ascii="Times New Roman" w:eastAsia="Times New Roman" w:hAnsi="Times New Roman" w:cs="Times New Roman"/>
          <w:sz w:val="24"/>
          <w:szCs w:val="24"/>
        </w:rPr>
        <w:t>а) студент(кА)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Петрова И.И.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гр. ПЕР-721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 xml:space="preserve">Научный руководитель: 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61F6E">
        <w:rPr>
          <w:rFonts w:ascii="Times New Roman" w:eastAsia="Times New Roman" w:hAnsi="Times New Roman" w:cs="Times New Roman"/>
          <w:sz w:val="24"/>
          <w:szCs w:val="24"/>
        </w:rPr>
        <w:t>к.п.н</w:t>
      </w:r>
      <w:proofErr w:type="spellEnd"/>
      <w:r w:rsidRPr="00661F6E">
        <w:rPr>
          <w:rFonts w:ascii="Times New Roman" w:eastAsia="Times New Roman" w:hAnsi="Times New Roman" w:cs="Times New Roman"/>
          <w:sz w:val="24"/>
          <w:szCs w:val="24"/>
        </w:rPr>
        <w:t>., доцент Герасимова Н.И.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Ростов-на-Дону</w:t>
      </w:r>
    </w:p>
    <w:p w:rsidR="00661F6E" w:rsidRPr="00661F6E" w:rsidRDefault="00661F6E" w:rsidP="00661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1F6E">
        <w:rPr>
          <w:rFonts w:ascii="Times New Roman" w:eastAsia="Times New Roman" w:hAnsi="Times New Roman" w:cs="Times New Roman"/>
          <w:sz w:val="24"/>
          <w:szCs w:val="24"/>
        </w:rPr>
        <w:t>20..</w:t>
      </w:r>
    </w:p>
    <w:p w:rsidR="009E2981" w:rsidRPr="0075252A" w:rsidRDefault="009E2981"/>
    <w:sectPr w:rsidR="009E2981" w:rsidRPr="0075252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D31FE"/>
    <w:multiLevelType w:val="hybridMultilevel"/>
    <w:tmpl w:val="18643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F1DD7"/>
    <w:multiLevelType w:val="hybridMultilevel"/>
    <w:tmpl w:val="01D21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AE00D9"/>
    <w:multiLevelType w:val="hybridMultilevel"/>
    <w:tmpl w:val="6F58DF1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17056"/>
    <w:multiLevelType w:val="hybridMultilevel"/>
    <w:tmpl w:val="AE662E20"/>
    <w:lvl w:ilvl="0" w:tplc="05C494B4">
      <w:start w:val="1"/>
      <w:numFmt w:val="decimal"/>
      <w:lvlText w:val="%1."/>
      <w:legacy w:legacy="1" w:legacySpace="0" w:legacyIndent="56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5E6EB1"/>
    <w:multiLevelType w:val="hybridMultilevel"/>
    <w:tmpl w:val="8D5469F2"/>
    <w:lvl w:ilvl="0" w:tplc="5C385D9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E1D09B94">
      <w:start w:val="1"/>
      <w:numFmt w:val="decimal"/>
      <w:lvlText w:val="(%3)"/>
      <w:lvlJc w:val="left"/>
      <w:pPr>
        <w:tabs>
          <w:tab w:val="num" w:pos="3484"/>
        </w:tabs>
        <w:ind w:left="3484" w:hanging="115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0DA7042F"/>
    <w:multiLevelType w:val="hybridMultilevel"/>
    <w:tmpl w:val="426A4A86"/>
    <w:lvl w:ilvl="0" w:tplc="6F64AB50">
      <w:start w:val="2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5C42AB"/>
    <w:multiLevelType w:val="hybridMultilevel"/>
    <w:tmpl w:val="77F8F55C"/>
    <w:lvl w:ilvl="0" w:tplc="80C48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32ECC"/>
    <w:multiLevelType w:val="hybridMultilevel"/>
    <w:tmpl w:val="23CEF254"/>
    <w:lvl w:ilvl="0" w:tplc="446A2008">
      <w:start w:val="8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A8412A"/>
    <w:multiLevelType w:val="hybridMultilevel"/>
    <w:tmpl w:val="3FECC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34FB9"/>
    <w:multiLevelType w:val="hybridMultilevel"/>
    <w:tmpl w:val="9822F066"/>
    <w:lvl w:ilvl="0" w:tplc="E0CA21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EBF3EAA"/>
    <w:multiLevelType w:val="hybridMultilevel"/>
    <w:tmpl w:val="7354C1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6A0AD1"/>
    <w:multiLevelType w:val="multilevel"/>
    <w:tmpl w:val="2416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9F05A9"/>
    <w:multiLevelType w:val="hybridMultilevel"/>
    <w:tmpl w:val="9FDE7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0732F0"/>
    <w:multiLevelType w:val="hybridMultilevel"/>
    <w:tmpl w:val="84CE5C78"/>
    <w:lvl w:ilvl="0" w:tplc="D23E2082">
      <w:start w:val="42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C416E1"/>
    <w:multiLevelType w:val="hybridMultilevel"/>
    <w:tmpl w:val="F2564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7200BC"/>
    <w:multiLevelType w:val="hybridMultilevel"/>
    <w:tmpl w:val="A6D48F72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5E06729"/>
    <w:multiLevelType w:val="hybridMultilevel"/>
    <w:tmpl w:val="77F8F55C"/>
    <w:lvl w:ilvl="0" w:tplc="80C48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3F058F"/>
    <w:multiLevelType w:val="hybridMultilevel"/>
    <w:tmpl w:val="FC029F10"/>
    <w:lvl w:ilvl="0" w:tplc="911C799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DC432A"/>
    <w:multiLevelType w:val="hybridMultilevel"/>
    <w:tmpl w:val="B1A6BEAE"/>
    <w:lvl w:ilvl="0" w:tplc="05C494B4">
      <w:start w:val="1"/>
      <w:numFmt w:val="decimal"/>
      <w:lvlText w:val="%1."/>
      <w:legacy w:legacy="1" w:legacySpace="0" w:legacyIndent="56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C85105"/>
    <w:multiLevelType w:val="hybridMultilevel"/>
    <w:tmpl w:val="C53E85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F7D0BE7"/>
    <w:multiLevelType w:val="hybridMultilevel"/>
    <w:tmpl w:val="832A4A70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>
      <w:start w:val="1"/>
      <w:numFmt w:val="lowerRoman"/>
      <w:lvlText w:val="%3."/>
      <w:lvlJc w:val="right"/>
      <w:pPr>
        <w:ind w:left="2865" w:hanging="180"/>
      </w:pPr>
    </w:lvl>
    <w:lvl w:ilvl="3" w:tplc="0419000F">
      <w:start w:val="1"/>
      <w:numFmt w:val="decimal"/>
      <w:lvlText w:val="%4."/>
      <w:lvlJc w:val="left"/>
      <w:pPr>
        <w:ind w:left="3585" w:hanging="360"/>
      </w:pPr>
    </w:lvl>
    <w:lvl w:ilvl="4" w:tplc="04190019">
      <w:start w:val="1"/>
      <w:numFmt w:val="lowerLetter"/>
      <w:lvlText w:val="%5."/>
      <w:lvlJc w:val="left"/>
      <w:pPr>
        <w:ind w:left="4305" w:hanging="360"/>
      </w:pPr>
    </w:lvl>
    <w:lvl w:ilvl="5" w:tplc="0419001B">
      <w:start w:val="1"/>
      <w:numFmt w:val="lowerRoman"/>
      <w:lvlText w:val="%6."/>
      <w:lvlJc w:val="right"/>
      <w:pPr>
        <w:ind w:left="5025" w:hanging="180"/>
      </w:pPr>
    </w:lvl>
    <w:lvl w:ilvl="6" w:tplc="0419000F">
      <w:start w:val="1"/>
      <w:numFmt w:val="decimal"/>
      <w:lvlText w:val="%7."/>
      <w:lvlJc w:val="left"/>
      <w:pPr>
        <w:ind w:left="5745" w:hanging="360"/>
      </w:pPr>
    </w:lvl>
    <w:lvl w:ilvl="7" w:tplc="04190019">
      <w:start w:val="1"/>
      <w:numFmt w:val="lowerLetter"/>
      <w:lvlText w:val="%8."/>
      <w:lvlJc w:val="left"/>
      <w:pPr>
        <w:ind w:left="6465" w:hanging="360"/>
      </w:pPr>
    </w:lvl>
    <w:lvl w:ilvl="8" w:tplc="0419001B">
      <w:start w:val="1"/>
      <w:numFmt w:val="lowerRoman"/>
      <w:lvlText w:val="%9."/>
      <w:lvlJc w:val="right"/>
      <w:pPr>
        <w:ind w:left="7185" w:hanging="180"/>
      </w:pPr>
    </w:lvl>
  </w:abstractNum>
  <w:abstractNum w:abstractNumId="22">
    <w:nsid w:val="60804EF7"/>
    <w:multiLevelType w:val="hybridMultilevel"/>
    <w:tmpl w:val="1DC8E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67C0325"/>
    <w:multiLevelType w:val="hybridMultilevel"/>
    <w:tmpl w:val="A15A9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D4689B"/>
    <w:multiLevelType w:val="hybridMultilevel"/>
    <w:tmpl w:val="0226AA26"/>
    <w:lvl w:ilvl="0" w:tplc="965E28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7873B35"/>
    <w:multiLevelType w:val="hybridMultilevel"/>
    <w:tmpl w:val="E3503A52"/>
    <w:lvl w:ilvl="0" w:tplc="4490D29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>
    <w:nsid w:val="7940580D"/>
    <w:multiLevelType w:val="hybridMultilevel"/>
    <w:tmpl w:val="4CDC0596"/>
    <w:lvl w:ilvl="0" w:tplc="C81C9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AA0083"/>
    <w:multiLevelType w:val="hybridMultilevel"/>
    <w:tmpl w:val="B9B4E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594728"/>
    <w:multiLevelType w:val="hybridMultilevel"/>
    <w:tmpl w:val="261EC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4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</w:num>
  <w:num w:numId="13">
    <w:abstractNumId w:val="3"/>
  </w:num>
  <w:num w:numId="14">
    <w:abstractNumId w:val="11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7"/>
  </w:num>
  <w:num w:numId="20">
    <w:abstractNumId w:val="1"/>
  </w:num>
  <w:num w:numId="21">
    <w:abstractNumId w:val="10"/>
  </w:num>
  <w:num w:numId="22">
    <w:abstractNumId w:val="4"/>
  </w:num>
  <w:num w:numId="23">
    <w:abstractNumId w:val="25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2"/>
  </w:num>
  <w:num w:numId="27">
    <w:abstractNumId w:val="15"/>
  </w:num>
  <w:num w:numId="28">
    <w:abstractNumId w:val="28"/>
  </w:num>
  <w:num w:numId="29">
    <w:abstractNumId w:val="20"/>
  </w:num>
  <w:num w:numId="30">
    <w:abstractNumId w:val="0"/>
  </w:num>
  <w:num w:numId="31">
    <w:abstractNumId w:val="13"/>
  </w:num>
  <w:num w:numId="32">
    <w:abstractNumId w:val="9"/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E0B92"/>
    <w:rsid w:val="004829C1"/>
    <w:rsid w:val="00661F6E"/>
    <w:rsid w:val="0075252A"/>
    <w:rsid w:val="009E2981"/>
    <w:rsid w:val="00D31453"/>
    <w:rsid w:val="00E209E2"/>
    <w:rsid w:val="00E3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1F6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1F6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1F6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252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1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F6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1F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61F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61F6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61F6E"/>
  </w:style>
  <w:style w:type="paragraph" w:styleId="12">
    <w:name w:val="toc 1"/>
    <w:basedOn w:val="a"/>
    <w:next w:val="a"/>
    <w:autoRedefine/>
    <w:uiPriority w:val="39"/>
    <w:semiHidden/>
    <w:unhideWhenUsed/>
    <w:rsid w:val="00661F6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661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61F6E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9"/>
    <w:uiPriority w:val="99"/>
    <w:semiHidden/>
    <w:rsid w:val="00661F6E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text"/>
    <w:basedOn w:val="a"/>
    <w:link w:val="a8"/>
    <w:uiPriority w:val="99"/>
    <w:semiHidden/>
    <w:unhideWhenUsed/>
    <w:rsid w:val="00661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661F6E"/>
    <w:rPr>
      <w:sz w:val="20"/>
      <w:szCs w:val="20"/>
    </w:rPr>
  </w:style>
  <w:style w:type="paragraph" w:styleId="aa">
    <w:name w:val="Body Text"/>
    <w:basedOn w:val="a"/>
    <w:link w:val="ab"/>
    <w:uiPriority w:val="99"/>
    <w:semiHidden/>
    <w:unhideWhenUsed/>
    <w:rsid w:val="00661F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661F6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unhideWhenUsed/>
    <w:rsid w:val="00661F6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61F6E"/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3 Знак"/>
    <w:basedOn w:val="a0"/>
    <w:link w:val="30"/>
    <w:uiPriority w:val="99"/>
    <w:semiHidden/>
    <w:rsid w:val="00661F6E"/>
    <w:rPr>
      <w:rFonts w:ascii="Times New Roman" w:eastAsia="Times New Roman" w:hAnsi="Times New Roman" w:cs="Times New Roman"/>
      <w:sz w:val="16"/>
      <w:szCs w:val="16"/>
    </w:rPr>
  </w:style>
  <w:style w:type="paragraph" w:styleId="30">
    <w:name w:val="Body Text 3"/>
    <w:basedOn w:val="a"/>
    <w:link w:val="3"/>
    <w:uiPriority w:val="99"/>
    <w:semiHidden/>
    <w:unhideWhenUsed/>
    <w:rsid w:val="00661F6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661F6E"/>
    <w:rPr>
      <w:sz w:val="16"/>
      <w:szCs w:val="16"/>
    </w:rPr>
  </w:style>
  <w:style w:type="character" w:customStyle="1" w:styleId="ae">
    <w:name w:val="Тема примечания Знак"/>
    <w:basedOn w:val="a8"/>
    <w:link w:val="af"/>
    <w:uiPriority w:val="99"/>
    <w:semiHidden/>
    <w:rsid w:val="00661F6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annotation subject"/>
    <w:basedOn w:val="a9"/>
    <w:next w:val="a9"/>
    <w:link w:val="ae"/>
    <w:uiPriority w:val="99"/>
    <w:semiHidden/>
    <w:unhideWhenUsed/>
    <w:rsid w:val="00661F6E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661F6E"/>
    <w:rPr>
      <w:b/>
      <w:bCs/>
      <w:sz w:val="20"/>
      <w:szCs w:val="20"/>
    </w:rPr>
  </w:style>
  <w:style w:type="paragraph" w:styleId="af0">
    <w:name w:val="List Paragraph"/>
    <w:basedOn w:val="a"/>
    <w:uiPriority w:val="34"/>
    <w:qFormat/>
    <w:rsid w:val="00661F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661F6E"/>
    <w:pPr>
      <w:spacing w:line="276" w:lineRule="auto"/>
      <w:outlineLvl w:val="9"/>
    </w:pPr>
  </w:style>
  <w:style w:type="paragraph" w:customStyle="1" w:styleId="Default">
    <w:name w:val="Default"/>
    <w:uiPriority w:val="99"/>
    <w:rsid w:val="00661F6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5">
    <w:name w:val="заголовок 1"/>
    <w:basedOn w:val="a"/>
    <w:next w:val="a"/>
    <w:uiPriority w:val="99"/>
    <w:rsid w:val="00661F6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6">
    <w:name w:val="Обычный1"/>
    <w:uiPriority w:val="99"/>
    <w:rsid w:val="00661F6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661F6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661F6E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661F6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2">
    <w:name w:val="footnote reference"/>
    <w:basedOn w:val="a0"/>
    <w:uiPriority w:val="99"/>
    <w:semiHidden/>
    <w:unhideWhenUsed/>
    <w:rsid w:val="00661F6E"/>
    <w:rPr>
      <w:vertAlign w:val="superscript"/>
    </w:rPr>
  </w:style>
  <w:style w:type="paragraph" w:styleId="21">
    <w:name w:val="Body Text Indent 2"/>
    <w:basedOn w:val="a"/>
    <w:link w:val="22"/>
    <w:uiPriority w:val="99"/>
    <w:unhideWhenUsed/>
    <w:rsid w:val="00661F6E"/>
    <w:pPr>
      <w:spacing w:after="120" w:line="480" w:lineRule="auto"/>
      <w:ind w:left="283"/>
    </w:pPr>
    <w:rPr>
      <w:rFonts w:ascii="Calibri" w:eastAsia="Times New Roman" w:hAnsi="Calibri" w:cs="Calibri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61F6E"/>
    <w:rPr>
      <w:rFonts w:ascii="Calibri" w:eastAsia="Times New Roman" w:hAnsi="Calibri" w:cs="Calibri"/>
    </w:rPr>
  </w:style>
  <w:style w:type="paragraph" w:customStyle="1" w:styleId="210">
    <w:name w:val="Основной текст с отступом 21"/>
    <w:basedOn w:val="a"/>
    <w:rsid w:val="00661F6E"/>
    <w:pPr>
      <w:overflowPunct w:val="0"/>
      <w:autoSpaceDE w:val="0"/>
      <w:autoSpaceDN w:val="0"/>
      <w:adjustRightInd w:val="0"/>
      <w:spacing w:after="0" w:line="240" w:lineRule="auto"/>
      <w:ind w:left="30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11">
    <w:name w:val="Основной текст 21"/>
    <w:basedOn w:val="a"/>
    <w:rsid w:val="00661F6E"/>
    <w:pPr>
      <w:overflowPunct w:val="0"/>
      <w:autoSpaceDE w:val="0"/>
      <w:autoSpaceDN w:val="0"/>
      <w:adjustRightInd w:val="0"/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</w:rPr>
  </w:style>
  <w:style w:type="table" w:styleId="af3">
    <w:name w:val="Table Grid"/>
    <w:basedOn w:val="a1"/>
    <w:rsid w:val="00661F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Знак Знак Знак Знак"/>
    <w:basedOn w:val="a"/>
    <w:rsid w:val="00661F6E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1F6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1F6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1F6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252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1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F6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1F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61F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61F6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61F6E"/>
  </w:style>
  <w:style w:type="paragraph" w:styleId="12">
    <w:name w:val="toc 1"/>
    <w:basedOn w:val="a"/>
    <w:next w:val="a"/>
    <w:autoRedefine/>
    <w:uiPriority w:val="39"/>
    <w:semiHidden/>
    <w:unhideWhenUsed/>
    <w:rsid w:val="00661F6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661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61F6E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9"/>
    <w:uiPriority w:val="99"/>
    <w:semiHidden/>
    <w:rsid w:val="00661F6E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text"/>
    <w:basedOn w:val="a"/>
    <w:link w:val="a8"/>
    <w:uiPriority w:val="99"/>
    <w:semiHidden/>
    <w:unhideWhenUsed/>
    <w:rsid w:val="00661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661F6E"/>
    <w:rPr>
      <w:sz w:val="20"/>
      <w:szCs w:val="20"/>
    </w:rPr>
  </w:style>
  <w:style w:type="paragraph" w:styleId="aa">
    <w:name w:val="Body Text"/>
    <w:basedOn w:val="a"/>
    <w:link w:val="ab"/>
    <w:uiPriority w:val="99"/>
    <w:semiHidden/>
    <w:unhideWhenUsed/>
    <w:rsid w:val="00661F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661F6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unhideWhenUsed/>
    <w:rsid w:val="00661F6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61F6E"/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3 Знак"/>
    <w:basedOn w:val="a0"/>
    <w:link w:val="30"/>
    <w:uiPriority w:val="99"/>
    <w:semiHidden/>
    <w:rsid w:val="00661F6E"/>
    <w:rPr>
      <w:rFonts w:ascii="Times New Roman" w:eastAsia="Times New Roman" w:hAnsi="Times New Roman" w:cs="Times New Roman"/>
      <w:sz w:val="16"/>
      <w:szCs w:val="16"/>
    </w:rPr>
  </w:style>
  <w:style w:type="paragraph" w:styleId="30">
    <w:name w:val="Body Text 3"/>
    <w:basedOn w:val="a"/>
    <w:link w:val="3"/>
    <w:uiPriority w:val="99"/>
    <w:semiHidden/>
    <w:unhideWhenUsed/>
    <w:rsid w:val="00661F6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661F6E"/>
    <w:rPr>
      <w:sz w:val="16"/>
      <w:szCs w:val="16"/>
    </w:rPr>
  </w:style>
  <w:style w:type="character" w:customStyle="1" w:styleId="ae">
    <w:name w:val="Тема примечания Знак"/>
    <w:basedOn w:val="a8"/>
    <w:link w:val="af"/>
    <w:uiPriority w:val="99"/>
    <w:semiHidden/>
    <w:rsid w:val="00661F6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annotation subject"/>
    <w:basedOn w:val="a9"/>
    <w:next w:val="a9"/>
    <w:link w:val="ae"/>
    <w:uiPriority w:val="99"/>
    <w:semiHidden/>
    <w:unhideWhenUsed/>
    <w:rsid w:val="00661F6E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661F6E"/>
    <w:rPr>
      <w:b/>
      <w:bCs/>
      <w:sz w:val="20"/>
      <w:szCs w:val="20"/>
    </w:rPr>
  </w:style>
  <w:style w:type="paragraph" w:styleId="af0">
    <w:name w:val="List Paragraph"/>
    <w:basedOn w:val="a"/>
    <w:uiPriority w:val="34"/>
    <w:qFormat/>
    <w:rsid w:val="00661F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661F6E"/>
    <w:pPr>
      <w:spacing w:line="276" w:lineRule="auto"/>
      <w:outlineLvl w:val="9"/>
    </w:pPr>
  </w:style>
  <w:style w:type="paragraph" w:customStyle="1" w:styleId="Default">
    <w:name w:val="Default"/>
    <w:uiPriority w:val="99"/>
    <w:rsid w:val="00661F6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5">
    <w:name w:val="заголовок 1"/>
    <w:basedOn w:val="a"/>
    <w:next w:val="a"/>
    <w:uiPriority w:val="99"/>
    <w:rsid w:val="00661F6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6">
    <w:name w:val="Обычный1"/>
    <w:uiPriority w:val="99"/>
    <w:rsid w:val="00661F6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661F6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661F6E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661F6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2">
    <w:name w:val="footnote reference"/>
    <w:basedOn w:val="a0"/>
    <w:uiPriority w:val="99"/>
    <w:semiHidden/>
    <w:unhideWhenUsed/>
    <w:rsid w:val="00661F6E"/>
    <w:rPr>
      <w:vertAlign w:val="superscript"/>
    </w:rPr>
  </w:style>
  <w:style w:type="paragraph" w:styleId="21">
    <w:name w:val="Body Text Indent 2"/>
    <w:basedOn w:val="a"/>
    <w:link w:val="22"/>
    <w:uiPriority w:val="99"/>
    <w:unhideWhenUsed/>
    <w:rsid w:val="00661F6E"/>
    <w:pPr>
      <w:spacing w:after="120" w:line="480" w:lineRule="auto"/>
      <w:ind w:left="283"/>
    </w:pPr>
    <w:rPr>
      <w:rFonts w:ascii="Calibri" w:eastAsia="Times New Roman" w:hAnsi="Calibri" w:cs="Calibri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61F6E"/>
    <w:rPr>
      <w:rFonts w:ascii="Calibri" w:eastAsia="Times New Roman" w:hAnsi="Calibri" w:cs="Calibri"/>
    </w:rPr>
  </w:style>
  <w:style w:type="paragraph" w:customStyle="1" w:styleId="210">
    <w:name w:val="Основной текст с отступом 21"/>
    <w:basedOn w:val="a"/>
    <w:rsid w:val="00661F6E"/>
    <w:pPr>
      <w:overflowPunct w:val="0"/>
      <w:autoSpaceDE w:val="0"/>
      <w:autoSpaceDN w:val="0"/>
      <w:adjustRightInd w:val="0"/>
      <w:spacing w:after="0" w:line="240" w:lineRule="auto"/>
      <w:ind w:left="30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11">
    <w:name w:val="Основной текст 21"/>
    <w:basedOn w:val="a"/>
    <w:rsid w:val="00661F6E"/>
    <w:pPr>
      <w:overflowPunct w:val="0"/>
      <w:autoSpaceDE w:val="0"/>
      <w:autoSpaceDN w:val="0"/>
      <w:adjustRightInd w:val="0"/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</w:rPr>
  </w:style>
  <w:style w:type="table" w:styleId="af3">
    <w:name w:val="Table Grid"/>
    <w:basedOn w:val="a1"/>
    <w:rsid w:val="00661F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Знак Знак Знак Знак"/>
    <w:basedOn w:val="a"/>
    <w:rsid w:val="00661F6E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18354</Words>
  <Characters>104618</Characters>
  <Application>Microsoft Office Word</Application>
  <DocSecurity>0</DocSecurity>
  <Lines>871</Lines>
  <Paragraphs>245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2018-2019_z45_03_02_02_1_plx_Теория перевода</vt:lpstr>
      <vt:lpstr>Лист1</vt:lpstr>
    </vt:vector>
  </TitlesOfParts>
  <Company/>
  <LinksUpToDate>false</LinksUpToDate>
  <CharactersWithSpaces>122727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2018-2019_z45_03_02_02_1_plx_Теория перевода</dc:title>
  <dc:creator>FastReport.NET</dc:creator>
  <cp:lastModifiedBy>Виктория Н. Семенина</cp:lastModifiedBy>
  <cp:revision>5</cp:revision>
  <cp:lastPrinted>2018-08-20T10:08:00Z</cp:lastPrinted>
  <dcterms:created xsi:type="dcterms:W3CDTF">2018-10-18T09:27:00Z</dcterms:created>
  <dcterms:modified xsi:type="dcterms:W3CDTF">2018-10-19T11:49:00Z</dcterms:modified>
</cp:coreProperties>
</file>