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3D5" w:rsidRDefault="001A2020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.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. ввмкк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D15">
        <w:br w:type="page"/>
      </w:r>
    </w:p>
    <w:p w:rsidR="004903D5" w:rsidRDefault="001A2020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очн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ввмкк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D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903D5">
        <w:trPr>
          <w:trHeight w:hRule="exact" w:val="555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3403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3403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Default="004903D5"/>
        </w:tc>
      </w:tr>
      <w:tr w:rsidR="004903D5">
        <w:trPr>
          <w:trHeight w:hRule="exact" w:val="13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3403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Default="004903D5"/>
        </w:tc>
      </w:tr>
      <w:tr w:rsidR="004903D5">
        <w:trPr>
          <w:trHeight w:hRule="exact" w:val="96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3403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416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 w:rsidTr="001A2020">
        <w:trPr>
          <w:trHeight w:hRule="exact" w:val="542"/>
        </w:trPr>
        <w:tc>
          <w:tcPr>
            <w:tcW w:w="143" w:type="dxa"/>
          </w:tcPr>
          <w:p w:rsidR="004903D5" w:rsidRPr="00926D15" w:rsidRDefault="004903D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Pr="00926D15" w:rsidRDefault="004903D5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903D5" w:rsidRPr="00464C18" w:rsidTr="001A2020">
        <w:trPr>
          <w:trHeight w:hRule="exact" w:val="439"/>
        </w:trPr>
        <w:tc>
          <w:tcPr>
            <w:tcW w:w="143" w:type="dxa"/>
          </w:tcPr>
          <w:p w:rsidR="004903D5" w:rsidRDefault="004903D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>
            <w:pPr>
              <w:spacing w:after="0" w:line="240" w:lineRule="auto"/>
              <w:rPr>
                <w:sz w:val="24"/>
                <w:szCs w:val="24"/>
              </w:rPr>
            </w:pPr>
          </w:p>
          <w:p w:rsidR="004903D5" w:rsidRDefault="00926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3403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555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416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13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96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694"/>
        </w:trPr>
        <w:tc>
          <w:tcPr>
            <w:tcW w:w="143" w:type="dxa"/>
          </w:tcPr>
          <w:p w:rsidR="004903D5" w:rsidRPr="00926D15" w:rsidRDefault="004903D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 w:rsidTr="001A2020">
        <w:trPr>
          <w:trHeight w:hRule="exact" w:val="427"/>
        </w:trPr>
        <w:tc>
          <w:tcPr>
            <w:tcW w:w="143" w:type="dxa"/>
          </w:tcPr>
          <w:p w:rsidR="004903D5" w:rsidRPr="00926D1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Pr="00926D15" w:rsidRDefault="004903D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>
            <w:pPr>
              <w:spacing w:after="0" w:line="240" w:lineRule="auto"/>
              <w:rPr>
                <w:sz w:val="24"/>
                <w:szCs w:val="24"/>
              </w:rPr>
            </w:pPr>
          </w:p>
          <w:p w:rsidR="004903D5" w:rsidRDefault="00926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416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4903D5" w:rsidRPr="00464C18">
        <w:trPr>
          <w:trHeight w:hRule="exact" w:val="166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96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124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694"/>
        </w:trPr>
        <w:tc>
          <w:tcPr>
            <w:tcW w:w="143" w:type="dxa"/>
          </w:tcPr>
          <w:p w:rsidR="004903D5" w:rsidRPr="00926D15" w:rsidRDefault="004903D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 w:rsidTr="001A2020">
        <w:trPr>
          <w:trHeight w:hRule="exact" w:val="433"/>
        </w:trPr>
        <w:tc>
          <w:tcPr>
            <w:tcW w:w="143" w:type="dxa"/>
          </w:tcPr>
          <w:p w:rsidR="004903D5" w:rsidRPr="00926D1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Pr="00926D15" w:rsidRDefault="004903D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>
            <w:pPr>
              <w:spacing w:after="0" w:line="240" w:lineRule="auto"/>
              <w:rPr>
                <w:sz w:val="24"/>
                <w:szCs w:val="24"/>
              </w:rPr>
            </w:pPr>
          </w:p>
          <w:p w:rsidR="004903D5" w:rsidRDefault="00926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416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13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03D5" w:rsidRPr="00926D15" w:rsidRDefault="004903D5"/>
        </w:tc>
      </w:tr>
      <w:tr w:rsidR="004903D5" w:rsidRPr="00464C18">
        <w:trPr>
          <w:trHeight w:hRule="exact" w:val="96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833"/>
        </w:trPr>
        <w:tc>
          <w:tcPr>
            <w:tcW w:w="143" w:type="dxa"/>
          </w:tcPr>
          <w:p w:rsidR="004903D5" w:rsidRPr="00926D15" w:rsidRDefault="004903D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 w:rsidTr="001A2020">
        <w:trPr>
          <w:trHeight w:hRule="exact" w:val="539"/>
        </w:trPr>
        <w:tc>
          <w:tcPr>
            <w:tcW w:w="143" w:type="dxa"/>
          </w:tcPr>
          <w:p w:rsidR="004903D5" w:rsidRPr="00926D1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Pr="00926D15" w:rsidRDefault="004903D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>
            <w:pPr>
              <w:spacing w:after="0" w:line="240" w:lineRule="auto"/>
              <w:rPr>
                <w:sz w:val="24"/>
                <w:szCs w:val="24"/>
              </w:rPr>
            </w:pPr>
          </w:p>
          <w:p w:rsidR="004903D5" w:rsidRDefault="00926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852" w:type="dxa"/>
          </w:tcPr>
          <w:p w:rsidR="004903D5" w:rsidRDefault="004903D5"/>
        </w:tc>
        <w:tc>
          <w:tcPr>
            <w:tcW w:w="3403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926D1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</w:tr>
    </w:tbl>
    <w:p w:rsidR="004903D5" w:rsidRPr="00926D15" w:rsidRDefault="00926D15">
      <w:pPr>
        <w:rPr>
          <w:sz w:val="0"/>
          <w:szCs w:val="0"/>
        </w:rPr>
      </w:pPr>
      <w:r w:rsidRPr="00926D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6"/>
        <w:gridCol w:w="1987"/>
        <w:gridCol w:w="1757"/>
        <w:gridCol w:w="4801"/>
        <w:gridCol w:w="969"/>
      </w:tblGrid>
      <w:tr w:rsidR="004903D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903D5" w:rsidRPr="00464C1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навыков социокультурной и межкультурной коммуникации, обеспечивающих адекватность социальных и профессиональных контактов, а также формирование навыков анализа проблем межкультурной коммуникации и поиска средств их успешного решения.</w:t>
            </w:r>
          </w:p>
        </w:tc>
      </w:tr>
      <w:tr w:rsidR="004903D5" w:rsidRPr="00AA247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ввести обучающихся  в  круг  теоретических проблем,  связанных  с  будущей профессиональной деятельностью; научить видеть междисциплинарные связи изучаемых дисциплин и понимать их значение для будущей профессиональной деятельности.</w:t>
            </w:r>
            <w:proofErr w:type="gramEnd"/>
          </w:p>
        </w:tc>
      </w:tr>
      <w:tr w:rsidR="004903D5" w:rsidRPr="00AA247A">
        <w:trPr>
          <w:trHeight w:hRule="exact" w:val="277"/>
        </w:trPr>
        <w:tc>
          <w:tcPr>
            <w:tcW w:w="143" w:type="dxa"/>
          </w:tcPr>
          <w:p w:rsidR="004903D5" w:rsidRPr="00926D15" w:rsidRDefault="004903D5"/>
        </w:tc>
        <w:tc>
          <w:tcPr>
            <w:tcW w:w="625" w:type="dxa"/>
          </w:tcPr>
          <w:p w:rsidR="004903D5" w:rsidRPr="00926D15" w:rsidRDefault="004903D5"/>
        </w:tc>
        <w:tc>
          <w:tcPr>
            <w:tcW w:w="2071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903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903D5" w:rsidRPr="00464C1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903D5" w:rsidRPr="00464C1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903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языкознания;</w:t>
            </w:r>
          </w:p>
        </w:tc>
      </w:tr>
      <w:tr w:rsidR="004903D5" w:rsidRPr="00464C1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речи и деловое общение;</w:t>
            </w:r>
          </w:p>
        </w:tc>
      </w:tr>
      <w:tr w:rsidR="004903D5" w:rsidRPr="00464C1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языка и введение с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пецфилологию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4903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Культурология.</w:t>
            </w:r>
          </w:p>
        </w:tc>
      </w:tr>
      <w:tr w:rsidR="004903D5" w:rsidRPr="00464C1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903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исследований;</w:t>
            </w:r>
          </w:p>
        </w:tc>
      </w:tr>
      <w:tr w:rsidR="004903D5" w:rsidRPr="00464C1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экзамена;</w:t>
            </w:r>
          </w:p>
        </w:tc>
      </w:tr>
      <w:tr w:rsidR="004903D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практика.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625" w:type="dxa"/>
          </w:tcPr>
          <w:p w:rsidR="004903D5" w:rsidRDefault="004903D5"/>
        </w:tc>
        <w:tc>
          <w:tcPr>
            <w:tcW w:w="2071" w:type="dxa"/>
          </w:tcPr>
          <w:p w:rsidR="004903D5" w:rsidRDefault="004903D5"/>
        </w:tc>
        <w:tc>
          <w:tcPr>
            <w:tcW w:w="1844" w:type="dxa"/>
          </w:tcPr>
          <w:p w:rsidR="004903D5" w:rsidRDefault="004903D5"/>
        </w:tc>
        <w:tc>
          <w:tcPr>
            <w:tcW w:w="5104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 w:rsidRPr="00464C1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903D5" w:rsidRPr="00464C1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владением навыками социокультурной и межкультурной коммуникации, обеспечивающими адекватность социальных и профессиональных контактов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социокультурной коммуникации;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625" w:type="dxa"/>
          </w:tcPr>
          <w:p w:rsidR="004903D5" w:rsidRDefault="004903D5"/>
        </w:tc>
        <w:tc>
          <w:tcPr>
            <w:tcW w:w="2071" w:type="dxa"/>
          </w:tcPr>
          <w:p w:rsidR="004903D5" w:rsidRDefault="004903D5"/>
        </w:tc>
        <w:tc>
          <w:tcPr>
            <w:tcW w:w="1844" w:type="dxa"/>
          </w:tcPr>
          <w:p w:rsidR="004903D5" w:rsidRDefault="004903D5"/>
        </w:tc>
        <w:tc>
          <w:tcPr>
            <w:tcW w:w="5104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адекватные социальные и профессиональные контакты;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625" w:type="dxa"/>
          </w:tcPr>
          <w:p w:rsidR="004903D5" w:rsidRPr="00926D15" w:rsidRDefault="004903D5"/>
        </w:tc>
        <w:tc>
          <w:tcPr>
            <w:tcW w:w="2071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социокультурной и межкультурной коммуникации;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625" w:type="dxa"/>
          </w:tcPr>
          <w:p w:rsidR="004903D5" w:rsidRPr="00926D15" w:rsidRDefault="004903D5"/>
        </w:tc>
        <w:tc>
          <w:tcPr>
            <w:tcW w:w="2071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ОК-11:     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современного развития науки, способы и методики дальнейшего развития профессиональных навыков и личностных качеств;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 оценивать уровень владения профессиональными компетенциями;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625" w:type="dxa"/>
          </w:tcPr>
          <w:p w:rsidR="004903D5" w:rsidRPr="00926D15" w:rsidRDefault="004903D5"/>
        </w:tc>
        <w:tc>
          <w:tcPr>
            <w:tcW w:w="2071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методиками саморазвития, повышения квалификации;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625" w:type="dxa"/>
          </w:tcPr>
          <w:p w:rsidR="004903D5" w:rsidRDefault="004903D5"/>
        </w:tc>
        <w:tc>
          <w:tcPr>
            <w:tcW w:w="2071" w:type="dxa"/>
          </w:tcPr>
          <w:p w:rsidR="004903D5" w:rsidRDefault="004903D5"/>
        </w:tc>
        <w:tc>
          <w:tcPr>
            <w:tcW w:w="1844" w:type="dxa"/>
          </w:tcPr>
          <w:p w:rsidR="004903D5" w:rsidRDefault="004903D5"/>
        </w:tc>
        <w:tc>
          <w:tcPr>
            <w:tcW w:w="5104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 w:rsidRPr="00464C1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ОК-12:      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социальной значимости своей будущей профессии;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625" w:type="dxa"/>
          </w:tcPr>
          <w:p w:rsidR="004903D5" w:rsidRPr="00926D15" w:rsidRDefault="004903D5"/>
        </w:tc>
        <w:tc>
          <w:tcPr>
            <w:tcW w:w="2071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 высокую мотивацию к выполнению профессиональной деятельности;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625" w:type="dxa"/>
          </w:tcPr>
          <w:p w:rsidR="004903D5" w:rsidRPr="00926D15" w:rsidRDefault="004903D5"/>
        </w:tc>
        <w:tc>
          <w:tcPr>
            <w:tcW w:w="2071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ориентации в системе ценностей, создания мотивации к выполнению профессиональной деятельности;</w:t>
            </w:r>
          </w:p>
        </w:tc>
      </w:tr>
    </w:tbl>
    <w:p w:rsidR="004903D5" w:rsidRPr="00926D15" w:rsidRDefault="00926D15">
      <w:pPr>
        <w:rPr>
          <w:sz w:val="0"/>
          <w:szCs w:val="0"/>
        </w:rPr>
      </w:pPr>
      <w:r w:rsidRPr="00926D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4358"/>
        <w:gridCol w:w="4807"/>
        <w:gridCol w:w="969"/>
      </w:tblGrid>
      <w:tr w:rsidR="004903D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903D5" w:rsidRPr="00464C18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ОПК-1:     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понятийный аппарат гуманитарных дисциплин;</w:t>
            </w:r>
          </w:p>
        </w:tc>
      </w:tr>
      <w:tr w:rsidR="004903D5">
        <w:trPr>
          <w:trHeight w:hRule="exact" w:val="138"/>
        </w:trPr>
        <w:tc>
          <w:tcPr>
            <w:tcW w:w="143" w:type="dxa"/>
          </w:tcPr>
          <w:p w:rsidR="004903D5" w:rsidRDefault="004903D5"/>
        </w:tc>
        <w:tc>
          <w:tcPr>
            <w:tcW w:w="4537" w:type="dxa"/>
          </w:tcPr>
          <w:p w:rsidR="004903D5" w:rsidRDefault="004903D5"/>
        </w:tc>
        <w:tc>
          <w:tcPr>
            <w:tcW w:w="5104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понятийный аппарат философии, лингводидактики и теории межкультурной коммуникации для решения профессиональных задач;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способами, правилами и приемами организации познавательной деятельности в переводческой деятельности;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дисциплины, научные достижения в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смежных областях научного знания;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 использовать научные достижения в переводческой деятельности;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адаптации новых знаний в ходе решения профессиональных задач;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владением этическими и нравственными нормами поведения, принятыми в </w:t>
            </w:r>
            <w:proofErr w:type="spell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социуме; готовностью использовать модели социальных ситуаций, типичные сценарии взаимодействия участников межкультурной коммуникации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этнические и нравственные нормы поведения, принятые в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социуме;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модели социальных и профессиональных ситуаций;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знаний этнических и нравственных норм поведения;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AA247A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ОПК-9:      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сферах</w:t>
            </w:r>
            <w:proofErr w:type="gram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общения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культурные стереотипы, принципы межкультурного диалога в социальной и профессиональной сферах общения;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преодолевать влияние культурных и социальных стереотипов;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AA247A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применения личностных качеств в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межкультурной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комуникации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понимания культурного многообразия;</w:t>
            </w:r>
          </w:p>
        </w:tc>
      </w:tr>
      <w:tr w:rsidR="004903D5" w:rsidRPr="00AA247A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ОПК-15:      способностью выдвигать гипотезы и последовательно развивать аргументацию в их защиту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целеполагания собственной деятельности; способы аргументированного доказательства;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поиска решения задач, формулировать гипотезу и выбирать методы аргументации;</w:t>
            </w:r>
          </w:p>
        </w:tc>
      </w:tr>
      <w:tr w:rsidR="004903D5" w:rsidRPr="00464C18">
        <w:trPr>
          <w:trHeight w:hRule="exact" w:val="138"/>
        </w:trPr>
        <w:tc>
          <w:tcPr>
            <w:tcW w:w="143" w:type="dxa"/>
          </w:tcPr>
          <w:p w:rsidR="004903D5" w:rsidRPr="00926D15" w:rsidRDefault="004903D5"/>
        </w:tc>
        <w:tc>
          <w:tcPr>
            <w:tcW w:w="4537" w:type="dxa"/>
          </w:tcPr>
          <w:p w:rsidR="004903D5" w:rsidRPr="00926D15" w:rsidRDefault="004903D5"/>
        </w:tc>
        <w:tc>
          <w:tcPr>
            <w:tcW w:w="5104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аргументированного доказательства, способами представления результатов собственного научного исследования;</w:t>
            </w:r>
          </w:p>
        </w:tc>
      </w:tr>
      <w:tr w:rsidR="004903D5" w:rsidRPr="00464C18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ПК-23: 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междисциплинарные связи изучаемых дисциплин, принципы теории межкультурной коммуникации, основы лингводидактики и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4903D5" w:rsidRDefault="00926D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1"/>
        <w:gridCol w:w="3349"/>
        <w:gridCol w:w="143"/>
        <w:gridCol w:w="799"/>
        <w:gridCol w:w="682"/>
        <w:gridCol w:w="1098"/>
        <w:gridCol w:w="1230"/>
        <w:gridCol w:w="689"/>
        <w:gridCol w:w="383"/>
        <w:gridCol w:w="967"/>
      </w:tblGrid>
      <w:tr w:rsidR="004903D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1277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термины, методики и теоретические принципы философии,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лингводидактики и теории межкультурной коммуникации;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903D5" w:rsidRPr="00464C18">
        <w:trPr>
          <w:trHeight w:hRule="exact" w:val="478"/>
        </w:trPr>
        <w:tc>
          <w:tcPr>
            <w:tcW w:w="143" w:type="dxa"/>
          </w:tcPr>
          <w:p w:rsidR="004903D5" w:rsidRDefault="004903D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использования понятийного аппарата философии, лингвистики,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переводоведения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теории межкультурной коммуникации для решения профессиональных задач;</w:t>
            </w:r>
          </w:p>
        </w:tc>
      </w:tr>
      <w:tr w:rsidR="004903D5" w:rsidRPr="00464C18">
        <w:trPr>
          <w:trHeight w:hRule="exact" w:val="277"/>
        </w:trPr>
        <w:tc>
          <w:tcPr>
            <w:tcW w:w="143" w:type="dxa"/>
          </w:tcPr>
          <w:p w:rsidR="004903D5" w:rsidRPr="00926D15" w:rsidRDefault="004903D5"/>
        </w:tc>
        <w:tc>
          <w:tcPr>
            <w:tcW w:w="852" w:type="dxa"/>
          </w:tcPr>
          <w:p w:rsidR="004903D5" w:rsidRPr="00926D15" w:rsidRDefault="004903D5"/>
        </w:tc>
        <w:tc>
          <w:tcPr>
            <w:tcW w:w="3545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1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1277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903D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903D5" w:rsidRPr="00464C1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«Основные направления исследований в межкультурной коммуникации».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</w:tr>
      <w:tr w:rsidR="004903D5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«Понятие межкультурной коммуникации. Объект, предмет и методы исследования, междисциплинарные связи. Основные направления научных исследований по теории межкультурной коммуникации». Общая теория коммуникации; межличностная и деловая коммуникация; теория массовой коммуникации; теория организационной коммуникации; коммуникационный менеджмент; история коммуникаций.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«Коммуникация и ее виды, основные единицы вербальной коммуникации: тексты, коммуникативные акты.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коммуникативного акта».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«Основные этапы становления теории МКК.  Теоретические модели коммуникации. Коммуникативный акт, его структура и классификация». /</w:t>
            </w:r>
            <w:proofErr w:type="spellStart"/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«Культурное наследие Древней Индии».  Религиозные культы Индии. Древняя дравидская цивилизация.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Хараппская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цивилизация. /</w:t>
            </w:r>
            <w:proofErr w:type="spellStart"/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«Виды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.К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оммуникативные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акты как основные единицы вербальной коммуникации.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Культурная обусловленность поведения. Ценности и культурные нормы поведения»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«Понятие культурной идентичности. Культура и поведение.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коммуникативных компетенций».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</w:tbl>
    <w:p w:rsidR="004903D5" w:rsidRDefault="00926D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6"/>
        <w:gridCol w:w="668"/>
        <w:gridCol w:w="1107"/>
        <w:gridCol w:w="1206"/>
        <w:gridCol w:w="668"/>
        <w:gridCol w:w="385"/>
        <w:gridCol w:w="941"/>
      </w:tblGrid>
      <w:tr w:rsidR="00490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1277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«Национально-культурная специфика речевого поведения. Культура и поведение. Типология коммуникации».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«Социальная принадлежность и личностные характеристики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коммуникантов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(пол, возраст, уровень образования, характер».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</w:t>
            </w:r>
          </w:p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«Языковая личность и национальный характер. Реализация черт национального характера в межкультурной коммуникации».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Факторы формирования национальной идентичности Национальная ментальность и национальный характер. Языковая картина мира. Трансформация языковой картины мира в межкультурном общении.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Понимание как фактор успешного общения. Условия и перспективы оптимального развития билингвизма в полиэтнических сообществах. Личность в межкультурном общении. Социальные, национально-этнические и языковые стереотипы (на материале английского и русского языков).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 w:rsidRPr="00464C1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«Концептуальное поле межкультурной коммуникации».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«Текстовая деятельность. Языковая и концептуальная картины мира.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 личность, вторичная языковая личность».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:«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понимания. Культурно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оведенческая и языковая тенденция «политической корректности»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Political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correctness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</w:tbl>
    <w:p w:rsidR="004903D5" w:rsidRDefault="00926D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6"/>
        <w:gridCol w:w="119"/>
        <w:gridCol w:w="813"/>
        <w:gridCol w:w="673"/>
        <w:gridCol w:w="1111"/>
        <w:gridCol w:w="1213"/>
        <w:gridCol w:w="673"/>
        <w:gridCol w:w="388"/>
        <w:gridCol w:w="946"/>
      </w:tblGrid>
      <w:tr w:rsidR="004903D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1277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:«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культуры. Функциональная общность культур, культурная специфика». /</w:t>
            </w:r>
            <w:proofErr w:type="spellStart"/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«Диалог культур, вторичная адаптация/ социализация,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инкультурация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«Проблема понимания. Природа и сущность понятий «свой» и «чужой».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«Фактор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:ц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енности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нормы, правила, роли. Национальн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культурные различия общения. Расхождение этикетных норм и культурных стратегий в культурах».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«Модели современной этноязыковой политики и их реализация в современных межнациональных  государствах».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«Стереотипы и предрассудки в коммуникации. Критерии успешности межкультурного общения и пути его оптимизации». /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«Вербальные помехи. Межъязыковое несовпадение внутренней формы.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Кросс-культурный аспект невербальной коммуникации».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</w:t>
            </w:r>
          </w:p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Тема: Проблема «политической корректности» в современной России».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Помехи межкультурного общения. Культурные нормы и культурные ценности.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</w:tbl>
    <w:p w:rsidR="004903D5" w:rsidRDefault="00926D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21"/>
        <w:gridCol w:w="1299"/>
        <w:gridCol w:w="1609"/>
        <w:gridCol w:w="143"/>
        <w:gridCol w:w="650"/>
        <w:gridCol w:w="661"/>
        <w:gridCol w:w="1108"/>
        <w:gridCol w:w="642"/>
        <w:gridCol w:w="580"/>
        <w:gridCol w:w="630"/>
        <w:gridCol w:w="302"/>
        <w:gridCol w:w="1741"/>
      </w:tblGrid>
      <w:tr w:rsidR="004903D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568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903D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ОК-11 ОК-12 ОПК -1 ОПК-2 ОПК-4 ОПК -9 ОПК-15 ПК-23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</w:tr>
      <w:tr w:rsidR="004903D5">
        <w:trPr>
          <w:trHeight w:hRule="exact" w:val="277"/>
        </w:trPr>
        <w:tc>
          <w:tcPr>
            <w:tcW w:w="710" w:type="dxa"/>
          </w:tcPr>
          <w:p w:rsidR="004903D5" w:rsidRDefault="004903D5"/>
        </w:tc>
        <w:tc>
          <w:tcPr>
            <w:tcW w:w="285" w:type="dxa"/>
          </w:tcPr>
          <w:p w:rsidR="004903D5" w:rsidRDefault="004903D5"/>
        </w:tc>
        <w:tc>
          <w:tcPr>
            <w:tcW w:w="1702" w:type="dxa"/>
          </w:tcPr>
          <w:p w:rsidR="004903D5" w:rsidRDefault="004903D5"/>
        </w:tc>
        <w:tc>
          <w:tcPr>
            <w:tcW w:w="1844" w:type="dxa"/>
          </w:tcPr>
          <w:p w:rsidR="004903D5" w:rsidRDefault="004903D5"/>
        </w:tc>
        <w:tc>
          <w:tcPr>
            <w:tcW w:w="143" w:type="dxa"/>
          </w:tcPr>
          <w:p w:rsidR="004903D5" w:rsidRDefault="004903D5"/>
        </w:tc>
        <w:tc>
          <w:tcPr>
            <w:tcW w:w="851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1135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568" w:type="dxa"/>
          </w:tcPr>
          <w:p w:rsidR="004903D5" w:rsidRDefault="004903D5"/>
        </w:tc>
        <w:tc>
          <w:tcPr>
            <w:tcW w:w="710" w:type="dxa"/>
          </w:tcPr>
          <w:p w:rsidR="004903D5" w:rsidRDefault="004903D5"/>
        </w:tc>
        <w:tc>
          <w:tcPr>
            <w:tcW w:w="426" w:type="dxa"/>
          </w:tcPr>
          <w:p w:rsidR="004903D5" w:rsidRDefault="004903D5"/>
        </w:tc>
        <w:tc>
          <w:tcPr>
            <w:tcW w:w="993" w:type="dxa"/>
          </w:tcPr>
          <w:p w:rsidR="004903D5" w:rsidRDefault="004903D5"/>
        </w:tc>
      </w:tr>
      <w:tr w:rsidR="004903D5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903D5">
        <w:trPr>
          <w:trHeight w:hRule="exact" w:val="882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История развития теории МКК.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Взаимоотношение теории М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КК с др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угими науками.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Теория межкультурной коммуникации в системе наук о человеке.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модели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Теория межкультурной коммуникации (объект, предмет, цели).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Сферы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Культурная идентичность.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Цели и функции коммуникативного акта.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Культура и поведение.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Речевое воздействие и речевое взаимодействие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Способы кодирования информации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Аккультурация как освоение чужой культуры.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Вербальная коммуникация. Вербальные помехи.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Культура и ценности.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Понятие «языковая личность». Идентичность языковой личности.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Идеи взаимосвязи языка и культуры.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Национально-специфические особенности невербальной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Вопросы внутренней межэтнической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Процессы восприятия и понимания в МКК.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Критерии успешности межкультурного общения.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Специфика массовой коммуникац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ее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функции.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Расхождение этикетных и культурных норм в МКК.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«Культурный шок» в процессе освоения чужой культуры.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Понятие межкультурной компетентности.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Понятие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инкультурации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интеркультуры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Критерии успешности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Стереотипы в восприятии чужой культуры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Понятие «концепт» и «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концептосфера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Проблемы восприятия иных культур: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этноцентризм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культурный релятивизм.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Вербальная и невербальная форма коммуникации.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Сущность и механизмы восприятия.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Межкультурные конфликты и пути их преодоления.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Язык и культура.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Модель освоения чужой культуры М.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Беннета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Теории межкультурной коммуникации в российской и отечественной науке.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Предрассудки и  стереотипы в МКК.</w:t>
            </w:r>
          </w:p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Расхождение культурных норм в коммуникации.</w:t>
            </w:r>
          </w:p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Понятие и сущность культуры.</w:t>
            </w:r>
          </w:p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4903D5" w:rsidRPr="00464C18">
        <w:trPr>
          <w:trHeight w:hRule="exact" w:val="277"/>
        </w:trPr>
        <w:tc>
          <w:tcPr>
            <w:tcW w:w="710" w:type="dxa"/>
          </w:tcPr>
          <w:p w:rsidR="004903D5" w:rsidRPr="00926D15" w:rsidRDefault="004903D5"/>
        </w:tc>
        <w:tc>
          <w:tcPr>
            <w:tcW w:w="285" w:type="dxa"/>
          </w:tcPr>
          <w:p w:rsidR="004903D5" w:rsidRPr="00926D15" w:rsidRDefault="004903D5"/>
        </w:tc>
        <w:tc>
          <w:tcPr>
            <w:tcW w:w="1702" w:type="dxa"/>
          </w:tcPr>
          <w:p w:rsidR="004903D5" w:rsidRPr="00926D15" w:rsidRDefault="004903D5"/>
        </w:tc>
        <w:tc>
          <w:tcPr>
            <w:tcW w:w="1844" w:type="dxa"/>
          </w:tcPr>
          <w:p w:rsidR="004903D5" w:rsidRPr="00926D15" w:rsidRDefault="004903D5"/>
        </w:tc>
        <w:tc>
          <w:tcPr>
            <w:tcW w:w="143" w:type="dxa"/>
          </w:tcPr>
          <w:p w:rsidR="004903D5" w:rsidRPr="00926D15" w:rsidRDefault="004903D5"/>
        </w:tc>
        <w:tc>
          <w:tcPr>
            <w:tcW w:w="851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1135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568" w:type="dxa"/>
          </w:tcPr>
          <w:p w:rsidR="004903D5" w:rsidRPr="00926D15" w:rsidRDefault="004903D5"/>
        </w:tc>
        <w:tc>
          <w:tcPr>
            <w:tcW w:w="710" w:type="dxa"/>
          </w:tcPr>
          <w:p w:rsidR="004903D5" w:rsidRPr="00926D15" w:rsidRDefault="004903D5"/>
        </w:tc>
        <w:tc>
          <w:tcPr>
            <w:tcW w:w="426" w:type="dxa"/>
          </w:tcPr>
          <w:p w:rsidR="004903D5" w:rsidRPr="00926D15" w:rsidRDefault="004903D5"/>
        </w:tc>
        <w:tc>
          <w:tcPr>
            <w:tcW w:w="993" w:type="dxa"/>
          </w:tcPr>
          <w:p w:rsidR="004903D5" w:rsidRPr="00926D15" w:rsidRDefault="004903D5"/>
        </w:tc>
      </w:tr>
      <w:tr w:rsidR="004903D5" w:rsidRPr="00464C1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903D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903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903D5" w:rsidRPr="00464C18" w:rsidTr="00464C18">
        <w:trPr>
          <w:trHeight w:hRule="exact" w:val="11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в системе культуры как предмет междисциплинарных исследований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монография / Е.А.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Тинякова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- 2-е изд.,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испр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=278863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; Берлин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-Медиа,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D15" w:rsidRPr="00926D15" w:rsidRDefault="00B729DB" w:rsidP="00926D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926D15" w:rsidRPr="00926D15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926D15"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4903D5" w:rsidRPr="00926D15" w:rsidRDefault="004903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</w:tbl>
    <w:p w:rsidR="004903D5" w:rsidRPr="00926D15" w:rsidRDefault="00926D15">
      <w:pPr>
        <w:rPr>
          <w:sz w:val="0"/>
          <w:szCs w:val="0"/>
        </w:rPr>
      </w:pPr>
      <w:r w:rsidRPr="00926D1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91"/>
        <w:gridCol w:w="1798"/>
        <w:gridCol w:w="2712"/>
        <w:gridCol w:w="1566"/>
        <w:gridCol w:w="1741"/>
      </w:tblGrid>
      <w:tr w:rsidR="004903D5" w:rsidTr="00F77148">
        <w:trPr>
          <w:trHeight w:hRule="exact" w:val="416"/>
        </w:trPr>
        <w:tc>
          <w:tcPr>
            <w:tcW w:w="425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2712" w:type="dxa"/>
          </w:tcPr>
          <w:p w:rsidR="004903D5" w:rsidRDefault="004903D5"/>
        </w:tc>
        <w:tc>
          <w:tcPr>
            <w:tcW w:w="1566" w:type="dxa"/>
          </w:tcPr>
          <w:p w:rsidR="004903D5" w:rsidRDefault="004903D5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903D5" w:rsidTr="00F7714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903D5" w:rsidTr="00F77148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теорию межкультурной коммуникации: курс лекций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</w:tr>
      <w:tr w:rsidR="004903D5" w:rsidTr="00F7714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Н.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 коммуникация и корпоративная культура: учеб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Логос,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903D5" w:rsidTr="00F7714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Садохин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 коммуникация: учеб. пособие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903D5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903D5" w:rsidTr="00F7714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903D5" w:rsidRPr="00464C18" w:rsidTr="00F77148">
        <w:trPr>
          <w:trHeight w:hRule="exact" w:val="1089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А.С. Неверова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Культурология: учебник / под ред. А.С. Неверова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=119840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Минск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школа,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6D15" w:rsidRPr="00926D15" w:rsidRDefault="00B729DB" w:rsidP="00926D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9" w:history="1">
              <w:r w:rsidR="00926D15" w:rsidRPr="00926D15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926D15"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4903D5" w:rsidRPr="00926D15" w:rsidRDefault="004903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903D5" w:rsidTr="00F77148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Грушевицкая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Попков В. Д., </w:t>
            </w:r>
            <w:proofErr w:type="spell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Садохин</w:t>
            </w:r>
            <w:proofErr w:type="spell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межкультурной коммуникации: Учеб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</w:tr>
      <w:tr w:rsidR="004903D5" w:rsidTr="00F7714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Малюга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Я.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Культурология: Учеб. пособие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1999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178</w:t>
            </w:r>
          </w:p>
        </w:tc>
      </w:tr>
      <w:tr w:rsidR="004903D5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4903D5" w:rsidTr="00F7714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4903D5"/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903D5" w:rsidTr="00F7714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Рот Ю.,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Коптельцева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4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 коммуникация. Теория и тренинг: учеб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gramStart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</w:t>
            </w:r>
            <w:proofErr w:type="gramEnd"/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етод. пособие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903D5" w:rsidRPr="00464C18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903D5" w:rsidRPr="00464C18" w:rsidTr="00F7714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Российской государственной библиотеки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4903D5" w:rsidRPr="00464C18" w:rsidTr="00F7714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Универсальная научно-популярная онлайн-энциклопедия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krugosvet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4903D5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903D5" w:rsidTr="00F77148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ABBYY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Lingvo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12.</w:t>
            </w:r>
          </w:p>
        </w:tc>
      </w:tr>
      <w:tr w:rsidR="004903D5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903D5" w:rsidTr="00F77148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4903D5" w:rsidTr="00F77148">
        <w:trPr>
          <w:trHeight w:hRule="exact" w:val="277"/>
        </w:trPr>
        <w:tc>
          <w:tcPr>
            <w:tcW w:w="708" w:type="dxa"/>
          </w:tcPr>
          <w:p w:rsidR="004903D5" w:rsidRDefault="004903D5"/>
        </w:tc>
        <w:tc>
          <w:tcPr>
            <w:tcW w:w="58" w:type="dxa"/>
          </w:tcPr>
          <w:p w:rsidR="004903D5" w:rsidRDefault="004903D5"/>
        </w:tc>
        <w:tc>
          <w:tcPr>
            <w:tcW w:w="1691" w:type="dxa"/>
          </w:tcPr>
          <w:p w:rsidR="004903D5" w:rsidRDefault="004903D5"/>
        </w:tc>
        <w:tc>
          <w:tcPr>
            <w:tcW w:w="1798" w:type="dxa"/>
          </w:tcPr>
          <w:p w:rsidR="004903D5" w:rsidRDefault="004903D5"/>
        </w:tc>
        <w:tc>
          <w:tcPr>
            <w:tcW w:w="2712" w:type="dxa"/>
          </w:tcPr>
          <w:p w:rsidR="004903D5" w:rsidRDefault="004903D5"/>
        </w:tc>
        <w:tc>
          <w:tcPr>
            <w:tcW w:w="1566" w:type="dxa"/>
          </w:tcPr>
          <w:p w:rsidR="004903D5" w:rsidRDefault="004903D5"/>
        </w:tc>
        <w:tc>
          <w:tcPr>
            <w:tcW w:w="1741" w:type="dxa"/>
          </w:tcPr>
          <w:p w:rsidR="004903D5" w:rsidRDefault="004903D5"/>
        </w:tc>
      </w:tr>
      <w:tr w:rsidR="004903D5" w:rsidRPr="00464C18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903D5" w:rsidTr="00F77148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903D5" w:rsidTr="00F77148">
        <w:trPr>
          <w:trHeight w:hRule="exact" w:val="277"/>
        </w:trPr>
        <w:tc>
          <w:tcPr>
            <w:tcW w:w="708" w:type="dxa"/>
          </w:tcPr>
          <w:p w:rsidR="004903D5" w:rsidRDefault="004903D5"/>
        </w:tc>
        <w:tc>
          <w:tcPr>
            <w:tcW w:w="58" w:type="dxa"/>
          </w:tcPr>
          <w:p w:rsidR="004903D5" w:rsidRDefault="004903D5"/>
        </w:tc>
        <w:tc>
          <w:tcPr>
            <w:tcW w:w="1691" w:type="dxa"/>
          </w:tcPr>
          <w:p w:rsidR="004903D5" w:rsidRDefault="004903D5"/>
        </w:tc>
        <w:tc>
          <w:tcPr>
            <w:tcW w:w="1798" w:type="dxa"/>
          </w:tcPr>
          <w:p w:rsidR="004903D5" w:rsidRDefault="004903D5"/>
        </w:tc>
        <w:tc>
          <w:tcPr>
            <w:tcW w:w="2712" w:type="dxa"/>
          </w:tcPr>
          <w:p w:rsidR="004903D5" w:rsidRDefault="004903D5"/>
        </w:tc>
        <w:tc>
          <w:tcPr>
            <w:tcW w:w="1566" w:type="dxa"/>
          </w:tcPr>
          <w:p w:rsidR="004903D5" w:rsidRDefault="004903D5"/>
        </w:tc>
        <w:tc>
          <w:tcPr>
            <w:tcW w:w="1741" w:type="dxa"/>
          </w:tcPr>
          <w:p w:rsidR="004903D5" w:rsidRDefault="004903D5"/>
        </w:tc>
      </w:tr>
      <w:tr w:rsidR="004903D5" w:rsidRPr="00464C18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926D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903D5" w:rsidRPr="00464C18" w:rsidTr="00F7714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3D5" w:rsidRPr="00926D15" w:rsidRDefault="00926D15">
            <w:pPr>
              <w:spacing w:after="0" w:line="240" w:lineRule="auto"/>
              <w:rPr>
                <w:sz w:val="19"/>
                <w:szCs w:val="19"/>
              </w:rPr>
            </w:pPr>
            <w:r w:rsidRPr="00926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903D5" w:rsidRDefault="00F77148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ФОС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ФОС ВВмкк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48" w:rsidRDefault="00F77148"/>
    <w:p w:rsidR="00F77148" w:rsidRDefault="00F77148"/>
    <w:p w:rsidR="00F77148" w:rsidRDefault="00F77148"/>
    <w:p w:rsidR="00F77148" w:rsidRPr="00F77148" w:rsidRDefault="00F77148" w:rsidP="00F7714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F77148" w:rsidRPr="00F77148" w:rsidRDefault="00F77148" w:rsidP="00F7714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F77148"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F77148" w:rsidRPr="00F77148" w:rsidRDefault="00F77148" w:rsidP="00F77148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F7714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F77148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7714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1" w:anchor="_Toc480487761" w:history="1">
            <w:r w:rsidRPr="00F7714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7148" w:rsidRPr="00F77148" w:rsidRDefault="00B729DB" w:rsidP="00F77148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2" w:anchor="_Toc480487762" w:history="1">
            <w:r w:rsidR="00F77148" w:rsidRPr="00F7714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7148" w:rsidRPr="00F77148" w:rsidRDefault="00B729DB" w:rsidP="00F77148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3" w:anchor="_Toc480487763" w:history="1">
            <w:r w:rsidR="00F77148" w:rsidRPr="00F7714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11</w: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7148" w:rsidRPr="00F77148" w:rsidRDefault="00B729DB" w:rsidP="00F77148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r:id="rId14" w:anchor="_Toc480487764" w:history="1">
            <w:r w:rsidR="00F77148" w:rsidRPr="00F7714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t>23</w:t>
            </w:r>
            <w:r w:rsidR="00F77148" w:rsidRPr="00F77148">
              <w:rPr>
                <w:rFonts w:ascii="Times New Roman" w:eastAsiaTheme="majorEastAsia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77148" w:rsidRPr="00F77148" w:rsidRDefault="00F77148" w:rsidP="00F7714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77148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7148" w:rsidRPr="00F77148" w:rsidRDefault="00F77148" w:rsidP="00F7714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0" w:name="_Toc480487761"/>
      <w:r w:rsidRPr="00F77148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77148" w:rsidRPr="00F77148" w:rsidRDefault="00F77148" w:rsidP="00F7714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148" w:rsidRPr="00F77148" w:rsidRDefault="00F77148" w:rsidP="00F7714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77148" w:rsidRPr="00F77148" w:rsidRDefault="00F77148" w:rsidP="00F7714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F77148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F7714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F77148" w:rsidRPr="00F77148" w:rsidRDefault="00F77148" w:rsidP="00F771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77148" w:rsidRPr="00F77148" w:rsidRDefault="00F77148" w:rsidP="00F771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2.1 Показатели и критерии оценивания компетенций:</w:t>
      </w:r>
    </w:p>
    <w:tbl>
      <w:tblPr>
        <w:tblW w:w="9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128"/>
        <w:gridCol w:w="2693"/>
        <w:gridCol w:w="2019"/>
      </w:tblGrid>
      <w:tr w:rsidR="00F77148" w:rsidRPr="00F77148" w:rsidTr="00B30F22">
        <w:trPr>
          <w:trHeight w:val="75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7148" w:rsidRPr="00F77148" w:rsidRDefault="00F77148" w:rsidP="00F7714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7148" w:rsidRPr="00F77148" w:rsidRDefault="00F77148" w:rsidP="00F7714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7148" w:rsidRPr="00F77148" w:rsidRDefault="00F77148" w:rsidP="00F7714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Критерии оценивания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77148" w:rsidRPr="00F77148" w:rsidRDefault="00F77148" w:rsidP="00F7714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F77148" w:rsidRPr="00F77148" w:rsidTr="00B30F22">
        <w:trPr>
          <w:trHeight w:val="929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ОПК -1 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переводоведения</w:t>
            </w:r>
            <w:proofErr w:type="spellEnd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F77148" w:rsidRPr="00F77148" w:rsidTr="00B30F22">
        <w:trPr>
          <w:trHeight w:val="53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  <w:p w:rsidR="00F77148" w:rsidRPr="00F77148" w:rsidRDefault="00F77148" w:rsidP="00F77148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 – Тест (Тест 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№ 1.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391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Умение внедрять современные научные достижения в практику перевода.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2-3, 8-11; раздел № 2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F77148" w:rsidRPr="00F77148" w:rsidRDefault="00F77148" w:rsidP="00F77148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 38-42) </w:t>
            </w:r>
          </w:p>
        </w:tc>
      </w:tr>
      <w:tr w:rsidR="00F77148" w:rsidRPr="00F77148" w:rsidTr="00B30F22">
        <w:trPr>
          <w:trHeight w:val="53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 способами,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правилами и приемами организации  познавательной деятельности в переводческой деятельности.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Подготовка реферата по теме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«отлично» выставляется за самостоятельно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  <w:proofErr w:type="gramEnd"/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33, 35-36, 39)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815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ОПК 2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-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F77148" w:rsidRPr="00F77148" w:rsidTr="00B30F22">
        <w:trPr>
          <w:trHeight w:val="53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Знание современных научных достижений в </w:t>
            </w:r>
            <w:proofErr w:type="spellStart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переводоведении</w:t>
            </w:r>
            <w:proofErr w:type="spellEnd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смежных областях научного знания.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(Тест № 2.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3 Задания 1-10)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39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Умение творчески использовать научные достижения в переводческой деятельности.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 – опрос (раздел № 1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«Основные понятия и направления исследований в межкультурной коммуникации»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вопросы: 1, 4-5, 7,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13, 16-17, 27-28, 39-40; раздел № 2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F77148" w:rsidRPr="00F77148" w:rsidRDefault="00F77148" w:rsidP="00F77148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1,8-11, 14, 25) </w:t>
            </w:r>
          </w:p>
        </w:tc>
      </w:tr>
      <w:tr w:rsidR="00F77148" w:rsidRPr="00F77148" w:rsidTr="00B30F22">
        <w:trPr>
          <w:trHeight w:val="249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Владение методами адаптации новых знаний в ходе решения профессиональных задач.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4, 6, 7, 15, 24, 29, 34, 42, 44)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981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ОПК -4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владением этическими и нравственными нормами поведения, принятыми в </w:t>
            </w:r>
            <w:proofErr w:type="spellStart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инокультурном</w:t>
            </w:r>
            <w:proofErr w:type="spellEnd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социуме; готовностью использовать модели социальных ситуаций, типичные сценарии взаимодействия участников межкультурной коммуникации</w:t>
            </w:r>
          </w:p>
        </w:tc>
      </w:tr>
      <w:tr w:rsidR="00F77148" w:rsidRPr="00F77148" w:rsidTr="00B30F22">
        <w:trPr>
          <w:trHeight w:val="67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Знание традиций и ценностных установок культуры страны изучаемого языка;</w:t>
            </w:r>
          </w:p>
          <w:p w:rsidR="00F77148" w:rsidRPr="00F77148" w:rsidRDefault="00F77148" w:rsidP="00F7714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лексических особенностей иностранной языковой системы, связанных с различным видением мира; этических норм поведения, </w:t>
            </w:r>
            <w:r w:rsidRPr="00F77148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>принятых в странах изучаемого языка.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использование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современных информационн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(Тест № 2.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Задания: 1-10; Тест № 3 Задания: 1-10)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67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>Умение анализировать и прогнозировать социальные ситуации и культурные сценарии с учетом этических норм культуры.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 29, 30; раздел № 2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</w:t>
            </w:r>
            <w:proofErr w:type="gramEnd"/>
          </w:p>
          <w:p w:rsidR="00F77148" w:rsidRPr="00F77148" w:rsidRDefault="00F77148" w:rsidP="00F77148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вопросы: 26, 29, 38- 40) </w:t>
            </w:r>
          </w:p>
        </w:tc>
      </w:tr>
      <w:tr w:rsidR="00F77148" w:rsidRPr="00F77148" w:rsidTr="00B30F22">
        <w:trPr>
          <w:trHeight w:val="95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Владение</w:t>
            </w:r>
            <w:r w:rsidRPr="00F77148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7148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навыками применения этических норм поведения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(темы: 3, 10, 12, 20, 28, 30, 41)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674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t xml:space="preserve">ОПК </w:t>
            </w:r>
            <w:r w:rsidRPr="00F77148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-9 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сферах</w:t>
            </w:r>
            <w:proofErr w:type="gramEnd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общения</w:t>
            </w:r>
          </w:p>
        </w:tc>
      </w:tr>
      <w:tr w:rsidR="00F77148" w:rsidRPr="00F77148" w:rsidTr="00B30F22">
        <w:trPr>
          <w:trHeight w:val="67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Знание </w:t>
            </w:r>
            <w:r w:rsidRPr="00F77148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способов преодоления </w:t>
            </w:r>
            <w:r w:rsidRPr="00F77148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lastRenderedPageBreak/>
              <w:t xml:space="preserve">влияния стереотипов 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Выполнение типовых тестовых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 – Тест (Тест № 1.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Задания 1-10;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Тест № 2 Задания 1-10)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200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Умение </w:t>
            </w:r>
            <w:r w:rsidRPr="00F77148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осуществлять межкультурный диалог в общей и </w:t>
            </w:r>
            <w:proofErr w:type="gramStart"/>
            <w:r w:rsidRPr="00F77148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>профессиональной</w:t>
            </w:r>
            <w:proofErr w:type="gramEnd"/>
            <w:r w:rsidRPr="00F77148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 сферах общения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21, 34, 43,45, 47; раздел № 2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F77148" w:rsidRPr="00F77148" w:rsidRDefault="00F77148" w:rsidP="00F77148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24, 28, 41-43) </w:t>
            </w:r>
          </w:p>
        </w:tc>
      </w:tr>
      <w:tr w:rsidR="00F77148" w:rsidRPr="00F77148" w:rsidTr="00F77148">
        <w:trPr>
          <w:trHeight w:val="166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 </w:t>
            </w:r>
            <w:r w:rsidRPr="00F77148">
              <w:rPr>
                <w:rFonts w:ascii="Times New Roman" w:eastAsia="Batang" w:hAnsi="Times New Roman" w:cs="Times New Roman"/>
                <w:spacing w:val="-1"/>
                <w:sz w:val="24"/>
                <w:szCs w:val="24"/>
              </w:rPr>
              <w:t xml:space="preserve">историко-культурологическими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знаниями для преодоления влияния стереотипов в профессиональной деятельности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ставится, если неполно или непоследовательно раскрыто основное содержание, но показано общее понимание вопроса и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 5, 15, 16, 19, 22, 32, 38, 47)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655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lastRenderedPageBreak/>
              <w:t xml:space="preserve">ОПК-15 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способностью выдвигать гипотезы и последовательно развивать аргументацию в их защиту</w:t>
            </w:r>
          </w:p>
        </w:tc>
      </w:tr>
      <w:tr w:rsidR="00F77148" w:rsidRPr="00F77148" w:rsidTr="00B30F22">
        <w:trPr>
          <w:trHeight w:val="391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Знание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основных формально-логических законов и средств аргументации.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(Тест № 1.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200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Умение применять средства аргументации в речи.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42-47; раздел № 2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F77148" w:rsidRPr="00F77148" w:rsidRDefault="00F77148" w:rsidP="00F77148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3-7, 13-14, 23-25) </w:t>
            </w:r>
          </w:p>
        </w:tc>
      </w:tr>
      <w:tr w:rsidR="00F77148" w:rsidRPr="00F77148" w:rsidTr="00B30F22">
        <w:trPr>
          <w:trHeight w:val="200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Владение</w:t>
            </w:r>
            <w:r w:rsidRPr="00F7714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навыками выдвижения, обоснования и развития гипотезы.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тлично» выставляется за самостоятельно написанный доклад (эссе) по теме; умение излагать материал грамотно и последовательно; оценка «хорошо» ставится, если в изложении допущены небольшие пробелы, недочеты, не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исказившие содержание; оценка «удовлетворительно»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1, 7, 37, 40, 42, 45)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962"/>
        </w:trPr>
        <w:tc>
          <w:tcPr>
            <w:tcW w:w="9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ПК -23 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переводоведения</w:t>
            </w:r>
            <w:proofErr w:type="spellEnd"/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F77148" w:rsidRPr="00F77148" w:rsidTr="00B30F22">
        <w:trPr>
          <w:trHeight w:val="39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hd w:val="clear" w:color="auto" w:fill="FFFFFF"/>
              <w:tabs>
                <w:tab w:val="left" w:pos="226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Знание понятийного и методологического аппарата гуманитарных дисциплин (метод научного описания, сравнительно-сопоставительного анализа и др.).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Выполнение типовых тестовых заданий для оценки знаний, характеризующих этапы формирования компетенции.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написать и защитить реферат, поиск и сбор необходимой литературы, </w:t>
            </w: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использование современных информационн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о-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коммуникационных технологий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 – Тест (Тест № 1.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Задания 1-10; Тест № 2 Задания 1-10)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77148" w:rsidRPr="00F77148" w:rsidTr="00B30F22">
        <w:trPr>
          <w:trHeight w:val="815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>Умение внедрять современные научные достижения в практику перевода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и систематизация пройденного материала, использование дополнительного материала.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Отлично – от 80% до 100% верных ответов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Хорошо – от 60% до 80%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Уд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т 40% и т.д.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– опрос (раздел № 1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«Основные понятия и направления исследований в межкультурной коммуникации»: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19, 33, 37, 42; раздел № 2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«Концептуальное поле межкультурной коммуникации»:</w:t>
            </w:r>
            <w:proofErr w:type="gramEnd"/>
          </w:p>
          <w:p w:rsidR="00F77148" w:rsidRPr="00F77148" w:rsidRDefault="00F77148" w:rsidP="00F77148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вопросы 7, 13, 22, 32-36) </w:t>
            </w:r>
          </w:p>
        </w:tc>
      </w:tr>
      <w:tr w:rsidR="00F77148" w:rsidRPr="00F77148" w:rsidTr="00B30F22">
        <w:trPr>
          <w:trHeight w:val="532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Владение способами, правилами и </w:t>
            </w:r>
            <w:r w:rsidRPr="00F77148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приемами организации  познавательной деятельности в переводческой деятельности.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реферата по теме исследования.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тлично» выставляется за самостоятельно </w:t>
            </w: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написанный доклад (эссе); умение грамотно и последовательно излагать материал; оценка «хорошо» ставится, если в изложении допущены небольшие пробелы, недочеты, не исказившие содержание; оценка «удовлетворительно»</w:t>
            </w:r>
            <w:proofErr w:type="gramEnd"/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ставится, если неполно или непоследовательно раскрыто основное содержание, но показано общее понимание вопроса и продемонстрированы умения, достаточные для дальнейшего усвоения материала и т.д.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Pr="00F771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реферат (темы 8, 9-12, 23,38, 43,46)</w:t>
            </w:r>
          </w:p>
          <w:p w:rsidR="00F77148" w:rsidRPr="00F77148" w:rsidRDefault="00F77148" w:rsidP="00F771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:rsidR="00F77148" w:rsidRPr="00F77148" w:rsidRDefault="00F77148" w:rsidP="00F771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77148" w:rsidRPr="00F77148" w:rsidRDefault="00F77148" w:rsidP="00F7714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F77148" w:rsidRPr="00F77148" w:rsidRDefault="00F77148" w:rsidP="00F771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77148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F77148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 в форме экзамена:</w:t>
      </w:r>
      <w:bookmarkStart w:id="2" w:name="_Toc480487763"/>
    </w:p>
    <w:p w:rsidR="00F77148" w:rsidRPr="00F77148" w:rsidRDefault="00F77148" w:rsidP="00F77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7148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F77148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F771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F77148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771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F77148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F77148" w:rsidRPr="00F77148" w:rsidRDefault="00F77148" w:rsidP="00F77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F77148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F77148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77148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F77148" w:rsidRPr="00F77148" w:rsidRDefault="00F77148" w:rsidP="00F771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F771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77148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F77148" w:rsidRPr="00F77148" w:rsidRDefault="00F77148" w:rsidP="00F77148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</w:t>
      </w:r>
      <w:r w:rsidRPr="00F77148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F77148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77148" w:rsidRPr="00F77148" w:rsidRDefault="00F77148" w:rsidP="00F77148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148" w:rsidRPr="00F77148" w:rsidRDefault="00F77148" w:rsidP="00F77148">
      <w:pPr>
        <w:widowControl w:val="0"/>
        <w:tabs>
          <w:tab w:val="left" w:pos="708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148" w:rsidRPr="00F77148" w:rsidRDefault="00F77148" w:rsidP="00F77148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F7714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77148" w:rsidRPr="00F77148" w:rsidRDefault="00F77148" w:rsidP="00F771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F77148" w:rsidRPr="00F77148" w:rsidRDefault="00F77148" w:rsidP="00F77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F7714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7714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F77148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1. История развития теории МКК.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2. Взаимоотношение теории М</w:t>
      </w:r>
      <w:proofErr w:type="gramStart"/>
      <w:r w:rsidRPr="00F77148">
        <w:rPr>
          <w:rFonts w:ascii="Times New Roman" w:eastAsia="Times New Roman" w:hAnsi="Times New Roman" w:cs="Times New Roman"/>
          <w:sz w:val="26"/>
          <w:szCs w:val="26"/>
        </w:rPr>
        <w:t>КК с др</w:t>
      </w:r>
      <w:proofErr w:type="gramEnd"/>
      <w:r w:rsidRPr="00F77148">
        <w:rPr>
          <w:rFonts w:ascii="Times New Roman" w:eastAsia="Times New Roman" w:hAnsi="Times New Roman" w:cs="Times New Roman"/>
          <w:sz w:val="26"/>
          <w:szCs w:val="26"/>
        </w:rPr>
        <w:t>угими науками.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4. Формы коммуникации. 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5. Теория межкультурной коммуникации в системе наук о человеке. 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6. Основные модели коммуникации. 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7. Теория межкультурной коммуникации (объект, предмет, цели). 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8. Сферы коммуникации.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9. Культурная идентичность.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10. Цели и функции коммуникативного акта.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11. Культура и поведение.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12. Речевое воздействие и речевое взаимодействие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13. Способы кодирования информации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14. Аккультурация как освоение чужой культуры.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15. Вербальная коммуникация. Вербальные помехи.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16. Культура и ценности.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17. Понятие «языковая личность». Идентичность языковой личности.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18. Идеи взаимосвязи языка и культуры.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19. Национально-специфические особенности невербальной коммуникации.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20. Вопросы внутренней межэтнической коммуникации.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21. Процессы восприятия и понимания в МКК.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22. Критерии успешности межкультурного общения.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23. Специфика массовой коммуникац</w:t>
      </w:r>
      <w:proofErr w:type="gramStart"/>
      <w:r w:rsidRPr="00F77148">
        <w:rPr>
          <w:rFonts w:ascii="Times New Roman" w:eastAsia="Times New Roman" w:hAnsi="Times New Roman" w:cs="Times New Roman"/>
          <w:sz w:val="26"/>
          <w:szCs w:val="26"/>
        </w:rPr>
        <w:t>ии и ее</w:t>
      </w:r>
      <w:proofErr w:type="gramEnd"/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 функции.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24. Расхождение этикетных и культурных норм в МКК.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25. «Культурный шок» в процессе освоения чужой культуры.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26. Понятие межкультурной компетентности.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27. Понятие </w:t>
      </w:r>
      <w:proofErr w:type="spellStart"/>
      <w:r w:rsidRPr="00F77148">
        <w:rPr>
          <w:rFonts w:ascii="Times New Roman" w:eastAsia="Times New Roman" w:hAnsi="Times New Roman" w:cs="Times New Roman"/>
          <w:sz w:val="26"/>
          <w:szCs w:val="26"/>
        </w:rPr>
        <w:t>инкультурации</w:t>
      </w:r>
      <w:proofErr w:type="spellEnd"/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Pr="00F77148">
        <w:rPr>
          <w:rFonts w:ascii="Times New Roman" w:eastAsia="Times New Roman" w:hAnsi="Times New Roman" w:cs="Times New Roman"/>
          <w:sz w:val="26"/>
          <w:szCs w:val="26"/>
        </w:rPr>
        <w:t>интеркультуры</w:t>
      </w:r>
      <w:proofErr w:type="spellEnd"/>
      <w:r w:rsidRPr="00F7714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28. Критерии успешности коммуникации.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29. Стереотипы в восприятии чужой культуры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30. Понятие «концепт» и «</w:t>
      </w:r>
      <w:proofErr w:type="spellStart"/>
      <w:r w:rsidRPr="00F77148">
        <w:rPr>
          <w:rFonts w:ascii="Times New Roman" w:eastAsia="Times New Roman" w:hAnsi="Times New Roman" w:cs="Times New Roman"/>
          <w:sz w:val="26"/>
          <w:szCs w:val="26"/>
        </w:rPr>
        <w:t>концептосфера</w:t>
      </w:r>
      <w:proofErr w:type="spellEnd"/>
      <w:r w:rsidRPr="00F77148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31. Проблемы восприятия иных культур: </w:t>
      </w:r>
      <w:proofErr w:type="spellStart"/>
      <w:r w:rsidRPr="00F77148">
        <w:rPr>
          <w:rFonts w:ascii="Times New Roman" w:eastAsia="Times New Roman" w:hAnsi="Times New Roman" w:cs="Times New Roman"/>
          <w:sz w:val="26"/>
          <w:szCs w:val="26"/>
        </w:rPr>
        <w:t>этноцентризм</w:t>
      </w:r>
      <w:proofErr w:type="spellEnd"/>
      <w:r w:rsidRPr="00F77148">
        <w:rPr>
          <w:rFonts w:ascii="Times New Roman" w:eastAsia="Times New Roman" w:hAnsi="Times New Roman" w:cs="Times New Roman"/>
          <w:sz w:val="26"/>
          <w:szCs w:val="26"/>
        </w:rPr>
        <w:t>, культурный релятивизм.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32. Вербальная и невербальная форма коммуникации.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33. Сущность и механизмы восприятия.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34. Межкультурные конфликты и пути их преодоления.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35. Язык и культура.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 xml:space="preserve">36. Модель освоения чужой культуры М. </w:t>
      </w:r>
      <w:proofErr w:type="spellStart"/>
      <w:r w:rsidRPr="00F77148">
        <w:rPr>
          <w:rFonts w:ascii="Times New Roman" w:eastAsia="Times New Roman" w:hAnsi="Times New Roman" w:cs="Times New Roman"/>
          <w:sz w:val="26"/>
          <w:szCs w:val="26"/>
        </w:rPr>
        <w:t>Беннета</w:t>
      </w:r>
      <w:proofErr w:type="spellEnd"/>
      <w:r w:rsidRPr="00F7714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lastRenderedPageBreak/>
        <w:t>37. Теории межкультурной коммуникации в российской и отечественной науке.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38. Предрассудки и  стереотипы в МКК.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39. Расхождение культурных норм в коммуникации.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7148">
        <w:rPr>
          <w:rFonts w:ascii="Times New Roman" w:eastAsia="Times New Roman" w:hAnsi="Times New Roman" w:cs="Times New Roman"/>
          <w:sz w:val="26"/>
          <w:szCs w:val="26"/>
        </w:rPr>
        <w:t>40. Понятие и сущность культуры.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F77148" w:rsidRPr="00F77148" w:rsidRDefault="00F77148" w:rsidP="00F77148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sz w:val="26"/>
          <w:szCs w:val="26"/>
          <w:lang w:bidi="ru-RU"/>
        </w:rPr>
        <w:t>Составитель ________________________ Н.И. Герасимова</w:t>
      </w:r>
    </w:p>
    <w:p w:rsidR="00F77148" w:rsidRPr="00F77148" w:rsidRDefault="00F77148" w:rsidP="00F77148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sz w:val="26"/>
          <w:szCs w:val="26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F77148" w:rsidRPr="00F77148" w:rsidRDefault="00F77148" w:rsidP="00F77148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sz w:val="26"/>
          <w:szCs w:val="26"/>
          <w:lang w:bidi="ru-RU"/>
        </w:rPr>
        <w:t>«____»__________________20     г. </w:t>
      </w:r>
    </w:p>
    <w:p w:rsidR="00F77148" w:rsidRPr="00F77148" w:rsidRDefault="00F77148" w:rsidP="00F771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bidi="ru-RU"/>
        </w:rPr>
      </w:pPr>
    </w:p>
    <w:p w:rsidR="00F77148" w:rsidRPr="00F77148" w:rsidRDefault="00F77148" w:rsidP="00F77148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b/>
          <w:sz w:val="26"/>
          <w:szCs w:val="26"/>
          <w:lang w:bidi="ru-RU"/>
        </w:rPr>
        <w:t>Критерии оценки:</w:t>
      </w:r>
      <w:r w:rsidRPr="00F77148">
        <w:rPr>
          <w:rFonts w:ascii="Times New Roman" w:eastAsia="Times New Roman" w:hAnsi="Times New Roman" w:cs="Times New Roman"/>
          <w:b/>
          <w:sz w:val="26"/>
          <w:szCs w:val="26"/>
          <w:lang w:val="en-US" w:bidi="ru-RU"/>
        </w:rPr>
        <w:t> </w:t>
      </w:r>
    </w:p>
    <w:p w:rsidR="00F77148" w:rsidRPr="00F77148" w:rsidRDefault="00F77148" w:rsidP="00F77148">
      <w:pPr>
        <w:widowControl w:val="0"/>
        <w:numPr>
          <w:ilvl w:val="0"/>
          <w:numId w:val="7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F77148" w:rsidRPr="00F77148" w:rsidRDefault="00F77148" w:rsidP="00F77148">
      <w:pPr>
        <w:widowControl w:val="0"/>
        <w:numPr>
          <w:ilvl w:val="0"/>
          <w:numId w:val="7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оценка «удовлетворительно» выставляется студенту, если правильно выполнено более 40% заданий; </w:t>
      </w:r>
    </w:p>
    <w:p w:rsidR="00F77148" w:rsidRPr="00F77148" w:rsidRDefault="00F77148" w:rsidP="00F77148">
      <w:pPr>
        <w:widowControl w:val="0"/>
        <w:numPr>
          <w:ilvl w:val="0"/>
          <w:numId w:val="7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F77148">
        <w:rPr>
          <w:rFonts w:ascii="Times New Roman" w:eastAsia="Times New Roman" w:hAnsi="Times New Roman" w:cs="Times New Roman"/>
          <w:sz w:val="26"/>
          <w:szCs w:val="26"/>
          <w:lang w:bidi="ru-RU"/>
        </w:rPr>
        <w:t>оценка «неудовлетворительно» выставляется студенту, если правильно выполнено менее 40% заданий. </w:t>
      </w: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77148" w:rsidRPr="00F77148" w:rsidRDefault="00F77148" w:rsidP="00F771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 или компьютерные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F7714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7714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F77148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 </w:t>
      </w:r>
      <w:r w:rsidRPr="00F771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>.  Тема «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>Основные понятия и концепции теории МКК»</w:t>
      </w:r>
    </w:p>
    <w:p w:rsidR="00F77148" w:rsidRPr="00F77148" w:rsidRDefault="00F77148" w:rsidP="00F7714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Выберите правильный вариант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1. Основателем теории МКК считается: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а) С.Г. </w:t>
      </w:r>
      <w:proofErr w:type="gramStart"/>
      <w:r w:rsidRPr="00F77148">
        <w:rPr>
          <w:rFonts w:ascii="Times New Roman" w:eastAsia="Times New Roman" w:hAnsi="Times New Roman" w:cs="Times New Roman"/>
          <w:sz w:val="24"/>
          <w:szCs w:val="24"/>
        </w:rPr>
        <w:t>Тер-Минасова</w:t>
      </w:r>
      <w:proofErr w:type="gramEnd"/>
      <w:r w:rsidRPr="00F7714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б) А.П.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Садохин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Э. Холл,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г) Г.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Хофстеде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2. Взаимосвязь языка и культуры изучают следующие области лингвистики: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теория МКК;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функциональная лингвистика;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лингвострановедение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социолингвистика.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3. Гипотеза Э.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Сэпира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и Б. Уорфа называется гипотезой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лингвистической относительности;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лингвистического детерминизма;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функционализма,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антропоцентризма.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4. Отметьте неверное утверждение: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Различия между фоновыми знаниями представителей разных культур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могут стать причиной коммуникативных сбоев.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б) Общение более эффективно, если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коммуниканты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знают, что являются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представителями разных культур.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Цель общения не влияет на его результаты.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Межкультурная трансформация требует осознания культурных различий.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5. К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высококонтекстуальным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культурам относятся культуры: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1) Италии;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2) Германии;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3) США;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4) России.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Полихронными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называются культуры, в которых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в один отрезок времени производится несколько видов действий;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в один отрезок времени производится одно действие;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время рассматривается как линейное;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время рассматривается как циклическое.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7. К базовым параметрам социальной идентичности не относится: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возраст;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пол;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раса;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характер.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8. Каким свойством языковой картины мира можно объяснить отсутствие </w:t>
      </w:r>
      <w:proofErr w:type="gramStart"/>
      <w:r w:rsidRPr="00F7714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7148">
        <w:rPr>
          <w:rFonts w:ascii="Times New Roman" w:eastAsia="Times New Roman" w:hAnsi="Times New Roman" w:cs="Times New Roman"/>
          <w:sz w:val="24"/>
          <w:szCs w:val="24"/>
        </w:rPr>
        <w:t>русском</w:t>
      </w:r>
      <w:proofErr w:type="gram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языке эквивалентов таких слов, как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self-made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man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doer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archiver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privacy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открытостью,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эмоциональностью,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неагентивностью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фатализмом.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9. Проявлениями эмоциональности в русском языке являются: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экспрессивные синтаксические конструкции,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наличие уменьшительно-ласкательных суффиксов;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наличие категории рода у существительных;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наличие категории лица у личных местоимений.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10. В русском языке некорректным считаются следующие наименования: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черные;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лица кавказской национальности;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негры;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жители гор.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ТЕСТ 2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Тема: «Вербальные и невербальные средства МКК».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1. К невербальной коммуникации не относится: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фразеологические обороты;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кинемы;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архитектура и дизайн интерьера;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запахи.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2. «Ложные друзья переводчика» - это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межъязыковые паронимы;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внутриязыковые паронимы;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синонимы;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лакуны.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Фатическая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 - это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невербальная коммуникация;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общение, задача которого не столько сообщить информацию, сколько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открыть каналы коммуникации;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общение, задача которого сообщить новую информацию;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общение, используемое определенной социальной группой.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4. Средствами выражения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гоноративности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в русском языке являются: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местоимения ТЫ и ВЫ;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прецедетные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тексты;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эвфемизмы;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вокативы.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5. Отметьте неверное утверждение: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Продолжительность пауз в разговоре универсальна для всех культур.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Размер коммуникативной дистанции зависит от типа культуры.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К этикетным речевым жанрам относится жанры извинения, приветствия и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прощания.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Прецедентные тексты - это тексты, известные большинству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представителей культуры.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Кинесика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- это коммуникация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с помощью взглядов;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с помощью поз и телодвижений;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в) с помощью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паравербальных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средств;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с помощью вербальных средств.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7. Основной единицей теории МКК является: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коммуникативный стиль;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языковая личность;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картина мира;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дискусивное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событие.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8. Коммуникативные стратегии не включают: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все неязыковые сигналы, посылаемые человеком;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мену коммуникативных ролей;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сигналы желания /нежелания вступать в общение;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lastRenderedPageBreak/>
        <w:t>г) просодические средства общения.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9. К ярким чертам коммуникативного поведения русских не относится: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общительность;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конфликтность;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неискренность;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категоричность.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10. По отношению к этикету русская культура является: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эгалитерной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иерерхической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индивидуалистической;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г) кооперативной.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ТЕСТ 3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Тема «Понятия «свой» и «чужой» в теории МКК»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1. При столкновении с новой культурой равновесие личности нарушается,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вызывая состояние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стресса;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эмоционального подъема;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апатии.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2. Культурный шок: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представляет собой сильное эмоциональное воздействие;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имеет кумулятивный характер;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обычно проходит незаметно.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Гетеростереотипы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- это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упрощенные представления членов одного культурного сообщества о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членах </w:t>
      </w:r>
      <w:proofErr w:type="gramStart"/>
      <w:r w:rsidRPr="00F77148">
        <w:rPr>
          <w:rFonts w:ascii="Times New Roman" w:eastAsia="Times New Roman" w:hAnsi="Times New Roman" w:cs="Times New Roman"/>
          <w:sz w:val="24"/>
          <w:szCs w:val="24"/>
        </w:rPr>
        <w:t>другого</w:t>
      </w:r>
      <w:proofErr w:type="gramEnd"/>
      <w:r w:rsidRPr="00F771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7148">
        <w:rPr>
          <w:rFonts w:ascii="Times New Roman" w:eastAsia="Times New Roman" w:hAnsi="Times New Roman" w:cs="Times New Roman"/>
          <w:sz w:val="24"/>
          <w:szCs w:val="24"/>
        </w:rPr>
        <w:t>б) упрощенные представления о членах собственного культурного</w:t>
      </w:r>
      <w:proofErr w:type="gramEnd"/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сообщества;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этнические стереотипы.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4. К приемам, направленным на оптимизацию процесса МКК, не относится: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а) высокая степень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эксплицитности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многоканальность;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смешение кодов.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5. Межкультурная трансформация требует: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полного билингвизма;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вхождения в новую культуру в детском возрасте;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осознания межкультурных различий и знакомства со способами их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преодоления.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Этноцентризм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- это: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этнорелятивизм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чувство превосходства этнической группы над другими;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осознание равенства этнических групп.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7. Механизм культурного шока описан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Э. Холлом;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В.Г. Костомаровым;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в) К.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Обергом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Стереотипизация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на коммуникативном уровне происходит на основе: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выбора лексики;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манеры произнесения слов и постановки ударения;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коммуникативных барьеров.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9. Владение комплексом знаний о родной и другой культурах, умение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эти знания при контактах и взаимодействии с другими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людьми называется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межкультурной компетенцией;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коммуникативной компетенцией;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в) языковой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компетенией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10. Принадлежность </w:t>
      </w:r>
      <w:proofErr w:type="gramStart"/>
      <w:r w:rsidRPr="00F77148">
        <w:rPr>
          <w:rFonts w:ascii="Times New Roman" w:eastAsia="Times New Roman" w:hAnsi="Times New Roman" w:cs="Times New Roman"/>
          <w:sz w:val="24"/>
          <w:szCs w:val="24"/>
        </w:rPr>
        <w:t>индивида</w:t>
      </w:r>
      <w:proofErr w:type="gram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к какой-л. культуре или культурной группе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lastRenderedPageBreak/>
        <w:t>называется: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а) культурной идентичностью;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б) социальной идентичностью;</w:t>
      </w:r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в) национальным характером.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  <w:r w:rsidRPr="00F771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</w:p>
    <w:p w:rsidR="00F77148" w:rsidRPr="00F77148" w:rsidRDefault="00F77148" w:rsidP="00F77148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F77148" w:rsidRPr="00F77148" w:rsidRDefault="00F77148" w:rsidP="00F77148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F77148" w:rsidRPr="00F77148" w:rsidRDefault="00F77148" w:rsidP="00F77148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77148" w:rsidRPr="00F77148" w:rsidRDefault="00F77148" w:rsidP="00F771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b/>
          <w:sz w:val="28"/>
          <w:szCs w:val="28"/>
        </w:rPr>
        <w:t>Перечень тем по устному опросу обучающихся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F7714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7714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F77148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№ 1. </w:t>
      </w: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 xml:space="preserve">«Основные понятия и направления исследований в межкультурной коммуникации» 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причины пристального внимания ученых к проблемам соотношения языка и межкультурной коммуникации?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заключаются основные цели и задачи дисциплины?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Охарактеризуйте предмет и объект данной дисциплины.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трудность определения понятия «язык»?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функции языка как общественного явления?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определить понятие «коммуникация»? Что объединяет и что различает понятия «общение» и «коммуникация»?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структурные элементы коммуникативного акта?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суть межкультурной коммуникации?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положения теории высок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низкоконтекстуальных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 Э. Холла и в чем заключается ее важность для теории межкультурной коммуникации?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заключаются особенности теории культурных измерений Г.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Хофштеде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чем ее важность для теории межкультурной коммуникации?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суть теории культурной грамотности Э.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Хирша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как она соотносится с общей теорией межкультурной коммуникации?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определить детерминанты межкультурной коммуникации?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трудность определения понятия «культура»?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проявляется тесная связь, соотношение языка и культуры?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«межкультурная</w:t>
      </w: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коммуникация»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изучает наука антропология?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особенности и специфика культурной антропологии как раздела антропологии?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Чем вызван интерес к изучению культур разных народов? 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позволяет говорить о межкультурной коммуникации с переводом как особом типе общения?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парадоксальность межкультурной коммуникации?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термин «культурные ценности»? В чем и как проявляются эти ценности в конкретной культуре?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различие между понятиями «национальный характер» и «менталитет»?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специфические черты межкультурной коммуникации.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Сформулируйте цели межкультурной коммуникации.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роль играет язык в формировании личности и национального характера?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национального характера.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соотносятся понятия «национальный характер» и «национальный стереотип»?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источники информации о национальном характере?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отличаются в процессе межкультурной коммуникации русские и англичане (американцы)? Как проявляются в общении черты их национальных характеров?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личность рассматривают одновременно как продукт и носитель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лингвокультуры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включает в себя понятие «национальная идентичность»?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соотносятся понятия «национальный характер» и «национальная идентичность»?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роль лексики и грамматики в формировании личности и национального характера?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проблема исследования национального характера?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Охарактеризуйте западноевропейскую культуру, сравните ее с русской культурой, иллюстрируя примерами межкультурного взаимодействия русских и англичан (американцев, французов, немцев и т.д.).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Сформулируйте положительные и отрицательные последствия культурного шока.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считать процессом МКК воздействие СМИ одной культуры на представителей другой культуры (фильмы, телевидение, газеты и журналы, интернет и т.п.)? Объясните свою точку зрения.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в потоке людей выделить иностранца? А можно ли выделить соотечественника в группе иностранцев? Если да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о по каким признакам?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«концепт» в лингвистике, когнитивной науке и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лингвокультурологии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методы исследования концептов.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Концептосфера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языковой личности.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вербальные помехи в коммуникации могут приводить к коммуникативным неудачам при переводе?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состоят различия в употреблении вербальных и невербальных средств коммуникации?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специфических средств невербальной коммуникации в западноевропейской культуре.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выражение «кривое зеркало стереотипов»?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Раскройте понятие «культурной идентичности» и критерии ее выделения.</w:t>
      </w:r>
    </w:p>
    <w:p w:rsidR="00F77148" w:rsidRPr="00F77148" w:rsidRDefault="00F77148" w:rsidP="00F77148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причины асимметрии в межкультурной коммуникации.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№ 2. </w:t>
      </w: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>«Концептуальное поле межкультурной коммуникации»</w:t>
      </w:r>
    </w:p>
    <w:p w:rsidR="00F77148" w:rsidRPr="00F77148" w:rsidRDefault="00F77148" w:rsidP="00F7714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Дайте определения понятий «идеология», «менталитет», «культура». Как соотносятся эти понятия в межкультурной коммуникации? 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аккультурация? Какие виды аккультурации выделяют 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культурологии? 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причины и факторы культурного шока? 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фазы развития культурного шока выделяют 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культурологии? 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основные симптомы культурного шока и способы его преодоления? 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типы реакции на другую культуру выделяют 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современной культурологии? 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политической корректности. Приведите примеры политически корректной лексики и способов ее использования при переводе.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«языковая личность».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Кто занимался разработкой проблемы языковой личности в отечественной филологии?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уровня языковой личности выделяет Ю. Н. Караулов?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методы исследования языковой личности?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заключается характер участия языковой личности в межкультурной коммуникации?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«вторичная языковая личность»? Чем она отличается от «первичной»?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«концепт». Кто ввел данное понятие в научный обиход?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Приведите примеры вербально и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невербально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выраженных концептов.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и прокомментируйте три основных подхода к определению идентичности.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служит средством выражения культурной идентичности?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понятия «физиологическая идентичность», «психологическая идентичность», «социальная идентичность».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Приведите примеры маркеров географической идентичности.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и прокомментируйте основные сигналы классовой идентичности.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решается проблема расовой и этнической идентичности в России и США?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основные причины межкультурных различий в устном переводе.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дифференцировать культуры по критерию «вежливость - грубость», «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комплиментарность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прямодушие», «искренность - лживость» и т.д.?</w:t>
      </w:r>
      <w:proofErr w:type="gramEnd"/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сфера применения стереотипов? Ограничивается ли эта сфера только МКК? От чего зависит знак (положительный или отрицательный) стереотипа?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Обоснуйте эффективность компаративного метода исследования межкультурной коммуникации.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Охарактеризуйте личность как продукт и как носителя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лингвокультуры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Назовите причины трансформации языковой картины мира в межкультурной коммуникации при переводе.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наиболее существенные причины коммуникативных сбоев.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состоит роль этикета и культурных норм в коммуникации? 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 охарактеризуйте различные уровни межкультурного общения.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состоит содержание и причины формирования этнической идентичности?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Опираясь на критерии выделения прецедентных текстов, приведите примеры прецедентных текстов для русской культуры.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Литературные 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произведения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каких культур, как правило, переводятся? Чем определяется направленность перевода?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обусловлена частотность обращения 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или иным художественным творениям? Какова роль переводов в межкультурной коммуникации?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ли считать заимствованные из другого языка слова результатом процесса МКК? Приведите примеры.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среди людей, нуждающихся в адаптации к чужой культуре, социологи называют тех, кто принимает у себя иностранных гостей?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методы обучения МКК распространены сегодня и кажутся вам эффективными? Обоснуйте свой ответ.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«коммуникативная стратегия»? Приведите примеры эффективных стратегий коммуникации.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состоят различия в коммуникативных стратегиях Запада и России?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критерии успешности межкультурного и пути ее оптимизации.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Раскройте значение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этноцентристского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видения мира и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этноцентризма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процесса межкультурной коммуникации. Приведите примеры.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Что такое конфликт культур? В чем причины этих конфликтов?</w:t>
      </w:r>
    </w:p>
    <w:p w:rsidR="00F77148" w:rsidRPr="00F77148" w:rsidRDefault="00F77148" w:rsidP="00F77148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Как могут проявляться столкновения культур в реальном общении с иностранцами?</w:t>
      </w:r>
    </w:p>
    <w:p w:rsidR="00F77148" w:rsidRPr="00F77148" w:rsidRDefault="00F77148" w:rsidP="00F77148">
      <w:pPr>
        <w:spacing w:before="168" w:after="168" w:line="330" w:lineRule="atLeast"/>
        <w:ind w:firstLine="750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7148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  <w:r w:rsidRPr="00F7714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</w:p>
    <w:p w:rsidR="00F77148" w:rsidRPr="00B729DB" w:rsidRDefault="00F77148" w:rsidP="00F77148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729DB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F77148" w:rsidRPr="00B729DB" w:rsidRDefault="00F77148" w:rsidP="00F77148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729DB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F77148" w:rsidRPr="00B729DB" w:rsidRDefault="00F77148" w:rsidP="00F77148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B729DB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F77148" w:rsidRPr="00B729DB" w:rsidRDefault="00F77148" w:rsidP="00F77148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729DB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9DB" w:rsidRDefault="00B729DB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9DB" w:rsidRDefault="00B729DB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9DB" w:rsidRDefault="00B729DB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29DB" w:rsidRPr="00F77148" w:rsidRDefault="00B729DB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F77148" w:rsidRPr="00F77148" w:rsidRDefault="00F77148" w:rsidP="00F771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F77148" w:rsidRPr="00F77148" w:rsidRDefault="00F77148" w:rsidP="00F77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F77148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F7714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7714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F77148">
        <w:rPr>
          <w:rFonts w:ascii="Times New Roman" w:eastAsia="Times New Roman" w:hAnsi="Times New Roman" w:cs="Times New Roman"/>
          <w:i/>
          <w:sz w:val="28"/>
          <w:szCs w:val="28"/>
        </w:rPr>
        <w:t>Введение в теорию межкультурной коммуникации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Calibri" w:eastAsia="Times New Roman" w:hAnsi="Calibri" w:cs="Times New Roman"/>
          <w:sz w:val="32"/>
          <w:szCs w:val="32"/>
        </w:rPr>
      </w:pP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Теоретические идеи МКК. Основные этапы развития дисциплины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Низкоконтекстные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высококонтекстные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культуры. 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Стили общения в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мультикультурной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учебной аудитории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Культурогенез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стран Западной Европы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Общество и культурные стереотипы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Прикладные аспекты межкультурной коммуникации.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Методы исследования процесса межкультурной коммуникации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Языковые и речевые компетенции переводчика в межкультурной коммуникации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Коммуникация культура и язык.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Специфические черты межкультурной коммуникации в странах Западной Европы и в американской культуре.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Специфика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массовой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коммуникации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ее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функции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Расхождение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этикетных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культурных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норм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в 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>западной и русской культурах</w:t>
      </w:r>
      <w:r w:rsidRPr="00F77148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«Культурный шок» в процессе освоения чужой культуры.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Стереотипы в восприятии чужой культуры при переводе 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Проблемы восприятия иных культур: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этноцентризм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>, культурный релятивизм.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Вербальная и невербальная форма коммуникации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Межкультурные конфликты и пути их преодоления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Модель освоения чужой культуры М.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Беннета</w:t>
      </w:r>
      <w:proofErr w:type="spellEnd"/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Предрассудки и  стереотипы в восприятии восточной культуры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Расхождение культурных норм в общении русских и американцев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Понятия «свой» и «чужой» в теории и в практике МКК.</w:t>
      </w:r>
    </w:p>
    <w:p w:rsidR="00F77148" w:rsidRPr="00F77148" w:rsidRDefault="00F77148" w:rsidP="00F77148">
      <w:pPr>
        <w:numPr>
          <w:ilvl w:val="0"/>
          <w:numId w:val="35"/>
        </w:numPr>
        <w:tabs>
          <w:tab w:val="left" w:pos="72"/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Этноцентристское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видение мира и </w:t>
      </w:r>
      <w:proofErr w:type="spellStart"/>
      <w:r w:rsidRPr="00F77148">
        <w:rPr>
          <w:rFonts w:ascii="Times New Roman" w:eastAsia="Times New Roman" w:hAnsi="Times New Roman" w:cs="Times New Roman"/>
          <w:sz w:val="24"/>
          <w:szCs w:val="24"/>
        </w:rPr>
        <w:t>этноцентризм</w:t>
      </w:r>
      <w:proofErr w:type="spellEnd"/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 в межкультурной коммуникации. 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История возникновения и развития теории межкультурной коммуникации.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Основные понятия и теоретические основы межкультурной коммуникации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Вербальные и невербальные составляющие межкультурной коммуникации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Национальное своеобразие русской культуры в межкультурных контактах с переводом.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Проблема «чужеродности» культуры и аккультурация как процесс освоения иноязычной культуры. </w:t>
      </w:r>
    </w:p>
    <w:p w:rsidR="00F77148" w:rsidRPr="00F77148" w:rsidRDefault="00F77148" w:rsidP="00F77148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Коммуникативные помехи и пути их преодоления.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Межличностная аттракция в межкультурном взаимодействии.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Ксенофобия в условиях глобализации: формы и тенденции развития.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Межкультурные конфликты и способы их регулирования.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развития толерантности в современном обществе.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Этнокультурные проблемы идентификации личности в современном многонациональном обществе.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Герменевтика культуры: виды и способы понимания «чужих» культур.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межкультурной коммуникации в условиях глобализации экономических, политических и культурных контактов.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Атрибуция в межкультурной коммуникации. Причины ошибочных атрибуций.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Эмпатия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межкультурном взаимодействии.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Межкультурная компетентность и пути ее формирования.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 культурной дистанции в современном мире.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Различия в использовании времени в деловых контактах.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ценностных ориентаций на межкультурную коммуникацию.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Культурная экспансия и культурная диффузия как формы межкультурной коммуникации.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деловых переговоров: культурная обусловленность различных стратегий.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Языковая и концептуальная картины мира.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языка как отражения культуры народа.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 как </w:t>
      </w:r>
      <w:proofErr w:type="spell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лингвокультурный</w:t>
      </w:r>
      <w:proofErr w:type="spell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процесс.</w:t>
      </w:r>
    </w:p>
    <w:p w:rsidR="00F77148" w:rsidRPr="00F77148" w:rsidRDefault="00F77148" w:rsidP="00F77148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Гендерные стереотипы в пословицах и поговорках на примере перевод</w:t>
      </w:r>
      <w:proofErr w:type="gramStart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F77148">
        <w:rPr>
          <w:rFonts w:ascii="Times New Roman" w:eastAsia="Times New Roman" w:hAnsi="Times New Roman" w:cs="Times New Roman"/>
          <w:color w:val="000000"/>
          <w:sz w:val="24"/>
          <w:szCs w:val="24"/>
        </w:rPr>
        <w:t>на материале любой культуры).</w:t>
      </w:r>
    </w:p>
    <w:p w:rsidR="00F77148" w:rsidRPr="00F77148" w:rsidRDefault="00F77148" w:rsidP="00F77148">
      <w:pPr>
        <w:tabs>
          <w:tab w:val="left" w:pos="72"/>
          <w:tab w:val="left" w:pos="43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7148" w:rsidRPr="00F77148" w:rsidRDefault="00F77148" w:rsidP="00F7714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F77148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F77148" w:rsidRPr="00F77148" w:rsidRDefault="00F77148" w:rsidP="00F7714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77148" w:rsidRPr="00F77148" w:rsidRDefault="00F77148" w:rsidP="00F77148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F77148" w:rsidRPr="00F77148" w:rsidRDefault="00F77148" w:rsidP="00F77148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F77148" w:rsidRPr="00F77148" w:rsidRDefault="00F77148" w:rsidP="00F77148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F77148" w:rsidRPr="00F77148" w:rsidRDefault="00F77148" w:rsidP="00F77148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77148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F77148" w:rsidRPr="00F77148" w:rsidRDefault="00F77148" w:rsidP="00F7714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3" w:name="_Toc480487764"/>
      <w:r w:rsidRPr="00F77148">
        <w:rPr>
          <w:rFonts w:asciiTheme="majorHAnsi" w:eastAsiaTheme="majorEastAsia" w:hAnsiTheme="majorHAnsi" w:cstheme="majorBidi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77148" w:rsidRPr="00F77148" w:rsidRDefault="00F77148" w:rsidP="00F77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7148" w:rsidRPr="00F77148" w:rsidRDefault="00F77148" w:rsidP="00F771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 в  форме экзамена.</w:t>
      </w:r>
    </w:p>
    <w:p w:rsidR="00F77148" w:rsidRPr="00F77148" w:rsidRDefault="00F77148" w:rsidP="00F771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77148" w:rsidRPr="00F77148" w:rsidRDefault="00F77148" w:rsidP="00F7714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ab/>
      </w:r>
      <w:r w:rsidRPr="00F77148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7148" w:rsidRPr="00F77148" w:rsidRDefault="00F77148" w:rsidP="00F771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148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77148" w:rsidRDefault="00F77148"/>
    <w:p w:rsidR="003E300E" w:rsidRDefault="003E300E"/>
    <w:p w:rsidR="003E300E" w:rsidRDefault="003E300E"/>
    <w:p w:rsidR="003E300E" w:rsidRDefault="003E300E"/>
    <w:p w:rsidR="003E300E" w:rsidRDefault="003E300E"/>
    <w:p w:rsidR="003E300E" w:rsidRDefault="003E300E"/>
    <w:p w:rsidR="003E300E" w:rsidRDefault="003E300E"/>
    <w:p w:rsidR="003E300E" w:rsidRDefault="003E300E"/>
    <w:p w:rsidR="003E300E" w:rsidRDefault="003E300E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му ввМ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му ввМКК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0E" w:rsidRDefault="003E300E"/>
    <w:p w:rsidR="003E300E" w:rsidRDefault="003E300E"/>
    <w:p w:rsidR="003E300E" w:rsidRDefault="003E300E"/>
    <w:p w:rsidR="003E300E" w:rsidRPr="003E300E" w:rsidRDefault="003E300E" w:rsidP="003E30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Методические указания по освоению дисциплины Введение в теорию межкультурной коммуникации  адресованы  студентам  всех форм обучения.  </w:t>
      </w:r>
    </w:p>
    <w:p w:rsidR="003E300E" w:rsidRPr="003E300E" w:rsidRDefault="003E300E" w:rsidP="003E30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45.03.02 Лингвистика предусмотрены следующие виды занятий:</w:t>
      </w:r>
    </w:p>
    <w:p w:rsidR="003E300E" w:rsidRPr="003E300E" w:rsidRDefault="003E300E" w:rsidP="003E30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3E300E" w:rsidRPr="003E300E" w:rsidRDefault="003E300E" w:rsidP="003E30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основные этапы становления теории межкультурной коммуникации, типологическая характеристика форм и способов межкультурного взаимодействия, этнокультурные особенности вербальной и невербальной коммуникации; факторы, способствующие и препятствующие установлению взаимопонимания между </w:t>
      </w:r>
      <w:proofErr w:type="spellStart"/>
      <w:r w:rsidRPr="003E300E">
        <w:rPr>
          <w:rFonts w:ascii="Times New Roman" w:eastAsia="Times New Roman" w:hAnsi="Times New Roman" w:cs="Times New Roman"/>
          <w:sz w:val="24"/>
          <w:szCs w:val="24"/>
        </w:rPr>
        <w:t>коммуникантами</w:t>
      </w:r>
      <w:proofErr w:type="spellEnd"/>
      <w:r w:rsidRPr="003E300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даются  рекомендации для самостоятельной работы и подготовке к практическим занятиям.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Рекомендуется также выделить  непонятные  термины и  найти  их  значение  в энциклопедических словарях.</w:t>
      </w:r>
      <w:r w:rsidRPr="003E300E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3E300E" w:rsidRPr="003E300E" w:rsidRDefault="003E300E" w:rsidP="003E300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том числе, интерактивная доска для подготовки и проведения лекционных и семинарских занятий.</w:t>
      </w:r>
    </w:p>
    <w:p w:rsidR="003E300E" w:rsidRPr="00B729DB" w:rsidRDefault="003E300E" w:rsidP="00B729D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случае необходимости обучающиеся могут  взять  на  дом учебную  литературу  на  абонементе  вузовской библиотеки или воспользоваться читальными залами вуза.  </w:t>
      </w:r>
      <w:bookmarkStart w:id="4" w:name="_GoBack"/>
      <w:bookmarkEnd w:id="4"/>
    </w:p>
    <w:p w:rsidR="003E300E" w:rsidRDefault="003E300E" w:rsidP="003E30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300E" w:rsidRPr="003E300E" w:rsidRDefault="003E300E" w:rsidP="003E30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написанию, требования к оформлению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реферата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3E300E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E300E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Фразы, начинающиеся с "красной" строки, печатаются с абзацным отступом от начала строки, равным 1 см. </w:t>
      </w:r>
    </w:p>
    <w:p w:rsidR="003E300E" w:rsidRPr="003E300E" w:rsidRDefault="003E300E" w:rsidP="003E300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lastRenderedPageBreak/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3E300E" w:rsidRPr="003E300E" w:rsidRDefault="003E300E" w:rsidP="003E30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300E" w:rsidRPr="003E300E" w:rsidRDefault="003E300E" w:rsidP="003E30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РЕФЕРАТ 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по дисциплине «Межкультурная коммуникация»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на тему:</w:t>
      </w:r>
    </w:p>
    <w:p w:rsidR="003E300E" w:rsidRPr="003E300E" w:rsidRDefault="003E300E" w:rsidP="003E30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«Особенности межкультурной коммуникации в сфере переводческой деятельности»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3E300E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3E300E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Петрова И.И.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гр. ПЕР-731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300E">
        <w:rPr>
          <w:rFonts w:ascii="Times New Roman" w:eastAsia="Times New Roman" w:hAnsi="Times New Roman" w:cs="Times New Roman"/>
          <w:sz w:val="24"/>
          <w:szCs w:val="24"/>
        </w:rPr>
        <w:t>к.п.н</w:t>
      </w:r>
      <w:proofErr w:type="spellEnd"/>
      <w:r w:rsidRPr="003E300E">
        <w:rPr>
          <w:rFonts w:ascii="Times New Roman" w:eastAsia="Times New Roman" w:hAnsi="Times New Roman" w:cs="Times New Roman"/>
          <w:sz w:val="24"/>
          <w:szCs w:val="24"/>
        </w:rPr>
        <w:t>., доцент Герасимова Н.И.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3E300E" w:rsidRPr="003E300E" w:rsidRDefault="003E300E" w:rsidP="003E3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300E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3E300E" w:rsidRPr="00926D15" w:rsidRDefault="003E300E"/>
    <w:sectPr w:rsidR="003E300E" w:rsidRPr="00926D1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F53"/>
    <w:multiLevelType w:val="hybridMultilevel"/>
    <w:tmpl w:val="89C24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17056"/>
    <w:multiLevelType w:val="hybridMultilevel"/>
    <w:tmpl w:val="AE662E20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04E62"/>
    <w:multiLevelType w:val="multilevel"/>
    <w:tmpl w:val="86B2C0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A7042F"/>
    <w:multiLevelType w:val="hybridMultilevel"/>
    <w:tmpl w:val="426A4A86"/>
    <w:lvl w:ilvl="0" w:tplc="6F64AB50">
      <w:start w:val="2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B4302D"/>
    <w:multiLevelType w:val="multilevel"/>
    <w:tmpl w:val="CE14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9A1D34"/>
    <w:multiLevelType w:val="hybridMultilevel"/>
    <w:tmpl w:val="F18A04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5C42AB"/>
    <w:multiLevelType w:val="hybridMultilevel"/>
    <w:tmpl w:val="77F8F55C"/>
    <w:lvl w:ilvl="0" w:tplc="80C48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32ECC"/>
    <w:multiLevelType w:val="hybridMultilevel"/>
    <w:tmpl w:val="23CEF254"/>
    <w:lvl w:ilvl="0" w:tplc="446A2008">
      <w:start w:val="8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5552EC"/>
    <w:multiLevelType w:val="hybridMultilevel"/>
    <w:tmpl w:val="A460841C"/>
    <w:lvl w:ilvl="0" w:tplc="B1AC94DE">
      <w:start w:val="8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DC6F7A"/>
    <w:multiLevelType w:val="hybridMultilevel"/>
    <w:tmpl w:val="BDEA5108"/>
    <w:lvl w:ilvl="0" w:tplc="B1AC94DE">
      <w:start w:val="8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95C61"/>
    <w:multiLevelType w:val="hybridMultilevel"/>
    <w:tmpl w:val="8B1AE59C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>
      <w:start w:val="1"/>
      <w:numFmt w:val="lowerRoman"/>
      <w:lvlText w:val="%3."/>
      <w:lvlJc w:val="right"/>
      <w:pPr>
        <w:ind w:left="3780" w:hanging="180"/>
      </w:pPr>
    </w:lvl>
    <w:lvl w:ilvl="3" w:tplc="0419000F">
      <w:start w:val="1"/>
      <w:numFmt w:val="decimal"/>
      <w:lvlText w:val="%4."/>
      <w:lvlJc w:val="left"/>
      <w:pPr>
        <w:ind w:left="4500" w:hanging="360"/>
      </w:pPr>
    </w:lvl>
    <w:lvl w:ilvl="4" w:tplc="04190019">
      <w:start w:val="1"/>
      <w:numFmt w:val="lowerLetter"/>
      <w:lvlText w:val="%5."/>
      <w:lvlJc w:val="left"/>
      <w:pPr>
        <w:ind w:left="5220" w:hanging="360"/>
      </w:pPr>
    </w:lvl>
    <w:lvl w:ilvl="5" w:tplc="0419001B">
      <w:start w:val="1"/>
      <w:numFmt w:val="lowerRoman"/>
      <w:lvlText w:val="%6."/>
      <w:lvlJc w:val="right"/>
      <w:pPr>
        <w:ind w:left="5940" w:hanging="180"/>
      </w:pPr>
    </w:lvl>
    <w:lvl w:ilvl="6" w:tplc="0419000F">
      <w:start w:val="1"/>
      <w:numFmt w:val="decimal"/>
      <w:lvlText w:val="%7."/>
      <w:lvlJc w:val="left"/>
      <w:pPr>
        <w:ind w:left="6660" w:hanging="360"/>
      </w:pPr>
    </w:lvl>
    <w:lvl w:ilvl="7" w:tplc="04190019">
      <w:start w:val="1"/>
      <w:numFmt w:val="lowerLetter"/>
      <w:lvlText w:val="%8."/>
      <w:lvlJc w:val="left"/>
      <w:pPr>
        <w:ind w:left="7380" w:hanging="360"/>
      </w:pPr>
    </w:lvl>
    <w:lvl w:ilvl="8" w:tplc="0419001B">
      <w:start w:val="1"/>
      <w:numFmt w:val="lowerRoman"/>
      <w:lvlText w:val="%9."/>
      <w:lvlJc w:val="right"/>
      <w:pPr>
        <w:ind w:left="8100" w:hanging="180"/>
      </w:pPr>
    </w:lvl>
  </w:abstractNum>
  <w:abstractNum w:abstractNumId="12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4203B1"/>
    <w:multiLevelType w:val="multilevel"/>
    <w:tmpl w:val="B442E9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1E4D20"/>
    <w:multiLevelType w:val="hybridMultilevel"/>
    <w:tmpl w:val="349EE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ED9C2FA4">
      <w:start w:val="1"/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5369E"/>
    <w:multiLevelType w:val="hybridMultilevel"/>
    <w:tmpl w:val="67720200"/>
    <w:lvl w:ilvl="0" w:tplc="3EE8DC94">
      <w:start w:val="1"/>
      <w:numFmt w:val="decimal"/>
      <w:lvlText w:val="%1."/>
      <w:lvlJc w:val="left"/>
      <w:pPr>
        <w:ind w:left="1080" w:hanging="360"/>
      </w:pPr>
    </w:lvl>
    <w:lvl w:ilvl="1" w:tplc="F9BAFA40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0732F0"/>
    <w:multiLevelType w:val="hybridMultilevel"/>
    <w:tmpl w:val="84CE5C78"/>
    <w:lvl w:ilvl="0" w:tplc="D23E2082">
      <w:start w:val="4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9E1231"/>
    <w:multiLevelType w:val="multilevel"/>
    <w:tmpl w:val="0D76C2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B73474"/>
    <w:multiLevelType w:val="multilevel"/>
    <w:tmpl w:val="0D4EB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6A1169"/>
    <w:multiLevelType w:val="multilevel"/>
    <w:tmpl w:val="40BAB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1D4F4F"/>
    <w:multiLevelType w:val="hybridMultilevel"/>
    <w:tmpl w:val="FA0AE4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3C3F94"/>
    <w:multiLevelType w:val="multilevel"/>
    <w:tmpl w:val="AD58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505DF6"/>
    <w:multiLevelType w:val="hybridMultilevel"/>
    <w:tmpl w:val="E870A800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DC432A"/>
    <w:multiLevelType w:val="hybridMultilevel"/>
    <w:tmpl w:val="B1A6BEAE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2263A6"/>
    <w:multiLevelType w:val="multilevel"/>
    <w:tmpl w:val="56185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595A93"/>
    <w:multiLevelType w:val="hybridMultilevel"/>
    <w:tmpl w:val="9D124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CE0B82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DF7308"/>
    <w:multiLevelType w:val="hybridMultilevel"/>
    <w:tmpl w:val="A84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11550"/>
    <w:multiLevelType w:val="hybridMultilevel"/>
    <w:tmpl w:val="C6F0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FE463B"/>
    <w:multiLevelType w:val="multilevel"/>
    <w:tmpl w:val="321CD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B821A7"/>
    <w:multiLevelType w:val="hybridMultilevel"/>
    <w:tmpl w:val="C2083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769FB"/>
    <w:multiLevelType w:val="hybridMultilevel"/>
    <w:tmpl w:val="00E2493C"/>
    <w:lvl w:ilvl="0" w:tplc="0419000F">
      <w:start w:val="3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4" w:hanging="360"/>
      </w:pPr>
    </w:lvl>
    <w:lvl w:ilvl="2" w:tplc="0419001B" w:tentative="1">
      <w:start w:val="1"/>
      <w:numFmt w:val="lowerRoman"/>
      <w:lvlText w:val="%3."/>
      <w:lvlJc w:val="right"/>
      <w:pPr>
        <w:ind w:left="2024" w:hanging="180"/>
      </w:pPr>
    </w:lvl>
    <w:lvl w:ilvl="3" w:tplc="0419000F">
      <w:start w:val="1"/>
      <w:numFmt w:val="decimal"/>
      <w:lvlText w:val="%4."/>
      <w:lvlJc w:val="left"/>
      <w:pPr>
        <w:ind w:left="2744" w:hanging="360"/>
      </w:pPr>
    </w:lvl>
    <w:lvl w:ilvl="4" w:tplc="04190019" w:tentative="1">
      <w:start w:val="1"/>
      <w:numFmt w:val="lowerLetter"/>
      <w:lvlText w:val="%5."/>
      <w:lvlJc w:val="left"/>
      <w:pPr>
        <w:ind w:left="3464" w:hanging="360"/>
      </w:pPr>
    </w:lvl>
    <w:lvl w:ilvl="5" w:tplc="0419001B" w:tentative="1">
      <w:start w:val="1"/>
      <w:numFmt w:val="lowerRoman"/>
      <w:lvlText w:val="%6."/>
      <w:lvlJc w:val="right"/>
      <w:pPr>
        <w:ind w:left="4184" w:hanging="180"/>
      </w:pPr>
    </w:lvl>
    <w:lvl w:ilvl="6" w:tplc="0419000F" w:tentative="1">
      <w:start w:val="1"/>
      <w:numFmt w:val="decimal"/>
      <w:lvlText w:val="%7."/>
      <w:lvlJc w:val="left"/>
      <w:pPr>
        <w:ind w:left="4904" w:hanging="360"/>
      </w:pPr>
    </w:lvl>
    <w:lvl w:ilvl="7" w:tplc="04190019" w:tentative="1">
      <w:start w:val="1"/>
      <w:numFmt w:val="lowerLetter"/>
      <w:lvlText w:val="%8."/>
      <w:lvlJc w:val="left"/>
      <w:pPr>
        <w:ind w:left="5624" w:hanging="360"/>
      </w:pPr>
    </w:lvl>
    <w:lvl w:ilvl="8" w:tplc="0419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31">
    <w:nsid w:val="66824912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165D40"/>
    <w:multiLevelType w:val="hybridMultilevel"/>
    <w:tmpl w:val="5EC62B96"/>
    <w:lvl w:ilvl="0" w:tplc="05C494B4">
      <w:start w:val="1"/>
      <w:numFmt w:val="decimal"/>
      <w:lvlText w:val="%1."/>
      <w:legacy w:legacy="1" w:legacySpace="0" w:legacyIndent="564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E435C5"/>
    <w:multiLevelType w:val="hybridMultilevel"/>
    <w:tmpl w:val="0700EE48"/>
    <w:lvl w:ilvl="0" w:tplc="DC88C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B42EA9"/>
    <w:multiLevelType w:val="hybridMultilevel"/>
    <w:tmpl w:val="0EC63FFE"/>
    <w:lvl w:ilvl="0" w:tplc="0419000F">
      <w:start w:val="7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41CA3"/>
    <w:multiLevelType w:val="hybridMultilevel"/>
    <w:tmpl w:val="1FA6AB86"/>
    <w:lvl w:ilvl="0" w:tplc="AF328934">
      <w:start w:val="1"/>
      <w:numFmt w:val="decimal"/>
      <w:lvlText w:val="%1."/>
      <w:lvlJc w:val="left"/>
      <w:pPr>
        <w:ind w:left="948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341E37"/>
    <w:multiLevelType w:val="hybridMultilevel"/>
    <w:tmpl w:val="B97E9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AA0083"/>
    <w:multiLevelType w:val="hybridMultilevel"/>
    <w:tmpl w:val="B9B4E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6"/>
  </w:num>
  <w:num w:numId="24">
    <w:abstractNumId w:val="3"/>
  </w:num>
  <w:num w:numId="25">
    <w:abstractNumId w:val="8"/>
  </w:num>
  <w:num w:numId="26">
    <w:abstractNumId w:val="30"/>
  </w:num>
  <w:num w:numId="27">
    <w:abstractNumId w:val="26"/>
  </w:num>
  <w:num w:numId="28">
    <w:abstractNumId w:val="29"/>
  </w:num>
  <w:num w:numId="29">
    <w:abstractNumId w:val="0"/>
  </w:num>
  <w:num w:numId="30">
    <w:abstractNumId w:val="27"/>
  </w:num>
  <w:num w:numId="31">
    <w:abstractNumId w:val="34"/>
  </w:num>
  <w:num w:numId="32">
    <w:abstractNumId w:val="9"/>
  </w:num>
  <w:num w:numId="33">
    <w:abstractNumId w:val="10"/>
  </w:num>
  <w:num w:numId="34">
    <w:abstractNumId w:val="36"/>
  </w:num>
  <w:num w:numId="35">
    <w:abstractNumId w:val="37"/>
  </w:num>
  <w:num w:numId="36">
    <w:abstractNumId w:val="7"/>
  </w:num>
  <w:num w:numId="37">
    <w:abstractNumId w:val="19"/>
  </w:num>
  <w:num w:numId="38">
    <w:abstractNumId w:val="28"/>
  </w:num>
  <w:num w:numId="39">
    <w:abstractNumId w:val="18"/>
  </w:num>
  <w:num w:numId="40">
    <w:abstractNumId w:val="24"/>
  </w:num>
  <w:num w:numId="41">
    <w:abstractNumId w:val="21"/>
  </w:num>
  <w:num w:numId="42">
    <w:abstractNumId w:val="13"/>
  </w:num>
  <w:num w:numId="43">
    <w:abstractNumId w:val="17"/>
  </w:num>
  <w:num w:numId="44">
    <w:abstractNumId w:val="2"/>
  </w:num>
  <w:num w:numId="45">
    <w:abstractNumId w:val="4"/>
  </w:num>
  <w:num w:numId="46">
    <w:abstractNumId w:val="23"/>
  </w:num>
  <w:num w:numId="47">
    <w:abstractNumId w:val="22"/>
  </w:num>
  <w:num w:numId="48">
    <w:abstractNumId w:val="32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A2020"/>
    <w:rsid w:val="001F0BC7"/>
    <w:rsid w:val="003E300E"/>
    <w:rsid w:val="00464C18"/>
    <w:rsid w:val="004903D5"/>
    <w:rsid w:val="005A3831"/>
    <w:rsid w:val="00926D15"/>
    <w:rsid w:val="00AA247A"/>
    <w:rsid w:val="00B729DB"/>
    <w:rsid w:val="00D31453"/>
    <w:rsid w:val="00E209E2"/>
    <w:rsid w:val="00F7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714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14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714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6D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0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7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7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714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77148"/>
  </w:style>
  <w:style w:type="paragraph" w:styleId="12">
    <w:name w:val="toc 1"/>
    <w:basedOn w:val="a"/>
    <w:next w:val="a"/>
    <w:autoRedefine/>
    <w:uiPriority w:val="39"/>
    <w:semiHidden/>
    <w:unhideWhenUsed/>
    <w:rsid w:val="00F7714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F77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148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F77148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F77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F77148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F7714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7714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F771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77148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F7714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F77148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F77148"/>
    <w:rPr>
      <w:b/>
      <w:bCs/>
      <w:sz w:val="20"/>
      <w:szCs w:val="20"/>
    </w:rPr>
  </w:style>
  <w:style w:type="paragraph" w:styleId="af0">
    <w:name w:val="List Paragraph"/>
    <w:basedOn w:val="a"/>
    <w:uiPriority w:val="99"/>
    <w:qFormat/>
    <w:rsid w:val="00F771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F77148"/>
    <w:pPr>
      <w:spacing w:line="276" w:lineRule="auto"/>
      <w:outlineLvl w:val="9"/>
    </w:pPr>
  </w:style>
  <w:style w:type="paragraph" w:customStyle="1" w:styleId="Default">
    <w:name w:val="Default"/>
    <w:uiPriority w:val="99"/>
    <w:rsid w:val="00F771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F7714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F7714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771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77148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F7714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F77148"/>
    <w:rPr>
      <w:vertAlign w:val="superscript"/>
    </w:rPr>
  </w:style>
  <w:style w:type="character" w:customStyle="1" w:styleId="3">
    <w:name w:val="Основной текст 3 Знак"/>
    <w:basedOn w:val="a0"/>
    <w:link w:val="30"/>
    <w:uiPriority w:val="99"/>
    <w:semiHidden/>
    <w:rsid w:val="00F77148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F7714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F7714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714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14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714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6D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0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7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77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714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77148"/>
  </w:style>
  <w:style w:type="paragraph" w:styleId="12">
    <w:name w:val="toc 1"/>
    <w:basedOn w:val="a"/>
    <w:next w:val="a"/>
    <w:autoRedefine/>
    <w:uiPriority w:val="39"/>
    <w:semiHidden/>
    <w:unhideWhenUsed/>
    <w:rsid w:val="00F7714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F77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148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F77148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text"/>
    <w:basedOn w:val="a"/>
    <w:link w:val="a8"/>
    <w:uiPriority w:val="99"/>
    <w:semiHidden/>
    <w:unhideWhenUsed/>
    <w:rsid w:val="00F77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F77148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F7714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7714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F771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77148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ма примечания Знак"/>
    <w:basedOn w:val="a8"/>
    <w:link w:val="af"/>
    <w:uiPriority w:val="99"/>
    <w:semiHidden/>
    <w:rsid w:val="00F7714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annotation subject"/>
    <w:basedOn w:val="a9"/>
    <w:next w:val="a9"/>
    <w:link w:val="ae"/>
    <w:uiPriority w:val="99"/>
    <w:semiHidden/>
    <w:unhideWhenUsed/>
    <w:rsid w:val="00F77148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F77148"/>
    <w:rPr>
      <w:b/>
      <w:bCs/>
      <w:sz w:val="20"/>
      <w:szCs w:val="20"/>
    </w:rPr>
  </w:style>
  <w:style w:type="paragraph" w:styleId="af0">
    <w:name w:val="List Paragraph"/>
    <w:basedOn w:val="a"/>
    <w:uiPriority w:val="99"/>
    <w:qFormat/>
    <w:rsid w:val="00F771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F77148"/>
    <w:pPr>
      <w:spacing w:line="276" w:lineRule="auto"/>
      <w:outlineLvl w:val="9"/>
    </w:pPr>
  </w:style>
  <w:style w:type="paragraph" w:customStyle="1" w:styleId="Default">
    <w:name w:val="Default"/>
    <w:uiPriority w:val="99"/>
    <w:rsid w:val="00F771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5">
    <w:name w:val="заголовок 1"/>
    <w:basedOn w:val="a"/>
    <w:next w:val="a"/>
    <w:uiPriority w:val="99"/>
    <w:rsid w:val="00F7714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6">
    <w:name w:val="Обычный1"/>
    <w:uiPriority w:val="99"/>
    <w:rsid w:val="00F7714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771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77148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F7714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F77148"/>
    <w:rPr>
      <w:vertAlign w:val="superscript"/>
    </w:rPr>
  </w:style>
  <w:style w:type="character" w:customStyle="1" w:styleId="3">
    <w:name w:val="Основной текст 3 Знак"/>
    <w:basedOn w:val="a0"/>
    <w:link w:val="30"/>
    <w:uiPriority w:val="99"/>
    <w:semiHidden/>
    <w:rsid w:val="00F77148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F7714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F7714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travel\Desktop\2017\&#1055;&#1088;&#1080;&#1083;&#1086;&#1078;&#1077;&#1085;&#1080;&#1077;%201%20&#1092;&#1086;&#1089;%20&#1089;&#1090;&#1080;&#1083;&#1080;&#1089;&#1090;&#1080;&#1082;&#1072;(1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34</Pages>
  <Words>9090</Words>
  <Characters>51818</Characters>
  <Application>Microsoft Office Word</Application>
  <DocSecurity>0</DocSecurity>
  <Lines>431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2018-2019_45_03_02_02_1_plx_Введение в теорию межкультурной коммуникации</vt:lpstr>
      <vt:lpstr>Лист1</vt:lpstr>
    </vt:vector>
  </TitlesOfParts>
  <Company/>
  <LinksUpToDate>false</LinksUpToDate>
  <CharactersWithSpaces>60787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2018-2019_45_03_02_02_1_plx_Введение в теорию межкультурной коммуникации</dc:title>
  <dc:creator>FastReport.NET</dc:creator>
  <cp:lastModifiedBy>Виктория Н. Семенина</cp:lastModifiedBy>
  <cp:revision>6</cp:revision>
  <cp:lastPrinted>2018-08-20T08:35:00Z</cp:lastPrinted>
  <dcterms:created xsi:type="dcterms:W3CDTF">2018-10-19T07:30:00Z</dcterms:created>
  <dcterms:modified xsi:type="dcterms:W3CDTF">2018-10-19T09:54:00Z</dcterms:modified>
</cp:coreProperties>
</file>