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8E1" w:rsidRDefault="00BA61E5">
      <w:pPr>
        <w:rPr>
          <w:sz w:val="0"/>
          <w:szCs w:val="0"/>
        </w:rPr>
      </w:pPr>
      <w:r>
        <w:rPr>
          <w:noProof/>
          <w:lang w:val="ru-RU" w:eastAsia="ru-RU"/>
        </w:rPr>
        <w:drawing>
          <wp:inline distT="0" distB="0" distL="0" distR="0">
            <wp:extent cx="6480810" cy="8990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br w:type="page"/>
      </w:r>
    </w:p>
    <w:p w:rsidR="000458E1" w:rsidRDefault="00BA61E5">
      <w:pPr>
        <w:rPr>
          <w:sz w:val="0"/>
          <w:szCs w:val="0"/>
        </w:rPr>
      </w:pPr>
      <w:r>
        <w:rPr>
          <w:noProof/>
          <w:lang w:val="ru-RU" w:eastAsia="ru-RU"/>
        </w:rPr>
        <w:lastRenderedPageBreak/>
        <w:drawing>
          <wp:inline distT="0" distB="0" distL="0" distR="0">
            <wp:extent cx="6480810" cy="8990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о2.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2"/>
        <w:gridCol w:w="1761"/>
        <w:gridCol w:w="2594"/>
        <w:gridCol w:w="3347"/>
        <w:gridCol w:w="1464"/>
        <w:gridCol w:w="818"/>
        <w:gridCol w:w="148"/>
      </w:tblGrid>
      <w:tr w:rsidR="000458E1">
        <w:trPr>
          <w:trHeight w:hRule="exact" w:val="555"/>
        </w:trPr>
        <w:tc>
          <w:tcPr>
            <w:tcW w:w="4692" w:type="dxa"/>
            <w:gridSpan w:val="3"/>
            <w:shd w:val="clear" w:color="C0C0C0" w:fill="FFFFFF"/>
            <w:tcMar>
              <w:left w:w="34" w:type="dxa"/>
              <w:right w:w="34" w:type="dxa"/>
            </w:tcMar>
          </w:tcPr>
          <w:p w:rsidR="000458E1" w:rsidRDefault="00BA61E5">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3545" w:type="dxa"/>
          </w:tcPr>
          <w:p w:rsidR="000458E1" w:rsidRDefault="000458E1"/>
        </w:tc>
        <w:tc>
          <w:tcPr>
            <w:tcW w:w="1560" w:type="dxa"/>
          </w:tcPr>
          <w:p w:rsidR="000458E1" w:rsidRDefault="000458E1"/>
        </w:tc>
        <w:tc>
          <w:tcPr>
            <w:tcW w:w="1007" w:type="dxa"/>
            <w:gridSpan w:val="2"/>
            <w:shd w:val="clear" w:color="C0C0C0" w:fill="FFFFFF"/>
            <w:tcMar>
              <w:left w:w="34" w:type="dxa"/>
              <w:right w:w="34" w:type="dxa"/>
            </w:tcMar>
          </w:tcPr>
          <w:p w:rsidR="000458E1" w:rsidRDefault="00BA61E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0458E1">
        <w:trPr>
          <w:trHeight w:hRule="exact" w:val="138"/>
        </w:trPr>
        <w:tc>
          <w:tcPr>
            <w:tcW w:w="143" w:type="dxa"/>
          </w:tcPr>
          <w:p w:rsidR="000458E1" w:rsidRDefault="000458E1"/>
        </w:tc>
        <w:tc>
          <w:tcPr>
            <w:tcW w:w="1844" w:type="dxa"/>
          </w:tcPr>
          <w:p w:rsidR="000458E1" w:rsidRDefault="000458E1"/>
        </w:tc>
        <w:tc>
          <w:tcPr>
            <w:tcW w:w="2694" w:type="dxa"/>
          </w:tcPr>
          <w:p w:rsidR="000458E1" w:rsidRDefault="000458E1"/>
        </w:tc>
        <w:tc>
          <w:tcPr>
            <w:tcW w:w="3545" w:type="dxa"/>
          </w:tcPr>
          <w:p w:rsidR="000458E1" w:rsidRDefault="000458E1"/>
        </w:tc>
        <w:tc>
          <w:tcPr>
            <w:tcW w:w="1560" w:type="dxa"/>
          </w:tcPr>
          <w:p w:rsidR="000458E1" w:rsidRDefault="000458E1"/>
        </w:tc>
        <w:tc>
          <w:tcPr>
            <w:tcW w:w="852" w:type="dxa"/>
          </w:tcPr>
          <w:p w:rsidR="000458E1" w:rsidRDefault="000458E1"/>
        </w:tc>
        <w:tc>
          <w:tcPr>
            <w:tcW w:w="143" w:type="dxa"/>
          </w:tcPr>
          <w:p w:rsidR="000458E1" w:rsidRDefault="000458E1"/>
        </w:tc>
      </w:tr>
      <w:tr w:rsidR="000458E1">
        <w:trPr>
          <w:trHeight w:hRule="exact" w:val="29"/>
        </w:trPr>
        <w:tc>
          <w:tcPr>
            <w:tcW w:w="10788" w:type="dxa"/>
            <w:gridSpan w:val="7"/>
            <w:tcBorders>
              <w:top w:val="single" w:sz="16" w:space="0" w:color="000000"/>
            </w:tcBorders>
            <w:shd w:val="clear" w:color="FFFFFF" w:fill="FFFFFF"/>
            <w:tcMar>
              <w:left w:w="4" w:type="dxa"/>
              <w:right w:w="4" w:type="dxa"/>
            </w:tcMar>
          </w:tcPr>
          <w:p w:rsidR="000458E1" w:rsidRDefault="000458E1"/>
        </w:tc>
      </w:tr>
      <w:tr w:rsidR="000458E1">
        <w:trPr>
          <w:trHeight w:hRule="exact" w:val="248"/>
        </w:trPr>
        <w:tc>
          <w:tcPr>
            <w:tcW w:w="143" w:type="dxa"/>
          </w:tcPr>
          <w:p w:rsidR="000458E1" w:rsidRDefault="000458E1"/>
        </w:tc>
        <w:tc>
          <w:tcPr>
            <w:tcW w:w="1844" w:type="dxa"/>
          </w:tcPr>
          <w:p w:rsidR="000458E1" w:rsidRDefault="000458E1"/>
        </w:tc>
        <w:tc>
          <w:tcPr>
            <w:tcW w:w="2694" w:type="dxa"/>
          </w:tcPr>
          <w:p w:rsidR="000458E1" w:rsidRDefault="000458E1"/>
        </w:tc>
        <w:tc>
          <w:tcPr>
            <w:tcW w:w="3545" w:type="dxa"/>
          </w:tcPr>
          <w:p w:rsidR="000458E1" w:rsidRDefault="000458E1"/>
        </w:tc>
        <w:tc>
          <w:tcPr>
            <w:tcW w:w="1560" w:type="dxa"/>
          </w:tcPr>
          <w:p w:rsidR="000458E1" w:rsidRDefault="000458E1"/>
        </w:tc>
        <w:tc>
          <w:tcPr>
            <w:tcW w:w="852" w:type="dxa"/>
          </w:tcPr>
          <w:p w:rsidR="000458E1" w:rsidRDefault="000458E1"/>
        </w:tc>
        <w:tc>
          <w:tcPr>
            <w:tcW w:w="143" w:type="dxa"/>
          </w:tcPr>
          <w:p w:rsidR="000458E1" w:rsidRDefault="000458E1"/>
        </w:tc>
      </w:tr>
      <w:tr w:rsidR="000458E1" w:rsidRPr="00BA61E5">
        <w:trPr>
          <w:trHeight w:hRule="exact" w:val="277"/>
        </w:trPr>
        <w:tc>
          <w:tcPr>
            <w:tcW w:w="143" w:type="dxa"/>
          </w:tcPr>
          <w:p w:rsidR="000458E1" w:rsidRDefault="000458E1"/>
        </w:tc>
        <w:tc>
          <w:tcPr>
            <w:tcW w:w="1844" w:type="dxa"/>
          </w:tcPr>
          <w:p w:rsidR="000458E1" w:rsidRDefault="000458E1"/>
        </w:tc>
        <w:tc>
          <w:tcPr>
            <w:tcW w:w="6252" w:type="dxa"/>
            <w:gridSpan w:val="2"/>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458E1" w:rsidRPr="00BA61E5" w:rsidRDefault="000458E1">
            <w:pPr>
              <w:rPr>
                <w:lang w:val="ru-RU"/>
              </w:rPr>
            </w:pPr>
          </w:p>
        </w:tc>
        <w:tc>
          <w:tcPr>
            <w:tcW w:w="852" w:type="dxa"/>
          </w:tcPr>
          <w:p w:rsidR="000458E1" w:rsidRPr="00BA61E5" w:rsidRDefault="000458E1">
            <w:pPr>
              <w:rPr>
                <w:lang w:val="ru-RU"/>
              </w:rPr>
            </w:pPr>
          </w:p>
        </w:tc>
        <w:tc>
          <w:tcPr>
            <w:tcW w:w="143" w:type="dxa"/>
          </w:tcPr>
          <w:p w:rsidR="000458E1" w:rsidRPr="00BA61E5" w:rsidRDefault="000458E1">
            <w:pPr>
              <w:rPr>
                <w:lang w:val="ru-RU"/>
              </w:rPr>
            </w:pPr>
          </w:p>
        </w:tc>
      </w:tr>
      <w:tr w:rsidR="000458E1" w:rsidRPr="00BA61E5">
        <w:trPr>
          <w:trHeight w:hRule="exact" w:val="138"/>
        </w:trPr>
        <w:tc>
          <w:tcPr>
            <w:tcW w:w="143" w:type="dxa"/>
          </w:tcPr>
          <w:p w:rsidR="000458E1" w:rsidRPr="00BA61E5" w:rsidRDefault="000458E1">
            <w:pPr>
              <w:rPr>
                <w:lang w:val="ru-RU"/>
              </w:rPr>
            </w:pPr>
          </w:p>
        </w:tc>
        <w:tc>
          <w:tcPr>
            <w:tcW w:w="1844" w:type="dxa"/>
          </w:tcPr>
          <w:p w:rsidR="000458E1" w:rsidRPr="00BA61E5" w:rsidRDefault="000458E1">
            <w:pPr>
              <w:rPr>
                <w:lang w:val="ru-RU"/>
              </w:rPr>
            </w:pPr>
          </w:p>
        </w:tc>
        <w:tc>
          <w:tcPr>
            <w:tcW w:w="2694" w:type="dxa"/>
          </w:tcPr>
          <w:p w:rsidR="000458E1" w:rsidRPr="00BA61E5" w:rsidRDefault="000458E1">
            <w:pPr>
              <w:rPr>
                <w:lang w:val="ru-RU"/>
              </w:rPr>
            </w:pPr>
          </w:p>
        </w:tc>
        <w:tc>
          <w:tcPr>
            <w:tcW w:w="3545" w:type="dxa"/>
          </w:tcPr>
          <w:p w:rsidR="000458E1" w:rsidRPr="00BA61E5" w:rsidRDefault="000458E1">
            <w:pPr>
              <w:rPr>
                <w:lang w:val="ru-RU"/>
              </w:rPr>
            </w:pPr>
          </w:p>
        </w:tc>
        <w:tc>
          <w:tcPr>
            <w:tcW w:w="1560" w:type="dxa"/>
          </w:tcPr>
          <w:p w:rsidR="000458E1" w:rsidRPr="00BA61E5" w:rsidRDefault="000458E1">
            <w:pPr>
              <w:rPr>
                <w:lang w:val="ru-RU"/>
              </w:rPr>
            </w:pPr>
          </w:p>
        </w:tc>
        <w:tc>
          <w:tcPr>
            <w:tcW w:w="852" w:type="dxa"/>
          </w:tcPr>
          <w:p w:rsidR="000458E1" w:rsidRPr="00BA61E5" w:rsidRDefault="000458E1">
            <w:pPr>
              <w:rPr>
                <w:lang w:val="ru-RU"/>
              </w:rPr>
            </w:pPr>
          </w:p>
        </w:tc>
        <w:tc>
          <w:tcPr>
            <w:tcW w:w="143" w:type="dxa"/>
          </w:tcPr>
          <w:p w:rsidR="000458E1" w:rsidRPr="00BA61E5" w:rsidRDefault="000458E1">
            <w:pPr>
              <w:rPr>
                <w:lang w:val="ru-RU"/>
              </w:rPr>
            </w:pPr>
          </w:p>
        </w:tc>
      </w:tr>
      <w:tr w:rsidR="000458E1" w:rsidRPr="00BA61E5">
        <w:trPr>
          <w:trHeight w:hRule="exact" w:val="2361"/>
        </w:trPr>
        <w:tc>
          <w:tcPr>
            <w:tcW w:w="143" w:type="dxa"/>
          </w:tcPr>
          <w:p w:rsidR="000458E1" w:rsidRPr="00BA61E5" w:rsidRDefault="000458E1">
            <w:pPr>
              <w:rPr>
                <w:lang w:val="ru-RU"/>
              </w:rPr>
            </w:pPr>
          </w:p>
        </w:tc>
        <w:tc>
          <w:tcPr>
            <w:tcW w:w="10504" w:type="dxa"/>
            <w:gridSpan w:val="5"/>
            <w:shd w:val="clear" w:color="000000" w:fill="FFFFFF"/>
            <w:tcMar>
              <w:left w:w="34" w:type="dxa"/>
              <w:right w:w="34" w:type="dxa"/>
            </w:tcMar>
          </w:tcPr>
          <w:p w:rsidR="000458E1" w:rsidRPr="00BA61E5" w:rsidRDefault="00BA61E5">
            <w:pPr>
              <w:spacing w:after="0" w:line="240" w:lineRule="auto"/>
              <w:rPr>
                <w:lang w:val="ru-RU"/>
              </w:rPr>
            </w:pPr>
            <w:r w:rsidRPr="00BA61E5">
              <w:rPr>
                <w:rFonts w:ascii="Times New Roman" w:hAnsi="Times New Roman" w:cs="Times New Roman"/>
                <w:color w:val="000000"/>
                <w:lang w:val="ru-RU"/>
              </w:rPr>
              <w:t xml:space="preserve">Отдел </w:t>
            </w:r>
            <w:proofErr w:type="gramStart"/>
            <w:r w:rsidRPr="00BA61E5">
              <w:rPr>
                <w:rFonts w:ascii="Times New Roman" w:hAnsi="Times New Roman" w:cs="Times New Roman"/>
                <w:color w:val="000000"/>
                <w:lang w:val="ru-RU"/>
              </w:rPr>
              <w:t>образовательных</w:t>
            </w:r>
            <w:proofErr w:type="gramEnd"/>
            <w:r w:rsidRPr="00BA61E5">
              <w:rPr>
                <w:rFonts w:ascii="Times New Roman" w:hAnsi="Times New Roman" w:cs="Times New Roman"/>
                <w:color w:val="000000"/>
                <w:lang w:val="ru-RU"/>
              </w:rPr>
              <w:t xml:space="preserve"> программ и планирования учебного процесса Торопова Т.В. __________</w:t>
            </w:r>
          </w:p>
          <w:p w:rsidR="000458E1" w:rsidRPr="00BA61E5" w:rsidRDefault="000458E1">
            <w:pPr>
              <w:spacing w:after="0" w:line="240" w:lineRule="auto"/>
              <w:rPr>
                <w:lang w:val="ru-RU"/>
              </w:rPr>
            </w:pPr>
          </w:p>
          <w:p w:rsidR="000458E1" w:rsidRPr="00BA61E5" w:rsidRDefault="00BA61E5">
            <w:pPr>
              <w:spacing w:after="0" w:line="240" w:lineRule="auto"/>
              <w:rPr>
                <w:lang w:val="ru-RU"/>
              </w:rPr>
            </w:pPr>
            <w:r w:rsidRPr="00BA61E5">
              <w:rPr>
                <w:rFonts w:ascii="Times New Roman" w:hAnsi="Times New Roman" w:cs="Times New Roman"/>
                <w:color w:val="000000"/>
                <w:lang w:val="ru-RU"/>
              </w:rPr>
              <w:t xml:space="preserve">Рабочая программа </w:t>
            </w:r>
            <w:r w:rsidRPr="00BA61E5">
              <w:rPr>
                <w:rFonts w:ascii="Times New Roman" w:hAnsi="Times New Roman" w:cs="Times New Roman"/>
                <w:color w:val="000000"/>
                <w:lang w:val="ru-RU"/>
              </w:rPr>
              <w:t>пересмотрена, обсуждена и одобрена для исполнения в 2019-2020 учебном году на заседании кафедры Инновационный менеджмент и предпринимательство</w:t>
            </w:r>
          </w:p>
          <w:p w:rsidR="000458E1" w:rsidRPr="00BA61E5" w:rsidRDefault="000458E1">
            <w:pPr>
              <w:spacing w:after="0" w:line="240" w:lineRule="auto"/>
              <w:rPr>
                <w:lang w:val="ru-RU"/>
              </w:rPr>
            </w:pPr>
          </w:p>
          <w:p w:rsidR="000458E1" w:rsidRPr="00BA61E5" w:rsidRDefault="00BA61E5">
            <w:pPr>
              <w:spacing w:after="0" w:line="240" w:lineRule="auto"/>
              <w:rPr>
                <w:lang w:val="ru-RU"/>
              </w:rPr>
            </w:pPr>
            <w:r w:rsidRPr="00BA61E5">
              <w:rPr>
                <w:rFonts w:ascii="Times New Roman" w:hAnsi="Times New Roman" w:cs="Times New Roman"/>
                <w:color w:val="000000"/>
                <w:lang w:val="ru-RU"/>
              </w:rPr>
              <w:t xml:space="preserve">Зав. кафедрой д.э.н., профессор, профессор </w:t>
            </w:r>
            <w:proofErr w:type="spellStart"/>
            <w:r w:rsidRPr="00BA61E5">
              <w:rPr>
                <w:rFonts w:ascii="Times New Roman" w:hAnsi="Times New Roman" w:cs="Times New Roman"/>
                <w:color w:val="000000"/>
                <w:lang w:val="ru-RU"/>
              </w:rPr>
              <w:t>Джуха</w:t>
            </w:r>
            <w:proofErr w:type="spellEnd"/>
            <w:r w:rsidRPr="00BA61E5">
              <w:rPr>
                <w:rFonts w:ascii="Times New Roman" w:hAnsi="Times New Roman" w:cs="Times New Roman"/>
                <w:color w:val="000000"/>
                <w:lang w:val="ru-RU"/>
              </w:rPr>
              <w:t xml:space="preserve"> В.М. _________________</w:t>
            </w:r>
          </w:p>
          <w:p w:rsidR="000458E1" w:rsidRPr="00BA61E5" w:rsidRDefault="000458E1">
            <w:pPr>
              <w:spacing w:after="0" w:line="240" w:lineRule="auto"/>
              <w:rPr>
                <w:lang w:val="ru-RU"/>
              </w:rPr>
            </w:pPr>
          </w:p>
          <w:p w:rsidR="000458E1" w:rsidRPr="00BA61E5" w:rsidRDefault="00BA61E5">
            <w:pPr>
              <w:spacing w:after="0" w:line="240" w:lineRule="auto"/>
              <w:rPr>
                <w:lang w:val="ru-RU"/>
              </w:rPr>
            </w:pPr>
            <w:r w:rsidRPr="00BA61E5">
              <w:rPr>
                <w:rFonts w:ascii="Times New Roman" w:hAnsi="Times New Roman" w:cs="Times New Roman"/>
                <w:color w:val="000000"/>
                <w:lang w:val="ru-RU"/>
              </w:rPr>
              <w:t>Программу состави</w:t>
            </w:r>
            <w:proofErr w:type="gramStart"/>
            <w:r w:rsidRPr="00BA61E5">
              <w:rPr>
                <w:rFonts w:ascii="Times New Roman" w:hAnsi="Times New Roman" w:cs="Times New Roman"/>
                <w:color w:val="000000"/>
                <w:lang w:val="ru-RU"/>
              </w:rPr>
              <w:t>л(</w:t>
            </w:r>
            <w:proofErr w:type="gramEnd"/>
            <w:r w:rsidRPr="00BA61E5">
              <w:rPr>
                <w:rFonts w:ascii="Times New Roman" w:hAnsi="Times New Roman" w:cs="Times New Roman"/>
                <w:color w:val="000000"/>
                <w:lang w:val="ru-RU"/>
              </w:rPr>
              <w:t>и):  старший препода</w:t>
            </w:r>
            <w:r w:rsidRPr="00BA61E5">
              <w:rPr>
                <w:rFonts w:ascii="Times New Roman" w:hAnsi="Times New Roman" w:cs="Times New Roman"/>
                <w:color w:val="000000"/>
                <w:lang w:val="ru-RU"/>
              </w:rPr>
              <w:t xml:space="preserve">ватель, </w:t>
            </w:r>
            <w:proofErr w:type="spellStart"/>
            <w:r w:rsidRPr="00BA61E5">
              <w:rPr>
                <w:rFonts w:ascii="Times New Roman" w:hAnsi="Times New Roman" w:cs="Times New Roman"/>
                <w:color w:val="000000"/>
                <w:lang w:val="ru-RU"/>
              </w:rPr>
              <w:t>Попелнуха</w:t>
            </w:r>
            <w:proofErr w:type="spellEnd"/>
            <w:r w:rsidRPr="00BA61E5">
              <w:rPr>
                <w:rFonts w:ascii="Times New Roman" w:hAnsi="Times New Roman" w:cs="Times New Roman"/>
                <w:color w:val="000000"/>
                <w:lang w:val="ru-RU"/>
              </w:rPr>
              <w:t xml:space="preserve"> О.В. _________________</w:t>
            </w:r>
          </w:p>
        </w:tc>
        <w:tc>
          <w:tcPr>
            <w:tcW w:w="143" w:type="dxa"/>
          </w:tcPr>
          <w:p w:rsidR="000458E1" w:rsidRPr="00BA61E5" w:rsidRDefault="000458E1">
            <w:pPr>
              <w:rPr>
                <w:lang w:val="ru-RU"/>
              </w:rPr>
            </w:pPr>
          </w:p>
        </w:tc>
      </w:tr>
      <w:tr w:rsidR="000458E1" w:rsidRPr="00BA61E5">
        <w:trPr>
          <w:trHeight w:hRule="exact" w:val="138"/>
        </w:trPr>
        <w:tc>
          <w:tcPr>
            <w:tcW w:w="143" w:type="dxa"/>
          </w:tcPr>
          <w:p w:rsidR="000458E1" w:rsidRPr="00BA61E5" w:rsidRDefault="000458E1">
            <w:pPr>
              <w:rPr>
                <w:lang w:val="ru-RU"/>
              </w:rPr>
            </w:pPr>
          </w:p>
        </w:tc>
        <w:tc>
          <w:tcPr>
            <w:tcW w:w="1844" w:type="dxa"/>
          </w:tcPr>
          <w:p w:rsidR="000458E1" w:rsidRPr="00BA61E5" w:rsidRDefault="000458E1">
            <w:pPr>
              <w:rPr>
                <w:lang w:val="ru-RU"/>
              </w:rPr>
            </w:pPr>
          </w:p>
        </w:tc>
        <w:tc>
          <w:tcPr>
            <w:tcW w:w="2694" w:type="dxa"/>
          </w:tcPr>
          <w:p w:rsidR="000458E1" w:rsidRPr="00BA61E5" w:rsidRDefault="000458E1">
            <w:pPr>
              <w:rPr>
                <w:lang w:val="ru-RU"/>
              </w:rPr>
            </w:pPr>
          </w:p>
        </w:tc>
        <w:tc>
          <w:tcPr>
            <w:tcW w:w="3545" w:type="dxa"/>
          </w:tcPr>
          <w:p w:rsidR="000458E1" w:rsidRPr="00BA61E5" w:rsidRDefault="000458E1">
            <w:pPr>
              <w:rPr>
                <w:lang w:val="ru-RU"/>
              </w:rPr>
            </w:pPr>
          </w:p>
        </w:tc>
        <w:tc>
          <w:tcPr>
            <w:tcW w:w="1560" w:type="dxa"/>
          </w:tcPr>
          <w:p w:rsidR="000458E1" w:rsidRPr="00BA61E5" w:rsidRDefault="000458E1">
            <w:pPr>
              <w:rPr>
                <w:lang w:val="ru-RU"/>
              </w:rPr>
            </w:pPr>
          </w:p>
        </w:tc>
        <w:tc>
          <w:tcPr>
            <w:tcW w:w="852" w:type="dxa"/>
          </w:tcPr>
          <w:p w:rsidR="000458E1" w:rsidRPr="00BA61E5" w:rsidRDefault="000458E1">
            <w:pPr>
              <w:rPr>
                <w:lang w:val="ru-RU"/>
              </w:rPr>
            </w:pPr>
          </w:p>
        </w:tc>
        <w:tc>
          <w:tcPr>
            <w:tcW w:w="143" w:type="dxa"/>
          </w:tcPr>
          <w:p w:rsidR="000458E1" w:rsidRPr="00BA61E5" w:rsidRDefault="000458E1">
            <w:pPr>
              <w:rPr>
                <w:lang w:val="ru-RU"/>
              </w:rPr>
            </w:pPr>
          </w:p>
        </w:tc>
      </w:tr>
      <w:tr w:rsidR="000458E1" w:rsidRPr="00BA61E5">
        <w:trPr>
          <w:trHeight w:hRule="exact" w:val="29"/>
        </w:trPr>
        <w:tc>
          <w:tcPr>
            <w:tcW w:w="10788" w:type="dxa"/>
            <w:gridSpan w:val="7"/>
            <w:tcBorders>
              <w:top w:val="single" w:sz="16" w:space="0" w:color="000000"/>
            </w:tcBorders>
            <w:shd w:val="clear" w:color="FFFFFF" w:fill="FFFFFF"/>
            <w:tcMar>
              <w:left w:w="4" w:type="dxa"/>
              <w:right w:w="4" w:type="dxa"/>
            </w:tcMar>
          </w:tcPr>
          <w:p w:rsidR="000458E1" w:rsidRPr="00BA61E5" w:rsidRDefault="000458E1">
            <w:pPr>
              <w:rPr>
                <w:lang w:val="ru-RU"/>
              </w:rPr>
            </w:pPr>
          </w:p>
        </w:tc>
      </w:tr>
      <w:tr w:rsidR="000458E1" w:rsidRPr="00BA61E5">
        <w:trPr>
          <w:trHeight w:hRule="exact" w:val="248"/>
        </w:trPr>
        <w:tc>
          <w:tcPr>
            <w:tcW w:w="143" w:type="dxa"/>
          </w:tcPr>
          <w:p w:rsidR="000458E1" w:rsidRPr="00BA61E5" w:rsidRDefault="000458E1">
            <w:pPr>
              <w:rPr>
                <w:lang w:val="ru-RU"/>
              </w:rPr>
            </w:pPr>
          </w:p>
        </w:tc>
        <w:tc>
          <w:tcPr>
            <w:tcW w:w="1844" w:type="dxa"/>
          </w:tcPr>
          <w:p w:rsidR="000458E1" w:rsidRPr="00BA61E5" w:rsidRDefault="000458E1">
            <w:pPr>
              <w:rPr>
                <w:lang w:val="ru-RU"/>
              </w:rPr>
            </w:pPr>
          </w:p>
        </w:tc>
        <w:tc>
          <w:tcPr>
            <w:tcW w:w="2694" w:type="dxa"/>
          </w:tcPr>
          <w:p w:rsidR="000458E1" w:rsidRPr="00BA61E5" w:rsidRDefault="000458E1">
            <w:pPr>
              <w:rPr>
                <w:lang w:val="ru-RU"/>
              </w:rPr>
            </w:pPr>
          </w:p>
        </w:tc>
        <w:tc>
          <w:tcPr>
            <w:tcW w:w="3545" w:type="dxa"/>
          </w:tcPr>
          <w:p w:rsidR="000458E1" w:rsidRPr="00BA61E5" w:rsidRDefault="000458E1">
            <w:pPr>
              <w:rPr>
                <w:lang w:val="ru-RU"/>
              </w:rPr>
            </w:pPr>
          </w:p>
        </w:tc>
        <w:tc>
          <w:tcPr>
            <w:tcW w:w="1560" w:type="dxa"/>
          </w:tcPr>
          <w:p w:rsidR="000458E1" w:rsidRPr="00BA61E5" w:rsidRDefault="000458E1">
            <w:pPr>
              <w:rPr>
                <w:lang w:val="ru-RU"/>
              </w:rPr>
            </w:pPr>
          </w:p>
        </w:tc>
        <w:tc>
          <w:tcPr>
            <w:tcW w:w="852" w:type="dxa"/>
          </w:tcPr>
          <w:p w:rsidR="000458E1" w:rsidRPr="00BA61E5" w:rsidRDefault="000458E1">
            <w:pPr>
              <w:rPr>
                <w:lang w:val="ru-RU"/>
              </w:rPr>
            </w:pPr>
          </w:p>
        </w:tc>
        <w:tc>
          <w:tcPr>
            <w:tcW w:w="143" w:type="dxa"/>
          </w:tcPr>
          <w:p w:rsidR="000458E1" w:rsidRPr="00BA61E5" w:rsidRDefault="000458E1">
            <w:pPr>
              <w:rPr>
                <w:lang w:val="ru-RU"/>
              </w:rPr>
            </w:pPr>
          </w:p>
        </w:tc>
      </w:tr>
      <w:tr w:rsidR="000458E1" w:rsidRPr="00BA61E5">
        <w:trPr>
          <w:trHeight w:hRule="exact" w:val="277"/>
        </w:trPr>
        <w:tc>
          <w:tcPr>
            <w:tcW w:w="143" w:type="dxa"/>
          </w:tcPr>
          <w:p w:rsidR="000458E1" w:rsidRPr="00BA61E5" w:rsidRDefault="000458E1">
            <w:pPr>
              <w:rPr>
                <w:lang w:val="ru-RU"/>
              </w:rPr>
            </w:pPr>
          </w:p>
        </w:tc>
        <w:tc>
          <w:tcPr>
            <w:tcW w:w="1844" w:type="dxa"/>
          </w:tcPr>
          <w:p w:rsidR="000458E1" w:rsidRPr="00BA61E5" w:rsidRDefault="000458E1">
            <w:pPr>
              <w:rPr>
                <w:lang w:val="ru-RU"/>
              </w:rPr>
            </w:pPr>
          </w:p>
        </w:tc>
        <w:tc>
          <w:tcPr>
            <w:tcW w:w="6252" w:type="dxa"/>
            <w:gridSpan w:val="2"/>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458E1" w:rsidRPr="00BA61E5" w:rsidRDefault="000458E1">
            <w:pPr>
              <w:rPr>
                <w:lang w:val="ru-RU"/>
              </w:rPr>
            </w:pPr>
          </w:p>
        </w:tc>
        <w:tc>
          <w:tcPr>
            <w:tcW w:w="852" w:type="dxa"/>
          </w:tcPr>
          <w:p w:rsidR="000458E1" w:rsidRPr="00BA61E5" w:rsidRDefault="000458E1">
            <w:pPr>
              <w:rPr>
                <w:lang w:val="ru-RU"/>
              </w:rPr>
            </w:pPr>
          </w:p>
        </w:tc>
        <w:tc>
          <w:tcPr>
            <w:tcW w:w="143" w:type="dxa"/>
          </w:tcPr>
          <w:p w:rsidR="000458E1" w:rsidRPr="00BA61E5" w:rsidRDefault="000458E1">
            <w:pPr>
              <w:rPr>
                <w:lang w:val="ru-RU"/>
              </w:rPr>
            </w:pPr>
          </w:p>
        </w:tc>
      </w:tr>
      <w:tr w:rsidR="000458E1" w:rsidRPr="00BA61E5">
        <w:trPr>
          <w:trHeight w:hRule="exact" w:val="138"/>
        </w:trPr>
        <w:tc>
          <w:tcPr>
            <w:tcW w:w="143" w:type="dxa"/>
          </w:tcPr>
          <w:p w:rsidR="000458E1" w:rsidRPr="00BA61E5" w:rsidRDefault="000458E1">
            <w:pPr>
              <w:rPr>
                <w:lang w:val="ru-RU"/>
              </w:rPr>
            </w:pPr>
          </w:p>
        </w:tc>
        <w:tc>
          <w:tcPr>
            <w:tcW w:w="1844" w:type="dxa"/>
          </w:tcPr>
          <w:p w:rsidR="000458E1" w:rsidRPr="00BA61E5" w:rsidRDefault="000458E1">
            <w:pPr>
              <w:rPr>
                <w:lang w:val="ru-RU"/>
              </w:rPr>
            </w:pPr>
          </w:p>
        </w:tc>
        <w:tc>
          <w:tcPr>
            <w:tcW w:w="2694" w:type="dxa"/>
          </w:tcPr>
          <w:p w:rsidR="000458E1" w:rsidRPr="00BA61E5" w:rsidRDefault="000458E1">
            <w:pPr>
              <w:rPr>
                <w:lang w:val="ru-RU"/>
              </w:rPr>
            </w:pPr>
          </w:p>
        </w:tc>
        <w:tc>
          <w:tcPr>
            <w:tcW w:w="3545" w:type="dxa"/>
          </w:tcPr>
          <w:p w:rsidR="000458E1" w:rsidRPr="00BA61E5" w:rsidRDefault="000458E1">
            <w:pPr>
              <w:rPr>
                <w:lang w:val="ru-RU"/>
              </w:rPr>
            </w:pPr>
          </w:p>
        </w:tc>
        <w:tc>
          <w:tcPr>
            <w:tcW w:w="1560" w:type="dxa"/>
          </w:tcPr>
          <w:p w:rsidR="000458E1" w:rsidRPr="00BA61E5" w:rsidRDefault="000458E1">
            <w:pPr>
              <w:rPr>
                <w:lang w:val="ru-RU"/>
              </w:rPr>
            </w:pPr>
          </w:p>
        </w:tc>
        <w:tc>
          <w:tcPr>
            <w:tcW w:w="852" w:type="dxa"/>
          </w:tcPr>
          <w:p w:rsidR="000458E1" w:rsidRPr="00BA61E5" w:rsidRDefault="000458E1">
            <w:pPr>
              <w:rPr>
                <w:lang w:val="ru-RU"/>
              </w:rPr>
            </w:pPr>
          </w:p>
        </w:tc>
        <w:tc>
          <w:tcPr>
            <w:tcW w:w="143" w:type="dxa"/>
          </w:tcPr>
          <w:p w:rsidR="000458E1" w:rsidRPr="00BA61E5" w:rsidRDefault="000458E1">
            <w:pPr>
              <w:rPr>
                <w:lang w:val="ru-RU"/>
              </w:rPr>
            </w:pPr>
          </w:p>
        </w:tc>
      </w:tr>
      <w:tr w:rsidR="000458E1" w:rsidRPr="00BA61E5">
        <w:trPr>
          <w:trHeight w:hRule="exact" w:val="2500"/>
        </w:trPr>
        <w:tc>
          <w:tcPr>
            <w:tcW w:w="143" w:type="dxa"/>
          </w:tcPr>
          <w:p w:rsidR="000458E1" w:rsidRPr="00BA61E5" w:rsidRDefault="000458E1">
            <w:pPr>
              <w:rPr>
                <w:lang w:val="ru-RU"/>
              </w:rPr>
            </w:pPr>
          </w:p>
        </w:tc>
        <w:tc>
          <w:tcPr>
            <w:tcW w:w="10504" w:type="dxa"/>
            <w:gridSpan w:val="5"/>
            <w:shd w:val="clear" w:color="000000" w:fill="FFFFFF"/>
            <w:tcMar>
              <w:left w:w="34" w:type="dxa"/>
              <w:right w:w="34" w:type="dxa"/>
            </w:tcMar>
          </w:tcPr>
          <w:p w:rsidR="000458E1" w:rsidRPr="00BA61E5" w:rsidRDefault="00BA61E5">
            <w:pPr>
              <w:spacing w:after="0" w:line="240" w:lineRule="auto"/>
              <w:rPr>
                <w:lang w:val="ru-RU"/>
              </w:rPr>
            </w:pPr>
            <w:r w:rsidRPr="00BA61E5">
              <w:rPr>
                <w:rFonts w:ascii="Times New Roman" w:hAnsi="Times New Roman" w:cs="Times New Roman"/>
                <w:color w:val="000000"/>
                <w:lang w:val="ru-RU"/>
              </w:rPr>
              <w:t xml:space="preserve">Отдел </w:t>
            </w:r>
            <w:proofErr w:type="gramStart"/>
            <w:r w:rsidRPr="00BA61E5">
              <w:rPr>
                <w:rFonts w:ascii="Times New Roman" w:hAnsi="Times New Roman" w:cs="Times New Roman"/>
                <w:color w:val="000000"/>
                <w:lang w:val="ru-RU"/>
              </w:rPr>
              <w:t>образовательных</w:t>
            </w:r>
            <w:proofErr w:type="gramEnd"/>
            <w:r w:rsidRPr="00BA61E5">
              <w:rPr>
                <w:rFonts w:ascii="Times New Roman" w:hAnsi="Times New Roman" w:cs="Times New Roman"/>
                <w:color w:val="000000"/>
                <w:lang w:val="ru-RU"/>
              </w:rPr>
              <w:t xml:space="preserve"> программ и планирования учебного процесса Торопова Т.В. __________</w:t>
            </w:r>
          </w:p>
          <w:p w:rsidR="000458E1" w:rsidRPr="00BA61E5" w:rsidRDefault="000458E1">
            <w:pPr>
              <w:spacing w:after="0" w:line="240" w:lineRule="auto"/>
              <w:rPr>
                <w:lang w:val="ru-RU"/>
              </w:rPr>
            </w:pPr>
          </w:p>
          <w:p w:rsidR="000458E1" w:rsidRPr="00BA61E5" w:rsidRDefault="00BA61E5">
            <w:pPr>
              <w:spacing w:after="0" w:line="240" w:lineRule="auto"/>
              <w:rPr>
                <w:lang w:val="ru-RU"/>
              </w:rPr>
            </w:pPr>
            <w:r w:rsidRPr="00BA61E5">
              <w:rPr>
                <w:rFonts w:ascii="Times New Roman" w:hAnsi="Times New Roman" w:cs="Times New Roman"/>
                <w:color w:val="000000"/>
                <w:lang w:val="ru-RU"/>
              </w:rPr>
              <w:t xml:space="preserve">Рабочая программа пересмотрена, </w:t>
            </w:r>
            <w:r w:rsidRPr="00BA61E5">
              <w:rPr>
                <w:rFonts w:ascii="Times New Roman" w:hAnsi="Times New Roman" w:cs="Times New Roman"/>
                <w:color w:val="000000"/>
                <w:lang w:val="ru-RU"/>
              </w:rPr>
              <w:t>обсуждена и одобрена для исполнения в 2020-2021 учебном году на заседании кафедры Инновационный менеджмент и предпринимательство</w:t>
            </w:r>
          </w:p>
          <w:p w:rsidR="000458E1" w:rsidRPr="00BA61E5" w:rsidRDefault="000458E1">
            <w:pPr>
              <w:spacing w:after="0" w:line="240" w:lineRule="auto"/>
              <w:rPr>
                <w:lang w:val="ru-RU"/>
              </w:rPr>
            </w:pPr>
          </w:p>
          <w:p w:rsidR="000458E1" w:rsidRPr="00BA61E5" w:rsidRDefault="00BA61E5">
            <w:pPr>
              <w:spacing w:after="0" w:line="240" w:lineRule="auto"/>
              <w:rPr>
                <w:lang w:val="ru-RU"/>
              </w:rPr>
            </w:pPr>
            <w:r w:rsidRPr="00BA61E5">
              <w:rPr>
                <w:rFonts w:ascii="Times New Roman" w:hAnsi="Times New Roman" w:cs="Times New Roman"/>
                <w:color w:val="000000"/>
                <w:lang w:val="ru-RU"/>
              </w:rPr>
              <w:t xml:space="preserve">Зав. кафедрой д.э.н., профессор, профессор </w:t>
            </w:r>
            <w:proofErr w:type="spellStart"/>
            <w:r w:rsidRPr="00BA61E5">
              <w:rPr>
                <w:rFonts w:ascii="Times New Roman" w:hAnsi="Times New Roman" w:cs="Times New Roman"/>
                <w:color w:val="000000"/>
                <w:lang w:val="ru-RU"/>
              </w:rPr>
              <w:t>Джуха</w:t>
            </w:r>
            <w:proofErr w:type="spellEnd"/>
            <w:r w:rsidRPr="00BA61E5">
              <w:rPr>
                <w:rFonts w:ascii="Times New Roman" w:hAnsi="Times New Roman" w:cs="Times New Roman"/>
                <w:color w:val="000000"/>
                <w:lang w:val="ru-RU"/>
              </w:rPr>
              <w:t xml:space="preserve"> В.М. _________________</w:t>
            </w:r>
          </w:p>
          <w:p w:rsidR="000458E1" w:rsidRPr="00BA61E5" w:rsidRDefault="000458E1">
            <w:pPr>
              <w:spacing w:after="0" w:line="240" w:lineRule="auto"/>
              <w:rPr>
                <w:lang w:val="ru-RU"/>
              </w:rPr>
            </w:pPr>
          </w:p>
          <w:p w:rsidR="000458E1" w:rsidRPr="00BA61E5" w:rsidRDefault="00BA61E5">
            <w:pPr>
              <w:spacing w:after="0" w:line="240" w:lineRule="auto"/>
              <w:rPr>
                <w:lang w:val="ru-RU"/>
              </w:rPr>
            </w:pPr>
            <w:r w:rsidRPr="00BA61E5">
              <w:rPr>
                <w:rFonts w:ascii="Times New Roman" w:hAnsi="Times New Roman" w:cs="Times New Roman"/>
                <w:color w:val="000000"/>
                <w:lang w:val="ru-RU"/>
              </w:rPr>
              <w:t>Программу состави</w:t>
            </w:r>
            <w:proofErr w:type="gramStart"/>
            <w:r w:rsidRPr="00BA61E5">
              <w:rPr>
                <w:rFonts w:ascii="Times New Roman" w:hAnsi="Times New Roman" w:cs="Times New Roman"/>
                <w:color w:val="000000"/>
                <w:lang w:val="ru-RU"/>
              </w:rPr>
              <w:t>л(</w:t>
            </w:r>
            <w:proofErr w:type="gramEnd"/>
            <w:r w:rsidRPr="00BA61E5">
              <w:rPr>
                <w:rFonts w:ascii="Times New Roman" w:hAnsi="Times New Roman" w:cs="Times New Roman"/>
                <w:color w:val="000000"/>
                <w:lang w:val="ru-RU"/>
              </w:rPr>
              <w:t xml:space="preserve">и):  старший преподаватель, </w:t>
            </w:r>
            <w:proofErr w:type="spellStart"/>
            <w:r w:rsidRPr="00BA61E5">
              <w:rPr>
                <w:rFonts w:ascii="Times New Roman" w:hAnsi="Times New Roman" w:cs="Times New Roman"/>
                <w:color w:val="000000"/>
                <w:lang w:val="ru-RU"/>
              </w:rPr>
              <w:t>Попелн</w:t>
            </w:r>
            <w:r w:rsidRPr="00BA61E5">
              <w:rPr>
                <w:rFonts w:ascii="Times New Roman" w:hAnsi="Times New Roman" w:cs="Times New Roman"/>
                <w:color w:val="000000"/>
                <w:lang w:val="ru-RU"/>
              </w:rPr>
              <w:t>уха</w:t>
            </w:r>
            <w:proofErr w:type="spellEnd"/>
            <w:r w:rsidRPr="00BA61E5">
              <w:rPr>
                <w:rFonts w:ascii="Times New Roman" w:hAnsi="Times New Roman" w:cs="Times New Roman"/>
                <w:color w:val="000000"/>
                <w:lang w:val="ru-RU"/>
              </w:rPr>
              <w:t xml:space="preserve"> О.В. _________________</w:t>
            </w:r>
          </w:p>
        </w:tc>
        <w:tc>
          <w:tcPr>
            <w:tcW w:w="143" w:type="dxa"/>
          </w:tcPr>
          <w:p w:rsidR="000458E1" w:rsidRPr="00BA61E5" w:rsidRDefault="000458E1">
            <w:pPr>
              <w:rPr>
                <w:lang w:val="ru-RU"/>
              </w:rPr>
            </w:pPr>
          </w:p>
        </w:tc>
      </w:tr>
      <w:tr w:rsidR="000458E1" w:rsidRPr="00BA61E5">
        <w:trPr>
          <w:trHeight w:hRule="exact" w:val="138"/>
        </w:trPr>
        <w:tc>
          <w:tcPr>
            <w:tcW w:w="143" w:type="dxa"/>
          </w:tcPr>
          <w:p w:rsidR="000458E1" w:rsidRPr="00BA61E5" w:rsidRDefault="000458E1">
            <w:pPr>
              <w:rPr>
                <w:lang w:val="ru-RU"/>
              </w:rPr>
            </w:pPr>
          </w:p>
        </w:tc>
        <w:tc>
          <w:tcPr>
            <w:tcW w:w="1844" w:type="dxa"/>
          </w:tcPr>
          <w:p w:rsidR="000458E1" w:rsidRPr="00BA61E5" w:rsidRDefault="000458E1">
            <w:pPr>
              <w:rPr>
                <w:lang w:val="ru-RU"/>
              </w:rPr>
            </w:pPr>
          </w:p>
        </w:tc>
        <w:tc>
          <w:tcPr>
            <w:tcW w:w="2694" w:type="dxa"/>
          </w:tcPr>
          <w:p w:rsidR="000458E1" w:rsidRPr="00BA61E5" w:rsidRDefault="000458E1">
            <w:pPr>
              <w:rPr>
                <w:lang w:val="ru-RU"/>
              </w:rPr>
            </w:pPr>
          </w:p>
        </w:tc>
        <w:tc>
          <w:tcPr>
            <w:tcW w:w="3545" w:type="dxa"/>
          </w:tcPr>
          <w:p w:rsidR="000458E1" w:rsidRPr="00BA61E5" w:rsidRDefault="000458E1">
            <w:pPr>
              <w:rPr>
                <w:lang w:val="ru-RU"/>
              </w:rPr>
            </w:pPr>
          </w:p>
        </w:tc>
        <w:tc>
          <w:tcPr>
            <w:tcW w:w="1560" w:type="dxa"/>
          </w:tcPr>
          <w:p w:rsidR="000458E1" w:rsidRPr="00BA61E5" w:rsidRDefault="000458E1">
            <w:pPr>
              <w:rPr>
                <w:lang w:val="ru-RU"/>
              </w:rPr>
            </w:pPr>
          </w:p>
        </w:tc>
        <w:tc>
          <w:tcPr>
            <w:tcW w:w="852" w:type="dxa"/>
          </w:tcPr>
          <w:p w:rsidR="000458E1" w:rsidRPr="00BA61E5" w:rsidRDefault="000458E1">
            <w:pPr>
              <w:rPr>
                <w:lang w:val="ru-RU"/>
              </w:rPr>
            </w:pPr>
          </w:p>
        </w:tc>
        <w:tc>
          <w:tcPr>
            <w:tcW w:w="143" w:type="dxa"/>
          </w:tcPr>
          <w:p w:rsidR="000458E1" w:rsidRPr="00BA61E5" w:rsidRDefault="000458E1">
            <w:pPr>
              <w:rPr>
                <w:lang w:val="ru-RU"/>
              </w:rPr>
            </w:pPr>
          </w:p>
        </w:tc>
      </w:tr>
      <w:tr w:rsidR="000458E1" w:rsidRPr="00BA61E5">
        <w:trPr>
          <w:trHeight w:hRule="exact" w:val="29"/>
        </w:trPr>
        <w:tc>
          <w:tcPr>
            <w:tcW w:w="10788" w:type="dxa"/>
            <w:gridSpan w:val="7"/>
            <w:tcBorders>
              <w:top w:val="single" w:sz="16" w:space="0" w:color="000000"/>
            </w:tcBorders>
            <w:shd w:val="clear" w:color="FFFFFF" w:fill="FFFFFF"/>
            <w:tcMar>
              <w:left w:w="4" w:type="dxa"/>
              <w:right w:w="4" w:type="dxa"/>
            </w:tcMar>
          </w:tcPr>
          <w:p w:rsidR="000458E1" w:rsidRPr="00BA61E5" w:rsidRDefault="000458E1">
            <w:pPr>
              <w:rPr>
                <w:lang w:val="ru-RU"/>
              </w:rPr>
            </w:pPr>
          </w:p>
        </w:tc>
      </w:tr>
      <w:tr w:rsidR="000458E1" w:rsidRPr="00BA61E5">
        <w:trPr>
          <w:trHeight w:hRule="exact" w:val="248"/>
        </w:trPr>
        <w:tc>
          <w:tcPr>
            <w:tcW w:w="143" w:type="dxa"/>
          </w:tcPr>
          <w:p w:rsidR="000458E1" w:rsidRPr="00BA61E5" w:rsidRDefault="000458E1">
            <w:pPr>
              <w:rPr>
                <w:lang w:val="ru-RU"/>
              </w:rPr>
            </w:pPr>
          </w:p>
        </w:tc>
        <w:tc>
          <w:tcPr>
            <w:tcW w:w="1844" w:type="dxa"/>
          </w:tcPr>
          <w:p w:rsidR="000458E1" w:rsidRPr="00BA61E5" w:rsidRDefault="000458E1">
            <w:pPr>
              <w:rPr>
                <w:lang w:val="ru-RU"/>
              </w:rPr>
            </w:pPr>
          </w:p>
        </w:tc>
        <w:tc>
          <w:tcPr>
            <w:tcW w:w="2694" w:type="dxa"/>
          </w:tcPr>
          <w:p w:rsidR="000458E1" w:rsidRPr="00BA61E5" w:rsidRDefault="000458E1">
            <w:pPr>
              <w:rPr>
                <w:lang w:val="ru-RU"/>
              </w:rPr>
            </w:pPr>
          </w:p>
        </w:tc>
        <w:tc>
          <w:tcPr>
            <w:tcW w:w="3545" w:type="dxa"/>
          </w:tcPr>
          <w:p w:rsidR="000458E1" w:rsidRPr="00BA61E5" w:rsidRDefault="000458E1">
            <w:pPr>
              <w:rPr>
                <w:lang w:val="ru-RU"/>
              </w:rPr>
            </w:pPr>
          </w:p>
        </w:tc>
        <w:tc>
          <w:tcPr>
            <w:tcW w:w="1560" w:type="dxa"/>
          </w:tcPr>
          <w:p w:rsidR="000458E1" w:rsidRPr="00BA61E5" w:rsidRDefault="000458E1">
            <w:pPr>
              <w:rPr>
                <w:lang w:val="ru-RU"/>
              </w:rPr>
            </w:pPr>
          </w:p>
        </w:tc>
        <w:tc>
          <w:tcPr>
            <w:tcW w:w="852" w:type="dxa"/>
          </w:tcPr>
          <w:p w:rsidR="000458E1" w:rsidRPr="00BA61E5" w:rsidRDefault="000458E1">
            <w:pPr>
              <w:rPr>
                <w:lang w:val="ru-RU"/>
              </w:rPr>
            </w:pPr>
          </w:p>
        </w:tc>
        <w:tc>
          <w:tcPr>
            <w:tcW w:w="143" w:type="dxa"/>
          </w:tcPr>
          <w:p w:rsidR="000458E1" w:rsidRPr="00BA61E5" w:rsidRDefault="000458E1">
            <w:pPr>
              <w:rPr>
                <w:lang w:val="ru-RU"/>
              </w:rPr>
            </w:pPr>
          </w:p>
        </w:tc>
      </w:tr>
      <w:tr w:rsidR="000458E1" w:rsidRPr="00BA61E5">
        <w:trPr>
          <w:trHeight w:hRule="exact" w:val="277"/>
        </w:trPr>
        <w:tc>
          <w:tcPr>
            <w:tcW w:w="143" w:type="dxa"/>
          </w:tcPr>
          <w:p w:rsidR="000458E1" w:rsidRPr="00BA61E5" w:rsidRDefault="000458E1">
            <w:pPr>
              <w:rPr>
                <w:lang w:val="ru-RU"/>
              </w:rPr>
            </w:pPr>
          </w:p>
        </w:tc>
        <w:tc>
          <w:tcPr>
            <w:tcW w:w="1844" w:type="dxa"/>
          </w:tcPr>
          <w:p w:rsidR="000458E1" w:rsidRPr="00BA61E5" w:rsidRDefault="000458E1">
            <w:pPr>
              <w:rPr>
                <w:lang w:val="ru-RU"/>
              </w:rPr>
            </w:pPr>
          </w:p>
        </w:tc>
        <w:tc>
          <w:tcPr>
            <w:tcW w:w="6252" w:type="dxa"/>
            <w:gridSpan w:val="2"/>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458E1" w:rsidRPr="00BA61E5" w:rsidRDefault="000458E1">
            <w:pPr>
              <w:rPr>
                <w:lang w:val="ru-RU"/>
              </w:rPr>
            </w:pPr>
          </w:p>
        </w:tc>
        <w:tc>
          <w:tcPr>
            <w:tcW w:w="852" w:type="dxa"/>
          </w:tcPr>
          <w:p w:rsidR="000458E1" w:rsidRPr="00BA61E5" w:rsidRDefault="000458E1">
            <w:pPr>
              <w:rPr>
                <w:lang w:val="ru-RU"/>
              </w:rPr>
            </w:pPr>
          </w:p>
        </w:tc>
        <w:tc>
          <w:tcPr>
            <w:tcW w:w="143" w:type="dxa"/>
          </w:tcPr>
          <w:p w:rsidR="000458E1" w:rsidRPr="00BA61E5" w:rsidRDefault="000458E1">
            <w:pPr>
              <w:rPr>
                <w:lang w:val="ru-RU"/>
              </w:rPr>
            </w:pPr>
          </w:p>
        </w:tc>
      </w:tr>
      <w:tr w:rsidR="000458E1" w:rsidRPr="00BA61E5">
        <w:trPr>
          <w:trHeight w:hRule="exact" w:val="138"/>
        </w:trPr>
        <w:tc>
          <w:tcPr>
            <w:tcW w:w="143" w:type="dxa"/>
          </w:tcPr>
          <w:p w:rsidR="000458E1" w:rsidRPr="00BA61E5" w:rsidRDefault="000458E1">
            <w:pPr>
              <w:rPr>
                <w:lang w:val="ru-RU"/>
              </w:rPr>
            </w:pPr>
          </w:p>
        </w:tc>
        <w:tc>
          <w:tcPr>
            <w:tcW w:w="1844" w:type="dxa"/>
          </w:tcPr>
          <w:p w:rsidR="000458E1" w:rsidRPr="00BA61E5" w:rsidRDefault="000458E1">
            <w:pPr>
              <w:rPr>
                <w:lang w:val="ru-RU"/>
              </w:rPr>
            </w:pPr>
          </w:p>
        </w:tc>
        <w:tc>
          <w:tcPr>
            <w:tcW w:w="2694" w:type="dxa"/>
          </w:tcPr>
          <w:p w:rsidR="000458E1" w:rsidRPr="00BA61E5" w:rsidRDefault="000458E1">
            <w:pPr>
              <w:rPr>
                <w:lang w:val="ru-RU"/>
              </w:rPr>
            </w:pPr>
          </w:p>
        </w:tc>
        <w:tc>
          <w:tcPr>
            <w:tcW w:w="3545" w:type="dxa"/>
          </w:tcPr>
          <w:p w:rsidR="000458E1" w:rsidRPr="00BA61E5" w:rsidRDefault="000458E1">
            <w:pPr>
              <w:rPr>
                <w:lang w:val="ru-RU"/>
              </w:rPr>
            </w:pPr>
          </w:p>
        </w:tc>
        <w:tc>
          <w:tcPr>
            <w:tcW w:w="1560" w:type="dxa"/>
          </w:tcPr>
          <w:p w:rsidR="000458E1" w:rsidRPr="00BA61E5" w:rsidRDefault="000458E1">
            <w:pPr>
              <w:rPr>
                <w:lang w:val="ru-RU"/>
              </w:rPr>
            </w:pPr>
          </w:p>
        </w:tc>
        <w:tc>
          <w:tcPr>
            <w:tcW w:w="852" w:type="dxa"/>
          </w:tcPr>
          <w:p w:rsidR="000458E1" w:rsidRPr="00BA61E5" w:rsidRDefault="000458E1">
            <w:pPr>
              <w:rPr>
                <w:lang w:val="ru-RU"/>
              </w:rPr>
            </w:pPr>
          </w:p>
        </w:tc>
        <w:tc>
          <w:tcPr>
            <w:tcW w:w="143" w:type="dxa"/>
          </w:tcPr>
          <w:p w:rsidR="000458E1" w:rsidRPr="00BA61E5" w:rsidRDefault="000458E1">
            <w:pPr>
              <w:rPr>
                <w:lang w:val="ru-RU"/>
              </w:rPr>
            </w:pPr>
          </w:p>
        </w:tc>
      </w:tr>
      <w:tr w:rsidR="000458E1" w:rsidRPr="00BA61E5">
        <w:trPr>
          <w:trHeight w:hRule="exact" w:val="2222"/>
        </w:trPr>
        <w:tc>
          <w:tcPr>
            <w:tcW w:w="143" w:type="dxa"/>
          </w:tcPr>
          <w:p w:rsidR="000458E1" w:rsidRPr="00BA61E5" w:rsidRDefault="000458E1">
            <w:pPr>
              <w:rPr>
                <w:lang w:val="ru-RU"/>
              </w:rPr>
            </w:pPr>
          </w:p>
        </w:tc>
        <w:tc>
          <w:tcPr>
            <w:tcW w:w="10504" w:type="dxa"/>
            <w:gridSpan w:val="5"/>
            <w:shd w:val="clear" w:color="000000" w:fill="FFFFFF"/>
            <w:tcMar>
              <w:left w:w="34" w:type="dxa"/>
              <w:right w:w="34" w:type="dxa"/>
            </w:tcMar>
          </w:tcPr>
          <w:p w:rsidR="000458E1" w:rsidRPr="00BA61E5" w:rsidRDefault="00BA61E5">
            <w:pPr>
              <w:spacing w:after="0" w:line="240" w:lineRule="auto"/>
              <w:rPr>
                <w:lang w:val="ru-RU"/>
              </w:rPr>
            </w:pPr>
            <w:r w:rsidRPr="00BA61E5">
              <w:rPr>
                <w:rFonts w:ascii="Times New Roman" w:hAnsi="Times New Roman" w:cs="Times New Roman"/>
                <w:color w:val="000000"/>
                <w:lang w:val="ru-RU"/>
              </w:rPr>
              <w:t xml:space="preserve">Отдел </w:t>
            </w:r>
            <w:proofErr w:type="gramStart"/>
            <w:r w:rsidRPr="00BA61E5">
              <w:rPr>
                <w:rFonts w:ascii="Times New Roman" w:hAnsi="Times New Roman" w:cs="Times New Roman"/>
                <w:color w:val="000000"/>
                <w:lang w:val="ru-RU"/>
              </w:rPr>
              <w:t>образовательных</w:t>
            </w:r>
            <w:proofErr w:type="gramEnd"/>
            <w:r w:rsidRPr="00BA61E5">
              <w:rPr>
                <w:rFonts w:ascii="Times New Roman" w:hAnsi="Times New Roman" w:cs="Times New Roman"/>
                <w:color w:val="000000"/>
                <w:lang w:val="ru-RU"/>
              </w:rPr>
              <w:t xml:space="preserve"> программ и планирования учебного процесса Торопова Т.В. __________</w:t>
            </w:r>
          </w:p>
          <w:p w:rsidR="000458E1" w:rsidRPr="00BA61E5" w:rsidRDefault="000458E1">
            <w:pPr>
              <w:spacing w:after="0" w:line="240" w:lineRule="auto"/>
              <w:rPr>
                <w:lang w:val="ru-RU"/>
              </w:rPr>
            </w:pPr>
          </w:p>
          <w:p w:rsidR="000458E1" w:rsidRPr="00BA61E5" w:rsidRDefault="00BA61E5">
            <w:pPr>
              <w:spacing w:after="0" w:line="240" w:lineRule="auto"/>
              <w:rPr>
                <w:lang w:val="ru-RU"/>
              </w:rPr>
            </w:pPr>
            <w:r w:rsidRPr="00BA61E5">
              <w:rPr>
                <w:rFonts w:ascii="Times New Roman" w:hAnsi="Times New Roman" w:cs="Times New Roman"/>
                <w:color w:val="000000"/>
                <w:lang w:val="ru-RU"/>
              </w:rPr>
              <w:t xml:space="preserve">Рабочая программа пересмотрена, обсуждена и </w:t>
            </w:r>
            <w:r w:rsidRPr="00BA61E5">
              <w:rPr>
                <w:rFonts w:ascii="Times New Roman" w:hAnsi="Times New Roman" w:cs="Times New Roman"/>
                <w:color w:val="000000"/>
                <w:lang w:val="ru-RU"/>
              </w:rPr>
              <w:t>одобрена для исполнения в 2021-2022 учебном году на заседании кафедры Инновационный менеджмент и предпринимательство</w:t>
            </w:r>
          </w:p>
          <w:p w:rsidR="000458E1" w:rsidRPr="00BA61E5" w:rsidRDefault="000458E1">
            <w:pPr>
              <w:spacing w:after="0" w:line="240" w:lineRule="auto"/>
              <w:rPr>
                <w:lang w:val="ru-RU"/>
              </w:rPr>
            </w:pPr>
          </w:p>
          <w:p w:rsidR="000458E1" w:rsidRPr="00BA61E5" w:rsidRDefault="00BA61E5">
            <w:pPr>
              <w:spacing w:after="0" w:line="240" w:lineRule="auto"/>
              <w:rPr>
                <w:lang w:val="ru-RU"/>
              </w:rPr>
            </w:pPr>
            <w:r w:rsidRPr="00BA61E5">
              <w:rPr>
                <w:rFonts w:ascii="Times New Roman" w:hAnsi="Times New Roman" w:cs="Times New Roman"/>
                <w:color w:val="000000"/>
                <w:lang w:val="ru-RU"/>
              </w:rPr>
              <w:t xml:space="preserve">Зав. кафедрой: д.э.н., профессор, профессор </w:t>
            </w:r>
            <w:proofErr w:type="spellStart"/>
            <w:r w:rsidRPr="00BA61E5">
              <w:rPr>
                <w:rFonts w:ascii="Times New Roman" w:hAnsi="Times New Roman" w:cs="Times New Roman"/>
                <w:color w:val="000000"/>
                <w:lang w:val="ru-RU"/>
              </w:rPr>
              <w:t>Джуха</w:t>
            </w:r>
            <w:proofErr w:type="spellEnd"/>
            <w:r w:rsidRPr="00BA61E5">
              <w:rPr>
                <w:rFonts w:ascii="Times New Roman" w:hAnsi="Times New Roman" w:cs="Times New Roman"/>
                <w:color w:val="000000"/>
                <w:lang w:val="ru-RU"/>
              </w:rPr>
              <w:t xml:space="preserve"> В.М. _________________</w:t>
            </w:r>
          </w:p>
          <w:p w:rsidR="000458E1" w:rsidRPr="00BA61E5" w:rsidRDefault="000458E1">
            <w:pPr>
              <w:spacing w:after="0" w:line="240" w:lineRule="auto"/>
              <w:rPr>
                <w:lang w:val="ru-RU"/>
              </w:rPr>
            </w:pPr>
          </w:p>
          <w:p w:rsidR="000458E1" w:rsidRPr="00BA61E5" w:rsidRDefault="00BA61E5">
            <w:pPr>
              <w:spacing w:after="0" w:line="240" w:lineRule="auto"/>
              <w:rPr>
                <w:lang w:val="ru-RU"/>
              </w:rPr>
            </w:pPr>
            <w:r w:rsidRPr="00BA61E5">
              <w:rPr>
                <w:rFonts w:ascii="Times New Roman" w:hAnsi="Times New Roman" w:cs="Times New Roman"/>
                <w:color w:val="000000"/>
                <w:lang w:val="ru-RU"/>
              </w:rPr>
              <w:t>Программу состави</w:t>
            </w:r>
            <w:proofErr w:type="gramStart"/>
            <w:r w:rsidRPr="00BA61E5">
              <w:rPr>
                <w:rFonts w:ascii="Times New Roman" w:hAnsi="Times New Roman" w:cs="Times New Roman"/>
                <w:color w:val="000000"/>
                <w:lang w:val="ru-RU"/>
              </w:rPr>
              <w:t>л(</w:t>
            </w:r>
            <w:proofErr w:type="gramEnd"/>
            <w:r w:rsidRPr="00BA61E5">
              <w:rPr>
                <w:rFonts w:ascii="Times New Roman" w:hAnsi="Times New Roman" w:cs="Times New Roman"/>
                <w:color w:val="000000"/>
                <w:lang w:val="ru-RU"/>
              </w:rPr>
              <w:t xml:space="preserve">и):  старший преподаватель, </w:t>
            </w:r>
            <w:proofErr w:type="spellStart"/>
            <w:r w:rsidRPr="00BA61E5">
              <w:rPr>
                <w:rFonts w:ascii="Times New Roman" w:hAnsi="Times New Roman" w:cs="Times New Roman"/>
                <w:color w:val="000000"/>
                <w:lang w:val="ru-RU"/>
              </w:rPr>
              <w:t>Попелнуха</w:t>
            </w:r>
            <w:proofErr w:type="spellEnd"/>
            <w:r w:rsidRPr="00BA61E5">
              <w:rPr>
                <w:rFonts w:ascii="Times New Roman" w:hAnsi="Times New Roman" w:cs="Times New Roman"/>
                <w:color w:val="000000"/>
                <w:lang w:val="ru-RU"/>
              </w:rPr>
              <w:t xml:space="preserve"> О.В. __</w:t>
            </w:r>
            <w:r w:rsidRPr="00BA61E5">
              <w:rPr>
                <w:rFonts w:ascii="Times New Roman" w:hAnsi="Times New Roman" w:cs="Times New Roman"/>
                <w:color w:val="000000"/>
                <w:lang w:val="ru-RU"/>
              </w:rPr>
              <w:t>_______________</w:t>
            </w:r>
          </w:p>
        </w:tc>
        <w:tc>
          <w:tcPr>
            <w:tcW w:w="143" w:type="dxa"/>
          </w:tcPr>
          <w:p w:rsidR="000458E1" w:rsidRPr="00BA61E5" w:rsidRDefault="000458E1">
            <w:pPr>
              <w:rPr>
                <w:lang w:val="ru-RU"/>
              </w:rPr>
            </w:pPr>
          </w:p>
        </w:tc>
      </w:tr>
      <w:tr w:rsidR="000458E1" w:rsidRPr="00BA61E5">
        <w:trPr>
          <w:trHeight w:hRule="exact" w:val="138"/>
        </w:trPr>
        <w:tc>
          <w:tcPr>
            <w:tcW w:w="143" w:type="dxa"/>
          </w:tcPr>
          <w:p w:rsidR="000458E1" w:rsidRPr="00BA61E5" w:rsidRDefault="000458E1">
            <w:pPr>
              <w:rPr>
                <w:lang w:val="ru-RU"/>
              </w:rPr>
            </w:pPr>
          </w:p>
        </w:tc>
        <w:tc>
          <w:tcPr>
            <w:tcW w:w="1844" w:type="dxa"/>
          </w:tcPr>
          <w:p w:rsidR="000458E1" w:rsidRPr="00BA61E5" w:rsidRDefault="000458E1">
            <w:pPr>
              <w:rPr>
                <w:lang w:val="ru-RU"/>
              </w:rPr>
            </w:pPr>
          </w:p>
        </w:tc>
        <w:tc>
          <w:tcPr>
            <w:tcW w:w="2694" w:type="dxa"/>
          </w:tcPr>
          <w:p w:rsidR="000458E1" w:rsidRPr="00BA61E5" w:rsidRDefault="000458E1">
            <w:pPr>
              <w:rPr>
                <w:lang w:val="ru-RU"/>
              </w:rPr>
            </w:pPr>
          </w:p>
        </w:tc>
        <w:tc>
          <w:tcPr>
            <w:tcW w:w="3545" w:type="dxa"/>
          </w:tcPr>
          <w:p w:rsidR="000458E1" w:rsidRPr="00BA61E5" w:rsidRDefault="000458E1">
            <w:pPr>
              <w:rPr>
                <w:lang w:val="ru-RU"/>
              </w:rPr>
            </w:pPr>
          </w:p>
        </w:tc>
        <w:tc>
          <w:tcPr>
            <w:tcW w:w="1560" w:type="dxa"/>
          </w:tcPr>
          <w:p w:rsidR="000458E1" w:rsidRPr="00BA61E5" w:rsidRDefault="000458E1">
            <w:pPr>
              <w:rPr>
                <w:lang w:val="ru-RU"/>
              </w:rPr>
            </w:pPr>
          </w:p>
        </w:tc>
        <w:tc>
          <w:tcPr>
            <w:tcW w:w="852" w:type="dxa"/>
          </w:tcPr>
          <w:p w:rsidR="000458E1" w:rsidRPr="00BA61E5" w:rsidRDefault="000458E1">
            <w:pPr>
              <w:rPr>
                <w:lang w:val="ru-RU"/>
              </w:rPr>
            </w:pPr>
          </w:p>
        </w:tc>
        <w:tc>
          <w:tcPr>
            <w:tcW w:w="143" w:type="dxa"/>
          </w:tcPr>
          <w:p w:rsidR="000458E1" w:rsidRPr="00BA61E5" w:rsidRDefault="000458E1">
            <w:pPr>
              <w:rPr>
                <w:lang w:val="ru-RU"/>
              </w:rPr>
            </w:pPr>
          </w:p>
        </w:tc>
      </w:tr>
      <w:tr w:rsidR="000458E1" w:rsidRPr="00BA61E5">
        <w:trPr>
          <w:trHeight w:hRule="exact" w:val="29"/>
        </w:trPr>
        <w:tc>
          <w:tcPr>
            <w:tcW w:w="10788" w:type="dxa"/>
            <w:gridSpan w:val="7"/>
            <w:tcBorders>
              <w:top w:val="single" w:sz="16" w:space="0" w:color="000000"/>
            </w:tcBorders>
            <w:shd w:val="clear" w:color="FFFFFF" w:fill="FFFFFF"/>
            <w:tcMar>
              <w:left w:w="4" w:type="dxa"/>
              <w:right w:w="4" w:type="dxa"/>
            </w:tcMar>
          </w:tcPr>
          <w:p w:rsidR="000458E1" w:rsidRPr="00BA61E5" w:rsidRDefault="000458E1">
            <w:pPr>
              <w:rPr>
                <w:lang w:val="ru-RU"/>
              </w:rPr>
            </w:pPr>
          </w:p>
        </w:tc>
      </w:tr>
      <w:tr w:rsidR="000458E1" w:rsidRPr="00BA61E5">
        <w:trPr>
          <w:trHeight w:hRule="exact" w:val="387"/>
        </w:trPr>
        <w:tc>
          <w:tcPr>
            <w:tcW w:w="143" w:type="dxa"/>
          </w:tcPr>
          <w:p w:rsidR="000458E1" w:rsidRPr="00BA61E5" w:rsidRDefault="000458E1">
            <w:pPr>
              <w:rPr>
                <w:lang w:val="ru-RU"/>
              </w:rPr>
            </w:pPr>
          </w:p>
        </w:tc>
        <w:tc>
          <w:tcPr>
            <w:tcW w:w="1844" w:type="dxa"/>
          </w:tcPr>
          <w:p w:rsidR="000458E1" w:rsidRPr="00BA61E5" w:rsidRDefault="000458E1">
            <w:pPr>
              <w:rPr>
                <w:lang w:val="ru-RU"/>
              </w:rPr>
            </w:pPr>
          </w:p>
        </w:tc>
        <w:tc>
          <w:tcPr>
            <w:tcW w:w="2694" w:type="dxa"/>
          </w:tcPr>
          <w:p w:rsidR="000458E1" w:rsidRPr="00BA61E5" w:rsidRDefault="000458E1">
            <w:pPr>
              <w:rPr>
                <w:lang w:val="ru-RU"/>
              </w:rPr>
            </w:pPr>
          </w:p>
        </w:tc>
        <w:tc>
          <w:tcPr>
            <w:tcW w:w="3545" w:type="dxa"/>
          </w:tcPr>
          <w:p w:rsidR="000458E1" w:rsidRPr="00BA61E5" w:rsidRDefault="000458E1">
            <w:pPr>
              <w:rPr>
                <w:lang w:val="ru-RU"/>
              </w:rPr>
            </w:pPr>
          </w:p>
        </w:tc>
        <w:tc>
          <w:tcPr>
            <w:tcW w:w="1560" w:type="dxa"/>
          </w:tcPr>
          <w:p w:rsidR="000458E1" w:rsidRPr="00BA61E5" w:rsidRDefault="000458E1">
            <w:pPr>
              <w:rPr>
                <w:lang w:val="ru-RU"/>
              </w:rPr>
            </w:pPr>
          </w:p>
        </w:tc>
        <w:tc>
          <w:tcPr>
            <w:tcW w:w="852" w:type="dxa"/>
          </w:tcPr>
          <w:p w:rsidR="000458E1" w:rsidRPr="00BA61E5" w:rsidRDefault="000458E1">
            <w:pPr>
              <w:rPr>
                <w:lang w:val="ru-RU"/>
              </w:rPr>
            </w:pPr>
          </w:p>
        </w:tc>
        <w:tc>
          <w:tcPr>
            <w:tcW w:w="143" w:type="dxa"/>
          </w:tcPr>
          <w:p w:rsidR="000458E1" w:rsidRPr="00BA61E5" w:rsidRDefault="000458E1">
            <w:pPr>
              <w:rPr>
                <w:lang w:val="ru-RU"/>
              </w:rPr>
            </w:pPr>
          </w:p>
        </w:tc>
      </w:tr>
      <w:tr w:rsidR="000458E1" w:rsidRPr="00BA61E5">
        <w:trPr>
          <w:trHeight w:hRule="exact" w:val="277"/>
        </w:trPr>
        <w:tc>
          <w:tcPr>
            <w:tcW w:w="143" w:type="dxa"/>
          </w:tcPr>
          <w:p w:rsidR="000458E1" w:rsidRPr="00BA61E5" w:rsidRDefault="000458E1">
            <w:pPr>
              <w:rPr>
                <w:lang w:val="ru-RU"/>
              </w:rPr>
            </w:pPr>
          </w:p>
        </w:tc>
        <w:tc>
          <w:tcPr>
            <w:tcW w:w="1844" w:type="dxa"/>
          </w:tcPr>
          <w:p w:rsidR="000458E1" w:rsidRPr="00BA61E5" w:rsidRDefault="000458E1">
            <w:pPr>
              <w:rPr>
                <w:lang w:val="ru-RU"/>
              </w:rPr>
            </w:pPr>
          </w:p>
        </w:tc>
        <w:tc>
          <w:tcPr>
            <w:tcW w:w="6252" w:type="dxa"/>
            <w:gridSpan w:val="2"/>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458E1" w:rsidRPr="00BA61E5" w:rsidRDefault="000458E1">
            <w:pPr>
              <w:rPr>
                <w:lang w:val="ru-RU"/>
              </w:rPr>
            </w:pPr>
          </w:p>
        </w:tc>
        <w:tc>
          <w:tcPr>
            <w:tcW w:w="852" w:type="dxa"/>
          </w:tcPr>
          <w:p w:rsidR="000458E1" w:rsidRPr="00BA61E5" w:rsidRDefault="000458E1">
            <w:pPr>
              <w:rPr>
                <w:lang w:val="ru-RU"/>
              </w:rPr>
            </w:pPr>
          </w:p>
        </w:tc>
        <w:tc>
          <w:tcPr>
            <w:tcW w:w="143" w:type="dxa"/>
          </w:tcPr>
          <w:p w:rsidR="000458E1" w:rsidRPr="00BA61E5" w:rsidRDefault="000458E1">
            <w:pPr>
              <w:rPr>
                <w:lang w:val="ru-RU"/>
              </w:rPr>
            </w:pPr>
          </w:p>
        </w:tc>
      </w:tr>
      <w:tr w:rsidR="000458E1" w:rsidRPr="00BA61E5">
        <w:trPr>
          <w:trHeight w:hRule="exact" w:val="277"/>
        </w:trPr>
        <w:tc>
          <w:tcPr>
            <w:tcW w:w="143" w:type="dxa"/>
          </w:tcPr>
          <w:p w:rsidR="000458E1" w:rsidRPr="00BA61E5" w:rsidRDefault="000458E1">
            <w:pPr>
              <w:rPr>
                <w:lang w:val="ru-RU"/>
              </w:rPr>
            </w:pPr>
          </w:p>
        </w:tc>
        <w:tc>
          <w:tcPr>
            <w:tcW w:w="1844" w:type="dxa"/>
          </w:tcPr>
          <w:p w:rsidR="000458E1" w:rsidRPr="00BA61E5" w:rsidRDefault="000458E1">
            <w:pPr>
              <w:rPr>
                <w:lang w:val="ru-RU"/>
              </w:rPr>
            </w:pPr>
          </w:p>
        </w:tc>
        <w:tc>
          <w:tcPr>
            <w:tcW w:w="2694" w:type="dxa"/>
          </w:tcPr>
          <w:p w:rsidR="000458E1" w:rsidRPr="00BA61E5" w:rsidRDefault="000458E1">
            <w:pPr>
              <w:rPr>
                <w:lang w:val="ru-RU"/>
              </w:rPr>
            </w:pPr>
          </w:p>
        </w:tc>
        <w:tc>
          <w:tcPr>
            <w:tcW w:w="3545" w:type="dxa"/>
          </w:tcPr>
          <w:p w:rsidR="000458E1" w:rsidRPr="00BA61E5" w:rsidRDefault="000458E1">
            <w:pPr>
              <w:rPr>
                <w:lang w:val="ru-RU"/>
              </w:rPr>
            </w:pPr>
          </w:p>
        </w:tc>
        <w:tc>
          <w:tcPr>
            <w:tcW w:w="1560" w:type="dxa"/>
          </w:tcPr>
          <w:p w:rsidR="000458E1" w:rsidRPr="00BA61E5" w:rsidRDefault="000458E1">
            <w:pPr>
              <w:rPr>
                <w:lang w:val="ru-RU"/>
              </w:rPr>
            </w:pPr>
          </w:p>
        </w:tc>
        <w:tc>
          <w:tcPr>
            <w:tcW w:w="852" w:type="dxa"/>
          </w:tcPr>
          <w:p w:rsidR="000458E1" w:rsidRPr="00BA61E5" w:rsidRDefault="000458E1">
            <w:pPr>
              <w:rPr>
                <w:lang w:val="ru-RU"/>
              </w:rPr>
            </w:pPr>
          </w:p>
        </w:tc>
        <w:tc>
          <w:tcPr>
            <w:tcW w:w="143" w:type="dxa"/>
          </w:tcPr>
          <w:p w:rsidR="000458E1" w:rsidRPr="00BA61E5" w:rsidRDefault="000458E1">
            <w:pPr>
              <w:rPr>
                <w:lang w:val="ru-RU"/>
              </w:rPr>
            </w:pPr>
          </w:p>
        </w:tc>
      </w:tr>
      <w:tr w:rsidR="000458E1" w:rsidRPr="00BA61E5">
        <w:trPr>
          <w:trHeight w:hRule="exact" w:val="2222"/>
        </w:trPr>
        <w:tc>
          <w:tcPr>
            <w:tcW w:w="143" w:type="dxa"/>
          </w:tcPr>
          <w:p w:rsidR="000458E1" w:rsidRPr="00BA61E5" w:rsidRDefault="000458E1">
            <w:pPr>
              <w:rPr>
                <w:lang w:val="ru-RU"/>
              </w:rPr>
            </w:pPr>
          </w:p>
        </w:tc>
        <w:tc>
          <w:tcPr>
            <w:tcW w:w="10504" w:type="dxa"/>
            <w:gridSpan w:val="5"/>
            <w:shd w:val="clear" w:color="000000" w:fill="FFFFFF"/>
            <w:tcMar>
              <w:left w:w="34" w:type="dxa"/>
              <w:right w:w="34" w:type="dxa"/>
            </w:tcMar>
          </w:tcPr>
          <w:p w:rsidR="000458E1" w:rsidRPr="00BA61E5" w:rsidRDefault="00BA61E5">
            <w:pPr>
              <w:spacing w:after="0" w:line="240" w:lineRule="auto"/>
              <w:rPr>
                <w:lang w:val="ru-RU"/>
              </w:rPr>
            </w:pPr>
            <w:r w:rsidRPr="00BA61E5">
              <w:rPr>
                <w:rFonts w:ascii="Times New Roman" w:hAnsi="Times New Roman" w:cs="Times New Roman"/>
                <w:color w:val="000000"/>
                <w:lang w:val="ru-RU"/>
              </w:rPr>
              <w:t xml:space="preserve">Отдел </w:t>
            </w:r>
            <w:proofErr w:type="gramStart"/>
            <w:r w:rsidRPr="00BA61E5">
              <w:rPr>
                <w:rFonts w:ascii="Times New Roman" w:hAnsi="Times New Roman" w:cs="Times New Roman"/>
                <w:color w:val="000000"/>
                <w:lang w:val="ru-RU"/>
              </w:rPr>
              <w:t>образовательных</w:t>
            </w:r>
            <w:proofErr w:type="gramEnd"/>
            <w:r w:rsidRPr="00BA61E5">
              <w:rPr>
                <w:rFonts w:ascii="Times New Roman" w:hAnsi="Times New Roman" w:cs="Times New Roman"/>
                <w:color w:val="000000"/>
                <w:lang w:val="ru-RU"/>
              </w:rPr>
              <w:t xml:space="preserve"> программ и планирования учебного процесса Торопова Т.В. __________</w:t>
            </w:r>
          </w:p>
          <w:p w:rsidR="000458E1" w:rsidRPr="00BA61E5" w:rsidRDefault="000458E1">
            <w:pPr>
              <w:spacing w:after="0" w:line="240" w:lineRule="auto"/>
              <w:rPr>
                <w:lang w:val="ru-RU"/>
              </w:rPr>
            </w:pPr>
          </w:p>
          <w:p w:rsidR="000458E1" w:rsidRPr="00BA61E5" w:rsidRDefault="00BA61E5">
            <w:pPr>
              <w:spacing w:after="0" w:line="240" w:lineRule="auto"/>
              <w:rPr>
                <w:lang w:val="ru-RU"/>
              </w:rPr>
            </w:pPr>
            <w:r w:rsidRPr="00BA61E5">
              <w:rPr>
                <w:rFonts w:ascii="Times New Roman" w:hAnsi="Times New Roman" w:cs="Times New Roman"/>
                <w:color w:val="000000"/>
                <w:lang w:val="ru-RU"/>
              </w:rPr>
              <w:t xml:space="preserve">Рабочая программа пересмотрена, обсуждена и одобрена для </w:t>
            </w:r>
            <w:r w:rsidRPr="00BA61E5">
              <w:rPr>
                <w:rFonts w:ascii="Times New Roman" w:hAnsi="Times New Roman" w:cs="Times New Roman"/>
                <w:color w:val="000000"/>
                <w:lang w:val="ru-RU"/>
              </w:rPr>
              <w:t>исполнения в 2022-2023 учебном году на заседании кафедры Инновационный менеджмент и предпринимательство</w:t>
            </w:r>
          </w:p>
          <w:p w:rsidR="000458E1" w:rsidRPr="00BA61E5" w:rsidRDefault="000458E1">
            <w:pPr>
              <w:spacing w:after="0" w:line="240" w:lineRule="auto"/>
              <w:rPr>
                <w:lang w:val="ru-RU"/>
              </w:rPr>
            </w:pPr>
          </w:p>
          <w:p w:rsidR="000458E1" w:rsidRPr="00BA61E5" w:rsidRDefault="00BA61E5">
            <w:pPr>
              <w:spacing w:after="0" w:line="240" w:lineRule="auto"/>
              <w:rPr>
                <w:lang w:val="ru-RU"/>
              </w:rPr>
            </w:pPr>
            <w:r w:rsidRPr="00BA61E5">
              <w:rPr>
                <w:rFonts w:ascii="Times New Roman" w:hAnsi="Times New Roman" w:cs="Times New Roman"/>
                <w:color w:val="000000"/>
                <w:lang w:val="ru-RU"/>
              </w:rPr>
              <w:t xml:space="preserve">Зав. кафедрой: д.э.н., профессор, профессор </w:t>
            </w:r>
            <w:proofErr w:type="spellStart"/>
            <w:r w:rsidRPr="00BA61E5">
              <w:rPr>
                <w:rFonts w:ascii="Times New Roman" w:hAnsi="Times New Roman" w:cs="Times New Roman"/>
                <w:color w:val="000000"/>
                <w:lang w:val="ru-RU"/>
              </w:rPr>
              <w:t>Джуха</w:t>
            </w:r>
            <w:proofErr w:type="spellEnd"/>
            <w:r w:rsidRPr="00BA61E5">
              <w:rPr>
                <w:rFonts w:ascii="Times New Roman" w:hAnsi="Times New Roman" w:cs="Times New Roman"/>
                <w:color w:val="000000"/>
                <w:lang w:val="ru-RU"/>
              </w:rPr>
              <w:t xml:space="preserve"> В.М. _________________</w:t>
            </w:r>
          </w:p>
          <w:p w:rsidR="000458E1" w:rsidRPr="00BA61E5" w:rsidRDefault="000458E1">
            <w:pPr>
              <w:spacing w:after="0" w:line="240" w:lineRule="auto"/>
              <w:rPr>
                <w:lang w:val="ru-RU"/>
              </w:rPr>
            </w:pPr>
          </w:p>
          <w:p w:rsidR="000458E1" w:rsidRPr="00BA61E5" w:rsidRDefault="00BA61E5">
            <w:pPr>
              <w:spacing w:after="0" w:line="240" w:lineRule="auto"/>
              <w:rPr>
                <w:lang w:val="ru-RU"/>
              </w:rPr>
            </w:pPr>
            <w:r w:rsidRPr="00BA61E5">
              <w:rPr>
                <w:rFonts w:ascii="Times New Roman" w:hAnsi="Times New Roman" w:cs="Times New Roman"/>
                <w:color w:val="000000"/>
                <w:lang w:val="ru-RU"/>
              </w:rPr>
              <w:t>Программу состави</w:t>
            </w:r>
            <w:proofErr w:type="gramStart"/>
            <w:r w:rsidRPr="00BA61E5">
              <w:rPr>
                <w:rFonts w:ascii="Times New Roman" w:hAnsi="Times New Roman" w:cs="Times New Roman"/>
                <w:color w:val="000000"/>
                <w:lang w:val="ru-RU"/>
              </w:rPr>
              <w:t>л(</w:t>
            </w:r>
            <w:proofErr w:type="gramEnd"/>
            <w:r w:rsidRPr="00BA61E5">
              <w:rPr>
                <w:rFonts w:ascii="Times New Roman" w:hAnsi="Times New Roman" w:cs="Times New Roman"/>
                <w:color w:val="000000"/>
                <w:lang w:val="ru-RU"/>
              </w:rPr>
              <w:t xml:space="preserve">и):  старший преподаватель, </w:t>
            </w:r>
            <w:proofErr w:type="spellStart"/>
            <w:r w:rsidRPr="00BA61E5">
              <w:rPr>
                <w:rFonts w:ascii="Times New Roman" w:hAnsi="Times New Roman" w:cs="Times New Roman"/>
                <w:color w:val="000000"/>
                <w:lang w:val="ru-RU"/>
              </w:rPr>
              <w:t>Попелнуха</w:t>
            </w:r>
            <w:proofErr w:type="spellEnd"/>
            <w:r w:rsidRPr="00BA61E5">
              <w:rPr>
                <w:rFonts w:ascii="Times New Roman" w:hAnsi="Times New Roman" w:cs="Times New Roman"/>
                <w:color w:val="000000"/>
                <w:lang w:val="ru-RU"/>
              </w:rPr>
              <w:t xml:space="preserve"> О.В. _______________</w:t>
            </w:r>
            <w:r w:rsidRPr="00BA61E5">
              <w:rPr>
                <w:rFonts w:ascii="Times New Roman" w:hAnsi="Times New Roman" w:cs="Times New Roman"/>
                <w:color w:val="000000"/>
                <w:lang w:val="ru-RU"/>
              </w:rPr>
              <w:t>__</w:t>
            </w:r>
          </w:p>
        </w:tc>
        <w:tc>
          <w:tcPr>
            <w:tcW w:w="143" w:type="dxa"/>
          </w:tcPr>
          <w:p w:rsidR="000458E1" w:rsidRPr="00BA61E5" w:rsidRDefault="000458E1">
            <w:pPr>
              <w:rPr>
                <w:lang w:val="ru-RU"/>
              </w:rPr>
            </w:pPr>
          </w:p>
        </w:tc>
      </w:tr>
    </w:tbl>
    <w:p w:rsidR="000458E1" w:rsidRPr="00BA61E5" w:rsidRDefault="00BA61E5">
      <w:pPr>
        <w:rPr>
          <w:sz w:val="0"/>
          <w:szCs w:val="0"/>
          <w:lang w:val="ru-RU"/>
        </w:rPr>
      </w:pPr>
      <w:r w:rsidRPr="00BA61E5">
        <w:rPr>
          <w:lang w:val="ru-RU"/>
        </w:rPr>
        <w:br w:type="page"/>
      </w:r>
    </w:p>
    <w:tbl>
      <w:tblPr>
        <w:tblW w:w="0" w:type="auto"/>
        <w:tblCellMar>
          <w:left w:w="0" w:type="dxa"/>
          <w:right w:w="0" w:type="dxa"/>
        </w:tblCellMar>
        <w:tblLook w:val="04A0" w:firstRow="1" w:lastRow="0" w:firstColumn="1" w:lastColumn="0" w:noHBand="0" w:noVBand="1"/>
      </w:tblPr>
      <w:tblGrid>
        <w:gridCol w:w="778"/>
        <w:gridCol w:w="1975"/>
        <w:gridCol w:w="1751"/>
        <w:gridCol w:w="4797"/>
        <w:gridCol w:w="973"/>
      </w:tblGrid>
      <w:tr w:rsidR="000458E1">
        <w:trPr>
          <w:trHeight w:hRule="exact" w:val="416"/>
        </w:trPr>
        <w:tc>
          <w:tcPr>
            <w:tcW w:w="4692" w:type="dxa"/>
            <w:gridSpan w:val="3"/>
            <w:shd w:val="clear" w:color="C0C0C0" w:fill="FFFFFF"/>
            <w:tcMar>
              <w:left w:w="34" w:type="dxa"/>
              <w:right w:w="34" w:type="dxa"/>
            </w:tcMar>
          </w:tcPr>
          <w:p w:rsidR="000458E1" w:rsidRDefault="00BA61E5">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5104" w:type="dxa"/>
          </w:tcPr>
          <w:p w:rsidR="000458E1" w:rsidRDefault="000458E1"/>
        </w:tc>
        <w:tc>
          <w:tcPr>
            <w:tcW w:w="1007" w:type="dxa"/>
            <w:shd w:val="clear" w:color="C0C0C0" w:fill="FFFFFF"/>
            <w:tcMar>
              <w:left w:w="34" w:type="dxa"/>
              <w:right w:w="34" w:type="dxa"/>
            </w:tcMar>
          </w:tcPr>
          <w:p w:rsidR="000458E1" w:rsidRDefault="00BA61E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0458E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458E1" w:rsidRPr="00BA61E5">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Целями освоения учебной дисциплины являются: создание системы знаний, в области,  организации  деятельности предприятий сферы сервиса</w:t>
            </w:r>
            <w:proofErr w:type="gramStart"/>
            <w:r w:rsidRPr="00BA61E5">
              <w:rPr>
                <w:rFonts w:ascii="Times New Roman" w:hAnsi="Times New Roman" w:cs="Times New Roman"/>
                <w:color w:val="000000"/>
                <w:sz w:val="19"/>
                <w:szCs w:val="19"/>
                <w:lang w:val="ru-RU"/>
              </w:rPr>
              <w:t xml:space="preserve"> ,</w:t>
            </w:r>
            <w:proofErr w:type="gramEnd"/>
            <w:r w:rsidRPr="00BA61E5">
              <w:rPr>
                <w:rFonts w:ascii="Times New Roman" w:hAnsi="Times New Roman" w:cs="Times New Roman"/>
                <w:color w:val="000000"/>
                <w:sz w:val="19"/>
                <w:szCs w:val="19"/>
                <w:lang w:val="ru-RU"/>
              </w:rPr>
              <w:t xml:space="preserve">  планирования  деятельности предприятий сферы </w:t>
            </w:r>
            <w:r w:rsidRPr="00BA61E5">
              <w:rPr>
                <w:rFonts w:ascii="Times New Roman" w:hAnsi="Times New Roman" w:cs="Times New Roman"/>
                <w:color w:val="000000"/>
                <w:sz w:val="19"/>
                <w:szCs w:val="19"/>
                <w:lang w:val="ru-RU"/>
              </w:rPr>
              <w:t>сервиса,  организации и управления процессом оказания услуг,  обеспечения качества услуг.</w:t>
            </w:r>
          </w:p>
        </w:tc>
      </w:tr>
      <w:tr w:rsidR="000458E1" w:rsidRPr="00BA61E5">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Задачи дисциплины: формирование у студентов целостного представления о сервисной деятельности, ознакомить студентов с методологическими основами организации, </w:t>
            </w:r>
            <w:r w:rsidRPr="00BA61E5">
              <w:rPr>
                <w:rFonts w:ascii="Times New Roman" w:hAnsi="Times New Roman" w:cs="Times New Roman"/>
                <w:color w:val="000000"/>
                <w:sz w:val="19"/>
                <w:szCs w:val="19"/>
                <w:lang w:val="ru-RU"/>
              </w:rPr>
              <w:t>прогнозирования и планирования сферы услуг; научить методам прогнозирования и планирования сферы услуг; научить разрабатывать план предприятий сервиса, составлять план оказания услуг, планировать издержки предприятия и финансовые результаты деятельности пр</w:t>
            </w:r>
            <w:r w:rsidRPr="00BA61E5">
              <w:rPr>
                <w:rFonts w:ascii="Times New Roman" w:hAnsi="Times New Roman" w:cs="Times New Roman"/>
                <w:color w:val="000000"/>
                <w:sz w:val="19"/>
                <w:szCs w:val="19"/>
                <w:lang w:val="ru-RU"/>
              </w:rPr>
              <w:t>едприятия.</w:t>
            </w:r>
          </w:p>
        </w:tc>
      </w:tr>
      <w:tr w:rsidR="000458E1" w:rsidRPr="00BA61E5">
        <w:trPr>
          <w:trHeight w:hRule="exact" w:val="277"/>
        </w:trPr>
        <w:tc>
          <w:tcPr>
            <w:tcW w:w="766" w:type="dxa"/>
          </w:tcPr>
          <w:p w:rsidR="000458E1" w:rsidRPr="00BA61E5" w:rsidRDefault="000458E1">
            <w:pPr>
              <w:rPr>
                <w:lang w:val="ru-RU"/>
              </w:rPr>
            </w:pPr>
          </w:p>
        </w:tc>
        <w:tc>
          <w:tcPr>
            <w:tcW w:w="2071" w:type="dxa"/>
          </w:tcPr>
          <w:p w:rsidR="000458E1" w:rsidRPr="00BA61E5" w:rsidRDefault="000458E1">
            <w:pPr>
              <w:rPr>
                <w:lang w:val="ru-RU"/>
              </w:rPr>
            </w:pPr>
          </w:p>
        </w:tc>
        <w:tc>
          <w:tcPr>
            <w:tcW w:w="1844" w:type="dxa"/>
          </w:tcPr>
          <w:p w:rsidR="000458E1" w:rsidRPr="00BA61E5" w:rsidRDefault="000458E1">
            <w:pPr>
              <w:rPr>
                <w:lang w:val="ru-RU"/>
              </w:rPr>
            </w:pPr>
          </w:p>
        </w:tc>
        <w:tc>
          <w:tcPr>
            <w:tcW w:w="5104" w:type="dxa"/>
          </w:tcPr>
          <w:p w:rsidR="000458E1" w:rsidRPr="00BA61E5" w:rsidRDefault="000458E1">
            <w:pPr>
              <w:rPr>
                <w:lang w:val="ru-RU"/>
              </w:rPr>
            </w:pPr>
          </w:p>
        </w:tc>
        <w:tc>
          <w:tcPr>
            <w:tcW w:w="993" w:type="dxa"/>
          </w:tcPr>
          <w:p w:rsidR="000458E1" w:rsidRPr="00BA61E5" w:rsidRDefault="000458E1">
            <w:pPr>
              <w:rPr>
                <w:lang w:val="ru-RU"/>
              </w:rPr>
            </w:pPr>
          </w:p>
        </w:tc>
      </w:tr>
      <w:tr w:rsidR="000458E1" w:rsidRPr="00BA61E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b/>
                <w:color w:val="000000"/>
                <w:sz w:val="19"/>
                <w:szCs w:val="19"/>
                <w:lang w:val="ru-RU"/>
              </w:rPr>
              <w:t>2. МЕСТО ДИСЦИПЛИНЫ В СТРУКТУРЕ ОБРАЗОВАТЕЛЬНОЙ ПРОГРАММЫ</w:t>
            </w:r>
          </w:p>
        </w:tc>
      </w:tr>
      <w:tr w:rsidR="000458E1">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r>
              <w:rPr>
                <w:rFonts w:ascii="Times New Roman" w:hAnsi="Times New Roman" w:cs="Times New Roman"/>
                <w:color w:val="000000"/>
                <w:sz w:val="19"/>
                <w:szCs w:val="19"/>
              </w:rPr>
              <w:t>Б1.Б</w:t>
            </w:r>
          </w:p>
        </w:tc>
      </w:tr>
      <w:tr w:rsidR="000458E1" w:rsidRPr="00BA61E5">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b/>
                <w:color w:val="000000"/>
                <w:sz w:val="19"/>
                <w:szCs w:val="19"/>
                <w:lang w:val="ru-RU"/>
              </w:rPr>
              <w:t>Требования к предварительной подготовке обучающегося:</w:t>
            </w:r>
          </w:p>
        </w:tc>
      </w:tr>
      <w:tr w:rsidR="000458E1" w:rsidRPr="00BA61E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навыки, знания и </w:t>
            </w:r>
            <w:r w:rsidRPr="00BA61E5">
              <w:rPr>
                <w:rFonts w:ascii="Times New Roman" w:hAnsi="Times New Roman" w:cs="Times New Roman"/>
                <w:color w:val="000000"/>
                <w:sz w:val="19"/>
                <w:szCs w:val="19"/>
                <w:lang w:val="ru-RU"/>
              </w:rPr>
              <w:t>умения, полученные в результате изучения дисциплин:</w:t>
            </w:r>
          </w:p>
        </w:tc>
      </w:tr>
      <w:tr w:rsidR="000458E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color w:val="000000"/>
                <w:sz w:val="19"/>
                <w:szCs w:val="19"/>
              </w:rPr>
              <w:t>Стратегия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сервисных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фирм</w:t>
            </w:r>
            <w:proofErr w:type="spellEnd"/>
          </w:p>
        </w:tc>
      </w:tr>
      <w:tr w:rsidR="000458E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color w:val="000000"/>
                <w:sz w:val="19"/>
                <w:szCs w:val="19"/>
              </w:rPr>
              <w:t>Сервисология</w:t>
            </w:r>
            <w:proofErr w:type="spellEnd"/>
          </w:p>
        </w:tc>
      </w:tr>
      <w:tr w:rsidR="000458E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0458E1" w:rsidRPr="00BA61E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458E1" w:rsidRPr="00BA61E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w:t>
            </w:r>
          </w:p>
        </w:tc>
      </w:tr>
      <w:tr w:rsidR="000458E1" w:rsidRPr="00BA61E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Управление проектами и инновациями в сервисе</w:t>
            </w:r>
          </w:p>
        </w:tc>
      </w:tr>
      <w:tr w:rsidR="000458E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салоном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красоты</w:t>
            </w:r>
            <w:proofErr w:type="spellEnd"/>
          </w:p>
        </w:tc>
      </w:tr>
      <w:tr w:rsidR="000458E1" w:rsidRPr="00BA61E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Организационная культура и организационное проектирование</w:t>
            </w:r>
          </w:p>
        </w:tc>
      </w:tr>
      <w:tr w:rsidR="000458E1" w:rsidRPr="00BA61E5">
        <w:trPr>
          <w:trHeight w:hRule="exact" w:val="277"/>
        </w:trPr>
        <w:tc>
          <w:tcPr>
            <w:tcW w:w="766" w:type="dxa"/>
          </w:tcPr>
          <w:p w:rsidR="000458E1" w:rsidRPr="00BA61E5" w:rsidRDefault="000458E1">
            <w:pPr>
              <w:rPr>
                <w:lang w:val="ru-RU"/>
              </w:rPr>
            </w:pPr>
          </w:p>
        </w:tc>
        <w:tc>
          <w:tcPr>
            <w:tcW w:w="2071" w:type="dxa"/>
          </w:tcPr>
          <w:p w:rsidR="000458E1" w:rsidRPr="00BA61E5" w:rsidRDefault="000458E1">
            <w:pPr>
              <w:rPr>
                <w:lang w:val="ru-RU"/>
              </w:rPr>
            </w:pPr>
          </w:p>
        </w:tc>
        <w:tc>
          <w:tcPr>
            <w:tcW w:w="1844" w:type="dxa"/>
          </w:tcPr>
          <w:p w:rsidR="000458E1" w:rsidRPr="00BA61E5" w:rsidRDefault="000458E1">
            <w:pPr>
              <w:rPr>
                <w:lang w:val="ru-RU"/>
              </w:rPr>
            </w:pPr>
          </w:p>
        </w:tc>
        <w:tc>
          <w:tcPr>
            <w:tcW w:w="5104" w:type="dxa"/>
          </w:tcPr>
          <w:p w:rsidR="000458E1" w:rsidRPr="00BA61E5" w:rsidRDefault="000458E1">
            <w:pPr>
              <w:rPr>
                <w:lang w:val="ru-RU"/>
              </w:rPr>
            </w:pPr>
          </w:p>
        </w:tc>
        <w:tc>
          <w:tcPr>
            <w:tcW w:w="993" w:type="dxa"/>
          </w:tcPr>
          <w:p w:rsidR="000458E1" w:rsidRPr="00BA61E5" w:rsidRDefault="000458E1">
            <w:pPr>
              <w:rPr>
                <w:lang w:val="ru-RU"/>
              </w:rPr>
            </w:pPr>
          </w:p>
        </w:tc>
      </w:tr>
      <w:tr w:rsidR="000458E1" w:rsidRPr="00BA61E5">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b/>
                <w:color w:val="000000"/>
                <w:sz w:val="19"/>
                <w:szCs w:val="19"/>
                <w:lang w:val="ru-RU"/>
              </w:rPr>
              <w:t xml:space="preserve">3. ТРЕБОВАНИЯ </w:t>
            </w:r>
            <w:r w:rsidRPr="00BA61E5">
              <w:rPr>
                <w:rFonts w:ascii="Times New Roman" w:hAnsi="Times New Roman" w:cs="Times New Roman"/>
                <w:b/>
                <w:color w:val="000000"/>
                <w:sz w:val="19"/>
                <w:szCs w:val="19"/>
                <w:lang w:val="ru-RU"/>
              </w:rPr>
              <w:t>К РЕЗУЛЬТАТАМ ОСВОЕНИЯ ДИСЦИПЛИНЫ</w:t>
            </w:r>
          </w:p>
        </w:tc>
      </w:tr>
      <w:tr w:rsidR="000458E1" w:rsidRPr="00BA61E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b/>
                <w:color w:val="000000"/>
                <w:sz w:val="19"/>
                <w:szCs w:val="19"/>
                <w:lang w:val="ru-RU"/>
              </w:rPr>
              <w:t>ОК-2:      способностью использовать основы экономических знаний при оценке эффективности результатов деятельности в различных сферах</w:t>
            </w:r>
          </w:p>
        </w:tc>
      </w:tr>
      <w:tr w:rsidR="000458E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458E1" w:rsidRPr="00BA61E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основы организации и планирования деятельности предприятий сервиса</w:t>
            </w:r>
          </w:p>
        </w:tc>
      </w:tr>
      <w:tr w:rsidR="000458E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458E1" w:rsidRPr="00BA61E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прогнозировать спрос и предложение на услуги, планировать издержки и финансовые результаты деятельности предприятия сервиса</w:t>
            </w:r>
          </w:p>
        </w:tc>
      </w:tr>
      <w:tr w:rsidR="000458E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458E1" w:rsidRPr="00BA61E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приемами предпринимательской деятельности в сфере сервиса</w:t>
            </w:r>
          </w:p>
        </w:tc>
      </w:tr>
      <w:tr w:rsidR="000458E1" w:rsidRPr="00BA61E5">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b/>
                <w:color w:val="000000"/>
                <w:sz w:val="19"/>
                <w:szCs w:val="19"/>
                <w:lang w:val="ru-RU"/>
              </w:rPr>
              <w:t>ПК-2: готовностью к планированию производственно-хозяйственной</w:t>
            </w:r>
            <w:r w:rsidRPr="00BA61E5">
              <w:rPr>
                <w:rFonts w:ascii="Times New Roman" w:hAnsi="Times New Roman" w:cs="Times New Roman"/>
                <w:b/>
                <w:color w:val="000000"/>
                <w:sz w:val="19"/>
                <w:szCs w:val="19"/>
                <w:lang w:val="ru-RU"/>
              </w:rPr>
              <w:t xml:space="preserve"> деятельности предприятия сервиса в зависимости от изменения конъюнктуры рынка и спроса потребителей, в том числе с учетом социальной политики государства</w:t>
            </w:r>
          </w:p>
        </w:tc>
      </w:tr>
      <w:tr w:rsidR="000458E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458E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color w:val="000000"/>
                <w:sz w:val="19"/>
                <w:szCs w:val="19"/>
              </w:rPr>
              <w:t>принципы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аналитической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0458E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458E1" w:rsidRPr="00BA61E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провести анализ производственно-хозяйственной д</w:t>
            </w:r>
            <w:r w:rsidRPr="00BA61E5">
              <w:rPr>
                <w:rFonts w:ascii="Times New Roman" w:hAnsi="Times New Roman" w:cs="Times New Roman"/>
                <w:color w:val="000000"/>
                <w:sz w:val="19"/>
                <w:szCs w:val="19"/>
                <w:lang w:val="ru-RU"/>
              </w:rPr>
              <w:t>еятельности предприятия</w:t>
            </w:r>
          </w:p>
        </w:tc>
      </w:tr>
      <w:tr w:rsidR="000458E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458E1" w:rsidRPr="00BA61E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методами проведения маркетинговых исследований и продвижения услуг с учетом потребительского спроса</w:t>
            </w:r>
          </w:p>
        </w:tc>
      </w:tr>
      <w:tr w:rsidR="000458E1" w:rsidRPr="00BA61E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b/>
                <w:color w:val="000000"/>
                <w:sz w:val="19"/>
                <w:szCs w:val="19"/>
                <w:lang w:val="ru-RU"/>
              </w:rPr>
              <w:t xml:space="preserve">ПК-6: готовностью к применению современных сервисных технологий в процессе предоставления услуг, соответствующих </w:t>
            </w:r>
            <w:r w:rsidRPr="00BA61E5">
              <w:rPr>
                <w:rFonts w:ascii="Times New Roman" w:hAnsi="Times New Roman" w:cs="Times New Roman"/>
                <w:b/>
                <w:color w:val="000000"/>
                <w:sz w:val="19"/>
                <w:szCs w:val="19"/>
                <w:lang w:val="ru-RU"/>
              </w:rPr>
              <w:t>требованиям потребителей</w:t>
            </w:r>
          </w:p>
        </w:tc>
      </w:tr>
      <w:tr w:rsidR="000458E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458E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color w:val="000000"/>
                <w:sz w:val="19"/>
                <w:szCs w:val="19"/>
              </w:rPr>
              <w:t>понятие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услуга</w:t>
            </w:r>
            <w:proofErr w:type="spellEnd"/>
          </w:p>
        </w:tc>
      </w:tr>
      <w:tr w:rsidR="000458E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458E1" w:rsidRPr="00BA61E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анализировать состояние рынка сервисных услуг</w:t>
            </w:r>
          </w:p>
        </w:tc>
      </w:tr>
      <w:tr w:rsidR="000458E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458E1" w:rsidRPr="00BA61E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основами рыночной экономики и менеджмента, организационной и управленческой деятельности в сфере сервиса</w:t>
            </w:r>
          </w:p>
        </w:tc>
      </w:tr>
      <w:tr w:rsidR="000458E1" w:rsidRPr="00BA61E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b/>
                <w:color w:val="000000"/>
                <w:sz w:val="19"/>
                <w:szCs w:val="19"/>
                <w:lang w:val="ru-RU"/>
              </w:rPr>
              <w:t xml:space="preserve">ПК-11: готовностью к работе в </w:t>
            </w:r>
            <w:r w:rsidRPr="00BA61E5">
              <w:rPr>
                <w:rFonts w:ascii="Times New Roman" w:hAnsi="Times New Roman" w:cs="Times New Roman"/>
                <w:b/>
                <w:color w:val="000000"/>
                <w:sz w:val="19"/>
                <w:szCs w:val="19"/>
                <w:lang w:val="ru-RU"/>
              </w:rPr>
              <w:t>контактной зоне с потребителем, консультированию, согласованию вида, формы и объема процесса сервиса</w:t>
            </w:r>
          </w:p>
        </w:tc>
      </w:tr>
      <w:tr w:rsidR="000458E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458E1" w:rsidRPr="00BA61E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основные этапы оказания услуг, </w:t>
            </w:r>
            <w:proofErr w:type="spellStart"/>
            <w:r w:rsidRPr="00BA61E5">
              <w:rPr>
                <w:rFonts w:ascii="Times New Roman" w:hAnsi="Times New Roman" w:cs="Times New Roman"/>
                <w:color w:val="000000"/>
                <w:sz w:val="19"/>
                <w:szCs w:val="19"/>
                <w:lang w:val="ru-RU"/>
              </w:rPr>
              <w:t>психотипы</w:t>
            </w:r>
            <w:proofErr w:type="spellEnd"/>
            <w:r w:rsidRPr="00BA61E5">
              <w:rPr>
                <w:rFonts w:ascii="Times New Roman" w:hAnsi="Times New Roman" w:cs="Times New Roman"/>
                <w:color w:val="000000"/>
                <w:sz w:val="19"/>
                <w:szCs w:val="19"/>
                <w:lang w:val="ru-RU"/>
              </w:rPr>
              <w:t xml:space="preserve"> клиентов, приемы успешной коммуникации</w:t>
            </w:r>
          </w:p>
        </w:tc>
      </w:tr>
    </w:tbl>
    <w:p w:rsidR="000458E1" w:rsidRPr="00BA61E5" w:rsidRDefault="00BA61E5">
      <w:pPr>
        <w:rPr>
          <w:sz w:val="0"/>
          <w:szCs w:val="0"/>
          <w:lang w:val="ru-RU"/>
        </w:rPr>
      </w:pPr>
      <w:r w:rsidRPr="00BA61E5">
        <w:rPr>
          <w:lang w:val="ru-RU"/>
        </w:rPr>
        <w:br w:type="page"/>
      </w:r>
    </w:p>
    <w:tbl>
      <w:tblPr>
        <w:tblW w:w="0" w:type="auto"/>
        <w:tblCellMar>
          <w:left w:w="0" w:type="dxa"/>
          <w:right w:w="0" w:type="dxa"/>
        </w:tblCellMar>
        <w:tblLook w:val="04A0" w:firstRow="1" w:lastRow="0" w:firstColumn="1" w:lastColumn="0" w:noHBand="0" w:noVBand="1"/>
      </w:tblPr>
      <w:tblGrid>
        <w:gridCol w:w="951"/>
        <w:gridCol w:w="3249"/>
        <w:gridCol w:w="143"/>
        <w:gridCol w:w="815"/>
        <w:gridCol w:w="692"/>
        <w:gridCol w:w="1110"/>
        <w:gridCol w:w="1245"/>
        <w:gridCol w:w="698"/>
        <w:gridCol w:w="394"/>
        <w:gridCol w:w="977"/>
      </w:tblGrid>
      <w:tr w:rsidR="000458E1">
        <w:trPr>
          <w:trHeight w:hRule="exact" w:val="416"/>
        </w:trPr>
        <w:tc>
          <w:tcPr>
            <w:tcW w:w="4692" w:type="dxa"/>
            <w:gridSpan w:val="3"/>
            <w:shd w:val="clear" w:color="C0C0C0" w:fill="FFFFFF"/>
            <w:tcMar>
              <w:left w:w="34" w:type="dxa"/>
              <w:right w:w="34" w:type="dxa"/>
            </w:tcMar>
          </w:tcPr>
          <w:p w:rsidR="000458E1" w:rsidRDefault="00BA61E5">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0458E1" w:rsidRDefault="000458E1"/>
        </w:tc>
        <w:tc>
          <w:tcPr>
            <w:tcW w:w="710" w:type="dxa"/>
          </w:tcPr>
          <w:p w:rsidR="000458E1" w:rsidRDefault="000458E1"/>
        </w:tc>
        <w:tc>
          <w:tcPr>
            <w:tcW w:w="1135" w:type="dxa"/>
          </w:tcPr>
          <w:p w:rsidR="000458E1" w:rsidRDefault="000458E1"/>
        </w:tc>
        <w:tc>
          <w:tcPr>
            <w:tcW w:w="1277" w:type="dxa"/>
          </w:tcPr>
          <w:p w:rsidR="000458E1" w:rsidRDefault="000458E1"/>
        </w:tc>
        <w:tc>
          <w:tcPr>
            <w:tcW w:w="710" w:type="dxa"/>
          </w:tcPr>
          <w:p w:rsidR="000458E1" w:rsidRDefault="000458E1"/>
        </w:tc>
        <w:tc>
          <w:tcPr>
            <w:tcW w:w="426" w:type="dxa"/>
          </w:tcPr>
          <w:p w:rsidR="000458E1" w:rsidRDefault="000458E1"/>
        </w:tc>
        <w:tc>
          <w:tcPr>
            <w:tcW w:w="1007" w:type="dxa"/>
            <w:shd w:val="clear" w:color="C0C0C0" w:fill="FFFFFF"/>
            <w:tcMar>
              <w:left w:w="34" w:type="dxa"/>
              <w:right w:w="34" w:type="dxa"/>
            </w:tcMar>
          </w:tcPr>
          <w:p w:rsidR="000458E1" w:rsidRDefault="00BA61E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0458E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458E1" w:rsidRPr="00BA61E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устанавливать конта</w:t>
            </w:r>
            <w:proofErr w:type="gramStart"/>
            <w:r w:rsidRPr="00BA61E5">
              <w:rPr>
                <w:rFonts w:ascii="Times New Roman" w:hAnsi="Times New Roman" w:cs="Times New Roman"/>
                <w:color w:val="000000"/>
                <w:sz w:val="19"/>
                <w:szCs w:val="19"/>
                <w:lang w:val="ru-RU"/>
              </w:rPr>
              <w:t xml:space="preserve">кт </w:t>
            </w:r>
            <w:r w:rsidRPr="00BA61E5">
              <w:rPr>
                <w:rFonts w:ascii="Times New Roman" w:hAnsi="Times New Roman" w:cs="Times New Roman"/>
                <w:color w:val="000000"/>
                <w:sz w:val="19"/>
                <w:szCs w:val="19"/>
                <w:lang w:val="ru-RU"/>
              </w:rPr>
              <w:t>с кл</w:t>
            </w:r>
            <w:proofErr w:type="gramEnd"/>
            <w:r w:rsidRPr="00BA61E5">
              <w:rPr>
                <w:rFonts w:ascii="Times New Roman" w:hAnsi="Times New Roman" w:cs="Times New Roman"/>
                <w:color w:val="000000"/>
                <w:sz w:val="19"/>
                <w:szCs w:val="19"/>
                <w:lang w:val="ru-RU"/>
              </w:rPr>
              <w:t>иентом, презентовать услугу, выявить потребность  и работать с возражениями клиента</w:t>
            </w:r>
          </w:p>
        </w:tc>
      </w:tr>
      <w:tr w:rsidR="000458E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458E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color w:val="000000"/>
                <w:sz w:val="19"/>
                <w:szCs w:val="19"/>
              </w:rPr>
              <w:t>приемами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рассказа</w:t>
            </w:r>
            <w:proofErr w:type="spellEnd"/>
          </w:p>
        </w:tc>
      </w:tr>
      <w:tr w:rsidR="000458E1" w:rsidRPr="00BA61E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b/>
                <w:color w:val="000000"/>
                <w:sz w:val="19"/>
                <w:szCs w:val="19"/>
                <w:lang w:val="ru-RU"/>
              </w:rPr>
              <w:t>ПК-12: готовностью к осуществлению контроля качества процесса сервиса, параметров технологических процессов, используемых ресурсов</w:t>
            </w:r>
          </w:p>
        </w:tc>
      </w:tr>
      <w:tr w:rsidR="000458E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458E1" w:rsidRPr="00BA61E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определение  качества</w:t>
            </w:r>
            <w:proofErr w:type="gramStart"/>
            <w:r w:rsidRPr="00BA61E5">
              <w:rPr>
                <w:rFonts w:ascii="Times New Roman" w:hAnsi="Times New Roman" w:cs="Times New Roman"/>
                <w:color w:val="000000"/>
                <w:sz w:val="19"/>
                <w:szCs w:val="19"/>
                <w:lang w:val="ru-RU"/>
              </w:rPr>
              <w:t xml:space="preserve"> ,</w:t>
            </w:r>
            <w:proofErr w:type="gramEnd"/>
            <w:r w:rsidRPr="00BA61E5">
              <w:rPr>
                <w:rFonts w:ascii="Times New Roman" w:hAnsi="Times New Roman" w:cs="Times New Roman"/>
                <w:color w:val="000000"/>
                <w:sz w:val="19"/>
                <w:szCs w:val="19"/>
                <w:lang w:val="ru-RU"/>
              </w:rPr>
              <w:t xml:space="preserve"> критериев оценки качества, параметры технологических процессов</w:t>
            </w:r>
          </w:p>
        </w:tc>
      </w:tr>
      <w:tr w:rsidR="000458E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458E1" w:rsidRPr="00BA61E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определять параметры производства и оказания услуг</w:t>
            </w:r>
          </w:p>
        </w:tc>
      </w:tr>
      <w:tr w:rsidR="000458E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458E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color w:val="000000"/>
                <w:sz w:val="19"/>
                <w:szCs w:val="19"/>
              </w:rPr>
              <w:t>методами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осуществления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качества</w:t>
            </w:r>
            <w:proofErr w:type="spellEnd"/>
          </w:p>
        </w:tc>
      </w:tr>
      <w:tr w:rsidR="000458E1">
        <w:trPr>
          <w:trHeight w:hRule="exact" w:val="277"/>
        </w:trPr>
        <w:tc>
          <w:tcPr>
            <w:tcW w:w="993" w:type="dxa"/>
          </w:tcPr>
          <w:p w:rsidR="000458E1" w:rsidRDefault="000458E1"/>
        </w:tc>
        <w:tc>
          <w:tcPr>
            <w:tcW w:w="3545" w:type="dxa"/>
          </w:tcPr>
          <w:p w:rsidR="000458E1" w:rsidRDefault="000458E1"/>
        </w:tc>
        <w:tc>
          <w:tcPr>
            <w:tcW w:w="143" w:type="dxa"/>
          </w:tcPr>
          <w:p w:rsidR="000458E1" w:rsidRDefault="000458E1"/>
        </w:tc>
        <w:tc>
          <w:tcPr>
            <w:tcW w:w="851" w:type="dxa"/>
          </w:tcPr>
          <w:p w:rsidR="000458E1" w:rsidRDefault="000458E1"/>
        </w:tc>
        <w:tc>
          <w:tcPr>
            <w:tcW w:w="710" w:type="dxa"/>
          </w:tcPr>
          <w:p w:rsidR="000458E1" w:rsidRDefault="000458E1"/>
        </w:tc>
        <w:tc>
          <w:tcPr>
            <w:tcW w:w="1135" w:type="dxa"/>
          </w:tcPr>
          <w:p w:rsidR="000458E1" w:rsidRDefault="000458E1"/>
        </w:tc>
        <w:tc>
          <w:tcPr>
            <w:tcW w:w="1277" w:type="dxa"/>
          </w:tcPr>
          <w:p w:rsidR="000458E1" w:rsidRDefault="000458E1"/>
        </w:tc>
        <w:tc>
          <w:tcPr>
            <w:tcW w:w="710" w:type="dxa"/>
          </w:tcPr>
          <w:p w:rsidR="000458E1" w:rsidRDefault="000458E1"/>
        </w:tc>
        <w:tc>
          <w:tcPr>
            <w:tcW w:w="426" w:type="dxa"/>
          </w:tcPr>
          <w:p w:rsidR="000458E1" w:rsidRDefault="000458E1"/>
        </w:tc>
        <w:tc>
          <w:tcPr>
            <w:tcW w:w="993" w:type="dxa"/>
          </w:tcPr>
          <w:p w:rsidR="000458E1" w:rsidRDefault="000458E1"/>
        </w:tc>
      </w:tr>
      <w:tr w:rsidR="000458E1" w:rsidRPr="00BA61E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b/>
                <w:color w:val="000000"/>
                <w:sz w:val="19"/>
                <w:szCs w:val="19"/>
                <w:lang w:val="ru-RU"/>
              </w:rPr>
              <w:t xml:space="preserve">4. СТРУКТУРА И СОДЕРЖАНИЕ </w:t>
            </w:r>
            <w:r w:rsidRPr="00BA61E5">
              <w:rPr>
                <w:rFonts w:ascii="Times New Roman" w:hAnsi="Times New Roman" w:cs="Times New Roman"/>
                <w:b/>
                <w:color w:val="000000"/>
                <w:sz w:val="19"/>
                <w:szCs w:val="19"/>
                <w:lang w:val="ru-RU"/>
              </w:rPr>
              <w:t>ДИСЦИПЛИНЫ (МОДУЛЯ)</w:t>
            </w:r>
          </w:p>
        </w:tc>
      </w:tr>
      <w:tr w:rsidR="000458E1">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0458E1" w:rsidRDefault="00BA61E5">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0458E1" w:rsidRPr="00BA61E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b/>
                <w:color w:val="000000"/>
                <w:sz w:val="19"/>
                <w:szCs w:val="19"/>
                <w:lang w:val="ru-RU"/>
              </w:rPr>
              <w:t>Раздел 1. «Организация деятельности предприятий сервиса»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0458E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0458E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0458E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0458E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0458E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0458E1">
            <w:pPr>
              <w:rPr>
                <w:lang w:val="ru-RU"/>
              </w:rPr>
            </w:pPr>
          </w:p>
        </w:tc>
      </w:tr>
      <w:tr w:rsidR="000458E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Тема 1.1 "Организация и управление </w:t>
            </w:r>
            <w:r w:rsidRPr="00BA61E5">
              <w:rPr>
                <w:rFonts w:ascii="Times New Roman" w:hAnsi="Times New Roman" w:cs="Times New Roman"/>
                <w:color w:val="000000"/>
                <w:sz w:val="19"/>
                <w:szCs w:val="19"/>
                <w:lang w:val="ru-RU"/>
              </w:rPr>
              <w:t>процессом оказания услуг"</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Основы организации деятельности предприятия. Организация основного производства на предприятиях сервиса. Организация контроля качества услуг и продукции. Организация обслуживания потребителей. Основы организации заработной платы н</w:t>
            </w:r>
            <w:r w:rsidRPr="00BA61E5">
              <w:rPr>
                <w:rFonts w:ascii="Times New Roman" w:hAnsi="Times New Roman" w:cs="Times New Roman"/>
                <w:color w:val="000000"/>
                <w:sz w:val="19"/>
                <w:szCs w:val="19"/>
                <w:lang w:val="ru-RU"/>
              </w:rPr>
              <w:t xml:space="preserve">а предприятиях </w:t>
            </w:r>
            <w:proofErr w:type="spellStart"/>
            <w:r w:rsidRPr="00BA61E5">
              <w:rPr>
                <w:rFonts w:ascii="Times New Roman" w:hAnsi="Times New Roman" w:cs="Times New Roman"/>
                <w:color w:val="000000"/>
                <w:sz w:val="19"/>
                <w:szCs w:val="19"/>
                <w:lang w:val="ru-RU"/>
              </w:rPr>
              <w:t>сервиса</w:t>
            </w:r>
            <w:proofErr w:type="gramStart"/>
            <w:r w:rsidRPr="00BA61E5">
              <w:rPr>
                <w:rFonts w:ascii="Times New Roman" w:hAnsi="Times New Roman" w:cs="Times New Roman"/>
                <w:color w:val="000000"/>
                <w:sz w:val="19"/>
                <w:szCs w:val="19"/>
                <w:lang w:val="ru-RU"/>
              </w:rPr>
              <w:t>.О</w:t>
            </w:r>
            <w:proofErr w:type="gramEnd"/>
            <w:r w:rsidRPr="00BA61E5">
              <w:rPr>
                <w:rFonts w:ascii="Times New Roman" w:hAnsi="Times New Roman" w:cs="Times New Roman"/>
                <w:color w:val="000000"/>
                <w:sz w:val="19"/>
                <w:szCs w:val="19"/>
                <w:lang w:val="ru-RU"/>
              </w:rPr>
              <w:t>рганизация</w:t>
            </w:r>
            <w:proofErr w:type="spellEnd"/>
            <w:r w:rsidRPr="00BA61E5">
              <w:rPr>
                <w:rFonts w:ascii="Times New Roman" w:hAnsi="Times New Roman" w:cs="Times New Roman"/>
                <w:color w:val="000000"/>
                <w:sz w:val="19"/>
                <w:szCs w:val="19"/>
                <w:lang w:val="ru-RU"/>
              </w:rPr>
              <w:t xml:space="preserve"> производственной инфраструктуры предприятий сервиса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color w:val="000000"/>
                <w:sz w:val="19"/>
                <w:szCs w:val="19"/>
                <w:lang w:val="ru-RU"/>
              </w:rPr>
              <w:t>ОК-2 ПК-2 ПК-6 ПК-11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Л1.2 Л1.1 Л2.2 Л2.3</w:t>
            </w:r>
          </w:p>
          <w:p w:rsidR="000458E1" w:rsidRDefault="00BA61E5">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r>
      <w:tr w:rsidR="000458E1">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Тема 1.1 «Основы организации деятельности предприятия»</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Решение конкретной задачи </w:t>
            </w:r>
            <w:r w:rsidRPr="00BA61E5">
              <w:rPr>
                <w:rFonts w:ascii="Times New Roman" w:hAnsi="Times New Roman" w:cs="Times New Roman"/>
                <w:color w:val="000000"/>
                <w:sz w:val="19"/>
                <w:szCs w:val="19"/>
                <w:lang w:val="ru-RU"/>
              </w:rPr>
              <w:t>«Характеристика различных видов</w:t>
            </w:r>
          </w:p>
          <w:p w:rsidR="000458E1" w:rsidRDefault="00BA61E5">
            <w:pPr>
              <w:spacing w:after="0" w:line="240" w:lineRule="auto"/>
              <w:rPr>
                <w:sz w:val="19"/>
                <w:szCs w:val="19"/>
              </w:rPr>
            </w:pPr>
            <w:r w:rsidRPr="00BA61E5">
              <w:rPr>
                <w:rFonts w:ascii="Times New Roman" w:hAnsi="Times New Roman" w:cs="Times New Roman"/>
                <w:color w:val="000000"/>
                <w:sz w:val="19"/>
                <w:szCs w:val="19"/>
                <w:lang w:val="ru-RU"/>
              </w:rPr>
              <w:t>предприятий» На основе представленных исходных данных, характеризующих различные аспекты деятельности двух предприятий, дать сравнительную характеристику двух предприятий по ряду указанных параметров (форма собственности, ор</w:t>
            </w:r>
            <w:r w:rsidRPr="00BA61E5">
              <w:rPr>
                <w:rFonts w:ascii="Times New Roman" w:hAnsi="Times New Roman" w:cs="Times New Roman"/>
                <w:color w:val="000000"/>
                <w:sz w:val="19"/>
                <w:szCs w:val="19"/>
                <w:lang w:val="ru-RU"/>
              </w:rPr>
              <w:t xml:space="preserve">ганизационно-правовая форма, масштабы деятельности, вид структуры управления и т.д.) с целью определения общих черт и отличительных особенностей предприятий. </w:t>
            </w:r>
            <w:proofErr w:type="spellStart"/>
            <w:r>
              <w:rPr>
                <w:rFonts w:ascii="Times New Roman" w:hAnsi="Times New Roman" w:cs="Times New Roman"/>
                <w:color w:val="000000"/>
                <w:sz w:val="19"/>
                <w:szCs w:val="19"/>
              </w:rPr>
              <w:t>Провести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аналитическую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исследуемых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color w:val="000000"/>
                <w:sz w:val="19"/>
                <w:szCs w:val="19"/>
                <w:lang w:val="ru-RU"/>
              </w:rPr>
              <w:t>ОК-2 ПК-2 ПК-6 ПК-11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Л1.2 Л1.1 Л2.2 Л2.3</w:t>
            </w:r>
          </w:p>
          <w:p w:rsidR="000458E1" w:rsidRDefault="00BA61E5">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r>
    </w:tbl>
    <w:p w:rsidR="000458E1" w:rsidRDefault="00BA61E5">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1"/>
        <w:gridCol w:w="118"/>
        <w:gridCol w:w="811"/>
        <w:gridCol w:w="671"/>
        <w:gridCol w:w="1097"/>
        <w:gridCol w:w="1211"/>
        <w:gridCol w:w="671"/>
        <w:gridCol w:w="387"/>
        <w:gridCol w:w="944"/>
      </w:tblGrid>
      <w:tr w:rsidR="000458E1">
        <w:trPr>
          <w:trHeight w:hRule="exact" w:val="416"/>
        </w:trPr>
        <w:tc>
          <w:tcPr>
            <w:tcW w:w="4692" w:type="dxa"/>
            <w:gridSpan w:val="3"/>
            <w:shd w:val="clear" w:color="C0C0C0" w:fill="FFFFFF"/>
            <w:tcMar>
              <w:left w:w="34" w:type="dxa"/>
              <w:right w:w="34" w:type="dxa"/>
            </w:tcMar>
          </w:tcPr>
          <w:p w:rsidR="000458E1" w:rsidRDefault="00BA61E5">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0458E1" w:rsidRDefault="000458E1"/>
        </w:tc>
        <w:tc>
          <w:tcPr>
            <w:tcW w:w="710" w:type="dxa"/>
          </w:tcPr>
          <w:p w:rsidR="000458E1" w:rsidRDefault="000458E1"/>
        </w:tc>
        <w:tc>
          <w:tcPr>
            <w:tcW w:w="1135" w:type="dxa"/>
          </w:tcPr>
          <w:p w:rsidR="000458E1" w:rsidRDefault="000458E1"/>
        </w:tc>
        <w:tc>
          <w:tcPr>
            <w:tcW w:w="1277" w:type="dxa"/>
          </w:tcPr>
          <w:p w:rsidR="000458E1" w:rsidRDefault="000458E1"/>
        </w:tc>
        <w:tc>
          <w:tcPr>
            <w:tcW w:w="710" w:type="dxa"/>
          </w:tcPr>
          <w:p w:rsidR="000458E1" w:rsidRDefault="000458E1"/>
        </w:tc>
        <w:tc>
          <w:tcPr>
            <w:tcW w:w="426" w:type="dxa"/>
          </w:tcPr>
          <w:p w:rsidR="000458E1" w:rsidRDefault="000458E1"/>
        </w:tc>
        <w:tc>
          <w:tcPr>
            <w:tcW w:w="1007" w:type="dxa"/>
            <w:shd w:val="clear" w:color="C0C0C0" w:fill="FFFFFF"/>
            <w:tcMar>
              <w:left w:w="34" w:type="dxa"/>
              <w:right w:w="34" w:type="dxa"/>
            </w:tcMar>
          </w:tcPr>
          <w:p w:rsidR="000458E1" w:rsidRDefault="00BA61E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0458E1">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Тема 1.2 «Прогнозирование и планирование в рыночной экономике»</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Сущность, особенности взаимосвязи и основные различия прогноза и плана. Роль и место </w:t>
            </w:r>
            <w:r w:rsidRPr="00BA61E5">
              <w:rPr>
                <w:rFonts w:ascii="Times New Roman" w:hAnsi="Times New Roman" w:cs="Times New Roman"/>
                <w:color w:val="000000"/>
                <w:sz w:val="19"/>
                <w:szCs w:val="19"/>
                <w:lang w:val="ru-RU"/>
              </w:rPr>
              <w:t xml:space="preserve">прогнозирования и планирования в условиях современной </w:t>
            </w:r>
            <w:proofErr w:type="spellStart"/>
            <w:r w:rsidRPr="00BA61E5">
              <w:rPr>
                <w:rFonts w:ascii="Times New Roman" w:hAnsi="Times New Roman" w:cs="Times New Roman"/>
                <w:color w:val="000000"/>
                <w:sz w:val="19"/>
                <w:szCs w:val="19"/>
                <w:lang w:val="ru-RU"/>
              </w:rPr>
              <w:t>экономики</w:t>
            </w:r>
            <w:proofErr w:type="gramStart"/>
            <w:r w:rsidRPr="00BA61E5">
              <w:rPr>
                <w:rFonts w:ascii="Times New Roman" w:hAnsi="Times New Roman" w:cs="Times New Roman"/>
                <w:color w:val="000000"/>
                <w:sz w:val="19"/>
                <w:szCs w:val="19"/>
                <w:lang w:val="ru-RU"/>
              </w:rPr>
              <w:t>.М</w:t>
            </w:r>
            <w:proofErr w:type="gramEnd"/>
            <w:r w:rsidRPr="00BA61E5">
              <w:rPr>
                <w:rFonts w:ascii="Times New Roman" w:hAnsi="Times New Roman" w:cs="Times New Roman"/>
                <w:color w:val="000000"/>
                <w:sz w:val="19"/>
                <w:szCs w:val="19"/>
                <w:lang w:val="ru-RU"/>
              </w:rPr>
              <w:t>етодология</w:t>
            </w:r>
            <w:proofErr w:type="spellEnd"/>
            <w:r w:rsidRPr="00BA61E5">
              <w:rPr>
                <w:rFonts w:ascii="Times New Roman" w:hAnsi="Times New Roman" w:cs="Times New Roman"/>
                <w:color w:val="000000"/>
                <w:sz w:val="19"/>
                <w:szCs w:val="19"/>
                <w:lang w:val="ru-RU"/>
              </w:rPr>
              <w:t xml:space="preserve"> и организация прогнозирования и планирования сферы услуг. Возможности его использования в Российской Федерации на современном этапе ее развития. Сущность и элементы методологии про</w:t>
            </w:r>
            <w:r w:rsidRPr="00BA61E5">
              <w:rPr>
                <w:rFonts w:ascii="Times New Roman" w:hAnsi="Times New Roman" w:cs="Times New Roman"/>
                <w:color w:val="000000"/>
                <w:sz w:val="19"/>
                <w:szCs w:val="19"/>
                <w:lang w:val="ru-RU"/>
              </w:rPr>
              <w:t>гнозирования. Принципы и методы прогнозирования. Принципы и методы планирования. Показатели плана и система мер (действий), необходимых для выполнения плана. Методы прогнозирования в области услуг сервиса, особенности их применения.</w:t>
            </w:r>
          </w:p>
          <w:p w:rsidR="000458E1" w:rsidRDefault="00BA61E5">
            <w:pPr>
              <w:spacing w:after="0" w:line="240" w:lineRule="auto"/>
              <w:rPr>
                <w:sz w:val="19"/>
                <w:szCs w:val="19"/>
              </w:rPr>
            </w:pPr>
            <w:r w:rsidRPr="00BA61E5">
              <w:rPr>
                <w:rFonts w:ascii="Times New Roman" w:hAnsi="Times New Roman" w:cs="Times New Roman"/>
                <w:color w:val="000000"/>
                <w:sz w:val="19"/>
                <w:szCs w:val="19"/>
                <w:lang w:val="ru-RU"/>
              </w:rPr>
              <w:t>Организация планировани</w:t>
            </w:r>
            <w:r w:rsidRPr="00BA61E5">
              <w:rPr>
                <w:rFonts w:ascii="Times New Roman" w:hAnsi="Times New Roman" w:cs="Times New Roman"/>
                <w:color w:val="000000"/>
                <w:sz w:val="19"/>
                <w:szCs w:val="19"/>
                <w:lang w:val="ru-RU"/>
              </w:rPr>
              <w:t xml:space="preserve">я. Порядок разработки и утверждения прогнозов и планов.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сценарных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условий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перспективного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России</w:t>
            </w:r>
            <w:proofErr w:type="spellEnd"/>
            <w:r>
              <w:rPr>
                <w:rFonts w:ascii="Times New Roman" w:hAnsi="Times New Roman" w:cs="Times New Roman"/>
                <w:color w:val="000000"/>
                <w:sz w:val="19"/>
                <w:szCs w:val="19"/>
              </w:rPr>
              <w:t>.</w:t>
            </w:r>
          </w:p>
          <w:p w:rsidR="000458E1" w:rsidRDefault="00BA61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color w:val="000000"/>
                <w:sz w:val="19"/>
                <w:szCs w:val="19"/>
                <w:lang w:val="ru-RU"/>
              </w:rPr>
              <w:t>ОК-2 ПК-2 ПК-6 ПК-11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Л1.2 Л1.1 Л2.1 Л2.3</w:t>
            </w:r>
          </w:p>
          <w:p w:rsidR="000458E1" w:rsidRDefault="00BA61E5">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r>
      <w:tr w:rsidR="000458E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Тема 1.3 "Предприятие сервиса как самостоятельный </w:t>
            </w:r>
            <w:r w:rsidRPr="00BA61E5">
              <w:rPr>
                <w:rFonts w:ascii="Times New Roman" w:hAnsi="Times New Roman" w:cs="Times New Roman"/>
                <w:color w:val="000000"/>
                <w:sz w:val="19"/>
                <w:szCs w:val="19"/>
                <w:lang w:val="ru-RU"/>
              </w:rPr>
              <w:t>хозяйствующий субъект". Особенности организации деятельности предприятий сервиса.</w:t>
            </w:r>
          </w:p>
          <w:p w:rsidR="000458E1" w:rsidRDefault="00BA61E5">
            <w:pPr>
              <w:spacing w:after="0" w:line="240" w:lineRule="auto"/>
              <w:rPr>
                <w:sz w:val="19"/>
                <w:szCs w:val="19"/>
              </w:rPr>
            </w:pPr>
            <w:r w:rsidRPr="00BA61E5">
              <w:rPr>
                <w:rFonts w:ascii="Times New Roman" w:hAnsi="Times New Roman" w:cs="Times New Roman"/>
                <w:color w:val="000000"/>
                <w:sz w:val="19"/>
                <w:szCs w:val="19"/>
                <w:lang w:val="ru-RU"/>
              </w:rPr>
              <w:t>Предприятие сервиса как производственная система. Виды предприятий сервиса. Структура предприятия. Порядок организации, реорганизации и ликвидации предприятия. Организация ос</w:t>
            </w:r>
            <w:r w:rsidRPr="00BA61E5">
              <w:rPr>
                <w:rFonts w:ascii="Times New Roman" w:hAnsi="Times New Roman" w:cs="Times New Roman"/>
                <w:color w:val="000000"/>
                <w:sz w:val="19"/>
                <w:szCs w:val="19"/>
                <w:lang w:val="ru-RU"/>
              </w:rPr>
              <w:t xml:space="preserve">новного производства на предприятиях сервиса. </w:t>
            </w: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сервиса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color w:val="000000"/>
                <w:sz w:val="19"/>
                <w:szCs w:val="19"/>
                <w:lang w:val="ru-RU"/>
              </w:rPr>
              <w:t>ОК-2 ПК-2 ПК-6 ПК-11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Л1.2 Л1.1 Л2.1 Л2.2 Л2.3</w:t>
            </w:r>
          </w:p>
          <w:p w:rsidR="000458E1" w:rsidRDefault="00BA61E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r>
    </w:tbl>
    <w:p w:rsidR="000458E1" w:rsidRDefault="00BA61E5">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5"/>
        <w:gridCol w:w="118"/>
        <w:gridCol w:w="810"/>
        <w:gridCol w:w="680"/>
        <w:gridCol w:w="1097"/>
        <w:gridCol w:w="1210"/>
        <w:gridCol w:w="671"/>
        <w:gridCol w:w="387"/>
        <w:gridCol w:w="944"/>
      </w:tblGrid>
      <w:tr w:rsidR="000458E1">
        <w:trPr>
          <w:trHeight w:hRule="exact" w:val="416"/>
        </w:trPr>
        <w:tc>
          <w:tcPr>
            <w:tcW w:w="4692" w:type="dxa"/>
            <w:gridSpan w:val="3"/>
            <w:shd w:val="clear" w:color="C0C0C0" w:fill="FFFFFF"/>
            <w:tcMar>
              <w:left w:w="34" w:type="dxa"/>
              <w:right w:w="34" w:type="dxa"/>
            </w:tcMar>
          </w:tcPr>
          <w:p w:rsidR="000458E1" w:rsidRDefault="00BA61E5">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0458E1" w:rsidRDefault="000458E1"/>
        </w:tc>
        <w:tc>
          <w:tcPr>
            <w:tcW w:w="710" w:type="dxa"/>
          </w:tcPr>
          <w:p w:rsidR="000458E1" w:rsidRDefault="000458E1"/>
        </w:tc>
        <w:tc>
          <w:tcPr>
            <w:tcW w:w="1135" w:type="dxa"/>
          </w:tcPr>
          <w:p w:rsidR="000458E1" w:rsidRDefault="000458E1"/>
        </w:tc>
        <w:tc>
          <w:tcPr>
            <w:tcW w:w="1277" w:type="dxa"/>
          </w:tcPr>
          <w:p w:rsidR="000458E1" w:rsidRDefault="000458E1"/>
        </w:tc>
        <w:tc>
          <w:tcPr>
            <w:tcW w:w="710" w:type="dxa"/>
          </w:tcPr>
          <w:p w:rsidR="000458E1" w:rsidRDefault="000458E1"/>
        </w:tc>
        <w:tc>
          <w:tcPr>
            <w:tcW w:w="426" w:type="dxa"/>
          </w:tcPr>
          <w:p w:rsidR="000458E1" w:rsidRDefault="000458E1"/>
        </w:tc>
        <w:tc>
          <w:tcPr>
            <w:tcW w:w="1007" w:type="dxa"/>
            <w:shd w:val="clear" w:color="C0C0C0" w:fill="FFFFFF"/>
            <w:tcMar>
              <w:left w:w="34" w:type="dxa"/>
              <w:right w:w="34" w:type="dxa"/>
            </w:tcMar>
          </w:tcPr>
          <w:p w:rsidR="000458E1" w:rsidRDefault="00BA61E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0458E1">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Тема 1.3 «Организация обслуживания потребителя»</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Дискуссия и обсуждение самостоятельно подготовленного конкретного практического материала по направлениям: Проблемы, возникающие при оказании услуг, и методы их разрешения. Факторы, влияющие на процесс обслуживания. Негативное восприятие услуг потребителем</w:t>
            </w:r>
            <w:r w:rsidRPr="00BA61E5">
              <w:rPr>
                <w:rFonts w:ascii="Times New Roman" w:hAnsi="Times New Roman" w:cs="Times New Roman"/>
                <w:color w:val="000000"/>
                <w:sz w:val="19"/>
                <w:szCs w:val="19"/>
                <w:lang w:val="ru-RU"/>
              </w:rPr>
              <w:t>.</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Причины, препятствующие обращению потребителей в сервисную фирму.</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Привлечение клиента. Управление спросом в очередях. Риски, с которыми сталкиваются потребители. Стандарты поведения. Методы работы с жалобами. Освоение технологии метода разработки и анали</w:t>
            </w:r>
            <w:r w:rsidRPr="00BA61E5">
              <w:rPr>
                <w:rFonts w:ascii="Times New Roman" w:hAnsi="Times New Roman" w:cs="Times New Roman"/>
                <w:color w:val="000000"/>
                <w:sz w:val="19"/>
                <w:szCs w:val="19"/>
                <w:lang w:val="ru-RU"/>
              </w:rPr>
              <w:t>за процесса взаимодействия покупателя и продавца «Потребительский сценарий» (последующее выполнения самостоятельной работы)</w:t>
            </w:r>
            <w:proofErr w:type="gramStart"/>
            <w:r w:rsidRPr="00BA61E5">
              <w:rPr>
                <w:rFonts w:ascii="Times New Roman" w:hAnsi="Times New Roman" w:cs="Times New Roman"/>
                <w:color w:val="000000"/>
                <w:sz w:val="19"/>
                <w:szCs w:val="19"/>
                <w:lang w:val="ru-RU"/>
              </w:rPr>
              <w:t>.Р</w:t>
            </w:r>
            <w:proofErr w:type="gramEnd"/>
            <w:r w:rsidRPr="00BA61E5">
              <w:rPr>
                <w:rFonts w:ascii="Times New Roman" w:hAnsi="Times New Roman" w:cs="Times New Roman"/>
                <w:color w:val="000000"/>
                <w:sz w:val="19"/>
                <w:szCs w:val="19"/>
                <w:lang w:val="ru-RU"/>
              </w:rPr>
              <w:t>оль обслуживания потребителей в повышении конкурентоспособности</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предприятий сервиса. Основы организации обслуживания потребителя.</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Характеристика видов услуг и форм обслуживания потребителя.</w:t>
            </w:r>
          </w:p>
          <w:p w:rsidR="000458E1" w:rsidRDefault="00BA61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color w:val="000000"/>
                <w:sz w:val="19"/>
                <w:szCs w:val="19"/>
                <w:lang w:val="ru-RU"/>
              </w:rPr>
              <w:t>ОК-2 ПК-2 ПК-6 ПК-11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Л1.2 Л1.1 Л2.1 Л2.3</w:t>
            </w:r>
          </w:p>
          <w:p w:rsidR="000458E1" w:rsidRDefault="00BA61E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r>
      <w:tr w:rsidR="000458E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Вопросы:1. Проблемы организации и проведения сервисных услуг.</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2. Способы формирования потребительского спроса.</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3. Управление </w:t>
            </w:r>
            <w:r w:rsidRPr="00BA61E5">
              <w:rPr>
                <w:rFonts w:ascii="Times New Roman" w:hAnsi="Times New Roman" w:cs="Times New Roman"/>
                <w:color w:val="000000"/>
                <w:sz w:val="19"/>
                <w:szCs w:val="19"/>
                <w:lang w:val="ru-RU"/>
              </w:rPr>
              <w:t>спросом и предложением в сфере услуг.</w:t>
            </w:r>
          </w:p>
          <w:p w:rsidR="000458E1" w:rsidRDefault="00BA61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color w:val="000000"/>
                <w:sz w:val="19"/>
                <w:szCs w:val="19"/>
                <w:lang w:val="ru-RU"/>
              </w:rPr>
              <w:t>ОК-2 ПК-2 ПК-6 ПК-11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Л1.2 Л1.1 Л2.1 Л2.3</w:t>
            </w:r>
          </w:p>
          <w:p w:rsidR="000458E1" w:rsidRDefault="00BA61E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r>
      <w:tr w:rsidR="000458E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Планирование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деятельности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предприятия</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r>
      <w:tr w:rsidR="000458E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Тема 2.1 «Основы внутрифирменного планирования»</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Планирование маркетинга. Планирование </w:t>
            </w:r>
            <w:r w:rsidRPr="00BA61E5">
              <w:rPr>
                <w:rFonts w:ascii="Times New Roman" w:hAnsi="Times New Roman" w:cs="Times New Roman"/>
                <w:color w:val="000000"/>
                <w:sz w:val="19"/>
                <w:szCs w:val="19"/>
                <w:lang w:val="ru-RU"/>
              </w:rPr>
              <w:t xml:space="preserve">инвестиционной деятельности предприятия. Планирование объема производства и реализации услуг. Планирование потребности в персонале и средствах на оплату труда. Планирование издержек предприятия сервиса. Финансовый план </w:t>
            </w:r>
            <w:proofErr w:type="spellStart"/>
            <w:r w:rsidRPr="00BA61E5">
              <w:rPr>
                <w:rFonts w:ascii="Times New Roman" w:hAnsi="Times New Roman" w:cs="Times New Roman"/>
                <w:color w:val="000000"/>
                <w:sz w:val="19"/>
                <w:szCs w:val="19"/>
                <w:lang w:val="ru-RU"/>
              </w:rPr>
              <w:t>предприятия</w:t>
            </w:r>
            <w:proofErr w:type="gramStart"/>
            <w:r w:rsidRPr="00BA61E5">
              <w:rPr>
                <w:rFonts w:ascii="Times New Roman" w:hAnsi="Times New Roman" w:cs="Times New Roman"/>
                <w:color w:val="000000"/>
                <w:sz w:val="19"/>
                <w:szCs w:val="19"/>
                <w:lang w:val="ru-RU"/>
              </w:rPr>
              <w:t>.О</w:t>
            </w:r>
            <w:proofErr w:type="gramEnd"/>
            <w:r w:rsidRPr="00BA61E5">
              <w:rPr>
                <w:rFonts w:ascii="Times New Roman" w:hAnsi="Times New Roman" w:cs="Times New Roman"/>
                <w:color w:val="000000"/>
                <w:sz w:val="19"/>
                <w:szCs w:val="19"/>
                <w:lang w:val="ru-RU"/>
              </w:rPr>
              <w:t>сновы</w:t>
            </w:r>
            <w:proofErr w:type="spellEnd"/>
            <w:r w:rsidRPr="00BA61E5">
              <w:rPr>
                <w:rFonts w:ascii="Times New Roman" w:hAnsi="Times New Roman" w:cs="Times New Roman"/>
                <w:color w:val="000000"/>
                <w:sz w:val="19"/>
                <w:szCs w:val="19"/>
                <w:lang w:val="ru-RU"/>
              </w:rPr>
              <w:t xml:space="preserve"> бизнес- планирован</w:t>
            </w:r>
            <w:r w:rsidRPr="00BA61E5">
              <w:rPr>
                <w:rFonts w:ascii="Times New Roman" w:hAnsi="Times New Roman" w:cs="Times New Roman"/>
                <w:color w:val="000000"/>
                <w:sz w:val="19"/>
                <w:szCs w:val="19"/>
                <w:lang w:val="ru-RU"/>
              </w:rPr>
              <w:t>ия на предприятиях сервиса</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color w:val="000000"/>
                <w:sz w:val="19"/>
                <w:szCs w:val="19"/>
                <w:lang w:val="ru-RU"/>
              </w:rPr>
              <w:t>ОК-2 ПК-2 ПК-6 ПК-11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Л1.2 Л1.1 Л2.1 Л2.2 Л2.3</w:t>
            </w:r>
          </w:p>
          <w:p w:rsidR="000458E1" w:rsidRDefault="00BA61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r>
    </w:tbl>
    <w:p w:rsidR="000458E1" w:rsidRDefault="00BA61E5">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58"/>
        <w:gridCol w:w="117"/>
        <w:gridCol w:w="804"/>
        <w:gridCol w:w="676"/>
        <w:gridCol w:w="1092"/>
        <w:gridCol w:w="1203"/>
        <w:gridCol w:w="666"/>
        <w:gridCol w:w="383"/>
        <w:gridCol w:w="938"/>
      </w:tblGrid>
      <w:tr w:rsidR="000458E1">
        <w:trPr>
          <w:trHeight w:hRule="exact" w:val="416"/>
        </w:trPr>
        <w:tc>
          <w:tcPr>
            <w:tcW w:w="4692" w:type="dxa"/>
            <w:gridSpan w:val="3"/>
            <w:shd w:val="clear" w:color="C0C0C0" w:fill="FFFFFF"/>
            <w:tcMar>
              <w:left w:w="34" w:type="dxa"/>
              <w:right w:w="34" w:type="dxa"/>
            </w:tcMar>
          </w:tcPr>
          <w:p w:rsidR="000458E1" w:rsidRDefault="00BA61E5">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0458E1" w:rsidRDefault="000458E1"/>
        </w:tc>
        <w:tc>
          <w:tcPr>
            <w:tcW w:w="710" w:type="dxa"/>
          </w:tcPr>
          <w:p w:rsidR="000458E1" w:rsidRDefault="000458E1"/>
        </w:tc>
        <w:tc>
          <w:tcPr>
            <w:tcW w:w="1135" w:type="dxa"/>
          </w:tcPr>
          <w:p w:rsidR="000458E1" w:rsidRDefault="000458E1"/>
        </w:tc>
        <w:tc>
          <w:tcPr>
            <w:tcW w:w="1277" w:type="dxa"/>
          </w:tcPr>
          <w:p w:rsidR="000458E1" w:rsidRDefault="000458E1"/>
        </w:tc>
        <w:tc>
          <w:tcPr>
            <w:tcW w:w="710" w:type="dxa"/>
          </w:tcPr>
          <w:p w:rsidR="000458E1" w:rsidRDefault="000458E1"/>
        </w:tc>
        <w:tc>
          <w:tcPr>
            <w:tcW w:w="426" w:type="dxa"/>
          </w:tcPr>
          <w:p w:rsidR="000458E1" w:rsidRDefault="000458E1"/>
        </w:tc>
        <w:tc>
          <w:tcPr>
            <w:tcW w:w="1007" w:type="dxa"/>
            <w:shd w:val="clear" w:color="C0C0C0" w:fill="FFFFFF"/>
            <w:tcMar>
              <w:left w:w="34" w:type="dxa"/>
              <w:right w:w="34" w:type="dxa"/>
            </w:tcMar>
          </w:tcPr>
          <w:p w:rsidR="000458E1" w:rsidRDefault="00BA61E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0458E1">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Тема 2.2."Производственная мощность предприятия" Функции организации труда. Условия труда. Социальн</w:t>
            </w:r>
            <w:proofErr w:type="gramStart"/>
            <w:r w:rsidRPr="00BA61E5">
              <w:rPr>
                <w:rFonts w:ascii="Times New Roman" w:hAnsi="Times New Roman" w:cs="Times New Roman"/>
                <w:color w:val="000000"/>
                <w:sz w:val="19"/>
                <w:szCs w:val="19"/>
                <w:lang w:val="ru-RU"/>
              </w:rPr>
              <w:t>о-</w:t>
            </w:r>
            <w:proofErr w:type="gramEnd"/>
            <w:r w:rsidRPr="00BA61E5">
              <w:rPr>
                <w:rFonts w:ascii="Times New Roman" w:hAnsi="Times New Roman" w:cs="Times New Roman"/>
                <w:color w:val="000000"/>
                <w:sz w:val="19"/>
                <w:szCs w:val="19"/>
                <w:lang w:val="ru-RU"/>
              </w:rPr>
              <w:t xml:space="preserve"> психологические </w:t>
            </w:r>
            <w:r w:rsidRPr="00BA61E5">
              <w:rPr>
                <w:rFonts w:ascii="Times New Roman" w:hAnsi="Times New Roman" w:cs="Times New Roman"/>
                <w:color w:val="000000"/>
                <w:sz w:val="19"/>
                <w:szCs w:val="19"/>
                <w:lang w:val="ru-RU"/>
              </w:rPr>
              <w:t>факторы. Производственно-технические факторы: технико-технологические. Четыре специфических группы условий труда.</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Подходы к управлению персоналом в сфере услуг. </w:t>
            </w:r>
            <w:proofErr w:type="spellStart"/>
            <w:r w:rsidRPr="00BA61E5">
              <w:rPr>
                <w:rFonts w:ascii="Times New Roman" w:hAnsi="Times New Roman" w:cs="Times New Roman"/>
                <w:color w:val="000000"/>
                <w:sz w:val="19"/>
                <w:szCs w:val="19"/>
                <w:lang w:val="ru-RU"/>
              </w:rPr>
              <w:t>Рекрутинг</w:t>
            </w:r>
            <w:proofErr w:type="spellEnd"/>
            <w:r w:rsidRPr="00BA61E5">
              <w:rPr>
                <w:rFonts w:ascii="Times New Roman" w:hAnsi="Times New Roman" w:cs="Times New Roman"/>
                <w:color w:val="000000"/>
                <w:sz w:val="19"/>
                <w:szCs w:val="19"/>
                <w:lang w:val="ru-RU"/>
              </w:rPr>
              <w:t xml:space="preserve"> и отбор персонала. Методы отбора персонала. Мотивация труда. Формы и системы оплаты </w:t>
            </w:r>
            <w:r w:rsidRPr="00BA61E5">
              <w:rPr>
                <w:rFonts w:ascii="Times New Roman" w:hAnsi="Times New Roman" w:cs="Times New Roman"/>
                <w:color w:val="000000"/>
                <w:sz w:val="19"/>
                <w:szCs w:val="19"/>
                <w:lang w:val="ru-RU"/>
              </w:rPr>
              <w:t>труда. Трудовая адаптация. Аттестация персонала. Обучение и развитие персонала. Система, формы и методы обучения. Современные способы организации труда.</w:t>
            </w:r>
          </w:p>
          <w:p w:rsidR="000458E1" w:rsidRDefault="00BA61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color w:val="000000"/>
                <w:sz w:val="19"/>
                <w:szCs w:val="19"/>
                <w:lang w:val="ru-RU"/>
              </w:rPr>
              <w:t>ОК-2 ПК-2 ПК-6 ПК-11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Л1.2 Л1.1 Л2.1 Л2.2 Л2.3</w:t>
            </w:r>
          </w:p>
          <w:p w:rsidR="000458E1" w:rsidRDefault="00BA61E5">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r>
      <w:tr w:rsidR="000458E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Тема 2.1 «Принципы и методы </w:t>
            </w:r>
            <w:r w:rsidRPr="00BA61E5">
              <w:rPr>
                <w:rFonts w:ascii="Times New Roman" w:hAnsi="Times New Roman" w:cs="Times New Roman"/>
                <w:color w:val="000000"/>
                <w:sz w:val="19"/>
                <w:szCs w:val="19"/>
                <w:lang w:val="ru-RU"/>
              </w:rPr>
              <w:t>планирования»</w:t>
            </w:r>
          </w:p>
          <w:p w:rsidR="000458E1" w:rsidRDefault="00BA61E5">
            <w:pPr>
              <w:spacing w:after="0" w:line="240" w:lineRule="auto"/>
              <w:rPr>
                <w:sz w:val="19"/>
                <w:szCs w:val="19"/>
              </w:rPr>
            </w:pPr>
            <w:r w:rsidRPr="00BA61E5">
              <w:rPr>
                <w:rFonts w:ascii="Times New Roman" w:hAnsi="Times New Roman" w:cs="Times New Roman"/>
                <w:color w:val="000000"/>
                <w:sz w:val="19"/>
                <w:szCs w:val="19"/>
                <w:lang w:val="ru-RU"/>
              </w:rPr>
              <w:t xml:space="preserve">Система планов предприятия и порядок их реализации.  Структура текущего плана предприятия сервиса. </w:t>
            </w: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p w:rsidR="000458E1" w:rsidRDefault="00BA61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color w:val="000000"/>
                <w:sz w:val="19"/>
                <w:szCs w:val="19"/>
                <w:lang w:val="ru-RU"/>
              </w:rPr>
              <w:t>ОК-2 ПК-2 ПК-6 ПК-11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Л1.2 Л1.1 Л2.2 Л2.3</w:t>
            </w:r>
          </w:p>
          <w:p w:rsidR="000458E1" w:rsidRDefault="00BA61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r>
      <w:tr w:rsidR="000458E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Тема 2.2 </w:t>
            </w:r>
            <w:r w:rsidRPr="00BA61E5">
              <w:rPr>
                <w:rFonts w:ascii="Times New Roman" w:hAnsi="Times New Roman" w:cs="Times New Roman"/>
                <w:color w:val="000000"/>
                <w:sz w:val="19"/>
                <w:szCs w:val="19"/>
                <w:lang w:val="ru-RU"/>
              </w:rPr>
              <w:t xml:space="preserve">"Разработка плана предприятия </w:t>
            </w:r>
            <w:proofErr w:type="spellStart"/>
            <w:r w:rsidRPr="00BA61E5">
              <w:rPr>
                <w:rFonts w:ascii="Times New Roman" w:hAnsi="Times New Roman" w:cs="Times New Roman"/>
                <w:color w:val="000000"/>
                <w:sz w:val="19"/>
                <w:szCs w:val="19"/>
                <w:lang w:val="ru-RU"/>
              </w:rPr>
              <w:t>сервиса"</w:t>
            </w:r>
            <w:proofErr w:type="gramStart"/>
            <w:r w:rsidRPr="00BA61E5">
              <w:rPr>
                <w:rFonts w:ascii="Times New Roman" w:hAnsi="Times New Roman" w:cs="Times New Roman"/>
                <w:color w:val="000000"/>
                <w:sz w:val="19"/>
                <w:szCs w:val="19"/>
                <w:lang w:val="ru-RU"/>
              </w:rPr>
              <w:t>.С</w:t>
            </w:r>
            <w:proofErr w:type="gramEnd"/>
            <w:r w:rsidRPr="00BA61E5">
              <w:rPr>
                <w:rFonts w:ascii="Times New Roman" w:hAnsi="Times New Roman" w:cs="Times New Roman"/>
                <w:color w:val="000000"/>
                <w:sz w:val="19"/>
                <w:szCs w:val="19"/>
                <w:lang w:val="ru-RU"/>
              </w:rPr>
              <w:t>оставление</w:t>
            </w:r>
            <w:proofErr w:type="spellEnd"/>
            <w:r w:rsidRPr="00BA61E5">
              <w:rPr>
                <w:rFonts w:ascii="Times New Roman" w:hAnsi="Times New Roman" w:cs="Times New Roman"/>
                <w:color w:val="000000"/>
                <w:sz w:val="19"/>
                <w:szCs w:val="19"/>
                <w:lang w:val="ru-RU"/>
              </w:rPr>
              <w:t xml:space="preserve"> плана оказания услуг. Ресурсное обеспечение </w:t>
            </w:r>
            <w:proofErr w:type="gramStart"/>
            <w:r w:rsidRPr="00BA61E5">
              <w:rPr>
                <w:rFonts w:ascii="Times New Roman" w:hAnsi="Times New Roman" w:cs="Times New Roman"/>
                <w:color w:val="000000"/>
                <w:sz w:val="19"/>
                <w:szCs w:val="19"/>
                <w:lang w:val="ru-RU"/>
              </w:rPr>
              <w:t>производственных</w:t>
            </w:r>
            <w:proofErr w:type="gramEnd"/>
            <w:r w:rsidRPr="00BA61E5">
              <w:rPr>
                <w:rFonts w:ascii="Times New Roman" w:hAnsi="Times New Roman" w:cs="Times New Roman"/>
                <w:color w:val="000000"/>
                <w:sz w:val="19"/>
                <w:szCs w:val="19"/>
                <w:lang w:val="ru-RU"/>
              </w:rPr>
              <w:t xml:space="preserve"> программ предприятия. Планирование издержек предприятия и финансовых результатов деятельности предприятия /</w:t>
            </w:r>
            <w:proofErr w:type="gramStart"/>
            <w:r w:rsidRPr="00BA61E5">
              <w:rPr>
                <w:rFonts w:ascii="Times New Roman" w:hAnsi="Times New Roman" w:cs="Times New Roman"/>
                <w:color w:val="000000"/>
                <w:sz w:val="19"/>
                <w:szCs w:val="19"/>
                <w:lang w:val="ru-RU"/>
              </w:rPr>
              <w:t>Ср</w:t>
            </w:r>
            <w:proofErr w:type="gramEnd"/>
            <w:r w:rsidRPr="00BA61E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color w:val="000000"/>
                <w:sz w:val="19"/>
                <w:szCs w:val="19"/>
                <w:lang w:val="ru-RU"/>
              </w:rPr>
              <w:t>ОК-2 ПК-2 ПК-6 ПК-11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Л</w:t>
            </w:r>
            <w:r>
              <w:rPr>
                <w:rFonts w:ascii="Times New Roman" w:hAnsi="Times New Roman" w:cs="Times New Roman"/>
                <w:color w:val="000000"/>
                <w:sz w:val="19"/>
                <w:szCs w:val="19"/>
              </w:rPr>
              <w:t>1.2 Л1.1 Л2.1 Л2.3</w:t>
            </w:r>
          </w:p>
          <w:p w:rsidR="000458E1" w:rsidRDefault="00BA61E5">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r>
      <w:tr w:rsidR="000458E1" w:rsidRPr="00BA61E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b/>
                <w:color w:val="000000"/>
                <w:sz w:val="19"/>
                <w:szCs w:val="19"/>
                <w:lang w:val="ru-RU"/>
              </w:rPr>
              <w:t>Раздел 3. «Основы бизне</w:t>
            </w:r>
            <w:proofErr w:type="gramStart"/>
            <w:r w:rsidRPr="00BA61E5">
              <w:rPr>
                <w:rFonts w:ascii="Times New Roman" w:hAnsi="Times New Roman" w:cs="Times New Roman"/>
                <w:b/>
                <w:color w:val="000000"/>
                <w:sz w:val="19"/>
                <w:szCs w:val="19"/>
                <w:lang w:val="ru-RU"/>
              </w:rPr>
              <w:t>с-</w:t>
            </w:r>
            <w:proofErr w:type="gramEnd"/>
            <w:r w:rsidRPr="00BA61E5">
              <w:rPr>
                <w:rFonts w:ascii="Times New Roman" w:hAnsi="Times New Roman" w:cs="Times New Roman"/>
                <w:b/>
                <w:color w:val="000000"/>
                <w:sz w:val="19"/>
                <w:szCs w:val="19"/>
                <w:lang w:val="ru-RU"/>
              </w:rPr>
              <w:t xml:space="preserve"> планирования и эффективности принятия</w:t>
            </w:r>
          </w:p>
          <w:p w:rsidR="000458E1" w:rsidRPr="00BA61E5" w:rsidRDefault="00BA61E5">
            <w:pPr>
              <w:spacing w:after="0" w:line="240" w:lineRule="auto"/>
              <w:rPr>
                <w:sz w:val="19"/>
                <w:szCs w:val="19"/>
                <w:lang w:val="ru-RU"/>
              </w:rPr>
            </w:pPr>
            <w:r w:rsidRPr="00BA61E5">
              <w:rPr>
                <w:rFonts w:ascii="Times New Roman" w:hAnsi="Times New Roman" w:cs="Times New Roman"/>
                <w:b/>
                <w:color w:val="000000"/>
                <w:sz w:val="19"/>
                <w:szCs w:val="19"/>
                <w:lang w:val="ru-RU"/>
              </w:rPr>
              <w:t>управленческих решений на предприятиях сервиса»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0458E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0458E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0458E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0458E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0458E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0458E1">
            <w:pPr>
              <w:rPr>
                <w:lang w:val="ru-RU"/>
              </w:rPr>
            </w:pPr>
          </w:p>
        </w:tc>
      </w:tr>
      <w:tr w:rsidR="000458E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Тема 3.1. «Задачи и функции бизнес- плана предприятия»</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Характеристика </w:t>
            </w:r>
            <w:proofErr w:type="gramStart"/>
            <w:r w:rsidRPr="00BA61E5">
              <w:rPr>
                <w:rFonts w:ascii="Times New Roman" w:hAnsi="Times New Roman" w:cs="Times New Roman"/>
                <w:color w:val="000000"/>
                <w:sz w:val="19"/>
                <w:szCs w:val="19"/>
                <w:lang w:val="ru-RU"/>
              </w:rPr>
              <w:t>разделов бизнес-плана предприятия</w:t>
            </w:r>
            <w:r w:rsidRPr="00BA61E5">
              <w:rPr>
                <w:rFonts w:ascii="Times New Roman" w:hAnsi="Times New Roman" w:cs="Times New Roman"/>
                <w:color w:val="000000"/>
                <w:sz w:val="19"/>
                <w:szCs w:val="19"/>
                <w:lang w:val="ru-RU"/>
              </w:rPr>
              <w:t xml:space="preserve"> сферы услуг</w:t>
            </w:r>
            <w:proofErr w:type="gramEnd"/>
            <w:r w:rsidRPr="00BA61E5">
              <w:rPr>
                <w:rFonts w:ascii="Times New Roman" w:hAnsi="Times New Roman" w:cs="Times New Roman"/>
                <w:color w:val="000000"/>
                <w:sz w:val="19"/>
                <w:szCs w:val="19"/>
                <w:lang w:val="ru-RU"/>
              </w:rPr>
              <w:t>.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color w:val="000000"/>
                <w:sz w:val="19"/>
                <w:szCs w:val="19"/>
                <w:lang w:val="ru-RU"/>
              </w:rPr>
              <w:t>ОК-2 ПК-2 ПК-6 ПК-11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Л1.2 Л1.1 Л2.1 Л2.2 Л2.3</w:t>
            </w:r>
          </w:p>
          <w:p w:rsidR="000458E1" w:rsidRDefault="00BA61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r>
      <w:tr w:rsidR="000458E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Тема 3.1 «Бизнес-планирование предприятий сервиса»</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1. Деловая игра (дебаты) «</w:t>
            </w:r>
            <w:proofErr w:type="spellStart"/>
            <w:r w:rsidRPr="00BA61E5">
              <w:rPr>
                <w:rFonts w:ascii="Times New Roman" w:hAnsi="Times New Roman" w:cs="Times New Roman"/>
                <w:color w:val="000000"/>
                <w:sz w:val="19"/>
                <w:szCs w:val="19"/>
                <w:lang w:val="ru-RU"/>
              </w:rPr>
              <w:t>Нужено</w:t>
            </w:r>
            <w:proofErr w:type="spellEnd"/>
            <w:r w:rsidRPr="00BA61E5">
              <w:rPr>
                <w:rFonts w:ascii="Times New Roman" w:hAnsi="Times New Roman" w:cs="Times New Roman"/>
                <w:color w:val="000000"/>
                <w:sz w:val="19"/>
                <w:szCs w:val="19"/>
                <w:lang w:val="ru-RU"/>
              </w:rPr>
              <w:t xml:space="preserve"> ли бизнес-план предприятия».</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2. Решение задач по теме «Резервы повышения </w:t>
            </w:r>
            <w:r w:rsidRPr="00BA61E5">
              <w:rPr>
                <w:rFonts w:ascii="Times New Roman" w:hAnsi="Times New Roman" w:cs="Times New Roman"/>
                <w:color w:val="000000"/>
                <w:sz w:val="19"/>
                <w:szCs w:val="19"/>
                <w:lang w:val="ru-RU"/>
              </w:rPr>
              <w:t>эффективности деятельности предприятия».</w:t>
            </w:r>
          </w:p>
          <w:p w:rsidR="000458E1" w:rsidRDefault="00BA61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color w:val="000000"/>
                <w:sz w:val="19"/>
                <w:szCs w:val="19"/>
                <w:lang w:val="ru-RU"/>
              </w:rPr>
              <w:t>ОК-2 ПК-2 ПК-6 ПК-11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Л1.2 Л1.1 Л2.1 Л2.2 Л2.3</w:t>
            </w:r>
          </w:p>
          <w:p w:rsidR="000458E1" w:rsidRDefault="00BA61E5">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r>
      <w:tr w:rsidR="000458E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Тема 3.2 «Методы принятия управленческих решений на предприятиях сервиса»</w:t>
            </w:r>
          </w:p>
          <w:p w:rsidR="000458E1" w:rsidRDefault="00BA61E5">
            <w:pPr>
              <w:spacing w:after="0" w:line="240" w:lineRule="auto"/>
              <w:rPr>
                <w:sz w:val="19"/>
                <w:szCs w:val="19"/>
              </w:rPr>
            </w:pPr>
            <w:r w:rsidRPr="00BA61E5">
              <w:rPr>
                <w:rFonts w:ascii="Times New Roman" w:hAnsi="Times New Roman" w:cs="Times New Roman"/>
                <w:color w:val="000000"/>
                <w:sz w:val="19"/>
                <w:szCs w:val="19"/>
                <w:lang w:val="ru-RU"/>
              </w:rPr>
              <w:t xml:space="preserve">Содержание и классификация управленческих решений. </w:t>
            </w:r>
            <w:proofErr w:type="spellStart"/>
            <w:r>
              <w:rPr>
                <w:rFonts w:ascii="Times New Roman" w:hAnsi="Times New Roman" w:cs="Times New Roman"/>
                <w:color w:val="000000"/>
                <w:sz w:val="19"/>
                <w:szCs w:val="19"/>
              </w:rPr>
              <w:t>Процесс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принятия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color w:val="000000"/>
                <w:sz w:val="19"/>
                <w:szCs w:val="19"/>
                <w:lang w:val="ru-RU"/>
              </w:rPr>
              <w:t>ОК-2 ПК-2 ПК-6 ПК-11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Л1.2 Л1.1 Л2.1 Л2.3</w:t>
            </w:r>
          </w:p>
          <w:p w:rsidR="000458E1" w:rsidRDefault="00BA61E5">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r>
    </w:tbl>
    <w:p w:rsidR="000458E1" w:rsidRDefault="00BA61E5">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9"/>
        <w:gridCol w:w="118"/>
        <w:gridCol w:w="810"/>
        <w:gridCol w:w="679"/>
        <w:gridCol w:w="1096"/>
        <w:gridCol w:w="1210"/>
        <w:gridCol w:w="670"/>
        <w:gridCol w:w="387"/>
        <w:gridCol w:w="943"/>
      </w:tblGrid>
      <w:tr w:rsidR="000458E1">
        <w:trPr>
          <w:trHeight w:hRule="exact" w:val="416"/>
        </w:trPr>
        <w:tc>
          <w:tcPr>
            <w:tcW w:w="4692" w:type="dxa"/>
            <w:gridSpan w:val="3"/>
            <w:shd w:val="clear" w:color="C0C0C0" w:fill="FFFFFF"/>
            <w:tcMar>
              <w:left w:w="34" w:type="dxa"/>
              <w:right w:w="34" w:type="dxa"/>
            </w:tcMar>
          </w:tcPr>
          <w:p w:rsidR="000458E1" w:rsidRDefault="00BA61E5">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0458E1" w:rsidRDefault="000458E1"/>
        </w:tc>
        <w:tc>
          <w:tcPr>
            <w:tcW w:w="710" w:type="dxa"/>
          </w:tcPr>
          <w:p w:rsidR="000458E1" w:rsidRDefault="000458E1"/>
        </w:tc>
        <w:tc>
          <w:tcPr>
            <w:tcW w:w="1135" w:type="dxa"/>
          </w:tcPr>
          <w:p w:rsidR="000458E1" w:rsidRDefault="000458E1"/>
        </w:tc>
        <w:tc>
          <w:tcPr>
            <w:tcW w:w="1277" w:type="dxa"/>
          </w:tcPr>
          <w:p w:rsidR="000458E1" w:rsidRDefault="000458E1"/>
        </w:tc>
        <w:tc>
          <w:tcPr>
            <w:tcW w:w="710" w:type="dxa"/>
          </w:tcPr>
          <w:p w:rsidR="000458E1" w:rsidRDefault="000458E1"/>
        </w:tc>
        <w:tc>
          <w:tcPr>
            <w:tcW w:w="426" w:type="dxa"/>
          </w:tcPr>
          <w:p w:rsidR="000458E1" w:rsidRDefault="000458E1"/>
        </w:tc>
        <w:tc>
          <w:tcPr>
            <w:tcW w:w="1007" w:type="dxa"/>
            <w:shd w:val="clear" w:color="C0C0C0" w:fill="FFFFFF"/>
            <w:tcMar>
              <w:left w:w="34" w:type="dxa"/>
              <w:right w:w="34" w:type="dxa"/>
            </w:tcMar>
          </w:tcPr>
          <w:p w:rsidR="000458E1" w:rsidRDefault="00BA61E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0458E1">
        <w:trPr>
          <w:trHeight w:hRule="exact" w:val="103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Вопросы:</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1. Прогнозирование спроса на услуги.</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2. Система управления запасами.</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3. Стратегические направления в сфере услуг</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4. </w:t>
            </w:r>
            <w:proofErr w:type="spellStart"/>
            <w:r w:rsidRPr="00BA61E5">
              <w:rPr>
                <w:rFonts w:ascii="Times New Roman" w:hAnsi="Times New Roman" w:cs="Times New Roman"/>
                <w:color w:val="000000"/>
                <w:sz w:val="19"/>
                <w:szCs w:val="19"/>
                <w:lang w:val="ru-RU"/>
              </w:rPr>
              <w:t>Контролинг</w:t>
            </w:r>
            <w:proofErr w:type="spellEnd"/>
            <w:r w:rsidRPr="00BA61E5">
              <w:rPr>
                <w:rFonts w:ascii="Times New Roman" w:hAnsi="Times New Roman" w:cs="Times New Roman"/>
                <w:color w:val="000000"/>
                <w:sz w:val="19"/>
                <w:szCs w:val="19"/>
                <w:lang w:val="ru-RU"/>
              </w:rPr>
              <w:t xml:space="preserve"> на предприятиях сферы сервиса.</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5. Затраты и издержки при оказании услуг.</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6. Характеристики рисков при организации сервисных услуг.</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7. Планирование на предприятиях сервиса.1.В чем состоит суть и значение стратегии для развития предприятия.</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8.Назо</w:t>
            </w:r>
            <w:r w:rsidRPr="00BA61E5">
              <w:rPr>
                <w:rFonts w:ascii="Times New Roman" w:hAnsi="Times New Roman" w:cs="Times New Roman"/>
                <w:color w:val="000000"/>
                <w:sz w:val="19"/>
                <w:szCs w:val="19"/>
                <w:lang w:val="ru-RU"/>
              </w:rPr>
              <w:t>вите основные типы деловых стратегий.</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9.В чем заключаются особенности </w:t>
            </w:r>
            <w:proofErr w:type="gramStart"/>
            <w:r w:rsidRPr="00BA61E5">
              <w:rPr>
                <w:rFonts w:ascii="Times New Roman" w:hAnsi="Times New Roman" w:cs="Times New Roman"/>
                <w:color w:val="000000"/>
                <w:sz w:val="19"/>
                <w:szCs w:val="19"/>
                <w:lang w:val="ru-RU"/>
              </w:rPr>
              <w:t>наступательной</w:t>
            </w:r>
            <w:proofErr w:type="gramEnd"/>
            <w:r w:rsidRPr="00BA61E5">
              <w:rPr>
                <w:rFonts w:ascii="Times New Roman" w:hAnsi="Times New Roman" w:cs="Times New Roman"/>
                <w:color w:val="000000"/>
                <w:sz w:val="19"/>
                <w:szCs w:val="19"/>
                <w:lang w:val="ru-RU"/>
              </w:rPr>
              <w:t xml:space="preserve"> и оборонительной</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стратегии?</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10.Какие стратегии входят в группу стратегий роста?</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11.В чем состоит концепция стратегического управления?</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12.Какие факторы учитывают при выбор</w:t>
            </w:r>
            <w:r w:rsidRPr="00BA61E5">
              <w:rPr>
                <w:rFonts w:ascii="Times New Roman" w:hAnsi="Times New Roman" w:cs="Times New Roman"/>
                <w:color w:val="000000"/>
                <w:sz w:val="19"/>
                <w:szCs w:val="19"/>
                <w:lang w:val="ru-RU"/>
              </w:rPr>
              <w:t>е стратегии деятельности?</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13.В чем состоит важность ориентации компании </w:t>
            </w:r>
            <w:proofErr w:type="gramStart"/>
            <w:r w:rsidRPr="00BA61E5">
              <w:rPr>
                <w:rFonts w:ascii="Times New Roman" w:hAnsi="Times New Roman" w:cs="Times New Roman"/>
                <w:color w:val="000000"/>
                <w:sz w:val="19"/>
                <w:szCs w:val="19"/>
                <w:lang w:val="ru-RU"/>
              </w:rPr>
              <w:t>на</w:t>
            </w:r>
            <w:proofErr w:type="gramEnd"/>
            <w:r w:rsidRPr="00BA61E5">
              <w:rPr>
                <w:rFonts w:ascii="Times New Roman" w:hAnsi="Times New Roman" w:cs="Times New Roman"/>
                <w:color w:val="000000"/>
                <w:sz w:val="19"/>
                <w:szCs w:val="19"/>
                <w:lang w:val="ru-RU"/>
              </w:rPr>
              <w:t xml:space="preserve"> долгосрочную</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перспективу?</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14.Используя </w:t>
            </w:r>
            <w:r>
              <w:rPr>
                <w:rFonts w:ascii="Times New Roman" w:hAnsi="Times New Roman" w:cs="Times New Roman"/>
                <w:color w:val="000000"/>
                <w:sz w:val="19"/>
                <w:szCs w:val="19"/>
              </w:rPr>
              <w:t>SMART</w:t>
            </w:r>
            <w:r w:rsidRPr="00BA61E5">
              <w:rPr>
                <w:rFonts w:ascii="Times New Roman" w:hAnsi="Times New Roman" w:cs="Times New Roman"/>
                <w:color w:val="000000"/>
                <w:sz w:val="19"/>
                <w:szCs w:val="19"/>
                <w:lang w:val="ru-RU"/>
              </w:rPr>
              <w:t xml:space="preserve"> – принцип, сформулируйте основные требования </w:t>
            </w:r>
            <w:proofErr w:type="gramStart"/>
            <w:r w:rsidRPr="00BA61E5">
              <w:rPr>
                <w:rFonts w:ascii="Times New Roman" w:hAnsi="Times New Roman" w:cs="Times New Roman"/>
                <w:color w:val="000000"/>
                <w:sz w:val="19"/>
                <w:szCs w:val="19"/>
                <w:lang w:val="ru-RU"/>
              </w:rPr>
              <w:t>к</w:t>
            </w:r>
            <w:proofErr w:type="gramEnd"/>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целям.</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15.Назовите основные функциональные стратегии в развитии предприятия.</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16.Какие </w:t>
            </w:r>
            <w:r w:rsidRPr="00BA61E5">
              <w:rPr>
                <w:rFonts w:ascii="Times New Roman" w:hAnsi="Times New Roman" w:cs="Times New Roman"/>
                <w:color w:val="000000"/>
                <w:sz w:val="19"/>
                <w:szCs w:val="19"/>
                <w:lang w:val="ru-RU"/>
              </w:rPr>
              <w:t>методы можно использовать для того, чтобы «отфильтровать»</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нужную информацию на этапе проведения ПЭС</w:t>
            </w:r>
            <w:proofErr w:type="gramStart"/>
            <w:r w:rsidRPr="00BA61E5">
              <w:rPr>
                <w:rFonts w:ascii="Times New Roman" w:hAnsi="Times New Roman" w:cs="Times New Roman"/>
                <w:color w:val="000000"/>
                <w:sz w:val="19"/>
                <w:szCs w:val="19"/>
                <w:lang w:val="ru-RU"/>
              </w:rPr>
              <w:t>Т-</w:t>
            </w:r>
            <w:proofErr w:type="gramEnd"/>
            <w:r w:rsidRPr="00BA61E5">
              <w:rPr>
                <w:rFonts w:ascii="Times New Roman" w:hAnsi="Times New Roman" w:cs="Times New Roman"/>
                <w:color w:val="000000"/>
                <w:sz w:val="19"/>
                <w:szCs w:val="19"/>
                <w:lang w:val="ru-RU"/>
              </w:rPr>
              <w:t xml:space="preserve"> анализа?</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12</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17.Какие факторы главным образом определяют баланс приоритетов </w:t>
            </w:r>
            <w:proofErr w:type="gramStart"/>
            <w:r w:rsidRPr="00BA61E5">
              <w:rPr>
                <w:rFonts w:ascii="Times New Roman" w:hAnsi="Times New Roman" w:cs="Times New Roman"/>
                <w:color w:val="000000"/>
                <w:sz w:val="19"/>
                <w:szCs w:val="19"/>
                <w:lang w:val="ru-RU"/>
              </w:rPr>
              <w:t>между</w:t>
            </w:r>
            <w:proofErr w:type="gramEnd"/>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стратегическими и оперативными решениями?</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w:t>
            </w:r>
            <w:proofErr w:type="gramStart"/>
            <w:r w:rsidRPr="00BA61E5">
              <w:rPr>
                <w:rFonts w:ascii="Times New Roman" w:hAnsi="Times New Roman" w:cs="Times New Roman"/>
                <w:color w:val="000000"/>
                <w:sz w:val="19"/>
                <w:szCs w:val="19"/>
                <w:lang w:val="ru-RU"/>
              </w:rPr>
              <w:t>Ср</w:t>
            </w:r>
            <w:proofErr w:type="gramEnd"/>
            <w:r w:rsidRPr="00BA61E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ОК-2 ПК-2 ПК-6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Л1.2 Л2.1 Л2.2</w:t>
            </w:r>
          </w:p>
          <w:p w:rsidR="000458E1" w:rsidRDefault="00BA61E5">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r>
      <w:tr w:rsidR="000458E1">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w:t>
            </w:r>
            <w:proofErr w:type="spellStart"/>
            <w:r>
              <w:rPr>
                <w:rFonts w:ascii="Times New Roman" w:hAnsi="Times New Roman" w:cs="Times New Roman"/>
                <w:b/>
                <w:color w:val="000000"/>
                <w:sz w:val="19"/>
                <w:szCs w:val="19"/>
              </w:rPr>
              <w:t>Управление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качеством</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r>
      <w:tr w:rsidR="000458E1">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Тема 4.1. «Понятие качества»</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Качество – основное понятие и определение (терминология в области качества). Проблемы и особенности определения качества в сфере сервиса. Субъективные и </w:t>
            </w:r>
            <w:r w:rsidRPr="00BA61E5">
              <w:rPr>
                <w:rFonts w:ascii="Times New Roman" w:hAnsi="Times New Roman" w:cs="Times New Roman"/>
                <w:color w:val="000000"/>
                <w:sz w:val="19"/>
                <w:szCs w:val="19"/>
                <w:lang w:val="ru-RU"/>
              </w:rPr>
              <w:t xml:space="preserve">объективные компоненты качества. Показатели и критерии качества услуг. Концептуальная модель качества сервиса. Брешь в обслуживании и удовлетворенность потребителей. Причинно-следственные связи, обеспечивающие качество услуг. Детерминанты качества сервиса </w:t>
            </w:r>
            <w:r w:rsidRPr="00BA61E5">
              <w:rPr>
                <w:rFonts w:ascii="Times New Roman" w:hAnsi="Times New Roman" w:cs="Times New Roman"/>
                <w:color w:val="000000"/>
                <w:sz w:val="19"/>
                <w:szCs w:val="19"/>
                <w:lang w:val="ru-RU"/>
              </w:rPr>
              <w:t>и их составляющие.</w:t>
            </w:r>
          </w:p>
          <w:p w:rsidR="000458E1" w:rsidRDefault="00BA61E5">
            <w:pPr>
              <w:spacing w:after="0" w:line="240" w:lineRule="auto"/>
              <w:rPr>
                <w:sz w:val="19"/>
                <w:szCs w:val="19"/>
              </w:rPr>
            </w:pPr>
            <w:r w:rsidRPr="00BA61E5">
              <w:rPr>
                <w:rFonts w:ascii="Times New Roman" w:hAnsi="Times New Roman" w:cs="Times New Roman"/>
                <w:color w:val="000000"/>
                <w:sz w:val="19"/>
                <w:szCs w:val="19"/>
                <w:lang w:val="ru-RU"/>
              </w:rPr>
              <w:t xml:space="preserve">Процесс управления качеством. Принципы и подходы к достижению качества.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color w:val="000000"/>
                <w:sz w:val="19"/>
                <w:szCs w:val="19"/>
                <w:lang w:val="ru-RU"/>
              </w:rPr>
              <w:t>ОК-2 ПК-2 ПК-6 ПК-11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Л1.2 Л1.1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r>
    </w:tbl>
    <w:p w:rsidR="000458E1" w:rsidRDefault="00BA61E5">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29"/>
        <w:gridCol w:w="133"/>
        <w:gridCol w:w="793"/>
        <w:gridCol w:w="678"/>
        <w:gridCol w:w="1095"/>
        <w:gridCol w:w="1208"/>
        <w:gridCol w:w="669"/>
        <w:gridCol w:w="386"/>
        <w:gridCol w:w="942"/>
      </w:tblGrid>
      <w:tr w:rsidR="000458E1">
        <w:trPr>
          <w:trHeight w:hRule="exact" w:val="416"/>
        </w:trPr>
        <w:tc>
          <w:tcPr>
            <w:tcW w:w="4692" w:type="dxa"/>
            <w:gridSpan w:val="3"/>
            <w:shd w:val="clear" w:color="C0C0C0" w:fill="FFFFFF"/>
            <w:tcMar>
              <w:left w:w="34" w:type="dxa"/>
              <w:right w:w="34" w:type="dxa"/>
            </w:tcMar>
          </w:tcPr>
          <w:p w:rsidR="000458E1" w:rsidRDefault="00BA61E5">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0458E1" w:rsidRDefault="000458E1"/>
        </w:tc>
        <w:tc>
          <w:tcPr>
            <w:tcW w:w="710" w:type="dxa"/>
          </w:tcPr>
          <w:p w:rsidR="000458E1" w:rsidRDefault="000458E1"/>
        </w:tc>
        <w:tc>
          <w:tcPr>
            <w:tcW w:w="1135" w:type="dxa"/>
          </w:tcPr>
          <w:p w:rsidR="000458E1" w:rsidRDefault="000458E1"/>
        </w:tc>
        <w:tc>
          <w:tcPr>
            <w:tcW w:w="1277" w:type="dxa"/>
          </w:tcPr>
          <w:p w:rsidR="000458E1" w:rsidRDefault="000458E1"/>
        </w:tc>
        <w:tc>
          <w:tcPr>
            <w:tcW w:w="710" w:type="dxa"/>
          </w:tcPr>
          <w:p w:rsidR="000458E1" w:rsidRDefault="000458E1"/>
        </w:tc>
        <w:tc>
          <w:tcPr>
            <w:tcW w:w="426" w:type="dxa"/>
          </w:tcPr>
          <w:p w:rsidR="000458E1" w:rsidRDefault="000458E1"/>
        </w:tc>
        <w:tc>
          <w:tcPr>
            <w:tcW w:w="1007" w:type="dxa"/>
            <w:shd w:val="clear" w:color="C0C0C0" w:fill="FFFFFF"/>
            <w:tcMar>
              <w:left w:w="34" w:type="dxa"/>
              <w:right w:w="34" w:type="dxa"/>
            </w:tcMar>
          </w:tcPr>
          <w:p w:rsidR="000458E1" w:rsidRDefault="00BA61E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0458E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r w:rsidRPr="00BA61E5">
              <w:rPr>
                <w:rFonts w:ascii="Times New Roman" w:hAnsi="Times New Roman" w:cs="Times New Roman"/>
                <w:color w:val="000000"/>
                <w:sz w:val="19"/>
                <w:szCs w:val="19"/>
                <w:lang w:val="ru-RU"/>
              </w:rPr>
              <w:t xml:space="preserve">Тема 4.2. "Повышение качества услуг" Совершенствование </w:t>
            </w:r>
            <w:r w:rsidRPr="00BA61E5">
              <w:rPr>
                <w:rFonts w:ascii="Times New Roman" w:hAnsi="Times New Roman" w:cs="Times New Roman"/>
                <w:color w:val="000000"/>
                <w:sz w:val="19"/>
                <w:szCs w:val="19"/>
                <w:lang w:val="ru-RU"/>
              </w:rPr>
              <w:t xml:space="preserve">сервиса и его технологий. Принципы восстановления услуги. Гарантии услуги. Категории потребительской ценности. Формирование системы удовлетворения жалоб и претензий. </w:t>
            </w:r>
            <w:proofErr w:type="spellStart"/>
            <w:r>
              <w:rPr>
                <w:rFonts w:ascii="Times New Roman" w:hAnsi="Times New Roman" w:cs="Times New Roman"/>
                <w:color w:val="000000"/>
                <w:sz w:val="19"/>
                <w:szCs w:val="19"/>
              </w:rPr>
              <w:t>Принципы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качества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color w:val="000000"/>
                <w:sz w:val="19"/>
                <w:szCs w:val="19"/>
                <w:lang w:val="ru-RU"/>
              </w:rPr>
              <w:t>ОК-2 ПК-2 ПК-6 ПК-11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 xml:space="preserve">Л1.2 Л1.1 Л2.1 Л2.2 </w:t>
            </w:r>
            <w:r>
              <w:rPr>
                <w:rFonts w:ascii="Times New Roman" w:hAnsi="Times New Roman" w:cs="Times New Roman"/>
                <w:color w:val="000000"/>
                <w:sz w:val="19"/>
                <w:szCs w:val="19"/>
              </w:rPr>
              <w:t>Л2.3</w:t>
            </w:r>
          </w:p>
          <w:p w:rsidR="000458E1" w:rsidRDefault="00BA61E5">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r>
      <w:tr w:rsidR="000458E1">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Тема 4.1 «Понятие качества»</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Формирование показателей технического и функционального качества услуг «Мозговой штурм».</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Формулирование сущностной характеристики критериев качества сервиса в соответствии с заданным видом деятельности: </w:t>
            </w:r>
            <w:r w:rsidRPr="00BA61E5">
              <w:rPr>
                <w:rFonts w:ascii="Times New Roman" w:hAnsi="Times New Roman" w:cs="Times New Roman"/>
                <w:color w:val="000000"/>
                <w:sz w:val="19"/>
                <w:szCs w:val="19"/>
                <w:lang w:val="ru-RU"/>
              </w:rPr>
              <w:t>предварительный опрос потребителей, групповая работа, дискуссия.</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Методы работы с жалобами – конкретный материал.</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Брешь в обслуживании – деловая ролевая игра с использованием методики Хилл Н., </w:t>
            </w:r>
            <w:proofErr w:type="spellStart"/>
            <w:r w:rsidRPr="00BA61E5">
              <w:rPr>
                <w:rFonts w:ascii="Times New Roman" w:hAnsi="Times New Roman" w:cs="Times New Roman"/>
                <w:color w:val="000000"/>
                <w:sz w:val="19"/>
                <w:szCs w:val="19"/>
                <w:lang w:val="ru-RU"/>
              </w:rPr>
              <w:t>Брайерли</w:t>
            </w:r>
            <w:proofErr w:type="spellEnd"/>
            <w:r w:rsidRPr="00BA61E5">
              <w:rPr>
                <w:rFonts w:ascii="Times New Roman" w:hAnsi="Times New Roman" w:cs="Times New Roman"/>
                <w:color w:val="000000"/>
                <w:sz w:val="19"/>
                <w:szCs w:val="19"/>
                <w:lang w:val="ru-RU"/>
              </w:rPr>
              <w:t xml:space="preserve"> Дж. и Мак </w:t>
            </w:r>
            <w:proofErr w:type="gramStart"/>
            <w:r w:rsidRPr="00BA61E5">
              <w:rPr>
                <w:rFonts w:ascii="Times New Roman" w:hAnsi="Times New Roman" w:cs="Times New Roman"/>
                <w:color w:val="000000"/>
                <w:sz w:val="19"/>
                <w:szCs w:val="19"/>
                <w:lang w:val="ru-RU"/>
              </w:rPr>
              <w:t>-</w:t>
            </w:r>
            <w:proofErr w:type="spellStart"/>
            <w:r w:rsidRPr="00BA61E5">
              <w:rPr>
                <w:rFonts w:ascii="Times New Roman" w:hAnsi="Times New Roman" w:cs="Times New Roman"/>
                <w:color w:val="000000"/>
                <w:sz w:val="19"/>
                <w:szCs w:val="19"/>
                <w:lang w:val="ru-RU"/>
              </w:rPr>
              <w:t>Д</w:t>
            </w:r>
            <w:proofErr w:type="gramEnd"/>
            <w:r w:rsidRPr="00BA61E5">
              <w:rPr>
                <w:rFonts w:ascii="Times New Roman" w:hAnsi="Times New Roman" w:cs="Times New Roman"/>
                <w:color w:val="000000"/>
                <w:sz w:val="19"/>
                <w:szCs w:val="19"/>
                <w:lang w:val="ru-RU"/>
              </w:rPr>
              <w:t>уголл</w:t>
            </w:r>
            <w:proofErr w:type="spellEnd"/>
            <w:r w:rsidRPr="00BA61E5">
              <w:rPr>
                <w:rFonts w:ascii="Times New Roman" w:hAnsi="Times New Roman" w:cs="Times New Roman"/>
                <w:color w:val="000000"/>
                <w:sz w:val="19"/>
                <w:szCs w:val="19"/>
                <w:lang w:val="ru-RU"/>
              </w:rPr>
              <w:t xml:space="preserve"> Р. «Как измерить удовлетворенность кл</w:t>
            </w:r>
            <w:r w:rsidRPr="00BA61E5">
              <w:rPr>
                <w:rFonts w:ascii="Times New Roman" w:hAnsi="Times New Roman" w:cs="Times New Roman"/>
                <w:color w:val="000000"/>
                <w:sz w:val="19"/>
                <w:szCs w:val="19"/>
                <w:lang w:val="ru-RU"/>
              </w:rPr>
              <w:t>иентов»</w:t>
            </w:r>
          </w:p>
          <w:p w:rsidR="000458E1" w:rsidRDefault="00BA61E5">
            <w:pPr>
              <w:spacing w:after="0" w:line="240" w:lineRule="auto"/>
              <w:rPr>
                <w:sz w:val="19"/>
                <w:szCs w:val="19"/>
              </w:rPr>
            </w:pPr>
            <w:proofErr w:type="spellStart"/>
            <w:r>
              <w:rPr>
                <w:rFonts w:ascii="Times New Roman" w:hAnsi="Times New Roman" w:cs="Times New Roman"/>
                <w:color w:val="000000"/>
                <w:sz w:val="19"/>
                <w:szCs w:val="19"/>
              </w:rPr>
              <w:t>Позиционирование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услуги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color w:val="000000"/>
                <w:sz w:val="19"/>
                <w:szCs w:val="19"/>
                <w:lang w:val="ru-RU"/>
              </w:rPr>
              <w:t>ОК-2 ПК-2 ПК-6 ПК-11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Л1.2 Л1.1 Л2.1 Л2.2 Л2.3</w:t>
            </w:r>
          </w:p>
          <w:p w:rsidR="000458E1" w:rsidRDefault="00BA61E5">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r>
      <w:tr w:rsidR="000458E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Вопросы:</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1.  Качество услуги и ее непрерывное улучшение.</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2. Анализ спроса </w:t>
            </w:r>
            <w:proofErr w:type="gramStart"/>
            <w:r w:rsidRPr="00BA61E5">
              <w:rPr>
                <w:rFonts w:ascii="Times New Roman" w:hAnsi="Times New Roman" w:cs="Times New Roman"/>
                <w:color w:val="000000"/>
                <w:sz w:val="19"/>
                <w:szCs w:val="19"/>
                <w:lang w:val="ru-RU"/>
              </w:rPr>
              <w:t>на</w:t>
            </w:r>
            <w:proofErr w:type="gramEnd"/>
            <w:r w:rsidRPr="00BA61E5">
              <w:rPr>
                <w:rFonts w:ascii="Times New Roman" w:hAnsi="Times New Roman" w:cs="Times New Roman"/>
                <w:color w:val="000000"/>
                <w:sz w:val="19"/>
                <w:szCs w:val="19"/>
                <w:lang w:val="ru-RU"/>
              </w:rPr>
              <w:t xml:space="preserve"> </w:t>
            </w:r>
            <w:proofErr w:type="gramStart"/>
            <w:r w:rsidRPr="00BA61E5">
              <w:rPr>
                <w:rFonts w:ascii="Times New Roman" w:hAnsi="Times New Roman" w:cs="Times New Roman"/>
                <w:color w:val="000000"/>
                <w:sz w:val="19"/>
                <w:szCs w:val="19"/>
                <w:lang w:val="ru-RU"/>
              </w:rPr>
              <w:t>различного</w:t>
            </w:r>
            <w:proofErr w:type="gramEnd"/>
            <w:r w:rsidRPr="00BA61E5">
              <w:rPr>
                <w:rFonts w:ascii="Times New Roman" w:hAnsi="Times New Roman" w:cs="Times New Roman"/>
                <w:color w:val="000000"/>
                <w:sz w:val="19"/>
                <w:szCs w:val="19"/>
                <w:lang w:val="ru-RU"/>
              </w:rPr>
              <w:t xml:space="preserve"> вида услуги в окружающем социуме.</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3. Анализ требований к </w:t>
            </w:r>
            <w:r w:rsidRPr="00BA61E5">
              <w:rPr>
                <w:rFonts w:ascii="Times New Roman" w:hAnsi="Times New Roman" w:cs="Times New Roman"/>
                <w:color w:val="000000"/>
                <w:sz w:val="19"/>
                <w:szCs w:val="19"/>
                <w:lang w:val="ru-RU"/>
              </w:rPr>
              <w:t xml:space="preserve">подбору персонала </w:t>
            </w:r>
            <w:proofErr w:type="spellStart"/>
            <w:r w:rsidRPr="00BA61E5">
              <w:rPr>
                <w:rFonts w:ascii="Times New Roman" w:hAnsi="Times New Roman" w:cs="Times New Roman"/>
                <w:color w:val="000000"/>
                <w:sz w:val="19"/>
                <w:szCs w:val="19"/>
                <w:lang w:val="ru-RU"/>
              </w:rPr>
              <w:t>клиенто</w:t>
            </w:r>
            <w:proofErr w:type="spellEnd"/>
            <w:r w:rsidRPr="00BA61E5">
              <w:rPr>
                <w:rFonts w:ascii="Times New Roman" w:hAnsi="Times New Roman" w:cs="Times New Roman"/>
                <w:color w:val="000000"/>
                <w:sz w:val="19"/>
                <w:szCs w:val="19"/>
                <w:lang w:val="ru-RU"/>
              </w:rPr>
              <w:t>-ориентированной фирмы.</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4. Сегментирование рынка услуг.</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5. Анализ удовлетворенности клиентов уровнем сервиса и качеством выполнения услуг.</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6. Анализ расхождения качества обслуживания.</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w:t>
            </w:r>
            <w:proofErr w:type="gramStart"/>
            <w:r w:rsidRPr="00BA61E5">
              <w:rPr>
                <w:rFonts w:ascii="Times New Roman" w:hAnsi="Times New Roman" w:cs="Times New Roman"/>
                <w:color w:val="000000"/>
                <w:sz w:val="19"/>
                <w:szCs w:val="19"/>
                <w:lang w:val="ru-RU"/>
              </w:rPr>
              <w:t>Ср</w:t>
            </w:r>
            <w:proofErr w:type="gramEnd"/>
            <w:r w:rsidRPr="00BA61E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color w:val="000000"/>
                <w:sz w:val="19"/>
                <w:szCs w:val="19"/>
                <w:lang w:val="ru-RU"/>
              </w:rPr>
              <w:t>ОК-2 ПК-2 ПК-6 ПК-11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 xml:space="preserve">Л1.2 Л1.1 </w:t>
            </w:r>
            <w:r>
              <w:rPr>
                <w:rFonts w:ascii="Times New Roman" w:hAnsi="Times New Roman" w:cs="Times New Roman"/>
                <w:color w:val="000000"/>
                <w:sz w:val="19"/>
                <w:szCs w:val="19"/>
              </w:rPr>
              <w:t>Л2.1 Л2.2 Л2.3</w:t>
            </w:r>
          </w:p>
          <w:p w:rsidR="000458E1" w:rsidRDefault="00BA61E5">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r>
      <w:tr w:rsidR="000458E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color w:val="000000"/>
                <w:sz w:val="19"/>
                <w:szCs w:val="19"/>
                <w:lang w:val="ru-RU"/>
              </w:rPr>
              <w:t>ОК-2 ПК-2 ПК-6 ПК-11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Л1.2 Л1.1 Л2.1 Л2.2 Л2.3</w:t>
            </w:r>
          </w:p>
          <w:p w:rsidR="000458E1" w:rsidRDefault="00BA61E5">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r>
      <w:tr w:rsidR="000458E1">
        <w:trPr>
          <w:trHeight w:hRule="exact" w:val="277"/>
        </w:trPr>
        <w:tc>
          <w:tcPr>
            <w:tcW w:w="993" w:type="dxa"/>
          </w:tcPr>
          <w:p w:rsidR="000458E1" w:rsidRDefault="000458E1"/>
        </w:tc>
        <w:tc>
          <w:tcPr>
            <w:tcW w:w="3545" w:type="dxa"/>
          </w:tcPr>
          <w:p w:rsidR="000458E1" w:rsidRDefault="000458E1"/>
        </w:tc>
        <w:tc>
          <w:tcPr>
            <w:tcW w:w="143" w:type="dxa"/>
          </w:tcPr>
          <w:p w:rsidR="000458E1" w:rsidRDefault="000458E1"/>
        </w:tc>
        <w:tc>
          <w:tcPr>
            <w:tcW w:w="851" w:type="dxa"/>
          </w:tcPr>
          <w:p w:rsidR="000458E1" w:rsidRDefault="000458E1"/>
        </w:tc>
        <w:tc>
          <w:tcPr>
            <w:tcW w:w="710" w:type="dxa"/>
          </w:tcPr>
          <w:p w:rsidR="000458E1" w:rsidRDefault="000458E1"/>
        </w:tc>
        <w:tc>
          <w:tcPr>
            <w:tcW w:w="1135" w:type="dxa"/>
          </w:tcPr>
          <w:p w:rsidR="000458E1" w:rsidRDefault="000458E1"/>
        </w:tc>
        <w:tc>
          <w:tcPr>
            <w:tcW w:w="1277" w:type="dxa"/>
          </w:tcPr>
          <w:p w:rsidR="000458E1" w:rsidRDefault="000458E1"/>
        </w:tc>
        <w:tc>
          <w:tcPr>
            <w:tcW w:w="710" w:type="dxa"/>
          </w:tcPr>
          <w:p w:rsidR="000458E1" w:rsidRDefault="000458E1"/>
        </w:tc>
        <w:tc>
          <w:tcPr>
            <w:tcW w:w="426" w:type="dxa"/>
          </w:tcPr>
          <w:p w:rsidR="000458E1" w:rsidRDefault="000458E1"/>
        </w:tc>
        <w:tc>
          <w:tcPr>
            <w:tcW w:w="993" w:type="dxa"/>
          </w:tcPr>
          <w:p w:rsidR="000458E1" w:rsidRDefault="000458E1"/>
        </w:tc>
      </w:tr>
      <w:tr w:rsidR="000458E1">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458E1" w:rsidRPr="00BA61E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b/>
                <w:color w:val="000000"/>
                <w:sz w:val="19"/>
                <w:szCs w:val="19"/>
                <w:lang w:val="ru-RU"/>
              </w:rPr>
              <w:t>5.1. Фонд оценочных сре</w:t>
            </w:r>
            <w:proofErr w:type="gramStart"/>
            <w:r w:rsidRPr="00BA61E5">
              <w:rPr>
                <w:rFonts w:ascii="Times New Roman" w:hAnsi="Times New Roman" w:cs="Times New Roman"/>
                <w:b/>
                <w:color w:val="000000"/>
                <w:sz w:val="19"/>
                <w:szCs w:val="19"/>
                <w:lang w:val="ru-RU"/>
              </w:rPr>
              <w:t>дств дл</w:t>
            </w:r>
            <w:proofErr w:type="gramEnd"/>
            <w:r w:rsidRPr="00BA61E5">
              <w:rPr>
                <w:rFonts w:ascii="Times New Roman" w:hAnsi="Times New Roman" w:cs="Times New Roman"/>
                <w:b/>
                <w:color w:val="000000"/>
                <w:sz w:val="19"/>
                <w:szCs w:val="19"/>
                <w:lang w:val="ru-RU"/>
              </w:rPr>
              <w:t>я проведения промежуточной аттестации</w:t>
            </w:r>
          </w:p>
        </w:tc>
      </w:tr>
      <w:tr w:rsidR="000458E1" w:rsidRPr="00BA61E5">
        <w:trPr>
          <w:trHeight w:hRule="exact" w:val="395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Вопросы для подготовки к экзамену</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1. </w:t>
            </w:r>
            <w:r w:rsidRPr="00BA61E5">
              <w:rPr>
                <w:rFonts w:ascii="Times New Roman" w:hAnsi="Times New Roman" w:cs="Times New Roman"/>
                <w:color w:val="000000"/>
                <w:sz w:val="19"/>
                <w:szCs w:val="19"/>
                <w:lang w:val="ru-RU"/>
              </w:rPr>
              <w:t>Социально-экономические факторы развития сервиса.</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2. Виды предприятий сферы сервиса.</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3. Градация предприятий сферы сервиса по классности предоставляемых услуг.</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4. Преимущества и недостатки специализации сервисных услуг.</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5. Признаки конкурентоспособности ус</w:t>
            </w:r>
            <w:r w:rsidRPr="00BA61E5">
              <w:rPr>
                <w:rFonts w:ascii="Times New Roman" w:hAnsi="Times New Roman" w:cs="Times New Roman"/>
                <w:color w:val="000000"/>
                <w:sz w:val="19"/>
                <w:szCs w:val="19"/>
                <w:lang w:val="ru-RU"/>
              </w:rPr>
              <w:t>луги.</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6. Структура предприятий сферы сервиса.</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7. Достоинства и недостатки малых предприятий.</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8. Преимущества и недостатки крупных компаний.</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9. Компоненты сервисной системы.</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10. Элементы оказания услуг и их взаимодействие.</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11. Ресурсы производственной систе</w:t>
            </w:r>
            <w:r w:rsidRPr="00BA61E5">
              <w:rPr>
                <w:rFonts w:ascii="Times New Roman" w:hAnsi="Times New Roman" w:cs="Times New Roman"/>
                <w:color w:val="000000"/>
                <w:sz w:val="19"/>
                <w:szCs w:val="19"/>
                <w:lang w:val="ru-RU"/>
              </w:rPr>
              <w:t>мы сервисной фирмы.</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12. Дать понятие производительной и социальной инфраструктуры.</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13. Роль инфраструктуры в обеспеченности основной деятельности организации.</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14. Роль предметно-пространственной среды в формировании имиджа сервисной фирмы.</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15. Проблемы, во</w:t>
            </w:r>
            <w:r w:rsidRPr="00BA61E5">
              <w:rPr>
                <w:rFonts w:ascii="Times New Roman" w:hAnsi="Times New Roman" w:cs="Times New Roman"/>
                <w:color w:val="000000"/>
                <w:sz w:val="19"/>
                <w:szCs w:val="19"/>
                <w:lang w:val="ru-RU"/>
              </w:rPr>
              <w:t>зникающие при оказании услуг</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16. Принципы организации обслуживания потребителей.</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17. Какими показателями можно характеризовать уровень организации обслуживания клиентов.</w:t>
            </w:r>
          </w:p>
        </w:tc>
      </w:tr>
    </w:tbl>
    <w:p w:rsidR="000458E1" w:rsidRPr="00BA61E5" w:rsidRDefault="00BA61E5">
      <w:pPr>
        <w:rPr>
          <w:sz w:val="0"/>
          <w:szCs w:val="0"/>
          <w:lang w:val="ru-RU"/>
        </w:rPr>
      </w:pPr>
      <w:r w:rsidRPr="00BA61E5">
        <w:rPr>
          <w:lang w:val="ru-RU"/>
        </w:rPr>
        <w:br w:type="page"/>
      </w:r>
    </w:p>
    <w:tbl>
      <w:tblPr>
        <w:tblW w:w="0" w:type="auto"/>
        <w:tblCellMar>
          <w:left w:w="0" w:type="dxa"/>
          <w:right w:w="0" w:type="dxa"/>
        </w:tblCellMar>
        <w:tblLook w:val="04A0" w:firstRow="1" w:lastRow="0" w:firstColumn="1" w:lastColumn="0" w:noHBand="0" w:noVBand="1"/>
      </w:tblPr>
      <w:tblGrid>
        <w:gridCol w:w="707"/>
        <w:gridCol w:w="58"/>
        <w:gridCol w:w="1814"/>
        <w:gridCol w:w="1926"/>
        <w:gridCol w:w="1947"/>
        <w:gridCol w:w="2129"/>
        <w:gridCol w:w="699"/>
        <w:gridCol w:w="994"/>
      </w:tblGrid>
      <w:tr w:rsidR="000458E1">
        <w:trPr>
          <w:trHeight w:hRule="exact" w:val="416"/>
        </w:trPr>
        <w:tc>
          <w:tcPr>
            <w:tcW w:w="4692" w:type="dxa"/>
            <w:gridSpan w:val="4"/>
            <w:shd w:val="clear" w:color="C0C0C0" w:fill="FFFFFF"/>
            <w:tcMar>
              <w:left w:w="34" w:type="dxa"/>
              <w:right w:w="34" w:type="dxa"/>
            </w:tcMar>
          </w:tcPr>
          <w:p w:rsidR="000458E1" w:rsidRDefault="00BA61E5">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2127" w:type="dxa"/>
          </w:tcPr>
          <w:p w:rsidR="000458E1" w:rsidRDefault="000458E1"/>
        </w:tc>
        <w:tc>
          <w:tcPr>
            <w:tcW w:w="2269" w:type="dxa"/>
          </w:tcPr>
          <w:p w:rsidR="000458E1" w:rsidRDefault="000458E1"/>
        </w:tc>
        <w:tc>
          <w:tcPr>
            <w:tcW w:w="710" w:type="dxa"/>
          </w:tcPr>
          <w:p w:rsidR="000458E1" w:rsidRDefault="000458E1"/>
        </w:tc>
        <w:tc>
          <w:tcPr>
            <w:tcW w:w="1007" w:type="dxa"/>
            <w:shd w:val="clear" w:color="C0C0C0" w:fill="FFFFFF"/>
            <w:tcMar>
              <w:left w:w="34" w:type="dxa"/>
              <w:right w:w="34" w:type="dxa"/>
            </w:tcMar>
          </w:tcPr>
          <w:p w:rsidR="000458E1" w:rsidRDefault="00BA61E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0458E1" w:rsidRPr="00BA61E5">
        <w:trPr>
          <w:trHeight w:hRule="exact" w:val="3115"/>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18. Методы и формы обслуживания.</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19. Правила работы </w:t>
            </w:r>
            <w:r w:rsidRPr="00BA61E5">
              <w:rPr>
                <w:rFonts w:ascii="Times New Roman" w:hAnsi="Times New Roman" w:cs="Times New Roman"/>
                <w:color w:val="000000"/>
                <w:sz w:val="19"/>
                <w:szCs w:val="19"/>
                <w:lang w:val="ru-RU"/>
              </w:rPr>
              <w:t>с клиентами.</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20. Классификация форм обслуживания.</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21. Градация услуг по классности.</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22. Факторы негативного восприятия предприятий сферы сервиса.</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23. Противоречия между интересами предприятия и клиентами.</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24. Дать понятие «моменты истины».</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25. Требования к</w:t>
            </w:r>
            <w:r w:rsidRPr="00BA61E5">
              <w:rPr>
                <w:rFonts w:ascii="Times New Roman" w:hAnsi="Times New Roman" w:cs="Times New Roman"/>
                <w:color w:val="000000"/>
                <w:sz w:val="19"/>
                <w:szCs w:val="19"/>
                <w:lang w:val="ru-RU"/>
              </w:rPr>
              <w:t xml:space="preserve"> режиму работы сервисной фирмы.</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26. Слагаемые культуры обслуживания.</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27. Способы приема заказов и заявок на услуги.</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28. Методы организации взаимодействия с потребителями.</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29. Факторы положительного действия на развитие услуг.</w:t>
            </w:r>
          </w:p>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30. Факторы отрицательного </w:t>
            </w:r>
            <w:r w:rsidRPr="00BA61E5">
              <w:rPr>
                <w:rFonts w:ascii="Times New Roman" w:hAnsi="Times New Roman" w:cs="Times New Roman"/>
                <w:color w:val="000000"/>
                <w:sz w:val="19"/>
                <w:szCs w:val="19"/>
                <w:lang w:val="ru-RU"/>
              </w:rPr>
              <w:t>действия на развитие сферы сервиса.</w:t>
            </w:r>
          </w:p>
        </w:tc>
      </w:tr>
      <w:tr w:rsidR="000458E1" w:rsidRPr="00BA61E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b/>
                <w:color w:val="000000"/>
                <w:sz w:val="19"/>
                <w:szCs w:val="19"/>
                <w:lang w:val="ru-RU"/>
              </w:rPr>
              <w:t>5.2. Фонд оценочных сре</w:t>
            </w:r>
            <w:proofErr w:type="gramStart"/>
            <w:r w:rsidRPr="00BA61E5">
              <w:rPr>
                <w:rFonts w:ascii="Times New Roman" w:hAnsi="Times New Roman" w:cs="Times New Roman"/>
                <w:b/>
                <w:color w:val="000000"/>
                <w:sz w:val="19"/>
                <w:szCs w:val="19"/>
                <w:lang w:val="ru-RU"/>
              </w:rPr>
              <w:t>дств дл</w:t>
            </w:r>
            <w:proofErr w:type="gramEnd"/>
            <w:r w:rsidRPr="00BA61E5">
              <w:rPr>
                <w:rFonts w:ascii="Times New Roman" w:hAnsi="Times New Roman" w:cs="Times New Roman"/>
                <w:b/>
                <w:color w:val="000000"/>
                <w:sz w:val="19"/>
                <w:szCs w:val="19"/>
                <w:lang w:val="ru-RU"/>
              </w:rPr>
              <w:t>я проведения текущего контроля</w:t>
            </w:r>
          </w:p>
        </w:tc>
      </w:tr>
      <w:tr w:rsidR="000458E1" w:rsidRPr="00BA61E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Структура и содержание фонда оценочных сре</w:t>
            </w:r>
            <w:proofErr w:type="gramStart"/>
            <w:r w:rsidRPr="00BA61E5">
              <w:rPr>
                <w:rFonts w:ascii="Times New Roman" w:hAnsi="Times New Roman" w:cs="Times New Roman"/>
                <w:color w:val="000000"/>
                <w:sz w:val="19"/>
                <w:szCs w:val="19"/>
                <w:lang w:val="ru-RU"/>
              </w:rPr>
              <w:t>дств пр</w:t>
            </w:r>
            <w:proofErr w:type="gramEnd"/>
            <w:r w:rsidRPr="00BA61E5">
              <w:rPr>
                <w:rFonts w:ascii="Times New Roman" w:hAnsi="Times New Roman" w:cs="Times New Roman"/>
                <w:color w:val="000000"/>
                <w:sz w:val="19"/>
                <w:szCs w:val="19"/>
                <w:lang w:val="ru-RU"/>
              </w:rPr>
              <w:t>едставлены в Приложении 1 к рабочей программе дисциплины</w:t>
            </w:r>
          </w:p>
        </w:tc>
      </w:tr>
      <w:tr w:rsidR="000458E1" w:rsidRPr="00BA61E5">
        <w:trPr>
          <w:trHeight w:hRule="exact" w:val="277"/>
        </w:trPr>
        <w:tc>
          <w:tcPr>
            <w:tcW w:w="710" w:type="dxa"/>
          </w:tcPr>
          <w:p w:rsidR="000458E1" w:rsidRPr="00BA61E5" w:rsidRDefault="000458E1">
            <w:pPr>
              <w:rPr>
                <w:lang w:val="ru-RU"/>
              </w:rPr>
            </w:pPr>
          </w:p>
        </w:tc>
        <w:tc>
          <w:tcPr>
            <w:tcW w:w="58" w:type="dxa"/>
          </w:tcPr>
          <w:p w:rsidR="000458E1" w:rsidRPr="00BA61E5" w:rsidRDefault="000458E1">
            <w:pPr>
              <w:rPr>
                <w:lang w:val="ru-RU"/>
              </w:rPr>
            </w:pPr>
          </w:p>
        </w:tc>
        <w:tc>
          <w:tcPr>
            <w:tcW w:w="1929" w:type="dxa"/>
          </w:tcPr>
          <w:p w:rsidR="000458E1" w:rsidRPr="00BA61E5" w:rsidRDefault="000458E1">
            <w:pPr>
              <w:rPr>
                <w:lang w:val="ru-RU"/>
              </w:rPr>
            </w:pPr>
          </w:p>
        </w:tc>
        <w:tc>
          <w:tcPr>
            <w:tcW w:w="1986" w:type="dxa"/>
          </w:tcPr>
          <w:p w:rsidR="000458E1" w:rsidRPr="00BA61E5" w:rsidRDefault="000458E1">
            <w:pPr>
              <w:rPr>
                <w:lang w:val="ru-RU"/>
              </w:rPr>
            </w:pPr>
          </w:p>
        </w:tc>
        <w:tc>
          <w:tcPr>
            <w:tcW w:w="2127" w:type="dxa"/>
          </w:tcPr>
          <w:p w:rsidR="000458E1" w:rsidRPr="00BA61E5" w:rsidRDefault="000458E1">
            <w:pPr>
              <w:rPr>
                <w:lang w:val="ru-RU"/>
              </w:rPr>
            </w:pPr>
          </w:p>
        </w:tc>
        <w:tc>
          <w:tcPr>
            <w:tcW w:w="2269" w:type="dxa"/>
          </w:tcPr>
          <w:p w:rsidR="000458E1" w:rsidRPr="00BA61E5" w:rsidRDefault="000458E1">
            <w:pPr>
              <w:rPr>
                <w:lang w:val="ru-RU"/>
              </w:rPr>
            </w:pPr>
          </w:p>
        </w:tc>
        <w:tc>
          <w:tcPr>
            <w:tcW w:w="710" w:type="dxa"/>
          </w:tcPr>
          <w:p w:rsidR="000458E1" w:rsidRPr="00BA61E5" w:rsidRDefault="000458E1">
            <w:pPr>
              <w:rPr>
                <w:lang w:val="ru-RU"/>
              </w:rPr>
            </w:pPr>
          </w:p>
        </w:tc>
        <w:tc>
          <w:tcPr>
            <w:tcW w:w="993" w:type="dxa"/>
          </w:tcPr>
          <w:p w:rsidR="000458E1" w:rsidRPr="00BA61E5" w:rsidRDefault="000458E1">
            <w:pPr>
              <w:rPr>
                <w:lang w:val="ru-RU"/>
              </w:rPr>
            </w:pPr>
          </w:p>
        </w:tc>
      </w:tr>
      <w:tr w:rsidR="000458E1" w:rsidRPr="00BA61E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b/>
                <w:color w:val="000000"/>
                <w:sz w:val="19"/>
                <w:szCs w:val="19"/>
                <w:lang w:val="ru-RU"/>
              </w:rPr>
              <w:t xml:space="preserve">6. УЧЕБНО-МЕТОДИЧЕСКОЕ И ИНФОРМАЦИОННОЕ </w:t>
            </w:r>
            <w:r w:rsidRPr="00BA61E5">
              <w:rPr>
                <w:rFonts w:ascii="Times New Roman" w:hAnsi="Times New Roman" w:cs="Times New Roman"/>
                <w:b/>
                <w:color w:val="000000"/>
                <w:sz w:val="19"/>
                <w:szCs w:val="19"/>
                <w:lang w:val="ru-RU"/>
              </w:rPr>
              <w:t>ОБЕСПЕЧЕНИЕ ДИСЦИПЛИНЫ (МОДУЛЯ)</w:t>
            </w:r>
          </w:p>
        </w:tc>
      </w:tr>
      <w:tr w:rsidR="000458E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458E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458E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458E1" w:rsidRPr="00BA61E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В.Я. Горфинкель, О.В. Антонова, А.И. Базилевич и др.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Экономика предприятия: учебник [Электронный </w:t>
            </w:r>
            <w:r w:rsidRPr="00BA61E5">
              <w:rPr>
                <w:rFonts w:ascii="Times New Roman" w:hAnsi="Times New Roman" w:cs="Times New Roman"/>
                <w:color w:val="000000"/>
                <w:sz w:val="19"/>
                <w:szCs w:val="19"/>
                <w:lang w:val="ru-RU"/>
              </w:rPr>
              <w:t xml:space="preserve">ресурс]. - </w:t>
            </w:r>
            <w:r>
              <w:rPr>
                <w:rFonts w:ascii="Times New Roman" w:hAnsi="Times New Roman" w:cs="Times New Roman"/>
                <w:color w:val="000000"/>
                <w:sz w:val="19"/>
                <w:szCs w:val="19"/>
              </w:rPr>
              <w:t>URL</w:t>
            </w:r>
            <w:r w:rsidRPr="00BA61E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A61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A61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A61E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A61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A61E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BA61E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A61E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A61E5">
              <w:rPr>
                <w:rFonts w:ascii="Times New Roman" w:hAnsi="Times New Roman" w:cs="Times New Roman"/>
                <w:color w:val="000000"/>
                <w:sz w:val="19"/>
                <w:szCs w:val="19"/>
                <w:lang w:val="ru-RU"/>
              </w:rPr>
              <w:t>=118958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Pr>
                <w:rFonts w:ascii="Times New Roman" w:hAnsi="Times New Roman" w:cs="Times New Roman"/>
                <w:color w:val="000000"/>
                <w:sz w:val="19"/>
                <w:szCs w:val="19"/>
              </w:rPr>
              <w:t>http</w:t>
            </w:r>
            <w:r w:rsidRPr="00BA61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A61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A61E5">
              <w:rPr>
                <w:rFonts w:ascii="Times New Roman" w:hAnsi="Times New Roman" w:cs="Times New Roman"/>
                <w:color w:val="000000"/>
                <w:sz w:val="19"/>
                <w:szCs w:val="19"/>
                <w:lang w:val="ru-RU"/>
              </w:rPr>
              <w:t xml:space="preserve">/ - неограниченный доступ для </w:t>
            </w:r>
            <w:proofErr w:type="spellStart"/>
            <w:r w:rsidRPr="00BA61E5">
              <w:rPr>
                <w:rFonts w:ascii="Times New Roman" w:hAnsi="Times New Roman" w:cs="Times New Roman"/>
                <w:color w:val="000000"/>
                <w:sz w:val="19"/>
                <w:szCs w:val="19"/>
                <w:lang w:val="ru-RU"/>
              </w:rPr>
              <w:t>зарегистрированн</w:t>
            </w:r>
            <w:proofErr w:type="spellEnd"/>
            <w:r w:rsidRPr="00BA61E5">
              <w:rPr>
                <w:rFonts w:ascii="Times New Roman" w:hAnsi="Times New Roman" w:cs="Times New Roman"/>
                <w:color w:val="000000"/>
                <w:sz w:val="19"/>
                <w:szCs w:val="19"/>
                <w:lang w:val="ru-RU"/>
              </w:rPr>
              <w:t xml:space="preserve"> </w:t>
            </w:r>
            <w:proofErr w:type="spellStart"/>
            <w:r w:rsidRPr="00BA61E5">
              <w:rPr>
                <w:rFonts w:ascii="Times New Roman" w:hAnsi="Times New Roman" w:cs="Times New Roman"/>
                <w:color w:val="000000"/>
                <w:sz w:val="19"/>
                <w:szCs w:val="19"/>
                <w:lang w:val="ru-RU"/>
              </w:rPr>
              <w:t>ых</w:t>
            </w:r>
            <w:proofErr w:type="spellEnd"/>
            <w:r w:rsidRPr="00BA61E5">
              <w:rPr>
                <w:rFonts w:ascii="Times New Roman" w:hAnsi="Times New Roman" w:cs="Times New Roman"/>
                <w:color w:val="000000"/>
                <w:sz w:val="19"/>
                <w:szCs w:val="19"/>
                <w:lang w:val="ru-RU"/>
              </w:rPr>
              <w:t xml:space="preserve"> пользователей</w:t>
            </w:r>
          </w:p>
        </w:tc>
      </w:tr>
      <w:tr w:rsidR="000458E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Виноградова М. В., Панина З.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 xml:space="preserve">Организация и планирование деятельности </w:t>
            </w:r>
            <w:r w:rsidRPr="00BA61E5">
              <w:rPr>
                <w:rFonts w:ascii="Times New Roman" w:hAnsi="Times New Roman" w:cs="Times New Roman"/>
                <w:color w:val="000000"/>
                <w:sz w:val="19"/>
                <w:szCs w:val="19"/>
                <w:lang w:val="ru-RU"/>
              </w:rPr>
              <w:t>предприятий сферы сервиса: учеб</w:t>
            </w:r>
            <w:proofErr w:type="gramStart"/>
            <w:r w:rsidRPr="00BA61E5">
              <w:rPr>
                <w:rFonts w:ascii="Times New Roman" w:hAnsi="Times New Roman" w:cs="Times New Roman"/>
                <w:color w:val="000000"/>
                <w:sz w:val="19"/>
                <w:szCs w:val="19"/>
                <w:lang w:val="ru-RU"/>
              </w:rPr>
              <w:t>.</w:t>
            </w:r>
            <w:proofErr w:type="gramEnd"/>
            <w:r w:rsidRPr="00BA61E5">
              <w:rPr>
                <w:rFonts w:ascii="Times New Roman" w:hAnsi="Times New Roman" w:cs="Times New Roman"/>
                <w:color w:val="000000"/>
                <w:sz w:val="19"/>
                <w:szCs w:val="19"/>
                <w:lang w:val="ru-RU"/>
              </w:rPr>
              <w:t xml:space="preserve"> </w:t>
            </w:r>
            <w:proofErr w:type="gramStart"/>
            <w:r w:rsidRPr="00BA61E5">
              <w:rPr>
                <w:rFonts w:ascii="Times New Roman" w:hAnsi="Times New Roman" w:cs="Times New Roman"/>
                <w:color w:val="000000"/>
                <w:sz w:val="19"/>
                <w:szCs w:val="19"/>
                <w:lang w:val="ru-RU"/>
              </w:rPr>
              <w:t>п</w:t>
            </w:r>
            <w:proofErr w:type="gramEnd"/>
            <w:r w:rsidRPr="00BA61E5">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30</w:t>
            </w:r>
          </w:p>
        </w:tc>
      </w:tr>
      <w:tr w:rsidR="000458E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458E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0458E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458E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color w:val="000000"/>
                <w:sz w:val="19"/>
                <w:szCs w:val="19"/>
              </w:rPr>
              <w:t>Морозов</w:t>
            </w:r>
            <w:proofErr w:type="spellEnd"/>
            <w:r>
              <w:rPr>
                <w:rFonts w:ascii="Times New Roman" w:hAnsi="Times New Roman" w:cs="Times New Roman"/>
                <w:color w:val="000000"/>
                <w:sz w:val="19"/>
                <w:szCs w:val="19"/>
              </w:rPr>
              <w:t xml:space="preserve">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Экономика и предпринимательство в социально-культурном сервисе и туризме: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Академия</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10</w:t>
            </w:r>
          </w:p>
        </w:tc>
      </w:tr>
      <w:tr w:rsidR="000458E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color w:val="000000"/>
                <w:sz w:val="19"/>
                <w:szCs w:val="19"/>
              </w:rPr>
              <w:t>Валигурский</w:t>
            </w:r>
            <w:proofErr w:type="spellEnd"/>
            <w:r>
              <w:rPr>
                <w:rFonts w:ascii="Times New Roman" w:hAnsi="Times New Roman" w:cs="Times New Roman"/>
                <w:color w:val="000000"/>
                <w:sz w:val="19"/>
                <w:szCs w:val="19"/>
              </w:rPr>
              <w:t xml:space="preserve"> Д.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40</w:t>
            </w:r>
          </w:p>
        </w:tc>
      </w:tr>
      <w:tr w:rsidR="000458E1" w:rsidRPr="00BA61E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О.В. Баскакова, Л.Ф. Сейко</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Экономика предприятия (организации)</w:t>
            </w:r>
            <w:proofErr w:type="gramStart"/>
            <w:r w:rsidRPr="00BA61E5">
              <w:rPr>
                <w:rFonts w:ascii="Times New Roman" w:hAnsi="Times New Roman" w:cs="Times New Roman"/>
                <w:color w:val="000000"/>
                <w:sz w:val="19"/>
                <w:szCs w:val="19"/>
                <w:lang w:val="ru-RU"/>
              </w:rPr>
              <w:t xml:space="preserve"> :</w:t>
            </w:r>
            <w:proofErr w:type="gramEnd"/>
            <w:r w:rsidRPr="00BA61E5">
              <w:rPr>
                <w:rFonts w:ascii="Times New Roman" w:hAnsi="Times New Roman" w:cs="Times New Roman"/>
                <w:color w:val="000000"/>
                <w:sz w:val="19"/>
                <w:szCs w:val="19"/>
                <w:lang w:val="ru-RU"/>
              </w:rPr>
              <w:t xml:space="preserve"> учебник для бакалавров: [Электронный ресурс]. - </w:t>
            </w:r>
            <w:r>
              <w:rPr>
                <w:rFonts w:ascii="Times New Roman" w:hAnsi="Times New Roman" w:cs="Times New Roman"/>
                <w:color w:val="000000"/>
                <w:sz w:val="19"/>
                <w:szCs w:val="19"/>
              </w:rPr>
              <w:t>URL</w:t>
            </w:r>
            <w:r w:rsidRPr="00BA61E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A61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A61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A61E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A61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A61E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BA61E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A61E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A61E5">
              <w:rPr>
                <w:rFonts w:ascii="Times New Roman" w:hAnsi="Times New Roman" w:cs="Times New Roman"/>
                <w:color w:val="000000"/>
                <w:sz w:val="19"/>
                <w:szCs w:val="19"/>
                <w:lang w:val="ru-RU"/>
              </w:rPr>
              <w:t>=114137</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Pr>
                <w:rFonts w:ascii="Times New Roman" w:hAnsi="Times New Roman" w:cs="Times New Roman"/>
                <w:color w:val="000000"/>
                <w:sz w:val="19"/>
                <w:szCs w:val="19"/>
              </w:rPr>
              <w:t>http</w:t>
            </w:r>
            <w:r w:rsidRPr="00BA61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A61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A61E5">
              <w:rPr>
                <w:rFonts w:ascii="Times New Roman" w:hAnsi="Times New Roman" w:cs="Times New Roman"/>
                <w:color w:val="000000"/>
                <w:sz w:val="19"/>
                <w:szCs w:val="19"/>
                <w:lang w:val="ru-RU"/>
              </w:rPr>
              <w:t xml:space="preserve">/ - неограниченный доступ для </w:t>
            </w:r>
            <w:proofErr w:type="spellStart"/>
            <w:r w:rsidRPr="00BA61E5">
              <w:rPr>
                <w:rFonts w:ascii="Times New Roman" w:hAnsi="Times New Roman" w:cs="Times New Roman"/>
                <w:color w:val="000000"/>
                <w:sz w:val="19"/>
                <w:szCs w:val="19"/>
                <w:lang w:val="ru-RU"/>
              </w:rPr>
              <w:t>зарегистрированн</w:t>
            </w:r>
            <w:proofErr w:type="spellEnd"/>
            <w:r w:rsidRPr="00BA61E5">
              <w:rPr>
                <w:rFonts w:ascii="Times New Roman" w:hAnsi="Times New Roman" w:cs="Times New Roman"/>
                <w:color w:val="000000"/>
                <w:sz w:val="19"/>
                <w:szCs w:val="19"/>
                <w:lang w:val="ru-RU"/>
              </w:rPr>
              <w:t xml:space="preserve"> </w:t>
            </w:r>
            <w:proofErr w:type="spellStart"/>
            <w:r w:rsidRPr="00BA61E5">
              <w:rPr>
                <w:rFonts w:ascii="Times New Roman" w:hAnsi="Times New Roman" w:cs="Times New Roman"/>
                <w:color w:val="000000"/>
                <w:sz w:val="19"/>
                <w:szCs w:val="19"/>
                <w:lang w:val="ru-RU"/>
              </w:rPr>
              <w:t>ых</w:t>
            </w:r>
            <w:proofErr w:type="spellEnd"/>
            <w:r w:rsidRPr="00BA61E5">
              <w:rPr>
                <w:rFonts w:ascii="Times New Roman" w:hAnsi="Times New Roman" w:cs="Times New Roman"/>
                <w:color w:val="000000"/>
                <w:sz w:val="19"/>
                <w:szCs w:val="19"/>
                <w:lang w:val="ru-RU"/>
              </w:rPr>
              <w:t xml:space="preserve"> пользователей</w:t>
            </w:r>
          </w:p>
        </w:tc>
      </w:tr>
      <w:tr w:rsidR="000458E1" w:rsidRPr="00BA61E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458E1" w:rsidRPr="00BA61E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Pr>
                <w:rFonts w:ascii="Times New Roman" w:hAnsi="Times New Roman" w:cs="Times New Roman"/>
                <w:color w:val="000000"/>
                <w:sz w:val="19"/>
                <w:szCs w:val="19"/>
              </w:rPr>
              <w:t>www</w:t>
            </w:r>
            <w:r w:rsidRPr="00BA61E5">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BA61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BA61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A61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minec</w:t>
            </w:r>
            <w:proofErr w:type="spellEnd"/>
            <w:r w:rsidRPr="00BA61E5">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r w:rsidRPr="00BA61E5">
              <w:rPr>
                <w:rFonts w:ascii="Times New Roman" w:hAnsi="Times New Roman" w:cs="Times New Roman"/>
                <w:color w:val="000000"/>
                <w:sz w:val="19"/>
                <w:szCs w:val="19"/>
                <w:lang w:val="ru-RU"/>
              </w:rPr>
              <w:t xml:space="preserve"> - Министерство экономического развития РФ</w:t>
            </w:r>
          </w:p>
        </w:tc>
      </w:tr>
      <w:tr w:rsidR="000458E1" w:rsidRPr="00BA61E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Pr>
                <w:rFonts w:ascii="Times New Roman" w:hAnsi="Times New Roman" w:cs="Times New Roman"/>
                <w:color w:val="000000"/>
                <w:sz w:val="19"/>
                <w:szCs w:val="19"/>
              </w:rPr>
              <w:t>www</w:t>
            </w:r>
            <w:r w:rsidRPr="00BA61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olma</w:t>
            </w:r>
            <w:proofErr w:type="spellEnd"/>
            <w:r w:rsidRPr="00BA61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A61E5">
              <w:rPr>
                <w:rFonts w:ascii="Times New Roman" w:hAnsi="Times New Roman" w:cs="Times New Roman"/>
                <w:color w:val="000000"/>
                <w:sz w:val="19"/>
                <w:szCs w:val="19"/>
                <w:lang w:val="ru-RU"/>
              </w:rPr>
              <w:t xml:space="preserve"> - Ежедневные обзоры мировой экономики, недельный экономический обзор, обзоры по отраслям и отдельным рынкам.</w:t>
            </w:r>
          </w:p>
        </w:tc>
      </w:tr>
      <w:tr w:rsidR="000458E1" w:rsidRPr="00BA61E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Pr>
                <w:rFonts w:ascii="Times New Roman" w:hAnsi="Times New Roman" w:cs="Times New Roman"/>
                <w:color w:val="000000"/>
                <w:sz w:val="19"/>
                <w:szCs w:val="19"/>
              </w:rPr>
              <w:t>www</w:t>
            </w:r>
            <w:r w:rsidRPr="00BA61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gazeta</w:t>
            </w:r>
            <w:proofErr w:type="spellEnd"/>
            <w:r w:rsidRPr="00BA61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A61E5">
              <w:rPr>
                <w:rFonts w:ascii="Times New Roman" w:hAnsi="Times New Roman" w:cs="Times New Roman"/>
                <w:color w:val="000000"/>
                <w:sz w:val="19"/>
                <w:szCs w:val="19"/>
                <w:lang w:val="ru-RU"/>
              </w:rPr>
              <w:t xml:space="preserve"> -   Газета-</w:t>
            </w:r>
            <w:proofErr w:type="spellStart"/>
            <w:r w:rsidRPr="00BA61E5">
              <w:rPr>
                <w:rFonts w:ascii="Times New Roman" w:hAnsi="Times New Roman" w:cs="Times New Roman"/>
                <w:color w:val="000000"/>
                <w:sz w:val="19"/>
                <w:szCs w:val="19"/>
                <w:lang w:val="ru-RU"/>
              </w:rPr>
              <w:t>Ру</w:t>
            </w:r>
            <w:proofErr w:type="spellEnd"/>
            <w:r w:rsidRPr="00BA61E5">
              <w:rPr>
                <w:rFonts w:ascii="Times New Roman" w:hAnsi="Times New Roman" w:cs="Times New Roman"/>
                <w:color w:val="000000"/>
                <w:sz w:val="19"/>
                <w:szCs w:val="19"/>
                <w:lang w:val="ru-RU"/>
              </w:rPr>
              <w:t xml:space="preserve"> - популярный новостной </w:t>
            </w:r>
            <w:r w:rsidRPr="00BA61E5">
              <w:rPr>
                <w:rFonts w:ascii="Times New Roman" w:hAnsi="Times New Roman" w:cs="Times New Roman"/>
                <w:color w:val="000000"/>
                <w:sz w:val="19"/>
                <w:szCs w:val="19"/>
                <w:lang w:val="ru-RU"/>
              </w:rPr>
              <w:t>экономический сайт. В разделе "Бизнес" свежие новости по экономике разных стран. Преимущество сайт отдает экономике России. Публикуется также информация по экономике США, Еврозоны, Японии, других стран и регионов.</w:t>
            </w:r>
          </w:p>
        </w:tc>
      </w:tr>
      <w:tr w:rsidR="000458E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0458E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r>
              <w:rPr>
                <w:rFonts w:ascii="Times New Roman" w:hAnsi="Times New Roman" w:cs="Times New Roman"/>
                <w:color w:val="000000"/>
                <w:sz w:val="19"/>
                <w:szCs w:val="19"/>
              </w:rPr>
              <w:t>Microsoft Office</w:t>
            </w:r>
          </w:p>
        </w:tc>
      </w:tr>
      <w:tr w:rsidR="000458E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0458E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0458E1">
        <w:trPr>
          <w:trHeight w:hRule="exact" w:val="277"/>
        </w:trPr>
        <w:tc>
          <w:tcPr>
            <w:tcW w:w="710" w:type="dxa"/>
          </w:tcPr>
          <w:p w:rsidR="000458E1" w:rsidRDefault="000458E1"/>
        </w:tc>
        <w:tc>
          <w:tcPr>
            <w:tcW w:w="58" w:type="dxa"/>
          </w:tcPr>
          <w:p w:rsidR="000458E1" w:rsidRDefault="000458E1"/>
        </w:tc>
        <w:tc>
          <w:tcPr>
            <w:tcW w:w="1929" w:type="dxa"/>
          </w:tcPr>
          <w:p w:rsidR="000458E1" w:rsidRDefault="000458E1"/>
        </w:tc>
        <w:tc>
          <w:tcPr>
            <w:tcW w:w="1986" w:type="dxa"/>
          </w:tcPr>
          <w:p w:rsidR="000458E1" w:rsidRDefault="000458E1"/>
        </w:tc>
        <w:tc>
          <w:tcPr>
            <w:tcW w:w="2127" w:type="dxa"/>
          </w:tcPr>
          <w:p w:rsidR="000458E1" w:rsidRDefault="000458E1"/>
        </w:tc>
        <w:tc>
          <w:tcPr>
            <w:tcW w:w="2269" w:type="dxa"/>
          </w:tcPr>
          <w:p w:rsidR="000458E1" w:rsidRDefault="000458E1"/>
        </w:tc>
        <w:tc>
          <w:tcPr>
            <w:tcW w:w="710" w:type="dxa"/>
          </w:tcPr>
          <w:p w:rsidR="000458E1" w:rsidRDefault="000458E1"/>
        </w:tc>
        <w:tc>
          <w:tcPr>
            <w:tcW w:w="993" w:type="dxa"/>
          </w:tcPr>
          <w:p w:rsidR="000458E1" w:rsidRDefault="000458E1"/>
        </w:tc>
      </w:tr>
      <w:tr w:rsidR="000458E1" w:rsidRPr="00BA61E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b/>
                <w:color w:val="000000"/>
                <w:sz w:val="19"/>
                <w:szCs w:val="19"/>
                <w:lang w:val="ru-RU"/>
              </w:rPr>
              <w:t>7. МАТЕРИАЛЬНО-ТЕХНИЧЕСКОЕ ОБЕСПЕЧЕНИЕ ДИСЦИПЛИНЫ (МОДУЛЯ)</w:t>
            </w:r>
          </w:p>
        </w:tc>
      </w:tr>
      <w:tr w:rsidR="000458E1">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Default="00BA61E5">
            <w:pPr>
              <w:spacing w:after="0" w:line="240" w:lineRule="auto"/>
              <w:rPr>
                <w:sz w:val="19"/>
                <w:szCs w:val="19"/>
              </w:rPr>
            </w:pPr>
            <w:r w:rsidRPr="00BA61E5">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w:t>
            </w:r>
            <w:r w:rsidRPr="00BA61E5">
              <w:rPr>
                <w:rFonts w:ascii="Times New Roman" w:hAnsi="Times New Roman" w:cs="Times New Roman"/>
                <w:color w:val="000000"/>
                <w:sz w:val="19"/>
                <w:szCs w:val="19"/>
                <w:lang w:val="ru-RU"/>
              </w:rPr>
              <w:t xml:space="preserve">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0458E1">
        <w:trPr>
          <w:trHeight w:hRule="exact" w:val="277"/>
        </w:trPr>
        <w:tc>
          <w:tcPr>
            <w:tcW w:w="710" w:type="dxa"/>
          </w:tcPr>
          <w:p w:rsidR="000458E1" w:rsidRDefault="000458E1"/>
        </w:tc>
        <w:tc>
          <w:tcPr>
            <w:tcW w:w="58" w:type="dxa"/>
          </w:tcPr>
          <w:p w:rsidR="000458E1" w:rsidRDefault="000458E1"/>
        </w:tc>
        <w:tc>
          <w:tcPr>
            <w:tcW w:w="1929" w:type="dxa"/>
          </w:tcPr>
          <w:p w:rsidR="000458E1" w:rsidRDefault="000458E1"/>
        </w:tc>
        <w:tc>
          <w:tcPr>
            <w:tcW w:w="1986" w:type="dxa"/>
          </w:tcPr>
          <w:p w:rsidR="000458E1" w:rsidRDefault="000458E1"/>
        </w:tc>
        <w:tc>
          <w:tcPr>
            <w:tcW w:w="2127" w:type="dxa"/>
          </w:tcPr>
          <w:p w:rsidR="000458E1" w:rsidRDefault="000458E1"/>
        </w:tc>
        <w:tc>
          <w:tcPr>
            <w:tcW w:w="2269" w:type="dxa"/>
          </w:tcPr>
          <w:p w:rsidR="000458E1" w:rsidRDefault="000458E1"/>
        </w:tc>
        <w:tc>
          <w:tcPr>
            <w:tcW w:w="710" w:type="dxa"/>
          </w:tcPr>
          <w:p w:rsidR="000458E1" w:rsidRDefault="000458E1"/>
        </w:tc>
        <w:tc>
          <w:tcPr>
            <w:tcW w:w="993" w:type="dxa"/>
          </w:tcPr>
          <w:p w:rsidR="000458E1" w:rsidRDefault="000458E1"/>
        </w:tc>
      </w:tr>
      <w:tr w:rsidR="000458E1" w:rsidRPr="00BA61E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458E1" w:rsidRPr="00BA61E5" w:rsidRDefault="00BA61E5">
            <w:pPr>
              <w:spacing w:after="0" w:line="240" w:lineRule="auto"/>
              <w:jc w:val="center"/>
              <w:rPr>
                <w:sz w:val="19"/>
                <w:szCs w:val="19"/>
                <w:lang w:val="ru-RU"/>
              </w:rPr>
            </w:pPr>
            <w:r w:rsidRPr="00BA61E5">
              <w:rPr>
                <w:rFonts w:ascii="Times New Roman" w:hAnsi="Times New Roman" w:cs="Times New Roman"/>
                <w:b/>
                <w:color w:val="000000"/>
                <w:sz w:val="19"/>
                <w:szCs w:val="19"/>
                <w:lang w:val="ru-RU"/>
              </w:rPr>
              <w:t xml:space="preserve">8. МЕТОДИЧЕСКИЕ УКАЗАНИЯ ДЛЯ </w:t>
            </w:r>
            <w:proofErr w:type="gramStart"/>
            <w:r w:rsidRPr="00BA61E5">
              <w:rPr>
                <w:rFonts w:ascii="Times New Roman" w:hAnsi="Times New Roman" w:cs="Times New Roman"/>
                <w:b/>
                <w:color w:val="000000"/>
                <w:sz w:val="19"/>
                <w:szCs w:val="19"/>
                <w:lang w:val="ru-RU"/>
              </w:rPr>
              <w:t>ОБУЧАЮЩИХСЯ</w:t>
            </w:r>
            <w:proofErr w:type="gramEnd"/>
            <w:r w:rsidRPr="00BA61E5">
              <w:rPr>
                <w:rFonts w:ascii="Times New Roman" w:hAnsi="Times New Roman" w:cs="Times New Roman"/>
                <w:b/>
                <w:color w:val="000000"/>
                <w:sz w:val="19"/>
                <w:szCs w:val="19"/>
                <w:lang w:val="ru-RU"/>
              </w:rPr>
              <w:t xml:space="preserve"> ПО ОСВОЕНИЮ ДИСЦИПЛИНЫ (МОДУЛЯ)</w:t>
            </w:r>
          </w:p>
        </w:tc>
      </w:tr>
      <w:tr w:rsidR="000458E1" w:rsidRPr="00BA61E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8E1" w:rsidRPr="00BA61E5" w:rsidRDefault="00BA61E5">
            <w:pPr>
              <w:spacing w:after="0" w:line="240" w:lineRule="auto"/>
              <w:rPr>
                <w:sz w:val="19"/>
                <w:szCs w:val="19"/>
                <w:lang w:val="ru-RU"/>
              </w:rPr>
            </w:pPr>
            <w:r w:rsidRPr="00BA61E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458E1" w:rsidRDefault="00BA61E5">
      <w:pPr>
        <w:rPr>
          <w:lang w:val="ru-RU"/>
        </w:rPr>
      </w:pPr>
      <w:r>
        <w:rPr>
          <w:noProof/>
          <w:lang w:val="ru-RU" w:eastAsia="ru-RU"/>
        </w:rPr>
        <w:lastRenderedPageBreak/>
        <w:drawing>
          <wp:inline distT="0" distB="0" distL="0" distR="0">
            <wp:extent cx="6480810" cy="89903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1.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BA61E5" w:rsidRPr="00BA61E5" w:rsidRDefault="00BA61E5" w:rsidP="00BA61E5">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val="ru-RU" w:eastAsia="ru-RU"/>
        </w:rPr>
      </w:pPr>
      <w:r w:rsidRPr="00BA61E5">
        <w:rPr>
          <w:rFonts w:ascii="Times New Roman" w:eastAsia="Times New Roman" w:hAnsi="Times New Roman" w:cs="Times New Roman"/>
          <w:kern w:val="3"/>
          <w:sz w:val="24"/>
          <w:szCs w:val="24"/>
          <w:lang w:val="ru-RU" w:eastAsia="ru-RU"/>
        </w:rPr>
        <w:t xml:space="preserve">                                                                                                                 </w:t>
      </w:r>
    </w:p>
    <w:p w:rsidR="00BA61E5" w:rsidRPr="00BA61E5" w:rsidRDefault="00BA61E5" w:rsidP="00BA61E5">
      <w:pPr>
        <w:keepNext/>
        <w:keepLines/>
        <w:suppressLineNumbers/>
        <w:suppressAutoHyphens/>
        <w:autoSpaceDN w:val="0"/>
        <w:spacing w:before="480" w:after="0" w:line="360" w:lineRule="auto"/>
        <w:jc w:val="center"/>
        <w:textAlignment w:val="baseline"/>
        <w:rPr>
          <w:rFonts w:ascii="Times New Roman" w:eastAsia="Times New Roman" w:hAnsi="Times New Roman" w:cs="Times New Roman"/>
          <w:b/>
          <w:bCs/>
          <w:color w:val="365F91"/>
          <w:kern w:val="3"/>
          <w:sz w:val="32"/>
          <w:szCs w:val="32"/>
          <w:lang w:val="ru-RU" w:eastAsia="ru-RU"/>
        </w:rPr>
      </w:pPr>
      <w:r w:rsidRPr="00BA61E5">
        <w:rPr>
          <w:rFonts w:ascii="Times New Roman" w:eastAsia="Times New Roman" w:hAnsi="Times New Roman" w:cs="Times New Roman"/>
          <w:b/>
          <w:bCs/>
          <w:color w:val="365F91"/>
          <w:kern w:val="3"/>
          <w:sz w:val="32"/>
          <w:szCs w:val="32"/>
          <w:lang w:val="ru-RU" w:eastAsia="ru-RU"/>
        </w:rPr>
        <w:lastRenderedPageBreak/>
        <w:t>Оглавление</w:t>
      </w:r>
    </w:p>
    <w:p w:rsidR="00BA61E5" w:rsidRPr="00BA61E5" w:rsidRDefault="00BA61E5" w:rsidP="00BA61E5">
      <w:pPr>
        <w:tabs>
          <w:tab w:val="right" w:leader="dot" w:pos="9345"/>
        </w:tabs>
        <w:autoSpaceDN w:val="0"/>
        <w:spacing w:after="100" w:line="240" w:lineRule="auto"/>
        <w:rPr>
          <w:rFonts w:ascii="Calibri" w:eastAsia="SimSun" w:hAnsi="Calibri" w:cs="Tahoma"/>
          <w:kern w:val="3"/>
          <w:lang w:val="ru-RU"/>
        </w:rPr>
      </w:pPr>
      <w:hyperlink r:id="rId9" w:history="1">
        <w:r w:rsidRPr="00BA61E5">
          <w:rPr>
            <w:rFonts w:ascii="Times New Roman" w:eastAsia="Times New Roman" w:hAnsi="Times New Roman" w:cs="Times New Roman"/>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hyperlink>
      <w:hyperlink r:id="rId10" w:history="1">
        <w:r w:rsidRPr="00BA61E5">
          <w:rPr>
            <w:rFonts w:ascii="Times New Roman" w:eastAsia="Times New Roman" w:hAnsi="Times New Roman" w:cs="Times New Roman"/>
            <w:sz w:val="24"/>
            <w:szCs w:val="24"/>
            <w:lang w:val="ru-RU" w:eastAsia="ru-RU"/>
          </w:rPr>
          <w:tab/>
          <w:t>3</w:t>
        </w:r>
      </w:hyperlink>
    </w:p>
    <w:p w:rsidR="00BA61E5" w:rsidRPr="00BA61E5" w:rsidRDefault="00BA61E5" w:rsidP="00BA61E5">
      <w:pPr>
        <w:tabs>
          <w:tab w:val="right" w:leader="dot" w:pos="9345"/>
        </w:tabs>
        <w:autoSpaceDN w:val="0"/>
        <w:spacing w:after="100" w:line="240" w:lineRule="auto"/>
        <w:rPr>
          <w:rFonts w:ascii="Calibri" w:eastAsia="SimSun" w:hAnsi="Calibri" w:cs="Tahoma"/>
          <w:kern w:val="3"/>
          <w:lang w:val="ru-RU"/>
        </w:rPr>
      </w:pPr>
      <w:hyperlink r:id="rId11" w:history="1">
        <w:r w:rsidRPr="00BA61E5">
          <w:rPr>
            <w:rFonts w:ascii="Times New Roman" w:eastAsia="Times New Roman" w:hAnsi="Times New Roman" w:cs="Times New Roman"/>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hyperlink>
      <w:hyperlink r:id="rId12" w:history="1">
        <w:r w:rsidRPr="00BA61E5">
          <w:rPr>
            <w:rFonts w:ascii="Times New Roman" w:eastAsia="Times New Roman" w:hAnsi="Times New Roman" w:cs="Times New Roman"/>
            <w:sz w:val="24"/>
            <w:szCs w:val="24"/>
            <w:lang w:val="ru-RU" w:eastAsia="ru-RU"/>
          </w:rPr>
          <w:tab/>
          <w:t>3</w:t>
        </w:r>
      </w:hyperlink>
    </w:p>
    <w:p w:rsidR="00BA61E5" w:rsidRPr="00BA61E5" w:rsidRDefault="00BA61E5" w:rsidP="00BA61E5">
      <w:pPr>
        <w:tabs>
          <w:tab w:val="right" w:leader="dot" w:pos="9345"/>
        </w:tabs>
        <w:autoSpaceDN w:val="0"/>
        <w:spacing w:after="100" w:line="240" w:lineRule="auto"/>
        <w:rPr>
          <w:rFonts w:ascii="Calibri" w:eastAsia="SimSun" w:hAnsi="Calibri" w:cs="Tahoma"/>
          <w:kern w:val="3"/>
          <w:lang w:val="ru-RU"/>
        </w:rPr>
      </w:pPr>
      <w:hyperlink r:id="rId13" w:history="1">
        <w:r w:rsidRPr="00BA61E5">
          <w:rPr>
            <w:rFonts w:ascii="Times New Roman" w:eastAsia="Times New Roman" w:hAnsi="Times New Roman" w:cs="Times New Roman"/>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hyperlink>
      <w:hyperlink r:id="rId14" w:history="1">
        <w:r w:rsidRPr="00BA61E5">
          <w:rPr>
            <w:rFonts w:ascii="Times New Roman" w:eastAsia="Times New Roman" w:hAnsi="Times New Roman" w:cs="Times New Roman"/>
            <w:sz w:val="24"/>
            <w:szCs w:val="24"/>
            <w:lang w:val="ru-RU" w:eastAsia="ru-RU"/>
          </w:rPr>
          <w:tab/>
          <w:t>5</w:t>
        </w:r>
      </w:hyperlink>
    </w:p>
    <w:p w:rsidR="00BA61E5" w:rsidRPr="00BA61E5" w:rsidRDefault="00BA61E5" w:rsidP="00BA61E5">
      <w:pPr>
        <w:tabs>
          <w:tab w:val="right" w:leader="dot" w:pos="9345"/>
        </w:tabs>
        <w:autoSpaceDN w:val="0"/>
        <w:spacing w:after="100" w:line="240" w:lineRule="auto"/>
        <w:rPr>
          <w:rFonts w:ascii="Calibri" w:eastAsia="SimSun" w:hAnsi="Calibri" w:cs="Tahoma"/>
          <w:kern w:val="3"/>
          <w:lang w:val="ru-RU"/>
        </w:rPr>
      </w:pPr>
      <w:hyperlink r:id="rId15" w:history="1">
        <w:r w:rsidRPr="00BA61E5">
          <w:rPr>
            <w:rFonts w:ascii="Times New Roman" w:eastAsia="Times New Roman" w:hAnsi="Times New Roman" w:cs="Times New Roman"/>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hyperlink>
      <w:hyperlink r:id="rId16" w:history="1">
        <w:r w:rsidRPr="00BA61E5">
          <w:rPr>
            <w:rFonts w:ascii="Times New Roman" w:eastAsia="Times New Roman" w:hAnsi="Times New Roman" w:cs="Times New Roman"/>
            <w:sz w:val="24"/>
            <w:szCs w:val="24"/>
            <w:lang w:val="ru-RU" w:eastAsia="ru-RU"/>
          </w:rPr>
          <w:tab/>
          <w:t>18</w:t>
        </w:r>
      </w:hyperlink>
    </w:p>
    <w:p w:rsidR="00BA61E5" w:rsidRPr="00BA61E5" w:rsidRDefault="00BA61E5" w:rsidP="00BA61E5">
      <w:pPr>
        <w:autoSpaceDN w:val="0"/>
        <w:spacing w:after="0" w:line="360" w:lineRule="auto"/>
        <w:jc w:val="both"/>
        <w:rPr>
          <w:rFonts w:ascii="Times New Roman" w:eastAsia="SimSun" w:hAnsi="Times New Roman" w:cs="Times New Roman"/>
          <w:b/>
          <w:bCs/>
          <w:i/>
          <w:color w:val="000000"/>
          <w:kern w:val="3"/>
          <w:sz w:val="28"/>
          <w:szCs w:val="24"/>
          <w:lang w:val="ru-RU"/>
        </w:rPr>
      </w:pPr>
    </w:p>
    <w:p w:rsidR="00BA61E5" w:rsidRPr="00BA61E5" w:rsidRDefault="00BA61E5" w:rsidP="00BA61E5">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BA61E5" w:rsidRPr="00BA61E5" w:rsidRDefault="00BA61E5" w:rsidP="00BA61E5">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BA61E5" w:rsidRPr="00BA61E5" w:rsidRDefault="00BA61E5" w:rsidP="00BA61E5">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BA61E5" w:rsidRPr="00BA61E5" w:rsidRDefault="00BA61E5" w:rsidP="00BA61E5">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BA61E5" w:rsidRPr="00BA61E5" w:rsidRDefault="00BA61E5" w:rsidP="00BA61E5">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BA61E5" w:rsidRPr="00BA61E5" w:rsidRDefault="00BA61E5" w:rsidP="00BA61E5">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BA61E5" w:rsidRPr="00BA61E5" w:rsidRDefault="00BA61E5" w:rsidP="00BA61E5">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BA61E5" w:rsidRPr="00BA61E5" w:rsidRDefault="00BA61E5" w:rsidP="00BA61E5">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BA61E5" w:rsidRPr="00BA61E5" w:rsidRDefault="00BA61E5" w:rsidP="00BA61E5">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BA61E5" w:rsidRPr="00BA61E5" w:rsidRDefault="00BA61E5" w:rsidP="00BA61E5">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BA61E5" w:rsidRPr="00BA61E5" w:rsidRDefault="00BA61E5" w:rsidP="00BA61E5">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BA61E5" w:rsidRPr="00BA61E5" w:rsidRDefault="00BA61E5" w:rsidP="00BA61E5">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BA61E5" w:rsidRPr="00BA61E5" w:rsidRDefault="00BA61E5" w:rsidP="00BA61E5">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BA61E5" w:rsidRPr="00BA61E5" w:rsidRDefault="00BA61E5" w:rsidP="00BA61E5">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BA61E5" w:rsidRPr="00BA61E5" w:rsidRDefault="00BA61E5" w:rsidP="00BA61E5">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BA61E5" w:rsidRPr="00BA61E5" w:rsidRDefault="00BA61E5" w:rsidP="00BA61E5">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BA61E5" w:rsidRPr="00BA61E5" w:rsidRDefault="00BA61E5" w:rsidP="00BA61E5">
      <w:pPr>
        <w:keepNext/>
        <w:keepLines/>
        <w:suppressAutoHyphens/>
        <w:autoSpaceDN w:val="0"/>
        <w:spacing w:before="480" w:after="0" w:line="240" w:lineRule="auto"/>
        <w:textAlignment w:val="baseline"/>
        <w:outlineLvl w:val="0"/>
        <w:rPr>
          <w:rFonts w:ascii="Cambria" w:eastAsia="Times New Roman" w:hAnsi="Cambria" w:cs="Times New Roman"/>
          <w:b/>
          <w:bCs/>
          <w:color w:val="365F91"/>
          <w:kern w:val="3"/>
          <w:sz w:val="28"/>
          <w:szCs w:val="28"/>
          <w:lang w:val="ru-RU" w:eastAsia="ru-RU"/>
        </w:rPr>
      </w:pPr>
      <w:bookmarkStart w:id="0" w:name="__RefHeading__2492_1757019048"/>
      <w:bookmarkStart w:id="1" w:name="_Toc453750942"/>
      <w:r w:rsidRPr="00BA61E5">
        <w:rPr>
          <w:rFonts w:ascii="Cambria" w:eastAsia="Times New Roman" w:hAnsi="Cambria" w:cs="Times New Roman"/>
          <w:b/>
          <w:bCs/>
          <w:color w:val="365F91"/>
          <w:kern w:val="3"/>
          <w:sz w:val="28"/>
          <w:szCs w:val="28"/>
          <w:lang w:val="ru-RU" w:eastAsia="ru-RU"/>
        </w:rPr>
        <w:t>1 Перечень компетенций с указанием этапов их формирования в процессе освоения образовательной программы</w:t>
      </w:r>
      <w:bookmarkEnd w:id="0"/>
      <w:bookmarkEnd w:id="1"/>
    </w:p>
    <w:p w:rsidR="00BA61E5" w:rsidRPr="00BA61E5" w:rsidRDefault="00BA61E5" w:rsidP="00BA61E5">
      <w:pPr>
        <w:tabs>
          <w:tab w:val="left" w:pos="2295"/>
        </w:tabs>
        <w:suppressAutoHyphens/>
        <w:autoSpaceDN w:val="0"/>
        <w:spacing w:after="0" w:line="240" w:lineRule="auto"/>
        <w:jc w:val="center"/>
        <w:textAlignment w:val="baseline"/>
        <w:rPr>
          <w:rFonts w:ascii="Times New Roman" w:eastAsia="Times New Roman" w:hAnsi="Times New Roman" w:cs="Times New Roman"/>
          <w:b/>
          <w:kern w:val="3"/>
          <w:sz w:val="28"/>
          <w:szCs w:val="28"/>
          <w:lang w:val="ru-RU" w:eastAsia="ru-RU"/>
        </w:rPr>
      </w:pPr>
    </w:p>
    <w:p w:rsidR="00BA61E5" w:rsidRPr="00BA61E5" w:rsidRDefault="00BA61E5" w:rsidP="00BA61E5">
      <w:pPr>
        <w:tabs>
          <w:tab w:val="left" w:pos="360"/>
        </w:tabs>
        <w:suppressAutoHyphens/>
        <w:autoSpaceDN w:val="0"/>
        <w:ind w:firstLine="709"/>
        <w:jc w:val="both"/>
        <w:textAlignment w:val="baseline"/>
        <w:rPr>
          <w:rFonts w:ascii="Times New Roman" w:eastAsia="Times New Roman" w:hAnsi="Times New Roman" w:cs="Times New Roman"/>
          <w:kern w:val="3"/>
          <w:sz w:val="24"/>
          <w:szCs w:val="24"/>
          <w:lang w:val="ru-RU" w:eastAsia="ru-RU"/>
        </w:rPr>
      </w:pPr>
      <w:r w:rsidRPr="00BA61E5">
        <w:rPr>
          <w:rFonts w:ascii="Times New Roman" w:eastAsia="Times New Roman" w:hAnsi="Times New Roman" w:cs="Times New Roman"/>
          <w:kern w:val="3"/>
          <w:sz w:val="28"/>
          <w:szCs w:val="28"/>
          <w:lang w:val="ru-RU" w:eastAsia="ru-RU"/>
        </w:rPr>
        <w:lastRenderedPageBreak/>
        <w:t xml:space="preserve">1.1 Перечень компетенций </w:t>
      </w:r>
      <w:r w:rsidRPr="00BA61E5">
        <w:rPr>
          <w:rFonts w:ascii="Times New Roman" w:eastAsia="Times New Roman" w:hAnsi="Times New Roman" w:cs="Times New Roman"/>
          <w:color w:val="000000"/>
          <w:kern w:val="3"/>
          <w:sz w:val="28"/>
          <w:szCs w:val="28"/>
          <w:lang w:val="ru-RU" w:eastAsia="ru-RU"/>
        </w:rPr>
        <w:t xml:space="preserve">с указанием этапов их формирования представлен в п. 3. «Требования </w:t>
      </w:r>
      <w:r w:rsidRPr="00BA61E5">
        <w:rPr>
          <w:rFonts w:ascii="Times New Roman" w:eastAsia="Times New Roman" w:hAnsi="Times New Roman" w:cs="Times New Roman"/>
          <w:kern w:val="3"/>
          <w:sz w:val="28"/>
          <w:szCs w:val="28"/>
          <w:lang w:val="ru-RU" w:eastAsia="ru-RU"/>
        </w:rPr>
        <w:t>к результатам освоения дисциплины» рабочей программы дисциплины.</w:t>
      </w:r>
    </w:p>
    <w:p w:rsidR="00BA61E5" w:rsidRPr="00BA61E5" w:rsidRDefault="00BA61E5" w:rsidP="00BA61E5">
      <w:pPr>
        <w:keepNext/>
        <w:keepLines/>
        <w:suppressAutoHyphens/>
        <w:autoSpaceDN w:val="0"/>
        <w:spacing w:before="480" w:after="0" w:line="240" w:lineRule="auto"/>
        <w:textAlignment w:val="baseline"/>
        <w:outlineLvl w:val="0"/>
        <w:rPr>
          <w:rFonts w:ascii="Cambria" w:eastAsia="Times New Roman" w:hAnsi="Cambria" w:cs="Times New Roman"/>
          <w:b/>
          <w:bCs/>
          <w:color w:val="000000"/>
          <w:kern w:val="3"/>
          <w:sz w:val="28"/>
          <w:szCs w:val="28"/>
          <w:lang w:val="ru-RU" w:eastAsia="ru-RU"/>
        </w:rPr>
      </w:pPr>
      <w:bookmarkStart w:id="2" w:name="_Toc453750943"/>
      <w:bookmarkStart w:id="3" w:name="__RefHeading__2494_1757019048"/>
      <w:r w:rsidRPr="00BA61E5">
        <w:rPr>
          <w:rFonts w:ascii="Cambria" w:eastAsia="Times New Roman" w:hAnsi="Cambria" w:cs="Times New Roman"/>
          <w:b/>
          <w:bCs/>
          <w:color w:val="000000"/>
          <w:kern w:val="3"/>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BA61E5">
        <w:rPr>
          <w:rFonts w:ascii="Cambria" w:eastAsia="Times New Roman" w:hAnsi="Cambria" w:cs="Times New Roman"/>
          <w:b/>
          <w:bCs/>
          <w:color w:val="000000"/>
          <w:kern w:val="3"/>
          <w:sz w:val="28"/>
          <w:szCs w:val="28"/>
          <w:lang w:val="ru-RU" w:eastAsia="ru-RU"/>
        </w:rPr>
        <w:t xml:space="preserve">  </w:t>
      </w:r>
      <w:bookmarkEnd w:id="3"/>
    </w:p>
    <w:p w:rsidR="00BA61E5" w:rsidRPr="00BA61E5" w:rsidRDefault="00BA61E5" w:rsidP="00BA61E5">
      <w:pPr>
        <w:suppressAutoHyphens/>
        <w:autoSpaceDN w:val="0"/>
        <w:spacing w:after="0" w:line="240" w:lineRule="auto"/>
        <w:ind w:firstLine="708"/>
        <w:textAlignment w:val="baseline"/>
        <w:rPr>
          <w:rFonts w:ascii="Times New Roman" w:eastAsia="Times New Roman" w:hAnsi="Times New Roman" w:cs="Times New Roman"/>
          <w:color w:val="000000"/>
          <w:kern w:val="3"/>
          <w:sz w:val="28"/>
          <w:szCs w:val="28"/>
          <w:lang w:val="ru-RU" w:eastAsia="ru-RU"/>
        </w:rPr>
      </w:pPr>
    </w:p>
    <w:p w:rsidR="00BA61E5" w:rsidRPr="00BA61E5" w:rsidRDefault="00BA61E5" w:rsidP="00BA61E5">
      <w:pPr>
        <w:suppressAutoHyphens/>
        <w:autoSpaceDN w:val="0"/>
        <w:spacing w:after="0" w:line="240" w:lineRule="auto"/>
        <w:ind w:firstLine="708"/>
        <w:textAlignment w:val="baseline"/>
        <w:rPr>
          <w:rFonts w:ascii="Times New Roman" w:eastAsia="Times New Roman" w:hAnsi="Times New Roman" w:cs="Times New Roman"/>
          <w:kern w:val="3"/>
          <w:sz w:val="28"/>
          <w:szCs w:val="28"/>
          <w:lang w:val="ru-RU" w:eastAsia="ru-RU"/>
        </w:rPr>
      </w:pPr>
      <w:r w:rsidRPr="00BA61E5">
        <w:rPr>
          <w:rFonts w:ascii="Times New Roman" w:eastAsia="Times New Roman" w:hAnsi="Times New Roman" w:cs="Times New Roman"/>
          <w:kern w:val="3"/>
          <w:sz w:val="28"/>
          <w:szCs w:val="28"/>
          <w:lang w:val="ru-RU" w:eastAsia="ru-RU"/>
        </w:rPr>
        <w:t xml:space="preserve">3.1 Показатели и критерии оценивания компетенций:  </w:t>
      </w:r>
    </w:p>
    <w:tbl>
      <w:tblPr>
        <w:tblW w:w="8540" w:type="dxa"/>
        <w:tblLayout w:type="fixed"/>
        <w:tblCellMar>
          <w:left w:w="10" w:type="dxa"/>
          <w:right w:w="10" w:type="dxa"/>
        </w:tblCellMar>
        <w:tblLook w:val="04A0" w:firstRow="1" w:lastRow="0" w:firstColumn="1" w:lastColumn="0" w:noHBand="0" w:noVBand="1"/>
      </w:tblPr>
      <w:tblGrid>
        <w:gridCol w:w="2147"/>
        <w:gridCol w:w="2160"/>
        <w:gridCol w:w="2276"/>
        <w:gridCol w:w="1957"/>
      </w:tblGrid>
      <w:tr w:rsidR="00BA61E5" w:rsidRPr="00BA61E5" w:rsidTr="00A84CBF">
        <w:tblPrEx>
          <w:tblCellMar>
            <w:top w:w="0" w:type="dxa"/>
            <w:bottom w:w="0" w:type="dxa"/>
          </w:tblCellMar>
        </w:tblPrEx>
        <w:trPr>
          <w:trHeight w:val="752"/>
        </w:trPr>
        <w:tc>
          <w:tcPr>
            <w:tcW w:w="214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AutoHyphens/>
              <w:autoSpaceDN w:val="0"/>
              <w:spacing w:after="0" w:line="254" w:lineRule="auto"/>
              <w:jc w:val="center"/>
              <w:textAlignment w:val="baseline"/>
              <w:rPr>
                <w:rFonts w:ascii="Times New Roman" w:eastAsia="Times New Roman" w:hAnsi="Times New Roman" w:cs="Times New Roman"/>
                <w:color w:val="000000"/>
                <w:kern w:val="3"/>
                <w:sz w:val="28"/>
                <w:szCs w:val="28"/>
                <w:lang w:val="ru-RU" w:eastAsia="ru-RU"/>
              </w:rPr>
            </w:pPr>
            <w:r w:rsidRPr="00BA61E5">
              <w:rPr>
                <w:rFonts w:ascii="Times New Roman" w:eastAsia="Times New Roman" w:hAnsi="Times New Roman" w:cs="Times New Roman"/>
                <w:color w:val="000000"/>
                <w:kern w:val="3"/>
                <w:sz w:val="28"/>
                <w:szCs w:val="28"/>
                <w:lang w:val="ru-RU" w:eastAsia="ru-RU"/>
              </w:rPr>
              <w:t>ЗУН, составляющие компетенцию</w:t>
            </w:r>
          </w:p>
        </w:tc>
        <w:tc>
          <w:tcPr>
            <w:tcW w:w="216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AutoHyphens/>
              <w:autoSpaceDN w:val="0"/>
              <w:spacing w:after="0" w:line="254" w:lineRule="auto"/>
              <w:jc w:val="center"/>
              <w:textAlignment w:val="baseline"/>
              <w:rPr>
                <w:rFonts w:ascii="Times New Roman" w:eastAsia="Times New Roman" w:hAnsi="Times New Roman" w:cs="Times New Roman"/>
                <w:color w:val="000000"/>
                <w:kern w:val="3"/>
                <w:sz w:val="28"/>
                <w:szCs w:val="28"/>
                <w:lang w:val="ru-RU" w:eastAsia="ru-RU"/>
              </w:rPr>
            </w:pPr>
            <w:r w:rsidRPr="00BA61E5">
              <w:rPr>
                <w:rFonts w:ascii="Times New Roman" w:eastAsia="Times New Roman" w:hAnsi="Times New Roman" w:cs="Times New Roman"/>
                <w:color w:val="000000"/>
                <w:kern w:val="3"/>
                <w:sz w:val="28"/>
                <w:szCs w:val="28"/>
                <w:lang w:val="ru-RU" w:eastAsia="ru-RU"/>
              </w:rPr>
              <w:t>Показатели оценивания</w:t>
            </w:r>
          </w:p>
        </w:tc>
        <w:tc>
          <w:tcPr>
            <w:tcW w:w="227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AutoHyphens/>
              <w:autoSpaceDN w:val="0"/>
              <w:spacing w:after="0" w:line="254" w:lineRule="auto"/>
              <w:jc w:val="center"/>
              <w:textAlignment w:val="baseline"/>
              <w:rPr>
                <w:rFonts w:ascii="Times New Roman" w:eastAsia="Times New Roman" w:hAnsi="Times New Roman" w:cs="Times New Roman"/>
                <w:color w:val="000000"/>
                <w:kern w:val="3"/>
                <w:sz w:val="28"/>
                <w:szCs w:val="28"/>
                <w:lang w:val="ru-RU" w:eastAsia="ru-RU"/>
              </w:rPr>
            </w:pPr>
            <w:r w:rsidRPr="00BA61E5">
              <w:rPr>
                <w:rFonts w:ascii="Times New Roman" w:eastAsia="Times New Roman" w:hAnsi="Times New Roman" w:cs="Times New Roman"/>
                <w:color w:val="000000"/>
                <w:kern w:val="3"/>
                <w:sz w:val="28"/>
                <w:szCs w:val="28"/>
                <w:lang w:val="ru-RU" w:eastAsia="ru-RU"/>
              </w:rPr>
              <w:t>Критерии оценивания</w:t>
            </w:r>
          </w:p>
        </w:tc>
        <w:tc>
          <w:tcPr>
            <w:tcW w:w="195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AutoHyphens/>
              <w:autoSpaceDN w:val="0"/>
              <w:spacing w:after="0" w:line="254" w:lineRule="auto"/>
              <w:jc w:val="center"/>
              <w:textAlignment w:val="baseline"/>
              <w:rPr>
                <w:rFonts w:ascii="Times New Roman" w:eastAsia="Times New Roman" w:hAnsi="Times New Roman" w:cs="Times New Roman"/>
                <w:color w:val="000000"/>
                <w:kern w:val="3"/>
                <w:sz w:val="28"/>
                <w:szCs w:val="28"/>
                <w:lang w:val="ru-RU" w:eastAsia="ru-RU"/>
              </w:rPr>
            </w:pPr>
            <w:r w:rsidRPr="00BA61E5">
              <w:rPr>
                <w:rFonts w:ascii="Times New Roman" w:eastAsia="Times New Roman" w:hAnsi="Times New Roman" w:cs="Times New Roman"/>
                <w:color w:val="000000"/>
                <w:kern w:val="3"/>
                <w:sz w:val="28"/>
                <w:szCs w:val="28"/>
                <w:lang w:val="ru-RU" w:eastAsia="ru-RU"/>
              </w:rPr>
              <w:t>Средства оценивания</w:t>
            </w:r>
          </w:p>
        </w:tc>
      </w:tr>
      <w:tr w:rsidR="00BA61E5" w:rsidRPr="00BA61E5" w:rsidTr="00A84CBF">
        <w:tblPrEx>
          <w:tblCellMar>
            <w:top w:w="0" w:type="dxa"/>
            <w:bottom w:w="0" w:type="dxa"/>
          </w:tblCellMar>
        </w:tblPrEx>
        <w:trPr>
          <w:trHeight w:val="430"/>
        </w:trPr>
        <w:tc>
          <w:tcPr>
            <w:tcW w:w="8540"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LineNumbers/>
              <w:suppressAutoHyphens/>
              <w:autoSpaceDN w:val="0"/>
              <w:jc w:val="both"/>
              <w:textAlignment w:val="baseline"/>
              <w:rPr>
                <w:rFonts w:ascii="Times New Roman" w:eastAsia="Times New Roman" w:hAnsi="Times New Roman" w:cs="Times New Roman"/>
                <w:color w:val="000000"/>
                <w:kern w:val="3"/>
                <w:sz w:val="24"/>
                <w:szCs w:val="24"/>
                <w:lang w:val="ru-RU" w:eastAsia="zh-CN"/>
              </w:rPr>
            </w:pPr>
            <w:r w:rsidRPr="00BA61E5">
              <w:rPr>
                <w:rFonts w:ascii="Times New Roman" w:eastAsia="Times New Roman" w:hAnsi="Times New Roman" w:cs="Times New Roman"/>
                <w:color w:val="000000"/>
                <w:kern w:val="3"/>
                <w:sz w:val="24"/>
                <w:szCs w:val="24"/>
                <w:lang w:val="ru-RU" w:eastAsia="zh-CN"/>
              </w:rPr>
              <w:t>ОК-2 способность использовать основы экономических знаний при оценке эффективности результатов деятельности в различных сферах</w:t>
            </w:r>
          </w:p>
        </w:tc>
      </w:tr>
      <w:tr w:rsidR="00BA61E5" w:rsidRPr="00BA61E5" w:rsidTr="00A84CBF">
        <w:tblPrEx>
          <w:tblCellMar>
            <w:top w:w="0" w:type="dxa"/>
            <w:bottom w:w="0" w:type="dxa"/>
          </w:tblCellMar>
        </w:tblPrEx>
        <w:trPr>
          <w:trHeight w:val="2005"/>
        </w:trPr>
        <w:tc>
          <w:tcPr>
            <w:tcW w:w="214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AutoHyphens/>
              <w:autoSpaceDN w:val="0"/>
              <w:spacing w:after="0" w:line="240" w:lineRule="auto"/>
              <w:textAlignment w:val="baseline"/>
              <w:rPr>
                <w:rFonts w:ascii="Times New Roman" w:eastAsia="Times New Roman" w:hAnsi="Times New Roman" w:cs="Times New Roman"/>
                <w:i/>
                <w:color w:val="808080"/>
                <w:kern w:val="3"/>
                <w:sz w:val="24"/>
                <w:szCs w:val="24"/>
                <w:lang w:val="ru-RU" w:eastAsia="ru-RU"/>
              </w:rPr>
            </w:pPr>
            <w:proofErr w:type="gramStart"/>
            <w:r w:rsidRPr="00BA61E5">
              <w:rPr>
                <w:rFonts w:ascii="Times New Roman" w:eastAsia="Times New Roman" w:hAnsi="Times New Roman" w:cs="Times New Roman"/>
                <w:i/>
                <w:color w:val="000000"/>
                <w:kern w:val="3"/>
                <w:sz w:val="24"/>
                <w:szCs w:val="24"/>
                <w:lang w:val="ru-RU" w:eastAsia="ru-RU"/>
              </w:rPr>
              <w:t>З</w:t>
            </w:r>
            <w:proofErr w:type="gramEnd"/>
            <w:r w:rsidRPr="00BA61E5">
              <w:rPr>
                <w:rFonts w:ascii="Times New Roman" w:eastAsia="Times New Roman" w:hAnsi="Times New Roman" w:cs="Times New Roman"/>
                <w:i/>
                <w:color w:val="000000"/>
                <w:kern w:val="3"/>
                <w:sz w:val="24"/>
                <w:szCs w:val="24"/>
                <w:lang w:val="ru-RU" w:eastAsia="ru-RU"/>
              </w:rPr>
              <w:t xml:space="preserve">  основы организации и планирования деятельности предприятий сервиса</w:t>
            </w:r>
          </w:p>
          <w:p w:rsidR="00BA61E5" w:rsidRPr="00BA61E5" w:rsidRDefault="00BA61E5" w:rsidP="00BA61E5">
            <w:pPr>
              <w:suppressAutoHyphens/>
              <w:autoSpaceDN w:val="0"/>
              <w:spacing w:after="0" w:line="240" w:lineRule="auto"/>
              <w:textAlignment w:val="baseline"/>
              <w:rPr>
                <w:rFonts w:ascii="Times New Roman" w:eastAsia="Times New Roman" w:hAnsi="Times New Roman" w:cs="Times New Roman"/>
                <w:i/>
                <w:color w:val="000000"/>
                <w:kern w:val="3"/>
                <w:sz w:val="24"/>
                <w:szCs w:val="24"/>
                <w:lang w:val="ru-RU" w:eastAsia="ru-RU"/>
              </w:rPr>
            </w:pPr>
          </w:p>
          <w:p w:rsidR="00BA61E5" w:rsidRPr="00BA61E5" w:rsidRDefault="00BA61E5" w:rsidP="00BA61E5">
            <w:pPr>
              <w:suppressLineNumbers/>
              <w:suppressAutoHyphens/>
              <w:autoSpaceDN w:val="0"/>
              <w:spacing w:line="240" w:lineRule="auto"/>
              <w:textAlignment w:val="baseline"/>
              <w:rPr>
                <w:rFonts w:ascii="Times New Roman" w:eastAsia="Times New Roman" w:hAnsi="Times New Roman" w:cs="Times New Roman"/>
                <w:i/>
                <w:color w:val="000000"/>
                <w:kern w:val="3"/>
                <w:sz w:val="24"/>
                <w:szCs w:val="24"/>
                <w:lang w:val="ru-RU" w:eastAsia="ru-RU"/>
              </w:rPr>
            </w:pPr>
            <w:proofErr w:type="gramStart"/>
            <w:r w:rsidRPr="00BA61E5">
              <w:rPr>
                <w:rFonts w:ascii="Times New Roman" w:eastAsia="Times New Roman" w:hAnsi="Times New Roman" w:cs="Times New Roman"/>
                <w:i/>
                <w:color w:val="000000"/>
                <w:kern w:val="3"/>
                <w:sz w:val="24"/>
                <w:szCs w:val="24"/>
                <w:lang w:val="ru-RU" w:eastAsia="ru-RU"/>
              </w:rPr>
              <w:t>У</w:t>
            </w:r>
            <w:proofErr w:type="gramEnd"/>
            <w:r w:rsidRPr="00BA61E5">
              <w:rPr>
                <w:rFonts w:ascii="Times New Roman" w:eastAsia="Times New Roman" w:hAnsi="Times New Roman" w:cs="Times New Roman"/>
                <w:i/>
                <w:color w:val="000000"/>
                <w:kern w:val="3"/>
                <w:sz w:val="24"/>
                <w:szCs w:val="24"/>
                <w:lang w:val="ru-RU" w:eastAsia="ru-RU"/>
              </w:rPr>
              <w:t xml:space="preserve"> прогнозировать </w:t>
            </w:r>
            <w:proofErr w:type="gramStart"/>
            <w:r w:rsidRPr="00BA61E5">
              <w:rPr>
                <w:rFonts w:ascii="Times New Roman" w:eastAsia="Times New Roman" w:hAnsi="Times New Roman" w:cs="Times New Roman"/>
                <w:i/>
                <w:color w:val="000000"/>
                <w:kern w:val="3"/>
                <w:sz w:val="24"/>
                <w:szCs w:val="24"/>
                <w:lang w:val="ru-RU" w:eastAsia="ru-RU"/>
              </w:rPr>
              <w:t>спрос</w:t>
            </w:r>
            <w:proofErr w:type="gramEnd"/>
            <w:r w:rsidRPr="00BA61E5">
              <w:rPr>
                <w:rFonts w:ascii="Times New Roman" w:eastAsia="Times New Roman" w:hAnsi="Times New Roman" w:cs="Times New Roman"/>
                <w:i/>
                <w:color w:val="000000"/>
                <w:kern w:val="3"/>
                <w:sz w:val="24"/>
                <w:szCs w:val="24"/>
                <w:lang w:val="ru-RU" w:eastAsia="ru-RU"/>
              </w:rPr>
              <w:t xml:space="preserve"> и предложение на услуги, планировать издержки и финансовые результаты деятельности предприятия сервиса</w:t>
            </w:r>
          </w:p>
          <w:p w:rsidR="00BA61E5" w:rsidRPr="00BA61E5" w:rsidRDefault="00BA61E5" w:rsidP="00BA61E5">
            <w:pPr>
              <w:suppressLineNumbers/>
              <w:suppressAutoHyphens/>
              <w:autoSpaceDN w:val="0"/>
              <w:spacing w:line="240" w:lineRule="auto"/>
              <w:textAlignment w:val="baseline"/>
              <w:rPr>
                <w:rFonts w:ascii="Times New Roman" w:eastAsia="Times New Roman" w:hAnsi="Times New Roman" w:cs="Times New Roman"/>
                <w:i/>
                <w:color w:val="000000"/>
                <w:kern w:val="3"/>
                <w:sz w:val="24"/>
                <w:szCs w:val="24"/>
                <w:lang w:val="ru-RU" w:eastAsia="ru-RU"/>
              </w:rPr>
            </w:pPr>
          </w:p>
          <w:p w:rsidR="00BA61E5" w:rsidRPr="00BA61E5" w:rsidRDefault="00BA61E5" w:rsidP="00BA61E5">
            <w:pPr>
              <w:suppressLineNumbers/>
              <w:suppressAutoHyphens/>
              <w:autoSpaceDN w:val="0"/>
              <w:spacing w:line="240" w:lineRule="auto"/>
              <w:textAlignment w:val="baseline"/>
              <w:rPr>
                <w:rFonts w:ascii="Times New Roman" w:eastAsia="Times New Roman" w:hAnsi="Times New Roman" w:cs="Times New Roman"/>
                <w:i/>
                <w:color w:val="000000"/>
                <w:kern w:val="3"/>
                <w:sz w:val="24"/>
                <w:szCs w:val="24"/>
                <w:lang w:val="ru-RU" w:eastAsia="ru-RU"/>
              </w:rPr>
            </w:pPr>
            <w:proofErr w:type="gramStart"/>
            <w:r w:rsidRPr="00BA61E5">
              <w:rPr>
                <w:rFonts w:ascii="Times New Roman" w:eastAsia="Times New Roman" w:hAnsi="Times New Roman" w:cs="Times New Roman"/>
                <w:i/>
                <w:color w:val="000000"/>
                <w:kern w:val="3"/>
                <w:sz w:val="24"/>
                <w:szCs w:val="24"/>
                <w:lang w:val="ru-RU" w:eastAsia="ru-RU"/>
              </w:rPr>
              <w:t>В</w:t>
            </w:r>
            <w:proofErr w:type="gramEnd"/>
            <w:r w:rsidRPr="00BA61E5">
              <w:rPr>
                <w:rFonts w:ascii="Times New Roman" w:eastAsia="Times New Roman" w:hAnsi="Times New Roman" w:cs="Times New Roman"/>
                <w:i/>
                <w:color w:val="000000"/>
                <w:kern w:val="3"/>
                <w:sz w:val="24"/>
                <w:szCs w:val="24"/>
                <w:lang w:val="ru-RU" w:eastAsia="ru-RU"/>
              </w:rPr>
              <w:t xml:space="preserve">  </w:t>
            </w:r>
            <w:proofErr w:type="gramStart"/>
            <w:r w:rsidRPr="00BA61E5">
              <w:rPr>
                <w:rFonts w:ascii="Times New Roman" w:eastAsia="Times New Roman" w:hAnsi="Times New Roman" w:cs="Times New Roman"/>
                <w:i/>
                <w:color w:val="000000"/>
                <w:kern w:val="3"/>
                <w:sz w:val="24"/>
                <w:szCs w:val="24"/>
                <w:lang w:val="ru-RU" w:eastAsia="ru-RU"/>
              </w:rPr>
              <w:t>приемами</w:t>
            </w:r>
            <w:proofErr w:type="gramEnd"/>
            <w:r w:rsidRPr="00BA61E5">
              <w:rPr>
                <w:rFonts w:ascii="Times New Roman" w:eastAsia="Times New Roman" w:hAnsi="Times New Roman" w:cs="Times New Roman"/>
                <w:i/>
                <w:color w:val="000000"/>
                <w:kern w:val="3"/>
                <w:sz w:val="24"/>
                <w:szCs w:val="24"/>
                <w:lang w:val="ru-RU" w:eastAsia="ru-RU"/>
              </w:rPr>
              <w:t xml:space="preserve"> предпринимательской деятельности в сфере сервиса</w:t>
            </w:r>
          </w:p>
        </w:tc>
        <w:tc>
          <w:tcPr>
            <w:tcW w:w="216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AutoHyphens/>
              <w:autoSpaceDN w:val="0"/>
              <w:spacing w:after="0" w:line="240" w:lineRule="auto"/>
              <w:textAlignment w:val="baseline"/>
              <w:rPr>
                <w:rFonts w:ascii="Times New Roman" w:eastAsia="Times New Roman" w:hAnsi="Times New Roman" w:cs="Times New Roman"/>
                <w:i/>
                <w:iCs/>
                <w:color w:val="000000"/>
                <w:kern w:val="3"/>
                <w:sz w:val="24"/>
                <w:szCs w:val="24"/>
                <w:lang w:val="ru-RU" w:eastAsia="ru-RU"/>
              </w:rPr>
            </w:pPr>
            <w:r w:rsidRPr="00BA61E5">
              <w:rPr>
                <w:rFonts w:ascii="Times New Roman" w:eastAsia="Times New Roman" w:hAnsi="Times New Roman" w:cs="Times New Roman"/>
                <w:iCs/>
                <w:color w:val="000000"/>
                <w:kern w:val="3"/>
                <w:sz w:val="28"/>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BA61E5">
              <w:rPr>
                <w:rFonts w:ascii="Times New Roman" w:eastAsia="Times New Roman" w:hAnsi="Times New Roman" w:cs="Times New Roman"/>
                <w:iCs/>
                <w:color w:val="000000"/>
                <w:kern w:val="3"/>
                <w:sz w:val="28"/>
                <w:szCs w:val="24"/>
                <w:lang w:val="ru-RU" w:eastAsia="ru-RU"/>
              </w:rPr>
              <w:t>о-</w:t>
            </w:r>
            <w:proofErr w:type="gramEnd"/>
            <w:r w:rsidRPr="00BA61E5">
              <w:rPr>
                <w:rFonts w:ascii="Times New Roman" w:eastAsia="Times New Roman" w:hAnsi="Times New Roman" w:cs="Times New Roman"/>
                <w:iCs/>
                <w:color w:val="000000"/>
                <w:kern w:val="3"/>
                <w:sz w:val="28"/>
                <w:szCs w:val="24"/>
                <w:lang w:val="ru-RU" w:eastAsia="ru-RU"/>
              </w:rPr>
              <w:t xml:space="preserve"> коммуникационных технологий и глобальных информационных ресурсов</w:t>
            </w:r>
          </w:p>
        </w:tc>
        <w:tc>
          <w:tcPr>
            <w:tcW w:w="227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BA61E5">
              <w:rPr>
                <w:rFonts w:ascii="Times New Roman" w:eastAsia="Times New Roman" w:hAnsi="Times New Roman" w:cs="Times New Roman"/>
                <w:i/>
                <w:color w:val="000000"/>
                <w:kern w:val="3"/>
                <w:sz w:val="24"/>
                <w:szCs w:val="24"/>
                <w:lang w:val="ru-RU" w:eastAsia="ru-RU"/>
              </w:rPr>
              <w:t xml:space="preserve"> </w:t>
            </w:r>
            <w:r w:rsidRPr="00BA61E5">
              <w:rPr>
                <w:rFonts w:ascii="Times New Roman" w:eastAsia="Times New Roman" w:hAnsi="Times New Roman" w:cs="Times New Roman"/>
                <w:color w:val="000000"/>
                <w:kern w:val="3"/>
                <w:sz w:val="28"/>
                <w:szCs w:val="24"/>
                <w:lang w:val="ru-RU" w:eastAsia="ru-RU"/>
              </w:rPr>
              <w:t>соответствие проблеме исследования; 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w:t>
            </w:r>
          </w:p>
        </w:tc>
        <w:tc>
          <w:tcPr>
            <w:tcW w:w="195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BA61E5">
              <w:rPr>
                <w:rFonts w:ascii="Times New Roman" w:eastAsia="Times New Roman" w:hAnsi="Times New Roman" w:cs="Times New Roman"/>
                <w:color w:val="000000"/>
                <w:kern w:val="3"/>
                <w:sz w:val="28"/>
                <w:szCs w:val="24"/>
                <w:lang w:val="ru-RU" w:eastAsia="ru-RU"/>
              </w:rPr>
              <w:t xml:space="preserve"> </w:t>
            </w:r>
            <w:proofErr w:type="gramStart"/>
            <w:r w:rsidRPr="00BA61E5">
              <w:rPr>
                <w:rFonts w:ascii="Times New Roman" w:eastAsia="Times New Roman" w:hAnsi="Times New Roman" w:cs="Times New Roman"/>
                <w:color w:val="000000"/>
                <w:kern w:val="3"/>
                <w:sz w:val="28"/>
                <w:szCs w:val="24"/>
                <w:lang w:val="ru-RU" w:eastAsia="ru-RU"/>
              </w:rPr>
              <w:t>Р</w:t>
            </w:r>
            <w:proofErr w:type="gramEnd"/>
            <w:r w:rsidRPr="00BA61E5">
              <w:rPr>
                <w:rFonts w:ascii="Times New Roman" w:eastAsia="Times New Roman" w:hAnsi="Times New Roman" w:cs="Times New Roman"/>
                <w:color w:val="000000"/>
                <w:kern w:val="3"/>
                <w:sz w:val="28"/>
                <w:szCs w:val="24"/>
                <w:lang w:val="ru-RU" w:eastAsia="ru-RU"/>
              </w:rPr>
              <w:t xml:space="preserve"> – реферат</w:t>
            </w:r>
          </w:p>
        </w:tc>
      </w:tr>
      <w:tr w:rsidR="00BA61E5" w:rsidRPr="00BA61E5" w:rsidTr="00A84CBF">
        <w:tblPrEx>
          <w:tblCellMar>
            <w:top w:w="0" w:type="dxa"/>
            <w:bottom w:w="0" w:type="dxa"/>
          </w:tblCellMar>
        </w:tblPrEx>
        <w:trPr>
          <w:trHeight w:val="463"/>
        </w:trPr>
        <w:tc>
          <w:tcPr>
            <w:tcW w:w="8540"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LineNumbers/>
              <w:suppressAutoHyphens/>
              <w:autoSpaceDN w:val="0"/>
              <w:jc w:val="both"/>
              <w:textAlignment w:val="baseline"/>
              <w:rPr>
                <w:rFonts w:ascii="Times New Roman" w:eastAsia="Times New Roman" w:hAnsi="Times New Roman" w:cs="Times New Roman"/>
                <w:color w:val="000000"/>
                <w:kern w:val="3"/>
                <w:sz w:val="24"/>
                <w:szCs w:val="24"/>
                <w:lang w:val="ru-RU" w:eastAsia="zh-CN"/>
              </w:rPr>
            </w:pPr>
            <w:r w:rsidRPr="00BA61E5">
              <w:rPr>
                <w:rFonts w:ascii="Times New Roman" w:eastAsia="Times New Roman" w:hAnsi="Times New Roman" w:cs="Times New Roman"/>
                <w:color w:val="000000"/>
                <w:kern w:val="3"/>
                <w:sz w:val="24"/>
                <w:szCs w:val="24"/>
                <w:lang w:val="ru-RU" w:eastAsia="zh-CN"/>
              </w:rPr>
              <w:t>ПК-2 готовность к планированию производственно-хозяйственной деятельности предприятия сервиса в зависимости от изменения конъюнктуры рынка и спроса потребителей, в том числе с учетом социальной политики государства</w:t>
            </w:r>
          </w:p>
        </w:tc>
      </w:tr>
      <w:tr w:rsidR="00BA61E5" w:rsidRPr="00BA61E5" w:rsidTr="00A84CBF">
        <w:tblPrEx>
          <w:tblCellMar>
            <w:top w:w="0" w:type="dxa"/>
            <w:bottom w:w="0" w:type="dxa"/>
          </w:tblCellMar>
        </w:tblPrEx>
        <w:trPr>
          <w:trHeight w:val="2005"/>
        </w:trPr>
        <w:tc>
          <w:tcPr>
            <w:tcW w:w="2147" w:type="dxa"/>
            <w:tcBorders>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LineNumbers/>
              <w:suppressAutoHyphens/>
              <w:autoSpaceDN w:val="0"/>
              <w:spacing w:line="240" w:lineRule="auto"/>
              <w:textAlignment w:val="baseline"/>
              <w:rPr>
                <w:rFonts w:ascii="Times New Roman" w:eastAsia="Times New Roman" w:hAnsi="Times New Roman" w:cs="Times New Roman"/>
                <w:kern w:val="3"/>
                <w:sz w:val="28"/>
                <w:szCs w:val="28"/>
                <w:lang w:val="ru-RU" w:eastAsia="ru-RU"/>
              </w:rPr>
            </w:pPr>
            <w:proofErr w:type="gramStart"/>
            <w:r w:rsidRPr="00BA61E5">
              <w:rPr>
                <w:rFonts w:ascii="Times New Roman" w:eastAsia="Times New Roman" w:hAnsi="Times New Roman" w:cs="Times New Roman"/>
                <w:color w:val="000000"/>
                <w:kern w:val="3"/>
                <w:sz w:val="24"/>
                <w:szCs w:val="24"/>
                <w:lang w:val="ru-RU" w:eastAsia="ru-RU"/>
              </w:rPr>
              <w:t>З</w:t>
            </w:r>
            <w:proofErr w:type="gramEnd"/>
            <w:r w:rsidRPr="00BA61E5">
              <w:rPr>
                <w:rFonts w:ascii="Times New Roman" w:eastAsia="Times New Roman" w:hAnsi="Times New Roman" w:cs="Times New Roman"/>
                <w:color w:val="000000"/>
                <w:kern w:val="3"/>
                <w:sz w:val="24"/>
                <w:szCs w:val="24"/>
                <w:lang w:val="ru-RU" w:eastAsia="ru-RU"/>
              </w:rPr>
              <w:t xml:space="preserve"> принципы аналитической деятельности</w:t>
            </w:r>
          </w:p>
          <w:p w:rsidR="00BA61E5" w:rsidRPr="00BA61E5" w:rsidRDefault="00BA61E5" w:rsidP="00BA61E5">
            <w:pPr>
              <w:suppressLineNumbers/>
              <w:suppressAutoHyphens/>
              <w:autoSpaceDN w:val="0"/>
              <w:spacing w:line="240" w:lineRule="auto"/>
              <w:textAlignment w:val="baseline"/>
              <w:rPr>
                <w:rFonts w:ascii="Times New Roman" w:eastAsia="Times New Roman" w:hAnsi="Times New Roman" w:cs="Times New Roman"/>
                <w:bCs/>
                <w:iCs/>
                <w:color w:val="000000"/>
                <w:kern w:val="3"/>
                <w:sz w:val="24"/>
                <w:szCs w:val="24"/>
                <w:lang w:val="ru-RU" w:eastAsia="ru-RU"/>
              </w:rPr>
            </w:pPr>
            <w:r w:rsidRPr="00BA61E5">
              <w:rPr>
                <w:rFonts w:ascii="Times New Roman" w:eastAsia="Times New Roman" w:hAnsi="Times New Roman" w:cs="Times New Roman"/>
                <w:bCs/>
                <w:iCs/>
                <w:color w:val="000000"/>
                <w:kern w:val="3"/>
                <w:sz w:val="24"/>
                <w:szCs w:val="24"/>
                <w:lang w:val="ru-RU" w:eastAsia="ru-RU"/>
              </w:rPr>
              <w:t>У -   провести анализ производственно-хозяйственной деятельности предприятия</w:t>
            </w:r>
          </w:p>
          <w:p w:rsidR="00BA61E5" w:rsidRPr="00BA61E5" w:rsidRDefault="00BA61E5" w:rsidP="00BA61E5">
            <w:pPr>
              <w:suppressLineNumbers/>
              <w:suppressAutoHyphens/>
              <w:autoSpaceDN w:val="0"/>
              <w:spacing w:line="240" w:lineRule="auto"/>
              <w:textAlignment w:val="baseline"/>
              <w:rPr>
                <w:rFonts w:ascii="Times New Roman" w:eastAsia="Times New Roman" w:hAnsi="Times New Roman" w:cs="Times New Roman"/>
                <w:bCs/>
                <w:iCs/>
                <w:color w:val="000000"/>
                <w:kern w:val="3"/>
                <w:sz w:val="24"/>
                <w:szCs w:val="24"/>
                <w:lang w:val="ru-RU" w:eastAsia="ru-RU"/>
              </w:rPr>
            </w:pPr>
            <w:proofErr w:type="gramStart"/>
            <w:r w:rsidRPr="00BA61E5">
              <w:rPr>
                <w:rFonts w:ascii="Times New Roman" w:eastAsia="Times New Roman" w:hAnsi="Times New Roman" w:cs="Times New Roman"/>
                <w:bCs/>
                <w:iCs/>
                <w:color w:val="000000"/>
                <w:kern w:val="3"/>
                <w:sz w:val="24"/>
                <w:szCs w:val="24"/>
                <w:lang w:val="ru-RU" w:eastAsia="ru-RU"/>
              </w:rPr>
              <w:lastRenderedPageBreak/>
              <w:t>В</w:t>
            </w:r>
            <w:proofErr w:type="gramEnd"/>
            <w:r w:rsidRPr="00BA61E5">
              <w:rPr>
                <w:rFonts w:ascii="Times New Roman" w:eastAsia="Times New Roman" w:hAnsi="Times New Roman" w:cs="Times New Roman"/>
                <w:bCs/>
                <w:iCs/>
                <w:color w:val="000000"/>
                <w:kern w:val="3"/>
                <w:sz w:val="24"/>
                <w:szCs w:val="24"/>
                <w:lang w:val="ru-RU" w:eastAsia="ru-RU"/>
              </w:rPr>
              <w:t xml:space="preserve"> -  </w:t>
            </w:r>
            <w:proofErr w:type="gramStart"/>
            <w:r w:rsidRPr="00BA61E5">
              <w:rPr>
                <w:rFonts w:ascii="Times New Roman" w:eastAsia="Times New Roman" w:hAnsi="Times New Roman" w:cs="Times New Roman"/>
                <w:bCs/>
                <w:iCs/>
                <w:color w:val="000000"/>
                <w:kern w:val="3"/>
                <w:sz w:val="24"/>
                <w:szCs w:val="24"/>
                <w:lang w:val="ru-RU" w:eastAsia="ru-RU"/>
              </w:rPr>
              <w:t>методами</w:t>
            </w:r>
            <w:proofErr w:type="gramEnd"/>
            <w:r w:rsidRPr="00BA61E5">
              <w:rPr>
                <w:rFonts w:ascii="Times New Roman" w:eastAsia="Times New Roman" w:hAnsi="Times New Roman" w:cs="Times New Roman"/>
                <w:bCs/>
                <w:iCs/>
                <w:color w:val="000000"/>
                <w:kern w:val="3"/>
                <w:sz w:val="24"/>
                <w:szCs w:val="24"/>
                <w:lang w:val="ru-RU" w:eastAsia="ru-RU"/>
              </w:rPr>
              <w:t xml:space="preserve"> проведения маркетинговых исследований и продвижения услуг с учетом потребительского спроса</w:t>
            </w:r>
          </w:p>
        </w:tc>
        <w:tc>
          <w:tcPr>
            <w:tcW w:w="2160" w:type="dxa"/>
            <w:tcBorders>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AutoHyphens/>
              <w:autoSpaceDN w:val="0"/>
              <w:spacing w:after="0" w:line="240" w:lineRule="auto"/>
              <w:textAlignment w:val="baseline"/>
              <w:rPr>
                <w:rFonts w:ascii="Times New Roman" w:eastAsia="Times New Roman" w:hAnsi="Times New Roman" w:cs="Times New Roman"/>
                <w:i/>
                <w:iCs/>
                <w:color w:val="000000"/>
                <w:kern w:val="3"/>
                <w:sz w:val="28"/>
                <w:szCs w:val="28"/>
                <w:lang w:val="ru-RU" w:eastAsia="ru-RU"/>
              </w:rPr>
            </w:pPr>
            <w:r w:rsidRPr="00BA61E5">
              <w:rPr>
                <w:rFonts w:ascii="Times New Roman" w:eastAsia="Times New Roman" w:hAnsi="Times New Roman" w:cs="Times New Roman"/>
                <w:iCs/>
                <w:color w:val="000000"/>
                <w:kern w:val="3"/>
                <w:sz w:val="28"/>
                <w:szCs w:val="28"/>
                <w:lang w:val="ru-RU" w:eastAsia="ru-RU"/>
              </w:rPr>
              <w:lastRenderedPageBreak/>
              <w:t>поиск и сбор необходимой литературы, использование различных баз данных, использование современных информационн</w:t>
            </w:r>
            <w:proofErr w:type="gramStart"/>
            <w:r w:rsidRPr="00BA61E5">
              <w:rPr>
                <w:rFonts w:ascii="Times New Roman" w:eastAsia="Times New Roman" w:hAnsi="Times New Roman" w:cs="Times New Roman"/>
                <w:iCs/>
                <w:color w:val="000000"/>
                <w:kern w:val="3"/>
                <w:sz w:val="28"/>
                <w:szCs w:val="28"/>
                <w:lang w:val="ru-RU" w:eastAsia="ru-RU"/>
              </w:rPr>
              <w:t>о-</w:t>
            </w:r>
            <w:proofErr w:type="gramEnd"/>
            <w:r w:rsidRPr="00BA61E5">
              <w:rPr>
                <w:rFonts w:ascii="Times New Roman" w:eastAsia="Times New Roman" w:hAnsi="Times New Roman" w:cs="Times New Roman"/>
                <w:iCs/>
                <w:color w:val="000000"/>
                <w:kern w:val="3"/>
                <w:sz w:val="28"/>
                <w:szCs w:val="28"/>
                <w:lang w:val="ru-RU" w:eastAsia="ru-RU"/>
              </w:rPr>
              <w:t xml:space="preserve"> </w:t>
            </w:r>
            <w:r w:rsidRPr="00BA61E5">
              <w:rPr>
                <w:rFonts w:ascii="Times New Roman" w:eastAsia="Times New Roman" w:hAnsi="Times New Roman" w:cs="Times New Roman"/>
                <w:iCs/>
                <w:color w:val="000000"/>
                <w:kern w:val="3"/>
                <w:sz w:val="28"/>
                <w:szCs w:val="28"/>
                <w:lang w:val="ru-RU" w:eastAsia="ru-RU"/>
              </w:rPr>
              <w:lastRenderedPageBreak/>
              <w:t>коммуникационных технологий и глобальных информационных ресурсов</w:t>
            </w:r>
          </w:p>
        </w:tc>
        <w:tc>
          <w:tcPr>
            <w:tcW w:w="2276" w:type="dxa"/>
            <w:tcBorders>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AutoHyphens/>
              <w:autoSpaceDN w:val="0"/>
              <w:spacing w:after="0" w:line="240" w:lineRule="auto"/>
              <w:textAlignment w:val="baseline"/>
              <w:rPr>
                <w:rFonts w:ascii="Times New Roman" w:eastAsia="Times New Roman" w:hAnsi="Times New Roman" w:cs="Times New Roman"/>
                <w:i/>
                <w:iCs/>
                <w:color w:val="000000"/>
                <w:kern w:val="3"/>
                <w:sz w:val="28"/>
                <w:szCs w:val="28"/>
                <w:lang w:val="ru-RU" w:eastAsia="ru-RU"/>
              </w:rPr>
            </w:pPr>
            <w:r w:rsidRPr="00BA61E5">
              <w:rPr>
                <w:rFonts w:ascii="Times New Roman" w:eastAsia="Times New Roman" w:hAnsi="Times New Roman" w:cs="Times New Roman"/>
                <w:iCs/>
                <w:color w:val="000000"/>
                <w:kern w:val="3"/>
                <w:sz w:val="28"/>
                <w:szCs w:val="28"/>
                <w:lang w:val="ru-RU" w:eastAsia="ru-RU"/>
              </w:rPr>
              <w:lastRenderedPageBreak/>
              <w:t xml:space="preserve">соответствие проблеме исследования; полнота и содержательность ответа; умение приводить примеры; умение отстаивать свою </w:t>
            </w:r>
            <w:r w:rsidRPr="00BA61E5">
              <w:rPr>
                <w:rFonts w:ascii="Times New Roman" w:eastAsia="Times New Roman" w:hAnsi="Times New Roman" w:cs="Times New Roman"/>
                <w:iCs/>
                <w:color w:val="000000"/>
                <w:kern w:val="3"/>
                <w:sz w:val="28"/>
                <w:szCs w:val="28"/>
                <w:lang w:val="ru-RU" w:eastAsia="ru-RU"/>
              </w:rPr>
              <w:lastRenderedPageBreak/>
              <w:t>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957" w:type="dxa"/>
            <w:tcBorders>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AutoHyphens/>
              <w:autoSpaceDN w:val="0"/>
              <w:spacing w:after="0" w:line="240" w:lineRule="auto"/>
              <w:textAlignment w:val="baseline"/>
              <w:rPr>
                <w:rFonts w:ascii="Times New Roman" w:eastAsia="Times New Roman" w:hAnsi="Times New Roman" w:cs="Times New Roman"/>
                <w:i/>
                <w:iCs/>
                <w:color w:val="000000"/>
                <w:kern w:val="3"/>
                <w:sz w:val="28"/>
                <w:szCs w:val="28"/>
                <w:lang w:val="ru-RU" w:eastAsia="ru-RU"/>
              </w:rPr>
            </w:pPr>
            <w:r w:rsidRPr="00BA61E5">
              <w:rPr>
                <w:rFonts w:ascii="Times New Roman" w:eastAsia="Times New Roman" w:hAnsi="Times New Roman" w:cs="Times New Roman"/>
                <w:iCs/>
                <w:color w:val="000000"/>
                <w:kern w:val="3"/>
                <w:sz w:val="28"/>
                <w:szCs w:val="28"/>
                <w:lang w:val="ru-RU" w:eastAsia="ru-RU"/>
              </w:rPr>
              <w:lastRenderedPageBreak/>
              <w:t xml:space="preserve">Т – тест, </w:t>
            </w:r>
            <w:proofErr w:type="gramStart"/>
            <w:r w:rsidRPr="00BA61E5">
              <w:rPr>
                <w:rFonts w:ascii="Times New Roman" w:eastAsia="Times New Roman" w:hAnsi="Times New Roman" w:cs="Times New Roman"/>
                <w:iCs/>
                <w:color w:val="000000"/>
                <w:kern w:val="3"/>
                <w:sz w:val="28"/>
                <w:szCs w:val="28"/>
                <w:lang w:val="ru-RU" w:eastAsia="ru-RU"/>
              </w:rPr>
              <w:t>Р</w:t>
            </w:r>
            <w:proofErr w:type="gramEnd"/>
            <w:r w:rsidRPr="00BA61E5">
              <w:rPr>
                <w:rFonts w:ascii="Times New Roman" w:eastAsia="Times New Roman" w:hAnsi="Times New Roman" w:cs="Times New Roman"/>
                <w:iCs/>
                <w:color w:val="000000"/>
                <w:kern w:val="3"/>
                <w:sz w:val="28"/>
                <w:szCs w:val="28"/>
                <w:lang w:val="ru-RU" w:eastAsia="ru-RU"/>
              </w:rPr>
              <w:t xml:space="preserve"> – реферат</w:t>
            </w:r>
          </w:p>
        </w:tc>
      </w:tr>
      <w:tr w:rsidR="00BA61E5" w:rsidRPr="00BA61E5" w:rsidTr="00A84CBF">
        <w:tblPrEx>
          <w:tblCellMar>
            <w:top w:w="0" w:type="dxa"/>
            <w:bottom w:w="0" w:type="dxa"/>
          </w:tblCellMar>
        </w:tblPrEx>
        <w:trPr>
          <w:trHeight w:val="759"/>
        </w:trPr>
        <w:tc>
          <w:tcPr>
            <w:tcW w:w="8540" w:type="dxa"/>
            <w:gridSpan w:val="4"/>
            <w:tcBorders>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LineNumbers/>
              <w:suppressAutoHyphens/>
              <w:autoSpaceDN w:val="0"/>
              <w:spacing w:line="240" w:lineRule="auto"/>
              <w:textAlignment w:val="baseline"/>
              <w:rPr>
                <w:rFonts w:ascii="Times New Roman" w:eastAsia="Times New Roman" w:hAnsi="Times New Roman" w:cs="Times New Roman"/>
                <w:kern w:val="3"/>
                <w:sz w:val="28"/>
                <w:szCs w:val="28"/>
                <w:lang w:val="ru-RU" w:eastAsia="ru-RU"/>
              </w:rPr>
            </w:pPr>
            <w:r w:rsidRPr="00BA61E5">
              <w:rPr>
                <w:rFonts w:ascii="Times New Roman" w:eastAsia="Times New Roman" w:hAnsi="Times New Roman" w:cs="Times New Roman"/>
                <w:kern w:val="3"/>
                <w:sz w:val="28"/>
                <w:szCs w:val="28"/>
                <w:lang w:val="ru-RU" w:eastAsia="ru-RU"/>
              </w:rPr>
              <w:lastRenderedPageBreak/>
              <w:t>ПК — 6 г</w:t>
            </w:r>
            <w:r w:rsidRPr="00BA61E5">
              <w:rPr>
                <w:rFonts w:ascii="Times New Roman" w:eastAsia="Times New Roman" w:hAnsi="Times New Roman" w:cs="Times New Roman"/>
                <w:color w:val="000000"/>
                <w:kern w:val="3"/>
                <w:sz w:val="24"/>
                <w:szCs w:val="24"/>
                <w:lang w:val="ru-RU" w:eastAsia="ru-RU"/>
              </w:rPr>
              <w:t>отовность к применению современных сервисных технологий в процессе предоставления услуг, соответствующих требованиям потребителей</w:t>
            </w:r>
          </w:p>
        </w:tc>
      </w:tr>
      <w:tr w:rsidR="00BA61E5" w:rsidRPr="00BA61E5" w:rsidTr="00A84CBF">
        <w:tblPrEx>
          <w:tblCellMar>
            <w:top w:w="0" w:type="dxa"/>
            <w:bottom w:w="0" w:type="dxa"/>
          </w:tblCellMar>
        </w:tblPrEx>
        <w:trPr>
          <w:trHeight w:val="2005"/>
        </w:trPr>
        <w:tc>
          <w:tcPr>
            <w:tcW w:w="2147" w:type="dxa"/>
            <w:tcBorders>
              <w:left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LineNumbers/>
              <w:suppressAutoHyphens/>
              <w:autoSpaceDN w:val="0"/>
              <w:textAlignment w:val="baseline"/>
              <w:rPr>
                <w:rFonts w:ascii="Times New Roman" w:eastAsia="Times New Roman" w:hAnsi="Times New Roman" w:cs="Times New Roman"/>
                <w:color w:val="000000"/>
                <w:kern w:val="3"/>
                <w:sz w:val="24"/>
                <w:szCs w:val="24"/>
                <w:lang w:val="ru-RU" w:eastAsia="ru-RU"/>
              </w:rPr>
            </w:pPr>
            <w:proofErr w:type="gramStart"/>
            <w:r w:rsidRPr="00BA61E5">
              <w:rPr>
                <w:rFonts w:ascii="Times New Roman" w:eastAsia="Times New Roman" w:hAnsi="Times New Roman" w:cs="Times New Roman"/>
                <w:color w:val="000000"/>
                <w:kern w:val="3"/>
                <w:sz w:val="24"/>
                <w:szCs w:val="24"/>
                <w:lang w:val="ru-RU" w:eastAsia="ru-RU"/>
              </w:rPr>
              <w:t>З</w:t>
            </w:r>
            <w:proofErr w:type="gramEnd"/>
            <w:r w:rsidRPr="00BA61E5">
              <w:rPr>
                <w:rFonts w:ascii="Times New Roman" w:eastAsia="Times New Roman" w:hAnsi="Times New Roman" w:cs="Times New Roman"/>
                <w:color w:val="000000"/>
                <w:kern w:val="3"/>
                <w:sz w:val="24"/>
                <w:szCs w:val="24"/>
                <w:lang w:val="ru-RU" w:eastAsia="ru-RU"/>
              </w:rPr>
              <w:t xml:space="preserve">  понятие услуга </w:t>
            </w:r>
          </w:p>
          <w:p w:rsidR="00BA61E5" w:rsidRPr="00BA61E5" w:rsidRDefault="00BA61E5" w:rsidP="00BA61E5">
            <w:pPr>
              <w:suppressLineNumbers/>
              <w:suppressAutoHyphens/>
              <w:autoSpaceDN w:val="0"/>
              <w:textAlignment w:val="baseline"/>
              <w:rPr>
                <w:rFonts w:ascii="Times New Roman" w:eastAsia="Times New Roman" w:hAnsi="Times New Roman" w:cs="Times New Roman"/>
                <w:color w:val="000000"/>
                <w:kern w:val="3"/>
                <w:sz w:val="24"/>
                <w:szCs w:val="24"/>
                <w:lang w:val="ru-RU" w:eastAsia="ru-RU"/>
              </w:rPr>
            </w:pPr>
            <w:proofErr w:type="gramStart"/>
            <w:r w:rsidRPr="00BA61E5">
              <w:rPr>
                <w:rFonts w:ascii="Times New Roman" w:eastAsia="Times New Roman" w:hAnsi="Times New Roman" w:cs="Times New Roman"/>
                <w:color w:val="000000"/>
                <w:kern w:val="3"/>
                <w:sz w:val="24"/>
                <w:szCs w:val="24"/>
                <w:lang w:val="ru-RU" w:eastAsia="ru-RU"/>
              </w:rPr>
              <w:t>У</w:t>
            </w:r>
            <w:proofErr w:type="gramEnd"/>
            <w:r w:rsidRPr="00BA61E5">
              <w:rPr>
                <w:rFonts w:ascii="Times New Roman" w:eastAsia="Times New Roman" w:hAnsi="Times New Roman" w:cs="Times New Roman"/>
                <w:color w:val="000000"/>
                <w:kern w:val="3"/>
                <w:sz w:val="24"/>
                <w:szCs w:val="24"/>
                <w:lang w:val="ru-RU" w:eastAsia="ru-RU"/>
              </w:rPr>
              <w:t xml:space="preserve">  анализировать </w:t>
            </w:r>
            <w:proofErr w:type="gramStart"/>
            <w:r w:rsidRPr="00BA61E5">
              <w:rPr>
                <w:rFonts w:ascii="Times New Roman" w:eastAsia="Times New Roman" w:hAnsi="Times New Roman" w:cs="Times New Roman"/>
                <w:color w:val="000000"/>
                <w:kern w:val="3"/>
                <w:sz w:val="24"/>
                <w:szCs w:val="24"/>
                <w:lang w:val="ru-RU" w:eastAsia="ru-RU"/>
              </w:rPr>
              <w:t>состояние</w:t>
            </w:r>
            <w:proofErr w:type="gramEnd"/>
            <w:r w:rsidRPr="00BA61E5">
              <w:rPr>
                <w:rFonts w:ascii="Times New Roman" w:eastAsia="Times New Roman" w:hAnsi="Times New Roman" w:cs="Times New Roman"/>
                <w:color w:val="000000"/>
                <w:kern w:val="3"/>
                <w:sz w:val="24"/>
                <w:szCs w:val="24"/>
                <w:lang w:val="ru-RU" w:eastAsia="ru-RU"/>
              </w:rPr>
              <w:t xml:space="preserve"> рынка сервисных услуг</w:t>
            </w:r>
          </w:p>
          <w:p w:rsidR="00BA61E5" w:rsidRPr="00BA61E5" w:rsidRDefault="00BA61E5" w:rsidP="00BA61E5">
            <w:pPr>
              <w:suppressLineNumbers/>
              <w:suppressAutoHyphens/>
              <w:autoSpaceDN w:val="0"/>
              <w:textAlignment w:val="baseline"/>
              <w:rPr>
                <w:rFonts w:ascii="Times New Roman" w:eastAsia="Times New Roman" w:hAnsi="Times New Roman" w:cs="Times New Roman"/>
                <w:color w:val="000000"/>
                <w:kern w:val="3"/>
                <w:sz w:val="24"/>
                <w:szCs w:val="24"/>
                <w:lang w:val="ru-RU" w:eastAsia="ru-RU"/>
              </w:rPr>
            </w:pPr>
            <w:proofErr w:type="gramStart"/>
            <w:r w:rsidRPr="00BA61E5">
              <w:rPr>
                <w:rFonts w:ascii="Times New Roman" w:eastAsia="Times New Roman" w:hAnsi="Times New Roman" w:cs="Times New Roman"/>
                <w:color w:val="000000"/>
                <w:kern w:val="3"/>
                <w:sz w:val="24"/>
                <w:szCs w:val="24"/>
                <w:lang w:val="ru-RU" w:eastAsia="ru-RU"/>
              </w:rPr>
              <w:t>В</w:t>
            </w:r>
            <w:proofErr w:type="gramEnd"/>
            <w:r w:rsidRPr="00BA61E5">
              <w:rPr>
                <w:rFonts w:ascii="Times New Roman" w:eastAsia="Times New Roman" w:hAnsi="Times New Roman" w:cs="Times New Roman"/>
                <w:color w:val="000000"/>
                <w:kern w:val="3"/>
                <w:sz w:val="24"/>
                <w:szCs w:val="24"/>
                <w:lang w:val="ru-RU" w:eastAsia="ru-RU"/>
              </w:rPr>
              <w:t xml:space="preserve"> </w:t>
            </w:r>
            <w:proofErr w:type="gramStart"/>
            <w:r w:rsidRPr="00BA61E5">
              <w:rPr>
                <w:rFonts w:ascii="Times New Roman" w:eastAsia="Times New Roman" w:hAnsi="Times New Roman" w:cs="Times New Roman"/>
                <w:color w:val="000000"/>
                <w:kern w:val="3"/>
                <w:sz w:val="24"/>
                <w:szCs w:val="24"/>
                <w:lang w:val="ru-RU" w:eastAsia="ru-RU"/>
              </w:rPr>
              <w:t>основами</w:t>
            </w:r>
            <w:proofErr w:type="gramEnd"/>
            <w:r w:rsidRPr="00BA61E5">
              <w:rPr>
                <w:rFonts w:ascii="Times New Roman" w:eastAsia="Times New Roman" w:hAnsi="Times New Roman" w:cs="Times New Roman"/>
                <w:color w:val="000000"/>
                <w:kern w:val="3"/>
                <w:sz w:val="24"/>
                <w:szCs w:val="24"/>
                <w:lang w:val="ru-RU" w:eastAsia="ru-RU"/>
              </w:rPr>
              <w:t xml:space="preserve"> рыночной экономики и менеджмента, организационной и управленческой деятельности в сфере сервиса</w:t>
            </w:r>
          </w:p>
        </w:tc>
        <w:tc>
          <w:tcPr>
            <w:tcW w:w="2160" w:type="dxa"/>
            <w:tcBorders>
              <w:left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AutoHyphens/>
              <w:autoSpaceDN w:val="0"/>
              <w:spacing w:after="0" w:line="240" w:lineRule="auto"/>
              <w:textAlignment w:val="baseline"/>
              <w:rPr>
                <w:rFonts w:ascii="Times New Roman" w:eastAsia="Times New Roman" w:hAnsi="Times New Roman" w:cs="Times New Roman"/>
                <w:i/>
                <w:iCs/>
                <w:color w:val="000000"/>
                <w:kern w:val="3"/>
                <w:sz w:val="28"/>
                <w:szCs w:val="28"/>
                <w:lang w:val="ru-RU" w:eastAsia="ru-RU"/>
              </w:rPr>
            </w:pPr>
            <w:r w:rsidRPr="00BA61E5">
              <w:rPr>
                <w:rFonts w:ascii="Times New Roman" w:eastAsia="Times New Roman" w:hAnsi="Times New Roman" w:cs="Times New Roman"/>
                <w:iCs/>
                <w:color w:val="000000"/>
                <w:kern w:val="3"/>
                <w:sz w:val="28"/>
                <w:szCs w:val="28"/>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BA61E5">
              <w:rPr>
                <w:rFonts w:ascii="Times New Roman" w:eastAsia="Times New Roman" w:hAnsi="Times New Roman" w:cs="Times New Roman"/>
                <w:iCs/>
                <w:color w:val="000000"/>
                <w:kern w:val="3"/>
                <w:sz w:val="28"/>
                <w:szCs w:val="28"/>
                <w:lang w:val="ru-RU" w:eastAsia="ru-RU"/>
              </w:rPr>
              <w:t>о-</w:t>
            </w:r>
            <w:proofErr w:type="gramEnd"/>
            <w:r w:rsidRPr="00BA61E5">
              <w:rPr>
                <w:rFonts w:ascii="Times New Roman" w:eastAsia="Times New Roman" w:hAnsi="Times New Roman" w:cs="Times New Roman"/>
                <w:iCs/>
                <w:color w:val="000000"/>
                <w:kern w:val="3"/>
                <w:sz w:val="28"/>
                <w:szCs w:val="28"/>
                <w:lang w:val="ru-RU" w:eastAsia="ru-RU"/>
              </w:rPr>
              <w:t xml:space="preserve"> коммуникационных технологий и глобальных информационных ресурсов</w:t>
            </w:r>
          </w:p>
        </w:tc>
        <w:tc>
          <w:tcPr>
            <w:tcW w:w="2276" w:type="dxa"/>
            <w:tcBorders>
              <w:left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AutoHyphens/>
              <w:autoSpaceDN w:val="0"/>
              <w:spacing w:after="0" w:line="240" w:lineRule="auto"/>
              <w:textAlignment w:val="baseline"/>
              <w:rPr>
                <w:rFonts w:ascii="Times New Roman" w:eastAsia="Times New Roman" w:hAnsi="Times New Roman" w:cs="Times New Roman"/>
                <w:i/>
                <w:iCs/>
                <w:color w:val="000000"/>
                <w:kern w:val="3"/>
                <w:sz w:val="28"/>
                <w:szCs w:val="28"/>
                <w:lang w:val="ru-RU" w:eastAsia="ru-RU"/>
              </w:rPr>
            </w:pPr>
            <w:r w:rsidRPr="00BA61E5">
              <w:rPr>
                <w:rFonts w:ascii="Times New Roman" w:eastAsia="Times New Roman" w:hAnsi="Times New Roman" w:cs="Times New Roman"/>
                <w:iCs/>
                <w:color w:val="000000"/>
                <w:kern w:val="3"/>
                <w:sz w:val="28"/>
                <w:szCs w:val="28"/>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w:t>
            </w:r>
          </w:p>
        </w:tc>
        <w:tc>
          <w:tcPr>
            <w:tcW w:w="1957" w:type="dxa"/>
            <w:tcBorders>
              <w:left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AutoHyphens/>
              <w:autoSpaceDN w:val="0"/>
              <w:spacing w:after="0" w:line="240" w:lineRule="auto"/>
              <w:textAlignment w:val="baseline"/>
              <w:rPr>
                <w:rFonts w:ascii="Times New Roman" w:eastAsia="Times New Roman" w:hAnsi="Times New Roman" w:cs="Times New Roman"/>
                <w:i/>
                <w:iCs/>
                <w:color w:val="000000"/>
                <w:kern w:val="3"/>
                <w:sz w:val="28"/>
                <w:szCs w:val="28"/>
                <w:lang w:val="ru-RU" w:eastAsia="ru-RU"/>
              </w:rPr>
            </w:pPr>
            <w:r w:rsidRPr="00BA61E5">
              <w:rPr>
                <w:rFonts w:ascii="Times New Roman" w:eastAsia="Times New Roman" w:hAnsi="Times New Roman" w:cs="Times New Roman"/>
                <w:iCs/>
                <w:color w:val="000000"/>
                <w:kern w:val="3"/>
                <w:sz w:val="28"/>
                <w:szCs w:val="28"/>
                <w:lang w:val="ru-RU" w:eastAsia="ru-RU"/>
              </w:rPr>
              <w:t>ДИ – деловая (ролевая) игра</w:t>
            </w:r>
          </w:p>
        </w:tc>
      </w:tr>
      <w:tr w:rsidR="00BA61E5" w:rsidRPr="00BA61E5" w:rsidTr="00A84CBF">
        <w:tblPrEx>
          <w:tblCellMar>
            <w:top w:w="0" w:type="dxa"/>
            <w:bottom w:w="0" w:type="dxa"/>
          </w:tblCellMar>
        </w:tblPrEx>
        <w:trPr>
          <w:trHeight w:val="992"/>
        </w:trPr>
        <w:tc>
          <w:tcPr>
            <w:tcW w:w="8540" w:type="dxa"/>
            <w:gridSpan w:val="4"/>
            <w:tcBorders>
              <w:left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AutoHyphens/>
              <w:autoSpaceDN w:val="0"/>
              <w:spacing w:after="0" w:line="240" w:lineRule="auto"/>
              <w:textAlignment w:val="baseline"/>
              <w:rPr>
                <w:rFonts w:ascii="Times New Roman" w:eastAsia="Times New Roman" w:hAnsi="Times New Roman" w:cs="Times New Roman"/>
                <w:iCs/>
                <w:color w:val="000000"/>
                <w:kern w:val="3"/>
                <w:sz w:val="28"/>
                <w:szCs w:val="28"/>
                <w:lang w:val="ru-RU" w:eastAsia="ru-RU"/>
              </w:rPr>
            </w:pPr>
            <w:r w:rsidRPr="00BA61E5">
              <w:rPr>
                <w:rFonts w:ascii="Times New Roman" w:eastAsia="Times New Roman" w:hAnsi="Times New Roman" w:cs="Times New Roman"/>
                <w:iCs/>
                <w:color w:val="000000"/>
                <w:kern w:val="3"/>
                <w:sz w:val="28"/>
                <w:szCs w:val="28"/>
                <w:lang w:val="ru-RU" w:eastAsia="ru-RU"/>
              </w:rPr>
              <w:t>ПК-11: готовность к работе в контактной зоне с потребителем, консультированию, согласованию вида, формы и объема процесса сервиса</w:t>
            </w:r>
          </w:p>
        </w:tc>
      </w:tr>
      <w:tr w:rsidR="00BA61E5" w:rsidRPr="00BA61E5" w:rsidTr="00A84CBF">
        <w:tblPrEx>
          <w:tblCellMar>
            <w:top w:w="0" w:type="dxa"/>
            <w:bottom w:w="0" w:type="dxa"/>
          </w:tblCellMar>
        </w:tblPrEx>
        <w:trPr>
          <w:trHeight w:val="2005"/>
        </w:trPr>
        <w:tc>
          <w:tcPr>
            <w:tcW w:w="2147" w:type="dxa"/>
            <w:tcBorders>
              <w:left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LineNumbers/>
              <w:suppressAutoHyphens/>
              <w:autoSpaceDN w:val="0"/>
              <w:textAlignment w:val="baseline"/>
              <w:rPr>
                <w:rFonts w:ascii="Times New Roman" w:eastAsia="Times New Roman" w:hAnsi="Times New Roman" w:cs="Times New Roman"/>
                <w:color w:val="000000"/>
                <w:kern w:val="3"/>
                <w:sz w:val="24"/>
                <w:szCs w:val="24"/>
                <w:lang w:val="ru-RU" w:eastAsia="ru-RU"/>
              </w:rPr>
            </w:pPr>
            <w:proofErr w:type="gramStart"/>
            <w:r w:rsidRPr="00BA61E5">
              <w:rPr>
                <w:rFonts w:ascii="Times New Roman" w:eastAsia="Times New Roman" w:hAnsi="Times New Roman" w:cs="Times New Roman"/>
                <w:color w:val="000000"/>
                <w:kern w:val="3"/>
                <w:sz w:val="24"/>
                <w:szCs w:val="24"/>
                <w:lang w:val="ru-RU" w:eastAsia="ru-RU"/>
              </w:rPr>
              <w:t>З</w:t>
            </w:r>
            <w:proofErr w:type="gramEnd"/>
            <w:r w:rsidRPr="00BA61E5">
              <w:rPr>
                <w:rFonts w:ascii="Times New Roman" w:eastAsia="Times New Roman" w:hAnsi="Times New Roman" w:cs="Times New Roman"/>
                <w:color w:val="000000"/>
                <w:kern w:val="3"/>
                <w:sz w:val="24"/>
                <w:szCs w:val="24"/>
                <w:lang w:val="ru-RU" w:eastAsia="ru-RU"/>
              </w:rPr>
              <w:t xml:space="preserve"> основные этапы оказания услуг,</w:t>
            </w:r>
            <w:r w:rsidRPr="00BA61E5">
              <w:rPr>
                <w:rFonts w:ascii="Times New Roman" w:eastAsia="Times New Roman" w:hAnsi="Times New Roman" w:cs="Times New Roman"/>
                <w:kern w:val="3"/>
                <w:sz w:val="24"/>
                <w:szCs w:val="24"/>
                <w:lang w:val="ru-RU" w:eastAsia="ru-RU"/>
              </w:rPr>
              <w:t xml:space="preserve"> </w:t>
            </w:r>
            <w:proofErr w:type="spellStart"/>
            <w:r w:rsidRPr="00BA61E5">
              <w:rPr>
                <w:rFonts w:ascii="Times New Roman" w:eastAsia="Times New Roman" w:hAnsi="Times New Roman" w:cs="Times New Roman"/>
                <w:color w:val="000000"/>
                <w:kern w:val="3"/>
                <w:sz w:val="24"/>
                <w:szCs w:val="24"/>
                <w:lang w:val="ru-RU" w:eastAsia="ru-RU"/>
              </w:rPr>
              <w:t>психотипы</w:t>
            </w:r>
            <w:proofErr w:type="spellEnd"/>
            <w:r w:rsidRPr="00BA61E5">
              <w:rPr>
                <w:rFonts w:ascii="Times New Roman" w:eastAsia="Times New Roman" w:hAnsi="Times New Roman" w:cs="Times New Roman"/>
                <w:color w:val="000000"/>
                <w:kern w:val="3"/>
                <w:sz w:val="24"/>
                <w:szCs w:val="24"/>
                <w:lang w:val="ru-RU" w:eastAsia="ru-RU"/>
              </w:rPr>
              <w:t xml:space="preserve"> клиентов, приемы успешной коммуникации</w:t>
            </w:r>
          </w:p>
          <w:p w:rsidR="00BA61E5" w:rsidRPr="00BA61E5" w:rsidRDefault="00BA61E5" w:rsidP="00BA61E5">
            <w:pPr>
              <w:suppressLineNumbers/>
              <w:suppressAutoHyphens/>
              <w:autoSpaceDN w:val="0"/>
              <w:textAlignment w:val="baseline"/>
              <w:rPr>
                <w:rFonts w:ascii="Times New Roman" w:eastAsia="Times New Roman" w:hAnsi="Times New Roman" w:cs="Times New Roman"/>
                <w:color w:val="000000"/>
                <w:kern w:val="3"/>
                <w:sz w:val="24"/>
                <w:szCs w:val="24"/>
                <w:lang w:val="ru-RU" w:eastAsia="ru-RU"/>
              </w:rPr>
            </w:pPr>
            <w:proofErr w:type="gramStart"/>
            <w:r w:rsidRPr="00BA61E5">
              <w:rPr>
                <w:rFonts w:ascii="Times New Roman" w:eastAsia="Times New Roman" w:hAnsi="Times New Roman" w:cs="Times New Roman"/>
                <w:color w:val="000000"/>
                <w:kern w:val="3"/>
                <w:sz w:val="24"/>
                <w:szCs w:val="24"/>
                <w:lang w:val="ru-RU" w:eastAsia="ru-RU"/>
              </w:rPr>
              <w:t>У</w:t>
            </w:r>
            <w:proofErr w:type="gramEnd"/>
            <w:r w:rsidRPr="00BA61E5">
              <w:rPr>
                <w:rFonts w:ascii="Times New Roman" w:eastAsia="Times New Roman" w:hAnsi="Times New Roman" w:cs="Times New Roman"/>
                <w:color w:val="000000"/>
                <w:kern w:val="3"/>
                <w:sz w:val="24"/>
                <w:szCs w:val="24"/>
                <w:lang w:val="ru-RU" w:eastAsia="ru-RU"/>
              </w:rPr>
              <w:t xml:space="preserve"> устанавливать </w:t>
            </w:r>
            <w:proofErr w:type="gramStart"/>
            <w:r w:rsidRPr="00BA61E5">
              <w:rPr>
                <w:rFonts w:ascii="Times New Roman" w:eastAsia="Times New Roman" w:hAnsi="Times New Roman" w:cs="Times New Roman"/>
                <w:color w:val="000000"/>
                <w:kern w:val="3"/>
                <w:sz w:val="24"/>
                <w:szCs w:val="24"/>
                <w:lang w:val="ru-RU" w:eastAsia="ru-RU"/>
              </w:rPr>
              <w:t>контакт</w:t>
            </w:r>
            <w:proofErr w:type="gramEnd"/>
            <w:r w:rsidRPr="00BA61E5">
              <w:rPr>
                <w:rFonts w:ascii="Times New Roman" w:eastAsia="Times New Roman" w:hAnsi="Times New Roman" w:cs="Times New Roman"/>
                <w:color w:val="000000"/>
                <w:kern w:val="3"/>
                <w:sz w:val="24"/>
                <w:szCs w:val="24"/>
                <w:lang w:val="ru-RU" w:eastAsia="ru-RU"/>
              </w:rPr>
              <w:t xml:space="preserve"> с клиентом,</w:t>
            </w:r>
            <w:r w:rsidRPr="00BA61E5">
              <w:rPr>
                <w:rFonts w:ascii="Times New Roman" w:eastAsia="Times New Roman" w:hAnsi="Times New Roman" w:cs="Times New Roman"/>
                <w:kern w:val="3"/>
                <w:sz w:val="24"/>
                <w:szCs w:val="24"/>
                <w:lang w:val="ru-RU" w:eastAsia="ru-RU"/>
              </w:rPr>
              <w:t xml:space="preserve"> </w:t>
            </w:r>
            <w:r w:rsidRPr="00BA61E5">
              <w:rPr>
                <w:rFonts w:ascii="Times New Roman" w:eastAsia="Times New Roman" w:hAnsi="Times New Roman" w:cs="Times New Roman"/>
                <w:color w:val="000000"/>
                <w:kern w:val="3"/>
                <w:sz w:val="24"/>
                <w:szCs w:val="24"/>
                <w:lang w:val="ru-RU" w:eastAsia="ru-RU"/>
              </w:rPr>
              <w:t>презентовать услугу,</w:t>
            </w:r>
            <w:r w:rsidRPr="00BA61E5">
              <w:rPr>
                <w:rFonts w:ascii="Times New Roman" w:eastAsia="Times New Roman" w:hAnsi="Times New Roman" w:cs="Times New Roman"/>
                <w:kern w:val="3"/>
                <w:sz w:val="24"/>
                <w:szCs w:val="24"/>
                <w:lang w:val="ru-RU" w:eastAsia="ru-RU"/>
              </w:rPr>
              <w:t xml:space="preserve"> </w:t>
            </w:r>
            <w:r w:rsidRPr="00BA61E5">
              <w:rPr>
                <w:rFonts w:ascii="Times New Roman" w:eastAsia="Times New Roman" w:hAnsi="Times New Roman" w:cs="Times New Roman"/>
                <w:color w:val="000000"/>
                <w:kern w:val="3"/>
                <w:sz w:val="24"/>
                <w:szCs w:val="24"/>
                <w:lang w:val="ru-RU" w:eastAsia="ru-RU"/>
              </w:rPr>
              <w:t xml:space="preserve">выявить потребность  и </w:t>
            </w:r>
            <w:r w:rsidRPr="00BA61E5">
              <w:rPr>
                <w:rFonts w:ascii="Times New Roman" w:eastAsia="Times New Roman" w:hAnsi="Times New Roman" w:cs="Times New Roman"/>
                <w:color w:val="000000"/>
                <w:kern w:val="3"/>
                <w:sz w:val="24"/>
                <w:szCs w:val="24"/>
                <w:lang w:val="ru-RU" w:eastAsia="ru-RU"/>
              </w:rPr>
              <w:lastRenderedPageBreak/>
              <w:t>работать с возражениями клиента</w:t>
            </w:r>
          </w:p>
          <w:p w:rsidR="00BA61E5" w:rsidRPr="00BA61E5" w:rsidRDefault="00BA61E5" w:rsidP="00BA61E5">
            <w:pPr>
              <w:suppressLineNumbers/>
              <w:suppressAutoHyphens/>
              <w:autoSpaceDN w:val="0"/>
              <w:textAlignment w:val="baseline"/>
              <w:rPr>
                <w:rFonts w:ascii="Times New Roman" w:eastAsia="Times New Roman" w:hAnsi="Times New Roman" w:cs="Times New Roman"/>
                <w:color w:val="000000"/>
                <w:kern w:val="3"/>
                <w:sz w:val="24"/>
                <w:szCs w:val="24"/>
                <w:lang w:val="ru-RU" w:eastAsia="ru-RU"/>
              </w:rPr>
            </w:pPr>
            <w:proofErr w:type="gramStart"/>
            <w:r w:rsidRPr="00BA61E5">
              <w:rPr>
                <w:rFonts w:ascii="Times New Roman" w:eastAsia="Times New Roman" w:hAnsi="Times New Roman" w:cs="Times New Roman"/>
                <w:color w:val="000000"/>
                <w:kern w:val="3"/>
                <w:sz w:val="24"/>
                <w:szCs w:val="24"/>
                <w:lang w:val="ru-RU" w:eastAsia="ru-RU"/>
              </w:rPr>
              <w:t>В</w:t>
            </w:r>
            <w:proofErr w:type="gramEnd"/>
            <w:r w:rsidRPr="00BA61E5">
              <w:rPr>
                <w:rFonts w:ascii="Times New Roman" w:eastAsia="Times New Roman" w:hAnsi="Times New Roman" w:cs="Times New Roman"/>
                <w:color w:val="000000"/>
                <w:kern w:val="3"/>
                <w:sz w:val="24"/>
                <w:szCs w:val="24"/>
                <w:lang w:val="ru-RU" w:eastAsia="ru-RU"/>
              </w:rPr>
              <w:t xml:space="preserve"> приемами показа, рассказа</w:t>
            </w:r>
          </w:p>
        </w:tc>
        <w:tc>
          <w:tcPr>
            <w:tcW w:w="2160" w:type="dxa"/>
            <w:tcBorders>
              <w:left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AutoHyphens/>
              <w:autoSpaceDN w:val="0"/>
              <w:spacing w:after="0" w:line="240" w:lineRule="auto"/>
              <w:textAlignment w:val="baseline"/>
              <w:rPr>
                <w:rFonts w:ascii="Times New Roman" w:eastAsia="Times New Roman" w:hAnsi="Times New Roman" w:cs="Times New Roman"/>
                <w:iCs/>
                <w:color w:val="000000"/>
                <w:kern w:val="3"/>
                <w:sz w:val="28"/>
                <w:szCs w:val="28"/>
                <w:lang w:val="ru-RU" w:eastAsia="ru-RU"/>
              </w:rPr>
            </w:pPr>
            <w:r w:rsidRPr="00BA61E5">
              <w:rPr>
                <w:rFonts w:ascii="Times New Roman" w:eastAsia="Times New Roman" w:hAnsi="Times New Roman" w:cs="Times New Roman"/>
                <w:iCs/>
                <w:color w:val="000000"/>
                <w:kern w:val="3"/>
                <w:sz w:val="28"/>
                <w:szCs w:val="28"/>
                <w:lang w:val="ru-RU" w:eastAsia="ru-RU"/>
              </w:rPr>
              <w:lastRenderedPageBreak/>
              <w:t>поиск и сбор необходимой литературы, использование различных баз данных, использование современных информационн</w:t>
            </w:r>
            <w:proofErr w:type="gramStart"/>
            <w:r w:rsidRPr="00BA61E5">
              <w:rPr>
                <w:rFonts w:ascii="Times New Roman" w:eastAsia="Times New Roman" w:hAnsi="Times New Roman" w:cs="Times New Roman"/>
                <w:iCs/>
                <w:color w:val="000000"/>
                <w:kern w:val="3"/>
                <w:sz w:val="28"/>
                <w:szCs w:val="28"/>
                <w:lang w:val="ru-RU" w:eastAsia="ru-RU"/>
              </w:rPr>
              <w:t>о-</w:t>
            </w:r>
            <w:proofErr w:type="gramEnd"/>
            <w:r w:rsidRPr="00BA61E5">
              <w:rPr>
                <w:rFonts w:ascii="Times New Roman" w:eastAsia="Times New Roman" w:hAnsi="Times New Roman" w:cs="Times New Roman"/>
                <w:iCs/>
                <w:color w:val="000000"/>
                <w:kern w:val="3"/>
                <w:sz w:val="28"/>
                <w:szCs w:val="28"/>
                <w:lang w:val="ru-RU" w:eastAsia="ru-RU"/>
              </w:rPr>
              <w:t xml:space="preserve"> коммуникационных технологий и глобальных </w:t>
            </w:r>
            <w:r w:rsidRPr="00BA61E5">
              <w:rPr>
                <w:rFonts w:ascii="Times New Roman" w:eastAsia="Times New Roman" w:hAnsi="Times New Roman" w:cs="Times New Roman"/>
                <w:iCs/>
                <w:color w:val="000000"/>
                <w:kern w:val="3"/>
                <w:sz w:val="28"/>
                <w:szCs w:val="28"/>
                <w:lang w:val="ru-RU" w:eastAsia="ru-RU"/>
              </w:rPr>
              <w:lastRenderedPageBreak/>
              <w:t>информационных ресурсов</w:t>
            </w:r>
          </w:p>
        </w:tc>
        <w:tc>
          <w:tcPr>
            <w:tcW w:w="2276" w:type="dxa"/>
            <w:tcBorders>
              <w:left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AutoHyphens/>
              <w:autoSpaceDN w:val="0"/>
              <w:spacing w:after="0" w:line="240" w:lineRule="auto"/>
              <w:textAlignment w:val="baseline"/>
              <w:rPr>
                <w:rFonts w:ascii="Times New Roman" w:eastAsia="Times New Roman" w:hAnsi="Times New Roman" w:cs="Times New Roman"/>
                <w:iCs/>
                <w:color w:val="000000"/>
                <w:kern w:val="3"/>
                <w:sz w:val="28"/>
                <w:szCs w:val="28"/>
                <w:lang w:val="ru-RU" w:eastAsia="ru-RU"/>
              </w:rPr>
            </w:pPr>
            <w:r w:rsidRPr="00BA61E5">
              <w:rPr>
                <w:rFonts w:ascii="Times New Roman" w:eastAsia="Times New Roman" w:hAnsi="Times New Roman" w:cs="Times New Roman"/>
                <w:iCs/>
                <w:color w:val="000000"/>
                <w:kern w:val="3"/>
                <w:sz w:val="28"/>
                <w:szCs w:val="28"/>
                <w:lang w:val="ru-RU" w:eastAsia="ru-RU"/>
              </w:rPr>
              <w:lastRenderedPageBreak/>
              <w:t xml:space="preserve">соответствие проблеме исследования; полнота и содержательность ответа; умение приводить примеры; умение отстаивать свою позицию; умение пользоваться дополнительной </w:t>
            </w:r>
            <w:r w:rsidRPr="00BA61E5">
              <w:rPr>
                <w:rFonts w:ascii="Times New Roman" w:eastAsia="Times New Roman" w:hAnsi="Times New Roman" w:cs="Times New Roman"/>
                <w:iCs/>
                <w:color w:val="000000"/>
                <w:kern w:val="3"/>
                <w:sz w:val="28"/>
                <w:szCs w:val="28"/>
                <w:lang w:val="ru-RU" w:eastAsia="ru-RU"/>
              </w:rPr>
              <w:lastRenderedPageBreak/>
              <w:t>литературой при подготовке к занятиям;</w:t>
            </w:r>
          </w:p>
        </w:tc>
        <w:tc>
          <w:tcPr>
            <w:tcW w:w="1957" w:type="dxa"/>
            <w:tcBorders>
              <w:left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AutoHyphens/>
              <w:autoSpaceDN w:val="0"/>
              <w:spacing w:after="0" w:line="240" w:lineRule="auto"/>
              <w:textAlignment w:val="baseline"/>
              <w:rPr>
                <w:rFonts w:ascii="Times New Roman" w:eastAsia="Times New Roman" w:hAnsi="Times New Roman" w:cs="Times New Roman"/>
                <w:iCs/>
                <w:color w:val="000000"/>
                <w:kern w:val="3"/>
                <w:sz w:val="28"/>
                <w:szCs w:val="28"/>
                <w:lang w:val="ru-RU" w:eastAsia="ru-RU"/>
              </w:rPr>
            </w:pPr>
            <w:r w:rsidRPr="00BA61E5">
              <w:rPr>
                <w:rFonts w:ascii="Times New Roman" w:eastAsia="Times New Roman" w:hAnsi="Times New Roman" w:cs="Times New Roman"/>
                <w:iCs/>
                <w:color w:val="000000"/>
                <w:kern w:val="3"/>
                <w:sz w:val="28"/>
                <w:szCs w:val="28"/>
                <w:lang w:val="ru-RU" w:eastAsia="ru-RU"/>
              </w:rPr>
              <w:lastRenderedPageBreak/>
              <w:t>ДИ – деловая (ролевая) игра</w:t>
            </w:r>
          </w:p>
        </w:tc>
      </w:tr>
      <w:tr w:rsidR="00BA61E5" w:rsidRPr="00BA61E5" w:rsidTr="00A84CBF">
        <w:tblPrEx>
          <w:tblCellMar>
            <w:top w:w="0" w:type="dxa"/>
            <w:bottom w:w="0" w:type="dxa"/>
          </w:tblCellMar>
        </w:tblPrEx>
        <w:trPr>
          <w:trHeight w:val="976"/>
        </w:trPr>
        <w:tc>
          <w:tcPr>
            <w:tcW w:w="8540" w:type="dxa"/>
            <w:gridSpan w:val="4"/>
            <w:tcBorders>
              <w:left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AutoHyphens/>
              <w:autoSpaceDN w:val="0"/>
              <w:spacing w:after="0" w:line="240" w:lineRule="auto"/>
              <w:textAlignment w:val="baseline"/>
              <w:rPr>
                <w:rFonts w:ascii="Times New Roman" w:eastAsia="Times New Roman" w:hAnsi="Times New Roman" w:cs="Times New Roman"/>
                <w:iCs/>
                <w:color w:val="000000"/>
                <w:kern w:val="3"/>
                <w:sz w:val="28"/>
                <w:szCs w:val="28"/>
                <w:lang w:val="ru-RU" w:eastAsia="ru-RU"/>
              </w:rPr>
            </w:pPr>
            <w:r w:rsidRPr="00BA61E5">
              <w:rPr>
                <w:rFonts w:ascii="Times New Roman" w:eastAsia="Times New Roman" w:hAnsi="Times New Roman" w:cs="Times New Roman"/>
                <w:iCs/>
                <w:color w:val="000000"/>
                <w:kern w:val="3"/>
                <w:sz w:val="28"/>
                <w:szCs w:val="28"/>
                <w:lang w:val="ru-RU" w:eastAsia="ru-RU"/>
              </w:rPr>
              <w:lastRenderedPageBreak/>
              <w:t>ПК-12: готовность к осуществлению контроля качества процесса сервиса, параметров технологических процессов, используемых ресурсов</w:t>
            </w:r>
          </w:p>
          <w:p w:rsidR="00BA61E5" w:rsidRPr="00BA61E5" w:rsidRDefault="00BA61E5" w:rsidP="00BA61E5">
            <w:pPr>
              <w:suppressAutoHyphens/>
              <w:autoSpaceDN w:val="0"/>
              <w:spacing w:after="0" w:line="240" w:lineRule="auto"/>
              <w:textAlignment w:val="baseline"/>
              <w:rPr>
                <w:rFonts w:ascii="Times New Roman" w:eastAsia="Times New Roman" w:hAnsi="Times New Roman" w:cs="Times New Roman"/>
                <w:iCs/>
                <w:color w:val="000000"/>
                <w:kern w:val="3"/>
                <w:sz w:val="28"/>
                <w:szCs w:val="28"/>
                <w:lang w:val="ru-RU" w:eastAsia="ru-RU"/>
              </w:rPr>
            </w:pPr>
          </w:p>
        </w:tc>
      </w:tr>
      <w:tr w:rsidR="00BA61E5" w:rsidRPr="00BA61E5" w:rsidTr="00A84CBF">
        <w:tblPrEx>
          <w:tblCellMar>
            <w:top w:w="0" w:type="dxa"/>
            <w:bottom w:w="0" w:type="dxa"/>
          </w:tblCellMar>
        </w:tblPrEx>
        <w:trPr>
          <w:trHeight w:val="2005"/>
        </w:trPr>
        <w:tc>
          <w:tcPr>
            <w:tcW w:w="2147" w:type="dxa"/>
            <w:tcBorders>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LineNumbers/>
              <w:suppressAutoHyphens/>
              <w:autoSpaceDN w:val="0"/>
              <w:textAlignment w:val="baseline"/>
              <w:rPr>
                <w:rFonts w:ascii="Times New Roman" w:eastAsia="Times New Roman" w:hAnsi="Times New Roman" w:cs="Times New Roman"/>
                <w:color w:val="000000"/>
                <w:kern w:val="3"/>
                <w:sz w:val="24"/>
                <w:szCs w:val="24"/>
                <w:lang w:val="ru-RU" w:eastAsia="ru-RU"/>
              </w:rPr>
            </w:pPr>
            <w:proofErr w:type="gramStart"/>
            <w:r w:rsidRPr="00BA61E5">
              <w:rPr>
                <w:rFonts w:ascii="Times New Roman" w:eastAsia="Times New Roman" w:hAnsi="Times New Roman" w:cs="Times New Roman"/>
                <w:color w:val="000000"/>
                <w:kern w:val="3"/>
                <w:sz w:val="24"/>
                <w:szCs w:val="24"/>
                <w:lang w:val="ru-RU" w:eastAsia="ru-RU"/>
              </w:rPr>
              <w:t>З</w:t>
            </w:r>
            <w:proofErr w:type="gramEnd"/>
            <w:r w:rsidRPr="00BA61E5">
              <w:rPr>
                <w:rFonts w:ascii="Times New Roman" w:eastAsia="Times New Roman" w:hAnsi="Times New Roman" w:cs="Times New Roman"/>
                <w:color w:val="000000"/>
                <w:kern w:val="3"/>
                <w:sz w:val="24"/>
                <w:szCs w:val="24"/>
                <w:lang w:val="ru-RU" w:eastAsia="ru-RU"/>
              </w:rPr>
              <w:t xml:space="preserve"> определение  качества , критериев оценки качества, параметры технологических процессов</w:t>
            </w:r>
          </w:p>
          <w:p w:rsidR="00BA61E5" w:rsidRPr="00BA61E5" w:rsidRDefault="00BA61E5" w:rsidP="00BA61E5">
            <w:pPr>
              <w:suppressLineNumbers/>
              <w:suppressAutoHyphens/>
              <w:autoSpaceDN w:val="0"/>
              <w:textAlignment w:val="baseline"/>
              <w:rPr>
                <w:rFonts w:ascii="Times New Roman" w:eastAsia="Times New Roman" w:hAnsi="Times New Roman" w:cs="Times New Roman"/>
                <w:color w:val="000000"/>
                <w:kern w:val="3"/>
                <w:sz w:val="24"/>
                <w:szCs w:val="24"/>
                <w:lang w:val="ru-RU" w:eastAsia="ru-RU"/>
              </w:rPr>
            </w:pPr>
            <w:proofErr w:type="gramStart"/>
            <w:r w:rsidRPr="00BA61E5">
              <w:rPr>
                <w:rFonts w:ascii="Times New Roman" w:eastAsia="Times New Roman" w:hAnsi="Times New Roman" w:cs="Times New Roman"/>
                <w:color w:val="000000"/>
                <w:kern w:val="3"/>
                <w:sz w:val="24"/>
                <w:szCs w:val="24"/>
                <w:lang w:val="ru-RU" w:eastAsia="ru-RU"/>
              </w:rPr>
              <w:t>У</w:t>
            </w:r>
            <w:proofErr w:type="gramEnd"/>
            <w:r w:rsidRPr="00BA61E5">
              <w:rPr>
                <w:rFonts w:ascii="Times New Roman" w:eastAsia="Times New Roman" w:hAnsi="Times New Roman" w:cs="Times New Roman"/>
                <w:kern w:val="3"/>
                <w:sz w:val="24"/>
                <w:szCs w:val="24"/>
                <w:lang w:val="ru-RU" w:eastAsia="ru-RU"/>
              </w:rPr>
              <w:t xml:space="preserve"> </w:t>
            </w:r>
            <w:r w:rsidRPr="00BA61E5">
              <w:rPr>
                <w:rFonts w:ascii="Times New Roman" w:eastAsia="Times New Roman" w:hAnsi="Times New Roman" w:cs="Times New Roman"/>
                <w:color w:val="000000"/>
                <w:kern w:val="3"/>
                <w:sz w:val="24"/>
                <w:szCs w:val="24"/>
                <w:lang w:val="ru-RU" w:eastAsia="ru-RU"/>
              </w:rPr>
              <w:t xml:space="preserve">определять </w:t>
            </w:r>
            <w:proofErr w:type="gramStart"/>
            <w:r w:rsidRPr="00BA61E5">
              <w:rPr>
                <w:rFonts w:ascii="Times New Roman" w:eastAsia="Times New Roman" w:hAnsi="Times New Roman" w:cs="Times New Roman"/>
                <w:color w:val="000000"/>
                <w:kern w:val="3"/>
                <w:sz w:val="24"/>
                <w:szCs w:val="24"/>
                <w:lang w:val="ru-RU" w:eastAsia="ru-RU"/>
              </w:rPr>
              <w:t>параметры</w:t>
            </w:r>
            <w:proofErr w:type="gramEnd"/>
            <w:r w:rsidRPr="00BA61E5">
              <w:rPr>
                <w:rFonts w:ascii="Times New Roman" w:eastAsia="Times New Roman" w:hAnsi="Times New Roman" w:cs="Times New Roman"/>
                <w:color w:val="000000"/>
                <w:kern w:val="3"/>
                <w:sz w:val="24"/>
                <w:szCs w:val="24"/>
                <w:lang w:val="ru-RU" w:eastAsia="ru-RU"/>
              </w:rPr>
              <w:t xml:space="preserve"> производства и оказания услуг</w:t>
            </w:r>
          </w:p>
          <w:p w:rsidR="00BA61E5" w:rsidRPr="00BA61E5" w:rsidRDefault="00BA61E5" w:rsidP="00BA61E5">
            <w:pPr>
              <w:suppressLineNumbers/>
              <w:suppressAutoHyphens/>
              <w:autoSpaceDN w:val="0"/>
              <w:textAlignment w:val="baseline"/>
              <w:rPr>
                <w:rFonts w:ascii="Times New Roman" w:eastAsia="Times New Roman" w:hAnsi="Times New Roman" w:cs="Times New Roman"/>
                <w:color w:val="000000"/>
                <w:kern w:val="3"/>
                <w:sz w:val="24"/>
                <w:szCs w:val="24"/>
                <w:lang w:val="ru-RU" w:eastAsia="ru-RU"/>
              </w:rPr>
            </w:pPr>
            <w:proofErr w:type="gramStart"/>
            <w:r w:rsidRPr="00BA61E5">
              <w:rPr>
                <w:rFonts w:ascii="Times New Roman" w:eastAsia="Times New Roman" w:hAnsi="Times New Roman" w:cs="Times New Roman"/>
                <w:color w:val="000000"/>
                <w:kern w:val="3"/>
                <w:sz w:val="24"/>
                <w:szCs w:val="24"/>
                <w:lang w:val="ru-RU" w:eastAsia="ru-RU"/>
              </w:rPr>
              <w:t>В</w:t>
            </w:r>
            <w:proofErr w:type="gramEnd"/>
            <w:r w:rsidRPr="00BA61E5">
              <w:rPr>
                <w:rFonts w:ascii="Times New Roman" w:eastAsia="Times New Roman" w:hAnsi="Times New Roman" w:cs="Times New Roman"/>
                <w:kern w:val="3"/>
                <w:sz w:val="24"/>
                <w:szCs w:val="24"/>
                <w:lang w:val="ru-RU" w:eastAsia="ru-RU"/>
              </w:rPr>
              <w:t xml:space="preserve"> </w:t>
            </w:r>
            <w:proofErr w:type="gramStart"/>
            <w:r w:rsidRPr="00BA61E5">
              <w:rPr>
                <w:rFonts w:ascii="Times New Roman" w:eastAsia="Times New Roman" w:hAnsi="Times New Roman" w:cs="Times New Roman"/>
                <w:color w:val="000000"/>
                <w:kern w:val="3"/>
                <w:sz w:val="24"/>
                <w:szCs w:val="24"/>
                <w:lang w:val="ru-RU" w:eastAsia="ru-RU"/>
              </w:rPr>
              <w:t>методами</w:t>
            </w:r>
            <w:proofErr w:type="gramEnd"/>
            <w:r w:rsidRPr="00BA61E5">
              <w:rPr>
                <w:rFonts w:ascii="Times New Roman" w:eastAsia="Times New Roman" w:hAnsi="Times New Roman" w:cs="Times New Roman"/>
                <w:color w:val="000000"/>
                <w:kern w:val="3"/>
                <w:sz w:val="24"/>
                <w:szCs w:val="24"/>
                <w:lang w:val="ru-RU" w:eastAsia="ru-RU"/>
              </w:rPr>
              <w:t xml:space="preserve"> осуществления контроля качества</w:t>
            </w:r>
          </w:p>
        </w:tc>
        <w:tc>
          <w:tcPr>
            <w:tcW w:w="2160" w:type="dxa"/>
            <w:tcBorders>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AutoHyphens/>
              <w:autoSpaceDN w:val="0"/>
              <w:spacing w:after="0" w:line="240" w:lineRule="auto"/>
              <w:textAlignment w:val="baseline"/>
              <w:rPr>
                <w:rFonts w:ascii="Times New Roman" w:eastAsia="Times New Roman" w:hAnsi="Times New Roman" w:cs="Times New Roman"/>
                <w:iCs/>
                <w:color w:val="000000"/>
                <w:kern w:val="3"/>
                <w:sz w:val="28"/>
                <w:szCs w:val="28"/>
                <w:lang w:val="ru-RU" w:eastAsia="ru-RU"/>
              </w:rPr>
            </w:pPr>
            <w:r w:rsidRPr="00BA61E5">
              <w:rPr>
                <w:rFonts w:ascii="Times New Roman" w:eastAsia="Times New Roman" w:hAnsi="Times New Roman" w:cs="Times New Roman"/>
                <w:iCs/>
                <w:color w:val="000000"/>
                <w:kern w:val="3"/>
                <w:sz w:val="28"/>
                <w:szCs w:val="28"/>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BA61E5">
              <w:rPr>
                <w:rFonts w:ascii="Times New Roman" w:eastAsia="Times New Roman" w:hAnsi="Times New Roman" w:cs="Times New Roman"/>
                <w:iCs/>
                <w:color w:val="000000"/>
                <w:kern w:val="3"/>
                <w:sz w:val="28"/>
                <w:szCs w:val="28"/>
                <w:lang w:val="ru-RU" w:eastAsia="ru-RU"/>
              </w:rPr>
              <w:t>о-</w:t>
            </w:r>
            <w:proofErr w:type="gramEnd"/>
            <w:r w:rsidRPr="00BA61E5">
              <w:rPr>
                <w:rFonts w:ascii="Times New Roman" w:eastAsia="Times New Roman" w:hAnsi="Times New Roman" w:cs="Times New Roman"/>
                <w:iCs/>
                <w:color w:val="000000"/>
                <w:kern w:val="3"/>
                <w:sz w:val="28"/>
                <w:szCs w:val="28"/>
                <w:lang w:val="ru-RU" w:eastAsia="ru-RU"/>
              </w:rPr>
              <w:t xml:space="preserve"> коммуникационных технологий и глобальных информационных ресурсов</w:t>
            </w:r>
          </w:p>
        </w:tc>
        <w:tc>
          <w:tcPr>
            <w:tcW w:w="2276" w:type="dxa"/>
            <w:tcBorders>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AutoHyphens/>
              <w:autoSpaceDN w:val="0"/>
              <w:spacing w:after="0" w:line="240" w:lineRule="auto"/>
              <w:textAlignment w:val="baseline"/>
              <w:rPr>
                <w:rFonts w:ascii="Times New Roman" w:eastAsia="Times New Roman" w:hAnsi="Times New Roman" w:cs="Times New Roman"/>
                <w:iCs/>
                <w:color w:val="000000"/>
                <w:kern w:val="3"/>
                <w:sz w:val="28"/>
                <w:szCs w:val="28"/>
                <w:lang w:val="ru-RU" w:eastAsia="ru-RU"/>
              </w:rPr>
            </w:pPr>
            <w:r w:rsidRPr="00BA61E5">
              <w:rPr>
                <w:rFonts w:ascii="Times New Roman" w:eastAsia="Times New Roman" w:hAnsi="Times New Roman" w:cs="Times New Roman"/>
                <w:iCs/>
                <w:color w:val="000000"/>
                <w:kern w:val="3"/>
                <w:sz w:val="28"/>
                <w:szCs w:val="28"/>
                <w:lang w:val="ru-RU" w:eastAsia="ru-RU"/>
              </w:rPr>
              <w:t>соответствие проблеме исследования; 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w:t>
            </w:r>
          </w:p>
        </w:tc>
        <w:tc>
          <w:tcPr>
            <w:tcW w:w="1957" w:type="dxa"/>
            <w:tcBorders>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BA61E5" w:rsidRPr="00BA61E5" w:rsidRDefault="00BA61E5" w:rsidP="00BA61E5">
            <w:pPr>
              <w:suppressAutoHyphens/>
              <w:autoSpaceDN w:val="0"/>
              <w:spacing w:after="0" w:line="240" w:lineRule="auto"/>
              <w:textAlignment w:val="baseline"/>
              <w:rPr>
                <w:rFonts w:ascii="Times New Roman" w:eastAsia="Times New Roman" w:hAnsi="Times New Roman" w:cs="Times New Roman"/>
                <w:iCs/>
                <w:color w:val="000000"/>
                <w:kern w:val="3"/>
                <w:sz w:val="28"/>
                <w:szCs w:val="28"/>
                <w:lang w:val="ru-RU" w:eastAsia="ru-RU"/>
              </w:rPr>
            </w:pPr>
            <w:r w:rsidRPr="00BA61E5">
              <w:rPr>
                <w:rFonts w:ascii="Times New Roman" w:eastAsia="Times New Roman" w:hAnsi="Times New Roman" w:cs="Times New Roman"/>
                <w:iCs/>
                <w:color w:val="000000"/>
                <w:kern w:val="3"/>
                <w:sz w:val="28"/>
                <w:szCs w:val="28"/>
                <w:lang w:val="ru-RU" w:eastAsia="ru-RU"/>
              </w:rPr>
              <w:t>Т-тест</w:t>
            </w:r>
          </w:p>
        </w:tc>
      </w:tr>
    </w:tbl>
    <w:p w:rsidR="00BA61E5" w:rsidRPr="00BA61E5" w:rsidRDefault="00BA61E5" w:rsidP="00BA61E5">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BA61E5" w:rsidRPr="00BA61E5" w:rsidRDefault="00BA61E5" w:rsidP="00BA61E5">
      <w:pPr>
        <w:suppressAutoHyphens/>
        <w:autoSpaceDN w:val="0"/>
        <w:spacing w:after="0"/>
        <w:ind w:firstLine="708"/>
        <w:textAlignment w:val="baseline"/>
        <w:rPr>
          <w:rFonts w:ascii="Times New Roman" w:eastAsia="Times New Roman" w:hAnsi="Times New Roman" w:cs="Times New Roman"/>
          <w:kern w:val="3"/>
          <w:sz w:val="28"/>
          <w:szCs w:val="28"/>
          <w:lang w:val="ru-RU" w:eastAsia="ru-RU"/>
        </w:rPr>
      </w:pPr>
      <w:r w:rsidRPr="00BA61E5">
        <w:rPr>
          <w:rFonts w:ascii="Times New Roman" w:eastAsia="Times New Roman" w:hAnsi="Times New Roman" w:cs="Times New Roman"/>
          <w:kern w:val="3"/>
          <w:sz w:val="28"/>
          <w:szCs w:val="28"/>
          <w:lang w:val="ru-RU" w:eastAsia="ru-RU"/>
        </w:rPr>
        <w:t xml:space="preserve">3.2 Шкалы оценивания:   </w:t>
      </w:r>
    </w:p>
    <w:p w:rsidR="00BA61E5" w:rsidRPr="00BA61E5" w:rsidRDefault="00BA61E5" w:rsidP="00BA61E5">
      <w:pPr>
        <w:suppressAutoHyphens/>
        <w:autoSpaceDN w:val="0"/>
        <w:spacing w:after="0"/>
        <w:ind w:firstLine="708"/>
        <w:jc w:val="both"/>
        <w:textAlignment w:val="baseline"/>
        <w:rPr>
          <w:rFonts w:ascii="Times New Roman" w:eastAsia="Times New Roman" w:hAnsi="Times New Roman" w:cs="Times New Roman"/>
          <w:kern w:val="3"/>
          <w:sz w:val="28"/>
          <w:szCs w:val="28"/>
          <w:lang w:val="ru-RU" w:eastAsia="ru-RU"/>
        </w:rPr>
      </w:pPr>
      <w:r w:rsidRPr="00BA61E5">
        <w:rPr>
          <w:rFonts w:ascii="Times New Roman" w:eastAsia="Times New Roman" w:hAnsi="Times New Roman" w:cs="Times New Roman"/>
          <w:kern w:val="3"/>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BA61E5">
        <w:rPr>
          <w:rFonts w:ascii="Times New Roman" w:eastAsia="Times New Roman" w:hAnsi="Times New Roman" w:cs="Times New Roman"/>
          <w:kern w:val="3"/>
          <w:sz w:val="28"/>
          <w:szCs w:val="28"/>
          <w:lang w:val="ru-RU" w:eastAsia="ru-RU"/>
        </w:rPr>
        <w:t>балльно</w:t>
      </w:r>
      <w:proofErr w:type="spellEnd"/>
      <w:r w:rsidRPr="00BA61E5">
        <w:rPr>
          <w:rFonts w:ascii="Times New Roman" w:eastAsia="Times New Roman" w:hAnsi="Times New Roman" w:cs="Times New Roman"/>
          <w:kern w:val="3"/>
          <w:sz w:val="28"/>
          <w:szCs w:val="28"/>
          <w:lang w:val="ru-RU" w:eastAsia="ru-RU"/>
        </w:rPr>
        <w:t>-рейтинговой системы в 100-балльной шкале.</w:t>
      </w:r>
    </w:p>
    <w:p w:rsidR="00BA61E5" w:rsidRPr="00BA61E5" w:rsidRDefault="00BA61E5" w:rsidP="00BA61E5">
      <w:pPr>
        <w:widowControl w:val="0"/>
        <w:suppressAutoHyphens/>
        <w:autoSpaceDN w:val="0"/>
        <w:spacing w:after="0" w:line="240" w:lineRule="auto"/>
        <w:ind w:firstLine="708"/>
        <w:jc w:val="both"/>
        <w:textAlignment w:val="baseline"/>
        <w:rPr>
          <w:rFonts w:ascii="Times New Roman" w:eastAsia="Times New Roman" w:hAnsi="Times New Roman" w:cs="Times New Roman"/>
          <w:color w:val="000000"/>
          <w:kern w:val="3"/>
          <w:sz w:val="28"/>
          <w:szCs w:val="28"/>
          <w:lang w:val="ru-RU" w:eastAsia="ru-RU"/>
        </w:rPr>
      </w:pPr>
      <w:r w:rsidRPr="00BA61E5">
        <w:rPr>
          <w:rFonts w:ascii="Times New Roman" w:eastAsia="Times New Roman" w:hAnsi="Times New Roman" w:cs="Times New Roman"/>
          <w:color w:val="000000"/>
          <w:kern w:val="3"/>
          <w:sz w:val="28"/>
          <w:szCs w:val="28"/>
          <w:lang w:val="ru-RU" w:eastAsia="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w:t>
      </w:r>
    </w:p>
    <w:p w:rsidR="00BA61E5" w:rsidRPr="00BA61E5" w:rsidRDefault="00BA61E5" w:rsidP="00BA61E5">
      <w:pPr>
        <w:widowControl w:val="0"/>
        <w:suppressAutoHyphens/>
        <w:autoSpaceDN w:val="0"/>
        <w:spacing w:after="0" w:line="240" w:lineRule="auto"/>
        <w:ind w:firstLine="709"/>
        <w:jc w:val="both"/>
        <w:textAlignment w:val="baseline"/>
        <w:rPr>
          <w:rFonts w:ascii="Times New Roman" w:eastAsia="Times New Roman" w:hAnsi="Times New Roman" w:cs="Times New Roman"/>
          <w:color w:val="000000"/>
          <w:kern w:val="3"/>
          <w:sz w:val="24"/>
          <w:szCs w:val="24"/>
          <w:lang w:val="ru-RU" w:eastAsia="ru-RU"/>
        </w:rPr>
      </w:pPr>
      <w:proofErr w:type="gramStart"/>
      <w:r w:rsidRPr="00BA61E5">
        <w:rPr>
          <w:rFonts w:ascii="Times New Roman" w:eastAsia="Times New Roman" w:hAnsi="Times New Roman" w:cs="Times New Roman"/>
          <w:color w:val="000000"/>
          <w:kern w:val="3"/>
          <w:sz w:val="28"/>
          <w:szCs w:val="28"/>
          <w:lang w:val="ru-RU" w:eastAsia="ru-RU"/>
        </w:rPr>
        <w:t>- 84-100 баллов (оценка «отлично»)</w:t>
      </w:r>
      <w:r w:rsidRPr="00BA61E5">
        <w:rPr>
          <w:rFonts w:ascii="Times New Roman" w:eastAsia="Times New Roman" w:hAnsi="Times New Roman" w:cs="Times New Roman"/>
          <w:color w:val="000000"/>
          <w:spacing w:val="-1"/>
          <w:kern w:val="3"/>
          <w:sz w:val="28"/>
          <w:szCs w:val="28"/>
          <w:lang w:val="ru-RU" w:eastAsia="ru-RU"/>
        </w:rPr>
        <w:t xml:space="preserve"> - изложенный материал фактически верен, наличие глубоких исчерпывающих знаний в объеме пройденной </w:t>
      </w:r>
      <w:r w:rsidRPr="00BA61E5">
        <w:rPr>
          <w:rFonts w:ascii="Times New Roman" w:eastAsia="Times New Roman" w:hAnsi="Times New Roman" w:cs="Times New Roman"/>
          <w:color w:val="000000"/>
          <w:kern w:val="3"/>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BA61E5">
        <w:rPr>
          <w:rFonts w:ascii="Times New Roman" w:eastAsia="Times New Roman" w:hAnsi="Times New Roman" w:cs="Times New Roman"/>
          <w:color w:val="000000"/>
          <w:spacing w:val="-1"/>
          <w:kern w:val="3"/>
          <w:sz w:val="28"/>
          <w:szCs w:val="28"/>
          <w:lang w:val="ru-RU" w:eastAsia="ru-RU"/>
        </w:rPr>
        <w:t xml:space="preserve">ных знаний на практике, грамотное и логически стройное изложение материала </w:t>
      </w:r>
      <w:r w:rsidRPr="00BA61E5">
        <w:rPr>
          <w:rFonts w:ascii="Times New Roman" w:eastAsia="Times New Roman" w:hAnsi="Times New Roman" w:cs="Times New Roman"/>
          <w:color w:val="000000"/>
          <w:kern w:val="3"/>
          <w:sz w:val="28"/>
          <w:szCs w:val="28"/>
          <w:lang w:val="ru-RU" w:eastAsia="ru-RU"/>
        </w:rPr>
        <w:t>при ответе, усвоение основной и знакомство с дополнительной литературой;</w:t>
      </w:r>
      <w:proofErr w:type="gramEnd"/>
    </w:p>
    <w:p w:rsidR="00BA61E5" w:rsidRPr="00BA61E5" w:rsidRDefault="00BA61E5" w:rsidP="00BA61E5">
      <w:pPr>
        <w:widowControl w:val="0"/>
        <w:suppressAutoHyphens/>
        <w:autoSpaceDN w:val="0"/>
        <w:spacing w:after="0" w:line="240" w:lineRule="auto"/>
        <w:ind w:firstLine="851"/>
        <w:jc w:val="both"/>
        <w:textAlignment w:val="baseline"/>
        <w:rPr>
          <w:rFonts w:ascii="Times New Roman" w:eastAsia="Times New Roman" w:hAnsi="Times New Roman" w:cs="Times New Roman"/>
          <w:color w:val="000000"/>
          <w:kern w:val="3"/>
          <w:sz w:val="24"/>
          <w:szCs w:val="24"/>
          <w:lang w:val="ru-RU" w:eastAsia="ru-RU"/>
        </w:rPr>
      </w:pPr>
      <w:r w:rsidRPr="00BA61E5">
        <w:rPr>
          <w:rFonts w:ascii="Times New Roman" w:eastAsia="Times New Roman" w:hAnsi="Times New Roman" w:cs="Times New Roman"/>
          <w:color w:val="000000"/>
          <w:kern w:val="3"/>
          <w:sz w:val="28"/>
          <w:szCs w:val="28"/>
          <w:lang w:val="ru-RU" w:eastAsia="ru-RU"/>
        </w:rPr>
        <w:t>- 67-83 баллов (оценка «хорошо»)</w:t>
      </w:r>
      <w:r w:rsidRPr="00BA61E5">
        <w:rPr>
          <w:rFonts w:ascii="Times New Roman" w:eastAsia="Times New Roman" w:hAnsi="Times New Roman" w:cs="Times New Roman"/>
          <w:color w:val="000000"/>
          <w:spacing w:val="-1"/>
          <w:kern w:val="3"/>
          <w:sz w:val="28"/>
          <w:szCs w:val="28"/>
          <w:lang w:val="ru-RU" w:eastAsia="ru-RU"/>
        </w:rPr>
        <w:t xml:space="preserve"> - наличие твердых и достаточно полных знаний в объеме пройден</w:t>
      </w:r>
      <w:r w:rsidRPr="00BA61E5">
        <w:rPr>
          <w:rFonts w:ascii="Times New Roman" w:eastAsia="Times New Roman" w:hAnsi="Times New Roman" w:cs="Times New Roman"/>
          <w:color w:val="000000"/>
          <w:kern w:val="3"/>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BA61E5">
        <w:rPr>
          <w:rFonts w:ascii="Times New Roman" w:eastAsia="Times New Roman" w:hAnsi="Times New Roman" w:cs="Times New Roman"/>
          <w:color w:val="000000"/>
          <w:kern w:val="3"/>
          <w:sz w:val="28"/>
          <w:szCs w:val="28"/>
          <w:lang w:val="ru-RU" w:eastAsia="ru-RU"/>
        </w:rPr>
        <w:t>обучающийся</w:t>
      </w:r>
      <w:proofErr w:type="gramEnd"/>
      <w:r w:rsidRPr="00BA61E5">
        <w:rPr>
          <w:rFonts w:ascii="Times New Roman" w:eastAsia="Times New Roman" w:hAnsi="Times New Roman" w:cs="Times New Roman"/>
          <w:color w:val="000000"/>
          <w:kern w:val="3"/>
          <w:sz w:val="28"/>
          <w:szCs w:val="28"/>
          <w:lang w:val="ru-RU" w:eastAsia="ru-RU"/>
        </w:rPr>
        <w:t xml:space="preserve">  усвоил основную литературу, рекомендованную в рабочей программе дисциплины;</w:t>
      </w:r>
    </w:p>
    <w:p w:rsidR="00BA61E5" w:rsidRPr="00BA61E5" w:rsidRDefault="00BA61E5" w:rsidP="00BA61E5">
      <w:pPr>
        <w:widowControl w:val="0"/>
        <w:suppressAutoHyphens/>
        <w:autoSpaceDN w:val="0"/>
        <w:spacing w:after="0" w:line="240" w:lineRule="auto"/>
        <w:ind w:firstLine="851"/>
        <w:jc w:val="both"/>
        <w:textAlignment w:val="baseline"/>
        <w:rPr>
          <w:rFonts w:ascii="Times New Roman" w:eastAsia="Times New Roman" w:hAnsi="Times New Roman" w:cs="Times New Roman"/>
          <w:color w:val="000000"/>
          <w:kern w:val="3"/>
          <w:sz w:val="24"/>
          <w:szCs w:val="24"/>
          <w:lang w:val="ru-RU" w:eastAsia="ru-RU"/>
        </w:rPr>
      </w:pPr>
      <w:r w:rsidRPr="00BA61E5">
        <w:rPr>
          <w:rFonts w:ascii="Times New Roman" w:eastAsia="Times New Roman" w:hAnsi="Times New Roman" w:cs="Times New Roman"/>
          <w:color w:val="000000"/>
          <w:kern w:val="3"/>
          <w:sz w:val="28"/>
          <w:szCs w:val="28"/>
          <w:lang w:val="ru-RU" w:eastAsia="ru-RU"/>
        </w:rPr>
        <w:t xml:space="preserve">- 50-66 баллов (оценка удовлетворительно) - наличие твердых знаний в объеме пройденного курса </w:t>
      </w:r>
      <w:r w:rsidRPr="00BA61E5">
        <w:rPr>
          <w:rFonts w:ascii="Times New Roman" w:eastAsia="Times New Roman" w:hAnsi="Times New Roman" w:cs="Times New Roman"/>
          <w:color w:val="000000"/>
          <w:spacing w:val="-1"/>
          <w:kern w:val="3"/>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BA61E5">
        <w:rPr>
          <w:rFonts w:ascii="Times New Roman" w:eastAsia="Times New Roman" w:hAnsi="Times New Roman" w:cs="Times New Roman"/>
          <w:color w:val="000000"/>
          <w:kern w:val="3"/>
          <w:sz w:val="28"/>
          <w:szCs w:val="28"/>
          <w:lang w:val="ru-RU" w:eastAsia="ru-RU"/>
        </w:rPr>
        <w:t>действия по применению знаний на практике;</w:t>
      </w:r>
    </w:p>
    <w:p w:rsidR="00BA61E5" w:rsidRPr="00BA61E5" w:rsidRDefault="00BA61E5" w:rsidP="00BA61E5">
      <w:pPr>
        <w:widowControl w:val="0"/>
        <w:suppressAutoHyphens/>
        <w:autoSpaceDN w:val="0"/>
        <w:spacing w:after="0" w:line="240" w:lineRule="auto"/>
        <w:ind w:firstLine="708"/>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8"/>
          <w:lang w:val="ru-RU" w:eastAsia="ru-RU"/>
        </w:rPr>
        <w:lastRenderedPageBreak/>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A61E5" w:rsidRPr="00BA61E5" w:rsidRDefault="00BA61E5" w:rsidP="00BA61E5">
      <w:pPr>
        <w:keepNext/>
        <w:keepLines/>
        <w:suppressAutoHyphens/>
        <w:autoSpaceDN w:val="0"/>
        <w:spacing w:before="480" w:after="0" w:line="240" w:lineRule="auto"/>
        <w:jc w:val="both"/>
        <w:textAlignment w:val="baseline"/>
        <w:outlineLvl w:val="0"/>
        <w:rPr>
          <w:rFonts w:ascii="Cambria" w:eastAsia="Times New Roman" w:hAnsi="Cambria" w:cs="Times New Roman"/>
          <w:b/>
          <w:bCs/>
          <w:color w:val="365F91"/>
          <w:kern w:val="3"/>
          <w:sz w:val="28"/>
          <w:szCs w:val="28"/>
          <w:lang w:val="ru-RU" w:eastAsia="ru-RU"/>
        </w:rPr>
      </w:pPr>
      <w:bookmarkStart w:id="4" w:name="__RefHeading__2496_1757019048"/>
      <w:bookmarkStart w:id="5" w:name="_Toc453750944"/>
      <w:r w:rsidRPr="00BA61E5">
        <w:rPr>
          <w:rFonts w:ascii="Cambria" w:eastAsia="Times New Roman" w:hAnsi="Cambria" w:cs="Times New Roman"/>
          <w:b/>
          <w:bCs/>
          <w:color w:val="365F91"/>
          <w:kern w:val="3"/>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bookmarkEnd w:id="5"/>
    </w:p>
    <w:p w:rsidR="00BA61E5" w:rsidRPr="00BA61E5" w:rsidRDefault="00BA61E5" w:rsidP="00BA61E5">
      <w:pPr>
        <w:suppressAutoHyphens/>
        <w:autoSpaceDN w:val="0"/>
        <w:spacing w:after="0" w:line="240" w:lineRule="auto"/>
        <w:textAlignment w:val="baseline"/>
        <w:rPr>
          <w:rFonts w:ascii="Times New Roman" w:eastAsia="Times New Roman" w:hAnsi="Times New Roman" w:cs="Times New Roman"/>
          <w:color w:val="000000"/>
          <w:kern w:val="3"/>
          <w:sz w:val="24"/>
          <w:szCs w:val="24"/>
          <w:lang w:val="ru-RU" w:eastAsia="ru-RU"/>
        </w:rPr>
      </w:pPr>
    </w:p>
    <w:p w:rsidR="00BA61E5" w:rsidRPr="00BA61E5" w:rsidRDefault="00BA61E5" w:rsidP="00BA61E5">
      <w:pPr>
        <w:suppressAutoHyphens/>
        <w:autoSpaceDN w:val="0"/>
        <w:spacing w:after="120" w:line="240" w:lineRule="auto"/>
        <w:ind w:firstLine="708"/>
        <w:jc w:val="center"/>
        <w:textAlignment w:val="baseline"/>
        <w:rPr>
          <w:rFonts w:ascii="Times New Roman" w:eastAsia="Times New Roman" w:hAnsi="Times New Roman" w:cs="Times New Roman"/>
          <w:b/>
          <w:bCs/>
          <w:i/>
          <w:color w:val="000000"/>
          <w:kern w:val="3"/>
          <w:sz w:val="28"/>
          <w:szCs w:val="24"/>
          <w:lang w:val="ru-RU" w:eastAsia="ru-RU"/>
        </w:rPr>
      </w:pPr>
    </w:p>
    <w:p w:rsidR="00BA61E5" w:rsidRPr="00BA61E5" w:rsidRDefault="00BA61E5" w:rsidP="00BA61E5">
      <w:pPr>
        <w:suppressAutoHyphens/>
        <w:autoSpaceDN w:val="0"/>
        <w:spacing w:after="120" w:line="240" w:lineRule="auto"/>
        <w:ind w:firstLine="708"/>
        <w:jc w:val="center"/>
        <w:textAlignment w:val="baseline"/>
        <w:rPr>
          <w:rFonts w:ascii="Times New Roman" w:eastAsia="Times New Roman" w:hAnsi="Times New Roman" w:cs="Times New Roman"/>
          <w:b/>
          <w:bCs/>
          <w:i/>
          <w:color w:val="000000"/>
          <w:kern w:val="3"/>
          <w:sz w:val="28"/>
          <w:szCs w:val="24"/>
          <w:lang w:val="ru-RU" w:eastAsia="ru-RU"/>
        </w:rPr>
      </w:pPr>
      <w:r w:rsidRPr="00BA61E5">
        <w:rPr>
          <w:rFonts w:ascii="Times New Roman" w:eastAsia="Times New Roman" w:hAnsi="Times New Roman" w:cs="Times New Roman"/>
          <w:b/>
          <w:bCs/>
          <w:i/>
          <w:color w:val="000000"/>
          <w:kern w:val="3"/>
          <w:sz w:val="28"/>
          <w:szCs w:val="24"/>
          <w:lang w:val="ru-RU" w:eastAsia="ru-RU"/>
        </w:rPr>
        <w:t>Министерство образования и науки Российской Федерации</w:t>
      </w:r>
    </w:p>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Федеральное государственное бюджетное образовательное учреждение высшего образования</w:t>
      </w:r>
    </w:p>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w:t>
      </w:r>
      <w:r w:rsidRPr="00BA61E5">
        <w:rPr>
          <w:rFonts w:ascii="Times New Roman" w:eastAsia="Times New Roman" w:hAnsi="Times New Roman" w:cs="Times New Roman"/>
          <w:b/>
          <w:color w:val="000000"/>
          <w:kern w:val="3"/>
          <w:sz w:val="28"/>
          <w:szCs w:val="24"/>
          <w:lang w:val="ru-RU" w:eastAsia="ru-RU"/>
        </w:rPr>
        <w:t>Ростовский</w:t>
      </w:r>
      <w:r w:rsidRPr="00BA61E5">
        <w:rPr>
          <w:rFonts w:ascii="Times New Roman" w:eastAsia="Times New Roman" w:hAnsi="Times New Roman" w:cs="Times New Roman"/>
          <w:color w:val="000000"/>
          <w:kern w:val="3"/>
          <w:sz w:val="28"/>
          <w:szCs w:val="24"/>
          <w:lang w:val="ru-RU" w:eastAsia="ru-RU"/>
        </w:rPr>
        <w:t xml:space="preserve"> государственный экономический университет (РИНХ)»</w:t>
      </w:r>
    </w:p>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Кафедра Инновационного менеджмента и предпринимательства</w:t>
      </w:r>
    </w:p>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b/>
          <w:bCs/>
          <w:color w:val="000000"/>
          <w:kern w:val="3"/>
          <w:sz w:val="28"/>
          <w:szCs w:val="24"/>
          <w:lang w:val="ru-RU" w:eastAsia="ru-RU"/>
        </w:rPr>
      </w:pPr>
      <w:r w:rsidRPr="00BA61E5">
        <w:rPr>
          <w:rFonts w:ascii="Times New Roman" w:eastAsia="Times New Roman" w:hAnsi="Times New Roman" w:cs="Times New Roman"/>
          <w:b/>
          <w:bCs/>
          <w:color w:val="000000"/>
          <w:kern w:val="3"/>
          <w:sz w:val="28"/>
          <w:szCs w:val="24"/>
          <w:lang w:val="ru-RU" w:eastAsia="ru-RU"/>
        </w:rPr>
        <w:t>Вопросы для подготовки к экзамену</w:t>
      </w:r>
    </w:p>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по дисциплине «Организация и планирование деятельности предприятий сервиса»</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Вопросы для подготовки к экзамену</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1.</w:t>
      </w:r>
      <w:r w:rsidRPr="00BA61E5">
        <w:rPr>
          <w:rFonts w:ascii="Times New Roman" w:eastAsia="Times New Roman" w:hAnsi="Times New Roman" w:cs="Times New Roman"/>
          <w:bCs/>
          <w:color w:val="000000"/>
          <w:kern w:val="3"/>
          <w:sz w:val="28"/>
          <w:szCs w:val="24"/>
          <w:lang w:val="ru-RU" w:eastAsia="ru-RU"/>
        </w:rPr>
        <w:tab/>
        <w:t>Социально-экономические факторы развития сервиса.</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2.</w:t>
      </w:r>
      <w:r w:rsidRPr="00BA61E5">
        <w:rPr>
          <w:rFonts w:ascii="Times New Roman" w:eastAsia="Times New Roman" w:hAnsi="Times New Roman" w:cs="Times New Roman"/>
          <w:bCs/>
          <w:color w:val="000000"/>
          <w:kern w:val="3"/>
          <w:sz w:val="28"/>
          <w:szCs w:val="24"/>
          <w:lang w:val="ru-RU" w:eastAsia="ru-RU"/>
        </w:rPr>
        <w:tab/>
        <w:t>Виды предприятий сферы сервиса.</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3.</w:t>
      </w:r>
      <w:r w:rsidRPr="00BA61E5">
        <w:rPr>
          <w:rFonts w:ascii="Times New Roman" w:eastAsia="Times New Roman" w:hAnsi="Times New Roman" w:cs="Times New Roman"/>
          <w:bCs/>
          <w:color w:val="000000"/>
          <w:kern w:val="3"/>
          <w:sz w:val="28"/>
          <w:szCs w:val="24"/>
          <w:lang w:val="ru-RU" w:eastAsia="ru-RU"/>
        </w:rPr>
        <w:tab/>
        <w:t>Градация предприятий сферы сервиса по классности предоставляемых услуг.</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4.</w:t>
      </w:r>
      <w:r w:rsidRPr="00BA61E5">
        <w:rPr>
          <w:rFonts w:ascii="Times New Roman" w:eastAsia="Times New Roman" w:hAnsi="Times New Roman" w:cs="Times New Roman"/>
          <w:bCs/>
          <w:color w:val="000000"/>
          <w:kern w:val="3"/>
          <w:sz w:val="28"/>
          <w:szCs w:val="24"/>
          <w:lang w:val="ru-RU" w:eastAsia="ru-RU"/>
        </w:rPr>
        <w:tab/>
        <w:t>Преимущества и недостатки специализации сервисных услуг.</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5.</w:t>
      </w:r>
      <w:r w:rsidRPr="00BA61E5">
        <w:rPr>
          <w:rFonts w:ascii="Times New Roman" w:eastAsia="Times New Roman" w:hAnsi="Times New Roman" w:cs="Times New Roman"/>
          <w:bCs/>
          <w:color w:val="000000"/>
          <w:kern w:val="3"/>
          <w:sz w:val="28"/>
          <w:szCs w:val="24"/>
          <w:lang w:val="ru-RU" w:eastAsia="ru-RU"/>
        </w:rPr>
        <w:tab/>
        <w:t>Признаки конкурентоспособности услуги.</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6.</w:t>
      </w:r>
      <w:r w:rsidRPr="00BA61E5">
        <w:rPr>
          <w:rFonts w:ascii="Times New Roman" w:eastAsia="Times New Roman" w:hAnsi="Times New Roman" w:cs="Times New Roman"/>
          <w:bCs/>
          <w:color w:val="000000"/>
          <w:kern w:val="3"/>
          <w:sz w:val="28"/>
          <w:szCs w:val="24"/>
          <w:lang w:val="ru-RU" w:eastAsia="ru-RU"/>
        </w:rPr>
        <w:tab/>
        <w:t>Структура предприятий сферы сервиса.</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7.</w:t>
      </w:r>
      <w:r w:rsidRPr="00BA61E5">
        <w:rPr>
          <w:rFonts w:ascii="Times New Roman" w:eastAsia="Times New Roman" w:hAnsi="Times New Roman" w:cs="Times New Roman"/>
          <w:bCs/>
          <w:color w:val="000000"/>
          <w:kern w:val="3"/>
          <w:sz w:val="28"/>
          <w:szCs w:val="24"/>
          <w:lang w:val="ru-RU" w:eastAsia="ru-RU"/>
        </w:rPr>
        <w:tab/>
        <w:t>Достоинства и недостатки малых предприятий.</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8.</w:t>
      </w:r>
      <w:r w:rsidRPr="00BA61E5">
        <w:rPr>
          <w:rFonts w:ascii="Times New Roman" w:eastAsia="Times New Roman" w:hAnsi="Times New Roman" w:cs="Times New Roman"/>
          <w:bCs/>
          <w:color w:val="000000"/>
          <w:kern w:val="3"/>
          <w:sz w:val="28"/>
          <w:szCs w:val="24"/>
          <w:lang w:val="ru-RU" w:eastAsia="ru-RU"/>
        </w:rPr>
        <w:tab/>
        <w:t>Преимущества и недостатки крупных компаний.</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9.</w:t>
      </w:r>
      <w:r w:rsidRPr="00BA61E5">
        <w:rPr>
          <w:rFonts w:ascii="Times New Roman" w:eastAsia="Times New Roman" w:hAnsi="Times New Roman" w:cs="Times New Roman"/>
          <w:bCs/>
          <w:color w:val="000000"/>
          <w:kern w:val="3"/>
          <w:sz w:val="28"/>
          <w:szCs w:val="24"/>
          <w:lang w:val="ru-RU" w:eastAsia="ru-RU"/>
        </w:rPr>
        <w:tab/>
        <w:t>Компоненты сервисной системы.</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10.</w:t>
      </w:r>
      <w:r w:rsidRPr="00BA61E5">
        <w:rPr>
          <w:rFonts w:ascii="Times New Roman" w:eastAsia="Times New Roman" w:hAnsi="Times New Roman" w:cs="Times New Roman"/>
          <w:bCs/>
          <w:color w:val="000000"/>
          <w:kern w:val="3"/>
          <w:sz w:val="28"/>
          <w:szCs w:val="24"/>
          <w:lang w:val="ru-RU" w:eastAsia="ru-RU"/>
        </w:rPr>
        <w:tab/>
        <w:t>Элементы оказания услуг и их взаимодействие.</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11.</w:t>
      </w:r>
      <w:r w:rsidRPr="00BA61E5">
        <w:rPr>
          <w:rFonts w:ascii="Times New Roman" w:eastAsia="Times New Roman" w:hAnsi="Times New Roman" w:cs="Times New Roman"/>
          <w:bCs/>
          <w:color w:val="000000"/>
          <w:kern w:val="3"/>
          <w:sz w:val="28"/>
          <w:szCs w:val="24"/>
          <w:lang w:val="ru-RU" w:eastAsia="ru-RU"/>
        </w:rPr>
        <w:tab/>
        <w:t>Ресурсы производственной системы сервисной фирмы.</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12.</w:t>
      </w:r>
      <w:r w:rsidRPr="00BA61E5">
        <w:rPr>
          <w:rFonts w:ascii="Times New Roman" w:eastAsia="Times New Roman" w:hAnsi="Times New Roman" w:cs="Times New Roman"/>
          <w:bCs/>
          <w:color w:val="000000"/>
          <w:kern w:val="3"/>
          <w:sz w:val="28"/>
          <w:szCs w:val="24"/>
          <w:lang w:val="ru-RU" w:eastAsia="ru-RU"/>
        </w:rPr>
        <w:tab/>
        <w:t>Дать понятие производительной и социальной инфраструктуры.</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13.</w:t>
      </w:r>
      <w:r w:rsidRPr="00BA61E5">
        <w:rPr>
          <w:rFonts w:ascii="Times New Roman" w:eastAsia="Times New Roman" w:hAnsi="Times New Roman" w:cs="Times New Roman"/>
          <w:bCs/>
          <w:color w:val="000000"/>
          <w:kern w:val="3"/>
          <w:sz w:val="28"/>
          <w:szCs w:val="24"/>
          <w:lang w:val="ru-RU" w:eastAsia="ru-RU"/>
        </w:rPr>
        <w:tab/>
        <w:t>Роль инфраструктуры в обеспеченности основной деятельности организации.</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14.</w:t>
      </w:r>
      <w:r w:rsidRPr="00BA61E5">
        <w:rPr>
          <w:rFonts w:ascii="Times New Roman" w:eastAsia="Times New Roman" w:hAnsi="Times New Roman" w:cs="Times New Roman"/>
          <w:bCs/>
          <w:color w:val="000000"/>
          <w:kern w:val="3"/>
          <w:sz w:val="28"/>
          <w:szCs w:val="24"/>
          <w:lang w:val="ru-RU" w:eastAsia="ru-RU"/>
        </w:rPr>
        <w:tab/>
        <w:t xml:space="preserve">Роль предметно-пространственной среды в формировании имиджа сервисной фирмы. </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15.</w:t>
      </w:r>
      <w:r w:rsidRPr="00BA61E5">
        <w:rPr>
          <w:rFonts w:ascii="Times New Roman" w:eastAsia="Times New Roman" w:hAnsi="Times New Roman" w:cs="Times New Roman"/>
          <w:bCs/>
          <w:color w:val="000000"/>
          <w:kern w:val="3"/>
          <w:sz w:val="28"/>
          <w:szCs w:val="24"/>
          <w:lang w:val="ru-RU" w:eastAsia="ru-RU"/>
        </w:rPr>
        <w:tab/>
        <w:t xml:space="preserve">Проблемы, возникающие при оказании услуг </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16.</w:t>
      </w:r>
      <w:r w:rsidRPr="00BA61E5">
        <w:rPr>
          <w:rFonts w:ascii="Times New Roman" w:eastAsia="Times New Roman" w:hAnsi="Times New Roman" w:cs="Times New Roman"/>
          <w:bCs/>
          <w:color w:val="000000"/>
          <w:kern w:val="3"/>
          <w:sz w:val="28"/>
          <w:szCs w:val="24"/>
          <w:lang w:val="ru-RU" w:eastAsia="ru-RU"/>
        </w:rPr>
        <w:tab/>
        <w:t>Принципы организации обслуживания потребителей.</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17.</w:t>
      </w:r>
      <w:r w:rsidRPr="00BA61E5">
        <w:rPr>
          <w:rFonts w:ascii="Times New Roman" w:eastAsia="Times New Roman" w:hAnsi="Times New Roman" w:cs="Times New Roman"/>
          <w:bCs/>
          <w:color w:val="000000"/>
          <w:kern w:val="3"/>
          <w:sz w:val="28"/>
          <w:szCs w:val="24"/>
          <w:lang w:val="ru-RU" w:eastAsia="ru-RU"/>
        </w:rPr>
        <w:tab/>
        <w:t>Какими показателями можно характеризовать уровень организации обслуживания клиентов.</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18.</w:t>
      </w:r>
      <w:r w:rsidRPr="00BA61E5">
        <w:rPr>
          <w:rFonts w:ascii="Times New Roman" w:eastAsia="Times New Roman" w:hAnsi="Times New Roman" w:cs="Times New Roman"/>
          <w:bCs/>
          <w:color w:val="000000"/>
          <w:kern w:val="3"/>
          <w:sz w:val="28"/>
          <w:szCs w:val="24"/>
          <w:lang w:val="ru-RU" w:eastAsia="ru-RU"/>
        </w:rPr>
        <w:tab/>
        <w:t>Методы и формы обслуживания.</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lastRenderedPageBreak/>
        <w:t>19.</w:t>
      </w:r>
      <w:r w:rsidRPr="00BA61E5">
        <w:rPr>
          <w:rFonts w:ascii="Times New Roman" w:eastAsia="Times New Roman" w:hAnsi="Times New Roman" w:cs="Times New Roman"/>
          <w:bCs/>
          <w:color w:val="000000"/>
          <w:kern w:val="3"/>
          <w:sz w:val="28"/>
          <w:szCs w:val="24"/>
          <w:lang w:val="ru-RU" w:eastAsia="ru-RU"/>
        </w:rPr>
        <w:tab/>
        <w:t>Правила работы с клиентами.</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20.</w:t>
      </w:r>
      <w:r w:rsidRPr="00BA61E5">
        <w:rPr>
          <w:rFonts w:ascii="Times New Roman" w:eastAsia="Times New Roman" w:hAnsi="Times New Roman" w:cs="Times New Roman"/>
          <w:bCs/>
          <w:color w:val="000000"/>
          <w:kern w:val="3"/>
          <w:sz w:val="28"/>
          <w:szCs w:val="24"/>
          <w:lang w:val="ru-RU" w:eastAsia="ru-RU"/>
        </w:rPr>
        <w:tab/>
        <w:t>Классификация форм обслуживания.</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21.</w:t>
      </w:r>
      <w:r w:rsidRPr="00BA61E5">
        <w:rPr>
          <w:rFonts w:ascii="Times New Roman" w:eastAsia="Times New Roman" w:hAnsi="Times New Roman" w:cs="Times New Roman"/>
          <w:bCs/>
          <w:color w:val="000000"/>
          <w:kern w:val="3"/>
          <w:sz w:val="28"/>
          <w:szCs w:val="24"/>
          <w:lang w:val="ru-RU" w:eastAsia="ru-RU"/>
        </w:rPr>
        <w:tab/>
        <w:t>Градация услуг по классности.</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22.</w:t>
      </w:r>
      <w:r w:rsidRPr="00BA61E5">
        <w:rPr>
          <w:rFonts w:ascii="Times New Roman" w:eastAsia="Times New Roman" w:hAnsi="Times New Roman" w:cs="Times New Roman"/>
          <w:bCs/>
          <w:color w:val="000000"/>
          <w:kern w:val="3"/>
          <w:sz w:val="28"/>
          <w:szCs w:val="24"/>
          <w:lang w:val="ru-RU" w:eastAsia="ru-RU"/>
        </w:rPr>
        <w:tab/>
        <w:t>Факторы негативного восприятия предприятий сферы сервиса.</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23.</w:t>
      </w:r>
      <w:r w:rsidRPr="00BA61E5">
        <w:rPr>
          <w:rFonts w:ascii="Times New Roman" w:eastAsia="Times New Roman" w:hAnsi="Times New Roman" w:cs="Times New Roman"/>
          <w:bCs/>
          <w:color w:val="000000"/>
          <w:kern w:val="3"/>
          <w:sz w:val="28"/>
          <w:szCs w:val="24"/>
          <w:lang w:val="ru-RU" w:eastAsia="ru-RU"/>
        </w:rPr>
        <w:tab/>
        <w:t>Противоречия между интересами предприятия и клиентами.</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24.</w:t>
      </w:r>
      <w:r w:rsidRPr="00BA61E5">
        <w:rPr>
          <w:rFonts w:ascii="Times New Roman" w:eastAsia="Times New Roman" w:hAnsi="Times New Roman" w:cs="Times New Roman"/>
          <w:bCs/>
          <w:color w:val="000000"/>
          <w:kern w:val="3"/>
          <w:sz w:val="28"/>
          <w:szCs w:val="24"/>
          <w:lang w:val="ru-RU" w:eastAsia="ru-RU"/>
        </w:rPr>
        <w:tab/>
        <w:t>Дать понятие «моменты истины».</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25.</w:t>
      </w:r>
      <w:r w:rsidRPr="00BA61E5">
        <w:rPr>
          <w:rFonts w:ascii="Times New Roman" w:eastAsia="Times New Roman" w:hAnsi="Times New Roman" w:cs="Times New Roman"/>
          <w:bCs/>
          <w:color w:val="000000"/>
          <w:kern w:val="3"/>
          <w:sz w:val="28"/>
          <w:szCs w:val="24"/>
          <w:lang w:val="ru-RU" w:eastAsia="ru-RU"/>
        </w:rPr>
        <w:tab/>
        <w:t>Требования к режиму работы сервисной фирмы.</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26.</w:t>
      </w:r>
      <w:r w:rsidRPr="00BA61E5">
        <w:rPr>
          <w:rFonts w:ascii="Times New Roman" w:eastAsia="Times New Roman" w:hAnsi="Times New Roman" w:cs="Times New Roman"/>
          <w:bCs/>
          <w:color w:val="000000"/>
          <w:kern w:val="3"/>
          <w:sz w:val="28"/>
          <w:szCs w:val="24"/>
          <w:lang w:val="ru-RU" w:eastAsia="ru-RU"/>
        </w:rPr>
        <w:tab/>
        <w:t>Слагаемые культуры обслуживания.</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27.</w:t>
      </w:r>
      <w:r w:rsidRPr="00BA61E5">
        <w:rPr>
          <w:rFonts w:ascii="Times New Roman" w:eastAsia="Times New Roman" w:hAnsi="Times New Roman" w:cs="Times New Roman"/>
          <w:bCs/>
          <w:color w:val="000000"/>
          <w:kern w:val="3"/>
          <w:sz w:val="28"/>
          <w:szCs w:val="24"/>
          <w:lang w:val="ru-RU" w:eastAsia="ru-RU"/>
        </w:rPr>
        <w:tab/>
        <w:t>Способы приема заказов и заявок на услуги.</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28.</w:t>
      </w:r>
      <w:r w:rsidRPr="00BA61E5">
        <w:rPr>
          <w:rFonts w:ascii="Times New Roman" w:eastAsia="Times New Roman" w:hAnsi="Times New Roman" w:cs="Times New Roman"/>
          <w:bCs/>
          <w:color w:val="000000"/>
          <w:kern w:val="3"/>
          <w:sz w:val="28"/>
          <w:szCs w:val="24"/>
          <w:lang w:val="ru-RU" w:eastAsia="ru-RU"/>
        </w:rPr>
        <w:tab/>
        <w:t>Методы организации взаимодействия с потребителями.</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29.</w:t>
      </w:r>
      <w:r w:rsidRPr="00BA61E5">
        <w:rPr>
          <w:rFonts w:ascii="Times New Roman" w:eastAsia="Times New Roman" w:hAnsi="Times New Roman" w:cs="Times New Roman"/>
          <w:bCs/>
          <w:color w:val="000000"/>
          <w:kern w:val="3"/>
          <w:sz w:val="28"/>
          <w:szCs w:val="24"/>
          <w:lang w:val="ru-RU" w:eastAsia="ru-RU"/>
        </w:rPr>
        <w:tab/>
        <w:t>Факторы положительного действия на развитие услуг.</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30.</w:t>
      </w:r>
      <w:r w:rsidRPr="00BA61E5">
        <w:rPr>
          <w:rFonts w:ascii="Times New Roman" w:eastAsia="Times New Roman" w:hAnsi="Times New Roman" w:cs="Times New Roman"/>
          <w:bCs/>
          <w:color w:val="000000"/>
          <w:kern w:val="3"/>
          <w:sz w:val="28"/>
          <w:szCs w:val="24"/>
          <w:lang w:val="ru-RU" w:eastAsia="ru-RU"/>
        </w:rPr>
        <w:tab/>
        <w:t>Факторы отрицательного действия на развитие сферы сервиса.</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xml:space="preserve">Составитель ________________________ О.В. </w:t>
      </w:r>
      <w:proofErr w:type="spellStart"/>
      <w:r w:rsidRPr="00BA61E5">
        <w:rPr>
          <w:rFonts w:ascii="Times New Roman" w:eastAsia="Times New Roman" w:hAnsi="Times New Roman" w:cs="Times New Roman"/>
          <w:color w:val="000000"/>
          <w:kern w:val="3"/>
          <w:sz w:val="28"/>
          <w:szCs w:val="24"/>
          <w:lang w:val="ru-RU" w:eastAsia="ru-RU"/>
        </w:rPr>
        <w:t>Попелнуха</w:t>
      </w:r>
      <w:proofErr w:type="spellEnd"/>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xml:space="preserve">                                    </w:t>
      </w:r>
      <w:r w:rsidRPr="00BA61E5">
        <w:rPr>
          <w:rFonts w:ascii="Times New Roman" w:eastAsia="Times New Roman" w:hAnsi="Times New Roman" w:cs="Times New Roman"/>
          <w:color w:val="000000"/>
          <w:kern w:val="3"/>
          <w:sz w:val="20"/>
          <w:szCs w:val="20"/>
          <w:lang w:val="ru-RU" w:eastAsia="ru-RU"/>
        </w:rPr>
        <w:t xml:space="preserve">     (подпись)</w:t>
      </w:r>
    </w:p>
    <w:p w:rsidR="00BA61E5" w:rsidRPr="00BA61E5" w:rsidRDefault="00BA61E5" w:rsidP="00BA61E5">
      <w:pPr>
        <w:overflowPunct w:val="0"/>
        <w:autoSpaceDE w:val="0"/>
        <w:autoSpaceDN w:val="0"/>
        <w:spacing w:after="0" w:line="240" w:lineRule="auto"/>
        <w:jc w:val="both"/>
        <w:textAlignment w:val="baseline"/>
        <w:rPr>
          <w:rFonts w:ascii="Times New Roman" w:eastAsia="Times New Roman" w:hAnsi="Times New Roman" w:cs="Times New Roman"/>
          <w:b/>
          <w:bCs/>
          <w:i/>
          <w:color w:val="000000"/>
          <w:kern w:val="3"/>
          <w:sz w:val="28"/>
          <w:szCs w:val="24"/>
          <w:lang w:val="ru-RU" w:eastAsia="ru-RU"/>
        </w:rPr>
      </w:pPr>
      <w:r w:rsidRPr="00BA61E5">
        <w:rPr>
          <w:rFonts w:ascii="Times New Roman" w:eastAsia="Times New Roman" w:hAnsi="Times New Roman" w:cs="Times New Roman"/>
          <w:b/>
          <w:bCs/>
          <w:i/>
          <w:color w:val="000000"/>
          <w:kern w:val="3"/>
          <w:sz w:val="28"/>
          <w:szCs w:val="24"/>
          <w:lang w:val="ru-RU" w:eastAsia="ru-RU"/>
        </w:rPr>
        <w:t>«____»__________________2018 г.</w:t>
      </w:r>
    </w:p>
    <w:p w:rsidR="00BA61E5" w:rsidRPr="00BA61E5" w:rsidRDefault="00BA61E5" w:rsidP="00BA61E5">
      <w:pPr>
        <w:suppressAutoHyphens/>
        <w:autoSpaceDN w:val="0"/>
        <w:spacing w:after="120" w:line="240" w:lineRule="auto"/>
        <w:ind w:firstLine="708"/>
        <w:jc w:val="center"/>
        <w:textAlignment w:val="baseline"/>
        <w:rPr>
          <w:rFonts w:ascii="Times New Roman" w:eastAsia="Times New Roman" w:hAnsi="Times New Roman" w:cs="Times New Roman"/>
          <w:b/>
          <w:bCs/>
          <w:i/>
          <w:color w:val="000000"/>
          <w:kern w:val="3"/>
          <w:sz w:val="28"/>
          <w:szCs w:val="24"/>
          <w:lang w:val="ru-RU" w:eastAsia="ru-RU"/>
        </w:rPr>
      </w:pPr>
    </w:p>
    <w:p w:rsidR="00BA61E5" w:rsidRPr="00BA61E5" w:rsidRDefault="00BA61E5" w:rsidP="00BA61E5">
      <w:pPr>
        <w:suppressAutoHyphens/>
        <w:autoSpaceDN w:val="0"/>
        <w:spacing w:after="120" w:line="240" w:lineRule="auto"/>
        <w:ind w:firstLine="708"/>
        <w:jc w:val="center"/>
        <w:textAlignment w:val="baseline"/>
        <w:rPr>
          <w:rFonts w:ascii="Times New Roman" w:eastAsia="Times New Roman" w:hAnsi="Times New Roman" w:cs="Times New Roman"/>
          <w:b/>
          <w:bCs/>
          <w:i/>
          <w:color w:val="000000"/>
          <w:kern w:val="3"/>
          <w:sz w:val="28"/>
          <w:szCs w:val="24"/>
          <w:lang w:val="ru-RU" w:eastAsia="ru-RU"/>
        </w:rPr>
      </w:pPr>
    </w:p>
    <w:p w:rsidR="00BA61E5" w:rsidRPr="00BA61E5" w:rsidRDefault="00BA61E5" w:rsidP="00BA61E5">
      <w:pPr>
        <w:suppressAutoHyphens/>
        <w:autoSpaceDN w:val="0"/>
        <w:spacing w:after="120" w:line="240" w:lineRule="auto"/>
        <w:ind w:firstLine="708"/>
        <w:jc w:val="center"/>
        <w:textAlignment w:val="baseline"/>
        <w:rPr>
          <w:rFonts w:ascii="Times New Roman" w:eastAsia="Times New Roman" w:hAnsi="Times New Roman" w:cs="Times New Roman"/>
          <w:b/>
          <w:bCs/>
          <w:i/>
          <w:color w:val="000000"/>
          <w:kern w:val="3"/>
          <w:sz w:val="28"/>
          <w:szCs w:val="24"/>
          <w:lang w:val="ru-RU" w:eastAsia="ru-RU"/>
        </w:rPr>
      </w:pPr>
      <w:r w:rsidRPr="00BA61E5">
        <w:rPr>
          <w:rFonts w:ascii="Times New Roman" w:eastAsia="Times New Roman" w:hAnsi="Times New Roman" w:cs="Times New Roman"/>
          <w:b/>
          <w:bCs/>
          <w:i/>
          <w:color w:val="000000"/>
          <w:kern w:val="3"/>
          <w:sz w:val="28"/>
          <w:szCs w:val="24"/>
          <w:lang w:val="ru-RU" w:eastAsia="ru-RU"/>
        </w:rPr>
        <w:t>Оформление задания для тестирования</w:t>
      </w:r>
    </w:p>
    <w:p w:rsidR="00BA61E5" w:rsidRPr="00BA61E5" w:rsidRDefault="00BA61E5" w:rsidP="00BA61E5">
      <w:pPr>
        <w:suppressAutoHyphens/>
        <w:autoSpaceDN w:val="0"/>
        <w:spacing w:after="120" w:line="240" w:lineRule="auto"/>
        <w:ind w:firstLine="708"/>
        <w:jc w:val="center"/>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Министерство образования и науки Российской Федерации</w:t>
      </w:r>
    </w:p>
    <w:p w:rsidR="00BA61E5" w:rsidRPr="00BA61E5" w:rsidRDefault="00BA61E5" w:rsidP="00BA61E5">
      <w:pPr>
        <w:suppressAutoHyphens/>
        <w:autoSpaceDN w:val="0"/>
        <w:spacing w:after="120" w:line="240" w:lineRule="auto"/>
        <w:ind w:firstLine="708"/>
        <w:jc w:val="center"/>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Федеральное государственное бюджетное образовательное учреждение высшего образования</w:t>
      </w:r>
    </w:p>
    <w:p w:rsidR="00BA61E5" w:rsidRPr="00BA61E5" w:rsidRDefault="00BA61E5" w:rsidP="00BA61E5">
      <w:pPr>
        <w:suppressAutoHyphens/>
        <w:autoSpaceDN w:val="0"/>
        <w:spacing w:after="120" w:line="240" w:lineRule="auto"/>
        <w:ind w:firstLine="708"/>
        <w:jc w:val="center"/>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«Ростовский государственный экономический университет (РИНХ)»</w:t>
      </w:r>
    </w:p>
    <w:p w:rsidR="00BA61E5" w:rsidRPr="00BA61E5" w:rsidRDefault="00BA61E5" w:rsidP="00BA61E5">
      <w:pPr>
        <w:suppressAutoHyphens/>
        <w:autoSpaceDN w:val="0"/>
        <w:spacing w:after="120" w:line="240" w:lineRule="auto"/>
        <w:ind w:firstLine="708"/>
        <w:jc w:val="center"/>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Кафедра Инновационного менеджмента и предпринимательства</w:t>
      </w:r>
    </w:p>
    <w:p w:rsidR="00BA61E5" w:rsidRPr="00BA61E5" w:rsidRDefault="00BA61E5" w:rsidP="00BA61E5">
      <w:pPr>
        <w:suppressAutoHyphens/>
        <w:autoSpaceDN w:val="0"/>
        <w:spacing w:after="120" w:line="240" w:lineRule="auto"/>
        <w:ind w:firstLine="708"/>
        <w:jc w:val="center"/>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(наименование кафедры)</w:t>
      </w:r>
    </w:p>
    <w:p w:rsidR="00BA61E5" w:rsidRPr="00BA61E5" w:rsidRDefault="00BA61E5" w:rsidP="00BA61E5">
      <w:pPr>
        <w:suppressAutoHyphens/>
        <w:autoSpaceDN w:val="0"/>
        <w:spacing w:after="120" w:line="240" w:lineRule="auto"/>
        <w:ind w:firstLine="708"/>
        <w:jc w:val="center"/>
        <w:textAlignment w:val="baseline"/>
        <w:rPr>
          <w:rFonts w:ascii="Times New Roman" w:eastAsia="Times New Roman" w:hAnsi="Times New Roman" w:cs="Times New Roman"/>
          <w:b/>
          <w:bCs/>
          <w:i/>
          <w:color w:val="000000"/>
          <w:kern w:val="3"/>
          <w:sz w:val="28"/>
          <w:szCs w:val="24"/>
          <w:lang w:val="ru-RU" w:eastAsia="ru-RU"/>
        </w:rPr>
      </w:pPr>
      <w:r w:rsidRPr="00BA61E5">
        <w:rPr>
          <w:rFonts w:ascii="Times New Roman" w:eastAsia="Times New Roman" w:hAnsi="Times New Roman" w:cs="Times New Roman"/>
          <w:b/>
          <w:bCs/>
          <w:i/>
          <w:color w:val="000000"/>
          <w:kern w:val="3"/>
          <w:sz w:val="28"/>
          <w:szCs w:val="24"/>
          <w:lang w:val="ru-RU" w:eastAsia="ru-RU"/>
        </w:rPr>
        <w:t>Тесты</w:t>
      </w:r>
    </w:p>
    <w:p w:rsidR="00BA61E5" w:rsidRPr="00BA61E5" w:rsidRDefault="00BA61E5" w:rsidP="00BA61E5">
      <w:pPr>
        <w:suppressAutoHyphens/>
        <w:autoSpaceDN w:val="0"/>
        <w:spacing w:after="120" w:line="240" w:lineRule="auto"/>
        <w:ind w:firstLine="708"/>
        <w:jc w:val="center"/>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по дисциплине «Организация и планирование деятельности предприятий сервиса»</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1. Определение «производственный процесс — совокупность действий, в результате которых предмет труда превращается в готовое изделие» относится: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к сфере материального производства;</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к сфере материального производства и услугам по изготовлению новых товаров;</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к сфере услуг;</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все ответы неверны;</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ко всем перечисленным.</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lastRenderedPageBreak/>
        <w:t>2. Определение «производственный процесс — совокупность действий, в результате которых восстанавливаются потребительские качества и внешний вид изделия» относится: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к сфере материального производства;</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к услугам пассажирского транспорта;</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к ремонтным услугам, услугам химчистки, прачечных;</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ко всем видам бытовых услуг;</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нет верного ответа.</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3. Из перечисленного: 1) технологический процесс; 2) подготовительный процесс; 3) вспомогательный процесс; 4) обслуживающий процесс — структуру производственного процесса характеризуют:</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1, 3;</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1, 2, 3, 4;</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1, 3, 4;</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1, 2, 4;</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1, 2.</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4. Операция, в процессе которой происходит изменение форм, размеров, свойств материала, изделия, называется: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технологической;</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вспомогательной;</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подготовительной;</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подготовительно-заключительной;</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нет верного ответа.</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5. Из приведенного перечня: 1) прием заказа; 2) подготовка тканей к раскрою; 3) раскрой; 4) подготовка к примерке; 5) проведение примерки; 6) пошив изделия; 7) контроль качества изделия; 8) сдача готового изделия на склад; 9) выдача заказа:</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 в структуру производственного процесса включаются: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1, 2, 3, 4, 5, 6, 7, 8, 9;</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2, 3, 4, 5, 6, 7, 8;</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2, 3, 4, 6, 7;</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1, 2, 3, 4, 5, 6, 7, 8;</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3, 4, 5, 6, 7;</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 xml:space="preserve">• в состав </w:t>
      </w:r>
      <w:proofErr w:type="gramStart"/>
      <w:r w:rsidRPr="00BA61E5">
        <w:rPr>
          <w:rFonts w:ascii="Times New Roman" w:eastAsia="Times New Roman" w:hAnsi="Times New Roman" w:cs="Times New Roman"/>
          <w:bCs/>
          <w:color w:val="000000"/>
          <w:kern w:val="3"/>
          <w:sz w:val="28"/>
          <w:szCs w:val="24"/>
          <w:lang w:val="ru-RU" w:eastAsia="ru-RU"/>
        </w:rPr>
        <w:t>вспомогательных</w:t>
      </w:r>
      <w:proofErr w:type="gramEnd"/>
      <w:r w:rsidRPr="00BA61E5">
        <w:rPr>
          <w:rFonts w:ascii="Times New Roman" w:eastAsia="Times New Roman" w:hAnsi="Times New Roman" w:cs="Times New Roman"/>
          <w:bCs/>
          <w:color w:val="000000"/>
          <w:kern w:val="3"/>
          <w:sz w:val="28"/>
          <w:szCs w:val="24"/>
          <w:lang w:val="ru-RU" w:eastAsia="ru-RU"/>
        </w:rPr>
        <w:t xml:space="preserve"> процессов входят:</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1, 2, 5, 7, 8, 9;</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2, 7, 8;</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2, 4, 7, 8;</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1, 2, 4, 7, 8, 9;</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lastRenderedPageBreak/>
        <w:t>д) 1, 2, 5, 9;</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 технологический процесс характеризуют:</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3, 4, 5, 6;</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3, 4, 6;</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1, 2, 3, 4, 6;</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2, 3, 4, 5, 6.</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2, 3, 4, 6.</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 xml:space="preserve">6. Из перечисленного: 1) параллельность выполнения </w:t>
      </w:r>
      <w:proofErr w:type="gramStart"/>
      <w:r w:rsidRPr="00BA61E5">
        <w:rPr>
          <w:rFonts w:ascii="Times New Roman" w:eastAsia="Times New Roman" w:hAnsi="Times New Roman" w:cs="Times New Roman"/>
          <w:bCs/>
          <w:color w:val="000000"/>
          <w:kern w:val="3"/>
          <w:sz w:val="28"/>
          <w:szCs w:val="24"/>
          <w:lang w:val="ru-RU" w:eastAsia="ru-RU"/>
        </w:rPr>
        <w:t>частичных</w:t>
      </w:r>
      <w:proofErr w:type="gramEnd"/>
      <w:r w:rsidRPr="00BA61E5">
        <w:rPr>
          <w:rFonts w:ascii="Times New Roman" w:eastAsia="Times New Roman" w:hAnsi="Times New Roman" w:cs="Times New Roman"/>
          <w:bCs/>
          <w:color w:val="000000"/>
          <w:kern w:val="3"/>
          <w:sz w:val="28"/>
          <w:szCs w:val="24"/>
          <w:lang w:val="ru-RU" w:eastAsia="ru-RU"/>
        </w:rPr>
        <w:t xml:space="preserve"> процессов; 2) непрерывность процесса производства; 3) пропорциональность; 4) </w:t>
      </w:r>
      <w:proofErr w:type="spellStart"/>
      <w:r w:rsidRPr="00BA61E5">
        <w:rPr>
          <w:rFonts w:ascii="Times New Roman" w:eastAsia="Times New Roman" w:hAnsi="Times New Roman" w:cs="Times New Roman"/>
          <w:bCs/>
          <w:color w:val="000000"/>
          <w:kern w:val="3"/>
          <w:sz w:val="28"/>
          <w:szCs w:val="24"/>
          <w:lang w:val="ru-RU" w:eastAsia="ru-RU"/>
        </w:rPr>
        <w:t>прямоточность</w:t>
      </w:r>
      <w:proofErr w:type="spellEnd"/>
      <w:r w:rsidRPr="00BA61E5">
        <w:rPr>
          <w:rFonts w:ascii="Times New Roman" w:eastAsia="Times New Roman" w:hAnsi="Times New Roman" w:cs="Times New Roman"/>
          <w:bCs/>
          <w:color w:val="000000"/>
          <w:kern w:val="3"/>
          <w:sz w:val="28"/>
          <w:szCs w:val="24"/>
          <w:lang w:val="ru-RU" w:eastAsia="ru-RU"/>
        </w:rPr>
        <w:t>; 5) ритмичность; 6) производительность; 7) технологичность — принципами рациональной организации производственного процесса являются: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1, 2, 3, 4, 5;</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2, 3, 4, 5, 6;</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1, 2, 3, 6, 7;</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1, 2, 3, 4, 5, 6, 7;</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3, 4, 5, 6, 7.</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7. Концентрация производства однородной продукции (услуг) на предприятии (в подразделении) — это:</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концентрация производства;</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специализация;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унификация;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кооперирование;</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нет верного ответа.</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8. Объединение и установление рациональных взаимосвязей между цехами, участками, отдельными исполнителями для выполнения общей работы — это:</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 xml:space="preserve">а) кооперирование; </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концентрация;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специализация;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централизация;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организация.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9. Период времени от момента запуска исходных материалов в производство до сдачи готового изделия на склад — это:</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трудоемкость изготовления изделия;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технологический цикл изготовления изделия;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длительность производственного цикла;</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время оказания услуги;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все ответы неверны.</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lastRenderedPageBreak/>
        <w:t xml:space="preserve">10. Из перечисленного: 1) время выполнения технологических операций; 2) время </w:t>
      </w:r>
      <w:proofErr w:type="spellStart"/>
      <w:r w:rsidRPr="00BA61E5">
        <w:rPr>
          <w:rFonts w:ascii="Times New Roman" w:eastAsia="Times New Roman" w:hAnsi="Times New Roman" w:cs="Times New Roman"/>
          <w:bCs/>
          <w:color w:val="000000"/>
          <w:kern w:val="3"/>
          <w:sz w:val="28"/>
          <w:szCs w:val="24"/>
          <w:lang w:val="ru-RU" w:eastAsia="ru-RU"/>
        </w:rPr>
        <w:t>пролеживания</w:t>
      </w:r>
      <w:proofErr w:type="spellEnd"/>
      <w:r w:rsidRPr="00BA61E5">
        <w:rPr>
          <w:rFonts w:ascii="Times New Roman" w:eastAsia="Times New Roman" w:hAnsi="Times New Roman" w:cs="Times New Roman"/>
          <w:bCs/>
          <w:color w:val="000000"/>
          <w:kern w:val="3"/>
          <w:sz w:val="28"/>
          <w:szCs w:val="24"/>
          <w:lang w:val="ru-RU" w:eastAsia="ru-RU"/>
        </w:rPr>
        <w:t xml:space="preserve"> изделий и полуфабрикатов; 3) время транспортировки готовых изделий в торговую сеть; 4) время подготовительно-заключительное; 5) время выполнения контрольных операций; 6) время естественных процессов предусмотренных технологией; 7) время сдачи на склад — в состав длительности производственного цикла включается: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1, 2, 3, 4, 5, 6, 7;</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1, 2, 4, 5, 6, 7;</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1, 2, 4, 5, 6;</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1, 3, 4, 5, 6, 7;</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1, 3, 4, 7.</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11. Самостоятельный хозяйствующий субъект, созданный в установленном законом порядке, называется: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органом;</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предприятием;</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звеном;</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объектом;</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субъектом управления.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12. Единый производственный коллектив, единое руководство, право юридического лица характеризует:</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организационное единство предприятия;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производственно-техническое единство;</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экономическое единство;</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организационно-производственное единство;</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организационно-экономическое единство.</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13. Форма собственности, система плана, единая система учета характеризуют:</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организационное единство предприятия;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производственно-техническое единство;</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экономическое единство;</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организационно-экономическое единство;</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все ответы верны.</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14. Система норм, определяющих отношения между партнерами по предприятию, с одной стороны, и отношения этого предприятия с другими предприятиями, с другой стороны — это:</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форма собственности предприятия;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тип предприятия;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организационно-правовая форма предприятия;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экономический потенциал предприятия;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lastRenderedPageBreak/>
        <w:t>д) хозяйственный механизм деятельности предприятия.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 xml:space="preserve">15. </w:t>
      </w:r>
      <w:proofErr w:type="gramStart"/>
      <w:r w:rsidRPr="00BA61E5">
        <w:rPr>
          <w:rFonts w:ascii="Times New Roman" w:eastAsia="Times New Roman" w:hAnsi="Times New Roman" w:cs="Times New Roman"/>
          <w:bCs/>
          <w:color w:val="000000"/>
          <w:kern w:val="3"/>
          <w:sz w:val="28"/>
          <w:szCs w:val="24"/>
          <w:lang w:val="ru-RU" w:eastAsia="ru-RU"/>
        </w:rPr>
        <w:t>Система расчленения производственных процессов, выполняемых на предприятии, на отдельные взаимосвязанные части по тем или иным организационно-техническим признакам — это:</w:t>
      </w:r>
      <w:proofErr w:type="gramEnd"/>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состав предприятия;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структура предприятия;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технологическая структура предприятия;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производственный состав предприятия;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хозяйственный состав предприятия.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16. Обособление подразделений предприятия по принципу удобства управления и рациональной организации производства — это:</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 xml:space="preserve">а) производственно-административная структура </w:t>
      </w:r>
      <w:proofErr w:type="gramStart"/>
      <w:r w:rsidRPr="00BA61E5">
        <w:rPr>
          <w:rFonts w:ascii="Times New Roman" w:eastAsia="Times New Roman" w:hAnsi="Times New Roman" w:cs="Times New Roman"/>
          <w:bCs/>
          <w:color w:val="000000"/>
          <w:kern w:val="3"/>
          <w:sz w:val="28"/>
          <w:szCs w:val="24"/>
          <w:lang w:val="ru-RU" w:eastAsia="ru-RU"/>
        </w:rPr>
        <w:t>пред</w:t>
      </w:r>
      <w:proofErr w:type="gramEnd"/>
      <w:r w:rsidRPr="00BA61E5">
        <w:rPr>
          <w:rFonts w:ascii="Times New Roman" w:eastAsia="Times New Roman" w:hAnsi="Times New Roman" w:cs="Times New Roman"/>
          <w:bCs/>
          <w:color w:val="000000"/>
          <w:kern w:val="3"/>
          <w:sz w:val="28"/>
          <w:szCs w:val="24"/>
          <w:lang w:val="ru-RU" w:eastAsia="ru-RU"/>
        </w:rPr>
        <w:t>-</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приятия;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структура управления;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состав предприятия;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производственно-технологическая структура;</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производственная структура предприятия.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17. Из перечисленного: 1) цех; 2) филиал предприятия; 3) основное производство; 4) производственная линия; 5) участок; 6) вспомогательное производство; 7) рабочее место — элементами производственно-административной структуры предприятия являются: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1, 2, 3, 4, 5, 6, 7;</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1, 2, 4, 5, 7;</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1, 2, 5, 7;</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1, 2, 3,4, 5, 7;</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1, 2, 5.</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18. Обособление подразделений предприятия по степени их участия в основном производственном процессе — это:</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 xml:space="preserve">а) производственно-административная структура </w:t>
      </w:r>
      <w:proofErr w:type="gramStart"/>
      <w:r w:rsidRPr="00BA61E5">
        <w:rPr>
          <w:rFonts w:ascii="Times New Roman" w:eastAsia="Times New Roman" w:hAnsi="Times New Roman" w:cs="Times New Roman"/>
          <w:bCs/>
          <w:color w:val="000000"/>
          <w:kern w:val="3"/>
          <w:sz w:val="28"/>
          <w:szCs w:val="24"/>
          <w:lang w:val="ru-RU" w:eastAsia="ru-RU"/>
        </w:rPr>
        <w:t>пред</w:t>
      </w:r>
      <w:proofErr w:type="gramEnd"/>
      <w:r w:rsidRPr="00BA61E5">
        <w:rPr>
          <w:rFonts w:ascii="Times New Roman" w:eastAsia="Times New Roman" w:hAnsi="Times New Roman" w:cs="Times New Roman"/>
          <w:bCs/>
          <w:color w:val="000000"/>
          <w:kern w:val="3"/>
          <w:sz w:val="28"/>
          <w:szCs w:val="24"/>
          <w:lang w:val="ru-RU" w:eastAsia="ru-RU"/>
        </w:rPr>
        <w:t>-</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приятия;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структура предприятия;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состав предприятия;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 xml:space="preserve">г) производственно-технологическая структура </w:t>
      </w:r>
      <w:proofErr w:type="gramStart"/>
      <w:r w:rsidRPr="00BA61E5">
        <w:rPr>
          <w:rFonts w:ascii="Times New Roman" w:eastAsia="Times New Roman" w:hAnsi="Times New Roman" w:cs="Times New Roman"/>
          <w:bCs/>
          <w:color w:val="000000"/>
          <w:kern w:val="3"/>
          <w:sz w:val="28"/>
          <w:szCs w:val="24"/>
          <w:lang w:val="ru-RU" w:eastAsia="ru-RU"/>
        </w:rPr>
        <w:t>пред</w:t>
      </w:r>
      <w:proofErr w:type="gramEnd"/>
      <w:r w:rsidRPr="00BA61E5">
        <w:rPr>
          <w:rFonts w:ascii="Times New Roman" w:eastAsia="Times New Roman" w:hAnsi="Times New Roman" w:cs="Times New Roman"/>
          <w:bCs/>
          <w:color w:val="000000"/>
          <w:kern w:val="3"/>
          <w:sz w:val="28"/>
          <w:szCs w:val="24"/>
          <w:lang w:val="ru-RU" w:eastAsia="ru-RU"/>
        </w:rPr>
        <w:t>-</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приятия;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производственная структура предприятия.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 xml:space="preserve">19. Из </w:t>
      </w:r>
      <w:proofErr w:type="gramStart"/>
      <w:r w:rsidRPr="00BA61E5">
        <w:rPr>
          <w:rFonts w:ascii="Times New Roman" w:eastAsia="Times New Roman" w:hAnsi="Times New Roman" w:cs="Times New Roman"/>
          <w:bCs/>
          <w:color w:val="000000"/>
          <w:kern w:val="3"/>
          <w:sz w:val="28"/>
          <w:szCs w:val="24"/>
          <w:lang w:val="ru-RU" w:eastAsia="ru-RU"/>
        </w:rPr>
        <w:t>перечисленного</w:t>
      </w:r>
      <w:proofErr w:type="gramEnd"/>
      <w:r w:rsidRPr="00BA61E5">
        <w:rPr>
          <w:rFonts w:ascii="Times New Roman" w:eastAsia="Times New Roman" w:hAnsi="Times New Roman" w:cs="Times New Roman"/>
          <w:bCs/>
          <w:color w:val="000000"/>
          <w:kern w:val="3"/>
          <w:sz w:val="28"/>
          <w:szCs w:val="24"/>
          <w:lang w:val="ru-RU" w:eastAsia="ru-RU"/>
        </w:rPr>
        <w:t>: 1) основное производство; 2) вспомогательное производство; 3) побочное производство; 4) обслуживающее хозяйство — производственно-технологическую структуру характеризуют:</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lastRenderedPageBreak/>
        <w:t>а) 1, 2;</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1 2, 3;</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1, 2, 3, 4;</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1, 4;</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данные приведены неполно.</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20. Сколько существует групп показателей, характеризующих совокупность свой</w:t>
      </w:r>
      <w:proofErr w:type="gramStart"/>
      <w:r w:rsidRPr="00BA61E5">
        <w:rPr>
          <w:rFonts w:ascii="Times New Roman" w:eastAsia="Times New Roman" w:hAnsi="Times New Roman" w:cs="Times New Roman"/>
          <w:bCs/>
          <w:color w:val="000000"/>
          <w:kern w:val="3"/>
          <w:sz w:val="28"/>
          <w:szCs w:val="24"/>
          <w:lang w:val="ru-RU" w:eastAsia="ru-RU"/>
        </w:rPr>
        <w:t>ств пр</w:t>
      </w:r>
      <w:proofErr w:type="gramEnd"/>
      <w:r w:rsidRPr="00BA61E5">
        <w:rPr>
          <w:rFonts w:ascii="Times New Roman" w:eastAsia="Times New Roman" w:hAnsi="Times New Roman" w:cs="Times New Roman"/>
          <w:bCs/>
          <w:color w:val="000000"/>
          <w:kern w:val="3"/>
          <w:sz w:val="28"/>
          <w:szCs w:val="24"/>
          <w:lang w:val="ru-RU" w:eastAsia="ru-RU"/>
        </w:rPr>
        <w:t>одукции?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5;</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10;</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4;</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8;</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все ответы неверны.</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21. Качество продукции характеризуется группой показателей:</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показатели назначения, показатели надежности, показатели технологичности, показатели стандартизации;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показатели надежности, показатели технологичности, эргономические показатели, эстетические показатели;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патентно-правовые показатели, эстетические показатели, показатели назначения, показатели надежности;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показатели назначения, показатели надежности, показатели технологичности, эргономические показатели;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ни в одном из ответов не отражен полный набор показателей.</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22. Средняя стоимость технического обслуживания, вероятность выполнения ремонта в заданное время отражают параметры:</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надежности продукции;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долговечности продукции;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ремонтопригодности;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технологичности;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безотказности.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23. Взаимодействие человека с продукцией отражается в показателях качества:</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эргономических;</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эстетических;</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 xml:space="preserve">в) </w:t>
      </w:r>
      <w:proofErr w:type="gramStart"/>
      <w:r w:rsidRPr="00BA61E5">
        <w:rPr>
          <w:rFonts w:ascii="Times New Roman" w:eastAsia="Times New Roman" w:hAnsi="Times New Roman" w:cs="Times New Roman"/>
          <w:bCs/>
          <w:color w:val="000000"/>
          <w:kern w:val="3"/>
          <w:sz w:val="28"/>
          <w:szCs w:val="24"/>
          <w:lang w:val="ru-RU" w:eastAsia="ru-RU"/>
        </w:rPr>
        <w:t>показателях</w:t>
      </w:r>
      <w:proofErr w:type="gramEnd"/>
      <w:r w:rsidRPr="00BA61E5">
        <w:rPr>
          <w:rFonts w:ascii="Times New Roman" w:eastAsia="Times New Roman" w:hAnsi="Times New Roman" w:cs="Times New Roman"/>
          <w:bCs/>
          <w:color w:val="000000"/>
          <w:kern w:val="3"/>
          <w:sz w:val="28"/>
          <w:szCs w:val="24"/>
          <w:lang w:val="ru-RU" w:eastAsia="ru-RU"/>
        </w:rPr>
        <w:t xml:space="preserve"> надежности;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 xml:space="preserve">г) </w:t>
      </w:r>
      <w:proofErr w:type="gramStart"/>
      <w:r w:rsidRPr="00BA61E5">
        <w:rPr>
          <w:rFonts w:ascii="Times New Roman" w:eastAsia="Times New Roman" w:hAnsi="Times New Roman" w:cs="Times New Roman"/>
          <w:bCs/>
          <w:color w:val="000000"/>
          <w:kern w:val="3"/>
          <w:sz w:val="28"/>
          <w:szCs w:val="24"/>
          <w:lang w:val="ru-RU" w:eastAsia="ru-RU"/>
        </w:rPr>
        <w:t>показателях</w:t>
      </w:r>
      <w:proofErr w:type="gramEnd"/>
      <w:r w:rsidRPr="00BA61E5">
        <w:rPr>
          <w:rFonts w:ascii="Times New Roman" w:eastAsia="Times New Roman" w:hAnsi="Times New Roman" w:cs="Times New Roman"/>
          <w:bCs/>
          <w:color w:val="000000"/>
          <w:kern w:val="3"/>
          <w:sz w:val="28"/>
          <w:szCs w:val="24"/>
          <w:lang w:val="ru-RU" w:eastAsia="ru-RU"/>
        </w:rPr>
        <w:t xml:space="preserve"> стандартизации и унификации;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экологических.</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24. Информационная выразительность, рациональность формы, целостность композиции, совершенство исполнения, стабильность товарного вида — это характеристики показателей качества:</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lastRenderedPageBreak/>
        <w:t>а) эргономических;</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эстетических;</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эстетических и эргономических;</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показателей назначения;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нет верного ответа.</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25. Степень соответствия изготовленного или отремонтированного изделия действующей нормативно-технической документации и индивидуальным запросам клиентов, согласованным при приеме заказа, — это:</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качество бытовой услуги;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качество бытового обслуживания;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качество выполнения услуги;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качество обслуживания клиента;</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качество технологии выполнения работ.</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26. Качество применяемых материалов является фактором, формирующим:</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качество бытовой услуги;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качество бытового обслуживания;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качество выполнения услуги;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качество обслуживания клиентов;</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качество технологии выполнения работ.</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27. Профессионально-квалификационный уровень персонала является фактором, формирующим:</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качество бытовой услуги;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качество бытового обслуживания;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качество выполнения услуги;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качество обслуживания клиента;</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качество технологии выполнения работ.</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28. Качество труда включает характеристики: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содержание и сложность труда;</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условия труда;</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интенсивность труда;</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качество выполнения конкретной работы;</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все вышеперечисленное.</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29. Качество продукции формируется: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 xml:space="preserve">а) на </w:t>
      </w:r>
      <w:proofErr w:type="spellStart"/>
      <w:r w:rsidRPr="00BA61E5">
        <w:rPr>
          <w:rFonts w:ascii="Times New Roman" w:eastAsia="Times New Roman" w:hAnsi="Times New Roman" w:cs="Times New Roman"/>
          <w:bCs/>
          <w:color w:val="000000"/>
          <w:kern w:val="3"/>
          <w:sz w:val="28"/>
          <w:szCs w:val="24"/>
          <w:lang w:val="ru-RU" w:eastAsia="ru-RU"/>
        </w:rPr>
        <w:t>допроизводственной</w:t>
      </w:r>
      <w:proofErr w:type="spellEnd"/>
      <w:r w:rsidRPr="00BA61E5">
        <w:rPr>
          <w:rFonts w:ascii="Times New Roman" w:eastAsia="Times New Roman" w:hAnsi="Times New Roman" w:cs="Times New Roman"/>
          <w:bCs/>
          <w:color w:val="000000"/>
          <w:kern w:val="3"/>
          <w:sz w:val="28"/>
          <w:szCs w:val="24"/>
          <w:lang w:val="ru-RU" w:eastAsia="ru-RU"/>
        </w:rPr>
        <w:t xml:space="preserve"> стадии — в процессе проектирования продукции и услуг;</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стадии производства продукции;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lastRenderedPageBreak/>
        <w:t>в) стадии реализации продукции;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стадии эксплуатации продукции;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 xml:space="preserve">д) </w:t>
      </w:r>
      <w:proofErr w:type="spellStart"/>
      <w:r w:rsidRPr="00BA61E5">
        <w:rPr>
          <w:rFonts w:ascii="Times New Roman" w:eastAsia="Times New Roman" w:hAnsi="Times New Roman" w:cs="Times New Roman"/>
          <w:bCs/>
          <w:color w:val="000000"/>
          <w:kern w:val="3"/>
          <w:sz w:val="28"/>
          <w:szCs w:val="24"/>
          <w:lang w:val="ru-RU" w:eastAsia="ru-RU"/>
        </w:rPr>
        <w:t>допроизводственной</w:t>
      </w:r>
      <w:proofErr w:type="spellEnd"/>
      <w:r w:rsidRPr="00BA61E5">
        <w:rPr>
          <w:rFonts w:ascii="Times New Roman" w:eastAsia="Times New Roman" w:hAnsi="Times New Roman" w:cs="Times New Roman"/>
          <w:bCs/>
          <w:color w:val="000000"/>
          <w:kern w:val="3"/>
          <w:sz w:val="28"/>
          <w:szCs w:val="24"/>
          <w:lang w:val="ru-RU" w:eastAsia="ru-RU"/>
        </w:rPr>
        <w:t xml:space="preserve"> стадии, в процессе производства.</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30. Качественные характеристики продукции подтверждаются: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 xml:space="preserve">а) на </w:t>
      </w:r>
      <w:proofErr w:type="spellStart"/>
      <w:r w:rsidRPr="00BA61E5">
        <w:rPr>
          <w:rFonts w:ascii="Times New Roman" w:eastAsia="Times New Roman" w:hAnsi="Times New Roman" w:cs="Times New Roman"/>
          <w:bCs/>
          <w:color w:val="000000"/>
          <w:kern w:val="3"/>
          <w:sz w:val="28"/>
          <w:szCs w:val="24"/>
          <w:lang w:val="ru-RU" w:eastAsia="ru-RU"/>
        </w:rPr>
        <w:t>допроизводственной</w:t>
      </w:r>
      <w:proofErr w:type="spellEnd"/>
      <w:r w:rsidRPr="00BA61E5">
        <w:rPr>
          <w:rFonts w:ascii="Times New Roman" w:eastAsia="Times New Roman" w:hAnsi="Times New Roman" w:cs="Times New Roman"/>
          <w:bCs/>
          <w:color w:val="000000"/>
          <w:kern w:val="3"/>
          <w:sz w:val="28"/>
          <w:szCs w:val="24"/>
          <w:lang w:val="ru-RU" w:eastAsia="ru-RU"/>
        </w:rPr>
        <w:t xml:space="preserve"> стадии;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стадии производства продукции;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стадии реализации продукции, стадии эксплуатации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продукции;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стадии эксплуатации;</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всех перечисленных стадиях.</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 xml:space="preserve">31. Что из перечисленного наиболее полно характеризует систему управления качеством: 1) оценка качества; 2) контроль качества; </w:t>
      </w:r>
      <w:r w:rsidRPr="00BA61E5">
        <w:rPr>
          <w:rFonts w:ascii="Times New Roman" w:eastAsia="Times New Roman" w:hAnsi="Times New Roman" w:cs="Times New Roman"/>
          <w:bCs/>
          <w:color w:val="000000"/>
          <w:kern w:val="3"/>
          <w:sz w:val="28"/>
          <w:szCs w:val="24"/>
          <w:lang w:val="ru-RU" w:eastAsia="ru-RU"/>
        </w:rPr>
        <w:br/>
        <w:t>3) планирование качества; 4) обеспечение качества; 5) анализ и регулирование качества; 6) стимулирование качества; 7) информация о качестве; 8) стандартизация и сертификация?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1, 2, 3, 4, 5, 6, 7, 8;</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2, 3, 4, 6;</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2, 3, 4, 5, 6;</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1, 2, 3, 4, 5, 6, 7;</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2, 3, 5, 6, 7.</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32. По месту осуществления контрольных операций можно выделить следующие формы организации контроля: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систематический и периодический;</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пооперационный и межоперационный;</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 xml:space="preserve">в) стационарный и летучий; </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сплошной и выборочный;</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все перечисленные.</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33. По количеству охватываемых контролем операций можно выделить следующие формы организации контроля:</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пооперационный и межоперационный;</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предварительный и финишный;</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в) сплошной и выборочный;</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систематический и периодический;</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д) предварительный и предупредительный.</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34. По методам осуществления контрольных операций различают контроль:</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а) сплошной и выборочный;</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б) аналитический и автоматический;</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lastRenderedPageBreak/>
        <w:t>в) предварительный и финишный;</w:t>
      </w:r>
    </w:p>
    <w:p w:rsidR="00BA61E5" w:rsidRPr="00BA61E5" w:rsidRDefault="00BA61E5" w:rsidP="00BA61E5">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г) визуальный и пред</w:t>
      </w:r>
    </w:p>
    <w:p w:rsidR="00BA61E5" w:rsidRPr="00BA61E5" w:rsidRDefault="00BA61E5" w:rsidP="00BA61E5">
      <w:pPr>
        <w:spacing w:after="0" w:line="240" w:lineRule="auto"/>
        <w:textAlignment w:val="baseline"/>
        <w:rPr>
          <w:rFonts w:ascii="Times New Roman" w:eastAsia="Times New Roman" w:hAnsi="Times New Roman" w:cs="Times New Roman"/>
          <w:b/>
          <w:sz w:val="24"/>
          <w:szCs w:val="24"/>
          <w:lang w:val="ru-RU" w:eastAsia="ru-RU"/>
        </w:rPr>
      </w:pPr>
    </w:p>
    <w:p w:rsidR="00BA61E5" w:rsidRPr="00BA61E5" w:rsidRDefault="00BA61E5" w:rsidP="00BA61E5">
      <w:pPr>
        <w:spacing w:after="0" w:line="240" w:lineRule="auto"/>
        <w:textAlignment w:val="baseline"/>
        <w:rPr>
          <w:rFonts w:ascii="Calibri" w:eastAsia="Times New Roman" w:hAnsi="Calibri" w:cs="Times New Roman"/>
          <w:b/>
          <w:sz w:val="12"/>
          <w:szCs w:val="12"/>
          <w:lang w:val="ru-RU" w:eastAsia="ru-RU"/>
        </w:rPr>
      </w:pPr>
      <w:r w:rsidRPr="00BA61E5">
        <w:rPr>
          <w:rFonts w:ascii="Times New Roman" w:eastAsia="Times New Roman" w:hAnsi="Times New Roman" w:cs="Times New Roman"/>
          <w:b/>
          <w:sz w:val="24"/>
          <w:szCs w:val="24"/>
          <w:lang w:val="ru-RU" w:eastAsia="ru-RU"/>
        </w:rPr>
        <w:t>Критерии оценки: </w:t>
      </w:r>
    </w:p>
    <w:p w:rsidR="00BA61E5" w:rsidRPr="00BA61E5" w:rsidRDefault="00BA61E5" w:rsidP="00BA61E5">
      <w:pPr>
        <w:widowControl w:val="0"/>
        <w:numPr>
          <w:ilvl w:val="0"/>
          <w:numId w:val="22"/>
        </w:numPr>
        <w:suppressAutoHyphens/>
        <w:autoSpaceDN w:val="0"/>
        <w:spacing w:after="0" w:line="240" w:lineRule="auto"/>
        <w:textAlignment w:val="baseline"/>
        <w:rPr>
          <w:rFonts w:ascii="Calibri" w:eastAsia="Times New Roman" w:hAnsi="Calibri" w:cs="Times New Roman"/>
          <w:sz w:val="12"/>
          <w:szCs w:val="12"/>
          <w:lang w:val="ru-RU" w:eastAsia="ru-RU"/>
        </w:rPr>
      </w:pPr>
      <w:r w:rsidRPr="00BA61E5">
        <w:rPr>
          <w:rFonts w:ascii="Times New Roman" w:eastAsia="Times New Roman" w:hAnsi="Times New Roman" w:cs="Times New Roman"/>
          <w:sz w:val="24"/>
          <w:szCs w:val="24"/>
          <w:lang w:val="ru-RU" w:eastAsia="ru-RU"/>
        </w:rPr>
        <w:t>оценка «отлично» выставляется студенту, если он ответил на все вопросы верно; </w:t>
      </w:r>
    </w:p>
    <w:p w:rsidR="00BA61E5" w:rsidRPr="00BA61E5" w:rsidRDefault="00BA61E5" w:rsidP="00BA61E5">
      <w:pPr>
        <w:widowControl w:val="0"/>
        <w:numPr>
          <w:ilvl w:val="0"/>
          <w:numId w:val="22"/>
        </w:numPr>
        <w:suppressAutoHyphens/>
        <w:autoSpaceDN w:val="0"/>
        <w:spacing w:after="0" w:line="240" w:lineRule="auto"/>
        <w:textAlignment w:val="baseline"/>
        <w:rPr>
          <w:rFonts w:ascii="Calibri" w:eastAsia="Times New Roman" w:hAnsi="Calibri" w:cs="Times New Roman"/>
          <w:sz w:val="12"/>
          <w:szCs w:val="12"/>
          <w:lang w:val="ru-RU" w:eastAsia="ru-RU"/>
        </w:rPr>
      </w:pPr>
      <w:r w:rsidRPr="00BA61E5">
        <w:rPr>
          <w:rFonts w:ascii="Times New Roman" w:eastAsia="Times New Roman" w:hAnsi="Times New Roman" w:cs="Times New Roman"/>
          <w:sz w:val="24"/>
          <w:szCs w:val="24"/>
          <w:lang w:val="ru-RU" w:eastAsia="ru-RU"/>
        </w:rPr>
        <w:t xml:space="preserve">оценка хорошо», если студент ответил правильно не менее чем </w:t>
      </w:r>
      <w:proofErr w:type="gramStart"/>
      <w:r w:rsidRPr="00BA61E5">
        <w:rPr>
          <w:rFonts w:ascii="Times New Roman" w:eastAsia="Times New Roman" w:hAnsi="Times New Roman" w:cs="Times New Roman"/>
          <w:sz w:val="24"/>
          <w:szCs w:val="24"/>
          <w:lang w:val="ru-RU" w:eastAsia="ru-RU"/>
        </w:rPr>
        <w:t>на</w:t>
      </w:r>
      <w:proofErr w:type="gramEnd"/>
      <w:r w:rsidRPr="00BA61E5">
        <w:rPr>
          <w:rFonts w:ascii="Times New Roman" w:eastAsia="Times New Roman" w:hAnsi="Times New Roman" w:cs="Times New Roman"/>
          <w:sz w:val="24"/>
          <w:szCs w:val="24"/>
          <w:lang w:val="ru-RU" w:eastAsia="ru-RU"/>
        </w:rPr>
        <w:t xml:space="preserve"> ¾ заданий; </w:t>
      </w:r>
    </w:p>
    <w:p w:rsidR="00BA61E5" w:rsidRPr="00BA61E5" w:rsidRDefault="00BA61E5" w:rsidP="00BA61E5">
      <w:pPr>
        <w:widowControl w:val="0"/>
        <w:numPr>
          <w:ilvl w:val="0"/>
          <w:numId w:val="22"/>
        </w:numPr>
        <w:suppressAutoHyphens/>
        <w:autoSpaceDN w:val="0"/>
        <w:spacing w:after="0" w:line="240" w:lineRule="auto"/>
        <w:textAlignment w:val="baseline"/>
        <w:rPr>
          <w:rFonts w:ascii="Calibri" w:eastAsia="Times New Roman" w:hAnsi="Calibri" w:cs="Times New Roman"/>
          <w:sz w:val="12"/>
          <w:szCs w:val="12"/>
          <w:lang w:val="ru-RU" w:eastAsia="ru-RU"/>
        </w:rPr>
      </w:pPr>
      <w:r w:rsidRPr="00BA61E5">
        <w:rPr>
          <w:rFonts w:ascii="Times New Roman" w:eastAsia="Times New Roman" w:hAnsi="Times New Roman" w:cs="Times New Roman"/>
          <w:sz w:val="24"/>
          <w:szCs w:val="24"/>
          <w:lang w:val="ru-RU" w:eastAsia="ru-RU"/>
        </w:rPr>
        <w:t>оценка «удовлетворительно», если студент ответил правильно не менее чем 50% заданий; </w:t>
      </w:r>
    </w:p>
    <w:p w:rsidR="00BA61E5" w:rsidRPr="00BA61E5" w:rsidRDefault="00BA61E5" w:rsidP="00BA61E5">
      <w:pPr>
        <w:widowControl w:val="0"/>
        <w:numPr>
          <w:ilvl w:val="0"/>
          <w:numId w:val="22"/>
        </w:numPr>
        <w:suppressAutoHyphens/>
        <w:autoSpaceDN w:val="0"/>
        <w:spacing w:after="0" w:line="240" w:lineRule="auto"/>
        <w:textAlignment w:val="baseline"/>
        <w:rPr>
          <w:rFonts w:ascii="Calibri" w:eastAsia="Calibri" w:hAnsi="Calibri" w:cs="Times New Roman"/>
          <w:lang w:val="ru-RU"/>
        </w:rPr>
      </w:pPr>
      <w:r w:rsidRPr="00BA61E5">
        <w:rPr>
          <w:rFonts w:ascii="Times New Roman" w:eastAsia="Times New Roman" w:hAnsi="Times New Roman" w:cs="Times New Roman"/>
          <w:sz w:val="24"/>
          <w:szCs w:val="24"/>
          <w:lang w:val="ru-RU" w:eastAsia="ru-RU"/>
        </w:rPr>
        <w:t>оценка неудовлетворительно», если студент не справился с большинством заданий.  </w:t>
      </w:r>
    </w:p>
    <w:p w:rsidR="00BA61E5" w:rsidRPr="00BA61E5" w:rsidRDefault="00BA61E5" w:rsidP="00BA61E5">
      <w:pPr>
        <w:suppressAutoHyphens/>
        <w:autoSpaceDN w:val="0"/>
        <w:spacing w:after="120" w:line="240" w:lineRule="auto"/>
        <w:ind w:firstLine="708"/>
        <w:jc w:val="center"/>
        <w:textAlignment w:val="baseline"/>
        <w:rPr>
          <w:rFonts w:ascii="Times New Roman" w:eastAsia="Times New Roman" w:hAnsi="Times New Roman" w:cs="Times New Roman"/>
          <w:bCs/>
          <w:color w:val="000000"/>
          <w:kern w:val="3"/>
          <w:sz w:val="28"/>
          <w:szCs w:val="24"/>
          <w:lang w:val="ru-RU" w:eastAsia="ru-RU"/>
        </w:rPr>
      </w:pPr>
    </w:p>
    <w:p w:rsidR="00BA61E5" w:rsidRPr="00BA61E5" w:rsidRDefault="00BA61E5" w:rsidP="00BA61E5">
      <w:pPr>
        <w:suppressAutoHyphens/>
        <w:autoSpaceDN w:val="0"/>
        <w:spacing w:after="120" w:line="240" w:lineRule="auto"/>
        <w:ind w:firstLine="708"/>
        <w:jc w:val="center"/>
        <w:textAlignment w:val="baseline"/>
        <w:rPr>
          <w:rFonts w:ascii="Times New Roman" w:eastAsia="Times New Roman" w:hAnsi="Times New Roman" w:cs="Times New Roman"/>
          <w:b/>
          <w:bCs/>
          <w:i/>
          <w:color w:val="000000"/>
          <w:kern w:val="3"/>
          <w:sz w:val="28"/>
          <w:szCs w:val="24"/>
          <w:lang w:val="ru-RU" w:eastAsia="ru-RU"/>
        </w:rPr>
      </w:pPr>
    </w:p>
    <w:p w:rsidR="00BA61E5" w:rsidRPr="00BA61E5" w:rsidRDefault="00BA61E5" w:rsidP="00BA61E5">
      <w:pPr>
        <w:suppressAutoHyphens/>
        <w:autoSpaceDN w:val="0"/>
        <w:spacing w:after="120" w:line="240" w:lineRule="auto"/>
        <w:ind w:firstLine="708"/>
        <w:jc w:val="center"/>
        <w:textAlignment w:val="baseline"/>
        <w:rPr>
          <w:rFonts w:ascii="Times New Roman" w:eastAsia="Times New Roman" w:hAnsi="Times New Roman" w:cs="Times New Roman"/>
          <w:b/>
          <w:bCs/>
          <w:i/>
          <w:color w:val="000000"/>
          <w:kern w:val="3"/>
          <w:sz w:val="28"/>
          <w:szCs w:val="24"/>
          <w:lang w:val="ru-RU" w:eastAsia="ru-RU"/>
        </w:rPr>
      </w:pPr>
      <w:r w:rsidRPr="00BA61E5">
        <w:rPr>
          <w:rFonts w:ascii="Times New Roman" w:eastAsia="Times New Roman" w:hAnsi="Times New Roman" w:cs="Times New Roman"/>
          <w:b/>
          <w:bCs/>
          <w:i/>
          <w:color w:val="000000"/>
          <w:kern w:val="3"/>
          <w:sz w:val="28"/>
          <w:szCs w:val="24"/>
          <w:lang w:val="ru-RU" w:eastAsia="ru-RU"/>
        </w:rPr>
        <w:t>Оформление задания для деловой (ролевой) игры</w:t>
      </w:r>
    </w:p>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Министерство образования и науки Российской Федерации</w:t>
      </w:r>
    </w:p>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Федеральное государственное бюджетное образовательное учреждение высшего образования</w:t>
      </w:r>
    </w:p>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«Ростовский государственный экономический университет (РИНХ)»</w:t>
      </w:r>
    </w:p>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Кафедра Инновационного менеджмента и предпринимательства</w:t>
      </w:r>
    </w:p>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color w:val="000000"/>
          <w:kern w:val="3"/>
          <w:sz w:val="16"/>
          <w:szCs w:val="16"/>
          <w:lang w:val="ru-RU" w:eastAsia="ru-RU"/>
        </w:rPr>
      </w:pPr>
      <w:r w:rsidRPr="00BA61E5">
        <w:rPr>
          <w:rFonts w:ascii="Times New Roman" w:eastAsia="Times New Roman" w:hAnsi="Times New Roman" w:cs="Times New Roman"/>
          <w:color w:val="000000"/>
          <w:kern w:val="3"/>
          <w:sz w:val="16"/>
          <w:szCs w:val="16"/>
          <w:lang w:val="ru-RU" w:eastAsia="ru-RU"/>
        </w:rPr>
        <w:t>(наименование кафедры)</w:t>
      </w:r>
    </w:p>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b/>
          <w:bCs/>
          <w:color w:val="000000"/>
          <w:kern w:val="3"/>
          <w:sz w:val="28"/>
          <w:szCs w:val="24"/>
          <w:lang w:val="ru-RU" w:eastAsia="ru-RU"/>
        </w:rPr>
      </w:pPr>
      <w:r w:rsidRPr="00BA61E5">
        <w:rPr>
          <w:rFonts w:ascii="Times New Roman" w:eastAsia="Times New Roman" w:hAnsi="Times New Roman" w:cs="Times New Roman"/>
          <w:b/>
          <w:bCs/>
          <w:color w:val="000000"/>
          <w:kern w:val="3"/>
          <w:sz w:val="28"/>
          <w:szCs w:val="24"/>
          <w:lang w:val="ru-RU" w:eastAsia="ru-RU"/>
        </w:rPr>
        <w:t>Деловая (ролевая) игра</w:t>
      </w:r>
    </w:p>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по дисциплине «Организация и планирование деятельности предприятий сервиса»</w:t>
      </w:r>
    </w:p>
    <w:p w:rsidR="00BA61E5" w:rsidRPr="00BA61E5" w:rsidRDefault="00BA61E5" w:rsidP="00BA61E5">
      <w:pPr>
        <w:suppressAutoHyphens/>
        <w:autoSpaceDN w:val="0"/>
        <w:spacing w:after="120" w:line="240" w:lineRule="auto"/>
        <w:ind w:hanging="19"/>
        <w:jc w:val="both"/>
        <w:textAlignment w:val="baseline"/>
        <w:rPr>
          <w:rFonts w:ascii="Times New Roman" w:eastAsia="Times New Roman" w:hAnsi="Times New Roman" w:cs="Times New Roman"/>
          <w:b/>
          <w:bCs/>
          <w:i/>
          <w:color w:val="000000"/>
          <w:kern w:val="3"/>
          <w:sz w:val="28"/>
          <w:szCs w:val="24"/>
          <w:lang w:val="ru-RU" w:eastAsia="ru-RU"/>
        </w:rPr>
      </w:pPr>
      <w:r w:rsidRPr="00BA61E5">
        <w:rPr>
          <w:rFonts w:ascii="Times New Roman" w:eastAsia="Times New Roman" w:hAnsi="Times New Roman" w:cs="Times New Roman"/>
          <w:b/>
          <w:bCs/>
          <w:i/>
          <w:color w:val="000000"/>
          <w:kern w:val="3"/>
          <w:sz w:val="28"/>
          <w:szCs w:val="24"/>
          <w:lang w:val="ru-RU" w:eastAsia="ru-RU"/>
        </w:rPr>
        <w:t>1 Тема (проблема, ситуация)</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«Характеристика различных видов предприятий»</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
          <w:bCs/>
          <w:color w:val="000000"/>
          <w:kern w:val="3"/>
          <w:sz w:val="28"/>
          <w:szCs w:val="24"/>
          <w:lang w:val="ru-RU" w:eastAsia="ru-RU"/>
        </w:rPr>
      </w:pPr>
      <w:r w:rsidRPr="00BA61E5">
        <w:rPr>
          <w:rFonts w:ascii="Times New Roman" w:eastAsia="Times New Roman" w:hAnsi="Times New Roman" w:cs="Times New Roman"/>
          <w:b/>
          <w:bCs/>
          <w:color w:val="000000"/>
          <w:kern w:val="3"/>
          <w:sz w:val="28"/>
          <w:szCs w:val="24"/>
          <w:lang w:val="ru-RU" w:eastAsia="ru-RU"/>
        </w:rPr>
        <w:t>2 Концепция игры</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Основная цель игровой деятельности – закрепление теоретических знаний, приобретение навыков аналитической работы и умений выявлять отличительные особенности, достоинства и недостатки различных видов предприятий.</w:t>
      </w:r>
    </w:p>
    <w:p w:rsidR="00BA61E5" w:rsidRPr="00BA61E5" w:rsidRDefault="00BA61E5" w:rsidP="00BA61E5">
      <w:pPr>
        <w:suppressAutoHyphens/>
        <w:autoSpaceDN w:val="0"/>
        <w:spacing w:after="120" w:line="240" w:lineRule="auto"/>
        <w:ind w:left="76"/>
        <w:jc w:val="both"/>
        <w:textAlignment w:val="baseline"/>
        <w:rPr>
          <w:rFonts w:ascii="Times New Roman" w:eastAsia="Times New Roman" w:hAnsi="Times New Roman" w:cs="Times New Roman"/>
          <w:b/>
          <w:bCs/>
          <w:color w:val="000000"/>
          <w:kern w:val="3"/>
          <w:sz w:val="28"/>
          <w:szCs w:val="24"/>
          <w:lang w:val="ru-RU" w:eastAsia="ru-RU"/>
        </w:rPr>
      </w:pPr>
      <w:r w:rsidRPr="00BA61E5">
        <w:rPr>
          <w:rFonts w:ascii="Times New Roman" w:eastAsia="Times New Roman" w:hAnsi="Times New Roman" w:cs="Times New Roman"/>
          <w:b/>
          <w:bCs/>
          <w:color w:val="000000"/>
          <w:kern w:val="3"/>
          <w:sz w:val="28"/>
          <w:szCs w:val="24"/>
          <w:lang w:val="ru-RU" w:eastAsia="ru-RU"/>
        </w:rPr>
        <w:t>3 Роли:</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Студентов необходимо разделить на подгруппы по 5–7 человек для совместной работы. Каждой подгруппе выдаются исходные данные по двум предприятиям. Рассмотрение конкретной ситуации может основываться либо только на приведенных исходных данных по четырем предприятиям, либо преподаватель по своему усмотрению дает дополнительные исходные данные. При подготовке к занятиям для анализа могут быть использованы два варианта компоновки пар предприятий:</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пары предприятий не повторяются;</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в паре повторяется одно из предприятий.</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
          <w:bCs/>
          <w:color w:val="000000"/>
          <w:kern w:val="3"/>
          <w:sz w:val="28"/>
          <w:szCs w:val="24"/>
          <w:lang w:val="ru-RU" w:eastAsia="ru-RU"/>
        </w:rPr>
      </w:pPr>
      <w:r w:rsidRPr="00BA61E5">
        <w:rPr>
          <w:rFonts w:ascii="Times New Roman" w:eastAsia="Times New Roman" w:hAnsi="Times New Roman" w:cs="Times New Roman"/>
          <w:b/>
          <w:bCs/>
          <w:color w:val="000000"/>
          <w:kern w:val="3"/>
          <w:sz w:val="28"/>
          <w:szCs w:val="24"/>
          <w:lang w:val="ru-RU" w:eastAsia="ru-RU"/>
        </w:rPr>
        <w:t>4 Ожидаемый результат:</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Приобретение навыков аналитической работы и умений выявлять отличительные особенности, достоинства и недостатки различных видов предприятий.</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b/>
          <w:bCs/>
          <w:color w:val="000000"/>
          <w:kern w:val="3"/>
          <w:sz w:val="28"/>
          <w:szCs w:val="24"/>
          <w:lang w:val="ru-RU" w:eastAsia="ru-RU"/>
        </w:rPr>
      </w:pPr>
      <w:r w:rsidRPr="00BA61E5">
        <w:rPr>
          <w:rFonts w:ascii="Times New Roman" w:eastAsia="Times New Roman" w:hAnsi="Times New Roman" w:cs="Times New Roman"/>
          <w:b/>
          <w:bCs/>
          <w:color w:val="000000"/>
          <w:kern w:val="3"/>
          <w:sz w:val="28"/>
          <w:szCs w:val="24"/>
          <w:lang w:val="ru-RU" w:eastAsia="ru-RU"/>
        </w:rPr>
        <w:t>5 Программа проведения и/или методические рекомендации по подготовке и проведению</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lastRenderedPageBreak/>
        <w:t>Шаг 1. Дается сравнительная характеристика двух предприятий по ряду параметров (табл. 1) с целью определения общих черт и отличительных особенностей предприятий.</w:t>
      </w:r>
    </w:p>
    <w:p w:rsidR="00BA61E5" w:rsidRPr="00BA61E5" w:rsidRDefault="00BA61E5" w:rsidP="00BA61E5">
      <w:pPr>
        <w:suppressAutoHyphens/>
        <w:autoSpaceDN w:val="0"/>
        <w:spacing w:after="120" w:line="240" w:lineRule="auto"/>
        <w:jc w:val="right"/>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Таблица 1</w:t>
      </w:r>
    </w:p>
    <w:p w:rsidR="00BA61E5" w:rsidRPr="00BA61E5" w:rsidRDefault="00BA61E5" w:rsidP="00BA61E5">
      <w:pPr>
        <w:suppressAutoHyphens/>
        <w:autoSpaceDN w:val="0"/>
        <w:spacing w:after="120" w:line="240" w:lineRule="auto"/>
        <w:jc w:val="right"/>
        <w:textAlignment w:val="baseline"/>
        <w:rPr>
          <w:rFonts w:ascii="Times New Roman" w:eastAsia="Times New Roman" w:hAnsi="Times New Roman" w:cs="Times New Roman"/>
          <w:color w:val="000000"/>
          <w:kern w:val="3"/>
          <w:sz w:val="28"/>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190"/>
        <w:gridCol w:w="3191"/>
      </w:tblGrid>
      <w:tr w:rsidR="00BA61E5" w:rsidRPr="00BA61E5" w:rsidTr="00A84CBF">
        <w:tc>
          <w:tcPr>
            <w:tcW w:w="3190" w:type="dxa"/>
            <w:shd w:val="clear" w:color="auto" w:fill="auto"/>
          </w:tcPr>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p>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Параметр сравнения</w:t>
            </w:r>
          </w:p>
        </w:tc>
        <w:tc>
          <w:tcPr>
            <w:tcW w:w="3190" w:type="dxa"/>
            <w:shd w:val="clear" w:color="auto" w:fill="auto"/>
          </w:tcPr>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Общие черты предприятий (организаций)</w:t>
            </w:r>
          </w:p>
        </w:tc>
        <w:tc>
          <w:tcPr>
            <w:tcW w:w="3191" w:type="dxa"/>
            <w:shd w:val="clear" w:color="auto" w:fill="auto"/>
          </w:tcPr>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Отличительные особенности</w:t>
            </w:r>
          </w:p>
        </w:tc>
      </w:tr>
      <w:tr w:rsidR="00BA61E5" w:rsidRPr="00BA61E5" w:rsidTr="00A84CBF">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1. Форма собственности</w:t>
            </w:r>
          </w:p>
        </w:tc>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BA61E5" w:rsidRPr="00BA61E5" w:rsidTr="00A84CBF">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2. Организационно-правовая</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форма</w:t>
            </w:r>
          </w:p>
        </w:tc>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BA61E5" w:rsidRPr="00BA61E5" w:rsidTr="00A84CBF">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3. Масштабы деятельности</w:t>
            </w:r>
          </w:p>
        </w:tc>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BA61E5" w:rsidRPr="00BA61E5" w:rsidTr="00A84CBF">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4. Основной вид деятельности</w:t>
            </w:r>
          </w:p>
        </w:tc>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BA61E5" w:rsidRPr="00BA61E5" w:rsidTr="00A84CBF">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5. Номенклатура услуг</w:t>
            </w:r>
          </w:p>
        </w:tc>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BA61E5" w:rsidRPr="00BA61E5" w:rsidTr="00A84CBF">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6. Характер структуры деятельности</w:t>
            </w:r>
          </w:p>
        </w:tc>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BA61E5" w:rsidRPr="00BA61E5" w:rsidTr="00A84CBF">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7. Вид структуры управления</w:t>
            </w:r>
          </w:p>
        </w:tc>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BA61E5" w:rsidRPr="00BA61E5" w:rsidTr="00A84CBF">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8. Местоположение</w:t>
            </w:r>
          </w:p>
        </w:tc>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BA61E5" w:rsidRPr="00BA61E5" w:rsidTr="00A84CBF">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9. Сменность и режим работы</w:t>
            </w:r>
          </w:p>
        </w:tc>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BA61E5" w:rsidRPr="00BA61E5" w:rsidTr="00A84CBF">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10. Организация обслуживания</w:t>
            </w:r>
          </w:p>
        </w:tc>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bl>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Шаг 2. На основании исходных данных студенты рассчитывают экономические показатели деятельности предприятия (табл. 2) и проводят их аналитическую оценку.</w:t>
      </w:r>
    </w:p>
    <w:p w:rsidR="00BA61E5" w:rsidRPr="00BA61E5" w:rsidRDefault="00BA61E5" w:rsidP="00BA61E5">
      <w:pPr>
        <w:suppressAutoHyphens/>
        <w:autoSpaceDN w:val="0"/>
        <w:spacing w:after="120" w:line="240" w:lineRule="auto"/>
        <w:jc w:val="right"/>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744"/>
        <w:gridCol w:w="1941"/>
        <w:gridCol w:w="2659"/>
      </w:tblGrid>
      <w:tr w:rsidR="00BA61E5" w:rsidRPr="00BA61E5" w:rsidTr="00A84CBF">
        <w:tc>
          <w:tcPr>
            <w:tcW w:w="3227" w:type="dxa"/>
            <w:vMerge w:val="restart"/>
            <w:shd w:val="clear" w:color="auto" w:fill="auto"/>
          </w:tcPr>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Наименование показателя</w:t>
            </w:r>
          </w:p>
        </w:tc>
        <w:tc>
          <w:tcPr>
            <w:tcW w:w="3685" w:type="dxa"/>
            <w:gridSpan w:val="2"/>
            <w:shd w:val="clear" w:color="auto" w:fill="auto"/>
          </w:tcPr>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Значение показателя</w:t>
            </w:r>
          </w:p>
        </w:tc>
        <w:tc>
          <w:tcPr>
            <w:tcW w:w="2659" w:type="dxa"/>
            <w:vMerge w:val="restart"/>
            <w:shd w:val="clear" w:color="auto" w:fill="auto"/>
          </w:tcPr>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Аналитическая</w:t>
            </w:r>
          </w:p>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оценка показателя</w:t>
            </w:r>
          </w:p>
        </w:tc>
      </w:tr>
      <w:tr w:rsidR="00BA61E5" w:rsidRPr="00BA61E5" w:rsidTr="00A84CBF">
        <w:tc>
          <w:tcPr>
            <w:tcW w:w="3227" w:type="dxa"/>
            <w:vMerge/>
            <w:shd w:val="clear" w:color="auto" w:fill="auto"/>
          </w:tcPr>
          <w:p w:rsidR="00BA61E5" w:rsidRPr="00BA61E5" w:rsidRDefault="00BA61E5" w:rsidP="00BA61E5">
            <w:pPr>
              <w:suppressAutoHyphens/>
              <w:autoSpaceDN w:val="0"/>
              <w:spacing w:after="120" w:line="240" w:lineRule="auto"/>
              <w:jc w:val="right"/>
              <w:textAlignment w:val="baseline"/>
              <w:rPr>
                <w:rFonts w:ascii="Times New Roman" w:eastAsia="Times New Roman" w:hAnsi="Times New Roman" w:cs="Times New Roman"/>
                <w:color w:val="000000"/>
                <w:kern w:val="3"/>
                <w:sz w:val="28"/>
                <w:szCs w:val="24"/>
                <w:lang w:val="ru-RU" w:eastAsia="ru-RU"/>
              </w:rPr>
            </w:pPr>
          </w:p>
        </w:tc>
        <w:tc>
          <w:tcPr>
            <w:tcW w:w="1744" w:type="dxa"/>
            <w:shd w:val="clear" w:color="auto" w:fill="auto"/>
          </w:tcPr>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предприятие</w:t>
            </w:r>
          </w:p>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w:t>
            </w:r>
          </w:p>
        </w:tc>
        <w:tc>
          <w:tcPr>
            <w:tcW w:w="1941" w:type="dxa"/>
            <w:shd w:val="clear" w:color="auto" w:fill="auto"/>
          </w:tcPr>
          <w:p w:rsidR="00BA61E5" w:rsidRPr="00BA61E5" w:rsidRDefault="00BA61E5" w:rsidP="00BA61E5">
            <w:pPr>
              <w:suppressAutoHyphens/>
              <w:autoSpaceDN w:val="0"/>
              <w:spacing w:after="120" w:line="240" w:lineRule="auto"/>
              <w:jc w:val="right"/>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предприятие</w:t>
            </w:r>
          </w:p>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w:t>
            </w:r>
          </w:p>
        </w:tc>
        <w:tc>
          <w:tcPr>
            <w:tcW w:w="2659" w:type="dxa"/>
            <w:vMerge/>
            <w:shd w:val="clear" w:color="auto" w:fill="auto"/>
          </w:tcPr>
          <w:p w:rsidR="00BA61E5" w:rsidRPr="00BA61E5" w:rsidRDefault="00BA61E5" w:rsidP="00BA61E5">
            <w:pPr>
              <w:suppressAutoHyphens/>
              <w:autoSpaceDN w:val="0"/>
              <w:spacing w:after="120" w:line="240" w:lineRule="auto"/>
              <w:jc w:val="right"/>
              <w:textAlignment w:val="baseline"/>
              <w:rPr>
                <w:rFonts w:ascii="Times New Roman" w:eastAsia="Times New Roman" w:hAnsi="Times New Roman" w:cs="Times New Roman"/>
                <w:color w:val="000000"/>
                <w:kern w:val="3"/>
                <w:sz w:val="28"/>
                <w:szCs w:val="24"/>
                <w:lang w:val="ru-RU" w:eastAsia="ru-RU"/>
              </w:rPr>
            </w:pPr>
          </w:p>
        </w:tc>
      </w:tr>
      <w:tr w:rsidR="00BA61E5" w:rsidRPr="00BA61E5" w:rsidTr="00A84CBF">
        <w:tc>
          <w:tcPr>
            <w:tcW w:w="3227"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1. Производительность труда, тыс. руб.</w:t>
            </w:r>
          </w:p>
        </w:tc>
        <w:tc>
          <w:tcPr>
            <w:tcW w:w="1744"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194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2659"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BA61E5" w:rsidRPr="00BA61E5" w:rsidTr="00A84CBF">
        <w:tc>
          <w:tcPr>
            <w:tcW w:w="3227"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xml:space="preserve">2. </w:t>
            </w:r>
            <w:proofErr w:type="spellStart"/>
            <w:r w:rsidRPr="00BA61E5">
              <w:rPr>
                <w:rFonts w:ascii="Times New Roman" w:eastAsia="Times New Roman" w:hAnsi="Times New Roman" w:cs="Times New Roman"/>
                <w:color w:val="000000"/>
                <w:kern w:val="3"/>
                <w:sz w:val="28"/>
                <w:szCs w:val="24"/>
                <w:lang w:val="ru-RU" w:eastAsia="ru-RU"/>
              </w:rPr>
              <w:t>Фондовооруженность</w:t>
            </w:r>
            <w:proofErr w:type="spellEnd"/>
            <w:r w:rsidRPr="00BA61E5">
              <w:rPr>
                <w:rFonts w:ascii="Times New Roman" w:eastAsia="Times New Roman" w:hAnsi="Times New Roman" w:cs="Times New Roman"/>
                <w:color w:val="000000"/>
                <w:kern w:val="3"/>
                <w:sz w:val="28"/>
                <w:szCs w:val="24"/>
                <w:lang w:val="ru-RU" w:eastAsia="ru-RU"/>
              </w:rPr>
              <w:t>, руб.</w:t>
            </w:r>
          </w:p>
        </w:tc>
        <w:tc>
          <w:tcPr>
            <w:tcW w:w="1744"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194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2659"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BA61E5" w:rsidRPr="00BA61E5" w:rsidTr="00A84CBF">
        <w:tc>
          <w:tcPr>
            <w:tcW w:w="3227"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4. Рентабельность услуг, %</w:t>
            </w:r>
          </w:p>
        </w:tc>
        <w:tc>
          <w:tcPr>
            <w:tcW w:w="1744"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194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2659"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BA61E5" w:rsidRPr="00BA61E5" w:rsidTr="00A84CBF">
        <w:tc>
          <w:tcPr>
            <w:tcW w:w="3227"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lastRenderedPageBreak/>
              <w:t xml:space="preserve">6. Затраты на 1 руб. реализации услуг, </w:t>
            </w:r>
            <w:proofErr w:type="spellStart"/>
            <w:r w:rsidRPr="00BA61E5">
              <w:rPr>
                <w:rFonts w:ascii="Times New Roman" w:eastAsia="Times New Roman" w:hAnsi="Times New Roman" w:cs="Times New Roman"/>
                <w:color w:val="000000"/>
                <w:kern w:val="3"/>
                <w:sz w:val="28"/>
                <w:szCs w:val="24"/>
                <w:lang w:val="ru-RU" w:eastAsia="ru-RU"/>
              </w:rPr>
              <w:t>руб</w:t>
            </w:r>
            <w:proofErr w:type="spellEnd"/>
          </w:p>
        </w:tc>
        <w:tc>
          <w:tcPr>
            <w:tcW w:w="1744"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194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2659"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BA61E5" w:rsidRPr="00BA61E5" w:rsidTr="00A84CBF">
        <w:tc>
          <w:tcPr>
            <w:tcW w:w="3227"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7. Прибыль на 1 руб. реализации, руб.</w:t>
            </w:r>
          </w:p>
        </w:tc>
        <w:tc>
          <w:tcPr>
            <w:tcW w:w="1744"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194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2659"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BA61E5" w:rsidRPr="00BA61E5" w:rsidTr="00A84CBF">
        <w:tc>
          <w:tcPr>
            <w:tcW w:w="3227"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8. Удельный вес аппарата управления в общей численности, %</w:t>
            </w:r>
          </w:p>
        </w:tc>
        <w:tc>
          <w:tcPr>
            <w:tcW w:w="1744"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194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2659"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BA61E5" w:rsidRPr="00BA61E5" w:rsidTr="00A84CBF">
        <w:tc>
          <w:tcPr>
            <w:tcW w:w="3227"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9. Площадь, приходящаяся на 1 рабочее место, м</w:t>
            </w:r>
            <w:proofErr w:type="gramStart"/>
            <w:r w:rsidRPr="00BA61E5">
              <w:rPr>
                <w:rFonts w:ascii="Times New Roman" w:eastAsia="Times New Roman" w:hAnsi="Times New Roman" w:cs="Times New Roman"/>
                <w:color w:val="000000"/>
                <w:kern w:val="3"/>
                <w:sz w:val="28"/>
                <w:szCs w:val="24"/>
                <w:lang w:val="ru-RU" w:eastAsia="ru-RU"/>
              </w:rPr>
              <w:t>2</w:t>
            </w:r>
            <w:proofErr w:type="gramEnd"/>
          </w:p>
        </w:tc>
        <w:tc>
          <w:tcPr>
            <w:tcW w:w="1744"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194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2659"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bl>
    <w:p w:rsidR="00BA61E5" w:rsidRPr="00BA61E5" w:rsidRDefault="00BA61E5" w:rsidP="00BA61E5">
      <w:pPr>
        <w:suppressAutoHyphens/>
        <w:autoSpaceDN w:val="0"/>
        <w:spacing w:after="120" w:line="240" w:lineRule="auto"/>
        <w:jc w:val="right"/>
        <w:textAlignment w:val="baseline"/>
        <w:rPr>
          <w:rFonts w:ascii="Times New Roman" w:eastAsia="Times New Roman" w:hAnsi="Times New Roman" w:cs="Times New Roman"/>
          <w:color w:val="000000"/>
          <w:kern w:val="3"/>
          <w:sz w:val="28"/>
          <w:szCs w:val="24"/>
          <w:lang w:val="ru-RU" w:eastAsia="ru-RU"/>
        </w:rPr>
      </w:pP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xml:space="preserve">Шаг 3. Используя данные предыдущего анализа, </w:t>
      </w:r>
      <w:proofErr w:type="gramStart"/>
      <w:r w:rsidRPr="00BA61E5">
        <w:rPr>
          <w:rFonts w:ascii="Times New Roman" w:eastAsia="Times New Roman" w:hAnsi="Times New Roman" w:cs="Times New Roman"/>
          <w:color w:val="000000"/>
          <w:kern w:val="3"/>
          <w:sz w:val="28"/>
          <w:szCs w:val="24"/>
          <w:lang w:val="ru-RU" w:eastAsia="ru-RU"/>
        </w:rPr>
        <w:t>студенты</w:t>
      </w:r>
      <w:proofErr w:type="gramEnd"/>
      <w:r w:rsidRPr="00BA61E5">
        <w:rPr>
          <w:rFonts w:ascii="Times New Roman" w:eastAsia="Times New Roman" w:hAnsi="Times New Roman" w:cs="Times New Roman"/>
          <w:color w:val="000000"/>
          <w:kern w:val="3"/>
          <w:sz w:val="28"/>
          <w:szCs w:val="24"/>
          <w:lang w:val="ru-RU" w:eastAsia="ru-RU"/>
        </w:rPr>
        <w:t xml:space="preserve"> формулируют перспективы развития деятельности рассмотренных предприятий (табл.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BA61E5" w:rsidRPr="00BA61E5" w:rsidTr="00A84CBF">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Критерий</w:t>
            </w:r>
          </w:p>
        </w:tc>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Предприятие</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w:t>
            </w:r>
          </w:p>
        </w:tc>
        <w:tc>
          <w:tcPr>
            <w:tcW w:w="319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Предприятие</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w:t>
            </w:r>
          </w:p>
        </w:tc>
      </w:tr>
      <w:tr w:rsidR="00BA61E5" w:rsidRPr="00BA61E5" w:rsidTr="00A84CBF">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1. Сезонность спроса на услуги</w:t>
            </w:r>
          </w:p>
        </w:tc>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BA61E5" w:rsidRPr="00BA61E5" w:rsidTr="00A84CBF">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2. Тенденции развития рынка</w:t>
            </w:r>
          </w:p>
        </w:tc>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BA61E5" w:rsidRPr="00BA61E5" w:rsidTr="00A84CBF">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3. Инновационная составляющая технологий производства и оказания услуг</w:t>
            </w:r>
          </w:p>
        </w:tc>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BA61E5" w:rsidRPr="00BA61E5" w:rsidTr="00A84CBF">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4. Перспективы развития услуг</w:t>
            </w:r>
          </w:p>
        </w:tc>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BA61E5" w:rsidRPr="00BA61E5" w:rsidTr="00A84CBF">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5. Возможности расширения клиентской базы</w:t>
            </w:r>
          </w:p>
        </w:tc>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BA61E5" w:rsidRPr="00BA61E5" w:rsidTr="00A84CBF">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6. Возможности рынка труда по пополнению персонала предприятия</w:t>
            </w:r>
          </w:p>
        </w:tc>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BA61E5" w:rsidRPr="00BA61E5" w:rsidTr="00A84CBF">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7. Уровень конкуренции на рынке</w:t>
            </w:r>
          </w:p>
        </w:tc>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BA61E5" w:rsidRPr="00BA61E5" w:rsidTr="00A84CBF">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8. Чувствительность рынка к ценам</w:t>
            </w:r>
          </w:p>
        </w:tc>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BA61E5" w:rsidRPr="00BA61E5" w:rsidTr="00A84CBF">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9. Скорость роста предприятия</w:t>
            </w:r>
          </w:p>
        </w:tc>
        <w:tc>
          <w:tcPr>
            <w:tcW w:w="3190"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bl>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lastRenderedPageBreak/>
        <w:t>По окончании работы результаты обсуждаются в аудитории, преподаватель оценивает работу подгрупп самостоятельно.</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b/>
          <w:i/>
          <w:color w:val="000000"/>
          <w:kern w:val="3"/>
          <w:sz w:val="28"/>
          <w:szCs w:val="24"/>
          <w:lang w:val="ru-RU" w:eastAsia="ru-RU"/>
        </w:rPr>
        <w:t>Предприятие 1.</w:t>
      </w:r>
      <w:r w:rsidRPr="00BA61E5">
        <w:rPr>
          <w:rFonts w:ascii="Times New Roman" w:eastAsia="Times New Roman" w:hAnsi="Times New Roman" w:cs="Times New Roman"/>
          <w:color w:val="000000"/>
          <w:kern w:val="3"/>
          <w:sz w:val="28"/>
          <w:szCs w:val="24"/>
          <w:lang w:val="ru-RU" w:eastAsia="ru-RU"/>
        </w:rPr>
        <w:t xml:space="preserve"> Общество с ограниченной ответственностью «Тюнинг-сервис» является одним из ведущих предприятий автосервиса на рынке </w:t>
      </w:r>
      <w:r w:rsidRPr="00BA61E5">
        <w:rPr>
          <w:rFonts w:ascii="Times New Roman" w:eastAsia="Times New Roman" w:hAnsi="Times New Roman" w:cs="Times New Roman"/>
          <w:color w:val="000000"/>
          <w:kern w:val="3"/>
          <w:sz w:val="28"/>
          <w:szCs w:val="24"/>
          <w:lang w:val="ru-RU" w:eastAsia="ru-RU"/>
        </w:rPr>
        <w:br/>
        <w:t>г. Москвы. Основано в 2008 г., расположено в Восточном административном округе (район «Измайлово»). Предприятие занимает трехэтажное строение общей площадью 1370 м</w:t>
      </w:r>
      <w:proofErr w:type="gramStart"/>
      <w:r w:rsidRPr="00BA61E5">
        <w:rPr>
          <w:rFonts w:ascii="Times New Roman" w:eastAsia="Times New Roman" w:hAnsi="Times New Roman" w:cs="Times New Roman"/>
          <w:color w:val="000000"/>
          <w:kern w:val="3"/>
          <w:sz w:val="28"/>
          <w:szCs w:val="24"/>
          <w:lang w:val="ru-RU" w:eastAsia="ru-RU"/>
        </w:rPr>
        <w:t>2</w:t>
      </w:r>
      <w:proofErr w:type="gramEnd"/>
      <w:r w:rsidRPr="00BA61E5">
        <w:rPr>
          <w:rFonts w:ascii="Times New Roman" w:eastAsia="Times New Roman" w:hAnsi="Times New Roman" w:cs="Times New Roman"/>
          <w:color w:val="000000"/>
          <w:kern w:val="3"/>
          <w:sz w:val="28"/>
          <w:szCs w:val="24"/>
          <w:lang w:val="ru-RU" w:eastAsia="ru-RU"/>
        </w:rPr>
        <w:t>, в том числе производственная площадь составляет 78% от общей. На первом этаже расположены боксы, на втором — клиентская комната, на третьем — администрация.</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Предприятие ведет свою деятельность в трех направлениях:</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ремонт и техническое обслуживание автомобилей всех марок;</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xml:space="preserve">— тюнинг салона, </w:t>
      </w:r>
      <w:proofErr w:type="gramStart"/>
      <w:r w:rsidRPr="00BA61E5">
        <w:rPr>
          <w:rFonts w:ascii="Times New Roman" w:eastAsia="Times New Roman" w:hAnsi="Times New Roman" w:cs="Times New Roman"/>
          <w:color w:val="000000"/>
          <w:kern w:val="3"/>
          <w:sz w:val="28"/>
          <w:szCs w:val="24"/>
          <w:lang w:val="ru-RU" w:eastAsia="ru-RU"/>
        </w:rPr>
        <w:t>внешний</w:t>
      </w:r>
      <w:proofErr w:type="gramEnd"/>
      <w:r w:rsidRPr="00BA61E5">
        <w:rPr>
          <w:rFonts w:ascii="Times New Roman" w:eastAsia="Times New Roman" w:hAnsi="Times New Roman" w:cs="Times New Roman"/>
          <w:color w:val="000000"/>
          <w:kern w:val="3"/>
          <w:sz w:val="28"/>
          <w:szCs w:val="24"/>
          <w:lang w:val="ru-RU" w:eastAsia="ru-RU"/>
        </w:rPr>
        <w:t xml:space="preserve"> тюнинг;</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установка дополнительного оборудования и предлагает весь спектр услуг по ремонту и сервисному обслуживанию автомобилей, включая жестяно-сварочные работы, установку сигнализации и дополнительного оборудования, по промывке карбюраторов и инжекторов топливных систем бензиновых и дизельных двигателей специальным раствором на высокоэффективном стенде.</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Предприятие частное. Численность персонала составляет 45 человек, в том числе рабочих 34 чел. Предприятие работает в две смены с 9.00 до 21.00 без обеда и выходных дней.</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xml:space="preserve">Выручка от реализации услуг в отчетном периоде составила 43,9 </w:t>
      </w:r>
      <w:proofErr w:type="gramStart"/>
      <w:r w:rsidRPr="00BA61E5">
        <w:rPr>
          <w:rFonts w:ascii="Times New Roman" w:eastAsia="Times New Roman" w:hAnsi="Times New Roman" w:cs="Times New Roman"/>
          <w:color w:val="000000"/>
          <w:kern w:val="3"/>
          <w:sz w:val="28"/>
          <w:szCs w:val="24"/>
          <w:lang w:val="ru-RU" w:eastAsia="ru-RU"/>
        </w:rPr>
        <w:t>млн</w:t>
      </w:r>
      <w:proofErr w:type="gramEnd"/>
      <w:r w:rsidRPr="00BA61E5">
        <w:rPr>
          <w:rFonts w:ascii="Times New Roman" w:eastAsia="Times New Roman" w:hAnsi="Times New Roman" w:cs="Times New Roman"/>
          <w:color w:val="000000"/>
          <w:kern w:val="3"/>
          <w:sz w:val="28"/>
          <w:szCs w:val="24"/>
          <w:lang w:val="ru-RU" w:eastAsia="ru-RU"/>
        </w:rPr>
        <w:t xml:space="preserve"> руб., темп роста относительно базового года 146,2%. Прибыль на 1 руб. выручки от реализации составила 0,12 руб., а темп роста прибыли — 167,1%. Стоимость основных производственных фондов предприятия — 16,4 млн руб., количество рабочих мест — 17. Количество используемых форм обслуживания 5, такие как «ключи от автомобиля», стационарное обслуживание, гарантийное обслуживание, выездное обслуживание, </w:t>
      </w:r>
      <w:proofErr w:type="spellStart"/>
      <w:r w:rsidRPr="00BA61E5">
        <w:rPr>
          <w:rFonts w:ascii="Times New Roman" w:eastAsia="Times New Roman" w:hAnsi="Times New Roman" w:cs="Times New Roman"/>
          <w:color w:val="000000"/>
          <w:kern w:val="3"/>
          <w:sz w:val="28"/>
          <w:szCs w:val="24"/>
          <w:lang w:val="ru-RU" w:eastAsia="ru-RU"/>
        </w:rPr>
        <w:t>обслуживаниепо</w:t>
      </w:r>
      <w:proofErr w:type="spellEnd"/>
      <w:r w:rsidRPr="00BA61E5">
        <w:rPr>
          <w:rFonts w:ascii="Times New Roman" w:eastAsia="Times New Roman" w:hAnsi="Times New Roman" w:cs="Times New Roman"/>
          <w:color w:val="000000"/>
          <w:kern w:val="3"/>
          <w:sz w:val="28"/>
          <w:szCs w:val="24"/>
          <w:lang w:val="ru-RU" w:eastAsia="ru-RU"/>
        </w:rPr>
        <w:t xml:space="preserve"> предварительной записи. Среднее время обслуживания без учета времени выполнения услуг — 1,41 ч, доля постоянных клиентов — 63%, рост средневзвешенной цены услуги относительно базового года — 21%.</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b/>
          <w:color w:val="000000"/>
          <w:kern w:val="3"/>
          <w:sz w:val="28"/>
          <w:szCs w:val="24"/>
          <w:lang w:val="ru-RU" w:eastAsia="ru-RU"/>
        </w:rPr>
        <w:t xml:space="preserve">Предприятие 2. </w:t>
      </w:r>
      <w:proofErr w:type="gramStart"/>
      <w:r w:rsidRPr="00BA61E5">
        <w:rPr>
          <w:rFonts w:ascii="Times New Roman" w:eastAsia="Times New Roman" w:hAnsi="Times New Roman" w:cs="Times New Roman"/>
          <w:color w:val="000000"/>
          <w:kern w:val="3"/>
          <w:sz w:val="28"/>
          <w:szCs w:val="24"/>
          <w:lang w:val="ru-RU" w:eastAsia="ru-RU"/>
        </w:rPr>
        <w:t>Общество с ограниченной ответственностью «Салон красоты на Мещанской» учреждено 1 апреля 2017 г. Размер уставного капитала на 01.01.18 составляет 500 тыс. руб. В уставном капитале не представлена доля участия федеральной собственности, собственности субъектов Российской Федерации, общественных и религиозных организаций благо</w:t>
      </w:r>
      <w:r w:rsidRPr="00BA61E5">
        <w:rPr>
          <w:rFonts w:ascii="Times New Roman" w:eastAsia="Times New Roman" w:hAnsi="Times New Roman" w:cs="Times New Roman"/>
          <w:kern w:val="3"/>
          <w:sz w:val="24"/>
          <w:szCs w:val="24"/>
          <w:lang w:val="ru-RU" w:eastAsia="ru-RU"/>
        </w:rPr>
        <w:t xml:space="preserve"> </w:t>
      </w:r>
      <w:r w:rsidRPr="00BA61E5">
        <w:rPr>
          <w:rFonts w:ascii="Times New Roman" w:eastAsia="Times New Roman" w:hAnsi="Times New Roman" w:cs="Times New Roman"/>
          <w:color w:val="000000"/>
          <w:kern w:val="3"/>
          <w:sz w:val="28"/>
          <w:szCs w:val="24"/>
          <w:lang w:val="ru-RU" w:eastAsia="ru-RU"/>
        </w:rPr>
        <w:t>творительных и иных фондов, а также не имеется доли собственности, принадлежащей одному или нескольким юридическим лицам, не являющимся субъектами малого</w:t>
      </w:r>
      <w:proofErr w:type="gramEnd"/>
      <w:r w:rsidRPr="00BA61E5">
        <w:rPr>
          <w:rFonts w:ascii="Times New Roman" w:eastAsia="Times New Roman" w:hAnsi="Times New Roman" w:cs="Times New Roman"/>
          <w:color w:val="000000"/>
          <w:kern w:val="3"/>
          <w:sz w:val="28"/>
          <w:szCs w:val="24"/>
          <w:lang w:val="ru-RU" w:eastAsia="ru-RU"/>
        </w:rPr>
        <w:t xml:space="preserve"> предпринимательства.</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xml:space="preserve">Целью создания ООО «Салон красоты </w:t>
      </w:r>
      <w:proofErr w:type="gramStart"/>
      <w:r w:rsidRPr="00BA61E5">
        <w:rPr>
          <w:rFonts w:ascii="Times New Roman" w:eastAsia="Times New Roman" w:hAnsi="Times New Roman" w:cs="Times New Roman"/>
          <w:color w:val="000000"/>
          <w:kern w:val="3"/>
          <w:sz w:val="28"/>
          <w:szCs w:val="24"/>
          <w:lang w:val="ru-RU" w:eastAsia="ru-RU"/>
        </w:rPr>
        <w:t>на</w:t>
      </w:r>
      <w:proofErr w:type="gramEnd"/>
      <w:r w:rsidRPr="00BA61E5">
        <w:rPr>
          <w:rFonts w:ascii="Times New Roman" w:eastAsia="Times New Roman" w:hAnsi="Times New Roman" w:cs="Times New Roman"/>
          <w:color w:val="000000"/>
          <w:kern w:val="3"/>
          <w:sz w:val="28"/>
          <w:szCs w:val="24"/>
          <w:lang w:val="ru-RU" w:eastAsia="ru-RU"/>
        </w:rPr>
        <w:t xml:space="preserve"> </w:t>
      </w:r>
      <w:proofErr w:type="gramStart"/>
      <w:r w:rsidRPr="00BA61E5">
        <w:rPr>
          <w:rFonts w:ascii="Times New Roman" w:eastAsia="Times New Roman" w:hAnsi="Times New Roman" w:cs="Times New Roman"/>
          <w:color w:val="000000"/>
          <w:kern w:val="3"/>
          <w:sz w:val="28"/>
          <w:szCs w:val="24"/>
          <w:lang w:val="ru-RU" w:eastAsia="ru-RU"/>
        </w:rPr>
        <w:t>Мещанской</w:t>
      </w:r>
      <w:proofErr w:type="gramEnd"/>
      <w:r w:rsidRPr="00BA61E5">
        <w:rPr>
          <w:rFonts w:ascii="Times New Roman" w:eastAsia="Times New Roman" w:hAnsi="Times New Roman" w:cs="Times New Roman"/>
          <w:color w:val="000000"/>
          <w:kern w:val="3"/>
          <w:sz w:val="28"/>
          <w:szCs w:val="24"/>
          <w:lang w:val="ru-RU" w:eastAsia="ru-RU"/>
        </w:rPr>
        <w:t>» является удовлетворение потребностей населения в парикмахерских услугах. Предприятие расположено по адресу г. Москва, ул. Мещанская.</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xml:space="preserve">Предприятие обладает всеми признаками юридического лица, т. е. имеет самостоятельный баланс, расчетный, валютный и другие банковские счета. ООО “Салон красоты </w:t>
      </w:r>
      <w:proofErr w:type="gramStart"/>
      <w:r w:rsidRPr="00BA61E5">
        <w:rPr>
          <w:rFonts w:ascii="Times New Roman" w:eastAsia="Times New Roman" w:hAnsi="Times New Roman" w:cs="Times New Roman"/>
          <w:color w:val="000000"/>
          <w:kern w:val="3"/>
          <w:sz w:val="28"/>
          <w:szCs w:val="24"/>
          <w:lang w:val="ru-RU" w:eastAsia="ru-RU"/>
        </w:rPr>
        <w:t>на</w:t>
      </w:r>
      <w:proofErr w:type="gramEnd"/>
      <w:r w:rsidRPr="00BA61E5">
        <w:rPr>
          <w:rFonts w:ascii="Times New Roman" w:eastAsia="Times New Roman" w:hAnsi="Times New Roman" w:cs="Times New Roman"/>
          <w:color w:val="000000"/>
          <w:kern w:val="3"/>
          <w:sz w:val="28"/>
          <w:szCs w:val="24"/>
          <w:lang w:val="ru-RU" w:eastAsia="ru-RU"/>
        </w:rPr>
        <w:t xml:space="preserve"> </w:t>
      </w:r>
      <w:proofErr w:type="gramStart"/>
      <w:r w:rsidRPr="00BA61E5">
        <w:rPr>
          <w:rFonts w:ascii="Times New Roman" w:eastAsia="Times New Roman" w:hAnsi="Times New Roman" w:cs="Times New Roman"/>
          <w:color w:val="000000"/>
          <w:kern w:val="3"/>
          <w:sz w:val="28"/>
          <w:szCs w:val="24"/>
          <w:lang w:val="ru-RU" w:eastAsia="ru-RU"/>
        </w:rPr>
        <w:t>Мещанской</w:t>
      </w:r>
      <w:proofErr w:type="gramEnd"/>
      <w:r w:rsidRPr="00BA61E5">
        <w:rPr>
          <w:rFonts w:ascii="Times New Roman" w:eastAsia="Times New Roman" w:hAnsi="Times New Roman" w:cs="Times New Roman"/>
          <w:color w:val="000000"/>
          <w:kern w:val="3"/>
          <w:sz w:val="28"/>
          <w:szCs w:val="24"/>
          <w:lang w:val="ru-RU" w:eastAsia="ru-RU"/>
        </w:rPr>
        <w:t>” является собственником имущества, среднегодовая стоимость которого составляет 1921,7 тыс. руб. ООО «Салон</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lastRenderedPageBreak/>
        <w:t xml:space="preserve">красоты </w:t>
      </w:r>
      <w:proofErr w:type="gramStart"/>
      <w:r w:rsidRPr="00BA61E5">
        <w:rPr>
          <w:rFonts w:ascii="Times New Roman" w:eastAsia="Times New Roman" w:hAnsi="Times New Roman" w:cs="Times New Roman"/>
          <w:color w:val="000000"/>
          <w:kern w:val="3"/>
          <w:sz w:val="28"/>
          <w:szCs w:val="24"/>
          <w:lang w:val="ru-RU" w:eastAsia="ru-RU"/>
        </w:rPr>
        <w:t>на</w:t>
      </w:r>
      <w:proofErr w:type="gramEnd"/>
      <w:r w:rsidRPr="00BA61E5">
        <w:rPr>
          <w:rFonts w:ascii="Times New Roman" w:eastAsia="Times New Roman" w:hAnsi="Times New Roman" w:cs="Times New Roman"/>
          <w:color w:val="000000"/>
          <w:kern w:val="3"/>
          <w:sz w:val="28"/>
          <w:szCs w:val="24"/>
          <w:lang w:val="ru-RU" w:eastAsia="ru-RU"/>
        </w:rPr>
        <w:t xml:space="preserve"> </w:t>
      </w:r>
      <w:proofErr w:type="gramStart"/>
      <w:r w:rsidRPr="00BA61E5">
        <w:rPr>
          <w:rFonts w:ascii="Times New Roman" w:eastAsia="Times New Roman" w:hAnsi="Times New Roman" w:cs="Times New Roman"/>
          <w:color w:val="000000"/>
          <w:kern w:val="3"/>
          <w:sz w:val="28"/>
          <w:szCs w:val="24"/>
          <w:lang w:val="ru-RU" w:eastAsia="ru-RU"/>
        </w:rPr>
        <w:t>Мещанской</w:t>
      </w:r>
      <w:proofErr w:type="gramEnd"/>
      <w:r w:rsidRPr="00BA61E5">
        <w:rPr>
          <w:rFonts w:ascii="Times New Roman" w:eastAsia="Times New Roman" w:hAnsi="Times New Roman" w:cs="Times New Roman"/>
          <w:color w:val="000000"/>
          <w:kern w:val="3"/>
          <w:sz w:val="28"/>
          <w:szCs w:val="24"/>
          <w:lang w:val="ru-RU" w:eastAsia="ru-RU"/>
        </w:rPr>
        <w:t xml:space="preserve">» является предприятием малого бизнеса, так как средняя численность работников предприятия составляет 22 чел., из них рабочих — 18 чел. Видом деятельности ООО «Салон красоты на Мещанской» является оказание парикмахерских и иных видов услуг. В их число входят: стрижка волос, химическая завивка </w:t>
      </w:r>
      <w:proofErr w:type="spellStart"/>
      <w:r w:rsidRPr="00BA61E5">
        <w:rPr>
          <w:rFonts w:ascii="Times New Roman" w:eastAsia="Times New Roman" w:hAnsi="Times New Roman" w:cs="Times New Roman"/>
          <w:color w:val="000000"/>
          <w:kern w:val="3"/>
          <w:sz w:val="28"/>
          <w:szCs w:val="24"/>
          <w:lang w:val="ru-RU" w:eastAsia="ru-RU"/>
        </w:rPr>
        <w:t>волос</w:t>
      </w:r>
      <w:proofErr w:type="gramStart"/>
      <w:r w:rsidRPr="00BA61E5">
        <w:rPr>
          <w:rFonts w:ascii="Times New Roman" w:eastAsia="Times New Roman" w:hAnsi="Times New Roman" w:cs="Times New Roman"/>
          <w:color w:val="000000"/>
          <w:kern w:val="3"/>
          <w:sz w:val="28"/>
          <w:szCs w:val="24"/>
          <w:lang w:val="ru-RU" w:eastAsia="ru-RU"/>
        </w:rPr>
        <w:t>,у</w:t>
      </w:r>
      <w:proofErr w:type="gramEnd"/>
      <w:r w:rsidRPr="00BA61E5">
        <w:rPr>
          <w:rFonts w:ascii="Times New Roman" w:eastAsia="Times New Roman" w:hAnsi="Times New Roman" w:cs="Times New Roman"/>
          <w:color w:val="000000"/>
          <w:kern w:val="3"/>
          <w:sz w:val="28"/>
          <w:szCs w:val="24"/>
          <w:lang w:val="ru-RU" w:eastAsia="ru-RU"/>
        </w:rPr>
        <w:t>кладка</w:t>
      </w:r>
      <w:proofErr w:type="spellEnd"/>
      <w:r w:rsidRPr="00BA61E5">
        <w:rPr>
          <w:rFonts w:ascii="Times New Roman" w:eastAsia="Times New Roman" w:hAnsi="Times New Roman" w:cs="Times New Roman"/>
          <w:color w:val="000000"/>
          <w:kern w:val="3"/>
          <w:sz w:val="28"/>
          <w:szCs w:val="24"/>
          <w:lang w:val="ru-RU" w:eastAsia="ru-RU"/>
        </w:rPr>
        <w:t xml:space="preserve"> волос, окраска и </w:t>
      </w:r>
      <w:proofErr w:type="spellStart"/>
      <w:r w:rsidRPr="00BA61E5">
        <w:rPr>
          <w:rFonts w:ascii="Times New Roman" w:eastAsia="Times New Roman" w:hAnsi="Times New Roman" w:cs="Times New Roman"/>
          <w:color w:val="000000"/>
          <w:kern w:val="3"/>
          <w:sz w:val="28"/>
          <w:szCs w:val="24"/>
          <w:lang w:val="ru-RU" w:eastAsia="ru-RU"/>
        </w:rPr>
        <w:t>мелирование</w:t>
      </w:r>
      <w:proofErr w:type="spellEnd"/>
      <w:r w:rsidRPr="00BA61E5">
        <w:rPr>
          <w:rFonts w:ascii="Times New Roman" w:eastAsia="Times New Roman" w:hAnsi="Times New Roman" w:cs="Times New Roman"/>
          <w:color w:val="000000"/>
          <w:kern w:val="3"/>
          <w:sz w:val="28"/>
          <w:szCs w:val="24"/>
          <w:lang w:val="ru-RU" w:eastAsia="ru-RU"/>
        </w:rPr>
        <w:t xml:space="preserve"> волос, маникюр, </w:t>
      </w:r>
      <w:proofErr w:type="spellStart"/>
      <w:r w:rsidRPr="00BA61E5">
        <w:rPr>
          <w:rFonts w:ascii="Times New Roman" w:eastAsia="Times New Roman" w:hAnsi="Times New Roman" w:cs="Times New Roman"/>
          <w:color w:val="000000"/>
          <w:kern w:val="3"/>
          <w:sz w:val="28"/>
          <w:szCs w:val="24"/>
          <w:lang w:val="ru-RU" w:eastAsia="ru-RU"/>
        </w:rPr>
        <w:t>педикюр,услуги</w:t>
      </w:r>
      <w:proofErr w:type="spellEnd"/>
      <w:r w:rsidRPr="00BA61E5">
        <w:rPr>
          <w:rFonts w:ascii="Times New Roman" w:eastAsia="Times New Roman" w:hAnsi="Times New Roman" w:cs="Times New Roman"/>
          <w:color w:val="000000"/>
          <w:kern w:val="3"/>
          <w:sz w:val="28"/>
          <w:szCs w:val="24"/>
          <w:lang w:val="ru-RU" w:eastAsia="ru-RU"/>
        </w:rPr>
        <w:t xml:space="preserve"> косметологического характера, в том числе обработка бровей и ресниц, очистка лица, массаж, антицеллюлитная программа, макияж, солярий и другие услуги. Выручка от реализации услуг в отчетном году составила 11 530,0 тыс. руб., что на 29,9%</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превышает базовый год. Рост средневзвешенной цены услуги относительно базового — 32%. Затраты на 1 руб. реализации услуг в отчетном периоде на 8% превысили показатель базового и составили 0,9 руб. Режим работы двухсменный с 11.00 до 21.00. Количество рабочих мест — 10, общая площадь, занимаемая предприятием, составляет 218 м</w:t>
      </w:r>
      <w:proofErr w:type="gramStart"/>
      <w:r w:rsidRPr="00BA61E5">
        <w:rPr>
          <w:rFonts w:ascii="Times New Roman" w:eastAsia="Times New Roman" w:hAnsi="Times New Roman" w:cs="Times New Roman"/>
          <w:color w:val="000000"/>
          <w:kern w:val="3"/>
          <w:sz w:val="28"/>
          <w:szCs w:val="24"/>
          <w:lang w:val="ru-RU" w:eastAsia="ru-RU"/>
        </w:rPr>
        <w:t>2</w:t>
      </w:r>
      <w:proofErr w:type="gramEnd"/>
      <w:r w:rsidRPr="00BA61E5">
        <w:rPr>
          <w:rFonts w:ascii="Times New Roman" w:eastAsia="Times New Roman" w:hAnsi="Times New Roman" w:cs="Times New Roman"/>
          <w:color w:val="000000"/>
          <w:kern w:val="3"/>
          <w:sz w:val="28"/>
          <w:szCs w:val="24"/>
          <w:lang w:val="ru-RU" w:eastAsia="ru-RU"/>
        </w:rPr>
        <w:t>. Количество используемых форм обслуживания — 3, в том числе: по предварительной записи, абонементное обслуживание, выездное обслуживание. Доля постоянных клиентов 91%, среднее время обслуживания без учета времени выполнения услуг — 0,38 ч.</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b/>
          <w:color w:val="000000"/>
          <w:kern w:val="3"/>
          <w:sz w:val="28"/>
          <w:szCs w:val="24"/>
          <w:lang w:val="ru-RU" w:eastAsia="ru-RU"/>
        </w:rPr>
        <w:t xml:space="preserve">Предприятие 3. </w:t>
      </w:r>
      <w:r w:rsidRPr="00BA61E5">
        <w:rPr>
          <w:rFonts w:ascii="Times New Roman" w:eastAsia="Times New Roman" w:hAnsi="Times New Roman" w:cs="Times New Roman"/>
          <w:color w:val="000000"/>
          <w:kern w:val="3"/>
          <w:sz w:val="28"/>
          <w:szCs w:val="24"/>
          <w:lang w:val="ru-RU" w:eastAsia="ru-RU"/>
        </w:rPr>
        <w:t>ООО «Дизайн-студия «АНТ» существует на рынке с 1999 г. Фирма оказывает довольно широкий спектр услуг:</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разработку дизайнерских проектов интерьера и экстерьера квартир и домов;</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разработку дизайнерских проектов интерьера и экстерьера офисных помещений и др.;</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ландшафтный дизайн;</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проведение ремонтных работ.</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xml:space="preserve">Предприятие имеет организационно-правовую форму </w:t>
      </w:r>
      <w:proofErr w:type="gramStart"/>
      <w:r w:rsidRPr="00BA61E5">
        <w:rPr>
          <w:rFonts w:ascii="Times New Roman" w:eastAsia="Times New Roman" w:hAnsi="Times New Roman" w:cs="Times New Roman"/>
          <w:color w:val="000000"/>
          <w:kern w:val="3"/>
          <w:sz w:val="28"/>
          <w:szCs w:val="24"/>
          <w:lang w:val="ru-RU" w:eastAsia="ru-RU"/>
        </w:rPr>
        <w:t>—о</w:t>
      </w:r>
      <w:proofErr w:type="gramEnd"/>
      <w:r w:rsidRPr="00BA61E5">
        <w:rPr>
          <w:rFonts w:ascii="Times New Roman" w:eastAsia="Times New Roman" w:hAnsi="Times New Roman" w:cs="Times New Roman"/>
          <w:color w:val="000000"/>
          <w:kern w:val="3"/>
          <w:sz w:val="28"/>
          <w:szCs w:val="24"/>
          <w:lang w:val="ru-RU" w:eastAsia="ru-RU"/>
        </w:rPr>
        <w:t>бщество с ограниченной ответственностью. Учредитель — 1 чел., который является и директором данной организации.</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Общая численность персонала — 47 чел., численность рабочих составляет 51,1% от общей, доля специалистов и прочих служащих — 36,1%. Для проведения ремонтных работ фирма использует две бригады строителей, находящихся в штате предприятия, т. е. все ремонты и осуществление разработанных дизайн проектов проводятся собственными силами. Данное предприятие создавалось на базе строительной организации ОАО “СТРОЙМЕТРЕСУРС” и до 1999 г. являлось его структурным подразделением. В дальнейшем структурное подразделение выделилось в отдельное предприятие и начало самостоятельно оказывать потребителям различные услуги. Основным направлением деятельности изначально была разработка дизайнерских проектов квартир, поскольку фирма активно продолжает сотрудничество с ОАО «СРОЙМЕТРЕСУРС».</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Время работы офиса с 10.00 до 19.00, суббота и воскресенье — выходные дни, обед с 13.00 до 14.00, бригады работают в соответствии с заказами, основное время рабочего дня — 8 ч, по желанию заказчика за дополнительную плату время работы может увеличиваться до 12 ч, а работы осуществляться без выходных.</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proofErr w:type="gramStart"/>
      <w:r w:rsidRPr="00BA61E5">
        <w:rPr>
          <w:rFonts w:ascii="Times New Roman" w:eastAsia="Times New Roman" w:hAnsi="Times New Roman" w:cs="Times New Roman"/>
          <w:color w:val="000000"/>
          <w:kern w:val="3"/>
          <w:sz w:val="28"/>
          <w:szCs w:val="24"/>
          <w:lang w:val="ru-RU" w:eastAsia="ru-RU"/>
        </w:rPr>
        <w:t xml:space="preserve">Стоимость основных производственных фондов предприятия составляет 3157,2 тыс. руб., выручка от реализации услуг и выполнения работ отчетного года — 123 483,9 тыс. руб., что на 27,4% выше выручки базового года, затраты на 1 руб. реализации — </w:t>
      </w:r>
      <w:r w:rsidRPr="00BA61E5">
        <w:rPr>
          <w:rFonts w:ascii="Times New Roman" w:eastAsia="Times New Roman" w:hAnsi="Times New Roman" w:cs="Times New Roman"/>
          <w:color w:val="000000"/>
          <w:kern w:val="3"/>
          <w:sz w:val="28"/>
          <w:szCs w:val="24"/>
          <w:lang w:val="ru-RU" w:eastAsia="ru-RU"/>
        </w:rPr>
        <w:lastRenderedPageBreak/>
        <w:t>81 коп., темп роста которых по сравнению с предыдущим годом составил 92%. Темп роста средневзвешенной цены на услуги и работы относительно базового периода — 112%. Среднее время</w:t>
      </w:r>
      <w:proofErr w:type="gramEnd"/>
      <w:r w:rsidRPr="00BA61E5">
        <w:rPr>
          <w:rFonts w:ascii="Times New Roman" w:eastAsia="Times New Roman" w:hAnsi="Times New Roman" w:cs="Times New Roman"/>
          <w:color w:val="000000"/>
          <w:kern w:val="3"/>
          <w:sz w:val="28"/>
          <w:szCs w:val="24"/>
          <w:lang w:val="ru-RU" w:eastAsia="ru-RU"/>
        </w:rPr>
        <w:t xml:space="preserve"> выполнения работ по видам составляет: разработка </w:t>
      </w:r>
      <w:proofErr w:type="gramStart"/>
      <w:r w:rsidRPr="00BA61E5">
        <w:rPr>
          <w:rFonts w:ascii="Times New Roman" w:eastAsia="Times New Roman" w:hAnsi="Times New Roman" w:cs="Times New Roman"/>
          <w:color w:val="000000"/>
          <w:kern w:val="3"/>
          <w:sz w:val="28"/>
          <w:szCs w:val="24"/>
          <w:lang w:val="ru-RU" w:eastAsia="ru-RU"/>
        </w:rPr>
        <w:t>дизайн-проектов</w:t>
      </w:r>
      <w:proofErr w:type="gramEnd"/>
      <w:r w:rsidRPr="00BA61E5">
        <w:rPr>
          <w:rFonts w:ascii="Times New Roman" w:eastAsia="Times New Roman" w:hAnsi="Times New Roman" w:cs="Times New Roman"/>
          <w:color w:val="000000"/>
          <w:kern w:val="3"/>
          <w:sz w:val="28"/>
          <w:szCs w:val="24"/>
          <w:lang w:val="ru-RU" w:eastAsia="ru-RU"/>
        </w:rPr>
        <w:t xml:space="preserve"> 2 дня, ландшафтный дизайн — 4 </w:t>
      </w:r>
      <w:proofErr w:type="spellStart"/>
      <w:r w:rsidRPr="00BA61E5">
        <w:rPr>
          <w:rFonts w:ascii="Times New Roman" w:eastAsia="Times New Roman" w:hAnsi="Times New Roman" w:cs="Times New Roman"/>
          <w:color w:val="000000"/>
          <w:kern w:val="3"/>
          <w:sz w:val="28"/>
          <w:szCs w:val="24"/>
          <w:lang w:val="ru-RU" w:eastAsia="ru-RU"/>
        </w:rPr>
        <w:t>дн</w:t>
      </w:r>
      <w:proofErr w:type="spellEnd"/>
      <w:r w:rsidRPr="00BA61E5">
        <w:rPr>
          <w:rFonts w:ascii="Times New Roman" w:eastAsia="Times New Roman" w:hAnsi="Times New Roman" w:cs="Times New Roman"/>
          <w:color w:val="000000"/>
          <w:kern w:val="3"/>
          <w:sz w:val="28"/>
          <w:szCs w:val="24"/>
          <w:lang w:val="ru-RU" w:eastAsia="ru-RU"/>
        </w:rPr>
        <w:t xml:space="preserve">., ремонтные работы — 11 </w:t>
      </w:r>
      <w:proofErr w:type="spellStart"/>
      <w:r w:rsidRPr="00BA61E5">
        <w:rPr>
          <w:rFonts w:ascii="Times New Roman" w:eastAsia="Times New Roman" w:hAnsi="Times New Roman" w:cs="Times New Roman"/>
          <w:color w:val="000000"/>
          <w:kern w:val="3"/>
          <w:sz w:val="28"/>
          <w:szCs w:val="24"/>
          <w:lang w:val="ru-RU" w:eastAsia="ru-RU"/>
        </w:rPr>
        <w:t>дн</w:t>
      </w:r>
      <w:proofErr w:type="spellEnd"/>
      <w:r w:rsidRPr="00BA61E5">
        <w:rPr>
          <w:rFonts w:ascii="Times New Roman" w:eastAsia="Times New Roman" w:hAnsi="Times New Roman" w:cs="Times New Roman"/>
          <w:color w:val="000000"/>
          <w:kern w:val="3"/>
          <w:sz w:val="28"/>
          <w:szCs w:val="24"/>
          <w:lang w:val="ru-RU" w:eastAsia="ru-RU"/>
        </w:rPr>
        <w:t>. Удельный вес постоянных клиентов в общей численности — 14%. Общая площадь, занимаемая предприятием, — 144 м</w:t>
      </w:r>
      <w:proofErr w:type="gramStart"/>
      <w:r w:rsidRPr="00BA61E5">
        <w:rPr>
          <w:rFonts w:ascii="Times New Roman" w:eastAsia="Times New Roman" w:hAnsi="Times New Roman" w:cs="Times New Roman"/>
          <w:color w:val="000000"/>
          <w:kern w:val="3"/>
          <w:sz w:val="28"/>
          <w:szCs w:val="24"/>
          <w:lang w:val="ru-RU" w:eastAsia="ru-RU"/>
        </w:rPr>
        <w:t>2</w:t>
      </w:r>
      <w:proofErr w:type="gramEnd"/>
      <w:r w:rsidRPr="00BA61E5">
        <w:rPr>
          <w:rFonts w:ascii="Times New Roman" w:eastAsia="Times New Roman" w:hAnsi="Times New Roman" w:cs="Times New Roman"/>
          <w:color w:val="000000"/>
          <w:kern w:val="3"/>
          <w:sz w:val="28"/>
          <w:szCs w:val="24"/>
          <w:lang w:val="ru-RU" w:eastAsia="ru-RU"/>
        </w:rPr>
        <w:t>.</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b/>
          <w:i/>
          <w:color w:val="000000"/>
          <w:kern w:val="3"/>
          <w:sz w:val="28"/>
          <w:szCs w:val="24"/>
          <w:lang w:val="ru-RU" w:eastAsia="ru-RU"/>
        </w:rPr>
        <w:t>Предприятие 4</w:t>
      </w:r>
      <w:r w:rsidRPr="00BA61E5">
        <w:rPr>
          <w:rFonts w:ascii="Times New Roman" w:eastAsia="Times New Roman" w:hAnsi="Times New Roman" w:cs="Times New Roman"/>
          <w:i/>
          <w:color w:val="000000"/>
          <w:kern w:val="3"/>
          <w:sz w:val="28"/>
          <w:szCs w:val="24"/>
          <w:lang w:val="ru-RU" w:eastAsia="ru-RU"/>
        </w:rPr>
        <w:t>.</w:t>
      </w:r>
      <w:r w:rsidRPr="00BA61E5">
        <w:rPr>
          <w:rFonts w:ascii="Times New Roman" w:eastAsia="Times New Roman" w:hAnsi="Times New Roman" w:cs="Times New Roman"/>
          <w:color w:val="000000"/>
          <w:kern w:val="3"/>
          <w:sz w:val="28"/>
          <w:szCs w:val="24"/>
          <w:lang w:val="ru-RU" w:eastAsia="ru-RU"/>
        </w:rPr>
        <w:t xml:space="preserve"> </w:t>
      </w:r>
      <w:proofErr w:type="gramStart"/>
      <w:r w:rsidRPr="00BA61E5">
        <w:rPr>
          <w:rFonts w:ascii="Times New Roman" w:eastAsia="Times New Roman" w:hAnsi="Times New Roman" w:cs="Times New Roman"/>
          <w:color w:val="000000"/>
          <w:kern w:val="3"/>
          <w:sz w:val="28"/>
          <w:szCs w:val="24"/>
          <w:lang w:val="ru-RU" w:eastAsia="ru-RU"/>
        </w:rPr>
        <w:t>Ресторан «Пушкин» категории «люкс» г. Москвы, расположен по адресу: г. Москва, ул. Пречистенка.</w:t>
      </w:r>
      <w:proofErr w:type="gramEnd"/>
      <w:r w:rsidRPr="00BA61E5">
        <w:rPr>
          <w:rFonts w:ascii="Times New Roman" w:eastAsia="Times New Roman" w:hAnsi="Times New Roman" w:cs="Times New Roman"/>
          <w:color w:val="000000"/>
          <w:kern w:val="3"/>
          <w:sz w:val="28"/>
          <w:szCs w:val="24"/>
          <w:lang w:val="ru-RU" w:eastAsia="ru-RU"/>
        </w:rPr>
        <w:t xml:space="preserve"> По организационно-правовой форме — общество с ограниченной ответственностью, юридическое название ООО «Аякс», форма собственности — частная. </w:t>
      </w:r>
      <w:proofErr w:type="gramStart"/>
      <w:r w:rsidRPr="00BA61E5">
        <w:rPr>
          <w:rFonts w:ascii="Times New Roman" w:eastAsia="Times New Roman" w:hAnsi="Times New Roman" w:cs="Times New Roman"/>
          <w:color w:val="000000"/>
          <w:kern w:val="3"/>
          <w:sz w:val="28"/>
          <w:szCs w:val="24"/>
          <w:lang w:val="ru-RU" w:eastAsia="ru-RU"/>
        </w:rPr>
        <w:t>Открыт</w:t>
      </w:r>
      <w:proofErr w:type="gramEnd"/>
      <w:r w:rsidRPr="00BA61E5">
        <w:rPr>
          <w:rFonts w:ascii="Times New Roman" w:eastAsia="Times New Roman" w:hAnsi="Times New Roman" w:cs="Times New Roman"/>
          <w:color w:val="000000"/>
          <w:kern w:val="3"/>
          <w:sz w:val="28"/>
          <w:szCs w:val="24"/>
          <w:lang w:val="ru-RU" w:eastAsia="ru-RU"/>
        </w:rPr>
        <w:t xml:space="preserve"> в 1997 г., является успешно функционирующим.</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На предприятии занято 60 чел., включая управленческий состав. Численность рабочих составляет 47 чел. Режим работы предприятия — 14-часовой, без перерывов и выходных. Общее число посадочных мест в ресторане —120 (20 столиков по 6 мест). Ресторан «Пушкин» занимает два этажа — на первом этаже расположено кафе, на втором — непосредственно ресторан, общая площадь — 312 м</w:t>
      </w:r>
      <w:proofErr w:type="gramStart"/>
      <w:r w:rsidRPr="00BA61E5">
        <w:rPr>
          <w:rFonts w:ascii="Times New Roman" w:eastAsia="Times New Roman" w:hAnsi="Times New Roman" w:cs="Times New Roman"/>
          <w:color w:val="000000"/>
          <w:kern w:val="3"/>
          <w:sz w:val="28"/>
          <w:szCs w:val="24"/>
          <w:lang w:val="ru-RU" w:eastAsia="ru-RU"/>
        </w:rPr>
        <w:t>2</w:t>
      </w:r>
      <w:proofErr w:type="gramEnd"/>
      <w:r w:rsidRPr="00BA61E5">
        <w:rPr>
          <w:rFonts w:ascii="Times New Roman" w:eastAsia="Times New Roman" w:hAnsi="Times New Roman" w:cs="Times New Roman"/>
          <w:color w:val="000000"/>
          <w:kern w:val="3"/>
          <w:sz w:val="28"/>
          <w:szCs w:val="24"/>
          <w:lang w:val="ru-RU" w:eastAsia="ru-RU"/>
        </w:rPr>
        <w:t xml:space="preserve">. За время существования предприятия расширения производства, реорганизации его структуры не проводилось. Ресторан является предприятием, работающим как на отечественном, так и на импортном сырье, предлагает своим клиентам питание способом “шведского” стола, а также порционные блюда. Согласно Уставу предприятие имеет право осуществлять следующие виды деятельности: изготовление блюд, кондитерских и кулинарных изделий, реализация блюд, кулинарных и кондитерских </w:t>
      </w:r>
      <w:proofErr w:type="gramStart"/>
      <w:r w:rsidRPr="00BA61E5">
        <w:rPr>
          <w:rFonts w:ascii="Times New Roman" w:eastAsia="Times New Roman" w:hAnsi="Times New Roman" w:cs="Times New Roman"/>
          <w:color w:val="000000"/>
          <w:kern w:val="3"/>
          <w:sz w:val="28"/>
          <w:szCs w:val="24"/>
          <w:lang w:val="ru-RU" w:eastAsia="ru-RU"/>
        </w:rPr>
        <w:t>изделий</w:t>
      </w:r>
      <w:proofErr w:type="gramEnd"/>
      <w:r w:rsidRPr="00BA61E5">
        <w:rPr>
          <w:rFonts w:ascii="Times New Roman" w:eastAsia="Times New Roman" w:hAnsi="Times New Roman" w:cs="Times New Roman"/>
          <w:color w:val="000000"/>
          <w:kern w:val="3"/>
          <w:sz w:val="28"/>
          <w:szCs w:val="24"/>
          <w:lang w:val="ru-RU" w:eastAsia="ru-RU"/>
        </w:rPr>
        <w:t xml:space="preserve"> как собственного производства, так и покупных, реализация покупной алкогольной и безалкогольной продукции в разлив на арендуемой территории, а также иную коммерческую деятельность, не запрещенную действующим законодательством, в соответствии с целями и задачами ООО «Аякс».</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По сравнению с крупными ресторанами, занимающими большую (и значительную) долю рынка подобных услуг, рассматриваемое предприятие можно отнести к ресторанам, работающим с постоянными клиентами (доля в общем количестве потребителей 57%). Потребителями его услуг являются физические лица, в основном мужчины от 25 до 50 лет (57%) со средним уровнем дохода, женщины (18%), остальную долю занимают лица, проводящие различные празднования (свадьбы, дни рождения, презентации и др.). Долю ресторана “Пушкин” на рынке ресторанных услуг можно определить как 0,5%.</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xml:space="preserve">Выручка от реализации услуг в отчетном году составила 110 46 274,1 тыс. руб., что на 28,6% выше, чем в предыдущем. Прибыль на 1 руб. реализации услуг — 0,16 руб., темп роста прибыли составил 129,6%. Средневзвешенная цена на услуги повысилась относительно базового периода на 34,2%. Среднее время обслуживания — 0,47 ч. Среднегодовая стоимость основных производственных фондов 112 189,5 тыс. руб. В ресторане «Пушкин» главным производственным участком является кухня. Здесь используется оборудование фирмы GARLAND для приготовления пищи, посуда (сковороды, фритюрницы, кастрюли, </w:t>
      </w:r>
      <w:proofErr w:type="spellStart"/>
      <w:r w:rsidRPr="00BA61E5">
        <w:rPr>
          <w:rFonts w:ascii="Times New Roman" w:eastAsia="Times New Roman" w:hAnsi="Times New Roman" w:cs="Times New Roman"/>
          <w:color w:val="000000"/>
          <w:kern w:val="3"/>
          <w:sz w:val="28"/>
          <w:szCs w:val="24"/>
          <w:lang w:val="ru-RU" w:eastAsia="ru-RU"/>
        </w:rPr>
        <w:t>противени</w:t>
      </w:r>
      <w:proofErr w:type="spellEnd"/>
      <w:r w:rsidRPr="00BA61E5">
        <w:rPr>
          <w:rFonts w:ascii="Times New Roman" w:eastAsia="Times New Roman" w:hAnsi="Times New Roman" w:cs="Times New Roman"/>
          <w:color w:val="000000"/>
          <w:kern w:val="3"/>
          <w:sz w:val="28"/>
          <w:szCs w:val="24"/>
          <w:lang w:val="ru-RU" w:eastAsia="ru-RU"/>
        </w:rPr>
        <w:t xml:space="preserve"> и др.). Фирма поставщик постоянно производит осмотр оборудования с периодичностью 1 раз в год, выявляет и устраняет возможные неполадки.</w:t>
      </w:r>
    </w:p>
    <w:p w:rsidR="00BA61E5" w:rsidRPr="00BA61E5" w:rsidRDefault="00BA61E5" w:rsidP="00BA61E5">
      <w:pPr>
        <w:widowControl w:val="0"/>
        <w:suppressAutoHyphens/>
        <w:autoSpaceDN w:val="0"/>
        <w:spacing w:after="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xml:space="preserve">- </w:t>
      </w:r>
      <w:proofErr w:type="gramStart"/>
      <w:r w:rsidRPr="00BA61E5">
        <w:rPr>
          <w:rFonts w:ascii="Times New Roman" w:eastAsia="Times New Roman" w:hAnsi="Times New Roman" w:cs="Times New Roman"/>
          <w:color w:val="000000"/>
          <w:kern w:val="3"/>
          <w:sz w:val="28"/>
          <w:szCs w:val="24"/>
          <w:lang w:val="ru-RU" w:eastAsia="ru-RU"/>
        </w:rPr>
        <w:t>о</w:t>
      </w:r>
      <w:proofErr w:type="gramEnd"/>
      <w:r w:rsidRPr="00BA61E5">
        <w:rPr>
          <w:rFonts w:ascii="Times New Roman" w:eastAsia="Times New Roman" w:hAnsi="Times New Roman" w:cs="Times New Roman"/>
          <w:color w:val="000000"/>
          <w:kern w:val="3"/>
          <w:sz w:val="28"/>
          <w:szCs w:val="24"/>
          <w:lang w:val="ru-RU" w:eastAsia="ru-RU"/>
        </w:rPr>
        <w:t>ценка «зачтено» выставляется студенту, если  им освоены основные результаты деловой игры; </w:t>
      </w:r>
    </w:p>
    <w:p w:rsidR="00BA61E5" w:rsidRPr="00BA61E5" w:rsidRDefault="00BA61E5" w:rsidP="00BA61E5">
      <w:pPr>
        <w:widowControl w:val="0"/>
        <w:suppressAutoHyphens/>
        <w:autoSpaceDN w:val="0"/>
        <w:spacing w:after="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оценка «не зачтено», если студент не может воспроизвести основные моменты деловой игры </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xml:space="preserve">Составитель ________________________ О.В. </w:t>
      </w:r>
      <w:proofErr w:type="spellStart"/>
      <w:r w:rsidRPr="00BA61E5">
        <w:rPr>
          <w:rFonts w:ascii="Times New Roman" w:eastAsia="Times New Roman" w:hAnsi="Times New Roman" w:cs="Times New Roman"/>
          <w:color w:val="000000"/>
          <w:kern w:val="3"/>
          <w:sz w:val="28"/>
          <w:szCs w:val="24"/>
          <w:lang w:val="ru-RU" w:eastAsia="ru-RU"/>
        </w:rPr>
        <w:t>Попелнуха</w:t>
      </w:r>
      <w:proofErr w:type="spellEnd"/>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xml:space="preserve">                                      </w:t>
      </w:r>
      <w:r w:rsidRPr="00BA61E5">
        <w:rPr>
          <w:rFonts w:ascii="Times New Roman" w:eastAsia="Times New Roman" w:hAnsi="Times New Roman" w:cs="Times New Roman"/>
          <w:color w:val="000000"/>
          <w:kern w:val="3"/>
          <w:sz w:val="20"/>
          <w:szCs w:val="20"/>
          <w:lang w:val="ru-RU" w:eastAsia="ru-RU"/>
        </w:rPr>
        <w:t xml:space="preserve">     (подпись)</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«____»__________________20 г.</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p w:rsidR="00BA61E5" w:rsidRPr="00BA61E5" w:rsidRDefault="00BA61E5" w:rsidP="00BA61E5">
      <w:pPr>
        <w:suppressAutoHyphens/>
        <w:autoSpaceDN w:val="0"/>
        <w:spacing w:after="0" w:line="240" w:lineRule="auto"/>
        <w:ind w:firstLine="708"/>
        <w:jc w:val="both"/>
        <w:textAlignment w:val="baseline"/>
        <w:rPr>
          <w:rFonts w:ascii="Times New Roman" w:eastAsia="Times New Roman" w:hAnsi="Times New Roman" w:cs="Times New Roman"/>
          <w:b/>
          <w:bCs/>
          <w:i/>
          <w:color w:val="000000"/>
          <w:kern w:val="3"/>
          <w:sz w:val="24"/>
          <w:szCs w:val="24"/>
          <w:lang w:val="ru-RU" w:eastAsia="ru-RU"/>
        </w:rPr>
      </w:pPr>
    </w:p>
    <w:p w:rsidR="00BA61E5" w:rsidRPr="00BA61E5" w:rsidRDefault="00BA61E5" w:rsidP="00BA61E5">
      <w:pPr>
        <w:suppressAutoHyphens/>
        <w:autoSpaceDN w:val="0"/>
        <w:spacing w:after="0" w:line="240" w:lineRule="auto"/>
        <w:ind w:firstLine="708"/>
        <w:jc w:val="both"/>
        <w:textAlignment w:val="baseline"/>
        <w:rPr>
          <w:rFonts w:ascii="Times New Roman" w:eastAsia="Times New Roman" w:hAnsi="Times New Roman" w:cs="Times New Roman"/>
          <w:b/>
          <w:bCs/>
          <w:i/>
          <w:color w:val="000000"/>
          <w:kern w:val="3"/>
          <w:sz w:val="24"/>
          <w:szCs w:val="24"/>
          <w:lang w:val="ru-RU" w:eastAsia="ru-RU"/>
        </w:rPr>
      </w:pPr>
    </w:p>
    <w:p w:rsidR="00BA61E5" w:rsidRPr="00BA61E5" w:rsidRDefault="00BA61E5" w:rsidP="00BA61E5">
      <w:pPr>
        <w:tabs>
          <w:tab w:val="left" w:pos="373"/>
        </w:tabs>
        <w:suppressAutoHyphens/>
        <w:autoSpaceDN w:val="0"/>
        <w:spacing w:after="0" w:line="240" w:lineRule="auto"/>
        <w:jc w:val="center"/>
        <w:textAlignment w:val="baseline"/>
        <w:rPr>
          <w:rFonts w:ascii="Times New Roman" w:eastAsia="Times New Roman" w:hAnsi="Times New Roman" w:cs="Times New Roman"/>
          <w:b/>
          <w:bCs/>
          <w:color w:val="000000"/>
          <w:kern w:val="3"/>
          <w:sz w:val="28"/>
          <w:szCs w:val="24"/>
          <w:lang w:val="ru-RU" w:eastAsia="ru-RU"/>
        </w:rPr>
      </w:pPr>
      <w:r w:rsidRPr="00BA61E5">
        <w:rPr>
          <w:rFonts w:ascii="Times New Roman" w:eastAsia="Times New Roman" w:hAnsi="Times New Roman" w:cs="Times New Roman"/>
          <w:b/>
          <w:bCs/>
          <w:color w:val="000000"/>
          <w:kern w:val="3"/>
          <w:sz w:val="28"/>
          <w:szCs w:val="24"/>
          <w:lang w:val="ru-RU" w:eastAsia="ru-RU"/>
        </w:rPr>
        <w:t>Оформление тем для рефератов</w:t>
      </w:r>
    </w:p>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Министерство образования и науки Российской Федерации</w:t>
      </w:r>
    </w:p>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Федеральное государственное бюджетное образовательное учреждение высшего образования</w:t>
      </w:r>
    </w:p>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«Ростовский государственный экономический университет (РИНХ)»</w:t>
      </w:r>
    </w:p>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Кафедра Инновационного менеджмента и предпринимательства</w:t>
      </w:r>
    </w:p>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b/>
          <w:bCs/>
          <w:i/>
          <w:color w:val="000000"/>
          <w:kern w:val="3"/>
          <w:sz w:val="28"/>
          <w:szCs w:val="24"/>
          <w:lang w:val="ru-RU" w:eastAsia="ru-RU"/>
        </w:rPr>
      </w:pPr>
      <w:r w:rsidRPr="00BA61E5">
        <w:rPr>
          <w:rFonts w:ascii="Times New Roman" w:eastAsia="Times New Roman" w:hAnsi="Times New Roman" w:cs="Times New Roman"/>
          <w:b/>
          <w:bCs/>
          <w:i/>
          <w:color w:val="000000"/>
          <w:kern w:val="3"/>
          <w:sz w:val="28"/>
          <w:szCs w:val="24"/>
          <w:lang w:val="ru-RU" w:eastAsia="ru-RU"/>
        </w:rPr>
        <w:t>Темы рефератов</w:t>
      </w:r>
    </w:p>
    <w:p w:rsidR="00BA61E5" w:rsidRPr="00BA61E5" w:rsidRDefault="00BA61E5" w:rsidP="00BA61E5">
      <w:pPr>
        <w:suppressAutoHyphens/>
        <w:autoSpaceDN w:val="0"/>
        <w:spacing w:after="120" w:line="240" w:lineRule="auto"/>
        <w:jc w:val="center"/>
        <w:textAlignment w:val="baseline"/>
        <w:rPr>
          <w:rFonts w:ascii="Times New Roman" w:eastAsia="Times New Roman" w:hAnsi="Times New Roman" w:cs="Times New Roman"/>
          <w:bCs/>
          <w:color w:val="000000"/>
          <w:kern w:val="3"/>
          <w:sz w:val="28"/>
          <w:szCs w:val="24"/>
          <w:lang w:val="ru-RU" w:eastAsia="ru-RU"/>
        </w:rPr>
      </w:pPr>
      <w:r w:rsidRPr="00BA61E5">
        <w:rPr>
          <w:rFonts w:ascii="Times New Roman" w:eastAsia="Times New Roman" w:hAnsi="Times New Roman" w:cs="Times New Roman"/>
          <w:bCs/>
          <w:color w:val="000000"/>
          <w:kern w:val="3"/>
          <w:sz w:val="28"/>
          <w:szCs w:val="24"/>
          <w:lang w:val="ru-RU" w:eastAsia="ru-RU"/>
        </w:rPr>
        <w:t>по дисциплине «Организация и планирование деятельности предприятий сервиса»</w:t>
      </w:r>
    </w:p>
    <w:p w:rsidR="00BA61E5" w:rsidRPr="00BA61E5" w:rsidRDefault="00BA61E5" w:rsidP="00BA61E5">
      <w:pPr>
        <w:widowControl w:val="0"/>
        <w:numPr>
          <w:ilvl w:val="0"/>
          <w:numId w:val="20"/>
        </w:numPr>
        <w:tabs>
          <w:tab w:val="left" w:pos="373"/>
        </w:tabs>
        <w:suppressAutoHyphens/>
        <w:autoSpaceDN w:val="0"/>
        <w:spacing w:after="0" w:line="240" w:lineRule="auto"/>
        <w:textAlignment w:val="baseline"/>
        <w:rPr>
          <w:rFonts w:ascii="Times New Roman" w:eastAsia="Times New Roman" w:hAnsi="Times New Roman" w:cs="Times New Roman"/>
          <w:bCs/>
          <w:color w:val="000000"/>
          <w:kern w:val="3"/>
          <w:sz w:val="24"/>
          <w:szCs w:val="24"/>
          <w:lang w:val="ru-RU" w:eastAsia="ru-RU"/>
        </w:rPr>
      </w:pPr>
      <w:r w:rsidRPr="00BA61E5">
        <w:rPr>
          <w:rFonts w:ascii="Times New Roman" w:eastAsia="Times New Roman" w:hAnsi="Times New Roman" w:cs="Times New Roman"/>
          <w:bCs/>
          <w:color w:val="000000"/>
          <w:kern w:val="3"/>
          <w:sz w:val="24"/>
          <w:szCs w:val="24"/>
          <w:lang w:val="ru-RU" w:eastAsia="ru-RU"/>
        </w:rPr>
        <w:t>Проблемы, возникающие при оказании услуг, и методы их разрешения.</w:t>
      </w:r>
    </w:p>
    <w:p w:rsidR="00BA61E5" w:rsidRPr="00BA61E5" w:rsidRDefault="00BA61E5" w:rsidP="00BA61E5">
      <w:pPr>
        <w:widowControl w:val="0"/>
        <w:numPr>
          <w:ilvl w:val="0"/>
          <w:numId w:val="20"/>
        </w:numPr>
        <w:tabs>
          <w:tab w:val="left" w:pos="373"/>
        </w:tabs>
        <w:suppressAutoHyphens/>
        <w:autoSpaceDN w:val="0"/>
        <w:spacing w:after="0" w:line="240" w:lineRule="auto"/>
        <w:textAlignment w:val="baseline"/>
        <w:rPr>
          <w:rFonts w:ascii="Times New Roman" w:eastAsia="Times New Roman" w:hAnsi="Times New Roman" w:cs="Times New Roman"/>
          <w:bCs/>
          <w:color w:val="000000"/>
          <w:kern w:val="3"/>
          <w:sz w:val="24"/>
          <w:szCs w:val="24"/>
          <w:lang w:val="ru-RU" w:eastAsia="ru-RU"/>
        </w:rPr>
      </w:pPr>
      <w:r w:rsidRPr="00BA61E5">
        <w:rPr>
          <w:rFonts w:ascii="Times New Roman" w:eastAsia="Times New Roman" w:hAnsi="Times New Roman" w:cs="Times New Roman"/>
          <w:bCs/>
          <w:color w:val="000000"/>
          <w:kern w:val="3"/>
          <w:sz w:val="24"/>
          <w:szCs w:val="24"/>
          <w:lang w:val="ru-RU" w:eastAsia="ru-RU"/>
        </w:rPr>
        <w:t>Факторы, влияющие на процесс обслуживания.</w:t>
      </w:r>
    </w:p>
    <w:p w:rsidR="00BA61E5" w:rsidRPr="00BA61E5" w:rsidRDefault="00BA61E5" w:rsidP="00BA61E5">
      <w:pPr>
        <w:widowControl w:val="0"/>
        <w:numPr>
          <w:ilvl w:val="0"/>
          <w:numId w:val="20"/>
        </w:numPr>
        <w:tabs>
          <w:tab w:val="left" w:pos="373"/>
        </w:tabs>
        <w:suppressAutoHyphens/>
        <w:autoSpaceDN w:val="0"/>
        <w:spacing w:after="0" w:line="240" w:lineRule="auto"/>
        <w:textAlignment w:val="baseline"/>
        <w:rPr>
          <w:rFonts w:ascii="Times New Roman" w:eastAsia="Times New Roman" w:hAnsi="Times New Roman" w:cs="Times New Roman"/>
          <w:bCs/>
          <w:color w:val="000000"/>
          <w:kern w:val="3"/>
          <w:sz w:val="24"/>
          <w:szCs w:val="24"/>
          <w:lang w:val="ru-RU" w:eastAsia="ru-RU"/>
        </w:rPr>
      </w:pPr>
      <w:r w:rsidRPr="00BA61E5">
        <w:rPr>
          <w:rFonts w:ascii="Times New Roman" w:eastAsia="Times New Roman" w:hAnsi="Times New Roman" w:cs="Times New Roman"/>
          <w:bCs/>
          <w:color w:val="000000"/>
          <w:kern w:val="3"/>
          <w:sz w:val="24"/>
          <w:szCs w:val="24"/>
          <w:lang w:val="ru-RU" w:eastAsia="ru-RU"/>
        </w:rPr>
        <w:t>Негативное восприятие услуг потребителем.</w:t>
      </w:r>
    </w:p>
    <w:p w:rsidR="00BA61E5" w:rsidRPr="00BA61E5" w:rsidRDefault="00BA61E5" w:rsidP="00BA61E5">
      <w:pPr>
        <w:widowControl w:val="0"/>
        <w:numPr>
          <w:ilvl w:val="0"/>
          <w:numId w:val="20"/>
        </w:numPr>
        <w:tabs>
          <w:tab w:val="left" w:pos="373"/>
        </w:tabs>
        <w:suppressAutoHyphens/>
        <w:autoSpaceDN w:val="0"/>
        <w:spacing w:after="0" w:line="240" w:lineRule="auto"/>
        <w:textAlignment w:val="baseline"/>
        <w:rPr>
          <w:rFonts w:ascii="Times New Roman" w:eastAsia="Times New Roman" w:hAnsi="Times New Roman" w:cs="Times New Roman"/>
          <w:bCs/>
          <w:color w:val="000000"/>
          <w:kern w:val="3"/>
          <w:sz w:val="24"/>
          <w:szCs w:val="24"/>
          <w:lang w:val="ru-RU" w:eastAsia="ru-RU"/>
        </w:rPr>
      </w:pPr>
      <w:r w:rsidRPr="00BA61E5">
        <w:rPr>
          <w:rFonts w:ascii="Times New Roman" w:eastAsia="Times New Roman" w:hAnsi="Times New Roman" w:cs="Times New Roman"/>
          <w:bCs/>
          <w:color w:val="000000"/>
          <w:kern w:val="3"/>
          <w:sz w:val="24"/>
          <w:szCs w:val="24"/>
          <w:lang w:val="ru-RU" w:eastAsia="ru-RU"/>
        </w:rPr>
        <w:t>Причины, препятствующие обращению потребителей в сервисную фирму.</w:t>
      </w:r>
    </w:p>
    <w:p w:rsidR="00BA61E5" w:rsidRPr="00BA61E5" w:rsidRDefault="00BA61E5" w:rsidP="00BA61E5">
      <w:pPr>
        <w:widowControl w:val="0"/>
        <w:numPr>
          <w:ilvl w:val="0"/>
          <w:numId w:val="20"/>
        </w:numPr>
        <w:tabs>
          <w:tab w:val="left" w:pos="373"/>
        </w:tabs>
        <w:suppressAutoHyphens/>
        <w:autoSpaceDN w:val="0"/>
        <w:spacing w:after="0" w:line="240" w:lineRule="auto"/>
        <w:textAlignment w:val="baseline"/>
        <w:rPr>
          <w:rFonts w:ascii="Times New Roman" w:eastAsia="Times New Roman" w:hAnsi="Times New Roman" w:cs="Times New Roman"/>
          <w:bCs/>
          <w:color w:val="000000"/>
          <w:kern w:val="3"/>
          <w:sz w:val="24"/>
          <w:szCs w:val="24"/>
          <w:lang w:val="ru-RU" w:eastAsia="ru-RU"/>
        </w:rPr>
      </w:pPr>
      <w:r w:rsidRPr="00BA61E5">
        <w:rPr>
          <w:rFonts w:ascii="Times New Roman" w:eastAsia="Times New Roman" w:hAnsi="Times New Roman" w:cs="Times New Roman"/>
          <w:bCs/>
          <w:color w:val="000000"/>
          <w:kern w:val="3"/>
          <w:sz w:val="24"/>
          <w:szCs w:val="24"/>
          <w:lang w:val="ru-RU" w:eastAsia="ru-RU"/>
        </w:rPr>
        <w:t>Привлечение клиента.</w:t>
      </w:r>
    </w:p>
    <w:p w:rsidR="00BA61E5" w:rsidRPr="00BA61E5" w:rsidRDefault="00BA61E5" w:rsidP="00BA61E5">
      <w:pPr>
        <w:widowControl w:val="0"/>
        <w:numPr>
          <w:ilvl w:val="0"/>
          <w:numId w:val="20"/>
        </w:numPr>
        <w:tabs>
          <w:tab w:val="left" w:pos="373"/>
        </w:tabs>
        <w:suppressAutoHyphens/>
        <w:autoSpaceDN w:val="0"/>
        <w:spacing w:after="0" w:line="240" w:lineRule="auto"/>
        <w:textAlignment w:val="baseline"/>
        <w:rPr>
          <w:rFonts w:ascii="Times New Roman" w:eastAsia="Times New Roman" w:hAnsi="Times New Roman" w:cs="Times New Roman"/>
          <w:bCs/>
          <w:color w:val="000000"/>
          <w:kern w:val="3"/>
          <w:sz w:val="24"/>
          <w:szCs w:val="24"/>
          <w:lang w:val="ru-RU" w:eastAsia="ru-RU"/>
        </w:rPr>
      </w:pPr>
      <w:r w:rsidRPr="00BA61E5">
        <w:rPr>
          <w:rFonts w:ascii="Times New Roman" w:eastAsia="Times New Roman" w:hAnsi="Times New Roman" w:cs="Times New Roman"/>
          <w:bCs/>
          <w:color w:val="000000"/>
          <w:kern w:val="3"/>
          <w:sz w:val="24"/>
          <w:szCs w:val="24"/>
          <w:lang w:val="ru-RU" w:eastAsia="ru-RU"/>
        </w:rPr>
        <w:t>Управление спросом в очередях.</w:t>
      </w:r>
    </w:p>
    <w:p w:rsidR="00BA61E5" w:rsidRPr="00BA61E5" w:rsidRDefault="00BA61E5" w:rsidP="00BA61E5">
      <w:pPr>
        <w:widowControl w:val="0"/>
        <w:numPr>
          <w:ilvl w:val="0"/>
          <w:numId w:val="20"/>
        </w:numPr>
        <w:tabs>
          <w:tab w:val="left" w:pos="373"/>
        </w:tabs>
        <w:suppressAutoHyphens/>
        <w:autoSpaceDN w:val="0"/>
        <w:spacing w:after="0" w:line="240" w:lineRule="auto"/>
        <w:textAlignment w:val="baseline"/>
        <w:rPr>
          <w:rFonts w:ascii="Times New Roman" w:eastAsia="Times New Roman" w:hAnsi="Times New Roman" w:cs="Times New Roman"/>
          <w:bCs/>
          <w:color w:val="000000"/>
          <w:kern w:val="3"/>
          <w:sz w:val="24"/>
          <w:szCs w:val="24"/>
          <w:lang w:val="ru-RU" w:eastAsia="ru-RU"/>
        </w:rPr>
      </w:pPr>
      <w:r w:rsidRPr="00BA61E5">
        <w:rPr>
          <w:rFonts w:ascii="Times New Roman" w:eastAsia="Times New Roman" w:hAnsi="Times New Roman" w:cs="Times New Roman"/>
          <w:bCs/>
          <w:color w:val="000000"/>
          <w:kern w:val="3"/>
          <w:sz w:val="24"/>
          <w:szCs w:val="24"/>
          <w:lang w:val="ru-RU" w:eastAsia="ru-RU"/>
        </w:rPr>
        <w:t>Риски, с которыми сталкиваются потребители.</w:t>
      </w:r>
    </w:p>
    <w:p w:rsidR="00BA61E5" w:rsidRPr="00BA61E5" w:rsidRDefault="00BA61E5" w:rsidP="00BA61E5">
      <w:pPr>
        <w:widowControl w:val="0"/>
        <w:numPr>
          <w:ilvl w:val="0"/>
          <w:numId w:val="20"/>
        </w:numPr>
        <w:tabs>
          <w:tab w:val="left" w:pos="373"/>
        </w:tabs>
        <w:suppressAutoHyphens/>
        <w:autoSpaceDN w:val="0"/>
        <w:spacing w:after="0" w:line="240" w:lineRule="auto"/>
        <w:textAlignment w:val="baseline"/>
        <w:rPr>
          <w:rFonts w:ascii="Times New Roman" w:eastAsia="Times New Roman" w:hAnsi="Times New Roman" w:cs="Times New Roman"/>
          <w:bCs/>
          <w:color w:val="000000"/>
          <w:kern w:val="3"/>
          <w:sz w:val="24"/>
          <w:szCs w:val="24"/>
          <w:lang w:val="ru-RU" w:eastAsia="ru-RU"/>
        </w:rPr>
      </w:pPr>
      <w:r w:rsidRPr="00BA61E5">
        <w:rPr>
          <w:rFonts w:ascii="Times New Roman" w:eastAsia="Times New Roman" w:hAnsi="Times New Roman" w:cs="Times New Roman"/>
          <w:bCs/>
          <w:color w:val="000000"/>
          <w:kern w:val="3"/>
          <w:sz w:val="24"/>
          <w:szCs w:val="24"/>
          <w:lang w:val="ru-RU" w:eastAsia="ru-RU"/>
        </w:rPr>
        <w:t>Стандарты поведения.</w:t>
      </w:r>
    </w:p>
    <w:p w:rsidR="00BA61E5" w:rsidRPr="00BA61E5" w:rsidRDefault="00BA61E5" w:rsidP="00BA61E5">
      <w:pPr>
        <w:widowControl w:val="0"/>
        <w:numPr>
          <w:ilvl w:val="0"/>
          <w:numId w:val="20"/>
        </w:numPr>
        <w:tabs>
          <w:tab w:val="left" w:pos="373"/>
        </w:tabs>
        <w:suppressAutoHyphens/>
        <w:overflowPunct w:val="0"/>
        <w:autoSpaceDE w:val="0"/>
        <w:autoSpaceDN w:val="0"/>
        <w:spacing w:after="0" w:line="240" w:lineRule="auto"/>
        <w:jc w:val="both"/>
        <w:textAlignment w:val="baseline"/>
        <w:rPr>
          <w:rFonts w:ascii="Times New Roman" w:eastAsia="Times New Roman" w:hAnsi="Times New Roman" w:cs="Times New Roman"/>
          <w:bCs/>
          <w:color w:val="000000"/>
          <w:kern w:val="3"/>
          <w:sz w:val="24"/>
          <w:szCs w:val="24"/>
          <w:lang w:val="ru-RU" w:eastAsia="ru-RU"/>
        </w:rPr>
      </w:pPr>
      <w:r w:rsidRPr="00BA61E5">
        <w:rPr>
          <w:rFonts w:ascii="Times New Roman" w:eastAsia="Times New Roman" w:hAnsi="Times New Roman" w:cs="Times New Roman"/>
          <w:bCs/>
          <w:color w:val="000000"/>
          <w:kern w:val="3"/>
          <w:sz w:val="24"/>
          <w:szCs w:val="24"/>
          <w:lang w:val="ru-RU" w:eastAsia="ru-RU"/>
        </w:rPr>
        <w:t>Методы работы с жалобами.</w:t>
      </w:r>
    </w:p>
    <w:p w:rsidR="00BA61E5" w:rsidRPr="00BA61E5" w:rsidRDefault="00BA61E5" w:rsidP="00BA61E5">
      <w:pPr>
        <w:widowControl w:val="0"/>
        <w:numPr>
          <w:ilvl w:val="0"/>
          <w:numId w:val="20"/>
        </w:numPr>
        <w:tabs>
          <w:tab w:val="left" w:pos="373"/>
        </w:tabs>
        <w:suppressAutoHyphens/>
        <w:overflowPunct w:val="0"/>
        <w:autoSpaceDE w:val="0"/>
        <w:autoSpaceDN w:val="0"/>
        <w:spacing w:after="0" w:line="240" w:lineRule="auto"/>
        <w:jc w:val="both"/>
        <w:textAlignment w:val="baseline"/>
        <w:rPr>
          <w:rFonts w:ascii="Times New Roman" w:eastAsia="Times New Roman" w:hAnsi="Times New Roman" w:cs="Times New Roman"/>
          <w:bCs/>
          <w:color w:val="000000"/>
          <w:kern w:val="3"/>
          <w:sz w:val="24"/>
          <w:szCs w:val="24"/>
          <w:lang w:val="ru-RU" w:eastAsia="ru-RU"/>
        </w:rPr>
      </w:pPr>
      <w:r w:rsidRPr="00BA61E5">
        <w:rPr>
          <w:rFonts w:ascii="Times New Roman" w:eastAsia="Times New Roman" w:hAnsi="Times New Roman" w:cs="Times New Roman"/>
          <w:bCs/>
          <w:color w:val="000000"/>
          <w:kern w:val="3"/>
          <w:sz w:val="24"/>
          <w:szCs w:val="24"/>
          <w:lang w:val="ru-RU" w:eastAsia="ru-RU"/>
        </w:rPr>
        <w:t>Способы формирования потребительского спроса.</w:t>
      </w:r>
    </w:p>
    <w:p w:rsidR="00BA61E5" w:rsidRPr="00BA61E5" w:rsidRDefault="00BA61E5" w:rsidP="00BA61E5">
      <w:pPr>
        <w:widowControl w:val="0"/>
        <w:numPr>
          <w:ilvl w:val="0"/>
          <w:numId w:val="20"/>
        </w:numPr>
        <w:tabs>
          <w:tab w:val="left" w:pos="373"/>
        </w:tabs>
        <w:suppressAutoHyphens/>
        <w:overflowPunct w:val="0"/>
        <w:autoSpaceDE w:val="0"/>
        <w:autoSpaceDN w:val="0"/>
        <w:spacing w:after="0" w:line="240" w:lineRule="auto"/>
        <w:jc w:val="both"/>
        <w:textAlignment w:val="baseline"/>
        <w:rPr>
          <w:rFonts w:ascii="Times New Roman" w:eastAsia="Times New Roman" w:hAnsi="Times New Roman" w:cs="Times New Roman"/>
          <w:bCs/>
          <w:kern w:val="3"/>
          <w:sz w:val="24"/>
          <w:szCs w:val="24"/>
          <w:lang w:val="ru-RU" w:eastAsia="ru-RU"/>
        </w:rPr>
      </w:pPr>
      <w:r w:rsidRPr="00BA61E5">
        <w:rPr>
          <w:rFonts w:ascii="Times New Roman" w:eastAsia="Times New Roman" w:hAnsi="Times New Roman" w:cs="Times New Roman"/>
          <w:bCs/>
          <w:color w:val="000000"/>
          <w:kern w:val="3"/>
          <w:sz w:val="24"/>
          <w:szCs w:val="24"/>
          <w:lang w:val="ru-RU" w:eastAsia="ru-RU"/>
        </w:rPr>
        <w:t>Управление</w:t>
      </w:r>
      <w:r w:rsidRPr="00BA61E5">
        <w:rPr>
          <w:rFonts w:ascii="Times New Roman" w:eastAsia="Times New Roman" w:hAnsi="Times New Roman" w:cs="Times New Roman"/>
          <w:bCs/>
          <w:kern w:val="3"/>
          <w:sz w:val="24"/>
          <w:szCs w:val="24"/>
          <w:lang w:val="ru-RU" w:eastAsia="ru-RU"/>
        </w:rPr>
        <w:t xml:space="preserve"> спросом и предложением в сфере услуг.</w:t>
      </w:r>
    </w:p>
    <w:p w:rsidR="00BA61E5" w:rsidRPr="00BA61E5" w:rsidRDefault="00BA61E5" w:rsidP="00BA61E5">
      <w:pPr>
        <w:widowControl w:val="0"/>
        <w:numPr>
          <w:ilvl w:val="0"/>
          <w:numId w:val="20"/>
        </w:numPr>
        <w:tabs>
          <w:tab w:val="left" w:pos="373"/>
        </w:tabs>
        <w:suppressAutoHyphens/>
        <w:overflowPunct w:val="0"/>
        <w:autoSpaceDE w:val="0"/>
        <w:autoSpaceDN w:val="0"/>
        <w:spacing w:after="0" w:line="240" w:lineRule="auto"/>
        <w:jc w:val="both"/>
        <w:textAlignment w:val="baseline"/>
        <w:rPr>
          <w:rFonts w:ascii="Times New Roman" w:eastAsia="Times New Roman" w:hAnsi="Times New Roman" w:cs="Times New Roman"/>
          <w:bCs/>
          <w:kern w:val="3"/>
          <w:sz w:val="24"/>
          <w:szCs w:val="24"/>
          <w:lang w:val="ru-RU" w:eastAsia="ru-RU"/>
        </w:rPr>
      </w:pPr>
      <w:r w:rsidRPr="00BA61E5">
        <w:rPr>
          <w:rFonts w:ascii="Times New Roman" w:eastAsia="Times New Roman" w:hAnsi="Times New Roman" w:cs="Times New Roman"/>
          <w:bCs/>
          <w:kern w:val="3"/>
          <w:sz w:val="24"/>
          <w:szCs w:val="24"/>
          <w:lang w:val="ru-RU" w:eastAsia="ru-RU"/>
        </w:rPr>
        <w:t>Резервы повышения эффективности деятельности предприятий.</w:t>
      </w:r>
    </w:p>
    <w:p w:rsidR="00BA61E5" w:rsidRPr="00BA61E5" w:rsidRDefault="00BA61E5" w:rsidP="00BA61E5">
      <w:pPr>
        <w:widowControl w:val="0"/>
        <w:numPr>
          <w:ilvl w:val="0"/>
          <w:numId w:val="20"/>
        </w:numPr>
        <w:tabs>
          <w:tab w:val="left" w:pos="373"/>
        </w:tabs>
        <w:suppressAutoHyphens/>
        <w:overflowPunct w:val="0"/>
        <w:autoSpaceDE w:val="0"/>
        <w:autoSpaceDN w:val="0"/>
        <w:spacing w:after="0" w:line="240" w:lineRule="auto"/>
        <w:jc w:val="both"/>
        <w:textAlignment w:val="baseline"/>
        <w:rPr>
          <w:rFonts w:ascii="Times New Roman" w:eastAsia="Times New Roman" w:hAnsi="Times New Roman" w:cs="Times New Roman"/>
          <w:bCs/>
          <w:kern w:val="3"/>
          <w:sz w:val="24"/>
          <w:szCs w:val="24"/>
          <w:lang w:val="ru-RU" w:eastAsia="ru-RU"/>
        </w:rPr>
      </w:pPr>
      <w:r w:rsidRPr="00BA61E5">
        <w:rPr>
          <w:rFonts w:ascii="Times New Roman" w:eastAsia="Times New Roman" w:hAnsi="Times New Roman" w:cs="Times New Roman"/>
          <w:bCs/>
          <w:kern w:val="3"/>
          <w:sz w:val="24"/>
          <w:szCs w:val="24"/>
          <w:lang w:val="ru-RU" w:eastAsia="ru-RU"/>
        </w:rPr>
        <w:t>Качество услуги и ее непрерывное улучшение.</w:t>
      </w:r>
    </w:p>
    <w:p w:rsidR="00BA61E5" w:rsidRPr="00BA61E5" w:rsidRDefault="00BA61E5" w:rsidP="00BA61E5">
      <w:pPr>
        <w:widowControl w:val="0"/>
        <w:numPr>
          <w:ilvl w:val="0"/>
          <w:numId w:val="20"/>
        </w:numPr>
        <w:tabs>
          <w:tab w:val="left" w:pos="373"/>
        </w:tabs>
        <w:suppressAutoHyphens/>
        <w:overflowPunct w:val="0"/>
        <w:autoSpaceDE w:val="0"/>
        <w:autoSpaceDN w:val="0"/>
        <w:spacing w:after="0" w:line="240" w:lineRule="auto"/>
        <w:jc w:val="both"/>
        <w:textAlignment w:val="baseline"/>
        <w:rPr>
          <w:rFonts w:ascii="Times New Roman" w:eastAsia="Times New Roman" w:hAnsi="Times New Roman" w:cs="Times New Roman"/>
          <w:bCs/>
          <w:kern w:val="3"/>
          <w:sz w:val="24"/>
          <w:szCs w:val="24"/>
          <w:lang w:val="ru-RU" w:eastAsia="ru-RU"/>
        </w:rPr>
      </w:pPr>
      <w:r w:rsidRPr="00BA61E5">
        <w:rPr>
          <w:rFonts w:ascii="Times New Roman" w:eastAsia="Times New Roman" w:hAnsi="Times New Roman" w:cs="Times New Roman"/>
          <w:bCs/>
          <w:kern w:val="3"/>
          <w:sz w:val="24"/>
          <w:szCs w:val="24"/>
          <w:lang w:val="ru-RU" w:eastAsia="ru-RU"/>
        </w:rPr>
        <w:t xml:space="preserve">Анализ спроса </w:t>
      </w:r>
      <w:proofErr w:type="gramStart"/>
      <w:r w:rsidRPr="00BA61E5">
        <w:rPr>
          <w:rFonts w:ascii="Times New Roman" w:eastAsia="Times New Roman" w:hAnsi="Times New Roman" w:cs="Times New Roman"/>
          <w:bCs/>
          <w:kern w:val="3"/>
          <w:sz w:val="24"/>
          <w:szCs w:val="24"/>
          <w:lang w:val="ru-RU" w:eastAsia="ru-RU"/>
        </w:rPr>
        <w:t>на</w:t>
      </w:r>
      <w:proofErr w:type="gramEnd"/>
      <w:r w:rsidRPr="00BA61E5">
        <w:rPr>
          <w:rFonts w:ascii="Times New Roman" w:eastAsia="Times New Roman" w:hAnsi="Times New Roman" w:cs="Times New Roman"/>
          <w:bCs/>
          <w:kern w:val="3"/>
          <w:sz w:val="24"/>
          <w:szCs w:val="24"/>
          <w:lang w:val="ru-RU" w:eastAsia="ru-RU"/>
        </w:rPr>
        <w:t xml:space="preserve"> </w:t>
      </w:r>
      <w:proofErr w:type="gramStart"/>
      <w:r w:rsidRPr="00BA61E5">
        <w:rPr>
          <w:rFonts w:ascii="Times New Roman" w:eastAsia="Times New Roman" w:hAnsi="Times New Roman" w:cs="Times New Roman"/>
          <w:bCs/>
          <w:kern w:val="3"/>
          <w:sz w:val="24"/>
          <w:szCs w:val="24"/>
          <w:lang w:val="ru-RU" w:eastAsia="ru-RU"/>
        </w:rPr>
        <w:t>различного</w:t>
      </w:r>
      <w:proofErr w:type="gramEnd"/>
      <w:r w:rsidRPr="00BA61E5">
        <w:rPr>
          <w:rFonts w:ascii="Times New Roman" w:eastAsia="Times New Roman" w:hAnsi="Times New Roman" w:cs="Times New Roman"/>
          <w:bCs/>
          <w:kern w:val="3"/>
          <w:sz w:val="24"/>
          <w:szCs w:val="24"/>
          <w:lang w:val="ru-RU" w:eastAsia="ru-RU"/>
        </w:rPr>
        <w:t xml:space="preserve"> вида услуги в окружающем социуме.</w:t>
      </w:r>
    </w:p>
    <w:p w:rsidR="00BA61E5" w:rsidRPr="00BA61E5" w:rsidRDefault="00BA61E5" w:rsidP="00BA61E5">
      <w:pPr>
        <w:widowControl w:val="0"/>
        <w:numPr>
          <w:ilvl w:val="0"/>
          <w:numId w:val="20"/>
        </w:numPr>
        <w:tabs>
          <w:tab w:val="left" w:pos="373"/>
        </w:tabs>
        <w:suppressAutoHyphens/>
        <w:overflowPunct w:val="0"/>
        <w:autoSpaceDE w:val="0"/>
        <w:autoSpaceDN w:val="0"/>
        <w:spacing w:after="0" w:line="240" w:lineRule="auto"/>
        <w:jc w:val="both"/>
        <w:textAlignment w:val="baseline"/>
        <w:rPr>
          <w:rFonts w:ascii="Times New Roman" w:eastAsia="Times New Roman" w:hAnsi="Times New Roman" w:cs="Times New Roman"/>
          <w:bCs/>
          <w:kern w:val="3"/>
          <w:sz w:val="24"/>
          <w:szCs w:val="24"/>
          <w:lang w:val="ru-RU" w:eastAsia="ru-RU"/>
        </w:rPr>
      </w:pPr>
      <w:r w:rsidRPr="00BA61E5">
        <w:rPr>
          <w:rFonts w:ascii="Times New Roman" w:eastAsia="Times New Roman" w:hAnsi="Times New Roman" w:cs="Times New Roman"/>
          <w:bCs/>
          <w:kern w:val="3"/>
          <w:sz w:val="24"/>
          <w:szCs w:val="24"/>
          <w:lang w:val="ru-RU" w:eastAsia="ru-RU"/>
        </w:rPr>
        <w:t xml:space="preserve">Анализ требований к подбору персонала </w:t>
      </w:r>
      <w:proofErr w:type="spellStart"/>
      <w:r w:rsidRPr="00BA61E5">
        <w:rPr>
          <w:rFonts w:ascii="Times New Roman" w:eastAsia="Times New Roman" w:hAnsi="Times New Roman" w:cs="Times New Roman"/>
          <w:bCs/>
          <w:kern w:val="3"/>
          <w:sz w:val="24"/>
          <w:szCs w:val="24"/>
          <w:lang w:val="ru-RU" w:eastAsia="ru-RU"/>
        </w:rPr>
        <w:t>клиенто</w:t>
      </w:r>
      <w:proofErr w:type="spellEnd"/>
      <w:r w:rsidRPr="00BA61E5">
        <w:rPr>
          <w:rFonts w:ascii="Times New Roman" w:eastAsia="Times New Roman" w:hAnsi="Times New Roman" w:cs="Times New Roman"/>
          <w:bCs/>
          <w:kern w:val="3"/>
          <w:sz w:val="24"/>
          <w:szCs w:val="24"/>
          <w:lang w:val="ru-RU" w:eastAsia="ru-RU"/>
        </w:rPr>
        <w:t>-ориентированной фирмы.</w:t>
      </w:r>
    </w:p>
    <w:p w:rsidR="00BA61E5" w:rsidRPr="00BA61E5" w:rsidRDefault="00BA61E5" w:rsidP="00BA61E5">
      <w:pPr>
        <w:widowControl w:val="0"/>
        <w:numPr>
          <w:ilvl w:val="0"/>
          <w:numId w:val="20"/>
        </w:numPr>
        <w:tabs>
          <w:tab w:val="left" w:pos="373"/>
        </w:tabs>
        <w:suppressAutoHyphens/>
        <w:overflowPunct w:val="0"/>
        <w:autoSpaceDE w:val="0"/>
        <w:autoSpaceDN w:val="0"/>
        <w:spacing w:after="0" w:line="240" w:lineRule="auto"/>
        <w:jc w:val="both"/>
        <w:textAlignment w:val="baseline"/>
        <w:rPr>
          <w:rFonts w:ascii="Times New Roman" w:eastAsia="Times New Roman" w:hAnsi="Times New Roman" w:cs="Times New Roman"/>
          <w:bCs/>
          <w:color w:val="000000"/>
          <w:kern w:val="3"/>
          <w:sz w:val="24"/>
          <w:szCs w:val="24"/>
          <w:lang w:val="ru-RU" w:eastAsia="ru-RU"/>
        </w:rPr>
      </w:pPr>
      <w:r w:rsidRPr="00BA61E5">
        <w:rPr>
          <w:rFonts w:ascii="Times New Roman" w:eastAsia="Times New Roman" w:hAnsi="Times New Roman" w:cs="Times New Roman"/>
          <w:bCs/>
          <w:color w:val="000000"/>
          <w:kern w:val="3"/>
          <w:sz w:val="24"/>
          <w:szCs w:val="24"/>
          <w:lang w:val="ru-RU" w:eastAsia="ru-RU"/>
        </w:rPr>
        <w:t>Сегментирование рынка услуг.</w:t>
      </w:r>
    </w:p>
    <w:p w:rsidR="00BA61E5" w:rsidRPr="00BA61E5" w:rsidRDefault="00BA61E5" w:rsidP="00BA61E5">
      <w:pPr>
        <w:widowControl w:val="0"/>
        <w:numPr>
          <w:ilvl w:val="0"/>
          <w:numId w:val="20"/>
        </w:numPr>
        <w:tabs>
          <w:tab w:val="left" w:pos="373"/>
        </w:tabs>
        <w:suppressAutoHyphens/>
        <w:overflowPunct w:val="0"/>
        <w:autoSpaceDE w:val="0"/>
        <w:autoSpaceDN w:val="0"/>
        <w:spacing w:after="0" w:line="240" w:lineRule="auto"/>
        <w:jc w:val="both"/>
        <w:textAlignment w:val="baseline"/>
        <w:rPr>
          <w:rFonts w:ascii="Times New Roman" w:eastAsia="Times New Roman" w:hAnsi="Times New Roman" w:cs="Times New Roman"/>
          <w:bCs/>
          <w:kern w:val="3"/>
          <w:sz w:val="24"/>
          <w:szCs w:val="24"/>
          <w:lang w:val="ru-RU" w:eastAsia="ru-RU"/>
        </w:rPr>
      </w:pPr>
      <w:r w:rsidRPr="00BA61E5">
        <w:rPr>
          <w:rFonts w:ascii="Times New Roman" w:eastAsia="Times New Roman" w:hAnsi="Times New Roman" w:cs="Times New Roman"/>
          <w:bCs/>
          <w:color w:val="000000"/>
          <w:kern w:val="3"/>
          <w:sz w:val="24"/>
          <w:szCs w:val="24"/>
          <w:lang w:val="ru-RU" w:eastAsia="ru-RU"/>
        </w:rPr>
        <w:t xml:space="preserve">Анализ </w:t>
      </w:r>
      <w:r w:rsidRPr="00BA61E5">
        <w:rPr>
          <w:rFonts w:ascii="Times New Roman" w:eastAsia="Times New Roman" w:hAnsi="Times New Roman" w:cs="Times New Roman"/>
          <w:bCs/>
          <w:kern w:val="3"/>
          <w:sz w:val="24"/>
          <w:szCs w:val="24"/>
          <w:lang w:val="ru-RU" w:eastAsia="ru-RU"/>
        </w:rPr>
        <w:t>удовлетворенности клиентов уровнем сервиса и качеством выполнения услуг.</w:t>
      </w:r>
    </w:p>
    <w:p w:rsidR="00BA61E5" w:rsidRPr="00BA61E5" w:rsidRDefault="00BA61E5" w:rsidP="00BA61E5">
      <w:pPr>
        <w:widowControl w:val="0"/>
        <w:numPr>
          <w:ilvl w:val="0"/>
          <w:numId w:val="20"/>
        </w:numPr>
        <w:tabs>
          <w:tab w:val="left" w:pos="373"/>
        </w:tabs>
        <w:suppressAutoHyphens/>
        <w:overflowPunct w:val="0"/>
        <w:autoSpaceDE w:val="0"/>
        <w:autoSpaceDN w:val="0"/>
        <w:spacing w:after="0" w:line="240" w:lineRule="auto"/>
        <w:jc w:val="both"/>
        <w:textAlignment w:val="baseline"/>
        <w:rPr>
          <w:rFonts w:ascii="Times New Roman" w:eastAsia="Times New Roman" w:hAnsi="Times New Roman" w:cs="Times New Roman"/>
          <w:b/>
          <w:bCs/>
          <w:i/>
          <w:color w:val="000000"/>
          <w:kern w:val="3"/>
          <w:sz w:val="28"/>
          <w:szCs w:val="24"/>
          <w:lang w:val="ru-RU" w:eastAsia="ru-RU"/>
        </w:rPr>
      </w:pPr>
      <w:r w:rsidRPr="00BA61E5">
        <w:rPr>
          <w:rFonts w:ascii="Times New Roman" w:eastAsia="Times New Roman" w:hAnsi="Times New Roman" w:cs="Times New Roman"/>
          <w:bCs/>
          <w:kern w:val="3"/>
          <w:sz w:val="24"/>
          <w:szCs w:val="24"/>
          <w:lang w:val="ru-RU" w:eastAsia="ru-RU"/>
        </w:rPr>
        <w:t>Анализ расхождения качества обслуживания</w:t>
      </w:r>
    </w:p>
    <w:p w:rsidR="00BA61E5" w:rsidRPr="00BA61E5" w:rsidRDefault="00BA61E5" w:rsidP="00BA61E5">
      <w:pPr>
        <w:tabs>
          <w:tab w:val="left" w:pos="373"/>
        </w:tabs>
        <w:overflowPunct w:val="0"/>
        <w:autoSpaceDE w:val="0"/>
        <w:autoSpaceDN w:val="0"/>
        <w:spacing w:after="0" w:line="240" w:lineRule="auto"/>
        <w:jc w:val="both"/>
        <w:textAlignment w:val="baseline"/>
        <w:rPr>
          <w:rFonts w:ascii="Times New Roman" w:eastAsia="Times New Roman" w:hAnsi="Times New Roman" w:cs="Times New Roman"/>
          <w:b/>
          <w:bCs/>
          <w:i/>
          <w:color w:val="000000"/>
          <w:kern w:val="3"/>
          <w:sz w:val="28"/>
          <w:szCs w:val="24"/>
          <w:lang w:val="ru-RU" w:eastAsia="ru-RU"/>
        </w:rPr>
      </w:pP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Таблица 1 – Критерии оценки качества реферата</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p>
    <w:tbl>
      <w:tblPr>
        <w:tblW w:w="9361" w:type="dxa"/>
        <w:tblLayout w:type="fixed"/>
        <w:tblCellMar>
          <w:left w:w="10" w:type="dxa"/>
          <w:right w:w="10" w:type="dxa"/>
        </w:tblCellMar>
        <w:tblLook w:val="04A0" w:firstRow="1" w:lastRow="0" w:firstColumn="1" w:lastColumn="0" w:noHBand="0" w:noVBand="1"/>
      </w:tblPr>
      <w:tblGrid>
        <w:gridCol w:w="2772"/>
        <w:gridCol w:w="4244"/>
        <w:gridCol w:w="2345"/>
      </w:tblGrid>
      <w:tr w:rsidR="00BA61E5" w:rsidRPr="00BA61E5" w:rsidTr="00A84CBF">
        <w:tblPrEx>
          <w:tblCellMar>
            <w:top w:w="0" w:type="dxa"/>
            <w:bottom w:w="0" w:type="dxa"/>
          </w:tblCellMar>
        </w:tblPrEx>
        <w:tc>
          <w:tcPr>
            <w:tcW w:w="2772" w:type="dxa"/>
            <w:tcBorders>
              <w:top w:val="single" w:sz="2" w:space="0" w:color="000000"/>
              <w:left w:val="single" w:sz="2" w:space="0" w:color="000000"/>
              <w:bottom w:val="single" w:sz="2" w:space="0" w:color="000000"/>
            </w:tcBorders>
            <w:tcMar>
              <w:top w:w="55" w:type="dxa"/>
              <w:left w:w="55" w:type="dxa"/>
              <w:bottom w:w="55" w:type="dxa"/>
              <w:right w:w="55" w:type="dxa"/>
            </w:tcMar>
          </w:tcPr>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Критерий</w:t>
            </w:r>
          </w:p>
        </w:tc>
        <w:tc>
          <w:tcPr>
            <w:tcW w:w="4244" w:type="dxa"/>
            <w:tcBorders>
              <w:top w:val="single" w:sz="2" w:space="0" w:color="000000"/>
              <w:left w:val="single" w:sz="2" w:space="0" w:color="000000"/>
              <w:bottom w:val="single" w:sz="2" w:space="0" w:color="000000"/>
            </w:tcBorders>
            <w:tcMar>
              <w:top w:w="55" w:type="dxa"/>
              <w:left w:w="55" w:type="dxa"/>
              <w:bottom w:w="55" w:type="dxa"/>
              <w:right w:w="55" w:type="dxa"/>
            </w:tcMar>
          </w:tcPr>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Требования к студенту</w:t>
            </w:r>
          </w:p>
        </w:tc>
        <w:tc>
          <w:tcPr>
            <w:tcW w:w="234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Максимальное количество баллов</w:t>
            </w:r>
          </w:p>
        </w:tc>
      </w:tr>
      <w:tr w:rsidR="00BA61E5" w:rsidRPr="00BA61E5" w:rsidTr="00A84CBF">
        <w:tblPrEx>
          <w:tblCellMar>
            <w:top w:w="0" w:type="dxa"/>
            <w:bottom w:w="0" w:type="dxa"/>
          </w:tblCellMar>
        </w:tblPrEx>
        <w:tc>
          <w:tcPr>
            <w:tcW w:w="2772" w:type="dxa"/>
            <w:tcBorders>
              <w:left w:val="single" w:sz="2" w:space="0" w:color="000000"/>
              <w:bottom w:val="single" w:sz="2" w:space="0" w:color="000000"/>
            </w:tcBorders>
            <w:tcMar>
              <w:top w:w="55" w:type="dxa"/>
              <w:left w:w="55" w:type="dxa"/>
              <w:bottom w:w="55" w:type="dxa"/>
              <w:right w:w="55" w:type="dxa"/>
            </w:tcMar>
          </w:tcPr>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Соответствие содержания реферата</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заявленной теме</w:t>
            </w:r>
          </w:p>
        </w:tc>
        <w:tc>
          <w:tcPr>
            <w:tcW w:w="4244" w:type="dxa"/>
            <w:tcBorders>
              <w:left w:val="single" w:sz="2" w:space="0" w:color="000000"/>
              <w:bottom w:val="single" w:sz="2" w:space="0" w:color="000000"/>
            </w:tcBorders>
            <w:tcMar>
              <w:top w:w="55" w:type="dxa"/>
              <w:left w:w="55" w:type="dxa"/>
              <w:bottom w:w="55" w:type="dxa"/>
              <w:right w:w="55" w:type="dxa"/>
            </w:tcMar>
          </w:tcPr>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используемые понятия строго соответствуют теме; – содержание полно раскрывает рассматриваемую тему</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1 балл</w:t>
            </w:r>
          </w:p>
        </w:tc>
      </w:tr>
      <w:tr w:rsidR="00BA61E5" w:rsidRPr="00BA61E5" w:rsidTr="00A84CBF">
        <w:tblPrEx>
          <w:tblCellMar>
            <w:top w:w="0" w:type="dxa"/>
            <w:bottom w:w="0" w:type="dxa"/>
          </w:tblCellMar>
        </w:tblPrEx>
        <w:tc>
          <w:tcPr>
            <w:tcW w:w="2772" w:type="dxa"/>
            <w:tcBorders>
              <w:left w:val="single" w:sz="2" w:space="0" w:color="000000"/>
              <w:bottom w:val="single" w:sz="2" w:space="0" w:color="000000"/>
            </w:tcBorders>
            <w:tcMar>
              <w:top w:w="55" w:type="dxa"/>
              <w:left w:w="55" w:type="dxa"/>
              <w:bottom w:w="55" w:type="dxa"/>
              <w:right w:w="55" w:type="dxa"/>
            </w:tcMar>
          </w:tcPr>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xml:space="preserve">Знание и понимание теоретического </w:t>
            </w:r>
            <w:r w:rsidRPr="00BA61E5">
              <w:rPr>
                <w:rFonts w:ascii="Times New Roman" w:eastAsia="Times New Roman" w:hAnsi="Times New Roman" w:cs="Times New Roman"/>
                <w:color w:val="000000"/>
                <w:kern w:val="3"/>
                <w:sz w:val="28"/>
                <w:szCs w:val="24"/>
                <w:lang w:val="ru-RU" w:eastAsia="ru-RU"/>
              </w:rPr>
              <w:lastRenderedPageBreak/>
              <w:t>материала</w:t>
            </w:r>
          </w:p>
        </w:tc>
        <w:tc>
          <w:tcPr>
            <w:tcW w:w="4244" w:type="dxa"/>
            <w:tcBorders>
              <w:left w:val="single" w:sz="2" w:space="0" w:color="000000"/>
              <w:bottom w:val="single" w:sz="2" w:space="0" w:color="000000"/>
            </w:tcBorders>
            <w:tcMar>
              <w:top w:w="55" w:type="dxa"/>
              <w:left w:w="55" w:type="dxa"/>
              <w:bottom w:w="55" w:type="dxa"/>
              <w:right w:w="55" w:type="dxa"/>
            </w:tcMar>
          </w:tcPr>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lastRenderedPageBreak/>
              <w:t xml:space="preserve">Студент определяет рассматриваемые понятия четко и полно, приводя соответствующие </w:t>
            </w:r>
            <w:r w:rsidRPr="00BA61E5">
              <w:rPr>
                <w:rFonts w:ascii="Times New Roman" w:eastAsia="Times New Roman" w:hAnsi="Times New Roman" w:cs="Times New Roman"/>
                <w:color w:val="000000"/>
                <w:kern w:val="3"/>
                <w:sz w:val="28"/>
                <w:szCs w:val="24"/>
                <w:lang w:val="ru-RU" w:eastAsia="ru-RU"/>
              </w:rPr>
              <w:lastRenderedPageBreak/>
              <w:t>примеры; – самостоятельность выполнения работы.</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lastRenderedPageBreak/>
              <w:t>1 балл</w:t>
            </w:r>
          </w:p>
        </w:tc>
      </w:tr>
      <w:tr w:rsidR="00BA61E5" w:rsidRPr="00BA61E5" w:rsidTr="00A84CBF">
        <w:tblPrEx>
          <w:tblCellMar>
            <w:top w:w="0" w:type="dxa"/>
            <w:bottom w:w="0" w:type="dxa"/>
          </w:tblCellMar>
        </w:tblPrEx>
        <w:tc>
          <w:tcPr>
            <w:tcW w:w="2772" w:type="dxa"/>
            <w:tcBorders>
              <w:left w:val="single" w:sz="2" w:space="0" w:color="000000"/>
              <w:bottom w:val="single" w:sz="2" w:space="0" w:color="000000"/>
            </w:tcBorders>
            <w:tcMar>
              <w:top w:w="55" w:type="dxa"/>
              <w:left w:w="55" w:type="dxa"/>
              <w:bottom w:w="55" w:type="dxa"/>
              <w:right w:w="55" w:type="dxa"/>
            </w:tcMar>
          </w:tcPr>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lastRenderedPageBreak/>
              <w:t>Анализ и оценка информации</w:t>
            </w:r>
          </w:p>
        </w:tc>
        <w:tc>
          <w:tcPr>
            <w:tcW w:w="4244" w:type="dxa"/>
            <w:tcBorders>
              <w:left w:val="single" w:sz="2" w:space="0" w:color="000000"/>
              <w:bottom w:val="single" w:sz="2" w:space="0" w:color="000000"/>
            </w:tcBorders>
            <w:tcMar>
              <w:top w:w="55" w:type="dxa"/>
              <w:left w:w="55" w:type="dxa"/>
              <w:bottom w:w="55" w:type="dxa"/>
              <w:right w:w="55" w:type="dxa"/>
            </w:tcMar>
          </w:tcPr>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proofErr w:type="gramStart"/>
            <w:r w:rsidRPr="00BA61E5">
              <w:rPr>
                <w:rFonts w:ascii="Times New Roman" w:eastAsia="Times New Roman" w:hAnsi="Times New Roman" w:cs="Times New Roman"/>
                <w:color w:val="000000"/>
                <w:kern w:val="3"/>
                <w:sz w:val="28"/>
                <w:szCs w:val="24"/>
                <w:lang w:val="ru-RU" w:eastAsia="ru-RU"/>
              </w:rPr>
              <w:t>– студент грамотно применяет категории анализа; – студент умело использует приемы сравнения и обобщения для анализа взаимосвязи понятий и явлений; – студент способен объяснить альтернативные взгляды на рассматриваемую проблему и прийти к сбалансированному заключению; – диапазон используемого информационного пространства (студент использует большое количество различных источников информации); – обоснованно интерпретирует текстовую информацию с помощью графиков и диаграмм;</w:t>
            </w:r>
            <w:proofErr w:type="gramEnd"/>
            <w:r w:rsidRPr="00BA61E5">
              <w:rPr>
                <w:rFonts w:ascii="Times New Roman" w:eastAsia="Times New Roman" w:hAnsi="Times New Roman" w:cs="Times New Roman"/>
                <w:color w:val="000000"/>
                <w:kern w:val="3"/>
                <w:sz w:val="28"/>
                <w:szCs w:val="24"/>
                <w:lang w:val="ru-RU" w:eastAsia="ru-RU"/>
              </w:rPr>
              <w:t xml:space="preserve"> – дает личную оценку проблеме</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1 балл</w:t>
            </w:r>
          </w:p>
        </w:tc>
      </w:tr>
      <w:tr w:rsidR="00BA61E5" w:rsidRPr="00BA61E5" w:rsidTr="00A84CBF">
        <w:tblPrEx>
          <w:tblCellMar>
            <w:top w:w="0" w:type="dxa"/>
            <w:bottom w:w="0" w:type="dxa"/>
          </w:tblCellMar>
        </w:tblPrEx>
        <w:tc>
          <w:tcPr>
            <w:tcW w:w="2772" w:type="dxa"/>
            <w:tcBorders>
              <w:left w:val="single" w:sz="2" w:space="0" w:color="000000"/>
              <w:bottom w:val="single" w:sz="2" w:space="0" w:color="000000"/>
            </w:tcBorders>
            <w:tcMar>
              <w:top w:w="55" w:type="dxa"/>
              <w:left w:w="55" w:type="dxa"/>
              <w:bottom w:w="55" w:type="dxa"/>
              <w:right w:w="55" w:type="dxa"/>
            </w:tcMar>
          </w:tcPr>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Построение суждений и устная защита</w:t>
            </w:r>
          </w:p>
        </w:tc>
        <w:tc>
          <w:tcPr>
            <w:tcW w:w="4244" w:type="dxa"/>
            <w:tcBorders>
              <w:left w:val="single" w:sz="2" w:space="0" w:color="000000"/>
              <w:bottom w:val="single" w:sz="2" w:space="0" w:color="000000"/>
            </w:tcBorders>
            <w:tcMar>
              <w:top w:w="55" w:type="dxa"/>
              <w:left w:w="55" w:type="dxa"/>
              <w:bottom w:w="55" w:type="dxa"/>
              <w:right w:w="55" w:type="dxa"/>
            </w:tcMar>
          </w:tcPr>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ясность и четкость изложения; – логика структурирования доказательств; – выдвинутые тезисы сопровождаются грамотной аргументацией; – приводятся различные точки зрения и их личная оценка; – умение публично представить и защитить свою работу</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1 балл</w:t>
            </w:r>
          </w:p>
        </w:tc>
      </w:tr>
      <w:tr w:rsidR="00BA61E5" w:rsidRPr="00BA61E5" w:rsidTr="00A84CBF">
        <w:tblPrEx>
          <w:tblCellMar>
            <w:top w:w="0" w:type="dxa"/>
            <w:bottom w:w="0" w:type="dxa"/>
          </w:tblCellMar>
        </w:tblPrEx>
        <w:tc>
          <w:tcPr>
            <w:tcW w:w="2772" w:type="dxa"/>
            <w:tcBorders>
              <w:left w:val="single" w:sz="2" w:space="0" w:color="000000"/>
              <w:bottom w:val="single" w:sz="2" w:space="0" w:color="000000"/>
            </w:tcBorders>
            <w:tcMar>
              <w:top w:w="55" w:type="dxa"/>
              <w:left w:w="55" w:type="dxa"/>
              <w:bottom w:w="55" w:type="dxa"/>
              <w:right w:w="55" w:type="dxa"/>
            </w:tcMar>
          </w:tcPr>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Оформление работы</w:t>
            </w:r>
          </w:p>
        </w:tc>
        <w:tc>
          <w:tcPr>
            <w:tcW w:w="4244" w:type="dxa"/>
            <w:tcBorders>
              <w:left w:val="single" w:sz="2" w:space="0" w:color="000000"/>
              <w:bottom w:val="single" w:sz="2" w:space="0" w:color="000000"/>
            </w:tcBorders>
            <w:tcMar>
              <w:top w:w="55" w:type="dxa"/>
              <w:left w:w="55" w:type="dxa"/>
              <w:bottom w:w="55" w:type="dxa"/>
              <w:right w:w="55" w:type="dxa"/>
            </w:tcMar>
          </w:tcPr>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работа отвечает основным требованиям к оформлению и использованию цитат;</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соблюдение лексических, фразеологических, грамматических и стилистических норм русского литературного языка; – оформление текста с полным соблюдением правил русской орфографии и пунктуации; – соответствие формальным требованиям</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1 балл</w:t>
            </w:r>
          </w:p>
        </w:tc>
      </w:tr>
    </w:tbl>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xml:space="preserve"> Критерии оценки:</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proofErr w:type="gramStart"/>
      <w:r w:rsidRPr="00BA61E5">
        <w:rPr>
          <w:rFonts w:ascii="Times New Roman" w:eastAsia="Times New Roman" w:hAnsi="Times New Roman" w:cs="Times New Roman"/>
          <w:color w:val="000000"/>
          <w:kern w:val="3"/>
          <w:sz w:val="28"/>
          <w:szCs w:val="24"/>
          <w:lang w:val="ru-RU" w:eastAsia="ru-RU"/>
        </w:rPr>
        <w:t xml:space="preserve">· оценка «отлично» выставляется студенту, если изложенный материал фактически верен, даны исчерпывающие и обоснованные ответы на все поставленные вопросы; </w:t>
      </w:r>
      <w:r w:rsidRPr="00BA61E5">
        <w:rPr>
          <w:rFonts w:ascii="Times New Roman" w:eastAsia="Times New Roman" w:hAnsi="Times New Roman" w:cs="Times New Roman"/>
          <w:color w:val="000000"/>
          <w:kern w:val="3"/>
          <w:sz w:val="28"/>
          <w:szCs w:val="24"/>
          <w:lang w:val="ru-RU" w:eastAsia="ru-RU"/>
        </w:rPr>
        <w:lastRenderedPageBreak/>
        <w:t>при ответах выделялось главное, все теоретические положения умело увязывались с требованиями руководящих документов; ответы были четкими и краткими, а мысли излагались в логической последовательности; показано умение самостоятельно анализировать факты, события, явления, процессы в их взаимосвязи и диалектическом развитии;</w:t>
      </w:r>
      <w:proofErr w:type="gramEnd"/>
      <w:r w:rsidRPr="00BA61E5">
        <w:rPr>
          <w:rFonts w:ascii="Times New Roman" w:eastAsia="Times New Roman" w:hAnsi="Times New Roman" w:cs="Times New Roman"/>
          <w:color w:val="000000"/>
          <w:kern w:val="3"/>
          <w:sz w:val="28"/>
          <w:szCs w:val="24"/>
          <w:lang w:val="ru-RU" w:eastAsia="ru-RU"/>
        </w:rPr>
        <w:t xml:space="preserve"> </w:t>
      </w:r>
      <w:proofErr w:type="gramStart"/>
      <w:r w:rsidRPr="00BA61E5">
        <w:rPr>
          <w:rFonts w:ascii="Times New Roman" w:eastAsia="Times New Roman" w:hAnsi="Times New Roman" w:cs="Times New Roman"/>
          <w:color w:val="000000"/>
          <w:kern w:val="3"/>
          <w:sz w:val="28"/>
          <w:szCs w:val="24"/>
          <w:lang w:val="ru-RU" w:eastAsia="ru-RU"/>
        </w:rPr>
        <w:t>усвоение основной и знакомство с дополнительной литературой;</w:t>
      </w:r>
      <w:proofErr w:type="gramEnd"/>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xml:space="preserve">· оценка «хорошо» - наличие твердых и достаточно полных знаний по теме исследования,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BA61E5">
        <w:rPr>
          <w:rFonts w:ascii="Times New Roman" w:eastAsia="Times New Roman" w:hAnsi="Times New Roman" w:cs="Times New Roman"/>
          <w:color w:val="000000"/>
          <w:kern w:val="3"/>
          <w:sz w:val="28"/>
          <w:szCs w:val="24"/>
          <w:lang w:val="ru-RU" w:eastAsia="ru-RU"/>
        </w:rPr>
        <w:t>обучающийся</w:t>
      </w:r>
      <w:proofErr w:type="gramEnd"/>
      <w:r w:rsidRPr="00BA61E5">
        <w:rPr>
          <w:rFonts w:ascii="Times New Roman" w:eastAsia="Times New Roman" w:hAnsi="Times New Roman" w:cs="Times New Roman"/>
          <w:color w:val="000000"/>
          <w:kern w:val="3"/>
          <w:sz w:val="28"/>
          <w:szCs w:val="24"/>
          <w:lang w:val="ru-RU" w:eastAsia="ru-RU"/>
        </w:rPr>
        <w:t xml:space="preserve"> усвоил основную литературу, рекомендованную в рабочей программе дисциплины;</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оценка «удовлетворительно» - наличие твердых знаний в объеме пройденного материала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A61E5" w:rsidRPr="00BA61E5" w:rsidRDefault="00BA61E5" w:rsidP="00BA61E5">
      <w:pPr>
        <w:spacing w:after="0" w:line="240" w:lineRule="auto"/>
        <w:textAlignment w:val="baseline"/>
        <w:rPr>
          <w:rFonts w:ascii="Calibri" w:eastAsia="Times New Roman" w:hAnsi="Calibri" w:cs="Times New Roman"/>
          <w:b/>
          <w:sz w:val="24"/>
          <w:szCs w:val="24"/>
          <w:lang w:val="ru-RU" w:eastAsia="ru-RU"/>
        </w:rPr>
      </w:pPr>
      <w:r w:rsidRPr="00BA61E5">
        <w:rPr>
          <w:rFonts w:ascii="Times New Roman" w:eastAsia="Times New Roman" w:hAnsi="Times New Roman" w:cs="Times New Roman"/>
          <w:b/>
          <w:bCs/>
          <w:sz w:val="24"/>
          <w:szCs w:val="24"/>
          <w:lang w:val="ru-RU" w:eastAsia="ru-RU"/>
        </w:rPr>
        <w:t>Критерии оценки: </w:t>
      </w:r>
      <w:r w:rsidRPr="00BA61E5">
        <w:rPr>
          <w:rFonts w:ascii="Times New Roman" w:eastAsia="Times New Roman" w:hAnsi="Times New Roman" w:cs="Times New Roman"/>
          <w:b/>
          <w:sz w:val="24"/>
          <w:szCs w:val="24"/>
          <w:lang w:val="ru-RU" w:eastAsia="ru-RU"/>
        </w:rPr>
        <w:t> </w:t>
      </w:r>
    </w:p>
    <w:p w:rsidR="00BA61E5" w:rsidRPr="00BA61E5" w:rsidRDefault="00BA61E5" w:rsidP="00BA61E5">
      <w:pPr>
        <w:spacing w:after="0" w:line="240" w:lineRule="auto"/>
        <w:textAlignment w:val="baseline"/>
        <w:rPr>
          <w:rFonts w:ascii="Calibri" w:eastAsia="Times New Roman" w:hAnsi="Calibri" w:cs="Times New Roman"/>
          <w:sz w:val="24"/>
          <w:szCs w:val="24"/>
          <w:lang w:val="ru-RU" w:eastAsia="ru-RU"/>
        </w:rPr>
      </w:pPr>
      <w:r w:rsidRPr="00BA61E5">
        <w:rPr>
          <w:rFonts w:ascii="Times New Roman" w:eastAsia="Times New Roman" w:hAnsi="Times New Roman" w:cs="Times New Roman"/>
          <w:sz w:val="24"/>
          <w:szCs w:val="24"/>
          <w:lang w:val="ru-RU" w:eastAsia="ru-RU"/>
        </w:rPr>
        <w:t> </w:t>
      </w:r>
    </w:p>
    <w:p w:rsidR="00BA61E5" w:rsidRPr="00BA61E5" w:rsidRDefault="00BA61E5" w:rsidP="00BA61E5">
      <w:pPr>
        <w:widowControl w:val="0"/>
        <w:numPr>
          <w:ilvl w:val="0"/>
          <w:numId w:val="23"/>
        </w:numPr>
        <w:suppressAutoHyphens/>
        <w:autoSpaceDN w:val="0"/>
        <w:spacing w:after="0" w:line="240" w:lineRule="auto"/>
        <w:jc w:val="both"/>
        <w:textAlignment w:val="baseline"/>
        <w:rPr>
          <w:rFonts w:ascii="Calibri" w:eastAsia="Times New Roman" w:hAnsi="Calibri" w:cs="Times New Roman"/>
          <w:sz w:val="24"/>
          <w:szCs w:val="24"/>
          <w:lang w:val="ru-RU" w:eastAsia="ru-RU"/>
        </w:rPr>
      </w:pPr>
      <w:r w:rsidRPr="00BA61E5">
        <w:rPr>
          <w:rFonts w:ascii="Times New Roman" w:eastAsia="Times New Roman" w:hAnsi="Times New Roman" w:cs="Times New Roman"/>
          <w:sz w:val="24"/>
          <w:szCs w:val="24"/>
          <w:lang w:val="ru-RU" w:eastAsia="ru-RU"/>
        </w:rPr>
        <w:t xml:space="preserve">оценка «отлично» выставляется студенту, если </w:t>
      </w:r>
      <w:r w:rsidRPr="00BA61E5">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BA61E5">
        <w:rPr>
          <w:rFonts w:ascii="Times New Roman" w:eastAsia="Times New Roman" w:hAnsi="Times New Roman" w:cs="Times New Roman"/>
          <w:spacing w:val="-1"/>
          <w:sz w:val="24"/>
          <w:szCs w:val="24"/>
          <w:lang w:val="ru-RU" w:eastAsia="ru-RU"/>
        </w:rPr>
        <w:t xml:space="preserve">даны исчерпывающие и обоснованные ответы на все поставленные вопросы; при ответах выделялось главное, все теоретические положения умело увязывались с требованиями руководящих документов; ответы были четкими и краткими, а мысли излагались в логической последовательности; показано умение самостоятельно анализировать факты, события, явления, процессы в их взаимосвязи и диалектическом </w:t>
      </w:r>
      <w:proofErr w:type="spellStart"/>
      <w:r w:rsidRPr="00BA61E5">
        <w:rPr>
          <w:rFonts w:ascii="Times New Roman" w:eastAsia="Times New Roman" w:hAnsi="Times New Roman" w:cs="Times New Roman"/>
          <w:spacing w:val="-1"/>
          <w:sz w:val="24"/>
          <w:szCs w:val="24"/>
          <w:lang w:val="ru-RU" w:eastAsia="ru-RU"/>
        </w:rPr>
        <w:t>развитии</w:t>
      </w:r>
      <w:proofErr w:type="gramStart"/>
      <w:r w:rsidRPr="00BA61E5">
        <w:rPr>
          <w:rFonts w:ascii="Times New Roman" w:eastAsia="Times New Roman" w:hAnsi="Times New Roman" w:cs="Times New Roman"/>
          <w:spacing w:val="-1"/>
          <w:sz w:val="24"/>
          <w:szCs w:val="24"/>
          <w:lang w:val="ru-RU" w:eastAsia="ru-RU"/>
        </w:rPr>
        <w:t>;</w:t>
      </w:r>
      <w:r w:rsidRPr="00BA61E5">
        <w:rPr>
          <w:rFonts w:ascii="Times New Roman" w:eastAsia="Times New Roman" w:hAnsi="Times New Roman" w:cs="Times New Roman"/>
          <w:sz w:val="24"/>
          <w:szCs w:val="24"/>
          <w:lang w:val="ru-RU" w:eastAsia="ru-RU"/>
        </w:rPr>
        <w:t>у</w:t>
      </w:r>
      <w:proofErr w:type="gramEnd"/>
      <w:r w:rsidRPr="00BA61E5">
        <w:rPr>
          <w:rFonts w:ascii="Times New Roman" w:eastAsia="Times New Roman" w:hAnsi="Times New Roman" w:cs="Times New Roman"/>
          <w:sz w:val="24"/>
          <w:szCs w:val="24"/>
          <w:lang w:val="ru-RU" w:eastAsia="ru-RU"/>
        </w:rPr>
        <w:t>своение</w:t>
      </w:r>
      <w:proofErr w:type="spellEnd"/>
      <w:r w:rsidRPr="00BA61E5">
        <w:rPr>
          <w:rFonts w:ascii="Times New Roman" w:eastAsia="Times New Roman" w:hAnsi="Times New Roman" w:cs="Times New Roman"/>
          <w:sz w:val="24"/>
          <w:szCs w:val="24"/>
          <w:lang w:val="ru-RU" w:eastAsia="ru-RU"/>
        </w:rPr>
        <w:t xml:space="preserve"> основной и знакомство с дополнительной литературой; </w:t>
      </w:r>
    </w:p>
    <w:p w:rsidR="00BA61E5" w:rsidRPr="00BA61E5" w:rsidRDefault="00BA61E5" w:rsidP="00BA61E5">
      <w:pPr>
        <w:widowControl w:val="0"/>
        <w:numPr>
          <w:ilvl w:val="0"/>
          <w:numId w:val="23"/>
        </w:numPr>
        <w:suppressAutoHyphens/>
        <w:autoSpaceDN w:val="0"/>
        <w:spacing w:after="0" w:line="240" w:lineRule="auto"/>
        <w:jc w:val="both"/>
        <w:textAlignment w:val="baseline"/>
        <w:rPr>
          <w:rFonts w:ascii="Calibri" w:eastAsia="Times New Roman" w:hAnsi="Calibri" w:cs="Times New Roman"/>
          <w:sz w:val="24"/>
          <w:szCs w:val="24"/>
          <w:lang w:val="ru-RU" w:eastAsia="ru-RU"/>
        </w:rPr>
      </w:pPr>
      <w:r w:rsidRPr="00BA61E5">
        <w:rPr>
          <w:rFonts w:ascii="Times New Roman" w:eastAsia="Times New Roman" w:hAnsi="Times New Roman" w:cs="Times New Roman"/>
          <w:sz w:val="24"/>
          <w:szCs w:val="24"/>
          <w:lang w:val="ru-RU" w:eastAsia="ru-RU"/>
        </w:rPr>
        <w:t xml:space="preserve">оценка «хорошо» - </w:t>
      </w:r>
      <w:r w:rsidRPr="00BA61E5">
        <w:rPr>
          <w:rFonts w:ascii="Times New Roman" w:eastAsia="Times New Roman" w:hAnsi="Times New Roman" w:cs="Times New Roman"/>
          <w:spacing w:val="-1"/>
          <w:sz w:val="24"/>
          <w:szCs w:val="24"/>
          <w:lang w:val="ru-RU" w:eastAsia="ru-RU"/>
        </w:rPr>
        <w:t xml:space="preserve">наличие твердых и достаточно полных знаний </w:t>
      </w:r>
      <w:r w:rsidRPr="00BA61E5">
        <w:rPr>
          <w:rFonts w:ascii="Times New Roman" w:eastAsia="Times New Roman" w:hAnsi="Times New Roman" w:cs="Times New Roman"/>
          <w:sz w:val="24"/>
          <w:szCs w:val="24"/>
          <w:lang w:val="ru-RU" w:eastAsia="ru-RU"/>
        </w:rPr>
        <w:t xml:space="preserve">по теме исследования,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BA61E5">
        <w:rPr>
          <w:rFonts w:ascii="Times New Roman" w:eastAsia="Times New Roman" w:hAnsi="Times New Roman" w:cs="Times New Roman"/>
          <w:sz w:val="24"/>
          <w:szCs w:val="24"/>
          <w:lang w:val="ru-RU" w:eastAsia="ru-RU"/>
        </w:rPr>
        <w:t>обучающийся</w:t>
      </w:r>
      <w:proofErr w:type="gramEnd"/>
      <w:r w:rsidRPr="00BA61E5">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 </w:t>
      </w:r>
    </w:p>
    <w:p w:rsidR="00BA61E5" w:rsidRPr="00BA61E5" w:rsidRDefault="00BA61E5" w:rsidP="00BA61E5">
      <w:pPr>
        <w:widowControl w:val="0"/>
        <w:numPr>
          <w:ilvl w:val="0"/>
          <w:numId w:val="23"/>
        </w:numPr>
        <w:suppressAutoHyphens/>
        <w:autoSpaceDN w:val="0"/>
        <w:spacing w:after="0" w:line="240" w:lineRule="auto"/>
        <w:jc w:val="both"/>
        <w:textAlignment w:val="baseline"/>
        <w:rPr>
          <w:rFonts w:ascii="Calibri" w:eastAsia="Times New Roman" w:hAnsi="Calibri" w:cs="Times New Roman"/>
          <w:sz w:val="24"/>
          <w:szCs w:val="24"/>
          <w:lang w:val="ru-RU" w:eastAsia="ru-RU"/>
        </w:rPr>
      </w:pPr>
      <w:r w:rsidRPr="00BA61E5">
        <w:rPr>
          <w:rFonts w:ascii="Times New Roman" w:eastAsia="Times New Roman" w:hAnsi="Times New Roman" w:cs="Times New Roman"/>
          <w:sz w:val="24"/>
          <w:szCs w:val="24"/>
          <w:lang w:val="ru-RU" w:eastAsia="ru-RU"/>
        </w:rPr>
        <w:t xml:space="preserve">оценка «удовлетворительно» - наличие твердых знаний в объеме пройденного материала </w:t>
      </w:r>
      <w:r w:rsidRPr="00BA61E5">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BA61E5">
        <w:rPr>
          <w:rFonts w:ascii="Times New Roman" w:eastAsia="Times New Roman" w:hAnsi="Times New Roman" w:cs="Times New Roman"/>
          <w:sz w:val="24"/>
          <w:szCs w:val="24"/>
          <w:lang w:val="ru-RU" w:eastAsia="ru-RU"/>
        </w:rPr>
        <w:t>действия по применению знаний на практике; </w:t>
      </w:r>
    </w:p>
    <w:p w:rsidR="00BA61E5" w:rsidRPr="00BA61E5" w:rsidRDefault="00BA61E5" w:rsidP="00BA61E5">
      <w:pPr>
        <w:widowControl w:val="0"/>
        <w:numPr>
          <w:ilvl w:val="0"/>
          <w:numId w:val="23"/>
        </w:numPr>
        <w:suppressAutoHyphens/>
        <w:autoSpaceDN w:val="0"/>
        <w:spacing w:after="0" w:line="240" w:lineRule="auto"/>
        <w:jc w:val="both"/>
        <w:textAlignment w:val="baseline"/>
        <w:rPr>
          <w:rFonts w:ascii="Calibri" w:eastAsia="Times New Roman" w:hAnsi="Calibri" w:cs="Times New Roman"/>
          <w:sz w:val="24"/>
          <w:szCs w:val="24"/>
          <w:lang w:val="ru-RU" w:eastAsia="ru-RU"/>
        </w:rPr>
      </w:pPr>
      <w:r w:rsidRPr="00BA61E5">
        <w:rPr>
          <w:rFonts w:ascii="Times New Roman" w:eastAsia="Times New Roman" w:hAnsi="Times New Roman" w:cs="Times New Roman"/>
          <w:sz w:val="24"/>
          <w:szCs w:val="24"/>
          <w:lang w:val="ru-RU" w:eastAsia="ru-RU"/>
        </w:rPr>
        <w:t>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w:t>
      </w: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xml:space="preserve">Составитель ________________________ О.В. </w:t>
      </w:r>
      <w:proofErr w:type="spellStart"/>
      <w:r w:rsidRPr="00BA61E5">
        <w:rPr>
          <w:rFonts w:ascii="Times New Roman" w:eastAsia="Times New Roman" w:hAnsi="Times New Roman" w:cs="Times New Roman"/>
          <w:color w:val="000000"/>
          <w:kern w:val="3"/>
          <w:sz w:val="28"/>
          <w:szCs w:val="24"/>
          <w:lang w:val="ru-RU" w:eastAsia="ru-RU"/>
        </w:rPr>
        <w:t>Попелнуха</w:t>
      </w:r>
      <w:proofErr w:type="spellEnd"/>
    </w:p>
    <w:p w:rsidR="00BA61E5" w:rsidRPr="00BA61E5" w:rsidRDefault="00BA61E5" w:rsidP="00BA61E5">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xml:space="preserve">                                      </w:t>
      </w:r>
      <w:r w:rsidRPr="00BA61E5">
        <w:rPr>
          <w:rFonts w:ascii="Times New Roman" w:eastAsia="Times New Roman" w:hAnsi="Times New Roman" w:cs="Times New Roman"/>
          <w:color w:val="000000"/>
          <w:kern w:val="3"/>
          <w:sz w:val="20"/>
          <w:szCs w:val="20"/>
          <w:lang w:val="ru-RU" w:eastAsia="ru-RU"/>
        </w:rPr>
        <w:t xml:space="preserve">     (подпись)</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b/>
          <w:bCs/>
          <w:i/>
          <w:color w:val="000000"/>
          <w:kern w:val="3"/>
          <w:sz w:val="28"/>
          <w:szCs w:val="24"/>
          <w:lang w:val="ru-RU" w:eastAsia="ru-RU"/>
        </w:rPr>
      </w:pPr>
      <w:r w:rsidRPr="00BA61E5">
        <w:rPr>
          <w:rFonts w:ascii="Times New Roman" w:eastAsia="Times New Roman" w:hAnsi="Times New Roman" w:cs="Times New Roman"/>
          <w:b/>
          <w:bCs/>
          <w:i/>
          <w:color w:val="000000"/>
          <w:kern w:val="3"/>
          <w:sz w:val="28"/>
          <w:szCs w:val="24"/>
          <w:lang w:val="ru-RU" w:eastAsia="ru-RU"/>
        </w:rPr>
        <w:t>«____»__________________2018 г.</w:t>
      </w:r>
    </w:p>
    <w:p w:rsidR="00BA61E5" w:rsidRPr="00BA61E5" w:rsidRDefault="00BA61E5" w:rsidP="00BA61E5">
      <w:pPr>
        <w:suppressAutoHyphens/>
        <w:autoSpaceDN w:val="0"/>
        <w:spacing w:after="0" w:line="240" w:lineRule="auto"/>
        <w:ind w:firstLine="708"/>
        <w:jc w:val="both"/>
        <w:textAlignment w:val="baseline"/>
        <w:rPr>
          <w:rFonts w:ascii="Times New Roman" w:eastAsia="Times New Roman" w:hAnsi="Times New Roman" w:cs="Times New Roman"/>
          <w:b/>
          <w:bCs/>
          <w:i/>
          <w:color w:val="000000"/>
          <w:kern w:val="3"/>
          <w:sz w:val="24"/>
          <w:szCs w:val="24"/>
          <w:lang w:val="ru-RU" w:eastAsia="ru-RU"/>
        </w:rPr>
      </w:pPr>
    </w:p>
    <w:p w:rsidR="00BA61E5" w:rsidRPr="00BA61E5" w:rsidRDefault="00BA61E5" w:rsidP="00BA61E5">
      <w:pPr>
        <w:suppressAutoHyphens/>
        <w:autoSpaceDN w:val="0"/>
        <w:spacing w:after="0" w:line="240" w:lineRule="auto"/>
        <w:ind w:firstLine="708"/>
        <w:jc w:val="both"/>
        <w:textAlignment w:val="baseline"/>
        <w:rPr>
          <w:rFonts w:ascii="Times New Roman" w:eastAsia="Times New Roman" w:hAnsi="Times New Roman" w:cs="Times New Roman"/>
          <w:b/>
          <w:bCs/>
          <w:i/>
          <w:color w:val="000000"/>
          <w:kern w:val="3"/>
          <w:sz w:val="24"/>
          <w:szCs w:val="24"/>
          <w:lang w:val="ru-RU" w:eastAsia="ru-RU"/>
        </w:rPr>
      </w:pPr>
    </w:p>
    <w:p w:rsidR="00BA61E5" w:rsidRPr="00BA61E5" w:rsidRDefault="00BA61E5" w:rsidP="00BA61E5">
      <w:pPr>
        <w:suppressAutoHyphens/>
        <w:autoSpaceDN w:val="0"/>
        <w:spacing w:after="120" w:line="240" w:lineRule="auto"/>
        <w:ind w:firstLine="76"/>
        <w:jc w:val="both"/>
        <w:textAlignment w:val="baseline"/>
        <w:rPr>
          <w:rFonts w:ascii="Times New Roman" w:eastAsia="Times New Roman" w:hAnsi="Times New Roman" w:cs="Times New Roman"/>
          <w:b/>
          <w:bCs/>
          <w:i/>
          <w:color w:val="000000"/>
          <w:kern w:val="3"/>
          <w:sz w:val="28"/>
          <w:szCs w:val="24"/>
          <w:lang w:val="ru-RU" w:eastAsia="ru-RU"/>
        </w:rPr>
      </w:pPr>
      <w:r w:rsidRPr="00BA61E5">
        <w:rPr>
          <w:rFonts w:ascii="Times New Roman" w:eastAsia="Times New Roman" w:hAnsi="Times New Roman" w:cs="Times New Roman"/>
          <w:b/>
          <w:bCs/>
          <w:i/>
          <w:color w:val="000000"/>
          <w:kern w:val="3"/>
          <w:sz w:val="28"/>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lastRenderedPageBreak/>
        <w:t>Процедуры оценивания включают в себя текущий контроль и промежуточную аттестацию.</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Промежуточная аттестация проводится в форме экзамена.</w:t>
      </w:r>
    </w:p>
    <w:p w:rsidR="00BA61E5" w:rsidRPr="00BA61E5" w:rsidRDefault="00BA61E5" w:rsidP="00BA61E5">
      <w:pPr>
        <w:suppressAutoHyphens/>
        <w:autoSpaceDN w:val="0"/>
        <w:spacing w:after="120" w:line="240" w:lineRule="auto"/>
        <w:jc w:val="both"/>
        <w:textAlignment w:val="baseline"/>
        <w:rPr>
          <w:rFonts w:ascii="Times New Roman" w:eastAsia="Times New Roman" w:hAnsi="Times New Roman" w:cs="Times New Roman"/>
          <w:kern w:val="3"/>
          <w:sz w:val="24"/>
          <w:szCs w:val="24"/>
          <w:vertAlign w:val="superscript"/>
          <w:lang w:val="ru-RU" w:eastAsia="ru-RU"/>
        </w:rPr>
      </w:pPr>
      <w:r w:rsidRPr="00BA61E5">
        <w:rPr>
          <w:rFonts w:ascii="Times New Roman" w:eastAsia="Times New Roman" w:hAnsi="Times New Roman" w:cs="Times New Roman"/>
          <w:color w:val="000000"/>
          <w:kern w:val="3"/>
          <w:sz w:val="28"/>
          <w:szCs w:val="24"/>
          <w:lang w:val="ru-RU" w:eastAsia="ru-RU"/>
        </w:rPr>
        <w:t xml:space="preserve">Экзамен проводится по окончании теоретического обучения. Количество вопросов в экзаменационном билете – 2. Проверка ответов и объявление результатов производится в день экзамена.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BA61E5" w:rsidRDefault="00BA61E5">
      <w:pPr>
        <w:rPr>
          <w:lang w:val="ru-RU"/>
        </w:rPr>
      </w:pPr>
      <w:r>
        <w:rPr>
          <w:noProof/>
          <w:lang w:val="ru-RU" w:eastAsia="ru-RU"/>
        </w:rPr>
        <w:lastRenderedPageBreak/>
        <w:drawing>
          <wp:inline distT="0" distB="0" distL="0" distR="0">
            <wp:extent cx="6480810" cy="8990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2.jpeg"/>
                    <pic:cNvPicPr/>
                  </pic:nvPicPr>
                  <pic:blipFill>
                    <a:blip r:embed="rId17">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BA61E5" w:rsidRPr="00BA61E5" w:rsidRDefault="00BA61E5" w:rsidP="00BA61E5">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val="ru-RU" w:eastAsia="ru-RU"/>
        </w:rPr>
      </w:pPr>
      <w:r w:rsidRPr="00BA61E5">
        <w:rPr>
          <w:rFonts w:ascii="Times New Roman" w:eastAsia="Times New Roman" w:hAnsi="Times New Roman" w:cs="Times New Roman"/>
          <w:kern w:val="3"/>
          <w:sz w:val="24"/>
          <w:szCs w:val="24"/>
          <w:lang w:val="ru-RU" w:eastAsia="ru-RU"/>
        </w:rPr>
        <w:t xml:space="preserve">                                                                                                                 </w:t>
      </w:r>
      <w:bookmarkStart w:id="6" w:name="_GoBack"/>
      <w:bookmarkEnd w:id="6"/>
    </w:p>
    <w:p w:rsidR="00BA61E5" w:rsidRPr="00BA61E5" w:rsidRDefault="00BA61E5" w:rsidP="00BA61E5">
      <w:pPr>
        <w:keepNext/>
        <w:keepLines/>
        <w:suppressLineNumbers/>
        <w:suppressAutoHyphens/>
        <w:autoSpaceDN w:val="0"/>
        <w:spacing w:before="480" w:after="0" w:line="360" w:lineRule="auto"/>
        <w:jc w:val="center"/>
        <w:textAlignment w:val="baseline"/>
        <w:rPr>
          <w:rFonts w:ascii="Times New Roman" w:eastAsia="Times New Roman" w:hAnsi="Times New Roman" w:cs="Times New Roman"/>
          <w:b/>
          <w:bCs/>
          <w:kern w:val="3"/>
          <w:sz w:val="24"/>
          <w:szCs w:val="24"/>
          <w:vertAlign w:val="superscript"/>
          <w:lang w:val="ru-RU" w:eastAsia="ru-RU"/>
        </w:rPr>
      </w:pPr>
    </w:p>
    <w:p w:rsidR="00BA61E5" w:rsidRPr="00BA61E5" w:rsidRDefault="00BA61E5" w:rsidP="00BA61E5">
      <w:pPr>
        <w:suppressAutoHyphens/>
        <w:autoSpaceDN w:val="0"/>
        <w:spacing w:after="120" w:line="240" w:lineRule="auto"/>
        <w:ind w:firstLine="722"/>
        <w:jc w:val="both"/>
        <w:textAlignment w:val="baseline"/>
        <w:rPr>
          <w:rFonts w:ascii="Times New Roman" w:eastAsia="Times New Roman" w:hAnsi="Times New Roman" w:cs="Times New Roman"/>
          <w:color w:val="000000"/>
          <w:kern w:val="3"/>
          <w:sz w:val="28"/>
          <w:szCs w:val="28"/>
          <w:lang w:val="ru-RU" w:eastAsia="ru-RU"/>
        </w:rPr>
      </w:pPr>
      <w:r w:rsidRPr="00BA61E5">
        <w:rPr>
          <w:rFonts w:ascii="Times New Roman" w:eastAsia="Times New Roman" w:hAnsi="Times New Roman" w:cs="Times New Roman"/>
          <w:color w:val="000000"/>
          <w:kern w:val="3"/>
          <w:sz w:val="28"/>
          <w:szCs w:val="28"/>
          <w:lang w:val="ru-RU" w:eastAsia="ru-RU"/>
        </w:rPr>
        <w:t>Методические указания по освоению дисциплины «Организация и планирование деятельности предприятий сервиса» адресованы студентам всех форм обучения.</w:t>
      </w:r>
    </w:p>
    <w:p w:rsidR="00BA61E5" w:rsidRPr="00BA61E5" w:rsidRDefault="00BA61E5" w:rsidP="00BA61E5">
      <w:pPr>
        <w:suppressAutoHyphens/>
        <w:autoSpaceDN w:val="0"/>
        <w:spacing w:after="120" w:line="240" w:lineRule="auto"/>
        <w:ind w:firstLine="722"/>
        <w:jc w:val="both"/>
        <w:textAlignment w:val="baseline"/>
        <w:rPr>
          <w:rFonts w:ascii="Times New Roman" w:eastAsia="Times New Roman" w:hAnsi="Times New Roman" w:cs="Times New Roman"/>
          <w:color w:val="000000"/>
          <w:kern w:val="3"/>
          <w:sz w:val="28"/>
          <w:szCs w:val="28"/>
          <w:lang w:val="ru-RU" w:eastAsia="ru-RU"/>
        </w:rPr>
      </w:pPr>
      <w:r w:rsidRPr="00BA61E5">
        <w:rPr>
          <w:rFonts w:ascii="Times New Roman" w:eastAsia="Times New Roman" w:hAnsi="Times New Roman" w:cs="Times New Roman"/>
          <w:color w:val="000000"/>
          <w:kern w:val="3"/>
          <w:sz w:val="28"/>
          <w:szCs w:val="28"/>
          <w:lang w:val="ru-RU" w:eastAsia="ru-RU"/>
        </w:rPr>
        <w:t>Учебным планом по направлению подготовки «Организация и планирование деятельности предприятий сервиса» предусмотрены следующие виды занятий:</w:t>
      </w:r>
    </w:p>
    <w:p w:rsidR="00BA61E5" w:rsidRPr="00BA61E5" w:rsidRDefault="00BA61E5" w:rsidP="00BA61E5">
      <w:pPr>
        <w:suppressAutoHyphens/>
        <w:autoSpaceDN w:val="0"/>
        <w:spacing w:after="120" w:line="240" w:lineRule="auto"/>
        <w:ind w:firstLine="722"/>
        <w:jc w:val="both"/>
        <w:textAlignment w:val="baseline"/>
        <w:rPr>
          <w:rFonts w:ascii="Times New Roman" w:eastAsia="Times New Roman" w:hAnsi="Times New Roman" w:cs="Times New Roman"/>
          <w:color w:val="000000"/>
          <w:kern w:val="3"/>
          <w:sz w:val="28"/>
          <w:szCs w:val="28"/>
          <w:lang w:val="ru-RU" w:eastAsia="ru-RU"/>
        </w:rPr>
      </w:pPr>
      <w:r w:rsidRPr="00BA61E5">
        <w:rPr>
          <w:rFonts w:ascii="Times New Roman" w:eastAsia="Times New Roman" w:hAnsi="Times New Roman" w:cs="Times New Roman"/>
          <w:color w:val="000000"/>
          <w:kern w:val="3"/>
          <w:sz w:val="28"/>
          <w:szCs w:val="28"/>
          <w:lang w:val="ru-RU" w:eastAsia="ru-RU"/>
        </w:rPr>
        <w:t>- лекции;</w:t>
      </w:r>
    </w:p>
    <w:p w:rsidR="00BA61E5" w:rsidRPr="00BA61E5" w:rsidRDefault="00BA61E5" w:rsidP="00BA61E5">
      <w:pPr>
        <w:suppressAutoHyphens/>
        <w:autoSpaceDN w:val="0"/>
        <w:spacing w:after="120" w:line="240" w:lineRule="auto"/>
        <w:ind w:firstLine="722"/>
        <w:jc w:val="both"/>
        <w:textAlignment w:val="baseline"/>
        <w:rPr>
          <w:rFonts w:ascii="Times New Roman" w:eastAsia="Times New Roman" w:hAnsi="Times New Roman" w:cs="Times New Roman"/>
          <w:color w:val="000000"/>
          <w:kern w:val="3"/>
          <w:sz w:val="28"/>
          <w:szCs w:val="28"/>
          <w:lang w:val="ru-RU" w:eastAsia="ru-RU"/>
        </w:rPr>
      </w:pPr>
      <w:r w:rsidRPr="00BA61E5">
        <w:rPr>
          <w:rFonts w:ascii="Times New Roman" w:eastAsia="Times New Roman" w:hAnsi="Times New Roman" w:cs="Times New Roman"/>
          <w:color w:val="000000"/>
          <w:kern w:val="3"/>
          <w:sz w:val="28"/>
          <w:szCs w:val="28"/>
          <w:lang w:val="ru-RU" w:eastAsia="ru-RU"/>
        </w:rPr>
        <w:t>- практические занятия.</w:t>
      </w:r>
    </w:p>
    <w:p w:rsidR="00BA61E5" w:rsidRPr="00BA61E5" w:rsidRDefault="00BA61E5" w:rsidP="00BA61E5">
      <w:pPr>
        <w:suppressAutoHyphens/>
        <w:autoSpaceDN w:val="0"/>
        <w:spacing w:after="120" w:line="240" w:lineRule="auto"/>
        <w:ind w:firstLine="722"/>
        <w:jc w:val="both"/>
        <w:textAlignment w:val="baseline"/>
        <w:rPr>
          <w:rFonts w:ascii="Times New Roman" w:eastAsia="Times New Roman" w:hAnsi="Times New Roman" w:cs="Times New Roman"/>
          <w:color w:val="000000"/>
          <w:kern w:val="3"/>
          <w:sz w:val="28"/>
          <w:szCs w:val="28"/>
          <w:lang w:val="ru-RU" w:eastAsia="ru-RU"/>
        </w:rPr>
      </w:pPr>
      <w:r w:rsidRPr="00BA61E5">
        <w:rPr>
          <w:rFonts w:ascii="Times New Roman" w:eastAsia="Times New Roman" w:hAnsi="Times New Roman" w:cs="Times New Roman"/>
          <w:color w:val="000000"/>
          <w:kern w:val="3"/>
          <w:sz w:val="28"/>
          <w:szCs w:val="28"/>
          <w:lang w:val="ru-RU" w:eastAsia="ru-RU"/>
        </w:rPr>
        <w:t>В ходе лекционных занятий рассматриваются теоретико-практические аспекты ведения переговоров, технологии деловых коммуникаций, даются рекомендации для самостоятельной работы и подготовке к практическим занятиям.</w:t>
      </w:r>
    </w:p>
    <w:p w:rsidR="00BA61E5" w:rsidRPr="00BA61E5" w:rsidRDefault="00BA61E5" w:rsidP="00BA61E5">
      <w:pPr>
        <w:suppressAutoHyphens/>
        <w:autoSpaceDN w:val="0"/>
        <w:spacing w:after="120" w:line="240" w:lineRule="auto"/>
        <w:ind w:firstLine="722"/>
        <w:jc w:val="both"/>
        <w:textAlignment w:val="baseline"/>
        <w:rPr>
          <w:rFonts w:ascii="Times New Roman" w:eastAsia="Times New Roman" w:hAnsi="Times New Roman" w:cs="Times New Roman"/>
          <w:color w:val="000000"/>
          <w:kern w:val="3"/>
          <w:sz w:val="28"/>
          <w:szCs w:val="28"/>
          <w:lang w:val="ru-RU" w:eastAsia="ru-RU"/>
        </w:rPr>
      </w:pPr>
      <w:r w:rsidRPr="00BA61E5">
        <w:rPr>
          <w:rFonts w:ascii="Times New Roman" w:eastAsia="Times New Roman" w:hAnsi="Times New Roman" w:cs="Times New Roman"/>
          <w:color w:val="000000"/>
          <w:kern w:val="3"/>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деловых коммуникаций</w:t>
      </w:r>
    </w:p>
    <w:p w:rsidR="00BA61E5" w:rsidRPr="00BA61E5" w:rsidRDefault="00BA61E5" w:rsidP="00BA61E5">
      <w:pPr>
        <w:suppressAutoHyphens/>
        <w:autoSpaceDN w:val="0"/>
        <w:spacing w:after="120" w:line="240" w:lineRule="auto"/>
        <w:ind w:firstLine="722"/>
        <w:jc w:val="both"/>
        <w:textAlignment w:val="baseline"/>
        <w:rPr>
          <w:rFonts w:ascii="Times New Roman" w:eastAsia="Times New Roman" w:hAnsi="Times New Roman" w:cs="Times New Roman"/>
          <w:color w:val="000000"/>
          <w:kern w:val="3"/>
          <w:sz w:val="28"/>
          <w:szCs w:val="28"/>
          <w:lang w:val="ru-RU" w:eastAsia="ru-RU"/>
        </w:rPr>
      </w:pPr>
      <w:r w:rsidRPr="00BA61E5">
        <w:rPr>
          <w:rFonts w:ascii="Times New Roman" w:eastAsia="Times New Roman" w:hAnsi="Times New Roman" w:cs="Times New Roman"/>
          <w:color w:val="000000"/>
          <w:kern w:val="3"/>
          <w:sz w:val="28"/>
          <w:szCs w:val="28"/>
          <w:lang w:val="ru-RU" w:eastAsia="ru-RU"/>
        </w:rPr>
        <w:t>При подготовке к практическим занятиям каждый студент должен:</w:t>
      </w:r>
    </w:p>
    <w:p w:rsidR="00BA61E5" w:rsidRPr="00BA61E5" w:rsidRDefault="00BA61E5" w:rsidP="00BA61E5">
      <w:pPr>
        <w:suppressAutoHyphens/>
        <w:autoSpaceDN w:val="0"/>
        <w:spacing w:after="120" w:line="240" w:lineRule="auto"/>
        <w:ind w:firstLine="722"/>
        <w:jc w:val="both"/>
        <w:textAlignment w:val="baseline"/>
        <w:rPr>
          <w:rFonts w:ascii="Times New Roman" w:eastAsia="Times New Roman" w:hAnsi="Times New Roman" w:cs="Times New Roman"/>
          <w:color w:val="000000"/>
          <w:kern w:val="3"/>
          <w:sz w:val="28"/>
          <w:szCs w:val="28"/>
          <w:lang w:val="ru-RU" w:eastAsia="ru-RU"/>
        </w:rPr>
      </w:pPr>
      <w:r w:rsidRPr="00BA61E5">
        <w:rPr>
          <w:rFonts w:ascii="Times New Roman" w:eastAsia="Times New Roman" w:hAnsi="Times New Roman" w:cs="Times New Roman"/>
          <w:color w:val="000000"/>
          <w:kern w:val="3"/>
          <w:sz w:val="28"/>
          <w:szCs w:val="28"/>
          <w:lang w:val="ru-RU" w:eastAsia="ru-RU"/>
        </w:rPr>
        <w:t>– изучить рекомендованную учебную литературу;</w:t>
      </w:r>
    </w:p>
    <w:p w:rsidR="00BA61E5" w:rsidRPr="00BA61E5" w:rsidRDefault="00BA61E5" w:rsidP="00BA61E5">
      <w:pPr>
        <w:suppressAutoHyphens/>
        <w:autoSpaceDN w:val="0"/>
        <w:spacing w:after="120" w:line="240" w:lineRule="auto"/>
        <w:ind w:firstLine="722"/>
        <w:jc w:val="both"/>
        <w:textAlignment w:val="baseline"/>
        <w:rPr>
          <w:rFonts w:ascii="Times New Roman" w:eastAsia="Times New Roman" w:hAnsi="Times New Roman" w:cs="Times New Roman"/>
          <w:color w:val="000000"/>
          <w:kern w:val="3"/>
          <w:sz w:val="28"/>
          <w:szCs w:val="28"/>
          <w:lang w:val="ru-RU" w:eastAsia="ru-RU"/>
        </w:rPr>
      </w:pPr>
      <w:r w:rsidRPr="00BA61E5">
        <w:rPr>
          <w:rFonts w:ascii="Times New Roman" w:eastAsia="Times New Roman" w:hAnsi="Times New Roman" w:cs="Times New Roman"/>
          <w:color w:val="000000"/>
          <w:kern w:val="3"/>
          <w:sz w:val="28"/>
          <w:szCs w:val="28"/>
          <w:lang w:val="ru-RU" w:eastAsia="ru-RU"/>
        </w:rPr>
        <w:t>– изучить конспекты лекций;</w:t>
      </w:r>
    </w:p>
    <w:p w:rsidR="00BA61E5" w:rsidRPr="00BA61E5" w:rsidRDefault="00BA61E5" w:rsidP="00BA61E5">
      <w:pPr>
        <w:suppressAutoHyphens/>
        <w:autoSpaceDN w:val="0"/>
        <w:spacing w:after="120" w:line="240" w:lineRule="auto"/>
        <w:ind w:firstLine="722"/>
        <w:jc w:val="both"/>
        <w:textAlignment w:val="baseline"/>
        <w:rPr>
          <w:rFonts w:ascii="Times New Roman" w:eastAsia="Times New Roman" w:hAnsi="Times New Roman" w:cs="Times New Roman"/>
          <w:color w:val="000000"/>
          <w:kern w:val="3"/>
          <w:sz w:val="28"/>
          <w:szCs w:val="28"/>
          <w:lang w:val="ru-RU" w:eastAsia="ru-RU"/>
        </w:rPr>
      </w:pPr>
      <w:r w:rsidRPr="00BA61E5">
        <w:rPr>
          <w:rFonts w:ascii="Times New Roman" w:eastAsia="Times New Roman" w:hAnsi="Times New Roman" w:cs="Times New Roman"/>
          <w:color w:val="000000"/>
          <w:kern w:val="3"/>
          <w:sz w:val="28"/>
          <w:szCs w:val="28"/>
          <w:lang w:val="ru-RU" w:eastAsia="ru-RU"/>
        </w:rPr>
        <w:t>– подготовить ответы на все вопросы по изучаемой теме.</w:t>
      </w:r>
    </w:p>
    <w:p w:rsidR="00BA61E5" w:rsidRPr="00BA61E5" w:rsidRDefault="00BA61E5" w:rsidP="00BA61E5">
      <w:pPr>
        <w:suppressAutoHyphens/>
        <w:autoSpaceDN w:val="0"/>
        <w:spacing w:after="120" w:line="240" w:lineRule="auto"/>
        <w:ind w:firstLine="684"/>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BA61E5" w:rsidRPr="00BA61E5" w:rsidRDefault="00BA61E5" w:rsidP="00BA61E5">
      <w:pPr>
        <w:suppressAutoHyphens/>
        <w:autoSpaceDN w:val="0"/>
        <w:spacing w:after="120" w:line="240" w:lineRule="auto"/>
        <w:ind w:firstLine="684"/>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w:t>
      </w:r>
      <w:proofErr w:type="gramStart"/>
      <w:r w:rsidRPr="00BA61E5">
        <w:rPr>
          <w:rFonts w:ascii="Times New Roman" w:eastAsia="Times New Roman" w:hAnsi="Times New Roman" w:cs="Times New Roman"/>
          <w:color w:val="000000"/>
          <w:kern w:val="3"/>
          <w:sz w:val="28"/>
          <w:szCs w:val="24"/>
          <w:lang w:val="ru-RU" w:eastAsia="ru-RU"/>
        </w:rPr>
        <w:t>в</w:t>
      </w:r>
      <w:proofErr w:type="gramEnd"/>
      <w:r w:rsidRPr="00BA61E5">
        <w:rPr>
          <w:rFonts w:ascii="Times New Roman" w:eastAsia="Times New Roman" w:hAnsi="Times New Roman" w:cs="Times New Roman"/>
          <w:color w:val="000000"/>
          <w:kern w:val="3"/>
          <w:sz w:val="28"/>
          <w:szCs w:val="24"/>
          <w:lang w:val="ru-RU" w:eastAsia="ru-RU"/>
        </w:rPr>
        <w:t xml:space="preserve"> первоисточников. Выделить непонятные термины, найти их значение в энциклопедических словарях.</w:t>
      </w:r>
    </w:p>
    <w:p w:rsidR="00BA61E5" w:rsidRPr="00BA61E5" w:rsidRDefault="00BA61E5" w:rsidP="00BA61E5">
      <w:pPr>
        <w:suppressAutoHyphens/>
        <w:autoSpaceDN w:val="0"/>
        <w:spacing w:after="120" w:line="240" w:lineRule="auto"/>
        <w:ind w:firstLine="684"/>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xml:space="preserve">При реализации различных видов учебной работы используются разнообразные (в </w:t>
      </w:r>
      <w:proofErr w:type="spellStart"/>
      <w:r w:rsidRPr="00BA61E5">
        <w:rPr>
          <w:rFonts w:ascii="Times New Roman" w:eastAsia="Times New Roman" w:hAnsi="Times New Roman" w:cs="Times New Roman"/>
          <w:color w:val="000000"/>
          <w:kern w:val="3"/>
          <w:sz w:val="28"/>
          <w:szCs w:val="24"/>
          <w:lang w:val="ru-RU" w:eastAsia="ru-RU"/>
        </w:rPr>
        <w:t>т.ч</w:t>
      </w:r>
      <w:proofErr w:type="spellEnd"/>
      <w:r w:rsidRPr="00BA61E5">
        <w:rPr>
          <w:rFonts w:ascii="Times New Roman" w:eastAsia="Times New Roman" w:hAnsi="Times New Roman" w:cs="Times New Roman"/>
          <w:color w:val="000000"/>
          <w:kern w:val="3"/>
          <w:sz w:val="28"/>
          <w:szCs w:val="24"/>
          <w:lang w:val="ru-RU" w:eastAsia="ru-RU"/>
        </w:rPr>
        <w:t>. интерактивные) методы обучения, в частности:</w:t>
      </w:r>
    </w:p>
    <w:p w:rsidR="00BA61E5" w:rsidRPr="00BA61E5" w:rsidRDefault="00BA61E5" w:rsidP="00BA61E5">
      <w:pPr>
        <w:suppressAutoHyphens/>
        <w:autoSpaceDN w:val="0"/>
        <w:spacing w:after="120" w:line="240" w:lineRule="auto"/>
        <w:ind w:firstLine="684"/>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 интерактивная доска для подготовки и проведения лекционных и семинарских занятий.</w:t>
      </w:r>
    </w:p>
    <w:p w:rsidR="00BA61E5" w:rsidRPr="00BA61E5" w:rsidRDefault="00BA61E5" w:rsidP="00BA61E5">
      <w:pPr>
        <w:suppressAutoHyphens/>
        <w:autoSpaceDN w:val="0"/>
        <w:spacing w:after="120" w:line="240" w:lineRule="auto"/>
        <w:ind w:firstLine="684"/>
        <w:jc w:val="both"/>
        <w:textAlignment w:val="baseline"/>
        <w:rPr>
          <w:rFonts w:ascii="Times New Roman" w:eastAsia="Times New Roman" w:hAnsi="Times New Roman" w:cs="Times New Roman"/>
          <w:color w:val="000000"/>
          <w:kern w:val="3"/>
          <w:sz w:val="28"/>
          <w:szCs w:val="24"/>
          <w:lang w:val="ru-RU" w:eastAsia="ru-RU"/>
        </w:rPr>
      </w:pPr>
      <w:r w:rsidRPr="00BA61E5">
        <w:rPr>
          <w:rFonts w:ascii="Times New Roman" w:eastAsia="Times New Roman" w:hAnsi="Times New Roman" w:cs="Times New Roman"/>
          <w:color w:val="000000"/>
          <w:kern w:val="3"/>
          <w:sz w:val="28"/>
          <w:szCs w:val="24"/>
          <w:lang w:val="ru-RU" w:eastAsia="ru-RU"/>
        </w:rPr>
        <w:t>Для подготовки к занятиям, текущему контролю и промежуточной аттестации студенты могут воспользоваться электронной библиотекой ВУЗа http://library.rsue.ru/ . Также обучающиеся могут взять на дом необходимую литературу на абонементе вузовской библиотеки или воспользоваться читальными залами вуза.</w:t>
      </w:r>
    </w:p>
    <w:p w:rsidR="00BA61E5" w:rsidRPr="00BA61E5" w:rsidRDefault="00BA61E5" w:rsidP="00BA61E5">
      <w:pPr>
        <w:suppressAutoHyphens/>
        <w:autoSpaceDN w:val="0"/>
        <w:spacing w:after="120" w:line="240" w:lineRule="auto"/>
        <w:ind w:firstLine="684"/>
        <w:jc w:val="both"/>
        <w:textAlignment w:val="baseline"/>
        <w:rPr>
          <w:rFonts w:ascii="Times New Roman" w:eastAsia="Times New Roman" w:hAnsi="Times New Roman" w:cs="Times New Roman"/>
          <w:color w:val="000000"/>
          <w:kern w:val="3"/>
          <w:sz w:val="28"/>
          <w:szCs w:val="24"/>
          <w:lang w:val="ru-RU" w:eastAsia="ru-RU"/>
        </w:rPr>
      </w:pPr>
    </w:p>
    <w:p w:rsidR="00BA61E5" w:rsidRPr="00BA61E5" w:rsidRDefault="00BA61E5" w:rsidP="00BA61E5">
      <w:pPr>
        <w:keepNext/>
        <w:keepLines/>
        <w:suppressLineNumbers/>
        <w:suppressAutoHyphens/>
        <w:autoSpaceDN w:val="0"/>
        <w:spacing w:before="480" w:after="0" w:line="360" w:lineRule="auto"/>
        <w:jc w:val="center"/>
        <w:textAlignment w:val="baseline"/>
        <w:rPr>
          <w:rFonts w:ascii="Times New Roman" w:eastAsia="Times New Roman" w:hAnsi="Times New Roman" w:cs="Times New Roman"/>
          <w:b/>
          <w:bCs/>
          <w:kern w:val="3"/>
          <w:sz w:val="24"/>
          <w:szCs w:val="24"/>
          <w:vertAlign w:val="superscript"/>
          <w:lang w:val="ru-RU" w:eastAsia="ru-RU"/>
        </w:rPr>
      </w:pPr>
    </w:p>
    <w:p w:rsidR="00BA61E5" w:rsidRPr="00BA61E5" w:rsidRDefault="00BA61E5">
      <w:pPr>
        <w:rPr>
          <w:lang w:val="ru-RU"/>
        </w:rPr>
      </w:pPr>
    </w:p>
    <w:sectPr w:rsidR="00BA61E5" w:rsidRPr="00BA61E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E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84620"/>
    <w:multiLevelType w:val="multilevel"/>
    <w:tmpl w:val="F5C63C2E"/>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07E10435"/>
    <w:multiLevelType w:val="multilevel"/>
    <w:tmpl w:val="1F380E30"/>
    <w:styleLink w:val="WWNum4"/>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
    <w:nsid w:val="0C9144F0"/>
    <w:multiLevelType w:val="multilevel"/>
    <w:tmpl w:val="FD0C4C2A"/>
    <w:styleLink w:val="WWNum9"/>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3">
    <w:nsid w:val="0E5040DE"/>
    <w:multiLevelType w:val="multilevel"/>
    <w:tmpl w:val="8A1E017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114A7D1B"/>
    <w:multiLevelType w:val="multilevel"/>
    <w:tmpl w:val="97484B4A"/>
    <w:styleLink w:val="WWNum12"/>
    <w:lvl w:ilvl="0">
      <w:start w:val="1"/>
      <w:numFmt w:val="decimal"/>
      <w:lvlText w:val="%1."/>
      <w:lvlJc w:val="left"/>
      <w:rPr>
        <w:b w:val="0"/>
        <w:sz w:val="24"/>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
    <w:nsid w:val="14966BA3"/>
    <w:multiLevelType w:val="multilevel"/>
    <w:tmpl w:val="45D0B558"/>
    <w:styleLink w:val="WWNum14"/>
    <w:lvl w:ilvl="0">
      <w:numFmt w:val="bullet"/>
      <w:lvlText w:val=""/>
      <w:lvlJc w:val="left"/>
      <w:rPr>
        <w:b w:val="0"/>
        <w:i w:val="0"/>
      </w:rPr>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6">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574E42"/>
    <w:multiLevelType w:val="multilevel"/>
    <w:tmpl w:val="EDFC8A5A"/>
    <w:styleLink w:val="WWNum8"/>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8">
    <w:nsid w:val="1AFD1FC6"/>
    <w:multiLevelType w:val="multilevel"/>
    <w:tmpl w:val="47026BC8"/>
    <w:styleLink w:val="WWNum10"/>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
    <w:nsid w:val="1B3E60A7"/>
    <w:multiLevelType w:val="hybridMultilevel"/>
    <w:tmpl w:val="551EB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6C4362"/>
    <w:multiLevelType w:val="multilevel"/>
    <w:tmpl w:val="79BA547A"/>
    <w:styleLink w:val="WWNum11"/>
    <w:lvl w:ilvl="0">
      <w:numFmt w:val="bullet"/>
      <w:lvlText w:val=""/>
      <w:lvlJc w:val="left"/>
      <w:rPr>
        <w:sz w:val="22"/>
        <w:szCs w:val="26"/>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3D354F3"/>
    <w:multiLevelType w:val="multilevel"/>
    <w:tmpl w:val="7A50C43E"/>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13">
    <w:nsid w:val="398F6596"/>
    <w:multiLevelType w:val="multilevel"/>
    <w:tmpl w:val="E2E0639E"/>
    <w:styleLink w:val="WW8Num5"/>
    <w:lvl w:ilvl="0">
      <w:start w:val="1"/>
      <w:numFmt w:val="decimal"/>
      <w:lvlText w:val="%1."/>
      <w:lvlJc w:val="left"/>
      <w:rPr>
        <w:rFonts w:ascii="Times New Roman" w:hAnsi="Times New Roman" w:cs="Times New Roman"/>
        <w:bCs/>
        <w:caps w:val="0"/>
        <w:smallCaps w:val="0"/>
        <w:sz w:val="24"/>
        <w:szCs w:val="24"/>
        <w:lang w:val="ru-RU"/>
      </w:rPr>
    </w:lvl>
    <w:lvl w:ilvl="1">
      <w:start w:val="1"/>
      <w:numFmt w:val="decimal"/>
      <w:lvlText w:val="%2."/>
      <w:lvlJc w:val="left"/>
      <w:rPr>
        <w:rFonts w:cs="Times New Roman"/>
        <w:caps w:val="0"/>
        <w:smallCaps w:val="0"/>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41546708"/>
    <w:multiLevelType w:val="multilevel"/>
    <w:tmpl w:val="F7062A80"/>
    <w:styleLink w:val="WWNum5"/>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15">
    <w:nsid w:val="608D48E4"/>
    <w:multiLevelType w:val="multilevel"/>
    <w:tmpl w:val="3A4E4868"/>
    <w:styleLink w:val="WWNum7"/>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16">
    <w:nsid w:val="613F7D3F"/>
    <w:multiLevelType w:val="multilevel"/>
    <w:tmpl w:val="5298107E"/>
    <w:styleLink w:val="WWNum13"/>
    <w:lvl w:ilvl="0">
      <w:start w:val="1"/>
      <w:numFmt w:val="decimal"/>
      <w:lvlText w:val="%1."/>
      <w:lvlJc w:val="left"/>
    </w:lvl>
    <w:lvl w:ilvl="1">
      <w:start w:val="1"/>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nsid w:val="6F666410"/>
    <w:multiLevelType w:val="multilevel"/>
    <w:tmpl w:val="1D406298"/>
    <w:styleLink w:val="WWNum6"/>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18">
    <w:nsid w:val="77374B36"/>
    <w:multiLevelType w:val="multilevel"/>
    <w:tmpl w:val="217A893C"/>
    <w:styleLink w:val="WW8Num4"/>
    <w:lvl w:ilvl="0">
      <w:start w:val="1"/>
      <w:numFmt w:val="decimal"/>
      <w:lvlText w:val="%1."/>
      <w:lvlJc w:val="left"/>
      <w:rPr>
        <w:rFonts w:eastAsia="Calibri" w:cs="Times New Roman"/>
        <w:i/>
        <w:iC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7CCF5D77"/>
    <w:multiLevelType w:val="multilevel"/>
    <w:tmpl w:val="5A6EB242"/>
    <w:styleLink w:val="WW8Num7"/>
    <w:lvl w:ilvl="0">
      <w:start w:val="1"/>
      <w:numFmt w:val="decimal"/>
      <w:lvlText w:val="%1."/>
      <w:lvlJc w:val="left"/>
      <w:rPr>
        <w:rFonts w:ascii="Times New Roman" w:hAnsi="Times New Roman" w:cs="Times New Roman"/>
        <w:sz w:val="24"/>
        <w:szCs w:val="24"/>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7DCC52ED"/>
    <w:multiLevelType w:val="multilevel"/>
    <w:tmpl w:val="07F6A40C"/>
    <w:styleLink w:val="WWNum1"/>
    <w:lvl w:ilvl="0">
      <w:numFmt w:val="bullet"/>
      <w:lvlText w:val=""/>
      <w:lvlJc w:val="left"/>
      <w:rPr>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7FFD580A"/>
    <w:multiLevelType w:val="multilevel"/>
    <w:tmpl w:val="A47A7858"/>
    <w:styleLink w:val="WWNum2"/>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num w:numId="1">
    <w:abstractNumId w:val="20"/>
  </w:num>
  <w:num w:numId="2">
    <w:abstractNumId w:val="21"/>
  </w:num>
  <w:num w:numId="3">
    <w:abstractNumId w:val="12"/>
  </w:num>
  <w:num w:numId="4">
    <w:abstractNumId w:val="1"/>
  </w:num>
  <w:num w:numId="5">
    <w:abstractNumId w:val="14"/>
  </w:num>
  <w:num w:numId="6">
    <w:abstractNumId w:val="17"/>
  </w:num>
  <w:num w:numId="7">
    <w:abstractNumId w:val="15"/>
  </w:num>
  <w:num w:numId="8">
    <w:abstractNumId w:val="7"/>
  </w:num>
  <w:num w:numId="9">
    <w:abstractNumId w:val="2"/>
  </w:num>
  <w:num w:numId="10">
    <w:abstractNumId w:val="8"/>
  </w:num>
  <w:num w:numId="11">
    <w:abstractNumId w:val="10"/>
  </w:num>
  <w:num w:numId="12">
    <w:abstractNumId w:val="4"/>
  </w:num>
  <w:num w:numId="13">
    <w:abstractNumId w:val="16"/>
  </w:num>
  <w:num w:numId="14">
    <w:abstractNumId w:val="5"/>
  </w:num>
  <w:num w:numId="15">
    <w:abstractNumId w:val="13"/>
  </w:num>
  <w:num w:numId="16">
    <w:abstractNumId w:val="19"/>
  </w:num>
  <w:num w:numId="17">
    <w:abstractNumId w:val="18"/>
  </w:num>
  <w:num w:numId="18">
    <w:abstractNumId w:val="3"/>
  </w:num>
  <w:num w:numId="19">
    <w:abstractNumId w:val="0"/>
  </w:num>
  <w:num w:numId="20">
    <w:abstractNumId w:val="19"/>
    <w:lvlOverride w:ilvl="0">
      <w:startOverride w:val="1"/>
    </w:lvlOverride>
    <w:lvlOverride w:ilvl="0">
      <w:lvl w:ilvl="0">
        <w:start w:val="1"/>
        <w:numFmt w:val="decimal"/>
        <w:lvlText w:val="%1."/>
        <w:lvlJc w:val="left"/>
        <w:rPr>
          <w:rFonts w:ascii="Times New Roman" w:hAnsi="Times New Roman" w:cs="Times New Roman"/>
          <w:b w:val="0"/>
          <w:sz w:val="24"/>
          <w:szCs w:val="24"/>
        </w:rPr>
      </w:lvl>
    </w:lvlOverride>
    <w:lvlOverride w:ilvl="0">
      <w:lvl w:ilvl="0">
        <w:start w:val="1"/>
        <w:numFmt w:val="decimal"/>
        <w:lvlText w:val="%1."/>
        <w:lvlJc w:val="left"/>
        <w:rPr>
          <w:rFonts w:ascii="Times New Roman" w:hAnsi="Times New Roman" w:cs="Times New Roman"/>
          <w:i w:val="0"/>
          <w:sz w:val="24"/>
          <w:szCs w:val="24"/>
        </w:rPr>
      </w:lvl>
    </w:lvlOverride>
    <w:lvlOverride w:ilvl="0">
      <w:lvl w:ilvl="0">
        <w:start w:val="1"/>
        <w:numFmt w:val="decimal"/>
        <w:lvlText w:val="%1."/>
        <w:lvlJc w:val="left"/>
        <w:rPr>
          <w:rFonts w:ascii="Times New Roman" w:hAnsi="Times New Roman" w:cs="Times New Roman"/>
          <w:i w:val="0"/>
          <w:sz w:val="24"/>
          <w:szCs w:val="24"/>
        </w:rPr>
      </w:lvl>
    </w:lvlOverride>
    <w:lvlOverride w:ilvl="0">
      <w:lvl w:ilvl="0">
        <w:start w:val="1"/>
        <w:numFmt w:val="decimal"/>
        <w:lvlText w:val="%1."/>
        <w:lvlJc w:val="left"/>
        <w:rPr>
          <w:rFonts w:ascii="Times New Roman" w:hAnsi="Times New Roman" w:cs="Times New Roman"/>
          <w:b w:val="0"/>
          <w:sz w:val="24"/>
          <w:szCs w:val="24"/>
        </w:rPr>
      </w:lvl>
    </w:lvlOverride>
    <w:lvlOverride w:ilvl="0">
      <w:lvl w:ilvl="0">
        <w:start w:val="1"/>
        <w:numFmt w:val="decimal"/>
        <w:lvlText w:val="%1."/>
        <w:lvlJc w:val="left"/>
        <w:rPr>
          <w:rFonts w:ascii="Times New Roman" w:hAnsi="Times New Roman" w:cs="Times New Roman"/>
          <w:b w:val="0"/>
          <w:sz w:val="24"/>
          <w:szCs w:val="24"/>
        </w:rPr>
      </w:lvl>
    </w:lvlOverride>
    <w:lvlOverride w:ilvl="0">
      <w:lvl w:ilvl="0">
        <w:start w:val="1"/>
        <w:numFmt w:val="decimal"/>
        <w:lvlText w:val="%1."/>
        <w:lvlJc w:val="left"/>
        <w:rPr>
          <w:rFonts w:ascii="Times New Roman" w:hAnsi="Times New Roman" w:cs="Times New Roman"/>
          <w:b w:val="0"/>
          <w:sz w:val="24"/>
          <w:szCs w:val="24"/>
        </w:rPr>
      </w:lvl>
    </w:lvlOverride>
    <w:lvlOverride w:ilvl="0">
      <w:lvl w:ilvl="0">
        <w:start w:val="1"/>
        <w:numFmt w:val="decimal"/>
        <w:lvlText w:val="%1."/>
        <w:lvlJc w:val="left"/>
        <w:rPr>
          <w:rFonts w:ascii="Times New Roman" w:hAnsi="Times New Roman" w:cs="Times New Roman"/>
          <w:b w:val="0"/>
          <w:sz w:val="24"/>
          <w:szCs w:val="24"/>
        </w:rPr>
      </w:lvl>
    </w:lvlOverride>
    <w:lvlOverride w:ilvl="0">
      <w:lvl w:ilvl="0">
        <w:start w:val="1"/>
        <w:numFmt w:val="decimal"/>
        <w:lvlText w:val="%1."/>
        <w:lvlJc w:val="left"/>
        <w:rPr>
          <w:rFonts w:ascii="Times New Roman" w:hAnsi="Times New Roman" w:cs="Times New Roman"/>
          <w:i w:val="0"/>
          <w:sz w:val="24"/>
          <w:szCs w:val="24"/>
        </w:rPr>
      </w:lvl>
    </w:lvlOverride>
  </w:num>
  <w:num w:numId="21">
    <w:abstractNumId w:val="9"/>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458E1"/>
    <w:rsid w:val="001F0BC7"/>
    <w:rsid w:val="00BA61E5"/>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Standard"/>
    <w:next w:val="Textbody"/>
    <w:link w:val="10"/>
    <w:rsid w:val="00BA61E5"/>
    <w:pPr>
      <w:keepNext/>
      <w:keepLines/>
      <w:spacing w:before="480"/>
      <w:outlineLvl w:val="0"/>
    </w:pPr>
    <w:rPr>
      <w:rFonts w:ascii="Cambria" w:hAnsi="Cambria"/>
      <w:b/>
      <w:bCs/>
      <w:color w:val="365F91"/>
      <w:sz w:val="28"/>
      <w:szCs w:val="28"/>
    </w:rPr>
  </w:style>
  <w:style w:type="paragraph" w:styleId="2">
    <w:name w:val="heading 2"/>
    <w:basedOn w:val="Standard"/>
    <w:next w:val="Textbody"/>
    <w:link w:val="20"/>
    <w:rsid w:val="00BA61E5"/>
    <w:pPr>
      <w:keepNext/>
      <w:keepLines/>
      <w:spacing w:before="200"/>
      <w:outlineLvl w:val="1"/>
    </w:pPr>
    <w:rPr>
      <w:rFonts w:ascii="Cambria" w:hAnsi="Cambria"/>
      <w:b/>
      <w:bCs/>
      <w:color w:val="4F81BD"/>
      <w:sz w:val="26"/>
      <w:szCs w:val="26"/>
    </w:rPr>
  </w:style>
  <w:style w:type="paragraph" w:styleId="6">
    <w:name w:val="heading 6"/>
    <w:basedOn w:val="Standard"/>
    <w:next w:val="Textbody"/>
    <w:link w:val="60"/>
    <w:rsid w:val="00BA61E5"/>
    <w:pPr>
      <w:keepNext/>
      <w:keepLines/>
      <w:spacing w:before="20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BA61E5"/>
    <w:pPr>
      <w:spacing w:after="0" w:line="240" w:lineRule="auto"/>
    </w:pPr>
    <w:rPr>
      <w:rFonts w:ascii="Tahoma" w:hAnsi="Tahoma" w:cs="Tahoma"/>
      <w:sz w:val="16"/>
      <w:szCs w:val="16"/>
    </w:rPr>
  </w:style>
  <w:style w:type="character" w:customStyle="1" w:styleId="a4">
    <w:name w:val="Текст выноски Знак"/>
    <w:basedOn w:val="a0"/>
    <w:link w:val="a3"/>
    <w:rsid w:val="00BA61E5"/>
    <w:rPr>
      <w:rFonts w:ascii="Tahoma" w:hAnsi="Tahoma" w:cs="Tahoma"/>
      <w:sz w:val="16"/>
      <w:szCs w:val="16"/>
    </w:rPr>
  </w:style>
  <w:style w:type="character" w:customStyle="1" w:styleId="10">
    <w:name w:val="Заголовок 1 Знак"/>
    <w:basedOn w:val="a0"/>
    <w:link w:val="1"/>
    <w:rsid w:val="00BA61E5"/>
    <w:rPr>
      <w:rFonts w:ascii="Cambria" w:eastAsia="Times New Roman" w:hAnsi="Cambria" w:cs="Times New Roman"/>
      <w:b/>
      <w:bCs/>
      <w:color w:val="365F91"/>
      <w:kern w:val="3"/>
      <w:sz w:val="28"/>
      <w:szCs w:val="28"/>
      <w:lang w:val="ru-RU" w:eastAsia="ru-RU"/>
    </w:rPr>
  </w:style>
  <w:style w:type="character" w:customStyle="1" w:styleId="20">
    <w:name w:val="Заголовок 2 Знак"/>
    <w:basedOn w:val="a0"/>
    <w:link w:val="2"/>
    <w:rsid w:val="00BA61E5"/>
    <w:rPr>
      <w:rFonts w:ascii="Cambria" w:eastAsia="Times New Roman" w:hAnsi="Cambria" w:cs="Times New Roman"/>
      <w:b/>
      <w:bCs/>
      <w:color w:val="4F81BD"/>
      <w:kern w:val="3"/>
      <w:sz w:val="26"/>
      <w:szCs w:val="26"/>
      <w:lang w:val="ru-RU" w:eastAsia="ru-RU"/>
    </w:rPr>
  </w:style>
  <w:style w:type="character" w:customStyle="1" w:styleId="60">
    <w:name w:val="Заголовок 6 Знак"/>
    <w:basedOn w:val="a0"/>
    <w:link w:val="6"/>
    <w:rsid w:val="00BA61E5"/>
    <w:rPr>
      <w:rFonts w:ascii="Cambria" w:eastAsia="Times New Roman" w:hAnsi="Cambria" w:cs="Times New Roman"/>
      <w:i/>
      <w:iCs/>
      <w:color w:val="243F60"/>
      <w:kern w:val="3"/>
      <w:sz w:val="24"/>
      <w:szCs w:val="24"/>
      <w:lang w:val="ru-RU" w:eastAsia="ru-RU"/>
    </w:rPr>
  </w:style>
  <w:style w:type="numbering" w:customStyle="1" w:styleId="11">
    <w:name w:val="Нет списка1"/>
    <w:next w:val="a2"/>
    <w:uiPriority w:val="99"/>
    <w:semiHidden/>
    <w:unhideWhenUsed/>
    <w:rsid w:val="00BA61E5"/>
  </w:style>
  <w:style w:type="paragraph" w:customStyle="1" w:styleId="Standard">
    <w:name w:val="Standard"/>
    <w:rsid w:val="00BA61E5"/>
    <w:pPr>
      <w:suppressAutoHyphens/>
      <w:autoSpaceDN w:val="0"/>
      <w:spacing w:after="0" w:line="240" w:lineRule="auto"/>
      <w:textAlignment w:val="baseline"/>
    </w:pPr>
    <w:rPr>
      <w:rFonts w:ascii="Times New Roman" w:eastAsia="Times New Roman" w:hAnsi="Times New Roman" w:cs="Times New Roman"/>
      <w:kern w:val="3"/>
      <w:sz w:val="24"/>
      <w:szCs w:val="24"/>
      <w:lang w:val="ru-RU" w:eastAsia="ru-RU"/>
    </w:rPr>
  </w:style>
  <w:style w:type="paragraph" w:customStyle="1" w:styleId="Heading">
    <w:name w:val="Heading"/>
    <w:basedOn w:val="Standard"/>
    <w:next w:val="Textbody"/>
    <w:rsid w:val="00BA61E5"/>
    <w:pPr>
      <w:keepNext/>
      <w:spacing w:before="240" w:after="120"/>
    </w:pPr>
    <w:rPr>
      <w:rFonts w:ascii="Arial" w:eastAsia="Microsoft YaHei" w:hAnsi="Arial" w:cs="Mangal"/>
      <w:sz w:val="28"/>
      <w:szCs w:val="28"/>
    </w:rPr>
  </w:style>
  <w:style w:type="paragraph" w:customStyle="1" w:styleId="Textbody">
    <w:name w:val="Text body"/>
    <w:basedOn w:val="Standard"/>
    <w:rsid w:val="00BA61E5"/>
    <w:pPr>
      <w:spacing w:after="120"/>
    </w:pPr>
  </w:style>
  <w:style w:type="paragraph" w:styleId="a5">
    <w:name w:val="List"/>
    <w:basedOn w:val="Textbody"/>
    <w:rsid w:val="00BA61E5"/>
    <w:rPr>
      <w:rFonts w:cs="Mangal"/>
    </w:rPr>
  </w:style>
  <w:style w:type="paragraph" w:styleId="a6">
    <w:name w:val="caption"/>
    <w:basedOn w:val="Standard"/>
    <w:rsid w:val="00BA61E5"/>
    <w:pPr>
      <w:suppressLineNumbers/>
      <w:spacing w:before="120" w:after="120"/>
    </w:pPr>
    <w:rPr>
      <w:rFonts w:cs="Mangal"/>
      <w:i/>
      <w:iCs/>
    </w:rPr>
  </w:style>
  <w:style w:type="paragraph" w:customStyle="1" w:styleId="Index">
    <w:name w:val="Index"/>
    <w:basedOn w:val="Standard"/>
    <w:rsid w:val="00BA61E5"/>
    <w:pPr>
      <w:suppressLineNumbers/>
    </w:pPr>
    <w:rPr>
      <w:rFonts w:cs="Mangal"/>
    </w:rPr>
  </w:style>
  <w:style w:type="paragraph" w:customStyle="1" w:styleId="Default">
    <w:name w:val="Default"/>
    <w:rsid w:val="00BA61E5"/>
    <w:pPr>
      <w:suppressAutoHyphens/>
      <w:autoSpaceDN w:val="0"/>
      <w:spacing w:after="0" w:line="240" w:lineRule="auto"/>
      <w:textAlignment w:val="baseline"/>
    </w:pPr>
    <w:rPr>
      <w:rFonts w:ascii="Times New Roman" w:eastAsia="Calibri" w:hAnsi="Times New Roman" w:cs="Times New Roman"/>
      <w:color w:val="000000"/>
      <w:kern w:val="3"/>
      <w:sz w:val="24"/>
      <w:szCs w:val="24"/>
      <w:lang w:val="ru-RU"/>
    </w:rPr>
  </w:style>
  <w:style w:type="paragraph" w:customStyle="1" w:styleId="Textbodyindent">
    <w:name w:val="Text body indent"/>
    <w:basedOn w:val="Standard"/>
    <w:rsid w:val="00BA61E5"/>
    <w:pPr>
      <w:spacing w:after="120"/>
      <w:ind w:left="283"/>
    </w:pPr>
  </w:style>
  <w:style w:type="paragraph" w:customStyle="1" w:styleId="12">
    <w:name w:val="заголовок 1"/>
    <w:basedOn w:val="Standard"/>
    <w:rsid w:val="00BA61E5"/>
    <w:pPr>
      <w:keepNext/>
      <w:jc w:val="center"/>
    </w:pPr>
    <w:rPr>
      <w:rFonts w:ascii="TimesET" w:eastAsia="Calibri" w:hAnsi="TimesET"/>
      <w:szCs w:val="20"/>
    </w:rPr>
  </w:style>
  <w:style w:type="paragraph" w:customStyle="1" w:styleId="13">
    <w:name w:val="Обычный1"/>
    <w:rsid w:val="00BA61E5"/>
    <w:pPr>
      <w:suppressAutoHyphens/>
      <w:autoSpaceDN w:val="0"/>
      <w:spacing w:after="0" w:line="240" w:lineRule="auto"/>
      <w:ind w:firstLine="567"/>
      <w:jc w:val="both"/>
      <w:textAlignment w:val="baseline"/>
    </w:pPr>
    <w:rPr>
      <w:rFonts w:ascii="Times New Roman" w:eastAsia="Times New Roman" w:hAnsi="Times New Roman" w:cs="Times New Roman"/>
      <w:kern w:val="3"/>
      <w:sz w:val="28"/>
      <w:szCs w:val="20"/>
      <w:lang w:val="ru-RU" w:eastAsia="ko-KR"/>
    </w:rPr>
  </w:style>
  <w:style w:type="paragraph" w:styleId="a7">
    <w:name w:val="List Paragraph"/>
    <w:basedOn w:val="Standard"/>
    <w:rsid w:val="00BA61E5"/>
    <w:pPr>
      <w:ind w:left="720"/>
    </w:pPr>
  </w:style>
  <w:style w:type="paragraph" w:customStyle="1" w:styleId="ConsPlusNormal">
    <w:name w:val="ConsPlusNormal"/>
    <w:rsid w:val="00BA61E5"/>
    <w:pPr>
      <w:widowControl w:val="0"/>
      <w:suppressAutoHyphens/>
      <w:autoSpaceDN w:val="0"/>
      <w:spacing w:after="0" w:line="240" w:lineRule="auto"/>
      <w:textAlignment w:val="baseline"/>
    </w:pPr>
    <w:rPr>
      <w:rFonts w:ascii="Arial" w:eastAsia="SimSun" w:hAnsi="Arial" w:cs="Arial"/>
      <w:kern w:val="3"/>
      <w:sz w:val="20"/>
      <w:szCs w:val="20"/>
      <w:lang w:val="ru-RU" w:eastAsia="ru-RU"/>
    </w:rPr>
  </w:style>
  <w:style w:type="paragraph" w:customStyle="1" w:styleId="14">
    <w:name w:val="Стиль Маркерованый + 14 пт Полож"/>
    <w:basedOn w:val="Standard"/>
    <w:rsid w:val="00BA61E5"/>
    <w:pPr>
      <w:tabs>
        <w:tab w:val="left" w:pos="2160"/>
        <w:tab w:val="left" w:pos="2880"/>
      </w:tabs>
      <w:ind w:left="1440" w:hanging="360"/>
    </w:pPr>
    <w:rPr>
      <w:color w:val="000000"/>
      <w:sz w:val="28"/>
    </w:rPr>
  </w:style>
  <w:style w:type="paragraph" w:customStyle="1" w:styleId="ContentsHeading">
    <w:name w:val="Contents Heading"/>
    <w:basedOn w:val="1"/>
    <w:rsid w:val="00BA61E5"/>
    <w:pPr>
      <w:suppressLineNumbers/>
      <w:spacing w:line="276" w:lineRule="auto"/>
    </w:pPr>
    <w:rPr>
      <w:sz w:val="32"/>
      <w:szCs w:val="32"/>
    </w:rPr>
  </w:style>
  <w:style w:type="paragraph" w:customStyle="1" w:styleId="Contents2">
    <w:name w:val="Contents 2"/>
    <w:basedOn w:val="Standard"/>
    <w:rsid w:val="00BA61E5"/>
    <w:pPr>
      <w:tabs>
        <w:tab w:val="right" w:leader="dot" w:pos="9595"/>
      </w:tabs>
      <w:spacing w:after="100"/>
      <w:ind w:left="240"/>
    </w:pPr>
  </w:style>
  <w:style w:type="paragraph" w:customStyle="1" w:styleId="Contents1">
    <w:name w:val="Contents 1"/>
    <w:basedOn w:val="Standard"/>
    <w:rsid w:val="00BA61E5"/>
    <w:pPr>
      <w:tabs>
        <w:tab w:val="right" w:leader="dot" w:pos="9638"/>
      </w:tabs>
      <w:spacing w:after="100"/>
    </w:pPr>
  </w:style>
  <w:style w:type="paragraph" w:styleId="a8">
    <w:name w:val="footnote text"/>
    <w:basedOn w:val="Standard"/>
    <w:link w:val="a9"/>
    <w:rsid w:val="00BA61E5"/>
    <w:rPr>
      <w:sz w:val="20"/>
      <w:szCs w:val="20"/>
    </w:rPr>
  </w:style>
  <w:style w:type="character" w:customStyle="1" w:styleId="a9">
    <w:name w:val="Текст сноски Знак"/>
    <w:basedOn w:val="a0"/>
    <w:link w:val="a8"/>
    <w:rsid w:val="00BA61E5"/>
    <w:rPr>
      <w:rFonts w:ascii="Times New Roman" w:eastAsia="Times New Roman" w:hAnsi="Times New Roman" w:cs="Times New Roman"/>
      <w:kern w:val="3"/>
      <w:sz w:val="20"/>
      <w:szCs w:val="20"/>
      <w:lang w:val="ru-RU" w:eastAsia="ru-RU"/>
    </w:rPr>
  </w:style>
  <w:style w:type="paragraph" w:styleId="aa">
    <w:name w:val="Normal (Web)"/>
    <w:basedOn w:val="Standard"/>
    <w:rsid w:val="00BA61E5"/>
    <w:pPr>
      <w:spacing w:before="100" w:after="100"/>
    </w:pPr>
  </w:style>
  <w:style w:type="paragraph" w:customStyle="1" w:styleId="Footnote">
    <w:name w:val="Footnote"/>
    <w:basedOn w:val="Standard"/>
    <w:rsid w:val="00BA61E5"/>
    <w:pPr>
      <w:suppressLineNumbers/>
      <w:ind w:left="283" w:hanging="283"/>
    </w:pPr>
    <w:rPr>
      <w:sz w:val="20"/>
      <w:szCs w:val="20"/>
    </w:rPr>
  </w:style>
  <w:style w:type="paragraph" w:customStyle="1" w:styleId="TableContents">
    <w:name w:val="Table Contents"/>
    <w:basedOn w:val="Standard"/>
    <w:rsid w:val="00BA61E5"/>
    <w:pPr>
      <w:suppressLineNumbers/>
    </w:pPr>
  </w:style>
  <w:style w:type="paragraph" w:customStyle="1" w:styleId="Standarduser">
    <w:name w:val="Standard (user)"/>
    <w:rsid w:val="00BA61E5"/>
    <w:pPr>
      <w:suppressAutoHyphens/>
      <w:autoSpaceDN w:val="0"/>
      <w:textAlignment w:val="baseline"/>
    </w:pPr>
    <w:rPr>
      <w:rFonts w:ascii="Times New Roman" w:eastAsia="Times New Roman" w:hAnsi="Times New Roman" w:cs="Times New Roman"/>
      <w:kern w:val="3"/>
      <w:sz w:val="24"/>
      <w:szCs w:val="24"/>
      <w:lang w:val="ru-RU" w:eastAsia="zh-CN"/>
    </w:rPr>
  </w:style>
  <w:style w:type="paragraph" w:customStyle="1" w:styleId="TableHeading">
    <w:name w:val="Table Heading"/>
    <w:basedOn w:val="TableContents"/>
    <w:rsid w:val="00BA61E5"/>
    <w:pPr>
      <w:jc w:val="center"/>
    </w:pPr>
    <w:rPr>
      <w:b/>
      <w:bCs/>
    </w:rPr>
  </w:style>
  <w:style w:type="character" w:customStyle="1" w:styleId="ab">
    <w:name w:val="Основной текст с отступом Знак"/>
    <w:rsid w:val="00BA61E5"/>
    <w:rPr>
      <w:rFonts w:ascii="Times New Roman" w:eastAsia="Times New Roman" w:hAnsi="Times New Roman" w:cs="Times New Roman"/>
      <w:sz w:val="24"/>
      <w:szCs w:val="24"/>
      <w:lang w:eastAsia="ru-RU"/>
    </w:rPr>
  </w:style>
  <w:style w:type="character" w:customStyle="1" w:styleId="140">
    <w:name w:val="Стиль Маркерованый + 14 пт Полож Знак Знак"/>
    <w:rsid w:val="00BA61E5"/>
    <w:rPr>
      <w:rFonts w:ascii="Times New Roman" w:eastAsia="Times New Roman" w:hAnsi="Times New Roman" w:cs="Times New Roman"/>
      <w:color w:val="000000"/>
      <w:sz w:val="28"/>
      <w:szCs w:val="24"/>
      <w:lang w:eastAsia="ru-RU"/>
    </w:rPr>
  </w:style>
  <w:style w:type="character" w:customStyle="1" w:styleId="Internetlink">
    <w:name w:val="Internet link"/>
    <w:rsid w:val="00BA61E5"/>
    <w:rPr>
      <w:color w:val="0000FF"/>
      <w:u w:val="single"/>
    </w:rPr>
  </w:style>
  <w:style w:type="character" w:customStyle="1" w:styleId="ac">
    <w:name w:val="Основной текст Знак"/>
    <w:rsid w:val="00BA61E5"/>
    <w:rPr>
      <w:rFonts w:ascii="Times New Roman" w:eastAsia="Times New Roman" w:hAnsi="Times New Roman" w:cs="Times New Roman"/>
      <w:sz w:val="24"/>
      <w:szCs w:val="24"/>
      <w:lang w:eastAsia="ru-RU"/>
    </w:rPr>
  </w:style>
  <w:style w:type="character" w:styleId="ad">
    <w:name w:val="footnote reference"/>
    <w:rsid w:val="00BA61E5"/>
    <w:rPr>
      <w:position w:val="0"/>
      <w:vertAlign w:val="superscript"/>
    </w:rPr>
  </w:style>
  <w:style w:type="character" w:customStyle="1" w:styleId="ListLabel1">
    <w:name w:val="ListLabel 1"/>
    <w:rsid w:val="00BA61E5"/>
    <w:rPr>
      <w:sz w:val="20"/>
    </w:rPr>
  </w:style>
  <w:style w:type="character" w:customStyle="1" w:styleId="ListLabel2">
    <w:name w:val="ListLabel 2"/>
    <w:rsid w:val="00BA61E5"/>
    <w:rPr>
      <w:sz w:val="22"/>
      <w:szCs w:val="26"/>
    </w:rPr>
  </w:style>
  <w:style w:type="character" w:customStyle="1" w:styleId="ListLabel3">
    <w:name w:val="ListLabel 3"/>
    <w:rsid w:val="00BA61E5"/>
    <w:rPr>
      <w:b w:val="0"/>
      <w:sz w:val="24"/>
    </w:rPr>
  </w:style>
  <w:style w:type="character" w:customStyle="1" w:styleId="ListLabel4">
    <w:name w:val="ListLabel 4"/>
    <w:rsid w:val="00BA61E5"/>
    <w:rPr>
      <w:b w:val="0"/>
    </w:rPr>
  </w:style>
  <w:style w:type="character" w:customStyle="1" w:styleId="ListLabel5">
    <w:name w:val="ListLabel 5"/>
    <w:rsid w:val="00BA61E5"/>
    <w:rPr>
      <w:b w:val="0"/>
      <w:i w:val="0"/>
    </w:rPr>
  </w:style>
  <w:style w:type="character" w:customStyle="1" w:styleId="ListLabel6">
    <w:name w:val="ListLabel 6"/>
    <w:rsid w:val="00BA61E5"/>
    <w:rPr>
      <w:rFonts w:cs="Courier New"/>
    </w:rPr>
  </w:style>
  <w:style w:type="character" w:customStyle="1" w:styleId="FootnoteSymbol">
    <w:name w:val="Footnote Symbol"/>
    <w:rsid w:val="00BA61E5"/>
  </w:style>
  <w:style w:type="character" w:customStyle="1" w:styleId="Footnoteanchor">
    <w:name w:val="Footnote anchor"/>
    <w:rsid w:val="00BA61E5"/>
    <w:rPr>
      <w:position w:val="0"/>
      <w:vertAlign w:val="superscript"/>
    </w:rPr>
  </w:style>
  <w:style w:type="character" w:customStyle="1" w:styleId="WW8Num5z0">
    <w:name w:val="WW8Num5z0"/>
    <w:rsid w:val="00BA61E5"/>
    <w:rPr>
      <w:rFonts w:ascii="Times New Roman" w:hAnsi="Times New Roman" w:cs="Times New Roman"/>
      <w:bCs/>
      <w:caps w:val="0"/>
      <w:smallCaps w:val="0"/>
      <w:sz w:val="24"/>
      <w:szCs w:val="24"/>
      <w:lang w:val="ru-RU"/>
    </w:rPr>
  </w:style>
  <w:style w:type="character" w:customStyle="1" w:styleId="WW8Num5z1">
    <w:name w:val="WW8Num5z1"/>
    <w:rsid w:val="00BA61E5"/>
    <w:rPr>
      <w:rFonts w:cs="Times New Roman"/>
      <w:caps w:val="0"/>
      <w:smallCaps w:val="0"/>
    </w:rPr>
  </w:style>
  <w:style w:type="character" w:customStyle="1" w:styleId="WW8Num5z2">
    <w:name w:val="WW8Num5z2"/>
    <w:rsid w:val="00BA61E5"/>
  </w:style>
  <w:style w:type="character" w:customStyle="1" w:styleId="WW8Num5z3">
    <w:name w:val="WW8Num5z3"/>
    <w:rsid w:val="00BA61E5"/>
  </w:style>
  <w:style w:type="character" w:customStyle="1" w:styleId="WW8Num5z4">
    <w:name w:val="WW8Num5z4"/>
    <w:rsid w:val="00BA61E5"/>
  </w:style>
  <w:style w:type="character" w:customStyle="1" w:styleId="WW8Num5z5">
    <w:name w:val="WW8Num5z5"/>
    <w:rsid w:val="00BA61E5"/>
  </w:style>
  <w:style w:type="character" w:customStyle="1" w:styleId="WW8Num5z6">
    <w:name w:val="WW8Num5z6"/>
    <w:rsid w:val="00BA61E5"/>
  </w:style>
  <w:style w:type="character" w:customStyle="1" w:styleId="WW8Num5z7">
    <w:name w:val="WW8Num5z7"/>
    <w:rsid w:val="00BA61E5"/>
  </w:style>
  <w:style w:type="character" w:customStyle="1" w:styleId="WW8Num5z8">
    <w:name w:val="WW8Num5z8"/>
    <w:rsid w:val="00BA61E5"/>
  </w:style>
  <w:style w:type="character" w:customStyle="1" w:styleId="WW8Num7z0">
    <w:name w:val="WW8Num7z0"/>
    <w:rsid w:val="00BA61E5"/>
    <w:rPr>
      <w:rFonts w:ascii="Times New Roman" w:hAnsi="Times New Roman" w:cs="Times New Roman"/>
      <w:sz w:val="24"/>
      <w:szCs w:val="24"/>
    </w:rPr>
  </w:style>
  <w:style w:type="character" w:customStyle="1" w:styleId="WW8Num7z1">
    <w:name w:val="WW8Num7z1"/>
    <w:rsid w:val="00BA61E5"/>
  </w:style>
  <w:style w:type="character" w:customStyle="1" w:styleId="NumberingSymbols">
    <w:name w:val="Numbering Symbols"/>
    <w:rsid w:val="00BA61E5"/>
  </w:style>
  <w:style w:type="character" w:customStyle="1" w:styleId="WW8Num4z0">
    <w:name w:val="WW8Num4z0"/>
    <w:rsid w:val="00BA61E5"/>
    <w:rPr>
      <w:rFonts w:eastAsia="Calibri" w:cs="Times New Roman"/>
      <w:i/>
      <w:iCs/>
    </w:rPr>
  </w:style>
  <w:style w:type="numbering" w:customStyle="1" w:styleId="WWNum1">
    <w:name w:val="WWNum1"/>
    <w:basedOn w:val="a2"/>
    <w:rsid w:val="00BA61E5"/>
    <w:pPr>
      <w:numPr>
        <w:numId w:val="1"/>
      </w:numPr>
    </w:pPr>
  </w:style>
  <w:style w:type="numbering" w:customStyle="1" w:styleId="WWNum2">
    <w:name w:val="WWNum2"/>
    <w:basedOn w:val="a2"/>
    <w:rsid w:val="00BA61E5"/>
    <w:pPr>
      <w:numPr>
        <w:numId w:val="2"/>
      </w:numPr>
    </w:pPr>
  </w:style>
  <w:style w:type="numbering" w:customStyle="1" w:styleId="WWNum3">
    <w:name w:val="WWNum3"/>
    <w:basedOn w:val="a2"/>
    <w:rsid w:val="00BA61E5"/>
    <w:pPr>
      <w:numPr>
        <w:numId w:val="3"/>
      </w:numPr>
    </w:pPr>
  </w:style>
  <w:style w:type="numbering" w:customStyle="1" w:styleId="WWNum4">
    <w:name w:val="WWNum4"/>
    <w:basedOn w:val="a2"/>
    <w:rsid w:val="00BA61E5"/>
    <w:pPr>
      <w:numPr>
        <w:numId w:val="4"/>
      </w:numPr>
    </w:pPr>
  </w:style>
  <w:style w:type="numbering" w:customStyle="1" w:styleId="WWNum5">
    <w:name w:val="WWNum5"/>
    <w:basedOn w:val="a2"/>
    <w:rsid w:val="00BA61E5"/>
    <w:pPr>
      <w:numPr>
        <w:numId w:val="5"/>
      </w:numPr>
    </w:pPr>
  </w:style>
  <w:style w:type="numbering" w:customStyle="1" w:styleId="WWNum6">
    <w:name w:val="WWNum6"/>
    <w:basedOn w:val="a2"/>
    <w:rsid w:val="00BA61E5"/>
    <w:pPr>
      <w:numPr>
        <w:numId w:val="6"/>
      </w:numPr>
    </w:pPr>
  </w:style>
  <w:style w:type="numbering" w:customStyle="1" w:styleId="WWNum7">
    <w:name w:val="WWNum7"/>
    <w:basedOn w:val="a2"/>
    <w:rsid w:val="00BA61E5"/>
    <w:pPr>
      <w:numPr>
        <w:numId w:val="7"/>
      </w:numPr>
    </w:pPr>
  </w:style>
  <w:style w:type="numbering" w:customStyle="1" w:styleId="WWNum8">
    <w:name w:val="WWNum8"/>
    <w:basedOn w:val="a2"/>
    <w:rsid w:val="00BA61E5"/>
    <w:pPr>
      <w:numPr>
        <w:numId w:val="8"/>
      </w:numPr>
    </w:pPr>
  </w:style>
  <w:style w:type="numbering" w:customStyle="1" w:styleId="WWNum9">
    <w:name w:val="WWNum9"/>
    <w:basedOn w:val="a2"/>
    <w:rsid w:val="00BA61E5"/>
    <w:pPr>
      <w:numPr>
        <w:numId w:val="9"/>
      </w:numPr>
    </w:pPr>
  </w:style>
  <w:style w:type="numbering" w:customStyle="1" w:styleId="WWNum10">
    <w:name w:val="WWNum10"/>
    <w:basedOn w:val="a2"/>
    <w:rsid w:val="00BA61E5"/>
    <w:pPr>
      <w:numPr>
        <w:numId w:val="10"/>
      </w:numPr>
    </w:pPr>
  </w:style>
  <w:style w:type="numbering" w:customStyle="1" w:styleId="WWNum11">
    <w:name w:val="WWNum11"/>
    <w:basedOn w:val="a2"/>
    <w:rsid w:val="00BA61E5"/>
    <w:pPr>
      <w:numPr>
        <w:numId w:val="11"/>
      </w:numPr>
    </w:pPr>
  </w:style>
  <w:style w:type="numbering" w:customStyle="1" w:styleId="WWNum12">
    <w:name w:val="WWNum12"/>
    <w:basedOn w:val="a2"/>
    <w:rsid w:val="00BA61E5"/>
    <w:pPr>
      <w:numPr>
        <w:numId w:val="12"/>
      </w:numPr>
    </w:pPr>
  </w:style>
  <w:style w:type="numbering" w:customStyle="1" w:styleId="WWNum13">
    <w:name w:val="WWNum13"/>
    <w:basedOn w:val="a2"/>
    <w:rsid w:val="00BA61E5"/>
    <w:pPr>
      <w:numPr>
        <w:numId w:val="13"/>
      </w:numPr>
    </w:pPr>
  </w:style>
  <w:style w:type="numbering" w:customStyle="1" w:styleId="WWNum14">
    <w:name w:val="WWNum14"/>
    <w:basedOn w:val="a2"/>
    <w:rsid w:val="00BA61E5"/>
    <w:pPr>
      <w:numPr>
        <w:numId w:val="14"/>
      </w:numPr>
    </w:pPr>
  </w:style>
  <w:style w:type="numbering" w:customStyle="1" w:styleId="WW8Num5">
    <w:name w:val="WW8Num5"/>
    <w:basedOn w:val="a2"/>
    <w:rsid w:val="00BA61E5"/>
    <w:pPr>
      <w:numPr>
        <w:numId w:val="15"/>
      </w:numPr>
    </w:pPr>
  </w:style>
  <w:style w:type="numbering" w:customStyle="1" w:styleId="WW8Num7">
    <w:name w:val="WW8Num7"/>
    <w:basedOn w:val="a2"/>
    <w:rsid w:val="00BA61E5"/>
    <w:pPr>
      <w:numPr>
        <w:numId w:val="16"/>
      </w:numPr>
    </w:pPr>
  </w:style>
  <w:style w:type="numbering" w:customStyle="1" w:styleId="WW8Num4">
    <w:name w:val="WW8Num4"/>
    <w:basedOn w:val="a2"/>
    <w:rsid w:val="00BA61E5"/>
    <w:pPr>
      <w:numPr>
        <w:numId w:val="17"/>
      </w:numPr>
    </w:pPr>
  </w:style>
  <w:style w:type="table" w:styleId="ae">
    <w:name w:val="Table Grid"/>
    <w:basedOn w:val="a1"/>
    <w:uiPriority w:val="59"/>
    <w:rsid w:val="00BA61E5"/>
    <w:pPr>
      <w:spacing w:after="0" w:line="240" w:lineRule="auto"/>
    </w:pPr>
    <w:rPr>
      <w:rFonts w:ascii="Calibri" w:eastAsia="SimSun" w:hAnsi="Calibri" w:cs="Tahoma"/>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_Toc480487763"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_Toc480487762"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_Toc48048776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_Toc480487762" TargetMode="External"/><Relationship Id="rId5" Type="http://schemas.openxmlformats.org/officeDocument/2006/relationships/webSettings" Target="webSettings.xml"/><Relationship Id="rId15" Type="http://schemas.openxmlformats.org/officeDocument/2006/relationships/hyperlink" Target="#_Toc480487764" TargetMode="External"/><Relationship Id="rId10" Type="http://schemas.openxmlformats.org/officeDocument/2006/relationships/hyperlink" Target="#_Toc48048776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_Toc480487761" TargetMode="External"/><Relationship Id="rId14" Type="http://schemas.openxmlformats.org/officeDocument/2006/relationships/hyperlink" Target="#_Toc48048776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37</Pages>
  <Words>9181</Words>
  <Characters>52335</Characters>
  <Application>Microsoft Office Word</Application>
  <DocSecurity>0</DocSecurity>
  <Lines>436</Lines>
  <Paragraphs>122</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61394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2018-2019_43_03_01_1_plx_Организация и планирование деятельности предприятий сервиса</dc:title>
  <dc:creator>FastReport.NET</dc:creator>
  <cp:lastModifiedBy>ИМиП Кафедра</cp:lastModifiedBy>
  <cp:revision>2</cp:revision>
  <dcterms:created xsi:type="dcterms:W3CDTF">2018-10-16T09:31:00Z</dcterms:created>
  <dcterms:modified xsi:type="dcterms:W3CDTF">2018-10-16T09:33:00Z</dcterms:modified>
</cp:coreProperties>
</file>