
<file path=[Content_Types].xml><?xml version="1.0" encoding="utf-8"?>
<Types xmlns="http://schemas.openxmlformats.org/package/2006/content-types">
  <Default Extension="bmp" ContentType="image/bmp"/>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6A64" w:rsidRDefault="003F5CB5">
      <w:pPr>
        <w:rPr>
          <w:sz w:val="0"/>
          <w:szCs w:val="0"/>
        </w:rPr>
      </w:pPr>
      <w:r>
        <w:rPr>
          <w:noProof/>
          <w:lang w:val="ru-RU" w:eastAsia="ru-RU"/>
        </w:rPr>
        <w:drawing>
          <wp:inline distT="0" distB="0" distL="0" distR="0">
            <wp:extent cx="6480810" cy="910907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bmp"/>
                    <pic:cNvPicPr/>
                  </pic:nvPicPr>
                  <pic:blipFill>
                    <a:blip r:embed="rId8">
                      <a:extLst>
                        <a:ext uri="{28A0092B-C50C-407E-A947-70E740481C1C}">
                          <a14:useLocalDpi xmlns:a14="http://schemas.microsoft.com/office/drawing/2010/main" val="0"/>
                        </a:ext>
                      </a:extLst>
                    </a:blip>
                    <a:stretch>
                      <a:fillRect/>
                    </a:stretch>
                  </pic:blipFill>
                  <pic:spPr>
                    <a:xfrm>
                      <a:off x="0" y="0"/>
                      <a:ext cx="6480810" cy="9109075"/>
                    </a:xfrm>
                    <a:prstGeom prst="rect">
                      <a:avLst/>
                    </a:prstGeom>
                  </pic:spPr>
                </pic:pic>
              </a:graphicData>
            </a:graphic>
          </wp:inline>
        </w:drawing>
      </w:r>
      <w:r w:rsidR="007A3CBB">
        <w:br w:type="page"/>
      </w:r>
    </w:p>
    <w:p w:rsidR="00B66A64" w:rsidRPr="00634ABA" w:rsidRDefault="003F5CB5">
      <w:pPr>
        <w:rPr>
          <w:sz w:val="0"/>
          <w:szCs w:val="0"/>
          <w:lang w:val="ru-RU"/>
        </w:rPr>
      </w:pPr>
      <w:r>
        <w:rPr>
          <w:noProof/>
          <w:lang w:val="ru-RU" w:eastAsia="ru-RU"/>
        </w:rPr>
        <w:lastRenderedPageBreak/>
        <w:drawing>
          <wp:inline distT="0" distB="0" distL="0" distR="0">
            <wp:extent cx="6480810" cy="911034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bmp"/>
                    <pic:cNvPicPr/>
                  </pic:nvPicPr>
                  <pic:blipFill>
                    <a:blip r:embed="rId9">
                      <a:extLst>
                        <a:ext uri="{28A0092B-C50C-407E-A947-70E740481C1C}">
                          <a14:useLocalDpi xmlns:a14="http://schemas.microsoft.com/office/drawing/2010/main" val="0"/>
                        </a:ext>
                      </a:extLst>
                    </a:blip>
                    <a:stretch>
                      <a:fillRect/>
                    </a:stretch>
                  </pic:blipFill>
                  <pic:spPr>
                    <a:xfrm>
                      <a:off x="0" y="0"/>
                      <a:ext cx="6480810" cy="9110345"/>
                    </a:xfrm>
                    <a:prstGeom prst="rect">
                      <a:avLst/>
                    </a:prstGeom>
                  </pic:spPr>
                </pic:pic>
              </a:graphicData>
            </a:graphic>
          </wp:inline>
        </w:drawing>
      </w:r>
      <w:r w:rsidR="007A3CBB" w:rsidRPr="00634ABA">
        <w:rPr>
          <w:lang w:val="ru-RU"/>
        </w:rPr>
        <w:br w:type="page"/>
      </w:r>
    </w:p>
    <w:p w:rsidR="00B66A64" w:rsidRPr="00634ABA" w:rsidRDefault="003F5CB5">
      <w:pPr>
        <w:rPr>
          <w:sz w:val="0"/>
          <w:szCs w:val="0"/>
          <w:lang w:val="ru-RU"/>
        </w:rPr>
      </w:pPr>
      <w:r>
        <w:rPr>
          <w:noProof/>
          <w:lang w:val="ru-RU" w:eastAsia="ru-RU"/>
        </w:rPr>
        <w:lastRenderedPageBreak/>
        <w:drawing>
          <wp:inline distT="0" distB="0" distL="0" distR="0">
            <wp:extent cx="6480810" cy="914527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bmp"/>
                    <pic:cNvPicPr/>
                  </pic:nvPicPr>
                  <pic:blipFill>
                    <a:blip r:embed="rId10">
                      <a:extLst>
                        <a:ext uri="{28A0092B-C50C-407E-A947-70E740481C1C}">
                          <a14:useLocalDpi xmlns:a14="http://schemas.microsoft.com/office/drawing/2010/main" val="0"/>
                        </a:ext>
                      </a:extLst>
                    </a:blip>
                    <a:stretch>
                      <a:fillRect/>
                    </a:stretch>
                  </pic:blipFill>
                  <pic:spPr>
                    <a:xfrm>
                      <a:off x="0" y="0"/>
                      <a:ext cx="6480810" cy="9145270"/>
                    </a:xfrm>
                    <a:prstGeom prst="rect">
                      <a:avLst/>
                    </a:prstGeom>
                  </pic:spPr>
                </pic:pic>
              </a:graphicData>
            </a:graphic>
          </wp:inline>
        </w:drawing>
      </w:r>
      <w:r w:rsidR="007A3CBB" w:rsidRPr="00634ABA">
        <w:rPr>
          <w:lang w:val="ru-RU"/>
        </w:rPr>
        <w:br w:type="page"/>
      </w:r>
    </w:p>
    <w:tbl>
      <w:tblPr>
        <w:tblW w:w="0" w:type="auto"/>
        <w:tblCellMar>
          <w:left w:w="0" w:type="dxa"/>
          <w:right w:w="0" w:type="dxa"/>
        </w:tblCellMar>
        <w:tblLook w:val="04A0" w:firstRow="1" w:lastRow="0" w:firstColumn="1" w:lastColumn="0" w:noHBand="0" w:noVBand="1"/>
      </w:tblPr>
      <w:tblGrid>
        <w:gridCol w:w="773"/>
        <w:gridCol w:w="1978"/>
        <w:gridCol w:w="1753"/>
        <w:gridCol w:w="4796"/>
        <w:gridCol w:w="974"/>
      </w:tblGrid>
      <w:tr w:rsidR="00B66A64">
        <w:trPr>
          <w:trHeight w:hRule="exact" w:val="416"/>
        </w:trPr>
        <w:tc>
          <w:tcPr>
            <w:tcW w:w="4692" w:type="dxa"/>
            <w:gridSpan w:val="3"/>
            <w:shd w:val="clear" w:color="C0C0C0" w:fill="FFFFFF"/>
            <w:tcMar>
              <w:left w:w="34" w:type="dxa"/>
              <w:right w:w="34" w:type="dxa"/>
            </w:tcMar>
          </w:tcPr>
          <w:p w:rsidR="00B66A64" w:rsidRDefault="007A3CBB">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5104" w:type="dxa"/>
          </w:tcPr>
          <w:p w:rsidR="00B66A64" w:rsidRDefault="00B66A64"/>
        </w:tc>
        <w:tc>
          <w:tcPr>
            <w:tcW w:w="1007" w:type="dxa"/>
            <w:shd w:val="clear" w:color="C0C0C0" w:fill="FFFFFF"/>
            <w:tcMar>
              <w:left w:w="34" w:type="dxa"/>
              <w:right w:w="34" w:type="dxa"/>
            </w:tcMar>
          </w:tcPr>
          <w:p w:rsidR="00B66A64" w:rsidRDefault="007A3CBB">
            <w:pPr>
              <w:spacing w:after="0" w:line="240" w:lineRule="auto"/>
              <w:jc w:val="right"/>
              <w:rPr>
                <w:sz w:val="16"/>
                <w:szCs w:val="16"/>
              </w:rPr>
            </w:pPr>
            <w:r>
              <w:rPr>
                <w:rFonts w:ascii="Times New Roman" w:hAnsi="Times New Roman" w:cs="Times New Roman"/>
                <w:color w:val="C0C0C0"/>
                <w:sz w:val="16"/>
                <w:szCs w:val="16"/>
              </w:rPr>
              <w:t>стр. 4</w:t>
            </w:r>
          </w:p>
        </w:tc>
      </w:tr>
      <w:tr w:rsidR="00B66A64">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b/>
                <w:color w:val="000000"/>
                <w:sz w:val="19"/>
                <w:szCs w:val="19"/>
              </w:rPr>
              <w:t>1. ЦЕЛИ ОСВОЕНИЯ ДИСЦИПЛИНЫ</w:t>
            </w:r>
          </w:p>
        </w:tc>
      </w:tr>
      <w:tr w:rsidR="00B66A64" w:rsidRPr="00634ABA">
        <w:trPr>
          <w:trHeight w:hRule="exact" w:val="72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right"/>
              <w:rPr>
                <w:sz w:val="19"/>
                <w:szCs w:val="19"/>
              </w:rPr>
            </w:pPr>
            <w:r>
              <w:rPr>
                <w:rFonts w:ascii="Times New Roman" w:hAnsi="Times New Roman" w:cs="Times New Roman"/>
                <w:color w:val="000000"/>
                <w:sz w:val="19"/>
                <w:szCs w:val="19"/>
              </w:rPr>
              <w:t>1.1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Цели освоения дисциплины: основ и отраслей криминалистической науки, понимание и осознание значения ее в структуре российского судопроизводства, овладение навыками собирания и исследования доказательств, применения и использования их в практической деятельности правоохранительных органов.</w:t>
            </w:r>
          </w:p>
        </w:tc>
      </w:tr>
      <w:tr w:rsidR="00B66A64" w:rsidRPr="00634ABA">
        <w:trPr>
          <w:trHeight w:hRule="exact" w:val="2485"/>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right"/>
              <w:rPr>
                <w:sz w:val="19"/>
                <w:szCs w:val="19"/>
              </w:rPr>
            </w:pPr>
            <w:r>
              <w:rPr>
                <w:rFonts w:ascii="Times New Roman" w:hAnsi="Times New Roman" w:cs="Times New Roman"/>
                <w:color w:val="000000"/>
                <w:sz w:val="19"/>
                <w:szCs w:val="19"/>
              </w:rPr>
              <w:t>1.2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Задачи: дать обучающимся необходимые сведения об основных положениях и структуре дисциплины, сформировать у студентов устойчивую систему знаний о криминалистике;показать значение ее в раскрытии и расследовании отдельных видов преступлений (при производстве по уголовным и гражданским делам) деятельности правоохранительных органов и при судебном разбирательстве;изучение основных средств и методов собирания и оценки доказательств;демонстрация студентам неразрывной связи всех частей криминалистики с практикой ее применения; изучение правовых  категорий, научных взглядов и концепций, характерных для науки криминалистики;соединение знаний, полученных в ходе изучения других общепрофессиональных и специальных дисциплин учебного плана, в единый комплекс;обеспечение понимания студентами основных положений науки криминалистики и развитие навыков их квалифицированного применения на практике;закрепление знаний, полученных в рамках изучения общепрофессиональных специальных дисциплин, посвященных криминалистической науке.</w:t>
            </w:r>
          </w:p>
        </w:tc>
      </w:tr>
      <w:tr w:rsidR="00B66A64" w:rsidRPr="00634ABA">
        <w:trPr>
          <w:trHeight w:hRule="exact" w:val="277"/>
        </w:trPr>
        <w:tc>
          <w:tcPr>
            <w:tcW w:w="766" w:type="dxa"/>
          </w:tcPr>
          <w:p w:rsidR="00B66A64" w:rsidRPr="00634ABA" w:rsidRDefault="00B66A64">
            <w:pPr>
              <w:rPr>
                <w:lang w:val="ru-RU"/>
              </w:rPr>
            </w:pPr>
          </w:p>
        </w:tc>
        <w:tc>
          <w:tcPr>
            <w:tcW w:w="2071" w:type="dxa"/>
          </w:tcPr>
          <w:p w:rsidR="00B66A64" w:rsidRPr="00634ABA" w:rsidRDefault="00B66A64">
            <w:pPr>
              <w:rPr>
                <w:lang w:val="ru-RU"/>
              </w:rPr>
            </w:pPr>
          </w:p>
        </w:tc>
        <w:tc>
          <w:tcPr>
            <w:tcW w:w="1844" w:type="dxa"/>
          </w:tcPr>
          <w:p w:rsidR="00B66A64" w:rsidRPr="00634ABA" w:rsidRDefault="00B66A64">
            <w:pPr>
              <w:rPr>
                <w:lang w:val="ru-RU"/>
              </w:rPr>
            </w:pPr>
          </w:p>
        </w:tc>
        <w:tc>
          <w:tcPr>
            <w:tcW w:w="5104" w:type="dxa"/>
          </w:tcPr>
          <w:p w:rsidR="00B66A64" w:rsidRPr="00634ABA" w:rsidRDefault="00B66A64">
            <w:pPr>
              <w:rPr>
                <w:lang w:val="ru-RU"/>
              </w:rPr>
            </w:pPr>
          </w:p>
        </w:tc>
        <w:tc>
          <w:tcPr>
            <w:tcW w:w="993" w:type="dxa"/>
          </w:tcPr>
          <w:p w:rsidR="00B66A64" w:rsidRPr="00634ABA" w:rsidRDefault="00B66A64">
            <w:pPr>
              <w:rPr>
                <w:lang w:val="ru-RU"/>
              </w:rPr>
            </w:pPr>
          </w:p>
        </w:tc>
      </w:tr>
      <w:tr w:rsidR="00B66A64" w:rsidRPr="00634ABA">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B66A64" w:rsidRPr="00634ABA" w:rsidRDefault="007A3CBB">
            <w:pPr>
              <w:spacing w:after="0" w:line="240" w:lineRule="auto"/>
              <w:jc w:val="center"/>
              <w:rPr>
                <w:sz w:val="19"/>
                <w:szCs w:val="19"/>
                <w:lang w:val="ru-RU"/>
              </w:rPr>
            </w:pPr>
            <w:r w:rsidRPr="00634ABA">
              <w:rPr>
                <w:rFonts w:ascii="Times New Roman" w:hAnsi="Times New Roman" w:cs="Times New Roman"/>
                <w:b/>
                <w:color w:val="000000"/>
                <w:sz w:val="19"/>
                <w:szCs w:val="19"/>
                <w:lang w:val="ru-RU"/>
              </w:rPr>
              <w:t>2. МЕСТО ДИСЦИПЛИНЫ В СТРУКТУРЕ ОБРАЗОВАТЕЛЬНОЙ ПРОГРАММЫ</w:t>
            </w:r>
          </w:p>
        </w:tc>
      </w:tr>
      <w:tr w:rsidR="00B66A64">
        <w:trPr>
          <w:trHeight w:hRule="exact" w:val="277"/>
        </w:trPr>
        <w:tc>
          <w:tcPr>
            <w:tcW w:w="285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Цикл (раздел) ООП:</w:t>
            </w:r>
          </w:p>
        </w:tc>
        <w:tc>
          <w:tcPr>
            <w:tcW w:w="795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Pr>
                <w:rFonts w:ascii="Times New Roman" w:hAnsi="Times New Roman" w:cs="Times New Roman"/>
                <w:color w:val="000000"/>
                <w:sz w:val="19"/>
                <w:szCs w:val="19"/>
              </w:rPr>
              <w:t>Б1.Б</w:t>
            </w:r>
          </w:p>
        </w:tc>
      </w:tr>
      <w:tr w:rsidR="00B66A64" w:rsidRPr="00634ABA">
        <w:trPr>
          <w:trHeight w:hRule="exact" w:val="27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right"/>
              <w:rPr>
                <w:sz w:val="19"/>
                <w:szCs w:val="19"/>
              </w:rPr>
            </w:pPr>
            <w:r>
              <w:rPr>
                <w:rFonts w:ascii="Times New Roman" w:hAnsi="Times New Roman" w:cs="Times New Roman"/>
                <w:b/>
                <w:color w:val="000000"/>
                <w:sz w:val="19"/>
                <w:szCs w:val="19"/>
              </w:rPr>
              <w:t>2.1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b/>
                <w:color w:val="000000"/>
                <w:sz w:val="19"/>
                <w:szCs w:val="19"/>
                <w:lang w:val="ru-RU"/>
              </w:rPr>
              <w:t>Требования к предварительной подготовке обучающегося:</w:t>
            </w:r>
          </w:p>
        </w:tc>
      </w:tr>
      <w:tr w:rsidR="00B66A64" w:rsidRPr="00634ABA">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right"/>
              <w:rPr>
                <w:sz w:val="19"/>
                <w:szCs w:val="19"/>
              </w:rPr>
            </w:pPr>
            <w:r>
              <w:rPr>
                <w:rFonts w:ascii="Times New Roman" w:hAnsi="Times New Roman" w:cs="Times New Roman"/>
                <w:color w:val="000000"/>
                <w:sz w:val="19"/>
                <w:szCs w:val="19"/>
              </w:rPr>
              <w:t>2.1.1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Необходимыми условиями для успешного освоения дисциплины являются знания, навыки и умения, полученные в ходе изучения дисциплин: Конституционное право, Теория государства и права, История</w:t>
            </w:r>
          </w:p>
        </w:tc>
      </w:tr>
      <w:tr w:rsidR="00B66A64" w:rsidRPr="00634ABA">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right"/>
              <w:rPr>
                <w:sz w:val="19"/>
                <w:szCs w:val="19"/>
              </w:rPr>
            </w:pPr>
            <w:r>
              <w:rPr>
                <w:rFonts w:ascii="Times New Roman" w:hAnsi="Times New Roman" w:cs="Times New Roman"/>
                <w:b/>
                <w:color w:val="000000"/>
                <w:sz w:val="19"/>
                <w:szCs w:val="19"/>
              </w:rPr>
              <w:t>2.2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B66A64">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right"/>
              <w:rPr>
                <w:sz w:val="19"/>
                <w:szCs w:val="19"/>
              </w:rPr>
            </w:pPr>
            <w:r>
              <w:rPr>
                <w:rFonts w:ascii="Times New Roman" w:hAnsi="Times New Roman" w:cs="Times New Roman"/>
                <w:color w:val="000000"/>
                <w:sz w:val="19"/>
                <w:szCs w:val="19"/>
              </w:rPr>
              <w:t>2.2.1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Pr>
                <w:rFonts w:ascii="Times New Roman" w:hAnsi="Times New Roman" w:cs="Times New Roman"/>
                <w:color w:val="000000"/>
                <w:sz w:val="19"/>
                <w:szCs w:val="19"/>
              </w:rPr>
              <w:t>Теория судебной экспертизы</w:t>
            </w:r>
          </w:p>
        </w:tc>
      </w:tr>
      <w:tr w:rsidR="00B66A64">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right"/>
              <w:rPr>
                <w:sz w:val="19"/>
                <w:szCs w:val="19"/>
              </w:rPr>
            </w:pPr>
            <w:r>
              <w:rPr>
                <w:rFonts w:ascii="Times New Roman" w:hAnsi="Times New Roman" w:cs="Times New Roman"/>
                <w:color w:val="000000"/>
                <w:sz w:val="19"/>
                <w:szCs w:val="19"/>
              </w:rPr>
              <w:t>2.2.2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Pr>
                <w:rFonts w:ascii="Times New Roman" w:hAnsi="Times New Roman" w:cs="Times New Roman"/>
                <w:color w:val="000000"/>
                <w:sz w:val="19"/>
                <w:szCs w:val="19"/>
              </w:rPr>
              <w:t>Уголовный процесс</w:t>
            </w:r>
          </w:p>
        </w:tc>
      </w:tr>
      <w:tr w:rsidR="00B66A64">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right"/>
              <w:rPr>
                <w:sz w:val="19"/>
                <w:szCs w:val="19"/>
              </w:rPr>
            </w:pPr>
            <w:r>
              <w:rPr>
                <w:rFonts w:ascii="Times New Roman" w:hAnsi="Times New Roman" w:cs="Times New Roman"/>
                <w:color w:val="000000"/>
                <w:sz w:val="19"/>
                <w:szCs w:val="19"/>
              </w:rPr>
              <w:t>2.2.3</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Pr>
                <w:rFonts w:ascii="Times New Roman" w:hAnsi="Times New Roman" w:cs="Times New Roman"/>
                <w:color w:val="000000"/>
                <w:sz w:val="19"/>
                <w:szCs w:val="19"/>
              </w:rPr>
              <w:t>Криминология</w:t>
            </w:r>
          </w:p>
        </w:tc>
      </w:tr>
      <w:tr w:rsidR="00B66A64">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right"/>
              <w:rPr>
                <w:sz w:val="19"/>
                <w:szCs w:val="19"/>
              </w:rPr>
            </w:pPr>
            <w:r>
              <w:rPr>
                <w:rFonts w:ascii="Times New Roman" w:hAnsi="Times New Roman" w:cs="Times New Roman"/>
                <w:color w:val="000000"/>
                <w:sz w:val="19"/>
                <w:szCs w:val="19"/>
              </w:rPr>
              <w:t>2.2.4</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Pr>
                <w:rFonts w:ascii="Times New Roman" w:hAnsi="Times New Roman" w:cs="Times New Roman"/>
                <w:color w:val="000000"/>
                <w:sz w:val="19"/>
                <w:szCs w:val="19"/>
              </w:rPr>
              <w:t>Судебная фотография и видеозапись</w:t>
            </w:r>
          </w:p>
        </w:tc>
      </w:tr>
      <w:tr w:rsidR="00B66A64">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right"/>
              <w:rPr>
                <w:sz w:val="19"/>
                <w:szCs w:val="19"/>
              </w:rPr>
            </w:pPr>
            <w:r>
              <w:rPr>
                <w:rFonts w:ascii="Times New Roman" w:hAnsi="Times New Roman" w:cs="Times New Roman"/>
                <w:color w:val="000000"/>
                <w:sz w:val="19"/>
                <w:szCs w:val="19"/>
              </w:rPr>
              <w:t>2.2.5</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Pr>
                <w:rFonts w:ascii="Times New Roman" w:hAnsi="Times New Roman" w:cs="Times New Roman"/>
                <w:color w:val="000000"/>
                <w:sz w:val="19"/>
                <w:szCs w:val="19"/>
              </w:rPr>
              <w:t>Дактилоскопия и дактилоскопическая экспертиза</w:t>
            </w:r>
          </w:p>
        </w:tc>
      </w:tr>
      <w:tr w:rsidR="00B66A64">
        <w:trPr>
          <w:trHeight w:hRule="exact" w:val="277"/>
        </w:trPr>
        <w:tc>
          <w:tcPr>
            <w:tcW w:w="766" w:type="dxa"/>
          </w:tcPr>
          <w:p w:rsidR="00B66A64" w:rsidRDefault="00B66A64"/>
        </w:tc>
        <w:tc>
          <w:tcPr>
            <w:tcW w:w="2071" w:type="dxa"/>
          </w:tcPr>
          <w:p w:rsidR="00B66A64" w:rsidRDefault="00B66A64"/>
        </w:tc>
        <w:tc>
          <w:tcPr>
            <w:tcW w:w="1844" w:type="dxa"/>
          </w:tcPr>
          <w:p w:rsidR="00B66A64" w:rsidRDefault="00B66A64"/>
        </w:tc>
        <w:tc>
          <w:tcPr>
            <w:tcW w:w="5104" w:type="dxa"/>
          </w:tcPr>
          <w:p w:rsidR="00B66A64" w:rsidRDefault="00B66A64"/>
        </w:tc>
        <w:tc>
          <w:tcPr>
            <w:tcW w:w="993" w:type="dxa"/>
          </w:tcPr>
          <w:p w:rsidR="00B66A64" w:rsidRDefault="00B66A64"/>
        </w:tc>
      </w:tr>
      <w:tr w:rsidR="00B66A64" w:rsidRPr="00634ABA">
        <w:trPr>
          <w:trHeight w:hRule="exact" w:val="416"/>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B66A64" w:rsidRPr="00634ABA" w:rsidRDefault="007A3CBB">
            <w:pPr>
              <w:spacing w:after="0" w:line="240" w:lineRule="auto"/>
              <w:jc w:val="center"/>
              <w:rPr>
                <w:sz w:val="19"/>
                <w:szCs w:val="19"/>
                <w:lang w:val="ru-RU"/>
              </w:rPr>
            </w:pPr>
            <w:r w:rsidRPr="00634ABA">
              <w:rPr>
                <w:rFonts w:ascii="Times New Roman" w:hAnsi="Times New Roman" w:cs="Times New Roman"/>
                <w:b/>
                <w:color w:val="000000"/>
                <w:sz w:val="19"/>
                <w:szCs w:val="19"/>
                <w:lang w:val="ru-RU"/>
              </w:rPr>
              <w:t>3. ТРЕБОВАНИЯ К РЕЗУЛЬТАТАМ ОСВОЕНИЯ ДИСЦИПЛИНЫ</w:t>
            </w:r>
          </w:p>
        </w:tc>
      </w:tr>
      <w:tr w:rsidR="00B66A64" w:rsidRPr="00634ABA">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jc w:val="center"/>
              <w:rPr>
                <w:sz w:val="19"/>
                <w:szCs w:val="19"/>
                <w:lang w:val="ru-RU"/>
              </w:rPr>
            </w:pPr>
            <w:r w:rsidRPr="00634ABA">
              <w:rPr>
                <w:rFonts w:ascii="Times New Roman" w:hAnsi="Times New Roman" w:cs="Times New Roman"/>
                <w:b/>
                <w:color w:val="000000"/>
                <w:sz w:val="19"/>
                <w:szCs w:val="19"/>
                <w:lang w:val="ru-RU"/>
              </w:rPr>
              <w:t>ОК-1:      способностью понимать и анализировать мировоззренческие, социально и личностно значимые философские проблемы</w:t>
            </w:r>
          </w:p>
        </w:tc>
      </w:tr>
      <w:tr w:rsidR="00B66A64">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Pr>
                <w:rFonts w:ascii="Times New Roman" w:hAnsi="Times New Roman" w:cs="Times New Roman"/>
                <w:b/>
                <w:color w:val="000000"/>
                <w:sz w:val="19"/>
                <w:szCs w:val="19"/>
              </w:rPr>
              <w:t>Знать:</w:t>
            </w:r>
          </w:p>
        </w:tc>
      </w:tr>
      <w:tr w:rsidR="00B66A64" w:rsidRPr="00634ABA">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положения философии,логики и обществознания</w:t>
            </w:r>
          </w:p>
        </w:tc>
      </w:tr>
      <w:tr w:rsidR="00B66A64">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Pr>
                <w:rFonts w:ascii="Times New Roman" w:hAnsi="Times New Roman" w:cs="Times New Roman"/>
                <w:b/>
                <w:color w:val="000000"/>
                <w:sz w:val="19"/>
                <w:szCs w:val="19"/>
              </w:rPr>
              <w:t>Уметь:</w:t>
            </w:r>
          </w:p>
        </w:tc>
      </w:tr>
      <w:tr w:rsidR="00B66A64" w:rsidRPr="00634ABA">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использовать для решения служебных задач знания в области мировозрения,философии</w:t>
            </w:r>
          </w:p>
        </w:tc>
      </w:tr>
      <w:tr w:rsidR="00B66A64">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Pr>
                <w:rFonts w:ascii="Times New Roman" w:hAnsi="Times New Roman" w:cs="Times New Roman"/>
                <w:b/>
                <w:color w:val="000000"/>
                <w:sz w:val="19"/>
                <w:szCs w:val="19"/>
              </w:rPr>
              <w:t>Владеть:</w:t>
            </w:r>
          </w:p>
        </w:tc>
      </w:tr>
      <w:tr w:rsidR="00B66A64" w:rsidRPr="00634ABA">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методами по устранению проблем в социально -личной сфере</w:t>
            </w:r>
          </w:p>
        </w:tc>
      </w:tr>
      <w:tr w:rsidR="00B66A64" w:rsidRPr="00634ABA">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jc w:val="center"/>
              <w:rPr>
                <w:sz w:val="19"/>
                <w:szCs w:val="19"/>
                <w:lang w:val="ru-RU"/>
              </w:rPr>
            </w:pPr>
            <w:r w:rsidRPr="00634ABA">
              <w:rPr>
                <w:rFonts w:ascii="Times New Roman" w:hAnsi="Times New Roman" w:cs="Times New Roman"/>
                <w:b/>
                <w:color w:val="000000"/>
                <w:sz w:val="19"/>
                <w:szCs w:val="19"/>
                <w:lang w:val="ru-RU"/>
              </w:rPr>
              <w:t>ОК-7:      способностью к логическому мышлению, аргументированно и ясно строить устную и письменную речь, вести полемику и дискуссии</w:t>
            </w:r>
          </w:p>
        </w:tc>
      </w:tr>
      <w:tr w:rsidR="00B66A64">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Pr>
                <w:rFonts w:ascii="Times New Roman" w:hAnsi="Times New Roman" w:cs="Times New Roman"/>
                <w:b/>
                <w:color w:val="000000"/>
                <w:sz w:val="19"/>
                <w:szCs w:val="19"/>
              </w:rPr>
              <w:t>Знать:</w:t>
            </w:r>
          </w:p>
        </w:tc>
      </w:tr>
      <w:tr w:rsidR="00B66A64">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Pr>
                <w:rFonts w:ascii="Times New Roman" w:hAnsi="Times New Roman" w:cs="Times New Roman"/>
                <w:color w:val="000000"/>
                <w:sz w:val="19"/>
                <w:szCs w:val="19"/>
              </w:rPr>
              <w:t>положения логики</w:t>
            </w:r>
          </w:p>
        </w:tc>
      </w:tr>
      <w:tr w:rsidR="00B66A64">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Pr>
                <w:rFonts w:ascii="Times New Roman" w:hAnsi="Times New Roman" w:cs="Times New Roman"/>
                <w:b/>
                <w:color w:val="000000"/>
                <w:sz w:val="19"/>
                <w:szCs w:val="19"/>
              </w:rPr>
              <w:t>Уметь:</w:t>
            </w:r>
          </w:p>
        </w:tc>
      </w:tr>
      <w:tr w:rsidR="00B66A64" w:rsidRPr="00634ABA">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логически мыслить и строить устную и писсьменную речь</w:t>
            </w:r>
          </w:p>
        </w:tc>
      </w:tr>
      <w:tr w:rsidR="00B66A64">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Pr>
                <w:rFonts w:ascii="Times New Roman" w:hAnsi="Times New Roman" w:cs="Times New Roman"/>
                <w:b/>
                <w:color w:val="000000"/>
                <w:sz w:val="19"/>
                <w:szCs w:val="19"/>
              </w:rPr>
              <w:t>Владеть:</w:t>
            </w:r>
          </w:p>
        </w:tc>
      </w:tr>
      <w:tr w:rsidR="00B66A64" w:rsidRPr="00634ABA">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методологией логического мышления ,вести полемику и дискуссию</w:t>
            </w:r>
          </w:p>
        </w:tc>
      </w:tr>
      <w:tr w:rsidR="00B66A64" w:rsidRPr="00634ABA">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jc w:val="center"/>
              <w:rPr>
                <w:sz w:val="19"/>
                <w:szCs w:val="19"/>
                <w:lang w:val="ru-RU"/>
              </w:rPr>
            </w:pPr>
            <w:r w:rsidRPr="00634ABA">
              <w:rPr>
                <w:rFonts w:ascii="Times New Roman" w:hAnsi="Times New Roman" w:cs="Times New Roman"/>
                <w:b/>
                <w:color w:val="000000"/>
                <w:sz w:val="19"/>
                <w:szCs w:val="19"/>
                <w:lang w:val="ru-RU"/>
              </w:rPr>
              <w:t>ОПК-2:      способностью применять естественнонаучные и математические методы при решении профессиональных задач, использовать средства измерения</w:t>
            </w:r>
          </w:p>
        </w:tc>
      </w:tr>
      <w:tr w:rsidR="00B66A64">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Pr>
                <w:rFonts w:ascii="Times New Roman" w:hAnsi="Times New Roman" w:cs="Times New Roman"/>
                <w:b/>
                <w:color w:val="000000"/>
                <w:sz w:val="19"/>
                <w:szCs w:val="19"/>
              </w:rPr>
              <w:t>Знать:</w:t>
            </w:r>
          </w:p>
        </w:tc>
      </w:tr>
      <w:tr w:rsidR="00B66A64" w:rsidRPr="00634ABA">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общие положения криминалистической науки и ее систему, которые включают в себя основные понятия, задачи и ее функции</w:t>
            </w:r>
          </w:p>
        </w:tc>
      </w:tr>
      <w:tr w:rsidR="00B66A64">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Pr>
                <w:rFonts w:ascii="Times New Roman" w:hAnsi="Times New Roman" w:cs="Times New Roman"/>
                <w:b/>
                <w:color w:val="000000"/>
                <w:sz w:val="19"/>
                <w:szCs w:val="19"/>
              </w:rPr>
              <w:t>Уметь:</w:t>
            </w:r>
          </w:p>
        </w:tc>
      </w:tr>
      <w:tr w:rsidR="00B66A64" w:rsidRPr="00634ABA">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анализировать следственную и судебную  практику; выявлять процессуальные ошибки при производстве отдельных следственных действий</w:t>
            </w:r>
          </w:p>
        </w:tc>
      </w:tr>
      <w:tr w:rsidR="00B66A64">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Pr>
                <w:rFonts w:ascii="Times New Roman" w:hAnsi="Times New Roman" w:cs="Times New Roman"/>
                <w:b/>
                <w:color w:val="000000"/>
                <w:sz w:val="19"/>
                <w:szCs w:val="19"/>
              </w:rPr>
              <w:t>Владеть:</w:t>
            </w:r>
          </w:p>
        </w:tc>
      </w:tr>
      <w:tr w:rsidR="00B66A64" w:rsidRPr="00634ABA">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lastRenderedPageBreak/>
              <w:t>приемами наиболее грамотного и эффективного применения разработанными криминалистикой средств и методов обнаружения, изъятия, фиксации и исследования следов преступлений</w:t>
            </w:r>
          </w:p>
        </w:tc>
      </w:tr>
    </w:tbl>
    <w:p w:rsidR="00B66A64" w:rsidRPr="00634ABA" w:rsidRDefault="007A3CBB">
      <w:pPr>
        <w:rPr>
          <w:sz w:val="0"/>
          <w:szCs w:val="0"/>
          <w:lang w:val="ru-RU"/>
        </w:rPr>
      </w:pPr>
      <w:r w:rsidRPr="00634ABA">
        <w:rPr>
          <w:lang w:val="ru-RU"/>
        </w:rPr>
        <w:br w:type="page"/>
      </w:r>
    </w:p>
    <w:tbl>
      <w:tblPr>
        <w:tblW w:w="0" w:type="auto"/>
        <w:tblCellMar>
          <w:left w:w="0" w:type="dxa"/>
          <w:right w:w="0" w:type="dxa"/>
        </w:tblCellMar>
        <w:tblLook w:val="04A0" w:firstRow="1" w:lastRow="0" w:firstColumn="1" w:lastColumn="0" w:noHBand="0" w:noVBand="1"/>
      </w:tblPr>
      <w:tblGrid>
        <w:gridCol w:w="950"/>
        <w:gridCol w:w="3255"/>
        <w:gridCol w:w="957"/>
        <w:gridCol w:w="692"/>
        <w:gridCol w:w="1110"/>
        <w:gridCol w:w="1244"/>
        <w:gridCol w:w="697"/>
        <w:gridCol w:w="393"/>
        <w:gridCol w:w="976"/>
      </w:tblGrid>
      <w:tr w:rsidR="00B66A64">
        <w:trPr>
          <w:trHeight w:hRule="exact" w:val="416"/>
        </w:trPr>
        <w:tc>
          <w:tcPr>
            <w:tcW w:w="4692" w:type="dxa"/>
            <w:gridSpan w:val="2"/>
            <w:shd w:val="clear" w:color="C0C0C0" w:fill="FFFFFF"/>
            <w:tcMar>
              <w:left w:w="34" w:type="dxa"/>
              <w:right w:w="34" w:type="dxa"/>
            </w:tcMar>
          </w:tcPr>
          <w:p w:rsidR="00B66A64" w:rsidRDefault="007A3CBB">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B66A64" w:rsidRDefault="00B66A64"/>
        </w:tc>
        <w:tc>
          <w:tcPr>
            <w:tcW w:w="710" w:type="dxa"/>
          </w:tcPr>
          <w:p w:rsidR="00B66A64" w:rsidRDefault="00B66A64"/>
        </w:tc>
        <w:tc>
          <w:tcPr>
            <w:tcW w:w="1135" w:type="dxa"/>
          </w:tcPr>
          <w:p w:rsidR="00B66A64" w:rsidRDefault="00B66A64"/>
        </w:tc>
        <w:tc>
          <w:tcPr>
            <w:tcW w:w="1277" w:type="dxa"/>
          </w:tcPr>
          <w:p w:rsidR="00B66A64" w:rsidRDefault="00B66A64"/>
        </w:tc>
        <w:tc>
          <w:tcPr>
            <w:tcW w:w="710" w:type="dxa"/>
          </w:tcPr>
          <w:p w:rsidR="00B66A64" w:rsidRDefault="00B66A64"/>
        </w:tc>
        <w:tc>
          <w:tcPr>
            <w:tcW w:w="426" w:type="dxa"/>
          </w:tcPr>
          <w:p w:rsidR="00B66A64" w:rsidRDefault="00B66A64"/>
        </w:tc>
        <w:tc>
          <w:tcPr>
            <w:tcW w:w="1007" w:type="dxa"/>
            <w:shd w:val="clear" w:color="C0C0C0" w:fill="FFFFFF"/>
            <w:tcMar>
              <w:left w:w="34" w:type="dxa"/>
              <w:right w:w="34" w:type="dxa"/>
            </w:tcMar>
          </w:tcPr>
          <w:p w:rsidR="00B66A64" w:rsidRDefault="007A3CBB">
            <w:pPr>
              <w:spacing w:after="0" w:line="240" w:lineRule="auto"/>
              <w:jc w:val="right"/>
              <w:rPr>
                <w:sz w:val="16"/>
                <w:szCs w:val="16"/>
              </w:rPr>
            </w:pPr>
            <w:r>
              <w:rPr>
                <w:rFonts w:ascii="Times New Roman" w:hAnsi="Times New Roman" w:cs="Times New Roman"/>
                <w:color w:val="C0C0C0"/>
                <w:sz w:val="16"/>
                <w:szCs w:val="16"/>
              </w:rPr>
              <w:t>стр. 5</w:t>
            </w:r>
          </w:p>
        </w:tc>
      </w:tr>
      <w:tr w:rsidR="00B66A64" w:rsidRPr="00634ABA">
        <w:trPr>
          <w:trHeight w:hRule="exact" w:val="478"/>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jc w:val="center"/>
              <w:rPr>
                <w:sz w:val="19"/>
                <w:szCs w:val="19"/>
                <w:lang w:val="ru-RU"/>
              </w:rPr>
            </w:pPr>
            <w:r w:rsidRPr="00634ABA">
              <w:rPr>
                <w:rFonts w:ascii="Times New Roman" w:hAnsi="Times New Roman" w:cs="Times New Roman"/>
                <w:b/>
                <w:color w:val="000000"/>
                <w:sz w:val="19"/>
                <w:szCs w:val="19"/>
                <w:lang w:val="ru-RU"/>
              </w:rPr>
              <w:t>ПК-1: способностью использовать знания теоретических, методических, процессуальных и организационных основ судебной экспертизы, криминалистики при производстве судебных экспертиз и исследований</w:t>
            </w:r>
          </w:p>
        </w:tc>
      </w:tr>
      <w:tr w:rsidR="00B66A64">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Pr>
                <w:rFonts w:ascii="Times New Roman" w:hAnsi="Times New Roman" w:cs="Times New Roman"/>
                <w:b/>
                <w:color w:val="000000"/>
                <w:sz w:val="19"/>
                <w:szCs w:val="19"/>
              </w:rPr>
              <w:t>Знать:</w:t>
            </w:r>
          </w:p>
        </w:tc>
      </w:tr>
      <w:tr w:rsidR="00B66A64" w:rsidRPr="00634ABA">
        <w:trPr>
          <w:trHeight w:hRule="exact" w:val="478"/>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Знает содержание теоретических, методических, процессуальных и организационных основ судебной экспертизы и криминалистики,</w:t>
            </w:r>
          </w:p>
        </w:tc>
      </w:tr>
      <w:tr w:rsidR="00B66A64">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Pr>
                <w:rFonts w:ascii="Times New Roman" w:hAnsi="Times New Roman" w:cs="Times New Roman"/>
                <w:b/>
                <w:color w:val="000000"/>
                <w:sz w:val="19"/>
                <w:szCs w:val="19"/>
              </w:rPr>
              <w:t>Уметь:</w:t>
            </w:r>
          </w:p>
        </w:tc>
      </w:tr>
      <w:tr w:rsidR="00B66A64" w:rsidRPr="00634ABA">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использовать технико-криминалистические средства и методы</w:t>
            </w:r>
          </w:p>
        </w:tc>
      </w:tr>
      <w:tr w:rsidR="00B66A64">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Pr>
                <w:rFonts w:ascii="Times New Roman" w:hAnsi="Times New Roman" w:cs="Times New Roman"/>
                <w:b/>
                <w:color w:val="000000"/>
                <w:sz w:val="19"/>
                <w:szCs w:val="19"/>
              </w:rPr>
              <w:t>Владеть:</w:t>
            </w:r>
          </w:p>
        </w:tc>
      </w:tr>
      <w:tr w:rsidR="00B66A64" w:rsidRPr="00634ABA">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методами и средствами обнаружения и фиксации различных метриальных следов</w:t>
            </w:r>
          </w:p>
        </w:tc>
      </w:tr>
      <w:tr w:rsidR="00B66A64" w:rsidRPr="00634ABA">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jc w:val="center"/>
              <w:rPr>
                <w:sz w:val="19"/>
                <w:szCs w:val="19"/>
                <w:lang w:val="ru-RU"/>
              </w:rPr>
            </w:pPr>
            <w:r w:rsidRPr="00634ABA">
              <w:rPr>
                <w:rFonts w:ascii="Times New Roman" w:hAnsi="Times New Roman" w:cs="Times New Roman"/>
                <w:b/>
                <w:color w:val="000000"/>
                <w:sz w:val="19"/>
                <w:szCs w:val="19"/>
                <w:lang w:val="ru-RU"/>
              </w:rPr>
              <w:t>ПК-2: способностью применять методики судебных экспертных исследований в профессиональной деятельности</w:t>
            </w:r>
          </w:p>
        </w:tc>
      </w:tr>
      <w:tr w:rsidR="00B66A64">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Pr>
                <w:rFonts w:ascii="Times New Roman" w:hAnsi="Times New Roman" w:cs="Times New Roman"/>
                <w:b/>
                <w:color w:val="000000"/>
                <w:sz w:val="19"/>
                <w:szCs w:val="19"/>
              </w:rPr>
              <w:t>Знать:</w:t>
            </w:r>
          </w:p>
        </w:tc>
      </w:tr>
      <w:tr w:rsidR="00B66A64" w:rsidRPr="00634ABA">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использовать необходимые статьи УПК РФ для процесуально грамотного изъятия следов преступления</w:t>
            </w:r>
          </w:p>
        </w:tc>
      </w:tr>
      <w:tr w:rsidR="00B66A64">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Pr>
                <w:rFonts w:ascii="Times New Roman" w:hAnsi="Times New Roman" w:cs="Times New Roman"/>
                <w:b/>
                <w:color w:val="000000"/>
                <w:sz w:val="19"/>
                <w:szCs w:val="19"/>
              </w:rPr>
              <w:t>Уметь:</w:t>
            </w:r>
          </w:p>
        </w:tc>
      </w:tr>
      <w:tr w:rsidR="00B66A64" w:rsidRPr="00634ABA">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пользоваться специально разработанными методами для первоначального исследования следов и иных объектов</w:t>
            </w:r>
          </w:p>
        </w:tc>
      </w:tr>
      <w:tr w:rsidR="00B66A64">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Pr>
                <w:rFonts w:ascii="Times New Roman" w:hAnsi="Times New Roman" w:cs="Times New Roman"/>
                <w:b/>
                <w:color w:val="000000"/>
                <w:sz w:val="19"/>
                <w:szCs w:val="19"/>
              </w:rPr>
              <w:t>Владеть:</w:t>
            </w:r>
          </w:p>
        </w:tc>
      </w:tr>
      <w:tr w:rsidR="00B66A64">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Pr>
                <w:rFonts w:ascii="Times New Roman" w:hAnsi="Times New Roman" w:cs="Times New Roman"/>
                <w:color w:val="000000"/>
                <w:sz w:val="19"/>
                <w:szCs w:val="19"/>
              </w:rPr>
              <w:t>основами  судебной экспертной деятельности</w:t>
            </w:r>
          </w:p>
        </w:tc>
      </w:tr>
      <w:tr w:rsidR="00B66A64" w:rsidRPr="00634ABA">
        <w:trPr>
          <w:trHeight w:hRule="exact" w:val="478"/>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jc w:val="center"/>
              <w:rPr>
                <w:sz w:val="19"/>
                <w:szCs w:val="19"/>
                <w:lang w:val="ru-RU"/>
              </w:rPr>
            </w:pPr>
            <w:r w:rsidRPr="00634ABA">
              <w:rPr>
                <w:rFonts w:ascii="Times New Roman" w:hAnsi="Times New Roman" w:cs="Times New Roman"/>
                <w:b/>
                <w:color w:val="000000"/>
                <w:sz w:val="19"/>
                <w:szCs w:val="19"/>
                <w:lang w:val="ru-RU"/>
              </w:rPr>
              <w:t>ПК-4: способностью применять технические средства при обнаружении, фиксации и исследовании материальных объектов - вещественных доказательств в процессе производства судебных экспертиз</w:t>
            </w:r>
          </w:p>
        </w:tc>
      </w:tr>
      <w:tr w:rsidR="00B66A64">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Pr>
                <w:rFonts w:ascii="Times New Roman" w:hAnsi="Times New Roman" w:cs="Times New Roman"/>
                <w:b/>
                <w:color w:val="000000"/>
                <w:sz w:val="19"/>
                <w:szCs w:val="19"/>
              </w:rPr>
              <w:t>Знать:</w:t>
            </w:r>
          </w:p>
        </w:tc>
      </w:tr>
      <w:tr w:rsidR="00B66A64" w:rsidRPr="00634ABA">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представлениями о том, как наиболее грамотно и целесообразно применить  закон в конкретной следственной ситуации</w:t>
            </w:r>
          </w:p>
        </w:tc>
      </w:tr>
      <w:tr w:rsidR="00B66A64">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Pr>
                <w:rFonts w:ascii="Times New Roman" w:hAnsi="Times New Roman" w:cs="Times New Roman"/>
                <w:b/>
                <w:color w:val="000000"/>
                <w:sz w:val="19"/>
                <w:szCs w:val="19"/>
              </w:rPr>
              <w:t>Уметь:</w:t>
            </w:r>
          </w:p>
        </w:tc>
      </w:tr>
      <w:tr w:rsidR="00B66A64" w:rsidRPr="00634ABA">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составлять необходимые приложения к процессуальным документам (фототаблицы, схемы, изготовление слепков и др.)</w:t>
            </w:r>
          </w:p>
        </w:tc>
      </w:tr>
      <w:tr w:rsidR="00B66A64">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Pr>
                <w:rFonts w:ascii="Times New Roman" w:hAnsi="Times New Roman" w:cs="Times New Roman"/>
                <w:b/>
                <w:color w:val="000000"/>
                <w:sz w:val="19"/>
                <w:szCs w:val="19"/>
              </w:rPr>
              <w:t>Владеть:</w:t>
            </w:r>
          </w:p>
        </w:tc>
      </w:tr>
      <w:tr w:rsidR="00B66A64" w:rsidRPr="00634ABA">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представлениями о том, как наиболее грамотно и целесообразно применить  закон в конкретной следственной ситуации</w:t>
            </w:r>
          </w:p>
        </w:tc>
      </w:tr>
      <w:tr w:rsidR="00B66A64" w:rsidRPr="00634ABA">
        <w:trPr>
          <w:trHeight w:hRule="exact" w:val="277"/>
        </w:trPr>
        <w:tc>
          <w:tcPr>
            <w:tcW w:w="993" w:type="dxa"/>
          </w:tcPr>
          <w:p w:rsidR="00B66A64" w:rsidRPr="00634ABA" w:rsidRDefault="00B66A64">
            <w:pPr>
              <w:rPr>
                <w:lang w:val="ru-RU"/>
              </w:rPr>
            </w:pPr>
          </w:p>
        </w:tc>
        <w:tc>
          <w:tcPr>
            <w:tcW w:w="3687" w:type="dxa"/>
          </w:tcPr>
          <w:p w:rsidR="00B66A64" w:rsidRPr="00634ABA" w:rsidRDefault="00B66A64">
            <w:pPr>
              <w:rPr>
                <w:lang w:val="ru-RU"/>
              </w:rPr>
            </w:pPr>
          </w:p>
        </w:tc>
        <w:tc>
          <w:tcPr>
            <w:tcW w:w="851" w:type="dxa"/>
          </w:tcPr>
          <w:p w:rsidR="00B66A64" w:rsidRPr="00634ABA" w:rsidRDefault="00B66A64">
            <w:pPr>
              <w:rPr>
                <w:lang w:val="ru-RU"/>
              </w:rPr>
            </w:pPr>
          </w:p>
        </w:tc>
        <w:tc>
          <w:tcPr>
            <w:tcW w:w="710" w:type="dxa"/>
          </w:tcPr>
          <w:p w:rsidR="00B66A64" w:rsidRPr="00634ABA" w:rsidRDefault="00B66A64">
            <w:pPr>
              <w:rPr>
                <w:lang w:val="ru-RU"/>
              </w:rPr>
            </w:pPr>
          </w:p>
        </w:tc>
        <w:tc>
          <w:tcPr>
            <w:tcW w:w="1135" w:type="dxa"/>
          </w:tcPr>
          <w:p w:rsidR="00B66A64" w:rsidRPr="00634ABA" w:rsidRDefault="00B66A64">
            <w:pPr>
              <w:rPr>
                <w:lang w:val="ru-RU"/>
              </w:rPr>
            </w:pPr>
          </w:p>
        </w:tc>
        <w:tc>
          <w:tcPr>
            <w:tcW w:w="1277" w:type="dxa"/>
          </w:tcPr>
          <w:p w:rsidR="00B66A64" w:rsidRPr="00634ABA" w:rsidRDefault="00B66A64">
            <w:pPr>
              <w:rPr>
                <w:lang w:val="ru-RU"/>
              </w:rPr>
            </w:pPr>
          </w:p>
        </w:tc>
        <w:tc>
          <w:tcPr>
            <w:tcW w:w="710" w:type="dxa"/>
          </w:tcPr>
          <w:p w:rsidR="00B66A64" w:rsidRPr="00634ABA" w:rsidRDefault="00B66A64">
            <w:pPr>
              <w:rPr>
                <w:lang w:val="ru-RU"/>
              </w:rPr>
            </w:pPr>
          </w:p>
        </w:tc>
        <w:tc>
          <w:tcPr>
            <w:tcW w:w="426" w:type="dxa"/>
          </w:tcPr>
          <w:p w:rsidR="00B66A64" w:rsidRPr="00634ABA" w:rsidRDefault="00B66A64">
            <w:pPr>
              <w:rPr>
                <w:lang w:val="ru-RU"/>
              </w:rPr>
            </w:pPr>
          </w:p>
        </w:tc>
        <w:tc>
          <w:tcPr>
            <w:tcW w:w="993" w:type="dxa"/>
          </w:tcPr>
          <w:p w:rsidR="00B66A64" w:rsidRPr="00634ABA" w:rsidRDefault="00B66A64">
            <w:pPr>
              <w:rPr>
                <w:lang w:val="ru-RU"/>
              </w:rPr>
            </w:pPr>
          </w:p>
        </w:tc>
      </w:tr>
      <w:tr w:rsidR="00B66A64" w:rsidRPr="00634ABA">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B66A64" w:rsidRPr="00634ABA" w:rsidRDefault="007A3CBB">
            <w:pPr>
              <w:spacing w:after="0" w:line="240" w:lineRule="auto"/>
              <w:jc w:val="center"/>
              <w:rPr>
                <w:sz w:val="19"/>
                <w:szCs w:val="19"/>
                <w:lang w:val="ru-RU"/>
              </w:rPr>
            </w:pPr>
            <w:r w:rsidRPr="00634ABA">
              <w:rPr>
                <w:rFonts w:ascii="Times New Roman" w:hAnsi="Times New Roman" w:cs="Times New Roman"/>
                <w:b/>
                <w:color w:val="000000"/>
                <w:sz w:val="19"/>
                <w:szCs w:val="19"/>
                <w:lang w:val="ru-RU"/>
              </w:rPr>
              <w:t>4. СТРУКТУРА И СОДЕРЖАНИЕ ДИСЦИПЛИНЫ (МОДУЛЯ)</w:t>
            </w:r>
          </w:p>
        </w:tc>
      </w:tr>
      <w:tr w:rsidR="00B66A64">
        <w:trPr>
          <w:trHeight w:hRule="exact" w:val="4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b/>
                <w:color w:val="000000"/>
                <w:sz w:val="19"/>
                <w:szCs w:val="19"/>
              </w:rPr>
              <w:t>Код занятия</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jc w:val="center"/>
              <w:rPr>
                <w:sz w:val="19"/>
                <w:szCs w:val="19"/>
                <w:lang w:val="ru-RU"/>
              </w:rPr>
            </w:pPr>
            <w:r w:rsidRPr="00634ABA">
              <w:rPr>
                <w:rFonts w:ascii="Times New Roman" w:hAnsi="Times New Roman" w:cs="Times New Roman"/>
                <w:b/>
                <w:color w:val="000000"/>
                <w:sz w:val="19"/>
                <w:szCs w:val="19"/>
                <w:lang w:val="ru-RU"/>
              </w:rPr>
              <w:t>Наименование разделов и тем /вид занятия/</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b/>
                <w:color w:val="000000"/>
                <w:sz w:val="19"/>
                <w:szCs w:val="19"/>
              </w:rPr>
              <w:t>Семестр / Курс</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b/>
                <w:color w:val="000000"/>
                <w:sz w:val="19"/>
                <w:szCs w:val="19"/>
              </w:rPr>
              <w:t>Часов</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b/>
                <w:color w:val="000000"/>
                <w:sz w:val="19"/>
                <w:szCs w:val="19"/>
              </w:rPr>
              <w:t>Компетен-</w:t>
            </w:r>
          </w:p>
          <w:p w:rsidR="00B66A64" w:rsidRDefault="007A3CBB">
            <w:pPr>
              <w:spacing w:after="0" w:line="240" w:lineRule="auto"/>
              <w:jc w:val="center"/>
              <w:rPr>
                <w:sz w:val="19"/>
                <w:szCs w:val="19"/>
              </w:rPr>
            </w:pPr>
            <w:r>
              <w:rPr>
                <w:rFonts w:ascii="Times New Roman" w:hAnsi="Times New Roman" w:cs="Times New Roman"/>
                <w:b/>
                <w:color w:val="000000"/>
                <w:sz w:val="19"/>
                <w:szCs w:val="19"/>
              </w:rPr>
              <w:t>ции</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b/>
                <w:color w:val="000000"/>
                <w:sz w:val="19"/>
                <w:szCs w:val="19"/>
              </w:rPr>
              <w:t>Литература</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b/>
                <w:color w:val="000000"/>
                <w:sz w:val="19"/>
                <w:szCs w:val="19"/>
              </w:rPr>
              <w:t>Интер акт.</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b/>
                <w:color w:val="000000"/>
                <w:sz w:val="19"/>
                <w:szCs w:val="19"/>
              </w:rPr>
              <w:t>Примечание</w:t>
            </w:r>
          </w:p>
        </w:tc>
      </w:tr>
      <w:tr w:rsidR="00B66A64">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Pr>
                <w:rFonts w:ascii="Times New Roman" w:hAnsi="Times New Roman" w:cs="Times New Roman"/>
                <w:b/>
                <w:color w:val="000000"/>
                <w:sz w:val="19"/>
                <w:szCs w:val="19"/>
              </w:rPr>
              <w:t>Раздел 1.  «Методологические основы криминалистики»</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bl>
    <w:p w:rsidR="00B66A64" w:rsidRDefault="007A3CBB">
      <w:pPr>
        <w:rPr>
          <w:sz w:val="0"/>
          <w:szCs w:val="0"/>
        </w:rPr>
      </w:pPr>
      <w:r>
        <w:br w:type="page"/>
      </w:r>
    </w:p>
    <w:tbl>
      <w:tblPr>
        <w:tblW w:w="0" w:type="auto"/>
        <w:tblCellMar>
          <w:left w:w="0" w:type="dxa"/>
          <w:right w:w="0" w:type="dxa"/>
        </w:tblCellMar>
        <w:tblLook w:val="04A0" w:firstRow="1" w:lastRow="0" w:firstColumn="1" w:lastColumn="0" w:noHBand="0" w:noVBand="1"/>
      </w:tblPr>
      <w:tblGrid>
        <w:gridCol w:w="930"/>
        <w:gridCol w:w="3496"/>
        <w:gridCol w:w="916"/>
        <w:gridCol w:w="663"/>
        <w:gridCol w:w="1093"/>
        <w:gridCol w:w="1198"/>
        <w:gridCol w:w="663"/>
        <w:gridCol w:w="381"/>
        <w:gridCol w:w="934"/>
      </w:tblGrid>
      <w:tr w:rsidR="00B66A64">
        <w:trPr>
          <w:trHeight w:hRule="exact" w:val="416"/>
        </w:trPr>
        <w:tc>
          <w:tcPr>
            <w:tcW w:w="4692" w:type="dxa"/>
            <w:gridSpan w:val="2"/>
            <w:shd w:val="clear" w:color="C0C0C0" w:fill="FFFFFF"/>
            <w:tcMar>
              <w:left w:w="34" w:type="dxa"/>
              <w:right w:w="34" w:type="dxa"/>
            </w:tcMar>
          </w:tcPr>
          <w:p w:rsidR="00B66A64" w:rsidRDefault="007A3CBB">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B66A64" w:rsidRDefault="00B66A64"/>
        </w:tc>
        <w:tc>
          <w:tcPr>
            <w:tcW w:w="710" w:type="dxa"/>
          </w:tcPr>
          <w:p w:rsidR="00B66A64" w:rsidRDefault="00B66A64"/>
        </w:tc>
        <w:tc>
          <w:tcPr>
            <w:tcW w:w="1135" w:type="dxa"/>
          </w:tcPr>
          <w:p w:rsidR="00B66A64" w:rsidRDefault="00B66A64"/>
        </w:tc>
        <w:tc>
          <w:tcPr>
            <w:tcW w:w="1277" w:type="dxa"/>
          </w:tcPr>
          <w:p w:rsidR="00B66A64" w:rsidRDefault="00B66A64"/>
        </w:tc>
        <w:tc>
          <w:tcPr>
            <w:tcW w:w="710" w:type="dxa"/>
          </w:tcPr>
          <w:p w:rsidR="00B66A64" w:rsidRDefault="00B66A64"/>
        </w:tc>
        <w:tc>
          <w:tcPr>
            <w:tcW w:w="426" w:type="dxa"/>
          </w:tcPr>
          <w:p w:rsidR="00B66A64" w:rsidRDefault="00B66A64"/>
        </w:tc>
        <w:tc>
          <w:tcPr>
            <w:tcW w:w="1007" w:type="dxa"/>
            <w:shd w:val="clear" w:color="C0C0C0" w:fill="FFFFFF"/>
            <w:tcMar>
              <w:left w:w="34" w:type="dxa"/>
              <w:right w:w="34" w:type="dxa"/>
            </w:tcMar>
          </w:tcPr>
          <w:p w:rsidR="00B66A64" w:rsidRDefault="007A3CBB">
            <w:pPr>
              <w:spacing w:after="0" w:line="240" w:lineRule="auto"/>
              <w:jc w:val="right"/>
              <w:rPr>
                <w:sz w:val="16"/>
                <w:szCs w:val="16"/>
              </w:rPr>
            </w:pPr>
            <w:r>
              <w:rPr>
                <w:rFonts w:ascii="Times New Roman" w:hAnsi="Times New Roman" w:cs="Times New Roman"/>
                <w:color w:val="C0C0C0"/>
                <w:sz w:val="16"/>
                <w:szCs w:val="16"/>
              </w:rPr>
              <w:t>стр. 6</w:t>
            </w:r>
          </w:p>
        </w:tc>
      </w:tr>
      <w:tr w:rsidR="00B66A64">
        <w:trPr>
          <w:trHeight w:hRule="exact" w:val="838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Тема 1: «Введение в криминалистику. Предмет, система, задачи и функции криминалистики. История развития отечественной и зарубежной криминалистики. Учение о механизме преступления».</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Понятие криминалистики, ее место среди других областей научного знания, составляющих основу профессиональной подготовки следователей, прокуроров, судей, оперативных работников, адвокатов. Криминалистика как наука, которая изучает и обобщает опыт борьбы с преступностью, разрабатывает средства, приемы и методы раскрытия и расследования преступлений.</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Предмет науки - закономерности объективной действительности, обусловливающие возникновение, современное состояние и тенденции развития определенной группы явлений, отношений и процессов.</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Криминалистика возникла и развивается как наука, повышающая эффективность деятельности правоохранительных органов по установлению истины в уголовном судопроизводстве. Поэтому она изучает именно те закономерности объективной действительности, которые проявляются в работе следователя, прокурора, судьи, эксперта- криминалиста, оперативного работника по раскрытию и расследованию преступлений, судебному разбирательству уголовных дел. /Лек/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jc w:val="center"/>
              <w:rPr>
                <w:sz w:val="19"/>
                <w:szCs w:val="19"/>
                <w:lang w:val="ru-RU"/>
              </w:rPr>
            </w:pPr>
            <w:r w:rsidRPr="00634ABA">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1</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r w:rsidR="00B66A64">
        <w:trPr>
          <w:trHeight w:hRule="exact" w:val="333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«Тема 1: «Введение в криминалистику. Предмет, система, задачи и функции криминалистики. История развития отечественной и зарубежной криминалистики. Учение о механизме преступления».</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1. История развития зарубежной и отечественной криминалистики.</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2.Предмет, система и задачи науки.</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3.Криминалистическое понятие преступления.</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4.Учение о механизме преступления как части предмета криминалистики и как частная криминалистическая теория.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jc w:val="center"/>
              <w:rPr>
                <w:sz w:val="19"/>
                <w:szCs w:val="19"/>
                <w:lang w:val="ru-RU"/>
              </w:rPr>
            </w:pPr>
            <w:r w:rsidRPr="00634ABA">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bl>
    <w:p w:rsidR="00B66A64" w:rsidRDefault="007A3CBB">
      <w:pPr>
        <w:rPr>
          <w:sz w:val="0"/>
          <w:szCs w:val="0"/>
        </w:rPr>
      </w:pPr>
      <w:r>
        <w:br w:type="page"/>
      </w:r>
    </w:p>
    <w:tbl>
      <w:tblPr>
        <w:tblW w:w="0" w:type="auto"/>
        <w:tblCellMar>
          <w:left w:w="0" w:type="dxa"/>
          <w:right w:w="0" w:type="dxa"/>
        </w:tblCellMar>
        <w:tblLook w:val="04A0" w:firstRow="1" w:lastRow="0" w:firstColumn="1" w:lastColumn="0" w:noHBand="0" w:noVBand="1"/>
      </w:tblPr>
      <w:tblGrid>
        <w:gridCol w:w="930"/>
        <w:gridCol w:w="3496"/>
        <w:gridCol w:w="916"/>
        <w:gridCol w:w="663"/>
        <w:gridCol w:w="1093"/>
        <w:gridCol w:w="1198"/>
        <w:gridCol w:w="663"/>
        <w:gridCol w:w="381"/>
        <w:gridCol w:w="934"/>
      </w:tblGrid>
      <w:tr w:rsidR="00B66A64">
        <w:trPr>
          <w:trHeight w:hRule="exact" w:val="416"/>
        </w:trPr>
        <w:tc>
          <w:tcPr>
            <w:tcW w:w="4692" w:type="dxa"/>
            <w:gridSpan w:val="2"/>
            <w:shd w:val="clear" w:color="C0C0C0" w:fill="FFFFFF"/>
            <w:tcMar>
              <w:left w:w="34" w:type="dxa"/>
              <w:right w:w="34" w:type="dxa"/>
            </w:tcMar>
          </w:tcPr>
          <w:p w:rsidR="00B66A64" w:rsidRDefault="007A3CBB">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B66A64" w:rsidRDefault="00B66A64"/>
        </w:tc>
        <w:tc>
          <w:tcPr>
            <w:tcW w:w="710" w:type="dxa"/>
          </w:tcPr>
          <w:p w:rsidR="00B66A64" w:rsidRDefault="00B66A64"/>
        </w:tc>
        <w:tc>
          <w:tcPr>
            <w:tcW w:w="1135" w:type="dxa"/>
          </w:tcPr>
          <w:p w:rsidR="00B66A64" w:rsidRDefault="00B66A64"/>
        </w:tc>
        <w:tc>
          <w:tcPr>
            <w:tcW w:w="1277" w:type="dxa"/>
          </w:tcPr>
          <w:p w:rsidR="00B66A64" w:rsidRDefault="00B66A64"/>
        </w:tc>
        <w:tc>
          <w:tcPr>
            <w:tcW w:w="710" w:type="dxa"/>
          </w:tcPr>
          <w:p w:rsidR="00B66A64" w:rsidRDefault="00B66A64"/>
        </w:tc>
        <w:tc>
          <w:tcPr>
            <w:tcW w:w="426" w:type="dxa"/>
          </w:tcPr>
          <w:p w:rsidR="00B66A64" w:rsidRDefault="00B66A64"/>
        </w:tc>
        <w:tc>
          <w:tcPr>
            <w:tcW w:w="1007" w:type="dxa"/>
            <w:shd w:val="clear" w:color="C0C0C0" w:fill="FFFFFF"/>
            <w:tcMar>
              <w:left w:w="34" w:type="dxa"/>
              <w:right w:w="34" w:type="dxa"/>
            </w:tcMar>
          </w:tcPr>
          <w:p w:rsidR="00B66A64" w:rsidRDefault="007A3CBB">
            <w:pPr>
              <w:spacing w:after="0" w:line="240" w:lineRule="auto"/>
              <w:jc w:val="right"/>
              <w:rPr>
                <w:sz w:val="16"/>
                <w:szCs w:val="16"/>
              </w:rPr>
            </w:pPr>
            <w:r>
              <w:rPr>
                <w:rFonts w:ascii="Times New Roman" w:hAnsi="Times New Roman" w:cs="Times New Roman"/>
                <w:color w:val="C0C0C0"/>
                <w:sz w:val="16"/>
                <w:szCs w:val="16"/>
              </w:rPr>
              <w:t>стр. 7</w:t>
            </w:r>
          </w:p>
        </w:tc>
      </w:tr>
      <w:tr w:rsidR="00B66A64">
        <w:trPr>
          <w:trHeight w:hRule="exact" w:val="333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«Тема 1: «Введение в криминалистику. Предмет, система, задачи и функции криминалистики. История развития отечественной и зарубежной криминалистики. Учение о механизме преступления».</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1. История развития зарубежной и отечественной криминалистики.</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2.Предмет, система и задачи науки.</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3.Криминалистическое понятие преступления.</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4.Учение о механизме преступления как части предмета криминалистики и как частная криминалистическая теория.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jc w:val="center"/>
              <w:rPr>
                <w:sz w:val="19"/>
                <w:szCs w:val="19"/>
                <w:lang w:val="ru-RU"/>
              </w:rPr>
            </w:pPr>
            <w:r w:rsidRPr="00634ABA">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r w:rsidR="00B66A64">
        <w:trPr>
          <w:trHeight w:hRule="exact" w:val="7070"/>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Тема 2. «Криминалистическая идентификация и диагностика».</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1. Понятие криминалистической идентификации;</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2. Формы идентификационного исследования;</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3. Объекты и субъекты ее проведения;</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4. Виды идентификации;</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5. Понятие идентификационных признаков;</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6. Значение идентификации в расследовании преступлений;</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Понятие и значение криминалистической диагностики в раскрытии преступлений.</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Тема 2. «Криминалистическая идентификация и диагностика».</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1. Понятие криминалистической идентификации;</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2. Формы идентификационного исследования;</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3. Объекты и субъекты ее проведения;</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4. Виды идентификации;</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5. Понятие идентификационных признаков;</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6. Значение идентификации в расследовании преступлений;</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Понятие и значение криминалистической диагностики в раскрытии преступлений. /Лек/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jc w:val="center"/>
              <w:rPr>
                <w:sz w:val="19"/>
                <w:szCs w:val="19"/>
                <w:lang w:val="ru-RU"/>
              </w:rPr>
            </w:pPr>
            <w:r w:rsidRPr="00634ABA">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1</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r w:rsidR="00B66A64">
        <w:trPr>
          <w:trHeight w:hRule="exact" w:val="355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Тема 2. «Криминалистическая идентификация и диагностика».</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1. Понятие криминалистической идентификации;</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2. Формы идентификационного исследования;</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3. Объекты и субъекты ее проведения;</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4. Виды идентификации;</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5. Понятие идентификационных признаков;</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6. Значение идентификации в расследовании преступлений;</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Понятие и значение криминалистической диагностики в раскрытии преступлений.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jc w:val="center"/>
              <w:rPr>
                <w:sz w:val="19"/>
                <w:szCs w:val="19"/>
                <w:lang w:val="ru-RU"/>
              </w:rPr>
            </w:pPr>
            <w:r w:rsidRPr="00634ABA">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bl>
    <w:p w:rsidR="00B66A64" w:rsidRDefault="007A3CBB">
      <w:pPr>
        <w:rPr>
          <w:sz w:val="0"/>
          <w:szCs w:val="0"/>
        </w:rPr>
      </w:pPr>
      <w:r>
        <w:br w:type="page"/>
      </w:r>
    </w:p>
    <w:tbl>
      <w:tblPr>
        <w:tblW w:w="0" w:type="auto"/>
        <w:tblCellMar>
          <w:left w:w="0" w:type="dxa"/>
          <w:right w:w="0" w:type="dxa"/>
        </w:tblCellMar>
        <w:tblLook w:val="04A0" w:firstRow="1" w:lastRow="0" w:firstColumn="1" w:lastColumn="0" w:noHBand="0" w:noVBand="1"/>
      </w:tblPr>
      <w:tblGrid>
        <w:gridCol w:w="930"/>
        <w:gridCol w:w="3496"/>
        <w:gridCol w:w="916"/>
        <w:gridCol w:w="663"/>
        <w:gridCol w:w="1093"/>
        <w:gridCol w:w="1198"/>
        <w:gridCol w:w="663"/>
        <w:gridCol w:w="381"/>
        <w:gridCol w:w="934"/>
      </w:tblGrid>
      <w:tr w:rsidR="00B66A64">
        <w:trPr>
          <w:trHeight w:hRule="exact" w:val="416"/>
        </w:trPr>
        <w:tc>
          <w:tcPr>
            <w:tcW w:w="4692" w:type="dxa"/>
            <w:gridSpan w:val="2"/>
            <w:shd w:val="clear" w:color="C0C0C0" w:fill="FFFFFF"/>
            <w:tcMar>
              <w:left w:w="34" w:type="dxa"/>
              <w:right w:w="34" w:type="dxa"/>
            </w:tcMar>
          </w:tcPr>
          <w:p w:rsidR="00B66A64" w:rsidRDefault="007A3CBB">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B66A64" w:rsidRDefault="00B66A64"/>
        </w:tc>
        <w:tc>
          <w:tcPr>
            <w:tcW w:w="710" w:type="dxa"/>
          </w:tcPr>
          <w:p w:rsidR="00B66A64" w:rsidRDefault="00B66A64"/>
        </w:tc>
        <w:tc>
          <w:tcPr>
            <w:tcW w:w="1135" w:type="dxa"/>
          </w:tcPr>
          <w:p w:rsidR="00B66A64" w:rsidRDefault="00B66A64"/>
        </w:tc>
        <w:tc>
          <w:tcPr>
            <w:tcW w:w="1277" w:type="dxa"/>
          </w:tcPr>
          <w:p w:rsidR="00B66A64" w:rsidRDefault="00B66A64"/>
        </w:tc>
        <w:tc>
          <w:tcPr>
            <w:tcW w:w="710" w:type="dxa"/>
          </w:tcPr>
          <w:p w:rsidR="00B66A64" w:rsidRDefault="00B66A64"/>
        </w:tc>
        <w:tc>
          <w:tcPr>
            <w:tcW w:w="426" w:type="dxa"/>
          </w:tcPr>
          <w:p w:rsidR="00B66A64" w:rsidRDefault="00B66A64"/>
        </w:tc>
        <w:tc>
          <w:tcPr>
            <w:tcW w:w="1007" w:type="dxa"/>
            <w:shd w:val="clear" w:color="C0C0C0" w:fill="FFFFFF"/>
            <w:tcMar>
              <w:left w:w="34" w:type="dxa"/>
              <w:right w:w="34" w:type="dxa"/>
            </w:tcMar>
          </w:tcPr>
          <w:p w:rsidR="00B66A64" w:rsidRDefault="007A3CBB">
            <w:pPr>
              <w:spacing w:after="0" w:line="240" w:lineRule="auto"/>
              <w:jc w:val="right"/>
              <w:rPr>
                <w:sz w:val="16"/>
                <w:szCs w:val="16"/>
              </w:rPr>
            </w:pPr>
            <w:r>
              <w:rPr>
                <w:rFonts w:ascii="Times New Roman" w:hAnsi="Times New Roman" w:cs="Times New Roman"/>
                <w:color w:val="C0C0C0"/>
                <w:sz w:val="16"/>
                <w:szCs w:val="16"/>
              </w:rPr>
              <w:t>стр. 8</w:t>
            </w:r>
          </w:p>
        </w:tc>
      </w:tr>
      <w:tr w:rsidR="00B66A64">
        <w:trPr>
          <w:trHeight w:hRule="exact" w:val="355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Тема 2. «Криминалистическая идентификация и диагностика».</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1. Понятие криминалистической идентификации;</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2. Формы идентификационного исследования;</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3. Объекты и субъекты ее проведения;</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4. Виды идентификации;</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5. Понятие идентификационных признаков;</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6. Значение идентификации в расследовании преступлений;</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Понятие и значение криминалистической диагностики в раскрытии преступлений.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jc w:val="center"/>
              <w:rPr>
                <w:sz w:val="19"/>
                <w:szCs w:val="19"/>
                <w:lang w:val="ru-RU"/>
              </w:rPr>
            </w:pPr>
            <w:r w:rsidRPr="00634ABA">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r w:rsidR="00B66A64">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Pr>
                <w:rFonts w:ascii="Times New Roman" w:hAnsi="Times New Roman" w:cs="Times New Roman"/>
                <w:b/>
                <w:color w:val="000000"/>
                <w:sz w:val="19"/>
                <w:szCs w:val="19"/>
              </w:rPr>
              <w:t>Раздел 2.</w:t>
            </w:r>
          </w:p>
          <w:p w:rsidR="00B66A64" w:rsidRDefault="007A3CBB">
            <w:pPr>
              <w:spacing w:after="0" w:line="240" w:lineRule="auto"/>
              <w:rPr>
                <w:sz w:val="19"/>
                <w:szCs w:val="19"/>
              </w:rPr>
            </w:pPr>
            <w:r>
              <w:rPr>
                <w:rFonts w:ascii="Times New Roman" w:hAnsi="Times New Roman" w:cs="Times New Roman"/>
                <w:b/>
                <w:color w:val="000000"/>
                <w:sz w:val="19"/>
                <w:szCs w:val="19"/>
              </w:rPr>
              <w:t>«Основы криминалистической техники»</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r w:rsidR="00B66A64">
        <w:trPr>
          <w:trHeight w:hRule="exact" w:val="8169"/>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Тема 1. «Средства и методы криминалистической фотографии, кино и видеозапись»</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Криминалистическая фотография- один из разделов криминалистической техники, представляющий совокупность научных положений и разработанных на их основе фотографических методов и средств, используемых для запечатления и исследования криминалистических объектов.</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Фотографические средства включают съемочную и проекционную аппаратуру, принадлежности и реактивы для обработки пленки и бумаги с целью получить фотоизображения. Под методами криминалистической фотографии понимают совокупность правил и рекомендаций по использованию ее средств, главным образом съемочной аппаратуры, чтобы получить такое фотоизображение запечатлеваемого или исследуемого криминалистического объекта, которое отвечает предъявляемым требованиям.</w:t>
            </w:r>
          </w:p>
          <w:p w:rsidR="00B66A64" w:rsidRDefault="007A3CBB">
            <w:pPr>
              <w:spacing w:after="0" w:line="240" w:lineRule="auto"/>
              <w:rPr>
                <w:sz w:val="19"/>
                <w:szCs w:val="19"/>
              </w:rPr>
            </w:pPr>
            <w:r w:rsidRPr="00634ABA">
              <w:rPr>
                <w:rFonts w:ascii="Times New Roman" w:hAnsi="Times New Roman" w:cs="Times New Roman"/>
                <w:color w:val="000000"/>
                <w:sz w:val="19"/>
                <w:szCs w:val="19"/>
                <w:lang w:val="ru-RU"/>
              </w:rPr>
              <w:t xml:space="preserve">Фотосъемка должна предшествовать любому другому способу фиксации криминалистически значимых объектов и выполняться в соответствии с научными рекомендациями. Оптимальной признается фотофиксация, которая запечатлевает всю цветовую гамму объекта, имеющего криминалистическое значение.  </w:t>
            </w:r>
            <w:r>
              <w:rPr>
                <w:rFonts w:ascii="Times New Roman" w:hAnsi="Times New Roman" w:cs="Times New Roman"/>
                <w:color w:val="000000"/>
                <w:sz w:val="19"/>
                <w:szCs w:val="19"/>
              </w:rPr>
              <w:t>/Лек/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jc w:val="center"/>
              <w:rPr>
                <w:sz w:val="19"/>
                <w:szCs w:val="19"/>
                <w:lang w:val="ru-RU"/>
              </w:rPr>
            </w:pPr>
            <w:r w:rsidRPr="00634ABA">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bl>
    <w:p w:rsidR="00B66A64" w:rsidRDefault="007A3CBB">
      <w:pPr>
        <w:rPr>
          <w:sz w:val="0"/>
          <w:szCs w:val="0"/>
        </w:rPr>
      </w:pPr>
      <w:r>
        <w:br w:type="page"/>
      </w:r>
    </w:p>
    <w:tbl>
      <w:tblPr>
        <w:tblW w:w="0" w:type="auto"/>
        <w:tblCellMar>
          <w:left w:w="0" w:type="dxa"/>
          <w:right w:w="0" w:type="dxa"/>
        </w:tblCellMar>
        <w:tblLook w:val="04A0" w:firstRow="1" w:lastRow="0" w:firstColumn="1" w:lastColumn="0" w:noHBand="0" w:noVBand="1"/>
      </w:tblPr>
      <w:tblGrid>
        <w:gridCol w:w="924"/>
        <w:gridCol w:w="3547"/>
        <w:gridCol w:w="908"/>
        <w:gridCol w:w="657"/>
        <w:gridCol w:w="1088"/>
        <w:gridCol w:w="1189"/>
        <w:gridCol w:w="657"/>
        <w:gridCol w:w="377"/>
        <w:gridCol w:w="927"/>
      </w:tblGrid>
      <w:tr w:rsidR="00B66A64">
        <w:trPr>
          <w:trHeight w:hRule="exact" w:val="416"/>
        </w:trPr>
        <w:tc>
          <w:tcPr>
            <w:tcW w:w="4692" w:type="dxa"/>
            <w:gridSpan w:val="2"/>
            <w:shd w:val="clear" w:color="C0C0C0" w:fill="FFFFFF"/>
            <w:tcMar>
              <w:left w:w="34" w:type="dxa"/>
              <w:right w:w="34" w:type="dxa"/>
            </w:tcMar>
          </w:tcPr>
          <w:p w:rsidR="00B66A64" w:rsidRDefault="007A3CBB">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B66A64" w:rsidRDefault="00B66A64"/>
        </w:tc>
        <w:tc>
          <w:tcPr>
            <w:tcW w:w="710" w:type="dxa"/>
          </w:tcPr>
          <w:p w:rsidR="00B66A64" w:rsidRDefault="00B66A64"/>
        </w:tc>
        <w:tc>
          <w:tcPr>
            <w:tcW w:w="1135" w:type="dxa"/>
          </w:tcPr>
          <w:p w:rsidR="00B66A64" w:rsidRDefault="00B66A64"/>
        </w:tc>
        <w:tc>
          <w:tcPr>
            <w:tcW w:w="1277" w:type="dxa"/>
          </w:tcPr>
          <w:p w:rsidR="00B66A64" w:rsidRDefault="00B66A64"/>
        </w:tc>
        <w:tc>
          <w:tcPr>
            <w:tcW w:w="710" w:type="dxa"/>
          </w:tcPr>
          <w:p w:rsidR="00B66A64" w:rsidRDefault="00B66A64"/>
        </w:tc>
        <w:tc>
          <w:tcPr>
            <w:tcW w:w="426" w:type="dxa"/>
          </w:tcPr>
          <w:p w:rsidR="00B66A64" w:rsidRDefault="00B66A64"/>
        </w:tc>
        <w:tc>
          <w:tcPr>
            <w:tcW w:w="1007" w:type="dxa"/>
            <w:shd w:val="clear" w:color="C0C0C0" w:fill="FFFFFF"/>
            <w:tcMar>
              <w:left w:w="34" w:type="dxa"/>
              <w:right w:w="34" w:type="dxa"/>
            </w:tcMar>
          </w:tcPr>
          <w:p w:rsidR="00B66A64" w:rsidRDefault="007A3CBB">
            <w:pPr>
              <w:spacing w:after="0" w:line="240" w:lineRule="auto"/>
              <w:jc w:val="right"/>
              <w:rPr>
                <w:sz w:val="16"/>
                <w:szCs w:val="16"/>
              </w:rPr>
            </w:pPr>
            <w:r>
              <w:rPr>
                <w:rFonts w:ascii="Times New Roman" w:hAnsi="Times New Roman" w:cs="Times New Roman"/>
                <w:color w:val="C0C0C0"/>
                <w:sz w:val="16"/>
                <w:szCs w:val="16"/>
              </w:rPr>
              <w:t>стр. 9</w:t>
            </w:r>
          </w:p>
        </w:tc>
      </w:tr>
      <w:tr w:rsidR="00B66A64">
        <w:trPr>
          <w:trHeight w:hRule="exact" w:val="355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Тема 1. «Общие положения криминалистической техники. Ее роль в раскрытии преступлений».</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1.Понятие криминалистической техники и ее система;</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1. Классификация ТКС, используемых при раскрытии преступлений;</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2. методов в криминалистике и их классификация;</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3. Технико-криминалистическое обеспечение раскрытия преступлений;</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Понятие криминалистической техники</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4. Связь с тактикой и методикой расследований отдельных видов преступлений и другими науками.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jc w:val="center"/>
              <w:rPr>
                <w:sz w:val="19"/>
                <w:szCs w:val="19"/>
                <w:lang w:val="ru-RU"/>
              </w:rPr>
            </w:pPr>
            <w:r w:rsidRPr="00634ABA">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r w:rsidR="00B66A64">
        <w:trPr>
          <w:trHeight w:hRule="exact" w:val="355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2.3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Тема 1. «Общие положения криминалистической техники. Ее роль в раскрытии преступлений».</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1.Понятие криминалистической техники и ее система;</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1. Классификация ТКС, используемых при раскрытии преступлений;</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2. методов в криминалистике и их классификация;</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3. Технико-криминалистическое обеспечение раскрытия преступлений;</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Понятие криминалистической техники</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4. Связь с тактикой и методикой расследований отдельных видов преступлений и другими науками.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jc w:val="center"/>
              <w:rPr>
                <w:sz w:val="19"/>
                <w:szCs w:val="19"/>
                <w:lang w:val="ru-RU"/>
              </w:rPr>
            </w:pPr>
            <w:r w:rsidRPr="00634ABA">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bl>
    <w:p w:rsidR="00B66A64" w:rsidRDefault="007A3CBB">
      <w:pPr>
        <w:rPr>
          <w:sz w:val="0"/>
          <w:szCs w:val="0"/>
        </w:rPr>
      </w:pPr>
      <w:r>
        <w:br w:type="page"/>
      </w:r>
    </w:p>
    <w:tbl>
      <w:tblPr>
        <w:tblW w:w="0" w:type="auto"/>
        <w:tblCellMar>
          <w:left w:w="0" w:type="dxa"/>
          <w:right w:w="0" w:type="dxa"/>
        </w:tblCellMar>
        <w:tblLook w:val="04A0" w:firstRow="1" w:lastRow="0" w:firstColumn="1" w:lastColumn="0" w:noHBand="0" w:noVBand="1"/>
      </w:tblPr>
      <w:tblGrid>
        <w:gridCol w:w="933"/>
        <w:gridCol w:w="3490"/>
        <w:gridCol w:w="917"/>
        <w:gridCol w:w="663"/>
        <w:gridCol w:w="1093"/>
        <w:gridCol w:w="1199"/>
        <w:gridCol w:w="663"/>
        <w:gridCol w:w="381"/>
        <w:gridCol w:w="935"/>
      </w:tblGrid>
      <w:tr w:rsidR="00B66A64">
        <w:trPr>
          <w:trHeight w:hRule="exact" w:val="416"/>
        </w:trPr>
        <w:tc>
          <w:tcPr>
            <w:tcW w:w="4692" w:type="dxa"/>
            <w:gridSpan w:val="2"/>
            <w:shd w:val="clear" w:color="C0C0C0" w:fill="FFFFFF"/>
            <w:tcMar>
              <w:left w:w="34" w:type="dxa"/>
              <w:right w:w="34" w:type="dxa"/>
            </w:tcMar>
          </w:tcPr>
          <w:p w:rsidR="00B66A64" w:rsidRDefault="007A3CBB">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B66A64" w:rsidRDefault="00B66A64"/>
        </w:tc>
        <w:tc>
          <w:tcPr>
            <w:tcW w:w="710" w:type="dxa"/>
          </w:tcPr>
          <w:p w:rsidR="00B66A64" w:rsidRDefault="00B66A64"/>
        </w:tc>
        <w:tc>
          <w:tcPr>
            <w:tcW w:w="1135" w:type="dxa"/>
          </w:tcPr>
          <w:p w:rsidR="00B66A64" w:rsidRDefault="00B66A64"/>
        </w:tc>
        <w:tc>
          <w:tcPr>
            <w:tcW w:w="1277" w:type="dxa"/>
          </w:tcPr>
          <w:p w:rsidR="00B66A64" w:rsidRDefault="00B66A64"/>
        </w:tc>
        <w:tc>
          <w:tcPr>
            <w:tcW w:w="710" w:type="dxa"/>
          </w:tcPr>
          <w:p w:rsidR="00B66A64" w:rsidRDefault="00B66A64"/>
        </w:tc>
        <w:tc>
          <w:tcPr>
            <w:tcW w:w="426" w:type="dxa"/>
          </w:tcPr>
          <w:p w:rsidR="00B66A64" w:rsidRDefault="00B66A64"/>
        </w:tc>
        <w:tc>
          <w:tcPr>
            <w:tcW w:w="1007" w:type="dxa"/>
            <w:shd w:val="clear" w:color="C0C0C0" w:fill="FFFFFF"/>
            <w:tcMar>
              <w:left w:w="34" w:type="dxa"/>
              <w:right w:w="34" w:type="dxa"/>
            </w:tcMar>
          </w:tcPr>
          <w:p w:rsidR="00B66A64" w:rsidRDefault="007A3CBB">
            <w:pPr>
              <w:spacing w:after="0" w:line="240" w:lineRule="auto"/>
              <w:jc w:val="right"/>
              <w:rPr>
                <w:sz w:val="16"/>
                <w:szCs w:val="16"/>
              </w:rPr>
            </w:pPr>
            <w:r>
              <w:rPr>
                <w:rFonts w:ascii="Times New Roman" w:hAnsi="Times New Roman" w:cs="Times New Roman"/>
                <w:color w:val="C0C0C0"/>
                <w:sz w:val="16"/>
                <w:szCs w:val="16"/>
              </w:rPr>
              <w:t>стр. 10</w:t>
            </w:r>
          </w:p>
        </w:tc>
      </w:tr>
      <w:tr w:rsidR="00B66A64">
        <w:trPr>
          <w:trHeight w:hRule="exact" w:val="7949"/>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2.4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Тема 2. Трасология. Предмет, задачи и система криминалистического учения о следах.</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Термином «трасология» традиционно обозначалось криминалистическое учение о следах материальных объектов, с расследуемым событием; механизме их образования; средствах и методах их выявления, фиксации, исследования и использования в целях раскрытия, расследования и предупреждения преступлений. При определении трасологии следует исходить из того, что она является отраслью науки криминалистической техники. Он указывает на то, что предметом ее изучения являются следы (от франц. «ла страсе» - след). Транскрипция названия претерпела со временем изменения: «трассеология» - «трасеология» - «трасология».</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В основе трасологии, как научной отрасли, лежит положение об индивидуальности внешнего строения предметов. Эта индивидуальность проявляется в совокупности мелких признаков, которая неповторима и присуща только данному предмету. Мелкие признаки образуют так называемый микрорельеф поверхности предмета. Мелкие признаки, из числа которых может быть выделена индивидуальная совокупность, носят в криминалистике наименование частных, индивидуальных признаков. /Лек/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jc w:val="center"/>
              <w:rPr>
                <w:sz w:val="19"/>
                <w:szCs w:val="19"/>
                <w:lang w:val="ru-RU"/>
              </w:rPr>
            </w:pPr>
            <w:r w:rsidRPr="00634ABA">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r w:rsidR="00B66A64">
        <w:trPr>
          <w:trHeight w:hRule="exact" w:val="5532"/>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2.5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Тема 3. «Трасология. Предмет, задачи и система криминалистического учения о следах».</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1. система трасологии;</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2. понятие следа в криминалистике и классификация материальных следов;</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3. объекты, виды и методы трасологических исследований;</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4. общие правила обнаружения, осмотра, фиксации и изъятия следов рук, обуви и транспортных средств;</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5. особенности механизма  образования следов обуви и босых ног;</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6. следы транспортных средств;</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7. предметы и вещества как следы преступления;</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8. фиксация и изъятие орудий взлома, инструментов;</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9.  отработка практических навыков обнаружения и изъятия следов рук и обуви.</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10. значение следов папиллярных узоров (дактилоскопии) в раскрытии и расследовании преступлений.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jc w:val="center"/>
              <w:rPr>
                <w:sz w:val="19"/>
                <w:szCs w:val="19"/>
                <w:lang w:val="ru-RU"/>
              </w:rPr>
            </w:pPr>
            <w:r w:rsidRPr="00634ABA">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bl>
    <w:p w:rsidR="00B66A64" w:rsidRDefault="007A3CBB">
      <w:pPr>
        <w:rPr>
          <w:sz w:val="0"/>
          <w:szCs w:val="0"/>
        </w:rPr>
      </w:pPr>
      <w:r>
        <w:br w:type="page"/>
      </w:r>
    </w:p>
    <w:tbl>
      <w:tblPr>
        <w:tblW w:w="0" w:type="auto"/>
        <w:tblCellMar>
          <w:left w:w="0" w:type="dxa"/>
          <w:right w:w="0" w:type="dxa"/>
        </w:tblCellMar>
        <w:tblLook w:val="04A0" w:firstRow="1" w:lastRow="0" w:firstColumn="1" w:lastColumn="0" w:noHBand="0" w:noVBand="1"/>
      </w:tblPr>
      <w:tblGrid>
        <w:gridCol w:w="933"/>
        <w:gridCol w:w="3490"/>
        <w:gridCol w:w="917"/>
        <w:gridCol w:w="663"/>
        <w:gridCol w:w="1093"/>
        <w:gridCol w:w="1199"/>
        <w:gridCol w:w="663"/>
        <w:gridCol w:w="381"/>
        <w:gridCol w:w="935"/>
      </w:tblGrid>
      <w:tr w:rsidR="00B66A64">
        <w:trPr>
          <w:trHeight w:hRule="exact" w:val="416"/>
        </w:trPr>
        <w:tc>
          <w:tcPr>
            <w:tcW w:w="4692" w:type="dxa"/>
            <w:gridSpan w:val="2"/>
            <w:shd w:val="clear" w:color="C0C0C0" w:fill="FFFFFF"/>
            <w:tcMar>
              <w:left w:w="34" w:type="dxa"/>
              <w:right w:w="34" w:type="dxa"/>
            </w:tcMar>
          </w:tcPr>
          <w:p w:rsidR="00B66A64" w:rsidRDefault="007A3CBB">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B66A64" w:rsidRDefault="00B66A64"/>
        </w:tc>
        <w:tc>
          <w:tcPr>
            <w:tcW w:w="710" w:type="dxa"/>
          </w:tcPr>
          <w:p w:rsidR="00B66A64" w:rsidRDefault="00B66A64"/>
        </w:tc>
        <w:tc>
          <w:tcPr>
            <w:tcW w:w="1135" w:type="dxa"/>
          </w:tcPr>
          <w:p w:rsidR="00B66A64" w:rsidRDefault="00B66A64"/>
        </w:tc>
        <w:tc>
          <w:tcPr>
            <w:tcW w:w="1277" w:type="dxa"/>
          </w:tcPr>
          <w:p w:rsidR="00B66A64" w:rsidRDefault="00B66A64"/>
        </w:tc>
        <w:tc>
          <w:tcPr>
            <w:tcW w:w="710" w:type="dxa"/>
          </w:tcPr>
          <w:p w:rsidR="00B66A64" w:rsidRDefault="00B66A64"/>
        </w:tc>
        <w:tc>
          <w:tcPr>
            <w:tcW w:w="426" w:type="dxa"/>
          </w:tcPr>
          <w:p w:rsidR="00B66A64" w:rsidRDefault="00B66A64"/>
        </w:tc>
        <w:tc>
          <w:tcPr>
            <w:tcW w:w="1007" w:type="dxa"/>
            <w:shd w:val="clear" w:color="C0C0C0" w:fill="FFFFFF"/>
            <w:tcMar>
              <w:left w:w="34" w:type="dxa"/>
              <w:right w:w="34" w:type="dxa"/>
            </w:tcMar>
          </w:tcPr>
          <w:p w:rsidR="00B66A64" w:rsidRDefault="007A3CBB">
            <w:pPr>
              <w:spacing w:after="0" w:line="240" w:lineRule="auto"/>
              <w:jc w:val="right"/>
              <w:rPr>
                <w:sz w:val="16"/>
                <w:szCs w:val="16"/>
              </w:rPr>
            </w:pPr>
            <w:r>
              <w:rPr>
                <w:rFonts w:ascii="Times New Roman" w:hAnsi="Times New Roman" w:cs="Times New Roman"/>
                <w:color w:val="C0C0C0"/>
                <w:sz w:val="16"/>
                <w:szCs w:val="16"/>
              </w:rPr>
              <w:t>стр. 11</w:t>
            </w:r>
          </w:p>
        </w:tc>
      </w:tr>
      <w:tr w:rsidR="00B66A64">
        <w:trPr>
          <w:trHeight w:hRule="exact" w:val="7949"/>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2.6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Тема 3. Судебная баллистика.</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Уголовный кодекс РФ, предусматривая ответственность за незаконное ношение, хранение, приобретение, изготовление и сбыт огнестрельного оружия, его хищение, небрежное хранение, не дает четкого определения, что же считать огнестрельным оружием. В то же время в разъяснениях Верховного Суда прямо указывается, что, когда для решения вопроса о том, является ли оружием предмет, который виновный похитил, незаконно носил, хранил, приобрел, изготовил или сбыл, требуются специальные познания, судам необходимо назначать экспертизу.</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Все существующие понятия огнестрельного оружия исходят из принципа его действия, оставшегося неизменным с момента появления огнестрельного оружия, а именно: поражение цели достигается снарядом, метаемым силой давления газов, образующихся при сгорании пороха или его заменителей.</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Следовательно, эксперты должны оперировать четким и полным определением, в котором отражены основные признаки огнестрельного оружия.</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Одним из наиболее распространенных, является определение, сформулированное в 1974 году ученым- криминалистом Б.М. Комаринцем. /Лек/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jc w:val="center"/>
              <w:rPr>
                <w:sz w:val="19"/>
                <w:szCs w:val="19"/>
                <w:lang w:val="ru-RU"/>
              </w:rPr>
            </w:pPr>
            <w:r w:rsidRPr="00634ABA">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r w:rsidR="00B66A64">
        <w:trPr>
          <w:trHeight w:hRule="exact" w:val="5532"/>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2.7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«Трасология. Предмет, задачи и система криминалистического учения о следах».</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1. система трасологии;</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2. понятие следа в криминалистике и классификация материальных следов;</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3. объекты, виды и методы трасологических исследований;</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4. общие правила обнаружения, осмотра, фиксации и изъятия следов рук, обуви и транспортных средств;</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5. особенности механизма  образования следов обуви и босых ног;</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6. следы транспортных средств;</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7. предметы и вещества как следы преступления;</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8. фиксация и изъятие орудий взлома, инструментов;</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9.  отработка практических навыков обнаружения и изъятия следов рук и обуви.</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10. значение следов папиллярных узоров (дактилоскопии) в раскрытии и расследовании преступлений.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jc w:val="center"/>
              <w:rPr>
                <w:sz w:val="19"/>
                <w:szCs w:val="19"/>
                <w:lang w:val="ru-RU"/>
              </w:rPr>
            </w:pPr>
            <w:r w:rsidRPr="00634ABA">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bl>
    <w:p w:rsidR="00B66A64" w:rsidRDefault="007A3CBB">
      <w:pPr>
        <w:rPr>
          <w:sz w:val="0"/>
          <w:szCs w:val="0"/>
        </w:rPr>
      </w:pPr>
      <w:r>
        <w:br w:type="page"/>
      </w:r>
    </w:p>
    <w:tbl>
      <w:tblPr>
        <w:tblW w:w="0" w:type="auto"/>
        <w:tblCellMar>
          <w:left w:w="0" w:type="dxa"/>
          <w:right w:w="0" w:type="dxa"/>
        </w:tblCellMar>
        <w:tblLook w:val="04A0" w:firstRow="1" w:lastRow="0" w:firstColumn="1" w:lastColumn="0" w:noHBand="0" w:noVBand="1"/>
      </w:tblPr>
      <w:tblGrid>
        <w:gridCol w:w="928"/>
        <w:gridCol w:w="3514"/>
        <w:gridCol w:w="913"/>
        <w:gridCol w:w="661"/>
        <w:gridCol w:w="1091"/>
        <w:gridCol w:w="1195"/>
        <w:gridCol w:w="661"/>
        <w:gridCol w:w="379"/>
        <w:gridCol w:w="932"/>
      </w:tblGrid>
      <w:tr w:rsidR="00B66A64">
        <w:trPr>
          <w:trHeight w:hRule="exact" w:val="416"/>
        </w:trPr>
        <w:tc>
          <w:tcPr>
            <w:tcW w:w="4692" w:type="dxa"/>
            <w:gridSpan w:val="2"/>
            <w:shd w:val="clear" w:color="C0C0C0" w:fill="FFFFFF"/>
            <w:tcMar>
              <w:left w:w="34" w:type="dxa"/>
              <w:right w:w="34" w:type="dxa"/>
            </w:tcMar>
          </w:tcPr>
          <w:p w:rsidR="00B66A64" w:rsidRDefault="007A3CBB">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B66A64" w:rsidRDefault="00B66A64"/>
        </w:tc>
        <w:tc>
          <w:tcPr>
            <w:tcW w:w="710" w:type="dxa"/>
          </w:tcPr>
          <w:p w:rsidR="00B66A64" w:rsidRDefault="00B66A64"/>
        </w:tc>
        <w:tc>
          <w:tcPr>
            <w:tcW w:w="1135" w:type="dxa"/>
          </w:tcPr>
          <w:p w:rsidR="00B66A64" w:rsidRDefault="00B66A64"/>
        </w:tc>
        <w:tc>
          <w:tcPr>
            <w:tcW w:w="1277" w:type="dxa"/>
          </w:tcPr>
          <w:p w:rsidR="00B66A64" w:rsidRDefault="00B66A64"/>
        </w:tc>
        <w:tc>
          <w:tcPr>
            <w:tcW w:w="710" w:type="dxa"/>
          </w:tcPr>
          <w:p w:rsidR="00B66A64" w:rsidRDefault="00B66A64"/>
        </w:tc>
        <w:tc>
          <w:tcPr>
            <w:tcW w:w="426" w:type="dxa"/>
          </w:tcPr>
          <w:p w:rsidR="00B66A64" w:rsidRDefault="00B66A64"/>
        </w:tc>
        <w:tc>
          <w:tcPr>
            <w:tcW w:w="1007" w:type="dxa"/>
            <w:shd w:val="clear" w:color="C0C0C0" w:fill="FFFFFF"/>
            <w:tcMar>
              <w:left w:w="34" w:type="dxa"/>
              <w:right w:w="34" w:type="dxa"/>
            </w:tcMar>
          </w:tcPr>
          <w:p w:rsidR="00B66A64" w:rsidRDefault="007A3CBB">
            <w:pPr>
              <w:spacing w:after="0" w:line="240" w:lineRule="auto"/>
              <w:jc w:val="right"/>
              <w:rPr>
                <w:sz w:val="16"/>
                <w:szCs w:val="16"/>
              </w:rPr>
            </w:pPr>
            <w:r>
              <w:rPr>
                <w:rFonts w:ascii="Times New Roman" w:hAnsi="Times New Roman" w:cs="Times New Roman"/>
                <w:color w:val="C0C0C0"/>
                <w:sz w:val="16"/>
                <w:szCs w:val="16"/>
              </w:rPr>
              <w:t>стр. 12</w:t>
            </w:r>
          </w:p>
        </w:tc>
      </w:tr>
      <w:tr w:rsidR="00B66A64">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2.8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Тема 4. «Судебная баллистика»</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1. Понятие судебной баллистики как раздела криминалистической техники.</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2. Объект судебно-баллистического исследования: оружие, боеприпасы, следы выстрела.</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3.Механизм образования следов выстрела.</w:t>
            </w:r>
          </w:p>
          <w:p w:rsidR="00B66A64" w:rsidRDefault="007A3CBB">
            <w:pPr>
              <w:spacing w:after="0" w:line="240" w:lineRule="auto"/>
              <w:rPr>
                <w:sz w:val="19"/>
                <w:szCs w:val="19"/>
              </w:rPr>
            </w:pPr>
            <w:r w:rsidRPr="00634ABA">
              <w:rPr>
                <w:rFonts w:ascii="Times New Roman" w:hAnsi="Times New Roman" w:cs="Times New Roman"/>
                <w:color w:val="000000"/>
                <w:sz w:val="19"/>
                <w:szCs w:val="19"/>
                <w:lang w:val="ru-RU"/>
              </w:rPr>
              <w:t xml:space="preserve">4.  Классификация и признаки холодного оружия. </w:t>
            </w:r>
            <w:r>
              <w:rPr>
                <w:rFonts w:ascii="Times New Roman" w:hAnsi="Times New Roman" w:cs="Times New Roman"/>
                <w:color w:val="000000"/>
                <w:sz w:val="19"/>
                <w:szCs w:val="19"/>
              </w:rPr>
              <w:t>Возможности криминалистического исследования.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jc w:val="center"/>
              <w:rPr>
                <w:sz w:val="19"/>
                <w:szCs w:val="19"/>
                <w:lang w:val="ru-RU"/>
              </w:rPr>
            </w:pPr>
            <w:r w:rsidRPr="00634ABA">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r w:rsidR="00B66A64">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2.9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Тема 4. «Судебная баллистика»</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1. Понятие судебной баллистики как раздела криминалистической техники.</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2. Объект судебно-баллистического исследования: оружие, боеприпасы, следы выстрела.</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3.Механизм образования следов выстрела.</w:t>
            </w:r>
          </w:p>
          <w:p w:rsidR="00B66A64" w:rsidRDefault="007A3CBB">
            <w:pPr>
              <w:spacing w:after="0" w:line="240" w:lineRule="auto"/>
              <w:rPr>
                <w:sz w:val="19"/>
                <w:szCs w:val="19"/>
              </w:rPr>
            </w:pPr>
            <w:r w:rsidRPr="00634ABA">
              <w:rPr>
                <w:rFonts w:ascii="Times New Roman" w:hAnsi="Times New Roman" w:cs="Times New Roman"/>
                <w:color w:val="000000"/>
                <w:sz w:val="19"/>
                <w:szCs w:val="19"/>
                <w:lang w:val="ru-RU"/>
              </w:rPr>
              <w:t xml:space="preserve">4.  Классификация и признаки холодного оружия. </w:t>
            </w:r>
            <w:r>
              <w:rPr>
                <w:rFonts w:ascii="Times New Roman" w:hAnsi="Times New Roman" w:cs="Times New Roman"/>
                <w:color w:val="000000"/>
                <w:sz w:val="19"/>
                <w:szCs w:val="19"/>
              </w:rPr>
              <w:t>Возможности криминалистического исследования.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jc w:val="center"/>
              <w:rPr>
                <w:sz w:val="19"/>
                <w:szCs w:val="19"/>
                <w:lang w:val="ru-RU"/>
              </w:rPr>
            </w:pPr>
            <w:r w:rsidRPr="00634ABA">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bl>
    <w:p w:rsidR="00B66A64" w:rsidRDefault="007A3CBB">
      <w:pPr>
        <w:rPr>
          <w:sz w:val="0"/>
          <w:szCs w:val="0"/>
        </w:rPr>
      </w:pPr>
      <w:r>
        <w:br w:type="page"/>
      </w:r>
    </w:p>
    <w:tbl>
      <w:tblPr>
        <w:tblW w:w="0" w:type="auto"/>
        <w:tblCellMar>
          <w:left w:w="0" w:type="dxa"/>
          <w:right w:w="0" w:type="dxa"/>
        </w:tblCellMar>
        <w:tblLook w:val="04A0" w:firstRow="1" w:lastRow="0" w:firstColumn="1" w:lastColumn="0" w:noHBand="0" w:noVBand="1"/>
      </w:tblPr>
      <w:tblGrid>
        <w:gridCol w:w="933"/>
        <w:gridCol w:w="3546"/>
        <w:gridCol w:w="906"/>
        <w:gridCol w:w="656"/>
        <w:gridCol w:w="1087"/>
        <w:gridCol w:w="1188"/>
        <w:gridCol w:w="656"/>
        <w:gridCol w:w="376"/>
        <w:gridCol w:w="926"/>
      </w:tblGrid>
      <w:tr w:rsidR="00B66A64">
        <w:trPr>
          <w:trHeight w:hRule="exact" w:val="416"/>
        </w:trPr>
        <w:tc>
          <w:tcPr>
            <w:tcW w:w="4692" w:type="dxa"/>
            <w:gridSpan w:val="2"/>
            <w:shd w:val="clear" w:color="C0C0C0" w:fill="FFFFFF"/>
            <w:tcMar>
              <w:left w:w="34" w:type="dxa"/>
              <w:right w:w="34" w:type="dxa"/>
            </w:tcMar>
          </w:tcPr>
          <w:p w:rsidR="00B66A64" w:rsidRDefault="007A3CBB">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B66A64" w:rsidRDefault="00B66A64"/>
        </w:tc>
        <w:tc>
          <w:tcPr>
            <w:tcW w:w="710" w:type="dxa"/>
          </w:tcPr>
          <w:p w:rsidR="00B66A64" w:rsidRDefault="00B66A64"/>
        </w:tc>
        <w:tc>
          <w:tcPr>
            <w:tcW w:w="1135" w:type="dxa"/>
          </w:tcPr>
          <w:p w:rsidR="00B66A64" w:rsidRDefault="00B66A64"/>
        </w:tc>
        <w:tc>
          <w:tcPr>
            <w:tcW w:w="1277" w:type="dxa"/>
          </w:tcPr>
          <w:p w:rsidR="00B66A64" w:rsidRDefault="00B66A64"/>
        </w:tc>
        <w:tc>
          <w:tcPr>
            <w:tcW w:w="710" w:type="dxa"/>
          </w:tcPr>
          <w:p w:rsidR="00B66A64" w:rsidRDefault="00B66A64"/>
        </w:tc>
        <w:tc>
          <w:tcPr>
            <w:tcW w:w="426" w:type="dxa"/>
          </w:tcPr>
          <w:p w:rsidR="00B66A64" w:rsidRDefault="00B66A64"/>
        </w:tc>
        <w:tc>
          <w:tcPr>
            <w:tcW w:w="1007" w:type="dxa"/>
            <w:shd w:val="clear" w:color="C0C0C0" w:fill="FFFFFF"/>
            <w:tcMar>
              <w:left w:w="34" w:type="dxa"/>
              <w:right w:w="34" w:type="dxa"/>
            </w:tcMar>
          </w:tcPr>
          <w:p w:rsidR="00B66A64" w:rsidRDefault="007A3CBB">
            <w:pPr>
              <w:spacing w:after="0" w:line="240" w:lineRule="auto"/>
              <w:jc w:val="right"/>
              <w:rPr>
                <w:sz w:val="16"/>
                <w:szCs w:val="16"/>
              </w:rPr>
            </w:pPr>
            <w:r>
              <w:rPr>
                <w:rFonts w:ascii="Times New Roman" w:hAnsi="Times New Roman" w:cs="Times New Roman"/>
                <w:color w:val="C0C0C0"/>
                <w:sz w:val="16"/>
                <w:szCs w:val="16"/>
              </w:rPr>
              <w:t>стр. 13</w:t>
            </w:r>
          </w:p>
        </w:tc>
      </w:tr>
      <w:tr w:rsidR="00B66A64">
        <w:trPr>
          <w:trHeight w:hRule="exact" w:val="926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2.10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Тема 4. «Криминалистическое исследование (экспертиза) документов и письма».</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Под технико-криминалистическим исследованием документов понимается совокупность специальных технических способов и приемов с целью установить закономерности возникновения и движения информации в целом о документе или о его элементах (реквизитах).</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Область изучения документов криминалистическими методами чрезвычайно разнообразна, что обусловлено способами их изготовления и подделки, а также возможностями их использования для совершения преступлений. Технико- криминалистическое исследование включает изучение машинописных документов и тех, которые изготовлены с помощью печатно-множительных средств. При этом решаются неидентификационные и идентификационные вопросы. В их число входят:</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-определение относительного и абсолютного времени исполнения документа; установление места его изготовления;</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-выяснение общности происхождения различных документов; определение условий хранения документов, факта и способа их последующего изменения; усиление слабовидимых, выявление невидимых и тайных записей, а также зачеркнутых, залитых, заклеенных, поврежденных или сожженных документов;</w:t>
            </w:r>
          </w:p>
          <w:p w:rsidR="00B66A64" w:rsidRDefault="007A3CBB">
            <w:pPr>
              <w:spacing w:after="0" w:line="240" w:lineRule="auto"/>
              <w:rPr>
                <w:sz w:val="19"/>
                <w:szCs w:val="19"/>
              </w:rPr>
            </w:pPr>
            <w:r w:rsidRPr="00634ABA">
              <w:rPr>
                <w:rFonts w:ascii="Times New Roman" w:hAnsi="Times New Roman" w:cs="Times New Roman"/>
                <w:color w:val="000000"/>
                <w:sz w:val="19"/>
                <w:szCs w:val="19"/>
                <w:lang w:val="ru-RU"/>
              </w:rPr>
              <w:t xml:space="preserve">-определение способа изготовления документа или его отдельных реквизитов и др.  </w:t>
            </w:r>
            <w:r>
              <w:rPr>
                <w:rFonts w:ascii="Times New Roman" w:hAnsi="Times New Roman" w:cs="Times New Roman"/>
                <w:color w:val="000000"/>
                <w:sz w:val="19"/>
                <w:szCs w:val="19"/>
              </w:rPr>
              <w:t>/Лек/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jc w:val="center"/>
              <w:rPr>
                <w:sz w:val="19"/>
                <w:szCs w:val="19"/>
                <w:lang w:val="ru-RU"/>
              </w:rPr>
            </w:pPr>
            <w:r w:rsidRPr="00634ABA">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r w:rsidR="00B66A64">
        <w:trPr>
          <w:trHeight w:hRule="exact" w:val="399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2.11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Тема 5. «Криминалистическое исследование (экспертиза) документов и письма».</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1. Понятие и задачи технико- криминалистического исследования документов. Признаки подделки и способы их выявления.</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2. Исследование документов. Восстановление первоначального содержания документов.</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3. Понятие письма. Идентификационные признаки письма. Письменная речь, топография письма, почерк.</w:t>
            </w:r>
          </w:p>
          <w:p w:rsidR="00B66A64" w:rsidRDefault="007A3CBB">
            <w:pPr>
              <w:spacing w:after="0" w:line="240" w:lineRule="auto"/>
              <w:rPr>
                <w:sz w:val="19"/>
                <w:szCs w:val="19"/>
              </w:rPr>
            </w:pPr>
            <w:r w:rsidRPr="00634ABA">
              <w:rPr>
                <w:rFonts w:ascii="Times New Roman" w:hAnsi="Times New Roman" w:cs="Times New Roman"/>
                <w:color w:val="000000"/>
                <w:sz w:val="19"/>
                <w:szCs w:val="19"/>
                <w:lang w:val="ru-RU"/>
              </w:rPr>
              <w:t xml:space="preserve">Подготовка материалов для криминалистического исследования письма. </w:t>
            </w:r>
            <w:r>
              <w:rPr>
                <w:rFonts w:ascii="Times New Roman" w:hAnsi="Times New Roman" w:cs="Times New Roman"/>
                <w:color w:val="000000"/>
                <w:sz w:val="19"/>
                <w:szCs w:val="19"/>
              </w:rPr>
              <w:t>Основы идентификационной экспертизы письма.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jc w:val="center"/>
              <w:rPr>
                <w:sz w:val="19"/>
                <w:szCs w:val="19"/>
                <w:lang w:val="ru-RU"/>
              </w:rPr>
            </w:pPr>
            <w:r w:rsidRPr="00634ABA">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6</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bl>
    <w:p w:rsidR="00B66A64" w:rsidRDefault="007A3CBB">
      <w:pPr>
        <w:rPr>
          <w:sz w:val="0"/>
          <w:szCs w:val="0"/>
        </w:rPr>
      </w:pPr>
      <w:r>
        <w:br w:type="page"/>
      </w:r>
    </w:p>
    <w:tbl>
      <w:tblPr>
        <w:tblW w:w="0" w:type="auto"/>
        <w:tblCellMar>
          <w:left w:w="0" w:type="dxa"/>
          <w:right w:w="0" w:type="dxa"/>
        </w:tblCellMar>
        <w:tblLook w:val="04A0" w:firstRow="1" w:lastRow="0" w:firstColumn="1" w:lastColumn="0" w:noHBand="0" w:noVBand="1"/>
      </w:tblPr>
      <w:tblGrid>
        <w:gridCol w:w="942"/>
        <w:gridCol w:w="3491"/>
        <w:gridCol w:w="915"/>
        <w:gridCol w:w="662"/>
        <w:gridCol w:w="1092"/>
        <w:gridCol w:w="1197"/>
        <w:gridCol w:w="662"/>
        <w:gridCol w:w="380"/>
        <w:gridCol w:w="933"/>
      </w:tblGrid>
      <w:tr w:rsidR="00B66A64">
        <w:trPr>
          <w:trHeight w:hRule="exact" w:val="416"/>
        </w:trPr>
        <w:tc>
          <w:tcPr>
            <w:tcW w:w="4692" w:type="dxa"/>
            <w:gridSpan w:val="2"/>
            <w:shd w:val="clear" w:color="C0C0C0" w:fill="FFFFFF"/>
            <w:tcMar>
              <w:left w:w="34" w:type="dxa"/>
              <w:right w:w="34" w:type="dxa"/>
            </w:tcMar>
          </w:tcPr>
          <w:p w:rsidR="00B66A64" w:rsidRDefault="007A3CBB">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B66A64" w:rsidRDefault="00B66A64"/>
        </w:tc>
        <w:tc>
          <w:tcPr>
            <w:tcW w:w="710" w:type="dxa"/>
          </w:tcPr>
          <w:p w:rsidR="00B66A64" w:rsidRDefault="00B66A64"/>
        </w:tc>
        <w:tc>
          <w:tcPr>
            <w:tcW w:w="1135" w:type="dxa"/>
          </w:tcPr>
          <w:p w:rsidR="00B66A64" w:rsidRDefault="00B66A64"/>
        </w:tc>
        <w:tc>
          <w:tcPr>
            <w:tcW w:w="1277" w:type="dxa"/>
          </w:tcPr>
          <w:p w:rsidR="00B66A64" w:rsidRDefault="00B66A64"/>
        </w:tc>
        <w:tc>
          <w:tcPr>
            <w:tcW w:w="710" w:type="dxa"/>
          </w:tcPr>
          <w:p w:rsidR="00B66A64" w:rsidRDefault="00B66A64"/>
        </w:tc>
        <w:tc>
          <w:tcPr>
            <w:tcW w:w="426" w:type="dxa"/>
          </w:tcPr>
          <w:p w:rsidR="00B66A64" w:rsidRDefault="00B66A64"/>
        </w:tc>
        <w:tc>
          <w:tcPr>
            <w:tcW w:w="1007" w:type="dxa"/>
            <w:shd w:val="clear" w:color="C0C0C0" w:fill="FFFFFF"/>
            <w:tcMar>
              <w:left w:w="34" w:type="dxa"/>
              <w:right w:w="34" w:type="dxa"/>
            </w:tcMar>
          </w:tcPr>
          <w:p w:rsidR="00B66A64" w:rsidRDefault="007A3CBB">
            <w:pPr>
              <w:spacing w:after="0" w:line="240" w:lineRule="auto"/>
              <w:jc w:val="right"/>
              <w:rPr>
                <w:sz w:val="16"/>
                <w:szCs w:val="16"/>
              </w:rPr>
            </w:pPr>
            <w:r>
              <w:rPr>
                <w:rFonts w:ascii="Times New Roman" w:hAnsi="Times New Roman" w:cs="Times New Roman"/>
                <w:color w:val="C0C0C0"/>
                <w:sz w:val="16"/>
                <w:szCs w:val="16"/>
              </w:rPr>
              <w:t>стр. 14</w:t>
            </w:r>
          </w:p>
        </w:tc>
      </w:tr>
      <w:tr w:rsidR="00B66A64">
        <w:trPr>
          <w:trHeight w:hRule="exact" w:val="399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2.12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Тема 5. «Криминалистическое исследование (экспертиза) документов и письма».</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1. Понятие и задачи технико- криминалистического исследования документов. Признаки подделки и способы их выявления.</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2. Исследование документов. Восстановление первоначального содержания документов.</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3. Понятие письма. Идентификационные признаки письма. Письменная речь, топография письма, почерк.</w:t>
            </w:r>
          </w:p>
          <w:p w:rsidR="00B66A64" w:rsidRDefault="007A3CBB">
            <w:pPr>
              <w:spacing w:after="0" w:line="240" w:lineRule="auto"/>
              <w:rPr>
                <w:sz w:val="19"/>
                <w:szCs w:val="19"/>
              </w:rPr>
            </w:pPr>
            <w:r w:rsidRPr="00634ABA">
              <w:rPr>
                <w:rFonts w:ascii="Times New Roman" w:hAnsi="Times New Roman" w:cs="Times New Roman"/>
                <w:color w:val="000000"/>
                <w:sz w:val="19"/>
                <w:szCs w:val="19"/>
                <w:lang w:val="ru-RU"/>
              </w:rPr>
              <w:t xml:space="preserve">Подготовка материалов для криминалистического исследования письма. </w:t>
            </w:r>
            <w:r>
              <w:rPr>
                <w:rFonts w:ascii="Times New Roman" w:hAnsi="Times New Roman" w:cs="Times New Roman"/>
                <w:color w:val="000000"/>
                <w:sz w:val="19"/>
                <w:szCs w:val="19"/>
              </w:rPr>
              <w:t>Основы идентификационной экспертизы письма.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jc w:val="center"/>
              <w:rPr>
                <w:sz w:val="19"/>
                <w:szCs w:val="19"/>
                <w:lang w:val="ru-RU"/>
              </w:rPr>
            </w:pPr>
            <w:r w:rsidRPr="00634ABA">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bl>
    <w:p w:rsidR="00B66A64" w:rsidRDefault="007A3CBB">
      <w:pPr>
        <w:rPr>
          <w:sz w:val="0"/>
          <w:szCs w:val="0"/>
        </w:rPr>
      </w:pPr>
      <w:r>
        <w:br w:type="page"/>
      </w:r>
    </w:p>
    <w:tbl>
      <w:tblPr>
        <w:tblW w:w="0" w:type="auto"/>
        <w:tblCellMar>
          <w:left w:w="0" w:type="dxa"/>
          <w:right w:w="0" w:type="dxa"/>
        </w:tblCellMar>
        <w:tblLook w:val="04A0" w:firstRow="1" w:lastRow="0" w:firstColumn="1" w:lastColumn="0" w:noHBand="0" w:noVBand="1"/>
      </w:tblPr>
      <w:tblGrid>
        <w:gridCol w:w="943"/>
        <w:gridCol w:w="3482"/>
        <w:gridCol w:w="917"/>
        <w:gridCol w:w="663"/>
        <w:gridCol w:w="1093"/>
        <w:gridCol w:w="1198"/>
        <w:gridCol w:w="663"/>
        <w:gridCol w:w="381"/>
        <w:gridCol w:w="934"/>
      </w:tblGrid>
      <w:tr w:rsidR="00B66A64">
        <w:trPr>
          <w:trHeight w:hRule="exact" w:val="416"/>
        </w:trPr>
        <w:tc>
          <w:tcPr>
            <w:tcW w:w="4692" w:type="dxa"/>
            <w:gridSpan w:val="2"/>
            <w:shd w:val="clear" w:color="C0C0C0" w:fill="FFFFFF"/>
            <w:tcMar>
              <w:left w:w="34" w:type="dxa"/>
              <w:right w:w="34" w:type="dxa"/>
            </w:tcMar>
          </w:tcPr>
          <w:p w:rsidR="00B66A64" w:rsidRDefault="007A3CBB">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B66A64" w:rsidRDefault="00B66A64"/>
        </w:tc>
        <w:tc>
          <w:tcPr>
            <w:tcW w:w="710" w:type="dxa"/>
          </w:tcPr>
          <w:p w:rsidR="00B66A64" w:rsidRDefault="00B66A64"/>
        </w:tc>
        <w:tc>
          <w:tcPr>
            <w:tcW w:w="1135" w:type="dxa"/>
          </w:tcPr>
          <w:p w:rsidR="00B66A64" w:rsidRDefault="00B66A64"/>
        </w:tc>
        <w:tc>
          <w:tcPr>
            <w:tcW w:w="1277" w:type="dxa"/>
          </w:tcPr>
          <w:p w:rsidR="00B66A64" w:rsidRDefault="00B66A64"/>
        </w:tc>
        <w:tc>
          <w:tcPr>
            <w:tcW w:w="710" w:type="dxa"/>
          </w:tcPr>
          <w:p w:rsidR="00B66A64" w:rsidRDefault="00B66A64"/>
        </w:tc>
        <w:tc>
          <w:tcPr>
            <w:tcW w:w="426" w:type="dxa"/>
          </w:tcPr>
          <w:p w:rsidR="00B66A64" w:rsidRDefault="00B66A64"/>
        </w:tc>
        <w:tc>
          <w:tcPr>
            <w:tcW w:w="1007" w:type="dxa"/>
            <w:shd w:val="clear" w:color="C0C0C0" w:fill="FFFFFF"/>
            <w:tcMar>
              <w:left w:w="34" w:type="dxa"/>
              <w:right w:w="34" w:type="dxa"/>
            </w:tcMar>
          </w:tcPr>
          <w:p w:rsidR="00B66A64" w:rsidRDefault="007A3CBB">
            <w:pPr>
              <w:spacing w:after="0" w:line="240" w:lineRule="auto"/>
              <w:jc w:val="right"/>
              <w:rPr>
                <w:sz w:val="16"/>
                <w:szCs w:val="16"/>
              </w:rPr>
            </w:pPr>
            <w:r>
              <w:rPr>
                <w:rFonts w:ascii="Times New Roman" w:hAnsi="Times New Roman" w:cs="Times New Roman"/>
                <w:color w:val="C0C0C0"/>
                <w:sz w:val="16"/>
                <w:szCs w:val="16"/>
              </w:rPr>
              <w:t>стр. 15</w:t>
            </w:r>
          </w:p>
        </w:tc>
      </w:tr>
      <w:tr w:rsidR="00B66A64">
        <w:trPr>
          <w:trHeight w:hRule="exact" w:val="1300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2.13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Тема 5. «Средства и методы габитологии».</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Криминалистическая габитоскопия.</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Показания свидетеля об обстоятельствах происшествия более точные, чем показания потерпевшего, хотя могут быть менее полными. Это объясняется различием в психологическом состоянии, в котором они находились в момент события. Поэтому всегда важен учет психических особенностей человека, от которого получена информация. Имеются в виду характер, темперамент, внимание, наблюдательность, память, воображение и др. Происходящие события каждым человеком воспринимаются по-разному — такими, как он их видит. Среди психических особенностей личности важное место занимает темперамент, предопределяющий поведение человека.</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Важной характеристикой, определяющей мыслительные способности человека, является интеллект, так как воспринимаемая человеком информация находится в прямой зависимости от его интеллектуальных возможностей. Уровень интеллекта человека предопределяет его способность изложить ту или иную информацию. Нередки случаи, когда человек запомнил внешность другого человека, но не может описать ее из-за бедности словарного запаса, хотя при просмотре иллюстративного материала точно указывает на запомнившиеся ему признаки. При общении с человеком оценить уровень его интеллекта можно по следующим критериям:</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1) наличие системности в изложении;</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2) глубина анализа происшедшего события;</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3) обоснованность выводов и отсутствие в них примитивности;</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4) отсутствие противоречий собственных посылок, на которых первоначально строилась цепочка собственных суждений, необоснованных категорических утверждений, явно абсурдных заключений и выводов;</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5) способность понять переносный смысл шуток и пословиц;</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6) отсутствие чрезмерной обидчивости по незначительным поводам. /Лек/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jc w:val="center"/>
              <w:rPr>
                <w:sz w:val="19"/>
                <w:szCs w:val="19"/>
                <w:lang w:val="ru-RU"/>
              </w:rPr>
            </w:pPr>
            <w:r w:rsidRPr="00634ABA">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bl>
    <w:p w:rsidR="00B66A64" w:rsidRDefault="007A3CBB">
      <w:pPr>
        <w:rPr>
          <w:sz w:val="0"/>
          <w:szCs w:val="0"/>
        </w:rPr>
      </w:pPr>
      <w:r>
        <w:br w:type="page"/>
      </w:r>
    </w:p>
    <w:tbl>
      <w:tblPr>
        <w:tblW w:w="0" w:type="auto"/>
        <w:tblCellMar>
          <w:left w:w="0" w:type="dxa"/>
          <w:right w:w="0" w:type="dxa"/>
        </w:tblCellMar>
        <w:tblLook w:val="04A0" w:firstRow="1" w:lastRow="0" w:firstColumn="1" w:lastColumn="0" w:noHBand="0" w:noVBand="1"/>
      </w:tblPr>
      <w:tblGrid>
        <w:gridCol w:w="947"/>
        <w:gridCol w:w="3454"/>
        <w:gridCol w:w="921"/>
        <w:gridCol w:w="666"/>
        <w:gridCol w:w="1096"/>
        <w:gridCol w:w="1203"/>
        <w:gridCol w:w="666"/>
        <w:gridCol w:w="383"/>
        <w:gridCol w:w="938"/>
      </w:tblGrid>
      <w:tr w:rsidR="00B66A64">
        <w:trPr>
          <w:trHeight w:hRule="exact" w:val="416"/>
        </w:trPr>
        <w:tc>
          <w:tcPr>
            <w:tcW w:w="4692" w:type="dxa"/>
            <w:gridSpan w:val="2"/>
            <w:shd w:val="clear" w:color="C0C0C0" w:fill="FFFFFF"/>
            <w:tcMar>
              <w:left w:w="34" w:type="dxa"/>
              <w:right w:w="34" w:type="dxa"/>
            </w:tcMar>
          </w:tcPr>
          <w:p w:rsidR="00B66A64" w:rsidRDefault="007A3CBB">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B66A64" w:rsidRDefault="00B66A64"/>
        </w:tc>
        <w:tc>
          <w:tcPr>
            <w:tcW w:w="710" w:type="dxa"/>
          </w:tcPr>
          <w:p w:rsidR="00B66A64" w:rsidRDefault="00B66A64"/>
        </w:tc>
        <w:tc>
          <w:tcPr>
            <w:tcW w:w="1135" w:type="dxa"/>
          </w:tcPr>
          <w:p w:rsidR="00B66A64" w:rsidRDefault="00B66A64"/>
        </w:tc>
        <w:tc>
          <w:tcPr>
            <w:tcW w:w="1277" w:type="dxa"/>
          </w:tcPr>
          <w:p w:rsidR="00B66A64" w:rsidRDefault="00B66A64"/>
        </w:tc>
        <w:tc>
          <w:tcPr>
            <w:tcW w:w="710" w:type="dxa"/>
          </w:tcPr>
          <w:p w:rsidR="00B66A64" w:rsidRDefault="00B66A64"/>
        </w:tc>
        <w:tc>
          <w:tcPr>
            <w:tcW w:w="426" w:type="dxa"/>
          </w:tcPr>
          <w:p w:rsidR="00B66A64" w:rsidRDefault="00B66A64"/>
        </w:tc>
        <w:tc>
          <w:tcPr>
            <w:tcW w:w="1007" w:type="dxa"/>
            <w:shd w:val="clear" w:color="C0C0C0" w:fill="FFFFFF"/>
            <w:tcMar>
              <w:left w:w="34" w:type="dxa"/>
              <w:right w:w="34" w:type="dxa"/>
            </w:tcMar>
          </w:tcPr>
          <w:p w:rsidR="00B66A64" w:rsidRDefault="007A3CBB">
            <w:pPr>
              <w:spacing w:after="0" w:line="240" w:lineRule="auto"/>
              <w:jc w:val="right"/>
              <w:rPr>
                <w:sz w:val="16"/>
                <w:szCs w:val="16"/>
              </w:rPr>
            </w:pPr>
            <w:r>
              <w:rPr>
                <w:rFonts w:ascii="Times New Roman" w:hAnsi="Times New Roman" w:cs="Times New Roman"/>
                <w:color w:val="C0C0C0"/>
                <w:sz w:val="16"/>
                <w:szCs w:val="16"/>
              </w:rPr>
              <w:t>стр. 16</w:t>
            </w:r>
          </w:p>
        </w:tc>
      </w:tr>
      <w:tr w:rsidR="00B66A64">
        <w:trPr>
          <w:trHeight w:hRule="exact" w:val="355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2.14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Тема 6: «Средства и методы габитологии»</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1. Понятие габитологии и габитоскопии. Классификация признаков внешности.</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2.  Виды идентификации человека по признакам внешности.</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3. Правила составления фоторобота. Использование компьютерных технологий.</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4.  Фотопортретная идентификация.</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Значение и использование метода «Словесного портрета» в оперативно- розыскной и следственной практике.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jc w:val="center"/>
              <w:rPr>
                <w:sz w:val="19"/>
                <w:szCs w:val="19"/>
                <w:lang w:val="ru-RU"/>
              </w:rPr>
            </w:pPr>
            <w:r w:rsidRPr="00634ABA">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r w:rsidR="00B66A64">
        <w:trPr>
          <w:trHeight w:hRule="exact" w:val="355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2.15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Тема 6: «Средства и методы габитологии»</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1. Понятие габитологии и габитоскопии. Классификация признаков внешности.</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2.  Виды идентификации человека по признакам внешности.</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3. Правила составления фоторобота. Использование компьютерных технологий.</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4.  Фотопортретная идентификация.</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Значение и использование метода «Словесного портрета» в оперативно- розыскной и следственной практике.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jc w:val="center"/>
              <w:rPr>
                <w:sz w:val="19"/>
                <w:szCs w:val="19"/>
                <w:lang w:val="ru-RU"/>
              </w:rPr>
            </w:pPr>
            <w:r w:rsidRPr="00634ABA">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bl>
    <w:p w:rsidR="00B66A64" w:rsidRDefault="007A3CBB">
      <w:pPr>
        <w:rPr>
          <w:sz w:val="0"/>
          <w:szCs w:val="0"/>
        </w:rPr>
      </w:pPr>
      <w:r>
        <w:br w:type="page"/>
      </w:r>
    </w:p>
    <w:tbl>
      <w:tblPr>
        <w:tblW w:w="0" w:type="auto"/>
        <w:tblCellMar>
          <w:left w:w="0" w:type="dxa"/>
          <w:right w:w="0" w:type="dxa"/>
        </w:tblCellMar>
        <w:tblLook w:val="04A0" w:firstRow="1" w:lastRow="0" w:firstColumn="1" w:lastColumn="0" w:noHBand="0" w:noVBand="1"/>
      </w:tblPr>
      <w:tblGrid>
        <w:gridCol w:w="939"/>
        <w:gridCol w:w="3507"/>
        <w:gridCol w:w="913"/>
        <w:gridCol w:w="660"/>
        <w:gridCol w:w="1091"/>
        <w:gridCol w:w="1194"/>
        <w:gridCol w:w="660"/>
        <w:gridCol w:w="379"/>
        <w:gridCol w:w="931"/>
      </w:tblGrid>
      <w:tr w:rsidR="00B66A64">
        <w:trPr>
          <w:trHeight w:hRule="exact" w:val="416"/>
        </w:trPr>
        <w:tc>
          <w:tcPr>
            <w:tcW w:w="4692" w:type="dxa"/>
            <w:gridSpan w:val="2"/>
            <w:shd w:val="clear" w:color="C0C0C0" w:fill="FFFFFF"/>
            <w:tcMar>
              <w:left w:w="34" w:type="dxa"/>
              <w:right w:w="34" w:type="dxa"/>
            </w:tcMar>
          </w:tcPr>
          <w:p w:rsidR="00B66A64" w:rsidRDefault="007A3CBB">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B66A64" w:rsidRDefault="00B66A64"/>
        </w:tc>
        <w:tc>
          <w:tcPr>
            <w:tcW w:w="710" w:type="dxa"/>
          </w:tcPr>
          <w:p w:rsidR="00B66A64" w:rsidRDefault="00B66A64"/>
        </w:tc>
        <w:tc>
          <w:tcPr>
            <w:tcW w:w="1135" w:type="dxa"/>
          </w:tcPr>
          <w:p w:rsidR="00B66A64" w:rsidRDefault="00B66A64"/>
        </w:tc>
        <w:tc>
          <w:tcPr>
            <w:tcW w:w="1277" w:type="dxa"/>
          </w:tcPr>
          <w:p w:rsidR="00B66A64" w:rsidRDefault="00B66A64"/>
        </w:tc>
        <w:tc>
          <w:tcPr>
            <w:tcW w:w="710" w:type="dxa"/>
          </w:tcPr>
          <w:p w:rsidR="00B66A64" w:rsidRDefault="00B66A64"/>
        </w:tc>
        <w:tc>
          <w:tcPr>
            <w:tcW w:w="426" w:type="dxa"/>
          </w:tcPr>
          <w:p w:rsidR="00B66A64" w:rsidRDefault="00B66A64"/>
        </w:tc>
        <w:tc>
          <w:tcPr>
            <w:tcW w:w="1007" w:type="dxa"/>
            <w:shd w:val="clear" w:color="C0C0C0" w:fill="FFFFFF"/>
            <w:tcMar>
              <w:left w:w="34" w:type="dxa"/>
              <w:right w:w="34" w:type="dxa"/>
            </w:tcMar>
          </w:tcPr>
          <w:p w:rsidR="00B66A64" w:rsidRDefault="007A3CBB">
            <w:pPr>
              <w:spacing w:after="0" w:line="240" w:lineRule="auto"/>
              <w:jc w:val="right"/>
              <w:rPr>
                <w:sz w:val="16"/>
                <w:szCs w:val="16"/>
              </w:rPr>
            </w:pPr>
            <w:r>
              <w:rPr>
                <w:rFonts w:ascii="Times New Roman" w:hAnsi="Times New Roman" w:cs="Times New Roman"/>
                <w:color w:val="C0C0C0"/>
                <w:sz w:val="16"/>
                <w:szCs w:val="16"/>
              </w:rPr>
              <w:t>стр. 17</w:t>
            </w:r>
          </w:p>
        </w:tc>
      </w:tr>
      <w:tr w:rsidR="00B66A64">
        <w:trPr>
          <w:trHeight w:hRule="exact" w:val="1014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2.16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Тема 6. «Нетрадиционные объекты криминалистики».</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Исследования материалов, веществ и изделий, веществ и изделий (КЭМВИ) — отрасль криминалистической техники, изучающая закономерности возникновения и движения криминалистически значимой информации, заключенной в свойствах материалов, веществ и изделий как элементов материальной обстановки преступления. Это относительно новый раздел криминалистической техники, хотя уже с первых дней возникновения науки криминалистики</w:t>
            </w:r>
          </w:p>
          <w:p w:rsidR="00B66A64" w:rsidRDefault="007A3CBB">
            <w:pPr>
              <w:spacing w:after="0" w:line="240" w:lineRule="auto"/>
              <w:rPr>
                <w:sz w:val="19"/>
                <w:szCs w:val="19"/>
              </w:rPr>
            </w:pPr>
            <w:r w:rsidRPr="00634ABA">
              <w:rPr>
                <w:rFonts w:ascii="Times New Roman" w:hAnsi="Times New Roman" w:cs="Times New Roman"/>
                <w:color w:val="000000"/>
                <w:sz w:val="19"/>
                <w:szCs w:val="19"/>
                <w:lang w:val="ru-RU"/>
              </w:rPr>
              <w:t xml:space="preserve">важное место в ней отводилось методам, позволяющим изучать свойства таких объектов. По мере установления и развития криминалистических структур, их оснащения особо точными и высокочувствительными приборами и естественнонаучными методами значение исследования материалов, веществ и изделий в расследовании преступлений постоянно возрастало. Подразделяется по задачам: обнаружение, диагностика, идентификация, воспроизведение и защита объектов от подделки. Обнаружение, то есть установление факта наличия или отсутствия вещества (материала) на том или ином объекте, в В практике правоохранительных органов обнаружение значительных объемов специально спрятанных веществ имеет место при таможенной проверке предметов багажа и иных объектов на наличие наркотических, ядовитых, отравляющих, взрывчатых и иных веществ с ограниченным гражданским оборотом. Такая задача, как правило, решается при проведении обысков, направленных на обнаружение тайников.  </w:t>
            </w:r>
            <w:r>
              <w:rPr>
                <w:rFonts w:ascii="Times New Roman" w:hAnsi="Times New Roman" w:cs="Times New Roman"/>
                <w:color w:val="000000"/>
                <w:sz w:val="19"/>
                <w:szCs w:val="19"/>
              </w:rPr>
              <w:t>/Лек/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jc w:val="center"/>
              <w:rPr>
                <w:sz w:val="19"/>
                <w:szCs w:val="19"/>
                <w:lang w:val="ru-RU"/>
              </w:rPr>
            </w:pPr>
            <w:r w:rsidRPr="00634ABA">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bl>
    <w:p w:rsidR="00B66A64" w:rsidRDefault="007A3CBB">
      <w:pPr>
        <w:rPr>
          <w:sz w:val="0"/>
          <w:szCs w:val="0"/>
        </w:rPr>
      </w:pPr>
      <w:r>
        <w:br w:type="page"/>
      </w:r>
    </w:p>
    <w:tbl>
      <w:tblPr>
        <w:tblW w:w="0" w:type="auto"/>
        <w:tblCellMar>
          <w:left w:w="0" w:type="dxa"/>
          <w:right w:w="0" w:type="dxa"/>
        </w:tblCellMar>
        <w:tblLook w:val="04A0" w:firstRow="1" w:lastRow="0" w:firstColumn="1" w:lastColumn="0" w:noHBand="0" w:noVBand="1"/>
      </w:tblPr>
      <w:tblGrid>
        <w:gridCol w:w="938"/>
        <w:gridCol w:w="3499"/>
        <w:gridCol w:w="912"/>
        <w:gridCol w:w="671"/>
        <w:gridCol w:w="1090"/>
        <w:gridCol w:w="1194"/>
        <w:gridCol w:w="660"/>
        <w:gridCol w:w="379"/>
        <w:gridCol w:w="931"/>
      </w:tblGrid>
      <w:tr w:rsidR="00B66A64">
        <w:trPr>
          <w:trHeight w:hRule="exact" w:val="416"/>
        </w:trPr>
        <w:tc>
          <w:tcPr>
            <w:tcW w:w="4692" w:type="dxa"/>
            <w:gridSpan w:val="2"/>
            <w:shd w:val="clear" w:color="C0C0C0" w:fill="FFFFFF"/>
            <w:tcMar>
              <w:left w:w="34" w:type="dxa"/>
              <w:right w:w="34" w:type="dxa"/>
            </w:tcMar>
          </w:tcPr>
          <w:p w:rsidR="00B66A64" w:rsidRDefault="007A3CBB">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B66A64" w:rsidRDefault="00B66A64"/>
        </w:tc>
        <w:tc>
          <w:tcPr>
            <w:tcW w:w="710" w:type="dxa"/>
          </w:tcPr>
          <w:p w:rsidR="00B66A64" w:rsidRDefault="00B66A64"/>
        </w:tc>
        <w:tc>
          <w:tcPr>
            <w:tcW w:w="1135" w:type="dxa"/>
          </w:tcPr>
          <w:p w:rsidR="00B66A64" w:rsidRDefault="00B66A64"/>
        </w:tc>
        <w:tc>
          <w:tcPr>
            <w:tcW w:w="1277" w:type="dxa"/>
          </w:tcPr>
          <w:p w:rsidR="00B66A64" w:rsidRDefault="00B66A64"/>
        </w:tc>
        <w:tc>
          <w:tcPr>
            <w:tcW w:w="710" w:type="dxa"/>
          </w:tcPr>
          <w:p w:rsidR="00B66A64" w:rsidRDefault="00B66A64"/>
        </w:tc>
        <w:tc>
          <w:tcPr>
            <w:tcW w:w="426" w:type="dxa"/>
          </w:tcPr>
          <w:p w:rsidR="00B66A64" w:rsidRDefault="00B66A64"/>
        </w:tc>
        <w:tc>
          <w:tcPr>
            <w:tcW w:w="1007" w:type="dxa"/>
            <w:shd w:val="clear" w:color="C0C0C0" w:fill="FFFFFF"/>
            <w:tcMar>
              <w:left w:w="34" w:type="dxa"/>
              <w:right w:w="34" w:type="dxa"/>
            </w:tcMar>
          </w:tcPr>
          <w:p w:rsidR="00B66A64" w:rsidRDefault="007A3CBB">
            <w:pPr>
              <w:spacing w:after="0" w:line="240" w:lineRule="auto"/>
              <w:jc w:val="right"/>
              <w:rPr>
                <w:sz w:val="16"/>
                <w:szCs w:val="16"/>
              </w:rPr>
            </w:pPr>
            <w:r>
              <w:rPr>
                <w:rFonts w:ascii="Times New Roman" w:hAnsi="Times New Roman" w:cs="Times New Roman"/>
                <w:color w:val="C0C0C0"/>
                <w:sz w:val="16"/>
                <w:szCs w:val="16"/>
              </w:rPr>
              <w:t>стр. 18</w:t>
            </w:r>
          </w:p>
        </w:tc>
      </w:tr>
      <w:tr w:rsidR="00B66A64">
        <w:trPr>
          <w:trHeight w:hRule="exact" w:val="5092"/>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2.17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Тема 7: «Нетрадиционные криминалистические объекты. Возможности использования результатов их исследования в раскрытии преступлений».</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1. Понятие нетрадиционных криминалистических объектов.</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2. Исследование материалов, веществ и изделий (КЭМВИ), наркотических средств, ГСМ, лаков, красок  и других объектов.</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3. Одорология. Использование запаховых следов в раскрытии преступлений.</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4. Исследование фонограмм и видеофонограмм. Идентификация человека по голосу и речи.</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5. Криминалистическая взрывотехника. Исследование взрывных устройств, взрывчатых веществ и продуктов взрыва</w:t>
            </w:r>
          </w:p>
          <w:p w:rsidR="00B66A64" w:rsidRDefault="007A3CBB">
            <w:pPr>
              <w:spacing w:after="0" w:line="240" w:lineRule="auto"/>
              <w:rPr>
                <w:sz w:val="19"/>
                <w:szCs w:val="19"/>
              </w:rPr>
            </w:pPr>
            <w:r>
              <w:rPr>
                <w:rFonts w:ascii="Times New Roman" w:hAnsi="Times New Roman" w:cs="Times New Roman"/>
                <w:color w:val="000000"/>
                <w:sz w:val="19"/>
                <w:szCs w:val="19"/>
              </w:rPr>
              <w:t>6. Пожарно-технические исследования.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jc w:val="center"/>
              <w:rPr>
                <w:sz w:val="19"/>
                <w:szCs w:val="19"/>
                <w:lang w:val="ru-RU"/>
              </w:rPr>
            </w:pPr>
            <w:r w:rsidRPr="00634ABA">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6</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r w:rsidR="00B66A64">
        <w:trPr>
          <w:trHeight w:hRule="exact" w:val="5092"/>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2.18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Тема 7: «Нетрадиционные криминалистические объекты. Возможности использования результатов их исследования в раскрытии преступлений».</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1. Понятие нетрадиционных криминалистических объектов.</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2. Исследование материалов, веществ и изделий (КЭМВИ), наркотических средств, ГСМ, лаков, красок  и других объектов.</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3. Одорология. Использование запаховых следов в раскрытии преступлений.</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4. Исследование фонограмм и видеофонограмм. Идентификация человека по голосу и речи.</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5. Криминалистическая взрывотехника. Исследование взрывных устройств, взрывчатых веществ и продуктов взрыва</w:t>
            </w:r>
          </w:p>
          <w:p w:rsidR="00B66A64" w:rsidRDefault="007A3CBB">
            <w:pPr>
              <w:spacing w:after="0" w:line="240" w:lineRule="auto"/>
              <w:rPr>
                <w:sz w:val="19"/>
                <w:szCs w:val="19"/>
              </w:rPr>
            </w:pPr>
            <w:r>
              <w:rPr>
                <w:rFonts w:ascii="Times New Roman" w:hAnsi="Times New Roman" w:cs="Times New Roman"/>
                <w:color w:val="000000"/>
                <w:sz w:val="19"/>
                <w:szCs w:val="19"/>
              </w:rPr>
              <w:t>6. Пожарно-технические исследования.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jc w:val="center"/>
              <w:rPr>
                <w:sz w:val="19"/>
                <w:szCs w:val="19"/>
                <w:lang w:val="ru-RU"/>
              </w:rPr>
            </w:pPr>
            <w:r w:rsidRPr="00634ABA">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r w:rsidR="00B66A64">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2.19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Курсовая работа.Перечень тем представлен в приложении №1 к РПД дисциплины.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26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jc w:val="center"/>
              <w:rPr>
                <w:sz w:val="19"/>
                <w:szCs w:val="19"/>
                <w:lang w:val="ru-RU"/>
              </w:rPr>
            </w:pPr>
            <w:r w:rsidRPr="00634ABA">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r w:rsidR="00B66A64">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2.20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Pr>
                <w:rFonts w:ascii="Times New Roman" w:hAnsi="Times New Roman" w:cs="Times New Roman"/>
                <w:color w:val="000000"/>
                <w:sz w:val="19"/>
                <w:szCs w:val="19"/>
              </w:rPr>
              <w:t>/Зачёт/</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jc w:val="center"/>
              <w:rPr>
                <w:sz w:val="19"/>
                <w:szCs w:val="19"/>
                <w:lang w:val="ru-RU"/>
              </w:rPr>
            </w:pPr>
            <w:r w:rsidRPr="00634ABA">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r w:rsidR="00B66A64">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Pr>
                <w:rFonts w:ascii="Times New Roman" w:hAnsi="Times New Roman" w:cs="Times New Roman"/>
                <w:b/>
                <w:color w:val="000000"/>
                <w:sz w:val="19"/>
                <w:szCs w:val="19"/>
              </w:rPr>
              <w:t>Раздел 3.</w:t>
            </w:r>
          </w:p>
          <w:p w:rsidR="00B66A64" w:rsidRDefault="007A3CBB">
            <w:pPr>
              <w:spacing w:after="0" w:line="240" w:lineRule="auto"/>
              <w:rPr>
                <w:sz w:val="19"/>
                <w:szCs w:val="19"/>
              </w:rPr>
            </w:pPr>
            <w:r>
              <w:rPr>
                <w:rFonts w:ascii="Times New Roman" w:hAnsi="Times New Roman" w:cs="Times New Roman"/>
                <w:b/>
                <w:color w:val="000000"/>
                <w:sz w:val="19"/>
                <w:szCs w:val="19"/>
              </w:rPr>
              <w:t>«Криминалистическая тактика»</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bl>
    <w:p w:rsidR="00B66A64" w:rsidRDefault="007A3CBB">
      <w:pPr>
        <w:rPr>
          <w:sz w:val="0"/>
          <w:szCs w:val="0"/>
        </w:rPr>
      </w:pPr>
      <w:r>
        <w:br w:type="page"/>
      </w:r>
    </w:p>
    <w:tbl>
      <w:tblPr>
        <w:tblW w:w="0" w:type="auto"/>
        <w:tblCellMar>
          <w:left w:w="0" w:type="dxa"/>
          <w:right w:w="0" w:type="dxa"/>
        </w:tblCellMar>
        <w:tblLook w:val="04A0" w:firstRow="1" w:lastRow="0" w:firstColumn="1" w:lastColumn="0" w:noHBand="0" w:noVBand="1"/>
      </w:tblPr>
      <w:tblGrid>
        <w:gridCol w:w="925"/>
        <w:gridCol w:w="3553"/>
        <w:gridCol w:w="907"/>
        <w:gridCol w:w="656"/>
        <w:gridCol w:w="1087"/>
        <w:gridCol w:w="1188"/>
        <w:gridCol w:w="656"/>
        <w:gridCol w:w="376"/>
        <w:gridCol w:w="926"/>
      </w:tblGrid>
      <w:tr w:rsidR="00B66A64">
        <w:trPr>
          <w:trHeight w:hRule="exact" w:val="416"/>
        </w:trPr>
        <w:tc>
          <w:tcPr>
            <w:tcW w:w="4692" w:type="dxa"/>
            <w:gridSpan w:val="2"/>
            <w:shd w:val="clear" w:color="C0C0C0" w:fill="FFFFFF"/>
            <w:tcMar>
              <w:left w:w="34" w:type="dxa"/>
              <w:right w:w="34" w:type="dxa"/>
            </w:tcMar>
          </w:tcPr>
          <w:p w:rsidR="00B66A64" w:rsidRDefault="007A3CBB">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B66A64" w:rsidRDefault="00B66A64"/>
        </w:tc>
        <w:tc>
          <w:tcPr>
            <w:tcW w:w="710" w:type="dxa"/>
          </w:tcPr>
          <w:p w:rsidR="00B66A64" w:rsidRDefault="00B66A64"/>
        </w:tc>
        <w:tc>
          <w:tcPr>
            <w:tcW w:w="1135" w:type="dxa"/>
          </w:tcPr>
          <w:p w:rsidR="00B66A64" w:rsidRDefault="00B66A64"/>
        </w:tc>
        <w:tc>
          <w:tcPr>
            <w:tcW w:w="1277" w:type="dxa"/>
          </w:tcPr>
          <w:p w:rsidR="00B66A64" w:rsidRDefault="00B66A64"/>
        </w:tc>
        <w:tc>
          <w:tcPr>
            <w:tcW w:w="710" w:type="dxa"/>
          </w:tcPr>
          <w:p w:rsidR="00B66A64" w:rsidRDefault="00B66A64"/>
        </w:tc>
        <w:tc>
          <w:tcPr>
            <w:tcW w:w="426" w:type="dxa"/>
          </w:tcPr>
          <w:p w:rsidR="00B66A64" w:rsidRDefault="00B66A64"/>
        </w:tc>
        <w:tc>
          <w:tcPr>
            <w:tcW w:w="1007" w:type="dxa"/>
            <w:shd w:val="clear" w:color="C0C0C0" w:fill="FFFFFF"/>
            <w:tcMar>
              <w:left w:w="34" w:type="dxa"/>
              <w:right w:w="34" w:type="dxa"/>
            </w:tcMar>
          </w:tcPr>
          <w:p w:rsidR="00B66A64" w:rsidRDefault="007A3CBB">
            <w:pPr>
              <w:spacing w:after="0" w:line="240" w:lineRule="auto"/>
              <w:jc w:val="right"/>
              <w:rPr>
                <w:sz w:val="16"/>
                <w:szCs w:val="16"/>
              </w:rPr>
            </w:pPr>
            <w:r>
              <w:rPr>
                <w:rFonts w:ascii="Times New Roman" w:hAnsi="Times New Roman" w:cs="Times New Roman"/>
                <w:color w:val="C0C0C0"/>
                <w:sz w:val="16"/>
                <w:szCs w:val="16"/>
              </w:rPr>
              <w:t>стр. 19</w:t>
            </w:r>
          </w:p>
        </w:tc>
      </w:tr>
      <w:tr w:rsidR="00B66A64">
        <w:trPr>
          <w:trHeight w:hRule="exact" w:val="948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Тема 1. «Общие положения криминалистической тактики. Понятие, система и средства».</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Тактические рекомендации призваны обеспечить наиболее эффективное применение средств и методов криминалистической техники. Отдельные тактические приемы и тактика всего следственного действия корректируются в зависимости от характера используемых при его производстве технико- криминалистических средств. В свою очередь, встающие перед криминалистической тактикой и методикой проблемы, изменение их задач, использование новых данных вызывают появление новых или усовершенствование традиционных технико-криминалистических средств и рекомендаций. Именно в этом разделе науки учитываются те особенности, которые характеризуют применение криминалистической техники и тактики при расследовании конкретных видов преступлений.</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Криминалистические категории — это наиболее общие и значимые для науки и практики понятия криминалистики, в первую очередь — уже рассмотренные понятия составных ее частей. Кроме того, к числу криминалистических категорий относятся такие понятия, как «технико-криминалистическое средство», «тактический прием», «тактическая операция», «криминалистическая рекомендация», «следственная ситуация», «тактическое решение», «способ совершения преступления», «информационная модель (криминалистическая характеристика) преступления» и др. /Лек/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jc w:val="center"/>
              <w:rPr>
                <w:sz w:val="19"/>
                <w:szCs w:val="19"/>
                <w:lang w:val="ru-RU"/>
              </w:rPr>
            </w:pPr>
            <w:r w:rsidRPr="00634ABA">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r w:rsidR="00B66A64">
        <w:trPr>
          <w:trHeight w:hRule="exact" w:val="311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Тема 1. «Общие положения криминалистической тактики. Понятие, система и средства».</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1. Понятие криминалистической тактики, ее предмет и значение.</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2. Понятие и классификация следственных действий.</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3. Структура и стадии следственных действий.</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4. Понятие тактических приемов и правил, критерии их допустимости.</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5. Классификация тактических приемов и правил.</w:t>
            </w:r>
          </w:p>
          <w:p w:rsidR="00B66A64" w:rsidRDefault="007A3CBB">
            <w:pPr>
              <w:spacing w:after="0" w:line="240" w:lineRule="auto"/>
              <w:rPr>
                <w:sz w:val="19"/>
                <w:szCs w:val="19"/>
              </w:rPr>
            </w:pPr>
            <w:r>
              <w:rPr>
                <w:rFonts w:ascii="Times New Roman" w:hAnsi="Times New Roman" w:cs="Times New Roman"/>
                <w:color w:val="000000"/>
                <w:sz w:val="19"/>
                <w:szCs w:val="19"/>
              </w:rPr>
              <w:t>Комбинации и операции.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jc w:val="center"/>
              <w:rPr>
                <w:sz w:val="19"/>
                <w:szCs w:val="19"/>
                <w:lang w:val="ru-RU"/>
              </w:rPr>
            </w:pPr>
            <w:r w:rsidRPr="00634ABA">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bl>
    <w:p w:rsidR="00B66A64" w:rsidRDefault="007A3CBB">
      <w:pPr>
        <w:rPr>
          <w:sz w:val="0"/>
          <w:szCs w:val="0"/>
        </w:rPr>
      </w:pPr>
      <w:r>
        <w:br w:type="page"/>
      </w:r>
    </w:p>
    <w:tbl>
      <w:tblPr>
        <w:tblW w:w="0" w:type="auto"/>
        <w:tblCellMar>
          <w:left w:w="0" w:type="dxa"/>
          <w:right w:w="0" w:type="dxa"/>
        </w:tblCellMar>
        <w:tblLook w:val="04A0" w:firstRow="1" w:lastRow="0" w:firstColumn="1" w:lastColumn="0" w:noHBand="0" w:noVBand="1"/>
      </w:tblPr>
      <w:tblGrid>
        <w:gridCol w:w="933"/>
        <w:gridCol w:w="3484"/>
        <w:gridCol w:w="918"/>
        <w:gridCol w:w="664"/>
        <w:gridCol w:w="1094"/>
        <w:gridCol w:w="1200"/>
        <w:gridCol w:w="664"/>
        <w:gridCol w:w="382"/>
        <w:gridCol w:w="935"/>
      </w:tblGrid>
      <w:tr w:rsidR="00B66A64">
        <w:trPr>
          <w:trHeight w:hRule="exact" w:val="416"/>
        </w:trPr>
        <w:tc>
          <w:tcPr>
            <w:tcW w:w="4692" w:type="dxa"/>
            <w:gridSpan w:val="2"/>
            <w:shd w:val="clear" w:color="C0C0C0" w:fill="FFFFFF"/>
            <w:tcMar>
              <w:left w:w="34" w:type="dxa"/>
              <w:right w:w="34" w:type="dxa"/>
            </w:tcMar>
          </w:tcPr>
          <w:p w:rsidR="00B66A64" w:rsidRDefault="007A3CBB">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B66A64" w:rsidRDefault="00B66A64"/>
        </w:tc>
        <w:tc>
          <w:tcPr>
            <w:tcW w:w="710" w:type="dxa"/>
          </w:tcPr>
          <w:p w:rsidR="00B66A64" w:rsidRDefault="00B66A64"/>
        </w:tc>
        <w:tc>
          <w:tcPr>
            <w:tcW w:w="1135" w:type="dxa"/>
          </w:tcPr>
          <w:p w:rsidR="00B66A64" w:rsidRDefault="00B66A64"/>
        </w:tc>
        <w:tc>
          <w:tcPr>
            <w:tcW w:w="1277" w:type="dxa"/>
          </w:tcPr>
          <w:p w:rsidR="00B66A64" w:rsidRDefault="00B66A64"/>
        </w:tc>
        <w:tc>
          <w:tcPr>
            <w:tcW w:w="710" w:type="dxa"/>
          </w:tcPr>
          <w:p w:rsidR="00B66A64" w:rsidRDefault="00B66A64"/>
        </w:tc>
        <w:tc>
          <w:tcPr>
            <w:tcW w:w="426" w:type="dxa"/>
          </w:tcPr>
          <w:p w:rsidR="00B66A64" w:rsidRDefault="00B66A64"/>
        </w:tc>
        <w:tc>
          <w:tcPr>
            <w:tcW w:w="1007" w:type="dxa"/>
            <w:shd w:val="clear" w:color="C0C0C0" w:fill="FFFFFF"/>
            <w:tcMar>
              <w:left w:w="34" w:type="dxa"/>
              <w:right w:w="34" w:type="dxa"/>
            </w:tcMar>
          </w:tcPr>
          <w:p w:rsidR="00B66A64" w:rsidRDefault="007A3CBB">
            <w:pPr>
              <w:spacing w:after="0" w:line="240" w:lineRule="auto"/>
              <w:jc w:val="right"/>
              <w:rPr>
                <w:sz w:val="16"/>
                <w:szCs w:val="16"/>
              </w:rPr>
            </w:pPr>
            <w:r>
              <w:rPr>
                <w:rFonts w:ascii="Times New Roman" w:hAnsi="Times New Roman" w:cs="Times New Roman"/>
                <w:color w:val="C0C0C0"/>
                <w:sz w:val="16"/>
                <w:szCs w:val="16"/>
              </w:rPr>
              <w:t>стр. 20</w:t>
            </w:r>
          </w:p>
        </w:tc>
      </w:tr>
      <w:tr w:rsidR="00B66A64">
        <w:trPr>
          <w:trHeight w:hRule="exact" w:val="311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Тема 1. «Общие положения криминалистической тактики. Понятие, система и средства».</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1. Понятие криминалистической тактики, ее предмет и значение.</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2. Понятие и классификация следственных действий.</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3. Структура и стадии следственных действий.</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4. Понятие тактических приемов и правил, критерии их допустимости.</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5. Классификация тактических приемов и правил.</w:t>
            </w:r>
          </w:p>
          <w:p w:rsidR="00B66A64" w:rsidRDefault="007A3CBB">
            <w:pPr>
              <w:spacing w:after="0" w:line="240" w:lineRule="auto"/>
              <w:rPr>
                <w:sz w:val="19"/>
                <w:szCs w:val="19"/>
              </w:rPr>
            </w:pPr>
            <w:r>
              <w:rPr>
                <w:rFonts w:ascii="Times New Roman" w:hAnsi="Times New Roman" w:cs="Times New Roman"/>
                <w:color w:val="000000"/>
                <w:sz w:val="19"/>
                <w:szCs w:val="19"/>
              </w:rPr>
              <w:t>Комбинации и операции.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jc w:val="center"/>
              <w:rPr>
                <w:sz w:val="19"/>
                <w:szCs w:val="19"/>
                <w:lang w:val="ru-RU"/>
              </w:rPr>
            </w:pPr>
            <w:r w:rsidRPr="00634ABA">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bl>
    <w:p w:rsidR="00B66A64" w:rsidRDefault="007A3CBB">
      <w:pPr>
        <w:rPr>
          <w:sz w:val="0"/>
          <w:szCs w:val="0"/>
        </w:rPr>
      </w:pPr>
      <w:r>
        <w:br w:type="page"/>
      </w:r>
    </w:p>
    <w:tbl>
      <w:tblPr>
        <w:tblW w:w="0" w:type="auto"/>
        <w:tblCellMar>
          <w:left w:w="0" w:type="dxa"/>
          <w:right w:w="0" w:type="dxa"/>
        </w:tblCellMar>
        <w:tblLook w:val="04A0" w:firstRow="1" w:lastRow="0" w:firstColumn="1" w:lastColumn="0" w:noHBand="0" w:noVBand="1"/>
      </w:tblPr>
      <w:tblGrid>
        <w:gridCol w:w="932"/>
        <w:gridCol w:w="3485"/>
        <w:gridCol w:w="918"/>
        <w:gridCol w:w="664"/>
        <w:gridCol w:w="1094"/>
        <w:gridCol w:w="1200"/>
        <w:gridCol w:w="664"/>
        <w:gridCol w:w="382"/>
        <w:gridCol w:w="935"/>
      </w:tblGrid>
      <w:tr w:rsidR="00B66A64">
        <w:trPr>
          <w:trHeight w:hRule="exact" w:val="416"/>
        </w:trPr>
        <w:tc>
          <w:tcPr>
            <w:tcW w:w="4692" w:type="dxa"/>
            <w:gridSpan w:val="2"/>
            <w:shd w:val="clear" w:color="C0C0C0" w:fill="FFFFFF"/>
            <w:tcMar>
              <w:left w:w="34" w:type="dxa"/>
              <w:right w:w="34" w:type="dxa"/>
            </w:tcMar>
          </w:tcPr>
          <w:p w:rsidR="00B66A64" w:rsidRDefault="007A3CBB">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B66A64" w:rsidRDefault="00B66A64"/>
        </w:tc>
        <w:tc>
          <w:tcPr>
            <w:tcW w:w="710" w:type="dxa"/>
          </w:tcPr>
          <w:p w:rsidR="00B66A64" w:rsidRDefault="00B66A64"/>
        </w:tc>
        <w:tc>
          <w:tcPr>
            <w:tcW w:w="1135" w:type="dxa"/>
          </w:tcPr>
          <w:p w:rsidR="00B66A64" w:rsidRDefault="00B66A64"/>
        </w:tc>
        <w:tc>
          <w:tcPr>
            <w:tcW w:w="1277" w:type="dxa"/>
          </w:tcPr>
          <w:p w:rsidR="00B66A64" w:rsidRDefault="00B66A64"/>
        </w:tc>
        <w:tc>
          <w:tcPr>
            <w:tcW w:w="710" w:type="dxa"/>
          </w:tcPr>
          <w:p w:rsidR="00B66A64" w:rsidRDefault="00B66A64"/>
        </w:tc>
        <w:tc>
          <w:tcPr>
            <w:tcW w:w="426" w:type="dxa"/>
          </w:tcPr>
          <w:p w:rsidR="00B66A64" w:rsidRDefault="00B66A64"/>
        </w:tc>
        <w:tc>
          <w:tcPr>
            <w:tcW w:w="1007" w:type="dxa"/>
            <w:shd w:val="clear" w:color="C0C0C0" w:fill="FFFFFF"/>
            <w:tcMar>
              <w:left w:w="34" w:type="dxa"/>
              <w:right w:w="34" w:type="dxa"/>
            </w:tcMar>
          </w:tcPr>
          <w:p w:rsidR="00B66A64" w:rsidRDefault="007A3CBB">
            <w:pPr>
              <w:spacing w:after="0" w:line="240" w:lineRule="auto"/>
              <w:jc w:val="right"/>
              <w:rPr>
                <w:sz w:val="16"/>
                <w:szCs w:val="16"/>
              </w:rPr>
            </w:pPr>
            <w:r>
              <w:rPr>
                <w:rFonts w:ascii="Times New Roman" w:hAnsi="Times New Roman" w:cs="Times New Roman"/>
                <w:color w:val="C0C0C0"/>
                <w:sz w:val="16"/>
                <w:szCs w:val="16"/>
              </w:rPr>
              <w:t>стр. 21</w:t>
            </w:r>
          </w:p>
        </w:tc>
      </w:tr>
      <w:tr w:rsidR="00B66A64">
        <w:trPr>
          <w:trHeight w:hRule="exact" w:val="1278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Тема 2. «Виды следственного осмотра. Осмотр места происшествия».</w:t>
            </w:r>
          </w:p>
          <w:p w:rsidR="00B66A64" w:rsidRPr="00634ABA" w:rsidRDefault="007A3CBB">
            <w:pPr>
              <w:spacing w:after="0" w:line="240" w:lineRule="auto"/>
              <w:rPr>
                <w:sz w:val="19"/>
                <w:szCs w:val="19"/>
                <w:lang w:val="ru-RU"/>
              </w:rPr>
            </w:pPr>
            <w:r w:rsidRPr="00634ABA">
              <w:rPr>
                <w:rFonts w:ascii="Times New Roman" w:hAnsi="Times New Roman" w:cs="Times New Roman"/>
                <w:color w:val="000000"/>
                <w:sz w:val="19"/>
                <w:szCs w:val="19"/>
                <w:lang w:val="ru-RU"/>
              </w:rPr>
              <w:t>Следственный осмотр — процессуальное действие, предусмотренное ст. 176-178 УПК РФ, состоящее в непосредственном наблюдении, обнаружении, восприятии, закреплении и анализе следователем различных объектов для установления их признаков, свойств, состояния, взаиморасположения и определения их значимости в качестве доказательств по делу. Цель следственного осмотра заключается в том, чтобы получить доказательства, способствующие раскрытию и расследованию преступления. Их следователь получает из двух источников — от людей и вещей. Первые — это свидетели, потерпевшие, подозреваемые, обвиняемые. Вещи — все иные объекты материального мира, несущие информацию о расследуемом событии. Их форма, содержание, местонахождение и другие признаки могут отражать какие-либо обстоятельства совершения преступления. Иногда их называют «немыми свидетелями» преступления. Практически невозможно представить себе уголовное дело, где не фигурировали бы вещественные доказательства, и ни одно из них не может оказаться в материалах дела без предварительного осмотра. От того, насколько криминалистически грамотно произведено это следственное действие, часто зависит успех всего расследования. Поэтому не случайно криминалисты особо подчеркивают важность осмотра места происшествия и обнаруженных там объектов.</w:t>
            </w:r>
          </w:p>
          <w:p w:rsidR="00B66A64" w:rsidRDefault="007A3CBB">
            <w:pPr>
              <w:spacing w:after="0" w:line="240" w:lineRule="auto"/>
              <w:rPr>
                <w:sz w:val="19"/>
                <w:szCs w:val="19"/>
              </w:rPr>
            </w:pPr>
            <w:r w:rsidRPr="00634ABA">
              <w:rPr>
                <w:rFonts w:ascii="Times New Roman" w:hAnsi="Times New Roman" w:cs="Times New Roman"/>
                <w:color w:val="000000"/>
                <w:sz w:val="19"/>
                <w:szCs w:val="19"/>
                <w:lang w:val="ru-RU"/>
              </w:rPr>
              <w:t xml:space="preserve">Следственные органы России регулярно анализируют причины раскрываемости преступлений. В большинстве случаев одним из главных недостатков является не квалифицировано произведенный осмотр места происшествия. Руководство российских правоохранительных органов неоднократно подчеркивало необходимость повысить качество неотложных следственных действий, в первую очередь осмотров мест происшествий.  </w:t>
            </w:r>
            <w:r>
              <w:rPr>
                <w:rFonts w:ascii="Times New Roman" w:hAnsi="Times New Roman" w:cs="Times New Roman"/>
                <w:color w:val="000000"/>
                <w:sz w:val="19"/>
                <w:szCs w:val="19"/>
              </w:rPr>
              <w:t>/Лек/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634ABA" w:rsidRDefault="007A3CBB">
            <w:pPr>
              <w:spacing w:after="0" w:line="240" w:lineRule="auto"/>
              <w:jc w:val="center"/>
              <w:rPr>
                <w:sz w:val="19"/>
                <w:szCs w:val="19"/>
                <w:lang w:val="ru-RU"/>
              </w:rPr>
            </w:pPr>
            <w:r w:rsidRPr="00634ABA">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bl>
    <w:p w:rsidR="00B66A64" w:rsidRDefault="007A3CBB">
      <w:pPr>
        <w:rPr>
          <w:sz w:val="0"/>
          <w:szCs w:val="0"/>
        </w:rPr>
      </w:pPr>
      <w:r>
        <w:br w:type="page"/>
      </w:r>
    </w:p>
    <w:tbl>
      <w:tblPr>
        <w:tblW w:w="0" w:type="auto"/>
        <w:tblCellMar>
          <w:left w:w="0" w:type="dxa"/>
          <w:right w:w="0" w:type="dxa"/>
        </w:tblCellMar>
        <w:tblLook w:val="04A0" w:firstRow="1" w:lastRow="0" w:firstColumn="1" w:lastColumn="0" w:noHBand="0" w:noVBand="1"/>
      </w:tblPr>
      <w:tblGrid>
        <w:gridCol w:w="933"/>
        <w:gridCol w:w="3489"/>
        <w:gridCol w:w="917"/>
        <w:gridCol w:w="663"/>
        <w:gridCol w:w="1094"/>
        <w:gridCol w:w="1199"/>
        <w:gridCol w:w="663"/>
        <w:gridCol w:w="381"/>
        <w:gridCol w:w="935"/>
      </w:tblGrid>
      <w:tr w:rsidR="00B66A64">
        <w:trPr>
          <w:trHeight w:hRule="exact" w:val="416"/>
        </w:trPr>
        <w:tc>
          <w:tcPr>
            <w:tcW w:w="4692" w:type="dxa"/>
            <w:gridSpan w:val="2"/>
            <w:shd w:val="clear" w:color="C0C0C0" w:fill="FFFFFF"/>
            <w:tcMar>
              <w:left w:w="34" w:type="dxa"/>
              <w:right w:w="34" w:type="dxa"/>
            </w:tcMar>
          </w:tcPr>
          <w:p w:rsidR="00B66A64" w:rsidRDefault="007A3CBB">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B66A64" w:rsidRDefault="00B66A64"/>
        </w:tc>
        <w:tc>
          <w:tcPr>
            <w:tcW w:w="710" w:type="dxa"/>
          </w:tcPr>
          <w:p w:rsidR="00B66A64" w:rsidRDefault="00B66A64"/>
        </w:tc>
        <w:tc>
          <w:tcPr>
            <w:tcW w:w="1135" w:type="dxa"/>
          </w:tcPr>
          <w:p w:rsidR="00B66A64" w:rsidRDefault="00B66A64"/>
        </w:tc>
        <w:tc>
          <w:tcPr>
            <w:tcW w:w="1277" w:type="dxa"/>
          </w:tcPr>
          <w:p w:rsidR="00B66A64" w:rsidRDefault="00B66A64"/>
        </w:tc>
        <w:tc>
          <w:tcPr>
            <w:tcW w:w="710" w:type="dxa"/>
          </w:tcPr>
          <w:p w:rsidR="00B66A64" w:rsidRDefault="00B66A64"/>
        </w:tc>
        <w:tc>
          <w:tcPr>
            <w:tcW w:w="426" w:type="dxa"/>
          </w:tcPr>
          <w:p w:rsidR="00B66A64" w:rsidRDefault="00B66A64"/>
        </w:tc>
        <w:tc>
          <w:tcPr>
            <w:tcW w:w="1007" w:type="dxa"/>
            <w:shd w:val="clear" w:color="C0C0C0" w:fill="FFFFFF"/>
            <w:tcMar>
              <w:left w:w="34" w:type="dxa"/>
              <w:right w:w="34" w:type="dxa"/>
            </w:tcMar>
          </w:tcPr>
          <w:p w:rsidR="00B66A64" w:rsidRDefault="007A3CBB">
            <w:pPr>
              <w:spacing w:after="0" w:line="240" w:lineRule="auto"/>
              <w:jc w:val="right"/>
              <w:rPr>
                <w:sz w:val="16"/>
                <w:szCs w:val="16"/>
              </w:rPr>
            </w:pPr>
            <w:r>
              <w:rPr>
                <w:rFonts w:ascii="Times New Roman" w:hAnsi="Times New Roman" w:cs="Times New Roman"/>
                <w:color w:val="C0C0C0"/>
                <w:sz w:val="16"/>
                <w:szCs w:val="16"/>
              </w:rPr>
              <w:t>стр. 22</w:t>
            </w:r>
          </w:p>
        </w:tc>
      </w:tr>
      <w:tr w:rsidR="00B66A64">
        <w:trPr>
          <w:trHeight w:hRule="exact" w:val="311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Тема 2. «Виды следственного осмотра. Осмотр места происшествия».</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1. Понятие, виды и задачи следственного осмотра и освидетельствования.</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2. Осмотр места происшествия. Правила, стадии, криминалистические средства и тактические приемы осмотра места происшествия.</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3. Осмотр трупа. Особенности осмотра трупа погибшего, личность которого не установлена.</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Осмотр транспортных средств, иных предметов и документов.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jc w:val="center"/>
              <w:rPr>
                <w:sz w:val="19"/>
                <w:szCs w:val="19"/>
                <w:lang w:val="ru-RU"/>
              </w:rPr>
            </w:pPr>
            <w:r w:rsidRPr="00DF71AF">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r w:rsidR="00B66A64">
        <w:trPr>
          <w:trHeight w:hRule="exact" w:val="311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Тема 2. «Виды следственного осмотра. Осмотр места происшествия».</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1. Понятие, виды и задачи следственного осмотра и освидетельствования.</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2. Осмотр места происшествия. Правила, стадии, криминалистические средства и тактические приемы осмотра места происшествия.</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3. Осмотр трупа. Особенности осмотра трупа погибшего, личность которого не установлена.</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Осмотр транспортных средств, иных предметов и документов.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jc w:val="center"/>
              <w:rPr>
                <w:sz w:val="19"/>
                <w:szCs w:val="19"/>
                <w:lang w:val="ru-RU"/>
              </w:rPr>
            </w:pPr>
            <w:r w:rsidRPr="00DF71AF">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bl>
    <w:p w:rsidR="00B66A64" w:rsidRDefault="007A3CBB">
      <w:pPr>
        <w:rPr>
          <w:sz w:val="0"/>
          <w:szCs w:val="0"/>
        </w:rPr>
      </w:pPr>
      <w:r>
        <w:br w:type="page"/>
      </w:r>
    </w:p>
    <w:tbl>
      <w:tblPr>
        <w:tblW w:w="0" w:type="auto"/>
        <w:tblCellMar>
          <w:left w:w="0" w:type="dxa"/>
          <w:right w:w="0" w:type="dxa"/>
        </w:tblCellMar>
        <w:tblLook w:val="04A0" w:firstRow="1" w:lastRow="0" w:firstColumn="1" w:lastColumn="0" w:noHBand="0" w:noVBand="1"/>
      </w:tblPr>
      <w:tblGrid>
        <w:gridCol w:w="934"/>
        <w:gridCol w:w="3482"/>
        <w:gridCol w:w="918"/>
        <w:gridCol w:w="664"/>
        <w:gridCol w:w="1094"/>
        <w:gridCol w:w="1200"/>
        <w:gridCol w:w="664"/>
        <w:gridCol w:w="382"/>
        <w:gridCol w:w="936"/>
      </w:tblGrid>
      <w:tr w:rsidR="00B66A64">
        <w:trPr>
          <w:trHeight w:hRule="exact" w:val="416"/>
        </w:trPr>
        <w:tc>
          <w:tcPr>
            <w:tcW w:w="4692" w:type="dxa"/>
            <w:gridSpan w:val="2"/>
            <w:shd w:val="clear" w:color="C0C0C0" w:fill="FFFFFF"/>
            <w:tcMar>
              <w:left w:w="34" w:type="dxa"/>
              <w:right w:w="34" w:type="dxa"/>
            </w:tcMar>
          </w:tcPr>
          <w:p w:rsidR="00B66A64" w:rsidRDefault="007A3CBB">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B66A64" w:rsidRDefault="00B66A64"/>
        </w:tc>
        <w:tc>
          <w:tcPr>
            <w:tcW w:w="710" w:type="dxa"/>
          </w:tcPr>
          <w:p w:rsidR="00B66A64" w:rsidRDefault="00B66A64"/>
        </w:tc>
        <w:tc>
          <w:tcPr>
            <w:tcW w:w="1135" w:type="dxa"/>
          </w:tcPr>
          <w:p w:rsidR="00B66A64" w:rsidRDefault="00B66A64"/>
        </w:tc>
        <w:tc>
          <w:tcPr>
            <w:tcW w:w="1277" w:type="dxa"/>
          </w:tcPr>
          <w:p w:rsidR="00B66A64" w:rsidRDefault="00B66A64"/>
        </w:tc>
        <w:tc>
          <w:tcPr>
            <w:tcW w:w="710" w:type="dxa"/>
          </w:tcPr>
          <w:p w:rsidR="00B66A64" w:rsidRDefault="00B66A64"/>
        </w:tc>
        <w:tc>
          <w:tcPr>
            <w:tcW w:w="426" w:type="dxa"/>
          </w:tcPr>
          <w:p w:rsidR="00B66A64" w:rsidRDefault="00B66A64"/>
        </w:tc>
        <w:tc>
          <w:tcPr>
            <w:tcW w:w="1007" w:type="dxa"/>
            <w:shd w:val="clear" w:color="C0C0C0" w:fill="FFFFFF"/>
            <w:tcMar>
              <w:left w:w="34" w:type="dxa"/>
              <w:right w:w="34" w:type="dxa"/>
            </w:tcMar>
          </w:tcPr>
          <w:p w:rsidR="00B66A64" w:rsidRDefault="007A3CBB">
            <w:pPr>
              <w:spacing w:after="0" w:line="240" w:lineRule="auto"/>
              <w:jc w:val="right"/>
              <w:rPr>
                <w:sz w:val="16"/>
                <w:szCs w:val="16"/>
              </w:rPr>
            </w:pPr>
            <w:r>
              <w:rPr>
                <w:rFonts w:ascii="Times New Roman" w:hAnsi="Times New Roman" w:cs="Times New Roman"/>
                <w:color w:val="C0C0C0"/>
                <w:sz w:val="16"/>
                <w:szCs w:val="16"/>
              </w:rPr>
              <w:t>стр. 23</w:t>
            </w:r>
          </w:p>
        </w:tc>
      </w:tr>
      <w:tr w:rsidR="00B66A64">
        <w:trPr>
          <w:trHeight w:hRule="exact" w:val="1080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Тема 3. «Тактика допроса»</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Допрос - это следственное действие, относящееся к числу вербальных, т.е. устных, словесных, осуществляемых в форме беседы порядок, условия проведения и оформления результатов которой определяются  УПК РФ ст. ст. 187- 191. Вначале этой беседы следователь, дознаватель, прокурор, судья в свободной форме предлагают рассказать все известное о фактах или иных событиях, связанных с расследуемым преступлением. По ходу допроса или после его окончания могут задаваться вопросы для дополнения или уточнения отдельных моментов рассказа. Все записывается в протокол этого следственного действия. Допрос – это тщательно регламентированная законом специальная процедура с целью получения от граждан правдивых и полных показаний:</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 о расследуемом событии; собирание и проверка сведений о преступлении и его участниках;</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 о виде причиненного вреда и иных обстоятельствах, имеющих значение для дела.</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Итак, допрос преследует получение две цели: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 получить новую, ранее не известную информацию по предмету доказывания;</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 подтвердить или опровергнуть имеющуюся, но еще не проверенную информацию, которая на данный момент не может считаться достоверной.</w:t>
            </w:r>
          </w:p>
          <w:p w:rsidR="00B66A64" w:rsidRDefault="007A3CBB">
            <w:pPr>
              <w:spacing w:after="0" w:line="240" w:lineRule="auto"/>
              <w:rPr>
                <w:sz w:val="19"/>
                <w:szCs w:val="19"/>
              </w:rPr>
            </w:pPr>
            <w:r w:rsidRPr="00DF71AF">
              <w:rPr>
                <w:rFonts w:ascii="Times New Roman" w:hAnsi="Times New Roman" w:cs="Times New Roman"/>
                <w:color w:val="000000"/>
                <w:sz w:val="19"/>
                <w:szCs w:val="19"/>
                <w:lang w:val="ru-RU"/>
              </w:rPr>
              <w:t xml:space="preserve">Предметом допроса могут быть различные обстоятельства: входящие в предмет доказывания; необходимые для достижения промежуточного результата; с помощью которых обнаруживаются доказательства; знание которых необходимо для проверки и оценки доказательств; которые, не имея доказательственного значения, могут играть тактическую роль.  </w:t>
            </w:r>
            <w:r>
              <w:rPr>
                <w:rFonts w:ascii="Times New Roman" w:hAnsi="Times New Roman" w:cs="Times New Roman"/>
                <w:color w:val="000000"/>
                <w:sz w:val="19"/>
                <w:szCs w:val="19"/>
              </w:rPr>
              <w:t>/Лек/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jc w:val="center"/>
              <w:rPr>
                <w:sz w:val="19"/>
                <w:szCs w:val="19"/>
                <w:lang w:val="ru-RU"/>
              </w:rPr>
            </w:pPr>
            <w:r w:rsidRPr="00DF71AF">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r w:rsidR="00B66A64">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Тема 3. «Тактика допроса».</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1. Понятие и значение допроса.</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2. Подготовка к допросу.</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3. Психологические основы и тактические приемы допроса.</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4. Тактические особенности отдельных видов допроса. Фиксация результатов допроса.</w:t>
            </w:r>
          </w:p>
          <w:p w:rsidR="00B66A64" w:rsidRDefault="007A3CBB">
            <w:pPr>
              <w:spacing w:after="0" w:line="240" w:lineRule="auto"/>
              <w:rPr>
                <w:sz w:val="19"/>
                <w:szCs w:val="19"/>
              </w:rPr>
            </w:pPr>
            <w:r w:rsidRPr="00DF71AF">
              <w:rPr>
                <w:rFonts w:ascii="Times New Roman" w:hAnsi="Times New Roman" w:cs="Times New Roman"/>
                <w:color w:val="000000"/>
                <w:sz w:val="19"/>
                <w:szCs w:val="19"/>
                <w:lang w:val="ru-RU"/>
              </w:rPr>
              <w:t xml:space="preserve">Очная ставка. </w:t>
            </w:r>
            <w:r>
              <w:rPr>
                <w:rFonts w:ascii="Times New Roman" w:hAnsi="Times New Roman" w:cs="Times New Roman"/>
                <w:color w:val="000000"/>
                <w:sz w:val="19"/>
                <w:szCs w:val="19"/>
              </w:rPr>
              <w:t>Особенности тактики проведения.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jc w:val="center"/>
              <w:rPr>
                <w:sz w:val="19"/>
                <w:szCs w:val="19"/>
                <w:lang w:val="ru-RU"/>
              </w:rPr>
            </w:pPr>
            <w:r w:rsidRPr="00DF71AF">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bl>
    <w:p w:rsidR="00B66A64" w:rsidRDefault="007A3CBB">
      <w:pPr>
        <w:rPr>
          <w:sz w:val="0"/>
          <w:szCs w:val="0"/>
        </w:rPr>
      </w:pPr>
      <w:r>
        <w:br w:type="page"/>
      </w:r>
    </w:p>
    <w:tbl>
      <w:tblPr>
        <w:tblW w:w="0" w:type="auto"/>
        <w:tblCellMar>
          <w:left w:w="0" w:type="dxa"/>
          <w:right w:w="0" w:type="dxa"/>
        </w:tblCellMar>
        <w:tblLook w:val="04A0" w:firstRow="1" w:lastRow="0" w:firstColumn="1" w:lastColumn="0" w:noHBand="0" w:noVBand="1"/>
      </w:tblPr>
      <w:tblGrid>
        <w:gridCol w:w="943"/>
        <w:gridCol w:w="3479"/>
        <w:gridCol w:w="917"/>
        <w:gridCol w:w="663"/>
        <w:gridCol w:w="1094"/>
        <w:gridCol w:w="1199"/>
        <w:gridCol w:w="663"/>
        <w:gridCol w:w="381"/>
        <w:gridCol w:w="935"/>
      </w:tblGrid>
      <w:tr w:rsidR="00B66A64">
        <w:trPr>
          <w:trHeight w:hRule="exact" w:val="416"/>
        </w:trPr>
        <w:tc>
          <w:tcPr>
            <w:tcW w:w="4692" w:type="dxa"/>
            <w:gridSpan w:val="2"/>
            <w:shd w:val="clear" w:color="C0C0C0" w:fill="FFFFFF"/>
            <w:tcMar>
              <w:left w:w="34" w:type="dxa"/>
              <w:right w:w="34" w:type="dxa"/>
            </w:tcMar>
          </w:tcPr>
          <w:p w:rsidR="00B66A64" w:rsidRDefault="007A3CBB">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B66A64" w:rsidRDefault="00B66A64"/>
        </w:tc>
        <w:tc>
          <w:tcPr>
            <w:tcW w:w="710" w:type="dxa"/>
          </w:tcPr>
          <w:p w:rsidR="00B66A64" w:rsidRDefault="00B66A64"/>
        </w:tc>
        <w:tc>
          <w:tcPr>
            <w:tcW w:w="1135" w:type="dxa"/>
          </w:tcPr>
          <w:p w:rsidR="00B66A64" w:rsidRDefault="00B66A64"/>
        </w:tc>
        <w:tc>
          <w:tcPr>
            <w:tcW w:w="1277" w:type="dxa"/>
          </w:tcPr>
          <w:p w:rsidR="00B66A64" w:rsidRDefault="00B66A64"/>
        </w:tc>
        <w:tc>
          <w:tcPr>
            <w:tcW w:w="710" w:type="dxa"/>
          </w:tcPr>
          <w:p w:rsidR="00B66A64" w:rsidRDefault="00B66A64"/>
        </w:tc>
        <w:tc>
          <w:tcPr>
            <w:tcW w:w="426" w:type="dxa"/>
          </w:tcPr>
          <w:p w:rsidR="00B66A64" w:rsidRDefault="00B66A64"/>
        </w:tc>
        <w:tc>
          <w:tcPr>
            <w:tcW w:w="1007" w:type="dxa"/>
            <w:shd w:val="clear" w:color="C0C0C0" w:fill="FFFFFF"/>
            <w:tcMar>
              <w:left w:w="34" w:type="dxa"/>
              <w:right w:w="34" w:type="dxa"/>
            </w:tcMar>
          </w:tcPr>
          <w:p w:rsidR="00B66A64" w:rsidRDefault="007A3CBB">
            <w:pPr>
              <w:spacing w:after="0" w:line="240" w:lineRule="auto"/>
              <w:jc w:val="right"/>
              <w:rPr>
                <w:sz w:val="16"/>
                <w:szCs w:val="16"/>
              </w:rPr>
            </w:pPr>
            <w:r>
              <w:rPr>
                <w:rFonts w:ascii="Times New Roman" w:hAnsi="Times New Roman" w:cs="Times New Roman"/>
                <w:color w:val="C0C0C0"/>
                <w:sz w:val="16"/>
                <w:szCs w:val="16"/>
              </w:rPr>
              <w:t>стр. 24</w:t>
            </w:r>
          </w:p>
        </w:tc>
      </w:tr>
      <w:tr w:rsidR="00B66A64">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Тема 3. «Тактика допроса».</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1. Понятие и значение допроса.</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2. Подготовка к допросу.</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3. Психологические основы и тактические приемы допроса.</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4. Тактические особенности отдельных видов допроса. Фиксация результатов допроса.</w:t>
            </w:r>
          </w:p>
          <w:p w:rsidR="00B66A64" w:rsidRDefault="007A3CBB">
            <w:pPr>
              <w:spacing w:after="0" w:line="240" w:lineRule="auto"/>
              <w:rPr>
                <w:sz w:val="19"/>
                <w:szCs w:val="19"/>
              </w:rPr>
            </w:pPr>
            <w:r w:rsidRPr="00DF71AF">
              <w:rPr>
                <w:rFonts w:ascii="Times New Roman" w:hAnsi="Times New Roman" w:cs="Times New Roman"/>
                <w:color w:val="000000"/>
                <w:sz w:val="19"/>
                <w:szCs w:val="19"/>
                <w:lang w:val="ru-RU"/>
              </w:rPr>
              <w:t xml:space="preserve">Очная ставка. </w:t>
            </w:r>
            <w:r>
              <w:rPr>
                <w:rFonts w:ascii="Times New Roman" w:hAnsi="Times New Roman" w:cs="Times New Roman"/>
                <w:color w:val="000000"/>
                <w:sz w:val="19"/>
                <w:szCs w:val="19"/>
              </w:rPr>
              <w:t>Особенности тактики проведения.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jc w:val="center"/>
              <w:rPr>
                <w:sz w:val="19"/>
                <w:szCs w:val="19"/>
                <w:lang w:val="ru-RU"/>
              </w:rPr>
            </w:pPr>
            <w:r w:rsidRPr="00DF71AF">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r w:rsidR="00B66A64">
        <w:trPr>
          <w:trHeight w:hRule="exact" w:val="8169"/>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Тема 4. «Тактика обыска и выемки».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Обыск — следственное действие, предусмотренное ст. 182 УПК РФ, проводимое в принудительном порядке с целью обследовать помещения и сооружения, приусадебные участки, одежду и тело отдельных лиц для отыскания и изъятия значимых для дела предметов, документов, а также обнаружить разыскиваемых преступников, потерпевших и их трупы. Конституция РФ (ст. 40) гарантирует гражданам неприкосновенность жилых помещений и частной жизни. В ходе обыска могут и должны решаться следующие задачи: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1) отыскание и изъятие орудий преступления, предметов и ценностей, добытых преступным путем, а также других предметов и документов, которые могут иметь значение для дела;</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2) обнаружение разыскиваемых лиц (преступников и граждан, взятых в заложники);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3) отыскание трупа или его частей;</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4) выемка имущества, на которое может быть наложен арест для обеспечения конфискации или возмещения причиненного преступлением материального ущерба;</w:t>
            </w:r>
          </w:p>
          <w:p w:rsidR="00B66A64" w:rsidRDefault="007A3CBB">
            <w:pPr>
              <w:spacing w:after="0" w:line="240" w:lineRule="auto"/>
              <w:rPr>
                <w:sz w:val="19"/>
                <w:szCs w:val="19"/>
              </w:rPr>
            </w:pPr>
            <w:r w:rsidRPr="00DF71AF">
              <w:rPr>
                <w:rFonts w:ascii="Times New Roman" w:hAnsi="Times New Roman" w:cs="Times New Roman"/>
                <w:color w:val="000000"/>
                <w:sz w:val="19"/>
                <w:szCs w:val="19"/>
                <w:lang w:val="ru-RU"/>
              </w:rPr>
              <w:t xml:space="preserve">5) поиск и изъятие предметов и документов, запрещенных к обращению (незаконно хранящиеся оружие и боеприпасы, наркотические, ядовитые вещества и др.).  </w:t>
            </w:r>
            <w:r>
              <w:rPr>
                <w:rFonts w:ascii="Times New Roman" w:hAnsi="Times New Roman" w:cs="Times New Roman"/>
                <w:color w:val="000000"/>
                <w:sz w:val="19"/>
                <w:szCs w:val="19"/>
              </w:rPr>
              <w:t>/Лек/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jc w:val="center"/>
              <w:rPr>
                <w:sz w:val="19"/>
                <w:szCs w:val="19"/>
                <w:lang w:val="ru-RU"/>
              </w:rPr>
            </w:pPr>
            <w:r w:rsidRPr="00DF71AF">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r w:rsidR="00B66A64">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Тема 4: «Тактика обыска и выемки».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1. Понятие и цели обыска и выемки.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2. Процессуальные особенности (сходство и различие).</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3. Виды обыска и выемки.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Стадии, тактические приемы и правила обыска и выемки. Фиксация хода и результатов.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jc w:val="center"/>
              <w:rPr>
                <w:sz w:val="19"/>
                <w:szCs w:val="19"/>
                <w:lang w:val="ru-RU"/>
              </w:rPr>
            </w:pPr>
            <w:r w:rsidRPr="00DF71AF">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r w:rsidR="00B66A64">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Тема 4: «Тактика обыска и выемки».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1. Понятие и цели обыска и выемки.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2. Процессуальные особенности (сходство и различие).</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3. Виды обыска и выемки.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Стадии, тактические приемы и правила обыска и выемки. Фиксация хода и результатов.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jc w:val="center"/>
              <w:rPr>
                <w:sz w:val="19"/>
                <w:szCs w:val="19"/>
                <w:lang w:val="ru-RU"/>
              </w:rPr>
            </w:pPr>
            <w:r w:rsidRPr="00DF71AF">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bl>
    <w:p w:rsidR="00B66A64" w:rsidRDefault="007A3CBB">
      <w:pPr>
        <w:rPr>
          <w:sz w:val="0"/>
          <w:szCs w:val="0"/>
        </w:rPr>
      </w:pPr>
      <w:r>
        <w:br w:type="page"/>
      </w:r>
    </w:p>
    <w:tbl>
      <w:tblPr>
        <w:tblW w:w="0" w:type="auto"/>
        <w:tblCellMar>
          <w:left w:w="0" w:type="dxa"/>
          <w:right w:w="0" w:type="dxa"/>
        </w:tblCellMar>
        <w:tblLook w:val="04A0" w:firstRow="1" w:lastRow="0" w:firstColumn="1" w:lastColumn="0" w:noHBand="0" w:noVBand="1"/>
      </w:tblPr>
      <w:tblGrid>
        <w:gridCol w:w="942"/>
        <w:gridCol w:w="3475"/>
        <w:gridCol w:w="918"/>
        <w:gridCol w:w="664"/>
        <w:gridCol w:w="1094"/>
        <w:gridCol w:w="1200"/>
        <w:gridCol w:w="664"/>
        <w:gridCol w:w="382"/>
        <w:gridCol w:w="935"/>
      </w:tblGrid>
      <w:tr w:rsidR="00B66A64">
        <w:trPr>
          <w:trHeight w:hRule="exact" w:val="416"/>
        </w:trPr>
        <w:tc>
          <w:tcPr>
            <w:tcW w:w="4692" w:type="dxa"/>
            <w:gridSpan w:val="2"/>
            <w:shd w:val="clear" w:color="C0C0C0" w:fill="FFFFFF"/>
            <w:tcMar>
              <w:left w:w="34" w:type="dxa"/>
              <w:right w:w="34" w:type="dxa"/>
            </w:tcMar>
          </w:tcPr>
          <w:p w:rsidR="00B66A64" w:rsidRDefault="007A3CBB">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B66A64" w:rsidRDefault="00B66A64"/>
        </w:tc>
        <w:tc>
          <w:tcPr>
            <w:tcW w:w="710" w:type="dxa"/>
          </w:tcPr>
          <w:p w:rsidR="00B66A64" w:rsidRDefault="00B66A64"/>
        </w:tc>
        <w:tc>
          <w:tcPr>
            <w:tcW w:w="1135" w:type="dxa"/>
          </w:tcPr>
          <w:p w:rsidR="00B66A64" w:rsidRDefault="00B66A64"/>
        </w:tc>
        <w:tc>
          <w:tcPr>
            <w:tcW w:w="1277" w:type="dxa"/>
          </w:tcPr>
          <w:p w:rsidR="00B66A64" w:rsidRDefault="00B66A64"/>
        </w:tc>
        <w:tc>
          <w:tcPr>
            <w:tcW w:w="710" w:type="dxa"/>
          </w:tcPr>
          <w:p w:rsidR="00B66A64" w:rsidRDefault="00B66A64"/>
        </w:tc>
        <w:tc>
          <w:tcPr>
            <w:tcW w:w="426" w:type="dxa"/>
          </w:tcPr>
          <w:p w:rsidR="00B66A64" w:rsidRDefault="00B66A64"/>
        </w:tc>
        <w:tc>
          <w:tcPr>
            <w:tcW w:w="1007" w:type="dxa"/>
            <w:shd w:val="clear" w:color="C0C0C0" w:fill="FFFFFF"/>
            <w:tcMar>
              <w:left w:w="34" w:type="dxa"/>
              <w:right w:w="34" w:type="dxa"/>
            </w:tcMar>
          </w:tcPr>
          <w:p w:rsidR="00B66A64" w:rsidRDefault="007A3CBB">
            <w:pPr>
              <w:spacing w:after="0" w:line="240" w:lineRule="auto"/>
              <w:jc w:val="right"/>
              <w:rPr>
                <w:sz w:val="16"/>
                <w:szCs w:val="16"/>
              </w:rPr>
            </w:pPr>
            <w:r>
              <w:rPr>
                <w:rFonts w:ascii="Times New Roman" w:hAnsi="Times New Roman" w:cs="Times New Roman"/>
                <w:color w:val="C0C0C0"/>
                <w:sz w:val="16"/>
                <w:szCs w:val="16"/>
              </w:rPr>
              <w:t>стр. 25</w:t>
            </w:r>
          </w:p>
        </w:tc>
      </w:tr>
      <w:tr w:rsidR="00B66A64">
        <w:trPr>
          <w:trHeight w:hRule="exact" w:val="1212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Тема 5. «Следственный эксперимент. Предъявление для опознания. Проверка показаний на месте».</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Необходимость в производстве следственного эксперимента обычно возникает в тех случаях, когда при оценке данных, собранных по расследуемому уголовному делу, выясняется, что то или иное обстоятельство является существенным для разрешения дела, однако нуждается в проверке опытным путем. Следственный эксперимент — это процессуальное действие, предусмотренное ст. 181 УПК РФ, производимое в целях проверки данных, имеющих значение для расследуемого уголовного дела, путем совершения различных опытных действий после реконструкции обстановки и иных обстоятельств произошедшего. С помощью следственного эксперимента могут быть проверены сведения, полученные в ходе других процессуальных действий (осмотра места происшествия, допросов, предъявления для опознания), а также доказательства, представленные в распоряжение следователя, подозреваемым, обвиняемым, защитником, потерпевшим, гражданами, должностными лицами и т.д. Следственный эксперимент производится с целью:</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а) выяснить возможность визуального или иного восприятия криминалистически значимого факта, явления либо вообще его существования;</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б) определить реальную возможность совершения конкретных действий, в том числе за определенный промежуток времени;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в) проверить возможность наступления определенного события, выявить последовательность составляющих его элементов;</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г) выяснить механизм образования следов преступления.</w:t>
            </w:r>
          </w:p>
          <w:p w:rsidR="00B66A64" w:rsidRDefault="007A3CBB">
            <w:pPr>
              <w:spacing w:after="0" w:line="240" w:lineRule="auto"/>
              <w:rPr>
                <w:sz w:val="19"/>
                <w:szCs w:val="19"/>
              </w:rPr>
            </w:pPr>
            <w:r w:rsidRPr="00DF71AF">
              <w:rPr>
                <w:rFonts w:ascii="Times New Roman" w:hAnsi="Times New Roman" w:cs="Times New Roman"/>
                <w:color w:val="000000"/>
                <w:sz w:val="19"/>
                <w:szCs w:val="19"/>
                <w:lang w:val="ru-RU"/>
              </w:rPr>
              <w:t xml:space="preserve">Эксперименты по выяснению возможности самого факта существования или развития определенным образом проверяемого события проводятся нечасто.  </w:t>
            </w:r>
            <w:r>
              <w:rPr>
                <w:rFonts w:ascii="Times New Roman" w:hAnsi="Times New Roman" w:cs="Times New Roman"/>
                <w:color w:val="000000"/>
                <w:sz w:val="19"/>
                <w:szCs w:val="19"/>
              </w:rPr>
              <w:t>/Лек/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jc w:val="center"/>
              <w:rPr>
                <w:sz w:val="19"/>
                <w:szCs w:val="19"/>
                <w:lang w:val="ru-RU"/>
              </w:rPr>
            </w:pPr>
            <w:r w:rsidRPr="00DF71AF">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bl>
    <w:p w:rsidR="00B66A64" w:rsidRDefault="007A3CBB">
      <w:pPr>
        <w:rPr>
          <w:sz w:val="0"/>
          <w:szCs w:val="0"/>
        </w:rPr>
      </w:pPr>
      <w:r>
        <w:br w:type="page"/>
      </w:r>
    </w:p>
    <w:tbl>
      <w:tblPr>
        <w:tblW w:w="0" w:type="auto"/>
        <w:tblCellMar>
          <w:left w:w="0" w:type="dxa"/>
          <w:right w:w="0" w:type="dxa"/>
        </w:tblCellMar>
        <w:tblLook w:val="04A0" w:firstRow="1" w:lastRow="0" w:firstColumn="1" w:lastColumn="0" w:noHBand="0" w:noVBand="1"/>
      </w:tblPr>
      <w:tblGrid>
        <w:gridCol w:w="945"/>
        <w:gridCol w:w="3449"/>
        <w:gridCol w:w="922"/>
        <w:gridCol w:w="667"/>
        <w:gridCol w:w="1097"/>
        <w:gridCol w:w="1204"/>
        <w:gridCol w:w="667"/>
        <w:gridCol w:w="384"/>
        <w:gridCol w:w="939"/>
      </w:tblGrid>
      <w:tr w:rsidR="00B66A64">
        <w:trPr>
          <w:trHeight w:hRule="exact" w:val="416"/>
        </w:trPr>
        <w:tc>
          <w:tcPr>
            <w:tcW w:w="4692" w:type="dxa"/>
            <w:gridSpan w:val="2"/>
            <w:shd w:val="clear" w:color="C0C0C0" w:fill="FFFFFF"/>
            <w:tcMar>
              <w:left w:w="34" w:type="dxa"/>
              <w:right w:w="34" w:type="dxa"/>
            </w:tcMar>
          </w:tcPr>
          <w:p w:rsidR="00B66A64" w:rsidRDefault="007A3CBB">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B66A64" w:rsidRDefault="00B66A64"/>
        </w:tc>
        <w:tc>
          <w:tcPr>
            <w:tcW w:w="710" w:type="dxa"/>
          </w:tcPr>
          <w:p w:rsidR="00B66A64" w:rsidRDefault="00B66A64"/>
        </w:tc>
        <w:tc>
          <w:tcPr>
            <w:tcW w:w="1135" w:type="dxa"/>
          </w:tcPr>
          <w:p w:rsidR="00B66A64" w:rsidRDefault="00B66A64"/>
        </w:tc>
        <w:tc>
          <w:tcPr>
            <w:tcW w:w="1277" w:type="dxa"/>
          </w:tcPr>
          <w:p w:rsidR="00B66A64" w:rsidRDefault="00B66A64"/>
        </w:tc>
        <w:tc>
          <w:tcPr>
            <w:tcW w:w="710" w:type="dxa"/>
          </w:tcPr>
          <w:p w:rsidR="00B66A64" w:rsidRDefault="00B66A64"/>
        </w:tc>
        <w:tc>
          <w:tcPr>
            <w:tcW w:w="426" w:type="dxa"/>
          </w:tcPr>
          <w:p w:rsidR="00B66A64" w:rsidRDefault="00B66A64"/>
        </w:tc>
        <w:tc>
          <w:tcPr>
            <w:tcW w:w="1007" w:type="dxa"/>
            <w:shd w:val="clear" w:color="C0C0C0" w:fill="FFFFFF"/>
            <w:tcMar>
              <w:left w:w="34" w:type="dxa"/>
              <w:right w:w="34" w:type="dxa"/>
            </w:tcMar>
          </w:tcPr>
          <w:p w:rsidR="00B66A64" w:rsidRDefault="007A3CBB">
            <w:pPr>
              <w:spacing w:after="0" w:line="240" w:lineRule="auto"/>
              <w:jc w:val="right"/>
              <w:rPr>
                <w:sz w:val="16"/>
                <w:szCs w:val="16"/>
              </w:rPr>
            </w:pPr>
            <w:r>
              <w:rPr>
                <w:rFonts w:ascii="Times New Roman" w:hAnsi="Times New Roman" w:cs="Times New Roman"/>
                <w:color w:val="C0C0C0"/>
                <w:sz w:val="16"/>
                <w:szCs w:val="16"/>
              </w:rPr>
              <w:t>стр. 26</w:t>
            </w:r>
          </w:p>
        </w:tc>
      </w:tr>
      <w:tr w:rsidR="00B66A64">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Тема 5: «Следственный эксперимент. Предъявление для познания. Проверка показаний на месте».</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1. Понятие, виды и задачи следственного эксперимента.  Цели, условия, стадии и участники.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2. Предъявление для опознания. Тактические приемы и правила, фиксация условий, хода и результатов.</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Тактические приемы и правила, фиксация условий, хода и результатов следственного эксперимента и проверки показаний на месте.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jc w:val="center"/>
              <w:rPr>
                <w:sz w:val="19"/>
                <w:szCs w:val="19"/>
                <w:lang w:val="ru-RU"/>
              </w:rPr>
            </w:pPr>
            <w:r w:rsidRPr="00DF71AF">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r w:rsidR="00B66A64">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Тема 5: «Следственный эксперимент. Предъявление для познания. Проверка показаний на месте».</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1. Понятие, виды и задачи следственного эксперимента.  Цели, условия, стадии и участники.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2. Предъявление для опознания. Тактические приемы и правила, фиксация условий, хода и результатов.</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Тактические приемы и правила, фиксация условий, хода и результатов следственного эксперимента и проверки показаний на месте.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jc w:val="center"/>
              <w:rPr>
                <w:sz w:val="19"/>
                <w:szCs w:val="19"/>
                <w:lang w:val="ru-RU"/>
              </w:rPr>
            </w:pPr>
            <w:r w:rsidRPr="00DF71AF">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bl>
    <w:p w:rsidR="00B66A64" w:rsidRDefault="007A3CBB">
      <w:pPr>
        <w:rPr>
          <w:sz w:val="0"/>
          <w:szCs w:val="0"/>
        </w:rPr>
      </w:pPr>
      <w:r>
        <w:br w:type="page"/>
      </w:r>
    </w:p>
    <w:tbl>
      <w:tblPr>
        <w:tblW w:w="0" w:type="auto"/>
        <w:tblCellMar>
          <w:left w:w="0" w:type="dxa"/>
          <w:right w:w="0" w:type="dxa"/>
        </w:tblCellMar>
        <w:tblLook w:val="04A0" w:firstRow="1" w:lastRow="0" w:firstColumn="1" w:lastColumn="0" w:noHBand="0" w:noVBand="1"/>
      </w:tblPr>
      <w:tblGrid>
        <w:gridCol w:w="941"/>
        <w:gridCol w:w="3485"/>
        <w:gridCol w:w="916"/>
        <w:gridCol w:w="663"/>
        <w:gridCol w:w="1093"/>
        <w:gridCol w:w="1198"/>
        <w:gridCol w:w="663"/>
        <w:gridCol w:w="381"/>
        <w:gridCol w:w="934"/>
      </w:tblGrid>
      <w:tr w:rsidR="00B66A64">
        <w:trPr>
          <w:trHeight w:hRule="exact" w:val="416"/>
        </w:trPr>
        <w:tc>
          <w:tcPr>
            <w:tcW w:w="4692" w:type="dxa"/>
            <w:gridSpan w:val="2"/>
            <w:shd w:val="clear" w:color="C0C0C0" w:fill="FFFFFF"/>
            <w:tcMar>
              <w:left w:w="34" w:type="dxa"/>
              <w:right w:w="34" w:type="dxa"/>
            </w:tcMar>
          </w:tcPr>
          <w:p w:rsidR="00B66A64" w:rsidRDefault="007A3CBB">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B66A64" w:rsidRDefault="00B66A64"/>
        </w:tc>
        <w:tc>
          <w:tcPr>
            <w:tcW w:w="710" w:type="dxa"/>
          </w:tcPr>
          <w:p w:rsidR="00B66A64" w:rsidRDefault="00B66A64"/>
        </w:tc>
        <w:tc>
          <w:tcPr>
            <w:tcW w:w="1135" w:type="dxa"/>
          </w:tcPr>
          <w:p w:rsidR="00B66A64" w:rsidRDefault="00B66A64"/>
        </w:tc>
        <w:tc>
          <w:tcPr>
            <w:tcW w:w="1277" w:type="dxa"/>
          </w:tcPr>
          <w:p w:rsidR="00B66A64" w:rsidRDefault="00B66A64"/>
        </w:tc>
        <w:tc>
          <w:tcPr>
            <w:tcW w:w="710" w:type="dxa"/>
          </w:tcPr>
          <w:p w:rsidR="00B66A64" w:rsidRDefault="00B66A64"/>
        </w:tc>
        <w:tc>
          <w:tcPr>
            <w:tcW w:w="426" w:type="dxa"/>
          </w:tcPr>
          <w:p w:rsidR="00B66A64" w:rsidRDefault="00B66A64"/>
        </w:tc>
        <w:tc>
          <w:tcPr>
            <w:tcW w:w="1007" w:type="dxa"/>
            <w:shd w:val="clear" w:color="C0C0C0" w:fill="FFFFFF"/>
            <w:tcMar>
              <w:left w:w="34" w:type="dxa"/>
              <w:right w:w="34" w:type="dxa"/>
            </w:tcMar>
          </w:tcPr>
          <w:p w:rsidR="00B66A64" w:rsidRDefault="007A3CBB">
            <w:pPr>
              <w:spacing w:after="0" w:line="240" w:lineRule="auto"/>
              <w:jc w:val="right"/>
              <w:rPr>
                <w:sz w:val="16"/>
                <w:szCs w:val="16"/>
              </w:rPr>
            </w:pPr>
            <w:r>
              <w:rPr>
                <w:rFonts w:ascii="Times New Roman" w:hAnsi="Times New Roman" w:cs="Times New Roman"/>
                <w:color w:val="C0C0C0"/>
                <w:sz w:val="16"/>
                <w:szCs w:val="16"/>
              </w:rPr>
              <w:t>стр. 27</w:t>
            </w:r>
          </w:p>
        </w:tc>
      </w:tr>
      <w:tr w:rsidR="00B66A64">
        <w:trPr>
          <w:trHeight w:hRule="exact" w:val="1058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Тема 6. «Экспертные учреждения России. Виды судебных экспертиз и тактика их назначения».</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Одной из наиболее важных процессуальных форм использования специальных познаний считается экспертиза, назначение которой предусмотрено ст. 195 и 196 УПК РФ. Если следователь и специалист применяют специальные познания в процессе обычных (рабочих) следственных действий, например, осмотра, обыска, освидетельствования, следственного эксперимента, то эксперт использует их при особенном следственном действии — экспертизе.</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Судебные экспертизы помогают изучить следы и другие вещественные доказательства, определить психическое состояние участников уголовного процесса, установить причину смерти потерпевшего, аварии, взрыва, катастрофы, то есть ответить на самые различные вопросы путем выявления и изучения фактических данных о событии преступления и лицах, его совершивших.</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Судебная экспертиза является процессуальным действием, направленным на установление обстоятельств дела. Она состоит в проведении исследования на основе специальных познаний в науке, технике, искусстве или ремесле и даче сведущим лицом заключения органам предварительного расследования или суду. Судебно-экспертная деятельность основывается на принципах законности, защиты прав и свобод личности, независимости эксперта, объективности и полноты проводимого исследования. Объектами судебно-экспертного исследования являются вещественные доказательства, трупы и их части, документы, предметы, образцы и другие материалы дела, по которому производится экспертиза. /Лек/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jc w:val="center"/>
              <w:rPr>
                <w:sz w:val="19"/>
                <w:szCs w:val="19"/>
                <w:lang w:val="ru-RU"/>
              </w:rPr>
            </w:pPr>
            <w:r w:rsidRPr="00DF71AF">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r w:rsidR="00B66A64">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3.17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Тема 5: «Следственный эксперимент. Предъявление для познания. Проверка показаний на месте».</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1. Понятие, виды и задачи следственного эксперимента.  Цели, условия, стадии и участники.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2. Предъявление для опознания. Тактические приемы и правила, фиксация условий, хода и результатов.</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Тактические приемы и правила, фиксация условий, хода и результатов следственного эксперимента и проверки показаний на месте.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jc w:val="center"/>
              <w:rPr>
                <w:sz w:val="19"/>
                <w:szCs w:val="19"/>
                <w:lang w:val="ru-RU"/>
              </w:rPr>
            </w:pPr>
            <w:r w:rsidRPr="00DF71AF">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bl>
    <w:p w:rsidR="00B66A64" w:rsidRDefault="007A3CBB">
      <w:pPr>
        <w:rPr>
          <w:sz w:val="0"/>
          <w:szCs w:val="0"/>
        </w:rPr>
      </w:pPr>
      <w:r>
        <w:br w:type="page"/>
      </w:r>
    </w:p>
    <w:tbl>
      <w:tblPr>
        <w:tblW w:w="0" w:type="auto"/>
        <w:tblCellMar>
          <w:left w:w="0" w:type="dxa"/>
          <w:right w:w="0" w:type="dxa"/>
        </w:tblCellMar>
        <w:tblLook w:val="04A0" w:firstRow="1" w:lastRow="0" w:firstColumn="1" w:lastColumn="0" w:noHBand="0" w:noVBand="1"/>
      </w:tblPr>
      <w:tblGrid>
        <w:gridCol w:w="942"/>
        <w:gridCol w:w="3482"/>
        <w:gridCol w:w="917"/>
        <w:gridCol w:w="663"/>
        <w:gridCol w:w="1093"/>
        <w:gridCol w:w="1199"/>
        <w:gridCol w:w="663"/>
        <w:gridCol w:w="381"/>
        <w:gridCol w:w="934"/>
      </w:tblGrid>
      <w:tr w:rsidR="00B66A64">
        <w:trPr>
          <w:trHeight w:hRule="exact" w:val="416"/>
        </w:trPr>
        <w:tc>
          <w:tcPr>
            <w:tcW w:w="4692" w:type="dxa"/>
            <w:gridSpan w:val="2"/>
            <w:shd w:val="clear" w:color="C0C0C0" w:fill="FFFFFF"/>
            <w:tcMar>
              <w:left w:w="34" w:type="dxa"/>
              <w:right w:w="34" w:type="dxa"/>
            </w:tcMar>
          </w:tcPr>
          <w:p w:rsidR="00B66A64" w:rsidRDefault="007A3CBB">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B66A64" w:rsidRDefault="00B66A64"/>
        </w:tc>
        <w:tc>
          <w:tcPr>
            <w:tcW w:w="710" w:type="dxa"/>
          </w:tcPr>
          <w:p w:rsidR="00B66A64" w:rsidRDefault="00B66A64"/>
        </w:tc>
        <w:tc>
          <w:tcPr>
            <w:tcW w:w="1135" w:type="dxa"/>
          </w:tcPr>
          <w:p w:rsidR="00B66A64" w:rsidRDefault="00B66A64"/>
        </w:tc>
        <w:tc>
          <w:tcPr>
            <w:tcW w:w="1277" w:type="dxa"/>
          </w:tcPr>
          <w:p w:rsidR="00B66A64" w:rsidRDefault="00B66A64"/>
        </w:tc>
        <w:tc>
          <w:tcPr>
            <w:tcW w:w="710" w:type="dxa"/>
          </w:tcPr>
          <w:p w:rsidR="00B66A64" w:rsidRDefault="00B66A64"/>
        </w:tc>
        <w:tc>
          <w:tcPr>
            <w:tcW w:w="426" w:type="dxa"/>
          </w:tcPr>
          <w:p w:rsidR="00B66A64" w:rsidRDefault="00B66A64"/>
        </w:tc>
        <w:tc>
          <w:tcPr>
            <w:tcW w:w="1007" w:type="dxa"/>
            <w:shd w:val="clear" w:color="C0C0C0" w:fill="FFFFFF"/>
            <w:tcMar>
              <w:left w:w="34" w:type="dxa"/>
              <w:right w:w="34" w:type="dxa"/>
            </w:tcMar>
          </w:tcPr>
          <w:p w:rsidR="00B66A64" w:rsidRDefault="007A3CBB">
            <w:pPr>
              <w:spacing w:after="0" w:line="240" w:lineRule="auto"/>
              <w:jc w:val="right"/>
              <w:rPr>
                <w:sz w:val="16"/>
                <w:szCs w:val="16"/>
              </w:rPr>
            </w:pPr>
            <w:r>
              <w:rPr>
                <w:rFonts w:ascii="Times New Roman" w:hAnsi="Times New Roman" w:cs="Times New Roman"/>
                <w:color w:val="C0C0C0"/>
                <w:sz w:val="16"/>
                <w:szCs w:val="16"/>
              </w:rPr>
              <w:t>стр. 28</w:t>
            </w:r>
          </w:p>
        </w:tc>
      </w:tr>
      <w:tr w:rsidR="00B66A64">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3.18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Тема 5: «Следственный эксперимент. Предъявление для познания. Проверка показаний на месте».</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1. Понятие, виды и задачи следственного эксперимента.  Цели, условия, стадии и участники.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2. Предъявление для опознания. Тактические приемы и правила, фиксация условий, хода и результатов.</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Тактические приемы и правила, фиксация условий, хода и результатов следственного эксперимента и проверки показаний на месте.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jc w:val="center"/>
              <w:rPr>
                <w:sz w:val="19"/>
                <w:szCs w:val="19"/>
                <w:lang w:val="ru-RU"/>
              </w:rPr>
            </w:pPr>
            <w:r w:rsidRPr="00DF71AF">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r w:rsidR="00B66A64" w:rsidRPr="00DF71AF">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rPr>
                <w:sz w:val="19"/>
                <w:szCs w:val="19"/>
                <w:lang w:val="ru-RU"/>
              </w:rPr>
            </w:pPr>
            <w:r w:rsidRPr="00DF71AF">
              <w:rPr>
                <w:rFonts w:ascii="Times New Roman" w:hAnsi="Times New Roman" w:cs="Times New Roman"/>
                <w:b/>
                <w:color w:val="000000"/>
                <w:sz w:val="19"/>
                <w:szCs w:val="19"/>
                <w:lang w:val="ru-RU"/>
              </w:rPr>
              <w:t>Раздел 4.</w:t>
            </w:r>
          </w:p>
          <w:p w:rsidR="00B66A64" w:rsidRPr="00DF71AF" w:rsidRDefault="007A3CBB">
            <w:pPr>
              <w:spacing w:after="0" w:line="240" w:lineRule="auto"/>
              <w:rPr>
                <w:sz w:val="19"/>
                <w:szCs w:val="19"/>
                <w:lang w:val="ru-RU"/>
              </w:rPr>
            </w:pPr>
            <w:r w:rsidRPr="00DF71AF">
              <w:rPr>
                <w:rFonts w:ascii="Times New Roman" w:hAnsi="Times New Roman" w:cs="Times New Roman"/>
                <w:b/>
                <w:color w:val="000000"/>
                <w:sz w:val="19"/>
                <w:szCs w:val="19"/>
                <w:lang w:val="ru-RU"/>
              </w:rPr>
              <w:t>«Методика расследования отдельных видов преступлений»</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B66A64">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B66A64">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B66A64">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B66A64">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B66A64">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B66A64">
            <w:pPr>
              <w:rPr>
                <w:lang w:val="ru-RU"/>
              </w:rPr>
            </w:pPr>
          </w:p>
        </w:tc>
      </w:tr>
      <w:tr w:rsidR="00B66A64">
        <w:trPr>
          <w:trHeight w:hRule="exact" w:val="641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Тема 1. «Основные положения криминалистической методики». Организация и планирование расследования».</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Профессионально раскрыть преступление по горячим следам и решить задачи расследования, определенные уголовно- процессуальным законом, в установленные им сроки практически невозможно, не руководствуясь при этом специальными научно разработанными системами методов ведения следствия и предупреждения преступлений. Методика расследования отдельных видов преступлений как часть криминалистики имеет своей основной и главной задачей вооружить следователей необходимым для их профессиональной деятельности научно -методическим комплексом знаний и навыков раскрытия, расследования и предупреждения отдельных видов преступлений в разных следственных ситуациях, возникающих в процессе указанного вида криминалистической деятельности /Лек/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jc w:val="center"/>
              <w:rPr>
                <w:sz w:val="19"/>
                <w:szCs w:val="19"/>
                <w:lang w:val="ru-RU"/>
              </w:rPr>
            </w:pPr>
            <w:r w:rsidRPr="00DF71AF">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bl>
    <w:p w:rsidR="00B66A64" w:rsidRDefault="007A3CBB">
      <w:pPr>
        <w:rPr>
          <w:sz w:val="0"/>
          <w:szCs w:val="0"/>
        </w:rPr>
      </w:pPr>
      <w:r>
        <w:br w:type="page"/>
      </w:r>
    </w:p>
    <w:tbl>
      <w:tblPr>
        <w:tblW w:w="0" w:type="auto"/>
        <w:tblCellMar>
          <w:left w:w="0" w:type="dxa"/>
          <w:right w:w="0" w:type="dxa"/>
        </w:tblCellMar>
        <w:tblLook w:val="04A0" w:firstRow="1" w:lastRow="0" w:firstColumn="1" w:lastColumn="0" w:noHBand="0" w:noVBand="1"/>
      </w:tblPr>
      <w:tblGrid>
        <w:gridCol w:w="929"/>
        <w:gridCol w:w="3517"/>
        <w:gridCol w:w="913"/>
        <w:gridCol w:w="660"/>
        <w:gridCol w:w="1091"/>
        <w:gridCol w:w="1194"/>
        <w:gridCol w:w="660"/>
        <w:gridCol w:w="379"/>
        <w:gridCol w:w="931"/>
      </w:tblGrid>
      <w:tr w:rsidR="00B66A64">
        <w:trPr>
          <w:trHeight w:hRule="exact" w:val="416"/>
        </w:trPr>
        <w:tc>
          <w:tcPr>
            <w:tcW w:w="4692" w:type="dxa"/>
            <w:gridSpan w:val="2"/>
            <w:shd w:val="clear" w:color="C0C0C0" w:fill="FFFFFF"/>
            <w:tcMar>
              <w:left w:w="34" w:type="dxa"/>
              <w:right w:w="34" w:type="dxa"/>
            </w:tcMar>
          </w:tcPr>
          <w:p w:rsidR="00B66A64" w:rsidRDefault="007A3CBB">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B66A64" w:rsidRDefault="00B66A64"/>
        </w:tc>
        <w:tc>
          <w:tcPr>
            <w:tcW w:w="710" w:type="dxa"/>
          </w:tcPr>
          <w:p w:rsidR="00B66A64" w:rsidRDefault="00B66A64"/>
        </w:tc>
        <w:tc>
          <w:tcPr>
            <w:tcW w:w="1135" w:type="dxa"/>
          </w:tcPr>
          <w:p w:rsidR="00B66A64" w:rsidRDefault="00B66A64"/>
        </w:tc>
        <w:tc>
          <w:tcPr>
            <w:tcW w:w="1277" w:type="dxa"/>
          </w:tcPr>
          <w:p w:rsidR="00B66A64" w:rsidRDefault="00B66A64"/>
        </w:tc>
        <w:tc>
          <w:tcPr>
            <w:tcW w:w="710" w:type="dxa"/>
          </w:tcPr>
          <w:p w:rsidR="00B66A64" w:rsidRDefault="00B66A64"/>
        </w:tc>
        <w:tc>
          <w:tcPr>
            <w:tcW w:w="426" w:type="dxa"/>
          </w:tcPr>
          <w:p w:rsidR="00B66A64" w:rsidRDefault="00B66A64"/>
        </w:tc>
        <w:tc>
          <w:tcPr>
            <w:tcW w:w="1007" w:type="dxa"/>
            <w:shd w:val="clear" w:color="C0C0C0" w:fill="FFFFFF"/>
            <w:tcMar>
              <w:left w:w="34" w:type="dxa"/>
              <w:right w:w="34" w:type="dxa"/>
            </w:tcMar>
          </w:tcPr>
          <w:p w:rsidR="00B66A64" w:rsidRDefault="007A3CBB">
            <w:pPr>
              <w:spacing w:after="0" w:line="240" w:lineRule="auto"/>
              <w:jc w:val="right"/>
              <w:rPr>
                <w:sz w:val="16"/>
                <w:szCs w:val="16"/>
              </w:rPr>
            </w:pPr>
            <w:r>
              <w:rPr>
                <w:rFonts w:ascii="Times New Roman" w:hAnsi="Times New Roman" w:cs="Times New Roman"/>
                <w:color w:val="C0C0C0"/>
                <w:sz w:val="16"/>
                <w:szCs w:val="16"/>
              </w:rPr>
              <w:t>стр. 29</w:t>
            </w:r>
          </w:p>
        </w:tc>
      </w:tr>
      <w:tr w:rsidR="00B66A64">
        <w:trPr>
          <w:trHeight w:hRule="exact" w:val="8169"/>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Тема 1: «Основные положения криминалистической методики расследования. Организация и планирование расследования»</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1. Понятие, предмет и система криминалистической методики расследования отдельных видов и групп преступлений.</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2. Задачи методики расследования отдельных видов и групп преступлений в современных условиях.</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3. Источники криминалистической методики и ее связь с другими науками и разделами криминалистики.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4. Оперативно-следственная группа как одна из форм организации взаимодействия; ее виды, структура, функции и порядок формирования.</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5. Виды, структура и элементы частных криминалистических методик.</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6. Криминалистические приемы и способы ведения системной поисковой и организационно упорядоченной деятельности в ходе следствия.</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7. Поисковое моделирование, научная организация труда (НОТ) следователя (типовые версии, криминалистическое моделирование, статистические связи, варианты программно-целевого метода и др.)</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Взаимодействие следственных органов с другими подразделениями и участниками раскрытия и расследования преступлений.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jc w:val="center"/>
              <w:rPr>
                <w:sz w:val="19"/>
                <w:szCs w:val="19"/>
                <w:lang w:val="ru-RU"/>
              </w:rPr>
            </w:pPr>
            <w:r w:rsidRPr="00DF71AF">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bl>
    <w:p w:rsidR="00B66A64" w:rsidRDefault="007A3CBB">
      <w:pPr>
        <w:rPr>
          <w:sz w:val="0"/>
          <w:szCs w:val="0"/>
        </w:rPr>
      </w:pPr>
      <w:r>
        <w:br w:type="page"/>
      </w:r>
    </w:p>
    <w:tbl>
      <w:tblPr>
        <w:tblW w:w="0" w:type="auto"/>
        <w:tblCellMar>
          <w:left w:w="0" w:type="dxa"/>
          <w:right w:w="0" w:type="dxa"/>
        </w:tblCellMar>
        <w:tblLook w:val="04A0" w:firstRow="1" w:lastRow="0" w:firstColumn="1" w:lastColumn="0" w:noHBand="0" w:noVBand="1"/>
      </w:tblPr>
      <w:tblGrid>
        <w:gridCol w:w="929"/>
        <w:gridCol w:w="3517"/>
        <w:gridCol w:w="913"/>
        <w:gridCol w:w="660"/>
        <w:gridCol w:w="1091"/>
        <w:gridCol w:w="1194"/>
        <w:gridCol w:w="660"/>
        <w:gridCol w:w="379"/>
        <w:gridCol w:w="931"/>
      </w:tblGrid>
      <w:tr w:rsidR="00B66A64">
        <w:trPr>
          <w:trHeight w:hRule="exact" w:val="416"/>
        </w:trPr>
        <w:tc>
          <w:tcPr>
            <w:tcW w:w="4692" w:type="dxa"/>
            <w:gridSpan w:val="2"/>
            <w:shd w:val="clear" w:color="C0C0C0" w:fill="FFFFFF"/>
            <w:tcMar>
              <w:left w:w="34" w:type="dxa"/>
              <w:right w:w="34" w:type="dxa"/>
            </w:tcMar>
          </w:tcPr>
          <w:p w:rsidR="00B66A64" w:rsidRDefault="007A3CBB">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B66A64" w:rsidRDefault="00B66A64"/>
        </w:tc>
        <w:tc>
          <w:tcPr>
            <w:tcW w:w="710" w:type="dxa"/>
          </w:tcPr>
          <w:p w:rsidR="00B66A64" w:rsidRDefault="00B66A64"/>
        </w:tc>
        <w:tc>
          <w:tcPr>
            <w:tcW w:w="1135" w:type="dxa"/>
          </w:tcPr>
          <w:p w:rsidR="00B66A64" w:rsidRDefault="00B66A64"/>
        </w:tc>
        <w:tc>
          <w:tcPr>
            <w:tcW w:w="1277" w:type="dxa"/>
          </w:tcPr>
          <w:p w:rsidR="00B66A64" w:rsidRDefault="00B66A64"/>
        </w:tc>
        <w:tc>
          <w:tcPr>
            <w:tcW w:w="710" w:type="dxa"/>
          </w:tcPr>
          <w:p w:rsidR="00B66A64" w:rsidRDefault="00B66A64"/>
        </w:tc>
        <w:tc>
          <w:tcPr>
            <w:tcW w:w="426" w:type="dxa"/>
          </w:tcPr>
          <w:p w:rsidR="00B66A64" w:rsidRDefault="00B66A64"/>
        </w:tc>
        <w:tc>
          <w:tcPr>
            <w:tcW w:w="1007" w:type="dxa"/>
            <w:shd w:val="clear" w:color="C0C0C0" w:fill="FFFFFF"/>
            <w:tcMar>
              <w:left w:w="34" w:type="dxa"/>
              <w:right w:w="34" w:type="dxa"/>
            </w:tcMar>
          </w:tcPr>
          <w:p w:rsidR="00B66A64" w:rsidRDefault="007A3CBB">
            <w:pPr>
              <w:spacing w:after="0" w:line="240" w:lineRule="auto"/>
              <w:jc w:val="right"/>
              <w:rPr>
                <w:sz w:val="16"/>
                <w:szCs w:val="16"/>
              </w:rPr>
            </w:pPr>
            <w:r>
              <w:rPr>
                <w:rFonts w:ascii="Times New Roman" w:hAnsi="Times New Roman" w:cs="Times New Roman"/>
                <w:color w:val="C0C0C0"/>
                <w:sz w:val="16"/>
                <w:szCs w:val="16"/>
              </w:rPr>
              <w:t>стр. 30</w:t>
            </w:r>
          </w:p>
        </w:tc>
      </w:tr>
      <w:tr w:rsidR="00B66A64">
        <w:trPr>
          <w:trHeight w:hRule="exact" w:val="8169"/>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Тема 1: «Основные положения криминалистической методики расследования. Организация и планирование расследования»</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1. Понятие, предмет и система криминалистической методики расследования отдельных видов и групп преступлений.</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2. Задачи методики расследования отдельных видов и групп преступлений в современных условиях.</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3. Источники криминалистической методики и ее связь с другими науками и разделами криминалистики.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4. Оперативно-следственная группа как одна из форм организации взаимодействия; ее виды, структура, функции и порядок формирования.</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5. Виды, структура и элементы частных криминалистических методик.</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6. Криминалистические приемы и способы ведения системной поисковой и организационно упорядоченной деятельности в ходе следствия.</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7. Поисковое моделирование, научная организация труда (НОТ) следователя (типовые версии, криминалистическое моделирование, статистические связи, варианты программно-целевого метода и др.)</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Взаимодействие следственных органов с другими подразделениями и участниками раскрытия и расследования преступлений.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jc w:val="center"/>
              <w:rPr>
                <w:sz w:val="19"/>
                <w:szCs w:val="19"/>
                <w:lang w:val="ru-RU"/>
              </w:rPr>
            </w:pPr>
            <w:r w:rsidRPr="00DF71AF">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bl>
    <w:p w:rsidR="00B66A64" w:rsidRDefault="007A3CBB">
      <w:pPr>
        <w:rPr>
          <w:sz w:val="0"/>
          <w:szCs w:val="0"/>
        </w:rPr>
      </w:pPr>
      <w:r>
        <w:br w:type="page"/>
      </w:r>
    </w:p>
    <w:tbl>
      <w:tblPr>
        <w:tblW w:w="0" w:type="auto"/>
        <w:tblCellMar>
          <w:left w:w="0" w:type="dxa"/>
          <w:right w:w="0" w:type="dxa"/>
        </w:tblCellMar>
        <w:tblLook w:val="04A0" w:firstRow="1" w:lastRow="0" w:firstColumn="1" w:lastColumn="0" w:noHBand="0" w:noVBand="1"/>
      </w:tblPr>
      <w:tblGrid>
        <w:gridCol w:w="928"/>
        <w:gridCol w:w="3526"/>
        <w:gridCol w:w="911"/>
        <w:gridCol w:w="659"/>
        <w:gridCol w:w="1090"/>
        <w:gridCol w:w="1193"/>
        <w:gridCol w:w="659"/>
        <w:gridCol w:w="378"/>
        <w:gridCol w:w="930"/>
      </w:tblGrid>
      <w:tr w:rsidR="00B66A64">
        <w:trPr>
          <w:trHeight w:hRule="exact" w:val="416"/>
        </w:trPr>
        <w:tc>
          <w:tcPr>
            <w:tcW w:w="4692" w:type="dxa"/>
            <w:gridSpan w:val="2"/>
            <w:shd w:val="clear" w:color="C0C0C0" w:fill="FFFFFF"/>
            <w:tcMar>
              <w:left w:w="34" w:type="dxa"/>
              <w:right w:w="34" w:type="dxa"/>
            </w:tcMar>
          </w:tcPr>
          <w:p w:rsidR="00B66A64" w:rsidRDefault="007A3CBB">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B66A64" w:rsidRDefault="00B66A64"/>
        </w:tc>
        <w:tc>
          <w:tcPr>
            <w:tcW w:w="710" w:type="dxa"/>
          </w:tcPr>
          <w:p w:rsidR="00B66A64" w:rsidRDefault="00B66A64"/>
        </w:tc>
        <w:tc>
          <w:tcPr>
            <w:tcW w:w="1135" w:type="dxa"/>
          </w:tcPr>
          <w:p w:rsidR="00B66A64" w:rsidRDefault="00B66A64"/>
        </w:tc>
        <w:tc>
          <w:tcPr>
            <w:tcW w:w="1277" w:type="dxa"/>
          </w:tcPr>
          <w:p w:rsidR="00B66A64" w:rsidRDefault="00B66A64"/>
        </w:tc>
        <w:tc>
          <w:tcPr>
            <w:tcW w:w="710" w:type="dxa"/>
          </w:tcPr>
          <w:p w:rsidR="00B66A64" w:rsidRDefault="00B66A64"/>
        </w:tc>
        <w:tc>
          <w:tcPr>
            <w:tcW w:w="426" w:type="dxa"/>
          </w:tcPr>
          <w:p w:rsidR="00B66A64" w:rsidRDefault="00B66A64"/>
        </w:tc>
        <w:tc>
          <w:tcPr>
            <w:tcW w:w="1007" w:type="dxa"/>
            <w:shd w:val="clear" w:color="C0C0C0" w:fill="FFFFFF"/>
            <w:tcMar>
              <w:left w:w="34" w:type="dxa"/>
              <w:right w:w="34" w:type="dxa"/>
            </w:tcMar>
          </w:tcPr>
          <w:p w:rsidR="00B66A64" w:rsidRDefault="007A3CBB">
            <w:pPr>
              <w:spacing w:after="0" w:line="240" w:lineRule="auto"/>
              <w:jc w:val="right"/>
              <w:rPr>
                <w:sz w:val="16"/>
                <w:szCs w:val="16"/>
              </w:rPr>
            </w:pPr>
            <w:r>
              <w:rPr>
                <w:rFonts w:ascii="Times New Roman" w:hAnsi="Times New Roman" w:cs="Times New Roman"/>
                <w:color w:val="C0C0C0"/>
                <w:sz w:val="16"/>
                <w:szCs w:val="16"/>
              </w:rPr>
              <w:t>стр. 31</w:t>
            </w:r>
          </w:p>
        </w:tc>
      </w:tr>
      <w:tr w:rsidR="00B66A64">
        <w:trPr>
          <w:trHeight w:hRule="exact" w:val="882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Тема 2. «Криминалистическая характеристика преступлений и ее значение при расследовании преступлений».</w:t>
            </w:r>
          </w:p>
          <w:p w:rsidR="00B66A64" w:rsidRDefault="007A3CBB">
            <w:pPr>
              <w:spacing w:after="0" w:line="240" w:lineRule="auto"/>
              <w:rPr>
                <w:sz w:val="19"/>
                <w:szCs w:val="19"/>
              </w:rPr>
            </w:pPr>
            <w:r w:rsidRPr="00DF71AF">
              <w:rPr>
                <w:rFonts w:ascii="Times New Roman" w:hAnsi="Times New Roman" w:cs="Times New Roman"/>
                <w:color w:val="000000"/>
                <w:sz w:val="19"/>
                <w:szCs w:val="19"/>
                <w:lang w:val="ru-RU"/>
              </w:rPr>
              <w:t xml:space="preserve">На основе изучения практики совершения преступлений и опыта деятельности по их раскрытию и расследованию выявляются криминалистические особенности отдельных видов, групп преступлений (методические аспекты их криминалистической характеристики). Вместе с тем выявляются и изучаются своеобразие криминалистической деятельности по их расследованию и связанные с этими процессами определенные закономерности, имеющие значение для выработки методов расследования. На этой основе выделяются принципиальные положения методики расследования криминалистической классификации преступлений, типологического подхода к расследованию в типовых следственных ситуациях. В числе закономерностей преступной деятельности особенно большое значение уделяется изучению зависимости вида, способа и механизма преступного поведения от особенностей связи правонарушителя с предметом преступного посягательства, обстановкой, сложившейся в месте совершения преступления и вокруг него, личностно-типологических свойств субъекта преступления, степени организованности, разветвленности и состава преступной группы (при наличии таковой).  </w:t>
            </w:r>
            <w:r>
              <w:rPr>
                <w:rFonts w:ascii="Times New Roman" w:hAnsi="Times New Roman" w:cs="Times New Roman"/>
                <w:color w:val="000000"/>
                <w:sz w:val="19"/>
                <w:szCs w:val="19"/>
              </w:rPr>
              <w:t>/Лек/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jc w:val="center"/>
              <w:rPr>
                <w:sz w:val="19"/>
                <w:szCs w:val="19"/>
                <w:lang w:val="ru-RU"/>
              </w:rPr>
            </w:pPr>
            <w:r w:rsidRPr="00DF71AF">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bl>
    <w:p w:rsidR="00B66A64" w:rsidRDefault="007A3CBB">
      <w:pPr>
        <w:rPr>
          <w:sz w:val="0"/>
          <w:szCs w:val="0"/>
        </w:rPr>
      </w:pPr>
      <w:r>
        <w:br w:type="page"/>
      </w:r>
    </w:p>
    <w:tbl>
      <w:tblPr>
        <w:tblW w:w="0" w:type="auto"/>
        <w:tblCellMar>
          <w:left w:w="0" w:type="dxa"/>
          <w:right w:w="0" w:type="dxa"/>
        </w:tblCellMar>
        <w:tblLook w:val="04A0" w:firstRow="1" w:lastRow="0" w:firstColumn="1" w:lastColumn="0" w:noHBand="0" w:noVBand="1"/>
      </w:tblPr>
      <w:tblGrid>
        <w:gridCol w:w="931"/>
        <w:gridCol w:w="3498"/>
        <w:gridCol w:w="916"/>
        <w:gridCol w:w="662"/>
        <w:gridCol w:w="1093"/>
        <w:gridCol w:w="1197"/>
        <w:gridCol w:w="662"/>
        <w:gridCol w:w="381"/>
        <w:gridCol w:w="934"/>
      </w:tblGrid>
      <w:tr w:rsidR="00B66A64">
        <w:trPr>
          <w:trHeight w:hRule="exact" w:val="416"/>
        </w:trPr>
        <w:tc>
          <w:tcPr>
            <w:tcW w:w="4692" w:type="dxa"/>
            <w:gridSpan w:val="2"/>
            <w:shd w:val="clear" w:color="C0C0C0" w:fill="FFFFFF"/>
            <w:tcMar>
              <w:left w:w="34" w:type="dxa"/>
              <w:right w:w="34" w:type="dxa"/>
            </w:tcMar>
          </w:tcPr>
          <w:p w:rsidR="00B66A64" w:rsidRDefault="007A3CBB">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B66A64" w:rsidRDefault="00B66A64"/>
        </w:tc>
        <w:tc>
          <w:tcPr>
            <w:tcW w:w="710" w:type="dxa"/>
          </w:tcPr>
          <w:p w:rsidR="00B66A64" w:rsidRDefault="00B66A64"/>
        </w:tc>
        <w:tc>
          <w:tcPr>
            <w:tcW w:w="1135" w:type="dxa"/>
          </w:tcPr>
          <w:p w:rsidR="00B66A64" w:rsidRDefault="00B66A64"/>
        </w:tc>
        <w:tc>
          <w:tcPr>
            <w:tcW w:w="1277" w:type="dxa"/>
          </w:tcPr>
          <w:p w:rsidR="00B66A64" w:rsidRDefault="00B66A64"/>
        </w:tc>
        <w:tc>
          <w:tcPr>
            <w:tcW w:w="710" w:type="dxa"/>
          </w:tcPr>
          <w:p w:rsidR="00B66A64" w:rsidRDefault="00B66A64"/>
        </w:tc>
        <w:tc>
          <w:tcPr>
            <w:tcW w:w="426" w:type="dxa"/>
          </w:tcPr>
          <w:p w:rsidR="00B66A64" w:rsidRDefault="00B66A64"/>
        </w:tc>
        <w:tc>
          <w:tcPr>
            <w:tcW w:w="1007" w:type="dxa"/>
            <w:shd w:val="clear" w:color="C0C0C0" w:fill="FFFFFF"/>
            <w:tcMar>
              <w:left w:w="34" w:type="dxa"/>
              <w:right w:w="34" w:type="dxa"/>
            </w:tcMar>
          </w:tcPr>
          <w:p w:rsidR="00B66A64" w:rsidRDefault="007A3CBB">
            <w:pPr>
              <w:spacing w:after="0" w:line="240" w:lineRule="auto"/>
              <w:jc w:val="right"/>
              <w:rPr>
                <w:sz w:val="16"/>
                <w:szCs w:val="16"/>
              </w:rPr>
            </w:pPr>
            <w:r>
              <w:rPr>
                <w:rFonts w:ascii="Times New Roman" w:hAnsi="Times New Roman" w:cs="Times New Roman"/>
                <w:color w:val="C0C0C0"/>
                <w:sz w:val="16"/>
                <w:szCs w:val="16"/>
              </w:rPr>
              <w:t>стр. 32</w:t>
            </w:r>
          </w:p>
        </w:tc>
      </w:tr>
      <w:tr w:rsidR="00B66A64">
        <w:trPr>
          <w:trHeight w:hRule="exact" w:val="619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Тема 2: «Криминалистическая характеристика преступлений и ее значение при расследовании преступлений».</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1. Понятие и элементы кримхарактеристики.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2. Особенности подготовки и проведения следственных действий и оперативно-розыскных мер, характеристика криминалистических операций, организуемых при расследовании преступлений;</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3. Значение при расследовании преступлений знания элементов</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криминалистической характеристики отдельных видов преступлений;</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3.Способ совершения преступления как один важнейших в кримхарактеристике элементов.</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4. Криминалистическое учение о личности подозреваемого, обвиняе¬мого, потерпевшего, свидетеля. Понятие, содержание, задачи и значение криминалистического изучения личности подозреваемого, обвиняемого, потерпевшего, свидетеля.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jc w:val="center"/>
              <w:rPr>
                <w:sz w:val="19"/>
                <w:szCs w:val="19"/>
                <w:lang w:val="ru-RU"/>
              </w:rPr>
            </w:pPr>
            <w:r w:rsidRPr="00DF71AF">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r w:rsidR="00B66A64">
        <w:trPr>
          <w:trHeight w:hRule="exact" w:val="619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Тема 2: «Криминалистическая характеристика преступлений и ее значение при расследовании преступлений».</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1. Понятие и элементы кримхарактеристики.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2. Особенности подготовки и проведения следственных действий и оперативно-розыскных мер, характеристика криминалистических операций, организуемых при расследовании преступлений;</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3. Значение при расследовании преступлений знания элементов</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криминалистической характеристики отдельных видов преступлений;</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3.Способ совершения преступления как один важнейших в кримхарактеристике элементов.</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4. Криминалистическое учение о личности подозреваемого, обвиняе¬мого, потерпевшего, свидетеля. Понятие, содержание, задачи и значение криминалистического изучения личности подозреваемого, обвиняемого, потерпевшего, свидетеля.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jc w:val="center"/>
              <w:rPr>
                <w:sz w:val="19"/>
                <w:szCs w:val="19"/>
                <w:lang w:val="ru-RU"/>
              </w:rPr>
            </w:pPr>
            <w:r w:rsidRPr="00DF71AF">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bl>
    <w:p w:rsidR="00B66A64" w:rsidRDefault="007A3CBB">
      <w:pPr>
        <w:rPr>
          <w:sz w:val="0"/>
          <w:szCs w:val="0"/>
        </w:rPr>
      </w:pPr>
      <w:r>
        <w:br w:type="page"/>
      </w:r>
    </w:p>
    <w:tbl>
      <w:tblPr>
        <w:tblW w:w="0" w:type="auto"/>
        <w:tblCellMar>
          <w:left w:w="0" w:type="dxa"/>
          <w:right w:w="0" w:type="dxa"/>
        </w:tblCellMar>
        <w:tblLook w:val="04A0" w:firstRow="1" w:lastRow="0" w:firstColumn="1" w:lastColumn="0" w:noHBand="0" w:noVBand="1"/>
      </w:tblPr>
      <w:tblGrid>
        <w:gridCol w:w="932"/>
        <w:gridCol w:w="3486"/>
        <w:gridCol w:w="918"/>
        <w:gridCol w:w="664"/>
        <w:gridCol w:w="1094"/>
        <w:gridCol w:w="1199"/>
        <w:gridCol w:w="664"/>
        <w:gridCol w:w="382"/>
        <w:gridCol w:w="935"/>
      </w:tblGrid>
      <w:tr w:rsidR="00B66A64">
        <w:trPr>
          <w:trHeight w:hRule="exact" w:val="416"/>
        </w:trPr>
        <w:tc>
          <w:tcPr>
            <w:tcW w:w="4692" w:type="dxa"/>
            <w:gridSpan w:val="2"/>
            <w:shd w:val="clear" w:color="C0C0C0" w:fill="FFFFFF"/>
            <w:tcMar>
              <w:left w:w="34" w:type="dxa"/>
              <w:right w:w="34" w:type="dxa"/>
            </w:tcMar>
          </w:tcPr>
          <w:p w:rsidR="00B66A64" w:rsidRDefault="007A3CBB">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B66A64" w:rsidRDefault="00B66A64"/>
        </w:tc>
        <w:tc>
          <w:tcPr>
            <w:tcW w:w="710" w:type="dxa"/>
          </w:tcPr>
          <w:p w:rsidR="00B66A64" w:rsidRDefault="00B66A64"/>
        </w:tc>
        <w:tc>
          <w:tcPr>
            <w:tcW w:w="1135" w:type="dxa"/>
          </w:tcPr>
          <w:p w:rsidR="00B66A64" w:rsidRDefault="00B66A64"/>
        </w:tc>
        <w:tc>
          <w:tcPr>
            <w:tcW w:w="1277" w:type="dxa"/>
          </w:tcPr>
          <w:p w:rsidR="00B66A64" w:rsidRDefault="00B66A64"/>
        </w:tc>
        <w:tc>
          <w:tcPr>
            <w:tcW w:w="710" w:type="dxa"/>
          </w:tcPr>
          <w:p w:rsidR="00B66A64" w:rsidRDefault="00B66A64"/>
        </w:tc>
        <w:tc>
          <w:tcPr>
            <w:tcW w:w="426" w:type="dxa"/>
          </w:tcPr>
          <w:p w:rsidR="00B66A64" w:rsidRDefault="00B66A64"/>
        </w:tc>
        <w:tc>
          <w:tcPr>
            <w:tcW w:w="1007" w:type="dxa"/>
            <w:shd w:val="clear" w:color="C0C0C0" w:fill="FFFFFF"/>
            <w:tcMar>
              <w:left w:w="34" w:type="dxa"/>
              <w:right w:w="34" w:type="dxa"/>
            </w:tcMar>
          </w:tcPr>
          <w:p w:rsidR="00B66A64" w:rsidRDefault="007A3CBB">
            <w:pPr>
              <w:spacing w:after="0" w:line="240" w:lineRule="auto"/>
              <w:jc w:val="right"/>
              <w:rPr>
                <w:sz w:val="16"/>
                <w:szCs w:val="16"/>
              </w:rPr>
            </w:pPr>
            <w:r>
              <w:rPr>
                <w:rFonts w:ascii="Times New Roman" w:hAnsi="Times New Roman" w:cs="Times New Roman"/>
                <w:color w:val="C0C0C0"/>
                <w:sz w:val="16"/>
                <w:szCs w:val="16"/>
              </w:rPr>
              <w:t>стр. 33</w:t>
            </w:r>
          </w:p>
        </w:tc>
      </w:tr>
      <w:tr w:rsidR="00B66A64">
        <w:trPr>
          <w:trHeight w:hRule="exact" w:val="1212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Тема 3. «Методика расследования преступлений против личности».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Криминалистическая классификация и криминалистическая характеристика преступлений против личности как важный аспект в методике расследования. Типичные ситуации, наиболее характерные для преступлений данного вида Криминалистическая характеристика преступлений против жизни и здоровья, причинения вреда здоровью, преступлений против половой неприкосновенности, нарушений правил охраны труда и других.</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Наиболее типичные версии, выдвигаемые при обнаружении инфор¬мации о преступлении против жизни и здоровья граждан.</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Особенности решения вопроса о возбуждении уголовного дела по преступлениям против жизни и здоровья граждан.</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Первоначальные следственные действия в зависимости от ситуации: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1. при обнаружении трупа, в условиях получения информации об исчезновении человека с подозрением на убийство и сокрытие тела убитого;</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2. при поступлении сведений о нанесении телесных повреждений конкретному лицу;</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3. при сообщении о заражении ВИЧ- инфекцией;</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4. при получении информации об изнасиловании;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5. при хищении человека;</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6. при получении сообщений о нарушении правил охраны труда и др.</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Программы расследования преступлений против жизни и здоровья граждан для различных этапов расследования (первоначальные и после¬дующие следственные действия при расследовании).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Особенности организации следственных действий и иных меро- приятий, проводимых в ходе расследования преступлений против жизни и здоровья граждан. Криминалистические операции и комбинации, так¬тика следственных действий: осмотра, обыска, выемки, допроса свиде¬телей и потерпевших, подозреваемых и обвиняемых. /Лек/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jc w:val="center"/>
              <w:rPr>
                <w:sz w:val="19"/>
                <w:szCs w:val="19"/>
                <w:lang w:val="ru-RU"/>
              </w:rPr>
            </w:pPr>
            <w:r w:rsidRPr="00DF71AF">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bl>
    <w:p w:rsidR="00B66A64" w:rsidRDefault="007A3CBB">
      <w:pPr>
        <w:rPr>
          <w:sz w:val="0"/>
          <w:szCs w:val="0"/>
        </w:rPr>
      </w:pPr>
      <w:r>
        <w:br w:type="page"/>
      </w:r>
    </w:p>
    <w:tbl>
      <w:tblPr>
        <w:tblW w:w="0" w:type="auto"/>
        <w:tblCellMar>
          <w:left w:w="0" w:type="dxa"/>
          <w:right w:w="0" w:type="dxa"/>
        </w:tblCellMar>
        <w:tblLook w:val="04A0" w:firstRow="1" w:lastRow="0" w:firstColumn="1" w:lastColumn="0" w:noHBand="0" w:noVBand="1"/>
      </w:tblPr>
      <w:tblGrid>
        <w:gridCol w:w="932"/>
        <w:gridCol w:w="3486"/>
        <w:gridCol w:w="918"/>
        <w:gridCol w:w="664"/>
        <w:gridCol w:w="1094"/>
        <w:gridCol w:w="1199"/>
        <w:gridCol w:w="664"/>
        <w:gridCol w:w="382"/>
        <w:gridCol w:w="935"/>
      </w:tblGrid>
      <w:tr w:rsidR="00B66A64">
        <w:trPr>
          <w:trHeight w:hRule="exact" w:val="416"/>
        </w:trPr>
        <w:tc>
          <w:tcPr>
            <w:tcW w:w="4692" w:type="dxa"/>
            <w:gridSpan w:val="2"/>
            <w:shd w:val="clear" w:color="C0C0C0" w:fill="FFFFFF"/>
            <w:tcMar>
              <w:left w:w="34" w:type="dxa"/>
              <w:right w:w="34" w:type="dxa"/>
            </w:tcMar>
          </w:tcPr>
          <w:p w:rsidR="00B66A64" w:rsidRDefault="007A3CBB">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B66A64" w:rsidRDefault="00B66A64"/>
        </w:tc>
        <w:tc>
          <w:tcPr>
            <w:tcW w:w="710" w:type="dxa"/>
          </w:tcPr>
          <w:p w:rsidR="00B66A64" w:rsidRDefault="00B66A64"/>
        </w:tc>
        <w:tc>
          <w:tcPr>
            <w:tcW w:w="1135" w:type="dxa"/>
          </w:tcPr>
          <w:p w:rsidR="00B66A64" w:rsidRDefault="00B66A64"/>
        </w:tc>
        <w:tc>
          <w:tcPr>
            <w:tcW w:w="1277" w:type="dxa"/>
          </w:tcPr>
          <w:p w:rsidR="00B66A64" w:rsidRDefault="00B66A64"/>
        </w:tc>
        <w:tc>
          <w:tcPr>
            <w:tcW w:w="710" w:type="dxa"/>
          </w:tcPr>
          <w:p w:rsidR="00B66A64" w:rsidRDefault="00B66A64"/>
        </w:tc>
        <w:tc>
          <w:tcPr>
            <w:tcW w:w="426" w:type="dxa"/>
          </w:tcPr>
          <w:p w:rsidR="00B66A64" w:rsidRDefault="00B66A64"/>
        </w:tc>
        <w:tc>
          <w:tcPr>
            <w:tcW w:w="1007" w:type="dxa"/>
            <w:shd w:val="clear" w:color="C0C0C0" w:fill="FFFFFF"/>
            <w:tcMar>
              <w:left w:w="34" w:type="dxa"/>
              <w:right w:w="34" w:type="dxa"/>
            </w:tcMar>
          </w:tcPr>
          <w:p w:rsidR="00B66A64" w:rsidRDefault="007A3CBB">
            <w:pPr>
              <w:spacing w:after="0" w:line="240" w:lineRule="auto"/>
              <w:jc w:val="right"/>
              <w:rPr>
                <w:sz w:val="16"/>
                <w:szCs w:val="16"/>
              </w:rPr>
            </w:pPr>
            <w:r>
              <w:rPr>
                <w:rFonts w:ascii="Times New Roman" w:hAnsi="Times New Roman" w:cs="Times New Roman"/>
                <w:color w:val="C0C0C0"/>
                <w:sz w:val="16"/>
                <w:szCs w:val="16"/>
              </w:rPr>
              <w:t>стр. 34</w:t>
            </w:r>
          </w:p>
        </w:tc>
      </w:tr>
      <w:tr w:rsidR="00B66A64">
        <w:trPr>
          <w:trHeight w:hRule="exact" w:val="7070"/>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Тема 3: «Методика расследования преступлений против личности»».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Криминалистическая характеристика преступлений против жизни и здоровья, причинения вреда здоровью, преступлений против половой неприкосновенности, нарушений правил охраны труда и других.</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Наиболее типичные версии, выдвигаемые при обнаружении инфор¬мации о преступлении против жизни и здоровья граждан.</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Криминалистические операции и комбинации, тактика следственных действий: осмотра, обыска, выемки, допроса свидетелей и потерпевших, подозреваемых и обвиняемых.</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Первоначальные следственные действия:</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-при обнаружении трупа, в условиях полу-при сообщении об убийстве; при получении информации об изнасиловании;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-при хищении человека;при получении сообщений о нарушении правил охраны труда и др.</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При расследовании заказных убийств:особенности осмотра места происшествия; первоначальные следственные действия и следственные ситуации, выдвижение и проверка версий. /Пр/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jc w:val="center"/>
              <w:rPr>
                <w:sz w:val="19"/>
                <w:szCs w:val="19"/>
                <w:lang w:val="ru-RU"/>
              </w:rPr>
            </w:pPr>
            <w:r w:rsidRPr="00DF71AF">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r w:rsidR="00B66A64">
        <w:trPr>
          <w:trHeight w:hRule="exact" w:val="7070"/>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Тема 3: «Методика расследования преступлений против личности»».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Криминалистическая характеристика преступлений против жизни и здоровья, причинения вреда здоровью, преступлений против половой неприкосновенности, нарушений правил охраны труда и других.</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Наиболее типичные версии, выдвигаемые при обнаружении информации о преступлении против жизни и здоровья граждан.</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Криминалистические операции и комбинации, тактика следственных действий: осмотра, обыска, выемки, допроса свидетелей и потерпевших, подозреваемых и обвиняемых.</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Первоначальные следственные действия:</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-при обнаружении трупа, в условиях полу-при сообщении об убийстве; при получении информации об изнасиловании;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-при хищении человека;при получении сообщений о нарушении правил охраны труда и др.</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При расследовании заказных убийств:особенности осмотра места происшествия; первоначальные следственные действия и следственные ситуации, выдвижение и проверка версий.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jc w:val="center"/>
              <w:rPr>
                <w:sz w:val="19"/>
                <w:szCs w:val="19"/>
                <w:lang w:val="ru-RU"/>
              </w:rPr>
            </w:pPr>
            <w:r w:rsidRPr="00DF71AF">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bl>
    <w:p w:rsidR="00B66A64" w:rsidRDefault="007A3CBB">
      <w:pPr>
        <w:rPr>
          <w:sz w:val="0"/>
          <w:szCs w:val="0"/>
        </w:rPr>
      </w:pPr>
      <w:r>
        <w:br w:type="page"/>
      </w:r>
    </w:p>
    <w:tbl>
      <w:tblPr>
        <w:tblW w:w="0" w:type="auto"/>
        <w:tblCellMar>
          <w:left w:w="0" w:type="dxa"/>
          <w:right w:w="0" w:type="dxa"/>
        </w:tblCellMar>
        <w:tblLook w:val="04A0" w:firstRow="1" w:lastRow="0" w:firstColumn="1" w:lastColumn="0" w:noHBand="0" w:noVBand="1"/>
      </w:tblPr>
      <w:tblGrid>
        <w:gridCol w:w="947"/>
        <w:gridCol w:w="3435"/>
        <w:gridCol w:w="923"/>
        <w:gridCol w:w="677"/>
        <w:gridCol w:w="1097"/>
        <w:gridCol w:w="1205"/>
        <w:gridCol w:w="667"/>
        <w:gridCol w:w="384"/>
        <w:gridCol w:w="939"/>
      </w:tblGrid>
      <w:tr w:rsidR="00B66A64">
        <w:trPr>
          <w:trHeight w:hRule="exact" w:val="416"/>
        </w:trPr>
        <w:tc>
          <w:tcPr>
            <w:tcW w:w="4692" w:type="dxa"/>
            <w:gridSpan w:val="2"/>
            <w:shd w:val="clear" w:color="C0C0C0" w:fill="FFFFFF"/>
            <w:tcMar>
              <w:left w:w="34" w:type="dxa"/>
              <w:right w:w="34" w:type="dxa"/>
            </w:tcMar>
          </w:tcPr>
          <w:p w:rsidR="00B66A64" w:rsidRDefault="007A3CBB">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B66A64" w:rsidRDefault="00B66A64"/>
        </w:tc>
        <w:tc>
          <w:tcPr>
            <w:tcW w:w="710" w:type="dxa"/>
          </w:tcPr>
          <w:p w:rsidR="00B66A64" w:rsidRDefault="00B66A64"/>
        </w:tc>
        <w:tc>
          <w:tcPr>
            <w:tcW w:w="1135" w:type="dxa"/>
          </w:tcPr>
          <w:p w:rsidR="00B66A64" w:rsidRDefault="00B66A64"/>
        </w:tc>
        <w:tc>
          <w:tcPr>
            <w:tcW w:w="1277" w:type="dxa"/>
          </w:tcPr>
          <w:p w:rsidR="00B66A64" w:rsidRDefault="00B66A64"/>
        </w:tc>
        <w:tc>
          <w:tcPr>
            <w:tcW w:w="710" w:type="dxa"/>
          </w:tcPr>
          <w:p w:rsidR="00B66A64" w:rsidRDefault="00B66A64"/>
        </w:tc>
        <w:tc>
          <w:tcPr>
            <w:tcW w:w="426" w:type="dxa"/>
          </w:tcPr>
          <w:p w:rsidR="00B66A64" w:rsidRDefault="00B66A64"/>
        </w:tc>
        <w:tc>
          <w:tcPr>
            <w:tcW w:w="1007" w:type="dxa"/>
            <w:shd w:val="clear" w:color="C0C0C0" w:fill="FFFFFF"/>
            <w:tcMar>
              <w:left w:w="34" w:type="dxa"/>
              <w:right w:w="34" w:type="dxa"/>
            </w:tcMar>
          </w:tcPr>
          <w:p w:rsidR="00B66A64" w:rsidRDefault="007A3CBB">
            <w:pPr>
              <w:spacing w:after="0" w:line="240" w:lineRule="auto"/>
              <w:jc w:val="right"/>
              <w:rPr>
                <w:sz w:val="16"/>
                <w:szCs w:val="16"/>
              </w:rPr>
            </w:pPr>
            <w:r>
              <w:rPr>
                <w:rFonts w:ascii="Times New Roman" w:hAnsi="Times New Roman" w:cs="Times New Roman"/>
                <w:color w:val="C0C0C0"/>
                <w:sz w:val="16"/>
                <w:szCs w:val="16"/>
              </w:rPr>
              <w:t>стр. 35</w:t>
            </w:r>
          </w:p>
        </w:tc>
      </w:tr>
      <w:tr w:rsidR="00B66A64">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Тематика курсоваых работ представлена в приложении №1 к рабочей программе дисциплины.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18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jc w:val="center"/>
              <w:rPr>
                <w:sz w:val="19"/>
                <w:szCs w:val="19"/>
                <w:lang w:val="ru-RU"/>
              </w:rPr>
            </w:pPr>
            <w:r w:rsidRPr="00DF71AF">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r w:rsidR="00B66A64">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Pr>
                <w:rFonts w:ascii="Times New Roman" w:hAnsi="Times New Roman" w:cs="Times New Roman"/>
                <w:color w:val="000000"/>
                <w:sz w:val="19"/>
                <w:szCs w:val="19"/>
              </w:rPr>
              <w:t>/Экзамен/</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36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jc w:val="center"/>
              <w:rPr>
                <w:sz w:val="19"/>
                <w:szCs w:val="19"/>
                <w:lang w:val="ru-RU"/>
              </w:rPr>
            </w:pPr>
            <w:r w:rsidRPr="00DF71AF">
              <w:rPr>
                <w:rFonts w:ascii="Times New Roman" w:hAnsi="Times New Roman" w:cs="Times New Roman"/>
                <w:color w:val="000000"/>
                <w:sz w:val="19"/>
                <w:szCs w:val="19"/>
                <w:lang w:val="ru-RU"/>
              </w:rPr>
              <w:t>ОК-1 ОК-7 ОПК-2 ПК- 1 ПК-2 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 Л1.3 Л1.2 Л2.2 Л2.1</w:t>
            </w:r>
          </w:p>
          <w:p w:rsidR="00B66A64" w:rsidRDefault="007A3CBB">
            <w:pPr>
              <w:spacing w:after="0" w:line="240" w:lineRule="auto"/>
              <w:jc w:val="center"/>
              <w:rPr>
                <w:sz w:val="19"/>
                <w:szCs w:val="19"/>
              </w:rPr>
            </w:pPr>
            <w:r>
              <w:rPr>
                <w:rFonts w:ascii="Times New Roman" w:hAnsi="Times New Roman" w:cs="Times New Roman"/>
                <w:color w:val="000000"/>
                <w:sz w:val="19"/>
                <w:szCs w:val="19"/>
              </w:rPr>
              <w:t>Э1 Э2 Э3 Э4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r>
      <w:tr w:rsidR="00B66A64">
        <w:trPr>
          <w:trHeight w:hRule="exact" w:val="277"/>
        </w:trPr>
        <w:tc>
          <w:tcPr>
            <w:tcW w:w="993" w:type="dxa"/>
          </w:tcPr>
          <w:p w:rsidR="00B66A64" w:rsidRDefault="00B66A64"/>
        </w:tc>
        <w:tc>
          <w:tcPr>
            <w:tcW w:w="3687" w:type="dxa"/>
          </w:tcPr>
          <w:p w:rsidR="00B66A64" w:rsidRDefault="00B66A64"/>
        </w:tc>
        <w:tc>
          <w:tcPr>
            <w:tcW w:w="851" w:type="dxa"/>
          </w:tcPr>
          <w:p w:rsidR="00B66A64" w:rsidRDefault="00B66A64"/>
        </w:tc>
        <w:tc>
          <w:tcPr>
            <w:tcW w:w="710" w:type="dxa"/>
          </w:tcPr>
          <w:p w:rsidR="00B66A64" w:rsidRDefault="00B66A64"/>
        </w:tc>
        <w:tc>
          <w:tcPr>
            <w:tcW w:w="1135" w:type="dxa"/>
          </w:tcPr>
          <w:p w:rsidR="00B66A64" w:rsidRDefault="00B66A64"/>
        </w:tc>
        <w:tc>
          <w:tcPr>
            <w:tcW w:w="1277" w:type="dxa"/>
          </w:tcPr>
          <w:p w:rsidR="00B66A64" w:rsidRDefault="00B66A64"/>
        </w:tc>
        <w:tc>
          <w:tcPr>
            <w:tcW w:w="710" w:type="dxa"/>
          </w:tcPr>
          <w:p w:rsidR="00B66A64" w:rsidRDefault="00B66A64"/>
        </w:tc>
        <w:tc>
          <w:tcPr>
            <w:tcW w:w="426" w:type="dxa"/>
          </w:tcPr>
          <w:p w:rsidR="00B66A64" w:rsidRDefault="00B66A64"/>
        </w:tc>
        <w:tc>
          <w:tcPr>
            <w:tcW w:w="993" w:type="dxa"/>
          </w:tcPr>
          <w:p w:rsidR="00B66A64" w:rsidRDefault="00B66A64"/>
        </w:tc>
      </w:tr>
      <w:tr w:rsidR="00B66A64">
        <w:trPr>
          <w:trHeight w:hRule="exact" w:val="416"/>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b/>
                <w:color w:val="000000"/>
                <w:sz w:val="19"/>
                <w:szCs w:val="19"/>
              </w:rPr>
              <w:t>5. ФОНД ОЦЕНОЧНЫХ СРЕДСТВ</w:t>
            </w:r>
          </w:p>
        </w:tc>
      </w:tr>
      <w:tr w:rsidR="00B66A64" w:rsidRPr="00DF71AF">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jc w:val="center"/>
              <w:rPr>
                <w:sz w:val="19"/>
                <w:szCs w:val="19"/>
                <w:lang w:val="ru-RU"/>
              </w:rPr>
            </w:pPr>
            <w:r w:rsidRPr="00DF71AF">
              <w:rPr>
                <w:rFonts w:ascii="Times New Roman" w:hAnsi="Times New Roman" w:cs="Times New Roman"/>
                <w:b/>
                <w:color w:val="000000"/>
                <w:sz w:val="19"/>
                <w:szCs w:val="19"/>
                <w:lang w:val="ru-RU"/>
              </w:rPr>
              <w:t>5.1. Фонд оценочных средств для проведения промежуточной аттестации</w:t>
            </w:r>
          </w:p>
        </w:tc>
      </w:tr>
      <w:tr w:rsidR="00B66A64" w:rsidRPr="00DF71AF">
        <w:trPr>
          <w:trHeight w:hRule="exact" w:val="1216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B66A64">
            <w:pPr>
              <w:spacing w:after="0" w:line="240" w:lineRule="auto"/>
              <w:rPr>
                <w:sz w:val="19"/>
                <w:szCs w:val="19"/>
                <w:lang w:val="ru-RU"/>
              </w:rPr>
            </w:pP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ВОПРОСЫ К ЗАЧЕТУ</w:t>
            </w:r>
          </w:p>
          <w:p w:rsidR="00B66A64" w:rsidRPr="00DF71AF" w:rsidRDefault="00B66A64">
            <w:pPr>
              <w:spacing w:after="0" w:line="240" w:lineRule="auto"/>
              <w:rPr>
                <w:sz w:val="19"/>
                <w:szCs w:val="19"/>
                <w:lang w:val="ru-RU"/>
              </w:rPr>
            </w:pP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по дисциплине «Криминалистика»</w:t>
            </w:r>
          </w:p>
          <w:p w:rsidR="00B66A64" w:rsidRPr="00DF71AF" w:rsidRDefault="00B66A64">
            <w:pPr>
              <w:spacing w:after="0" w:line="240" w:lineRule="auto"/>
              <w:rPr>
                <w:sz w:val="19"/>
                <w:szCs w:val="19"/>
                <w:lang w:val="ru-RU"/>
              </w:rPr>
            </w:pP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1.Предмет,система и задачи криминалистики.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2.Понятие и объекты криминалистической баллистики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3.В представленной дактилокарте  определить типы и виды папиллярных узоров.</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4.Методы криминалистики.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5.Понятие и классификация огнестрельного оружия.</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6.В представленном документе определить способы и признаки частичной подделки.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7.Понятие и научные основы криминалистической идентификации.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8.Классификация боеприпасов к ручному огнестрельному оружию.</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9.В представленном рукописном тексте определить общие признаки почерка.</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10.Объекты криминалистической идентификации.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11.Внутренняя и внешняя баллистика.</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12.Составить фрагмент протокола осмотра места происшествия, указав место обнаружения и характеристику следа пальца руки.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13.Идентификационные признаки: понятие и виды.</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14.Основные дополнительные седы выстрела.</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15.Составить описание ножа в виде протокола осмотра места происшествия.</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16.Виды и формы идентификации.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17.Виды следов на выстрелянных пулях и гильзах.</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18.Составить схематическую зарисовку ножа указав конструктивные  элементы.</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19.Понятие, система и задачи криминалистической техники.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20.Понятие и элементы взрывного устройства.</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21.Описать гильзу в виде протокола осмотра  места происшествия</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22.Основные технико-криминалистические средства обнаружения, фиксации, изъятия и исследования вещественных доказательств.</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23.Понятие и классификация взрывчатых веществ.</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24.Составить схематическую зарисовку гильзы указав ее конструктивные элементы и следы образованные при выстреле.</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25.Способы обнаружения, фиксации, изъятия и исследования вещественных доказательств.</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26.Способы подрыва взрывчатого вещества.</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27.Составить описание пули в виде протокола осмотра места происшествия.</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28. Стадии работы с материальными следами.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29.Понятие и классификация холодного оружия.</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30.Описать орудие взлома в виде  протокола осмотра места происшествия.</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31.Понятие, система, задачи и объекты криминалистической фотографии.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22.Понятие и научные основы криминалистической габитологии.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33.Опистаь следы орудия взлома в виде протокола осмотра места происшествия.</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34.Приемы и правила фотосъемки применяемой при осмотре места происшествия</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35.Правила и схема описания внешних признаков человека.</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36.Описать огнестрельное повреждение в виде протокола осмотра места происшествия.</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1.Цель и правила сигналитической фотосъемки живых лиц.</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2.Понятие документа и виды документов.</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3.Составить описание следа обуви в виде протокола осмотра места происшествия.</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37.Правила фотографирования трупа на месте его обнаружения и для проведения опознания</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38.Правила обращения и хранения документов.</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39.Составить описание дорожки следов обуви.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40.Процессуальное и техническое оформление результатов фотосъемки.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41.Идентификационные признаки письма.</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42.Составить схематическую зарисовку следа обуви указав его элементы.</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43.Понятие, предмет и задачи криминалистического учения о следах.</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44.Способы и формы криминалистических учетов.</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45.Составить описание замка в виде протокола осмотра места происшествия.</w:t>
            </w:r>
          </w:p>
        </w:tc>
      </w:tr>
    </w:tbl>
    <w:p w:rsidR="00B66A64" w:rsidRPr="00DF71AF" w:rsidRDefault="007A3CBB">
      <w:pPr>
        <w:rPr>
          <w:sz w:val="0"/>
          <w:szCs w:val="0"/>
          <w:lang w:val="ru-RU"/>
        </w:rPr>
      </w:pPr>
      <w:r w:rsidRPr="00DF71AF">
        <w:rPr>
          <w:lang w:val="ru-RU"/>
        </w:rPr>
        <w:br w:type="page"/>
      </w:r>
    </w:p>
    <w:tbl>
      <w:tblPr>
        <w:tblW w:w="0" w:type="auto"/>
        <w:tblCellMar>
          <w:left w:w="0" w:type="dxa"/>
          <w:right w:w="0" w:type="dxa"/>
        </w:tblCellMar>
        <w:tblLook w:val="04A0" w:firstRow="1" w:lastRow="0" w:firstColumn="1" w:lastColumn="0" w:noHBand="0" w:noVBand="1"/>
      </w:tblPr>
      <w:tblGrid>
        <w:gridCol w:w="690"/>
        <w:gridCol w:w="1890"/>
        <w:gridCol w:w="1872"/>
        <w:gridCol w:w="1964"/>
        <w:gridCol w:w="2160"/>
        <w:gridCol w:w="701"/>
        <w:gridCol w:w="997"/>
      </w:tblGrid>
      <w:tr w:rsidR="00B66A64" w:rsidTr="007A3CBB">
        <w:trPr>
          <w:trHeight w:hRule="exact" w:val="416"/>
        </w:trPr>
        <w:tc>
          <w:tcPr>
            <w:tcW w:w="4452" w:type="dxa"/>
            <w:gridSpan w:val="3"/>
            <w:shd w:val="clear" w:color="C0C0C0" w:fill="FFFFFF"/>
            <w:tcMar>
              <w:left w:w="34" w:type="dxa"/>
              <w:right w:w="34" w:type="dxa"/>
            </w:tcMar>
          </w:tcPr>
          <w:p w:rsidR="00B66A64" w:rsidRDefault="007A3CBB">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1964" w:type="dxa"/>
          </w:tcPr>
          <w:p w:rsidR="00B66A64" w:rsidRDefault="00B66A64"/>
        </w:tc>
        <w:tc>
          <w:tcPr>
            <w:tcW w:w="2160" w:type="dxa"/>
          </w:tcPr>
          <w:p w:rsidR="00B66A64" w:rsidRDefault="00B66A64"/>
        </w:tc>
        <w:tc>
          <w:tcPr>
            <w:tcW w:w="701" w:type="dxa"/>
          </w:tcPr>
          <w:p w:rsidR="00B66A64" w:rsidRDefault="00B66A64"/>
        </w:tc>
        <w:tc>
          <w:tcPr>
            <w:tcW w:w="997" w:type="dxa"/>
            <w:shd w:val="clear" w:color="C0C0C0" w:fill="FFFFFF"/>
            <w:tcMar>
              <w:left w:w="34" w:type="dxa"/>
              <w:right w:w="34" w:type="dxa"/>
            </w:tcMar>
          </w:tcPr>
          <w:p w:rsidR="00B66A64" w:rsidRDefault="007A3CBB">
            <w:pPr>
              <w:spacing w:after="0" w:line="240" w:lineRule="auto"/>
              <w:jc w:val="right"/>
              <w:rPr>
                <w:sz w:val="16"/>
                <w:szCs w:val="16"/>
              </w:rPr>
            </w:pPr>
            <w:r>
              <w:rPr>
                <w:rFonts w:ascii="Times New Roman" w:hAnsi="Times New Roman" w:cs="Times New Roman"/>
                <w:color w:val="C0C0C0"/>
                <w:sz w:val="16"/>
                <w:szCs w:val="16"/>
              </w:rPr>
              <w:t>стр. 38</w:t>
            </w:r>
          </w:p>
        </w:tc>
      </w:tr>
      <w:tr w:rsidR="00B66A64" w:rsidRPr="00DF71AF" w:rsidTr="007A3CBB">
        <w:trPr>
          <w:trHeight w:hRule="exact" w:val="5751"/>
        </w:trPr>
        <w:tc>
          <w:tcPr>
            <w:tcW w:w="10274"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68. Виды допроса и тактика их проведения.</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69. Тактика очной ставки.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70. Цели, виды, стадии и приемы обыска и выемки.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71. Следственный эксперимент. Цели и задачи.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72. Понятие судебной экспертизы. Классификация и виды.</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73. Экспертиза в гражданском процессе. Виды, значение.</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74. Тактика назначения судебных экспертиз и требования, предъявляемые при назначении и производстве судебных экспертиз.</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75. Экспертные учреждения России. Функции и задачи.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76. Основные направления и формы взаимодействия следователя с оперативно-розыскными и экспертно- криминалистическими подразделениями.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77. Проверка показаний на месте, тактические приемы и правила, фиксация результатов.</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78. Предъявление для опознания. Тактические приемы и правила.</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79. Основные положения методики расследования преступлений отдельных видов.</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80. Раскрытие и расследование преступлений, как практическая познавательная деятельность.</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81. Основные приемы и принципы организации и планирования расследования.</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82. Современные тенденции, научные и практические проблемы криминалистики.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83. Криминалистическая характеристика преступлений и ее значение для расследования.</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84. Криминалистическая характеристика краж.  Планирование расследования кражи.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85. Первоначальные следственные действия при расследовании краж.</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86. Криминалистическая характеристика грабежей и разбоев.  Планирование расследования грабежей и разбоев.</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87. Первоначальные следственные действия при расследовании грабежей и разбоев.</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88. Криминалистическая характеристика преступлений в сфере экономики. Общие положения методики расследования преступлений в этой сфере.</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89. Методика расследования преступлений против собственности.</w:t>
            </w:r>
          </w:p>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90. Методика расследования преступлений против интересов службы в коммерческих и иных организациях.</w:t>
            </w:r>
          </w:p>
        </w:tc>
      </w:tr>
      <w:tr w:rsidR="00B66A64" w:rsidRPr="00DF71AF" w:rsidTr="007A3CBB">
        <w:trPr>
          <w:trHeight w:hRule="exact" w:val="277"/>
        </w:trPr>
        <w:tc>
          <w:tcPr>
            <w:tcW w:w="10274"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jc w:val="center"/>
              <w:rPr>
                <w:sz w:val="19"/>
                <w:szCs w:val="19"/>
                <w:lang w:val="ru-RU"/>
              </w:rPr>
            </w:pPr>
            <w:r w:rsidRPr="00DF71AF">
              <w:rPr>
                <w:rFonts w:ascii="Times New Roman" w:hAnsi="Times New Roman" w:cs="Times New Roman"/>
                <w:b/>
                <w:color w:val="000000"/>
                <w:sz w:val="19"/>
                <w:szCs w:val="19"/>
                <w:lang w:val="ru-RU"/>
              </w:rPr>
              <w:t>5.2. Фонд оценочных средств для проведения текущего контроля</w:t>
            </w:r>
          </w:p>
        </w:tc>
      </w:tr>
      <w:tr w:rsidR="00B66A64" w:rsidRPr="00DF71AF" w:rsidTr="007A3CBB">
        <w:trPr>
          <w:trHeight w:hRule="exact" w:val="277"/>
        </w:trPr>
        <w:tc>
          <w:tcPr>
            <w:tcW w:w="10274"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Структура и содержание фонда оценочных средств представлены в Приложении 1 к рабочей программе дисциплины.</w:t>
            </w:r>
          </w:p>
        </w:tc>
      </w:tr>
      <w:tr w:rsidR="00B66A64" w:rsidRPr="00DF71AF" w:rsidTr="007A3CBB">
        <w:trPr>
          <w:trHeight w:hRule="exact" w:val="277"/>
        </w:trPr>
        <w:tc>
          <w:tcPr>
            <w:tcW w:w="690" w:type="dxa"/>
          </w:tcPr>
          <w:p w:rsidR="00B66A64" w:rsidRPr="00DF71AF" w:rsidRDefault="00B66A64">
            <w:pPr>
              <w:rPr>
                <w:lang w:val="ru-RU"/>
              </w:rPr>
            </w:pPr>
          </w:p>
        </w:tc>
        <w:tc>
          <w:tcPr>
            <w:tcW w:w="1890" w:type="dxa"/>
          </w:tcPr>
          <w:p w:rsidR="00B66A64" w:rsidRPr="00DF71AF" w:rsidRDefault="00B66A64">
            <w:pPr>
              <w:rPr>
                <w:lang w:val="ru-RU"/>
              </w:rPr>
            </w:pPr>
          </w:p>
        </w:tc>
        <w:tc>
          <w:tcPr>
            <w:tcW w:w="1872" w:type="dxa"/>
          </w:tcPr>
          <w:p w:rsidR="00B66A64" w:rsidRPr="00DF71AF" w:rsidRDefault="00B66A64">
            <w:pPr>
              <w:rPr>
                <w:lang w:val="ru-RU"/>
              </w:rPr>
            </w:pPr>
          </w:p>
        </w:tc>
        <w:tc>
          <w:tcPr>
            <w:tcW w:w="1964" w:type="dxa"/>
          </w:tcPr>
          <w:p w:rsidR="00B66A64" w:rsidRPr="00DF71AF" w:rsidRDefault="00B66A64">
            <w:pPr>
              <w:rPr>
                <w:lang w:val="ru-RU"/>
              </w:rPr>
            </w:pPr>
          </w:p>
        </w:tc>
        <w:tc>
          <w:tcPr>
            <w:tcW w:w="2160" w:type="dxa"/>
          </w:tcPr>
          <w:p w:rsidR="00B66A64" w:rsidRPr="00DF71AF" w:rsidRDefault="00B66A64">
            <w:pPr>
              <w:rPr>
                <w:lang w:val="ru-RU"/>
              </w:rPr>
            </w:pPr>
          </w:p>
        </w:tc>
        <w:tc>
          <w:tcPr>
            <w:tcW w:w="701" w:type="dxa"/>
          </w:tcPr>
          <w:p w:rsidR="00B66A64" w:rsidRPr="00DF71AF" w:rsidRDefault="00B66A64">
            <w:pPr>
              <w:rPr>
                <w:lang w:val="ru-RU"/>
              </w:rPr>
            </w:pPr>
          </w:p>
        </w:tc>
        <w:tc>
          <w:tcPr>
            <w:tcW w:w="997" w:type="dxa"/>
          </w:tcPr>
          <w:p w:rsidR="00B66A64" w:rsidRPr="00DF71AF" w:rsidRDefault="00B66A64">
            <w:pPr>
              <w:rPr>
                <w:lang w:val="ru-RU"/>
              </w:rPr>
            </w:pPr>
          </w:p>
        </w:tc>
      </w:tr>
      <w:tr w:rsidR="00B66A64" w:rsidRPr="00DF71AF" w:rsidTr="007A3CBB">
        <w:trPr>
          <w:trHeight w:hRule="exact" w:val="277"/>
        </w:trPr>
        <w:tc>
          <w:tcPr>
            <w:tcW w:w="10274"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B66A64" w:rsidRPr="00DF71AF" w:rsidRDefault="007A3CBB">
            <w:pPr>
              <w:spacing w:after="0" w:line="240" w:lineRule="auto"/>
              <w:jc w:val="center"/>
              <w:rPr>
                <w:sz w:val="19"/>
                <w:szCs w:val="19"/>
                <w:lang w:val="ru-RU"/>
              </w:rPr>
            </w:pPr>
            <w:r w:rsidRPr="00DF71AF">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B66A64" w:rsidTr="007A3CBB">
        <w:trPr>
          <w:trHeight w:hRule="exact" w:val="277"/>
        </w:trPr>
        <w:tc>
          <w:tcPr>
            <w:tcW w:w="10274"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b/>
                <w:color w:val="000000"/>
                <w:sz w:val="19"/>
                <w:szCs w:val="19"/>
              </w:rPr>
              <w:t>6.1. Рекомендуемая литература</w:t>
            </w:r>
          </w:p>
        </w:tc>
      </w:tr>
      <w:tr w:rsidR="00B66A64" w:rsidTr="007A3CBB">
        <w:trPr>
          <w:trHeight w:hRule="exact" w:val="277"/>
        </w:trPr>
        <w:tc>
          <w:tcPr>
            <w:tcW w:w="10274"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b/>
                <w:color w:val="000000"/>
                <w:sz w:val="19"/>
                <w:szCs w:val="19"/>
              </w:rPr>
              <w:t>6.1.1. Основная литература</w:t>
            </w:r>
          </w:p>
        </w:tc>
      </w:tr>
      <w:tr w:rsidR="00B66A64" w:rsidTr="007A3CBB">
        <w:trPr>
          <w:trHeight w:hRule="exact" w:val="277"/>
        </w:trPr>
        <w:tc>
          <w:tcPr>
            <w:tcW w:w="6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c>
          <w:tcPr>
            <w:tcW w:w="18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383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Заглавие</w:t>
            </w:r>
          </w:p>
        </w:tc>
        <w:tc>
          <w:tcPr>
            <w:tcW w:w="21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69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Колич-во</w:t>
            </w:r>
          </w:p>
        </w:tc>
      </w:tr>
      <w:tr w:rsidR="00B66A64" w:rsidTr="007A3CBB">
        <w:trPr>
          <w:trHeight w:hRule="exact" w:val="917"/>
        </w:trPr>
        <w:tc>
          <w:tcPr>
            <w:tcW w:w="6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Л1.1</w:t>
            </w:r>
          </w:p>
        </w:tc>
        <w:tc>
          <w:tcPr>
            <w:tcW w:w="18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Савельева М. В., Смушкин А. Б.</w:t>
            </w:r>
          </w:p>
        </w:tc>
        <w:tc>
          <w:tcPr>
            <w:tcW w:w="383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sidRPr="00DF71AF">
              <w:rPr>
                <w:rFonts w:ascii="Times New Roman" w:hAnsi="Times New Roman" w:cs="Times New Roman"/>
                <w:color w:val="000000"/>
                <w:sz w:val="19"/>
                <w:szCs w:val="19"/>
                <w:lang w:val="ru-RU"/>
              </w:rPr>
              <w:t xml:space="preserve">Криминалистика: учеб. пособие для студентов вузов, обучающихся по напр. подгот. </w:t>
            </w:r>
            <w:r>
              <w:rPr>
                <w:rFonts w:ascii="Times New Roman" w:hAnsi="Times New Roman" w:cs="Times New Roman"/>
                <w:color w:val="000000"/>
                <w:sz w:val="19"/>
                <w:szCs w:val="19"/>
              </w:rPr>
              <w:t>030900 "Юриспруденция", квалификация "бакалавр"</w:t>
            </w:r>
          </w:p>
        </w:tc>
        <w:tc>
          <w:tcPr>
            <w:tcW w:w="21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Pr>
                <w:rFonts w:ascii="Times New Roman" w:hAnsi="Times New Roman" w:cs="Times New Roman"/>
                <w:color w:val="000000"/>
                <w:sz w:val="19"/>
                <w:szCs w:val="19"/>
              </w:rPr>
              <w:t>Ростов н/Д: Феникс, 2015</w:t>
            </w:r>
          </w:p>
        </w:tc>
        <w:tc>
          <w:tcPr>
            <w:tcW w:w="169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50</w:t>
            </w:r>
          </w:p>
        </w:tc>
      </w:tr>
      <w:tr w:rsidR="00B66A64" w:rsidRPr="00DF71AF" w:rsidTr="007A3CBB">
        <w:trPr>
          <w:trHeight w:hRule="exact" w:val="1137"/>
        </w:trPr>
        <w:tc>
          <w:tcPr>
            <w:tcW w:w="6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Л1.2</w:t>
            </w:r>
          </w:p>
        </w:tc>
        <w:tc>
          <w:tcPr>
            <w:tcW w:w="18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Адельханян Р. А., Аминов Д. И., Федотов П. В.</w:t>
            </w:r>
          </w:p>
        </w:tc>
        <w:tc>
          <w:tcPr>
            <w:tcW w:w="383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Pr>
                <w:rFonts w:ascii="Times New Roman" w:hAnsi="Times New Roman" w:cs="Times New Roman"/>
                <w:color w:val="000000"/>
                <w:sz w:val="19"/>
                <w:szCs w:val="19"/>
              </w:rPr>
              <w:t>Криминалистика: курс лекций</w:t>
            </w:r>
          </w:p>
        </w:tc>
        <w:tc>
          <w:tcPr>
            <w:tcW w:w="21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Pr>
                <w:rFonts w:ascii="Times New Roman" w:hAnsi="Times New Roman" w:cs="Times New Roman"/>
                <w:color w:val="000000"/>
                <w:sz w:val="19"/>
                <w:szCs w:val="19"/>
              </w:rPr>
              <w:t>Москва: Юнити-Дана, 2012</w:t>
            </w:r>
          </w:p>
        </w:tc>
        <w:tc>
          <w:tcPr>
            <w:tcW w:w="169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jc w:val="center"/>
              <w:rPr>
                <w:sz w:val="19"/>
                <w:szCs w:val="19"/>
                <w:lang w:val="ru-RU"/>
              </w:rPr>
            </w:pPr>
            <w:r>
              <w:rPr>
                <w:rFonts w:ascii="Times New Roman" w:hAnsi="Times New Roman" w:cs="Times New Roman"/>
                <w:color w:val="000000"/>
                <w:sz w:val="19"/>
                <w:szCs w:val="19"/>
              </w:rPr>
              <w:t>http</w:t>
            </w:r>
            <w:r w:rsidRPr="00DF71AF">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DF71AF">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DF71AF">
              <w:rPr>
                <w:rFonts w:ascii="Times New Roman" w:hAnsi="Times New Roman" w:cs="Times New Roman"/>
                <w:color w:val="000000"/>
                <w:sz w:val="19"/>
                <w:szCs w:val="19"/>
                <w:lang w:val="ru-RU"/>
              </w:rPr>
              <w:t>/ - неограниченный доступ для зарегистрированн ых пользователей</w:t>
            </w:r>
          </w:p>
        </w:tc>
      </w:tr>
      <w:tr w:rsidR="00B66A64" w:rsidRPr="00DF71AF" w:rsidTr="007A3CBB">
        <w:trPr>
          <w:trHeight w:hRule="exact" w:val="1137"/>
        </w:trPr>
        <w:tc>
          <w:tcPr>
            <w:tcW w:w="6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Л1.3</w:t>
            </w:r>
          </w:p>
        </w:tc>
        <w:tc>
          <w:tcPr>
            <w:tcW w:w="18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Бурцева Е. В., Рак И. П., Селезнев А. В., Сысоев Э. В.</w:t>
            </w:r>
          </w:p>
        </w:tc>
        <w:tc>
          <w:tcPr>
            <w:tcW w:w="383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Pr>
                <w:rFonts w:ascii="Times New Roman" w:hAnsi="Times New Roman" w:cs="Times New Roman"/>
                <w:color w:val="000000"/>
                <w:sz w:val="19"/>
                <w:szCs w:val="19"/>
              </w:rPr>
              <w:t>Криминалистика: учебное пособие</w:t>
            </w:r>
          </w:p>
        </w:tc>
        <w:tc>
          <w:tcPr>
            <w:tcW w:w="21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Тамбов: Издательство ФГБОУ ВПО «ТГТУ», 2012</w:t>
            </w:r>
          </w:p>
        </w:tc>
        <w:tc>
          <w:tcPr>
            <w:tcW w:w="169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jc w:val="center"/>
              <w:rPr>
                <w:sz w:val="19"/>
                <w:szCs w:val="19"/>
                <w:lang w:val="ru-RU"/>
              </w:rPr>
            </w:pPr>
            <w:r>
              <w:rPr>
                <w:rFonts w:ascii="Times New Roman" w:hAnsi="Times New Roman" w:cs="Times New Roman"/>
                <w:color w:val="000000"/>
                <w:sz w:val="19"/>
                <w:szCs w:val="19"/>
              </w:rPr>
              <w:t>http</w:t>
            </w:r>
            <w:r w:rsidRPr="00DF71AF">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DF71AF">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DF71AF">
              <w:rPr>
                <w:rFonts w:ascii="Times New Roman" w:hAnsi="Times New Roman" w:cs="Times New Roman"/>
                <w:color w:val="000000"/>
                <w:sz w:val="19"/>
                <w:szCs w:val="19"/>
                <w:lang w:val="ru-RU"/>
              </w:rPr>
              <w:t>/ - неограниченный доступ для зарегистрированн ых пользователей</w:t>
            </w:r>
          </w:p>
        </w:tc>
      </w:tr>
      <w:tr w:rsidR="00B66A64" w:rsidTr="007A3CBB">
        <w:trPr>
          <w:trHeight w:hRule="exact" w:val="277"/>
        </w:trPr>
        <w:tc>
          <w:tcPr>
            <w:tcW w:w="10274"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b/>
                <w:color w:val="000000"/>
                <w:sz w:val="19"/>
                <w:szCs w:val="19"/>
              </w:rPr>
              <w:t>6.1.2. Дополнительная литература</w:t>
            </w:r>
          </w:p>
        </w:tc>
      </w:tr>
      <w:tr w:rsidR="00B66A64" w:rsidTr="007A3CBB">
        <w:trPr>
          <w:trHeight w:hRule="exact" w:val="277"/>
        </w:trPr>
        <w:tc>
          <w:tcPr>
            <w:tcW w:w="6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B66A64"/>
        </w:tc>
        <w:tc>
          <w:tcPr>
            <w:tcW w:w="18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383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Заглавие</w:t>
            </w:r>
          </w:p>
        </w:tc>
        <w:tc>
          <w:tcPr>
            <w:tcW w:w="21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69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Колич-во</w:t>
            </w:r>
          </w:p>
        </w:tc>
      </w:tr>
      <w:tr w:rsidR="00B66A64" w:rsidTr="007A3CBB">
        <w:trPr>
          <w:trHeight w:hRule="exact" w:val="697"/>
        </w:trPr>
        <w:tc>
          <w:tcPr>
            <w:tcW w:w="6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Л2.1</w:t>
            </w:r>
          </w:p>
        </w:tc>
        <w:tc>
          <w:tcPr>
            <w:tcW w:w="18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Pr>
                <w:rFonts w:ascii="Times New Roman" w:hAnsi="Times New Roman" w:cs="Times New Roman"/>
                <w:color w:val="000000"/>
                <w:sz w:val="19"/>
                <w:szCs w:val="19"/>
              </w:rPr>
              <w:t>Топорков А. А.</w:t>
            </w:r>
          </w:p>
        </w:tc>
        <w:tc>
          <w:tcPr>
            <w:tcW w:w="383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sidRPr="00DF71AF">
              <w:rPr>
                <w:rFonts w:ascii="Times New Roman" w:hAnsi="Times New Roman" w:cs="Times New Roman"/>
                <w:color w:val="000000"/>
                <w:sz w:val="19"/>
                <w:szCs w:val="19"/>
                <w:lang w:val="ru-RU"/>
              </w:rPr>
              <w:t xml:space="preserve">Криминалистика: учеб. для курсантов и слушателей и студентов высш. учеб. заведений по спец. </w:t>
            </w:r>
            <w:r>
              <w:rPr>
                <w:rFonts w:ascii="Times New Roman" w:hAnsi="Times New Roman" w:cs="Times New Roman"/>
                <w:color w:val="000000"/>
                <w:sz w:val="19"/>
                <w:szCs w:val="19"/>
              </w:rPr>
              <w:t>"Юриспруденция"</w:t>
            </w:r>
          </w:p>
        </w:tc>
        <w:tc>
          <w:tcPr>
            <w:tcW w:w="21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Pr>
                <w:rFonts w:ascii="Times New Roman" w:hAnsi="Times New Roman" w:cs="Times New Roman"/>
                <w:color w:val="000000"/>
                <w:sz w:val="19"/>
                <w:szCs w:val="19"/>
              </w:rPr>
              <w:t>М.: КОНТРАКТ, 2015</w:t>
            </w:r>
          </w:p>
        </w:tc>
        <w:tc>
          <w:tcPr>
            <w:tcW w:w="169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15</w:t>
            </w:r>
          </w:p>
        </w:tc>
      </w:tr>
      <w:tr w:rsidR="00B66A64" w:rsidTr="007A3CBB">
        <w:trPr>
          <w:trHeight w:hRule="exact" w:val="478"/>
        </w:trPr>
        <w:tc>
          <w:tcPr>
            <w:tcW w:w="6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Л2.2</w:t>
            </w:r>
          </w:p>
        </w:tc>
        <w:tc>
          <w:tcPr>
            <w:tcW w:w="18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Pr>
                <w:rFonts w:ascii="Times New Roman" w:hAnsi="Times New Roman" w:cs="Times New Roman"/>
                <w:color w:val="000000"/>
                <w:sz w:val="19"/>
                <w:szCs w:val="19"/>
              </w:rPr>
              <w:t>Яблоков Н. П.</w:t>
            </w:r>
          </w:p>
        </w:tc>
        <w:tc>
          <w:tcPr>
            <w:tcW w:w="383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sidRPr="00DF71AF">
              <w:rPr>
                <w:rFonts w:ascii="Times New Roman" w:hAnsi="Times New Roman" w:cs="Times New Roman"/>
                <w:color w:val="000000"/>
                <w:sz w:val="19"/>
                <w:szCs w:val="19"/>
                <w:lang w:val="ru-RU"/>
              </w:rPr>
              <w:t xml:space="preserve">Криминалистика: учеб. для студентов вузов, обучающихся по спец. </w:t>
            </w:r>
            <w:r>
              <w:rPr>
                <w:rFonts w:ascii="Times New Roman" w:hAnsi="Times New Roman" w:cs="Times New Roman"/>
                <w:color w:val="000000"/>
                <w:sz w:val="19"/>
                <w:szCs w:val="19"/>
              </w:rPr>
              <w:t>"Юриспруденция"</w:t>
            </w:r>
          </w:p>
        </w:tc>
        <w:tc>
          <w:tcPr>
            <w:tcW w:w="21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Pr>
                <w:rFonts w:ascii="Times New Roman" w:hAnsi="Times New Roman" w:cs="Times New Roman"/>
                <w:color w:val="000000"/>
                <w:sz w:val="19"/>
                <w:szCs w:val="19"/>
              </w:rPr>
              <w:t>М.: НОРМА, 2015</w:t>
            </w:r>
          </w:p>
        </w:tc>
        <w:tc>
          <w:tcPr>
            <w:tcW w:w="169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10</w:t>
            </w:r>
          </w:p>
        </w:tc>
      </w:tr>
      <w:tr w:rsidR="00B66A64" w:rsidRPr="00DF71AF" w:rsidTr="007A3CBB">
        <w:trPr>
          <w:trHeight w:hRule="exact" w:val="277"/>
        </w:trPr>
        <w:tc>
          <w:tcPr>
            <w:tcW w:w="10274"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jc w:val="center"/>
              <w:rPr>
                <w:sz w:val="19"/>
                <w:szCs w:val="19"/>
                <w:lang w:val="ru-RU"/>
              </w:rPr>
            </w:pPr>
            <w:r w:rsidRPr="00DF71AF">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B66A64" w:rsidRPr="00DF71AF" w:rsidTr="007A3CBB">
        <w:trPr>
          <w:trHeight w:hRule="exact" w:val="277"/>
        </w:trPr>
        <w:tc>
          <w:tcPr>
            <w:tcW w:w="6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Э1</w:t>
            </w:r>
          </w:p>
        </w:tc>
        <w:tc>
          <w:tcPr>
            <w:tcW w:w="958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 xml:space="preserve">Официальный сайт Генеральной прокуратуры </w:t>
            </w:r>
            <w:r>
              <w:rPr>
                <w:rFonts w:ascii="Times New Roman" w:hAnsi="Times New Roman" w:cs="Times New Roman"/>
                <w:color w:val="000000"/>
                <w:sz w:val="19"/>
                <w:szCs w:val="19"/>
              </w:rPr>
              <w:t>http</w:t>
            </w:r>
            <w:r w:rsidRPr="00DF71AF">
              <w:rPr>
                <w:rFonts w:ascii="Times New Roman" w:hAnsi="Times New Roman" w:cs="Times New Roman"/>
                <w:color w:val="000000"/>
                <w:sz w:val="19"/>
                <w:szCs w:val="19"/>
                <w:lang w:val="ru-RU"/>
              </w:rPr>
              <w:t>://</w:t>
            </w:r>
            <w:r>
              <w:rPr>
                <w:rFonts w:ascii="Times New Roman" w:hAnsi="Times New Roman" w:cs="Times New Roman"/>
                <w:color w:val="000000"/>
                <w:sz w:val="19"/>
                <w:szCs w:val="19"/>
              </w:rPr>
              <w:t>genproc</w:t>
            </w:r>
            <w:r w:rsidRPr="00DF71AF">
              <w:rPr>
                <w:rFonts w:ascii="Times New Roman" w:hAnsi="Times New Roman" w:cs="Times New Roman"/>
                <w:color w:val="000000"/>
                <w:sz w:val="19"/>
                <w:szCs w:val="19"/>
                <w:lang w:val="ru-RU"/>
              </w:rPr>
              <w:t>.</w:t>
            </w:r>
            <w:r>
              <w:rPr>
                <w:rFonts w:ascii="Times New Roman" w:hAnsi="Times New Roman" w:cs="Times New Roman"/>
                <w:color w:val="000000"/>
                <w:sz w:val="19"/>
                <w:szCs w:val="19"/>
              </w:rPr>
              <w:t>gov</w:t>
            </w:r>
            <w:r w:rsidRPr="00DF71AF">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DF71AF">
              <w:rPr>
                <w:rFonts w:ascii="Times New Roman" w:hAnsi="Times New Roman" w:cs="Times New Roman"/>
                <w:color w:val="000000"/>
                <w:sz w:val="19"/>
                <w:szCs w:val="19"/>
                <w:lang w:val="ru-RU"/>
              </w:rPr>
              <w:t>/</w:t>
            </w:r>
          </w:p>
        </w:tc>
      </w:tr>
      <w:tr w:rsidR="00B66A64" w:rsidRPr="00DF71AF" w:rsidTr="007A3CBB">
        <w:trPr>
          <w:trHeight w:hRule="exact" w:val="277"/>
        </w:trPr>
        <w:tc>
          <w:tcPr>
            <w:tcW w:w="6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Э2</w:t>
            </w:r>
          </w:p>
        </w:tc>
        <w:tc>
          <w:tcPr>
            <w:tcW w:w="958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 xml:space="preserve">Официальный сайт МВД Российской Федерации </w:t>
            </w:r>
            <w:r>
              <w:rPr>
                <w:rFonts w:ascii="Times New Roman" w:hAnsi="Times New Roman" w:cs="Times New Roman"/>
                <w:color w:val="000000"/>
                <w:sz w:val="19"/>
                <w:szCs w:val="19"/>
              </w:rPr>
              <w:t>http</w:t>
            </w:r>
            <w:r w:rsidRPr="00DF71AF">
              <w:rPr>
                <w:rFonts w:ascii="Times New Roman" w:hAnsi="Times New Roman" w:cs="Times New Roman"/>
                <w:color w:val="000000"/>
                <w:sz w:val="19"/>
                <w:szCs w:val="19"/>
                <w:lang w:val="ru-RU"/>
              </w:rPr>
              <w:t>://</w:t>
            </w:r>
            <w:r>
              <w:rPr>
                <w:rFonts w:ascii="Times New Roman" w:hAnsi="Times New Roman" w:cs="Times New Roman"/>
                <w:color w:val="000000"/>
                <w:sz w:val="19"/>
                <w:szCs w:val="19"/>
              </w:rPr>
              <w:t>www</w:t>
            </w:r>
            <w:r w:rsidRPr="00DF71AF">
              <w:rPr>
                <w:rFonts w:ascii="Times New Roman" w:hAnsi="Times New Roman" w:cs="Times New Roman"/>
                <w:color w:val="000000"/>
                <w:sz w:val="19"/>
                <w:szCs w:val="19"/>
                <w:lang w:val="ru-RU"/>
              </w:rPr>
              <w:t>.</w:t>
            </w:r>
            <w:r>
              <w:rPr>
                <w:rFonts w:ascii="Times New Roman" w:hAnsi="Times New Roman" w:cs="Times New Roman"/>
                <w:color w:val="000000"/>
                <w:sz w:val="19"/>
                <w:szCs w:val="19"/>
              </w:rPr>
              <w:t>mvdinform</w:t>
            </w:r>
            <w:r w:rsidRPr="00DF71AF">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B66A64" w:rsidRPr="00DF71AF" w:rsidTr="007A3CBB">
        <w:trPr>
          <w:trHeight w:hRule="exact" w:val="697"/>
        </w:trPr>
        <w:tc>
          <w:tcPr>
            <w:tcW w:w="6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t>Э3</w:t>
            </w:r>
          </w:p>
        </w:tc>
        <w:tc>
          <w:tcPr>
            <w:tcW w:w="958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 xml:space="preserve">Кузьмин, А. С. Сборник задач по криминалистике: пособие для студентов вузов [Электронный ресурс] / А. С. Кузьмин, А. М. Хлус. - Минск: ТетраСистемс, 2010.-,156с. - 978-985-536-039-2 </w:t>
            </w:r>
            <w:r>
              <w:rPr>
                <w:rFonts w:ascii="Times New Roman" w:hAnsi="Times New Roman" w:cs="Times New Roman"/>
                <w:color w:val="000000"/>
                <w:sz w:val="19"/>
                <w:szCs w:val="19"/>
              </w:rPr>
              <w:t>http</w:t>
            </w:r>
            <w:r w:rsidRPr="00DF71AF">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DF71AF">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DF71AF">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DF71AF">
              <w:rPr>
                <w:rFonts w:ascii="Times New Roman" w:hAnsi="Times New Roman" w:cs="Times New Roman"/>
                <w:color w:val="000000"/>
                <w:sz w:val="19"/>
                <w:szCs w:val="19"/>
                <w:lang w:val="ru-RU"/>
              </w:rPr>
              <w:t>.</w:t>
            </w:r>
            <w:r>
              <w:rPr>
                <w:rFonts w:ascii="Times New Roman" w:hAnsi="Times New Roman" w:cs="Times New Roman"/>
                <w:color w:val="000000"/>
                <w:sz w:val="19"/>
                <w:szCs w:val="19"/>
              </w:rPr>
              <w:t>php</w:t>
            </w:r>
            <w:r w:rsidRPr="00DF71AF">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page</w:t>
            </w:r>
            <w:r w:rsidRPr="00DF71AF">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DF71AF">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DF71AF">
              <w:rPr>
                <w:rFonts w:ascii="Times New Roman" w:hAnsi="Times New Roman" w:cs="Times New Roman"/>
                <w:color w:val="000000"/>
                <w:sz w:val="19"/>
                <w:szCs w:val="19"/>
                <w:lang w:val="ru-RU"/>
              </w:rPr>
              <w:t>=78490</w:t>
            </w:r>
          </w:p>
        </w:tc>
      </w:tr>
      <w:tr w:rsidR="00B66A64" w:rsidTr="007A3CBB">
        <w:trPr>
          <w:trHeight w:hRule="exact" w:val="478"/>
        </w:trPr>
        <w:tc>
          <w:tcPr>
            <w:tcW w:w="6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color w:val="000000"/>
                <w:sz w:val="19"/>
                <w:szCs w:val="19"/>
              </w:rPr>
              <w:lastRenderedPageBreak/>
              <w:t>Э4</w:t>
            </w:r>
          </w:p>
        </w:tc>
        <w:tc>
          <w:tcPr>
            <w:tcW w:w="958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Pr>
                <w:rFonts w:ascii="Times New Roman" w:hAnsi="Times New Roman" w:cs="Times New Roman"/>
                <w:color w:val="000000"/>
                <w:sz w:val="19"/>
                <w:szCs w:val="19"/>
              </w:rPr>
              <w:t>Мухин, Г. Н. Криминалистика [Электронный ресурс]: учебное пособие / Г. Н. Мухин, Д. В. Исютин-Федотков.- Минск:ТетраСистемс,2012.-238с.-978-985-536-323-2. ttp://biblioclub.ru/index.php?page=book&amp;id=111917</w:t>
            </w:r>
          </w:p>
        </w:tc>
      </w:tr>
      <w:tr w:rsidR="00B66A64" w:rsidTr="007A3CBB">
        <w:trPr>
          <w:trHeight w:hRule="exact" w:val="277"/>
        </w:trPr>
        <w:tc>
          <w:tcPr>
            <w:tcW w:w="10274"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b/>
                <w:color w:val="000000"/>
                <w:sz w:val="19"/>
                <w:szCs w:val="19"/>
              </w:rPr>
              <w:t>6.3. Перечень программного обеспечения</w:t>
            </w:r>
          </w:p>
        </w:tc>
      </w:tr>
    </w:tbl>
    <w:p w:rsidR="00B66A64" w:rsidRDefault="007A3CBB">
      <w:pPr>
        <w:rPr>
          <w:sz w:val="0"/>
          <w:szCs w:val="0"/>
        </w:rPr>
      </w:pPr>
      <w:r>
        <w:br w:type="page"/>
      </w:r>
    </w:p>
    <w:tbl>
      <w:tblPr>
        <w:tblW w:w="0" w:type="auto"/>
        <w:tblCellMar>
          <w:left w:w="0" w:type="dxa"/>
          <w:right w:w="0" w:type="dxa"/>
        </w:tblCellMar>
        <w:tblLook w:val="04A0" w:firstRow="1" w:lastRow="0" w:firstColumn="1" w:lastColumn="0" w:noHBand="0" w:noVBand="1"/>
      </w:tblPr>
      <w:tblGrid>
        <w:gridCol w:w="773"/>
        <w:gridCol w:w="3729"/>
        <w:gridCol w:w="4796"/>
        <w:gridCol w:w="976"/>
      </w:tblGrid>
      <w:tr w:rsidR="00B66A64">
        <w:trPr>
          <w:trHeight w:hRule="exact" w:val="416"/>
        </w:trPr>
        <w:tc>
          <w:tcPr>
            <w:tcW w:w="4692" w:type="dxa"/>
            <w:gridSpan w:val="2"/>
            <w:shd w:val="clear" w:color="C0C0C0" w:fill="FFFFFF"/>
            <w:tcMar>
              <w:left w:w="34" w:type="dxa"/>
              <w:right w:w="34" w:type="dxa"/>
            </w:tcMar>
          </w:tcPr>
          <w:p w:rsidR="00B66A64" w:rsidRDefault="007A3CBB">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5104" w:type="dxa"/>
          </w:tcPr>
          <w:p w:rsidR="00B66A64" w:rsidRDefault="00B66A64"/>
        </w:tc>
        <w:tc>
          <w:tcPr>
            <w:tcW w:w="1007" w:type="dxa"/>
            <w:shd w:val="clear" w:color="C0C0C0" w:fill="FFFFFF"/>
            <w:tcMar>
              <w:left w:w="34" w:type="dxa"/>
              <w:right w:w="34" w:type="dxa"/>
            </w:tcMar>
          </w:tcPr>
          <w:p w:rsidR="00B66A64" w:rsidRDefault="007A3CBB">
            <w:pPr>
              <w:spacing w:after="0" w:line="240" w:lineRule="auto"/>
              <w:jc w:val="right"/>
              <w:rPr>
                <w:sz w:val="16"/>
                <w:szCs w:val="16"/>
              </w:rPr>
            </w:pPr>
            <w:r>
              <w:rPr>
                <w:rFonts w:ascii="Times New Roman" w:hAnsi="Times New Roman" w:cs="Times New Roman"/>
                <w:color w:val="C0C0C0"/>
                <w:sz w:val="16"/>
                <w:szCs w:val="16"/>
              </w:rPr>
              <w:t>стр. 39</w:t>
            </w:r>
          </w:p>
        </w:tc>
      </w:tr>
      <w:tr w:rsidR="00B66A64">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right"/>
              <w:rPr>
                <w:sz w:val="19"/>
                <w:szCs w:val="19"/>
              </w:rPr>
            </w:pPr>
            <w:r>
              <w:rPr>
                <w:rFonts w:ascii="Times New Roman" w:hAnsi="Times New Roman" w:cs="Times New Roman"/>
                <w:color w:val="000000"/>
                <w:sz w:val="19"/>
                <w:szCs w:val="19"/>
              </w:rPr>
              <w:t>6.3.1</w:t>
            </w:r>
          </w:p>
        </w:tc>
        <w:tc>
          <w:tcPr>
            <w:tcW w:w="10022"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Pr>
                <w:rFonts w:ascii="Times New Roman" w:hAnsi="Times New Roman" w:cs="Times New Roman"/>
                <w:color w:val="000000"/>
                <w:sz w:val="19"/>
                <w:szCs w:val="19"/>
              </w:rPr>
              <w:t>Microsoft Office</w:t>
            </w:r>
          </w:p>
        </w:tc>
      </w:tr>
      <w:tr w:rsidR="00B66A64">
        <w:trPr>
          <w:trHeight w:hRule="exact" w:val="277"/>
        </w:trPr>
        <w:tc>
          <w:tcPr>
            <w:tcW w:w="10788"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center"/>
              <w:rPr>
                <w:sz w:val="19"/>
                <w:szCs w:val="19"/>
              </w:rPr>
            </w:pPr>
            <w:r>
              <w:rPr>
                <w:rFonts w:ascii="Times New Roman" w:hAnsi="Times New Roman" w:cs="Times New Roman"/>
                <w:b/>
                <w:color w:val="000000"/>
                <w:sz w:val="19"/>
                <w:szCs w:val="19"/>
              </w:rPr>
              <w:t>6.4 Перечень информационных справочных систем</w:t>
            </w:r>
          </w:p>
        </w:tc>
      </w:tr>
      <w:tr w:rsidR="00B66A64">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right"/>
              <w:rPr>
                <w:sz w:val="19"/>
                <w:szCs w:val="19"/>
              </w:rPr>
            </w:pPr>
            <w:r>
              <w:rPr>
                <w:rFonts w:ascii="Times New Roman" w:hAnsi="Times New Roman" w:cs="Times New Roman"/>
                <w:color w:val="000000"/>
                <w:sz w:val="19"/>
                <w:szCs w:val="19"/>
              </w:rPr>
              <w:t>6.4.1</w:t>
            </w:r>
          </w:p>
        </w:tc>
        <w:tc>
          <w:tcPr>
            <w:tcW w:w="10022"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Pr>
                <w:rFonts w:ascii="Times New Roman" w:hAnsi="Times New Roman" w:cs="Times New Roman"/>
                <w:color w:val="000000"/>
                <w:sz w:val="19"/>
                <w:szCs w:val="19"/>
              </w:rPr>
              <w:t>Информационно-справочная система "Консультант +"</w:t>
            </w:r>
          </w:p>
        </w:tc>
      </w:tr>
      <w:tr w:rsidR="00B66A64">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right"/>
              <w:rPr>
                <w:sz w:val="19"/>
                <w:szCs w:val="19"/>
              </w:rPr>
            </w:pPr>
            <w:r>
              <w:rPr>
                <w:rFonts w:ascii="Times New Roman" w:hAnsi="Times New Roman" w:cs="Times New Roman"/>
                <w:color w:val="000000"/>
                <w:sz w:val="19"/>
                <w:szCs w:val="19"/>
              </w:rPr>
              <w:t>6.4.2</w:t>
            </w:r>
          </w:p>
        </w:tc>
        <w:tc>
          <w:tcPr>
            <w:tcW w:w="10022"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Pr>
                <w:rFonts w:ascii="Times New Roman" w:hAnsi="Times New Roman" w:cs="Times New Roman"/>
                <w:color w:val="000000"/>
                <w:sz w:val="19"/>
                <w:szCs w:val="19"/>
              </w:rPr>
              <w:t>Информационно-правовой портал "Гарант"</w:t>
            </w:r>
          </w:p>
        </w:tc>
      </w:tr>
      <w:tr w:rsidR="00B66A64">
        <w:trPr>
          <w:trHeight w:hRule="exact" w:val="277"/>
        </w:trPr>
        <w:tc>
          <w:tcPr>
            <w:tcW w:w="766" w:type="dxa"/>
          </w:tcPr>
          <w:p w:rsidR="00B66A64" w:rsidRDefault="00B66A64"/>
        </w:tc>
        <w:tc>
          <w:tcPr>
            <w:tcW w:w="3913" w:type="dxa"/>
          </w:tcPr>
          <w:p w:rsidR="00B66A64" w:rsidRDefault="00B66A64"/>
        </w:tc>
        <w:tc>
          <w:tcPr>
            <w:tcW w:w="5104" w:type="dxa"/>
          </w:tcPr>
          <w:p w:rsidR="00B66A64" w:rsidRDefault="00B66A64"/>
        </w:tc>
        <w:tc>
          <w:tcPr>
            <w:tcW w:w="993" w:type="dxa"/>
          </w:tcPr>
          <w:p w:rsidR="00B66A64" w:rsidRDefault="00B66A64"/>
        </w:tc>
      </w:tr>
      <w:tr w:rsidR="00B66A64" w:rsidRPr="00DF71AF">
        <w:trPr>
          <w:trHeight w:hRule="exact" w:val="277"/>
        </w:trPr>
        <w:tc>
          <w:tcPr>
            <w:tcW w:w="10788" w:type="dxa"/>
            <w:gridSpan w:val="4"/>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B66A64" w:rsidRPr="00DF71AF" w:rsidRDefault="007A3CBB">
            <w:pPr>
              <w:spacing w:after="0" w:line="240" w:lineRule="auto"/>
              <w:jc w:val="center"/>
              <w:rPr>
                <w:sz w:val="19"/>
                <w:szCs w:val="19"/>
                <w:lang w:val="ru-RU"/>
              </w:rPr>
            </w:pPr>
            <w:r w:rsidRPr="00DF71AF">
              <w:rPr>
                <w:rFonts w:ascii="Times New Roman" w:hAnsi="Times New Roman" w:cs="Times New Roman"/>
                <w:b/>
                <w:color w:val="000000"/>
                <w:sz w:val="19"/>
                <w:szCs w:val="19"/>
                <w:lang w:val="ru-RU"/>
              </w:rPr>
              <w:t>7. МАТЕРИАЛЬНО-ТЕХНИЧЕСКОЕ ОБЕСПЕЧЕНИЕ ДИСЦИПЛИНЫ (МОДУЛЯ)</w:t>
            </w:r>
          </w:p>
        </w:tc>
      </w:tr>
      <w:tr w:rsidR="00B66A64">
        <w:trPr>
          <w:trHeight w:hRule="exact" w:val="72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jc w:val="right"/>
              <w:rPr>
                <w:sz w:val="19"/>
                <w:szCs w:val="19"/>
              </w:rPr>
            </w:pPr>
            <w:r>
              <w:rPr>
                <w:rFonts w:ascii="Times New Roman" w:hAnsi="Times New Roman" w:cs="Times New Roman"/>
                <w:color w:val="000000"/>
                <w:sz w:val="19"/>
                <w:szCs w:val="19"/>
              </w:rPr>
              <w:t>7.1</w:t>
            </w:r>
          </w:p>
        </w:tc>
        <w:tc>
          <w:tcPr>
            <w:tcW w:w="10022"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Default="007A3CBB">
            <w:pPr>
              <w:spacing w:after="0" w:line="240" w:lineRule="auto"/>
              <w:rPr>
                <w:sz w:val="19"/>
                <w:szCs w:val="19"/>
              </w:rPr>
            </w:pPr>
            <w:r w:rsidRPr="00DF71AF">
              <w:rPr>
                <w:rFonts w:ascii="Times New Roman" w:hAnsi="Times New Roman" w:cs="Times New Roman"/>
                <w:color w:val="000000"/>
                <w:sz w:val="19"/>
                <w:szCs w:val="19"/>
                <w:lang w:val="ru-RU"/>
              </w:rPr>
              <w:t xml:space="preserve">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обучения. </w:t>
            </w:r>
            <w:r>
              <w:rPr>
                <w:rFonts w:ascii="Times New Roman" w:hAnsi="Times New Roman" w:cs="Times New Roman"/>
                <w:color w:val="000000"/>
                <w:sz w:val="19"/>
                <w:szCs w:val="19"/>
              </w:rPr>
              <w:t>Для проведения лекционных занятий используется демонстрационное оборудование.</w:t>
            </w:r>
          </w:p>
        </w:tc>
      </w:tr>
      <w:tr w:rsidR="00B66A64">
        <w:trPr>
          <w:trHeight w:hRule="exact" w:val="277"/>
        </w:trPr>
        <w:tc>
          <w:tcPr>
            <w:tcW w:w="766" w:type="dxa"/>
          </w:tcPr>
          <w:p w:rsidR="00B66A64" w:rsidRDefault="00B66A64"/>
        </w:tc>
        <w:tc>
          <w:tcPr>
            <w:tcW w:w="3913" w:type="dxa"/>
          </w:tcPr>
          <w:p w:rsidR="00B66A64" w:rsidRDefault="00B66A64"/>
        </w:tc>
        <w:tc>
          <w:tcPr>
            <w:tcW w:w="5104" w:type="dxa"/>
          </w:tcPr>
          <w:p w:rsidR="00B66A64" w:rsidRDefault="00B66A64"/>
        </w:tc>
        <w:tc>
          <w:tcPr>
            <w:tcW w:w="993" w:type="dxa"/>
          </w:tcPr>
          <w:p w:rsidR="00B66A64" w:rsidRDefault="00B66A64"/>
        </w:tc>
      </w:tr>
      <w:tr w:rsidR="00B66A64" w:rsidRPr="00DF71AF">
        <w:trPr>
          <w:trHeight w:hRule="exact" w:val="277"/>
        </w:trPr>
        <w:tc>
          <w:tcPr>
            <w:tcW w:w="10788" w:type="dxa"/>
            <w:gridSpan w:val="4"/>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B66A64" w:rsidRPr="00DF71AF" w:rsidRDefault="007A3CBB">
            <w:pPr>
              <w:spacing w:after="0" w:line="240" w:lineRule="auto"/>
              <w:jc w:val="center"/>
              <w:rPr>
                <w:sz w:val="19"/>
                <w:szCs w:val="19"/>
                <w:lang w:val="ru-RU"/>
              </w:rPr>
            </w:pPr>
            <w:r w:rsidRPr="00DF71AF">
              <w:rPr>
                <w:rFonts w:ascii="Times New Roman" w:hAnsi="Times New Roman" w:cs="Times New Roman"/>
                <w:b/>
                <w:color w:val="000000"/>
                <w:sz w:val="19"/>
                <w:szCs w:val="19"/>
                <w:lang w:val="ru-RU"/>
              </w:rPr>
              <w:t>8. МЕТОДИЧЕСКИЕ УКАЗАНИЯ ДЛЯ ОБУЧАЮЩИХСЯ ПО ОСВОЕНИЮ ДИСЦИПЛИНЫ (МОДУЛЯ)</w:t>
            </w:r>
          </w:p>
        </w:tc>
      </w:tr>
      <w:tr w:rsidR="00B66A64" w:rsidRPr="00DF71AF">
        <w:trPr>
          <w:trHeight w:hRule="exact" w:val="277"/>
        </w:trPr>
        <w:tc>
          <w:tcPr>
            <w:tcW w:w="10788"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66A64" w:rsidRPr="00DF71AF" w:rsidRDefault="007A3CBB">
            <w:pPr>
              <w:spacing w:after="0" w:line="240" w:lineRule="auto"/>
              <w:rPr>
                <w:sz w:val="19"/>
                <w:szCs w:val="19"/>
                <w:lang w:val="ru-RU"/>
              </w:rPr>
            </w:pPr>
            <w:r w:rsidRPr="00DF71AF">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3F5CB5" w:rsidRDefault="00634ABA">
      <w:pPr>
        <w:rPr>
          <w:lang w:val="ru-RU"/>
        </w:rPr>
      </w:pPr>
      <w:r w:rsidRPr="00DF71AF">
        <w:rPr>
          <w:lang w:val="ru-RU"/>
        </w:rPr>
        <w:br w:type="page"/>
      </w:r>
      <w:r w:rsidR="003F5CB5">
        <w:rPr>
          <w:noProof/>
          <w:lang w:val="ru-RU" w:eastAsia="ru-RU"/>
        </w:rPr>
        <w:lastRenderedPageBreak/>
        <w:drawing>
          <wp:inline distT="0" distB="0" distL="0" distR="0">
            <wp:extent cx="6480810" cy="914590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bmp"/>
                    <pic:cNvPicPr/>
                  </pic:nvPicPr>
                  <pic:blipFill>
                    <a:blip r:embed="rId11">
                      <a:extLst>
                        <a:ext uri="{28A0092B-C50C-407E-A947-70E740481C1C}">
                          <a14:useLocalDpi xmlns:a14="http://schemas.microsoft.com/office/drawing/2010/main" val="0"/>
                        </a:ext>
                      </a:extLst>
                    </a:blip>
                    <a:stretch>
                      <a:fillRect/>
                    </a:stretch>
                  </pic:blipFill>
                  <pic:spPr>
                    <a:xfrm>
                      <a:off x="0" y="0"/>
                      <a:ext cx="6480810" cy="9145905"/>
                    </a:xfrm>
                    <a:prstGeom prst="rect">
                      <a:avLst/>
                    </a:prstGeom>
                  </pic:spPr>
                </pic:pic>
              </a:graphicData>
            </a:graphic>
          </wp:inline>
        </w:drawing>
      </w:r>
      <w:r w:rsidR="003F5CB5">
        <w:rPr>
          <w:lang w:val="ru-RU"/>
        </w:rPr>
        <w:br w:type="page"/>
      </w:r>
    </w:p>
    <w:p w:rsidR="00634ABA" w:rsidRPr="00DF71AF" w:rsidRDefault="00634ABA">
      <w:pPr>
        <w:rPr>
          <w:lang w:val="ru-RU"/>
        </w:rPr>
      </w:pPr>
    </w:p>
    <w:p w:rsidR="00DF71AF" w:rsidRPr="00DF71AF" w:rsidRDefault="00DF71AF" w:rsidP="003F5CB5">
      <w:pPr>
        <w:spacing w:line="240" w:lineRule="auto"/>
        <w:jc w:val="center"/>
        <w:rPr>
          <w:rFonts w:ascii="Times New Roman" w:eastAsia="Calibri" w:hAnsi="Times New Roman" w:cs="Times New Roman"/>
          <w:sz w:val="24"/>
          <w:szCs w:val="24"/>
          <w:lang w:val="ru-RU"/>
        </w:rPr>
      </w:pPr>
      <w:r w:rsidRPr="00DF71AF">
        <w:rPr>
          <w:rFonts w:ascii="Times New Roman" w:eastAsia="Calibri" w:hAnsi="Times New Roman" w:cs="Times New Roman"/>
          <w:sz w:val="24"/>
          <w:szCs w:val="24"/>
          <w:lang w:val="ru-RU"/>
        </w:rPr>
        <w:t xml:space="preserve">                                                                                                               </w:t>
      </w:r>
    </w:p>
    <w:p w:rsidR="00DF71AF" w:rsidRPr="00DF71AF" w:rsidRDefault="00DF71AF" w:rsidP="00DF71AF">
      <w:pPr>
        <w:shd w:val="clear" w:color="auto" w:fill="FFFFFF"/>
        <w:spacing w:line="240" w:lineRule="auto"/>
        <w:jc w:val="center"/>
        <w:rPr>
          <w:rFonts w:ascii="Calibri" w:eastAsia="Calibri" w:hAnsi="Calibri" w:cs="Times New Roman"/>
          <w:sz w:val="28"/>
          <w:szCs w:val="28"/>
          <w:lang w:val="ru-RU"/>
        </w:rPr>
      </w:pPr>
    </w:p>
    <w:tbl>
      <w:tblPr>
        <w:tblpPr w:leftFromText="180" w:rightFromText="180" w:vertAnchor="text" w:tblpY="1"/>
        <w:tblOverlap w:val="never"/>
        <w:tblW w:w="0" w:type="auto"/>
        <w:tblLook w:val="04A0" w:firstRow="1" w:lastRow="0" w:firstColumn="1" w:lastColumn="0" w:noHBand="0" w:noVBand="1"/>
      </w:tblPr>
      <w:tblGrid>
        <w:gridCol w:w="534"/>
        <w:gridCol w:w="8221"/>
        <w:gridCol w:w="142"/>
        <w:gridCol w:w="960"/>
      </w:tblGrid>
      <w:tr w:rsidR="00DF71AF" w:rsidRPr="002F0968" w:rsidTr="002F0968">
        <w:trPr>
          <w:gridAfter w:val="2"/>
          <w:wAfter w:w="1102" w:type="dxa"/>
          <w:trHeight w:val="4535"/>
        </w:trPr>
        <w:tc>
          <w:tcPr>
            <w:tcW w:w="8755" w:type="dxa"/>
            <w:gridSpan w:val="2"/>
            <w:shd w:val="clear" w:color="auto" w:fill="auto"/>
          </w:tcPr>
          <w:p w:rsidR="00DF71AF" w:rsidRPr="002F0968" w:rsidRDefault="00DF71AF" w:rsidP="002F0968">
            <w:pPr>
              <w:keepNext/>
              <w:keepLines/>
              <w:spacing w:after="0" w:line="240" w:lineRule="auto"/>
              <w:jc w:val="center"/>
              <w:rPr>
                <w:rFonts w:ascii="Times New Roman" w:eastAsia="Times New Roman" w:hAnsi="Times New Roman" w:cs="Times New Roman"/>
                <w:b/>
                <w:bCs/>
                <w:sz w:val="28"/>
                <w:szCs w:val="28"/>
                <w:lang w:val="ru-RU" w:eastAsia="ru-RU"/>
              </w:rPr>
            </w:pPr>
            <w:r w:rsidRPr="002F0968">
              <w:rPr>
                <w:rFonts w:ascii="Times New Roman" w:eastAsia="Times New Roman" w:hAnsi="Times New Roman" w:cs="Times New Roman"/>
                <w:b/>
                <w:bCs/>
                <w:sz w:val="28"/>
                <w:szCs w:val="28"/>
                <w:lang w:val="ru-RU" w:eastAsia="ru-RU"/>
              </w:rPr>
              <w:t>Оглавление</w:t>
            </w:r>
          </w:p>
          <w:p w:rsidR="00DF71AF" w:rsidRPr="002F0968" w:rsidRDefault="00DF71AF" w:rsidP="002F0968">
            <w:pPr>
              <w:tabs>
                <w:tab w:val="right" w:leader="dot" w:pos="9345"/>
              </w:tabs>
              <w:spacing w:after="100" w:line="240" w:lineRule="auto"/>
              <w:rPr>
                <w:rFonts w:ascii="Times New Roman" w:eastAsia="Times New Roman" w:hAnsi="Times New Roman" w:cs="Times New Roman"/>
                <w:noProof/>
                <w:lang w:val="ru-RU" w:eastAsia="ru-RU"/>
              </w:rPr>
            </w:pPr>
            <w:r w:rsidRPr="002F0968">
              <w:rPr>
                <w:rFonts w:ascii="Times New Roman" w:eastAsia="Times New Roman" w:hAnsi="Times New Roman" w:cs="Times New Roman"/>
                <w:sz w:val="28"/>
                <w:szCs w:val="28"/>
                <w:lang w:val="ru-RU" w:eastAsia="ru-RU"/>
              </w:rPr>
              <w:fldChar w:fldCharType="begin"/>
            </w:r>
            <w:r w:rsidRPr="002F0968">
              <w:rPr>
                <w:rFonts w:ascii="Times New Roman" w:eastAsia="Times New Roman" w:hAnsi="Times New Roman" w:cs="Times New Roman"/>
                <w:sz w:val="28"/>
                <w:szCs w:val="28"/>
                <w:lang w:val="ru-RU" w:eastAsia="ru-RU"/>
              </w:rPr>
              <w:instrText xml:space="preserve"> TOC \o "1-3" \h \z \u </w:instrText>
            </w:r>
            <w:r w:rsidRPr="002F0968">
              <w:rPr>
                <w:rFonts w:ascii="Times New Roman" w:eastAsia="Times New Roman" w:hAnsi="Times New Roman" w:cs="Times New Roman"/>
                <w:sz w:val="28"/>
                <w:szCs w:val="28"/>
                <w:lang w:val="ru-RU" w:eastAsia="ru-RU"/>
              </w:rPr>
              <w:fldChar w:fldCharType="separate"/>
            </w:r>
            <w:hyperlink w:anchor="_Toc528588258" w:history="1">
              <w:r w:rsidRPr="002F0968">
                <w:rPr>
                  <w:rFonts w:ascii="Times New Roman" w:eastAsia="Times New Roman" w:hAnsi="Times New Roman" w:cs="Times New Roman"/>
                  <w:noProof/>
                  <w:color w:val="0000FF"/>
                  <w:sz w:val="24"/>
                  <w:szCs w:val="24"/>
                  <w:u w:val="single"/>
                  <w:lang w:val="ru-RU" w:eastAsia="ru-RU"/>
                </w:rPr>
                <w:t>1. Перечень компетенций с указанием этапов их формирования в процессе освоения образовательной программы</w:t>
              </w:r>
              <w:r w:rsidRPr="002F0968">
                <w:rPr>
                  <w:rFonts w:ascii="Times New Roman" w:eastAsia="Times New Roman" w:hAnsi="Times New Roman" w:cs="Times New Roman"/>
                  <w:noProof/>
                  <w:webHidden/>
                  <w:sz w:val="24"/>
                  <w:szCs w:val="24"/>
                  <w:lang w:val="ru-RU" w:eastAsia="ru-RU"/>
                </w:rPr>
                <w:tab/>
              </w:r>
              <w:r w:rsidR="002F0968" w:rsidRPr="002F0968">
                <w:rPr>
                  <w:rFonts w:ascii="Times New Roman" w:eastAsia="Times New Roman" w:hAnsi="Times New Roman" w:cs="Times New Roman"/>
                  <w:noProof/>
                  <w:webHidden/>
                  <w:sz w:val="24"/>
                  <w:szCs w:val="24"/>
                  <w:lang w:val="ru-RU" w:eastAsia="ru-RU"/>
                </w:rPr>
                <w:t xml:space="preserve">    </w:t>
              </w:r>
              <w:r w:rsidR="007A3CBB" w:rsidRPr="002F0968">
                <w:rPr>
                  <w:rFonts w:ascii="Times New Roman" w:eastAsia="Times New Roman" w:hAnsi="Times New Roman" w:cs="Times New Roman"/>
                  <w:noProof/>
                  <w:webHidden/>
                  <w:sz w:val="24"/>
                  <w:szCs w:val="24"/>
                  <w:lang w:val="ru-RU" w:eastAsia="ru-RU"/>
                </w:rPr>
                <w:t>43</w:t>
              </w:r>
              <w:r w:rsidRPr="002F0968">
                <w:rPr>
                  <w:rFonts w:ascii="Times New Roman" w:eastAsia="Times New Roman" w:hAnsi="Times New Roman" w:cs="Times New Roman"/>
                  <w:noProof/>
                  <w:webHidden/>
                  <w:sz w:val="24"/>
                  <w:szCs w:val="24"/>
                  <w:lang w:val="ru-RU" w:eastAsia="ru-RU"/>
                </w:rPr>
                <w:t>2222</w:t>
              </w:r>
              <w:r w:rsidRPr="002F0968">
                <w:rPr>
                  <w:rFonts w:ascii="Times New Roman" w:eastAsia="Times New Roman" w:hAnsi="Times New Roman" w:cs="Times New Roman"/>
                  <w:noProof/>
                  <w:webHidden/>
                  <w:sz w:val="24"/>
                  <w:szCs w:val="24"/>
                  <w:lang w:val="ru-RU" w:eastAsia="ru-RU"/>
                </w:rPr>
                <w:fldChar w:fldCharType="begin"/>
              </w:r>
              <w:r w:rsidRPr="002F0968">
                <w:rPr>
                  <w:rFonts w:ascii="Times New Roman" w:eastAsia="Times New Roman" w:hAnsi="Times New Roman" w:cs="Times New Roman"/>
                  <w:noProof/>
                  <w:webHidden/>
                  <w:sz w:val="24"/>
                  <w:szCs w:val="24"/>
                  <w:lang w:val="ru-RU" w:eastAsia="ru-RU"/>
                </w:rPr>
                <w:instrText xml:space="preserve"> PAGEREF _Toc528588258 \h </w:instrText>
              </w:r>
              <w:r w:rsidRPr="002F0968">
                <w:rPr>
                  <w:rFonts w:ascii="Times New Roman" w:eastAsia="Times New Roman" w:hAnsi="Times New Roman" w:cs="Times New Roman"/>
                  <w:noProof/>
                  <w:webHidden/>
                  <w:sz w:val="24"/>
                  <w:szCs w:val="24"/>
                  <w:lang w:val="ru-RU" w:eastAsia="ru-RU"/>
                </w:rPr>
              </w:r>
              <w:r w:rsidRPr="002F0968">
                <w:rPr>
                  <w:rFonts w:ascii="Times New Roman" w:eastAsia="Times New Roman" w:hAnsi="Times New Roman" w:cs="Times New Roman"/>
                  <w:noProof/>
                  <w:webHidden/>
                  <w:sz w:val="24"/>
                  <w:szCs w:val="24"/>
                  <w:lang w:val="ru-RU" w:eastAsia="ru-RU"/>
                </w:rPr>
                <w:fldChar w:fldCharType="separate"/>
              </w:r>
              <w:r w:rsidR="002F0968" w:rsidRPr="002F0968">
                <w:rPr>
                  <w:rFonts w:ascii="Times New Roman" w:eastAsia="Times New Roman" w:hAnsi="Times New Roman" w:cs="Times New Roman"/>
                  <w:noProof/>
                  <w:webHidden/>
                  <w:sz w:val="24"/>
                  <w:szCs w:val="24"/>
                  <w:lang w:val="ru-RU" w:eastAsia="ru-RU"/>
                </w:rPr>
                <w:t>43</w:t>
              </w:r>
              <w:r w:rsidRPr="002F0968">
                <w:rPr>
                  <w:rFonts w:ascii="Times New Roman" w:eastAsia="Times New Roman" w:hAnsi="Times New Roman" w:cs="Times New Roman"/>
                  <w:noProof/>
                  <w:webHidden/>
                  <w:sz w:val="24"/>
                  <w:szCs w:val="24"/>
                  <w:lang w:val="ru-RU" w:eastAsia="ru-RU"/>
                </w:rPr>
                <w:fldChar w:fldCharType="end"/>
              </w:r>
            </w:hyperlink>
          </w:p>
          <w:p w:rsidR="00DF71AF" w:rsidRPr="002F0968" w:rsidRDefault="00DF71AF" w:rsidP="002F0968">
            <w:pPr>
              <w:tabs>
                <w:tab w:val="right" w:leader="dot" w:pos="9345"/>
              </w:tabs>
              <w:spacing w:after="100" w:line="240" w:lineRule="auto"/>
              <w:rPr>
                <w:rFonts w:ascii="Times New Roman" w:eastAsia="Times New Roman" w:hAnsi="Times New Roman" w:cs="Times New Roman"/>
                <w:noProof/>
                <w:lang w:val="ru-RU" w:eastAsia="ru-RU"/>
              </w:rPr>
            </w:pPr>
            <w:hyperlink w:anchor="_Toc528588259" w:history="1">
              <w:r w:rsidRPr="002F0968">
                <w:rPr>
                  <w:rFonts w:ascii="Times New Roman" w:eastAsia="Times New Roman" w:hAnsi="Times New Roman" w:cs="Times New Roman"/>
                  <w:noProof/>
                  <w:color w:val="0000FF"/>
                  <w:sz w:val="24"/>
                  <w:szCs w:val="24"/>
                  <w:u w:val="single"/>
                  <w:lang w:val="ru-RU" w:eastAsia="ru-RU"/>
                </w:rPr>
                <w:t>2. Описание показателей и критериев оценивания компетенций на различных этапах их формирования, описание шкал оценивания</w:t>
              </w:r>
              <w:r w:rsidRPr="002F0968">
                <w:rPr>
                  <w:rFonts w:ascii="Times New Roman" w:eastAsia="Times New Roman" w:hAnsi="Times New Roman" w:cs="Times New Roman"/>
                  <w:noProof/>
                  <w:webHidden/>
                  <w:sz w:val="24"/>
                  <w:szCs w:val="24"/>
                  <w:lang w:val="ru-RU" w:eastAsia="ru-RU"/>
                </w:rPr>
                <w:tab/>
              </w:r>
              <w:r w:rsidR="002F0968">
                <w:rPr>
                  <w:rFonts w:ascii="Times New Roman" w:eastAsia="Times New Roman" w:hAnsi="Times New Roman" w:cs="Times New Roman"/>
                  <w:noProof/>
                  <w:webHidden/>
                  <w:sz w:val="24"/>
                  <w:szCs w:val="24"/>
                  <w:lang w:val="ru-RU" w:eastAsia="ru-RU"/>
                </w:rPr>
                <w:t>4</w:t>
              </w:r>
              <w:r w:rsidR="007A3CBB" w:rsidRPr="002F0968">
                <w:rPr>
                  <w:rFonts w:ascii="Times New Roman" w:eastAsia="Times New Roman" w:hAnsi="Times New Roman" w:cs="Times New Roman"/>
                  <w:noProof/>
                  <w:webHidden/>
                  <w:sz w:val="24"/>
                  <w:szCs w:val="24"/>
                  <w:lang w:val="ru-RU" w:eastAsia="ru-RU"/>
                </w:rPr>
                <w:t>34343</w:t>
              </w:r>
              <w:r w:rsidRPr="002F0968">
                <w:rPr>
                  <w:rFonts w:ascii="Times New Roman" w:eastAsia="Times New Roman" w:hAnsi="Times New Roman" w:cs="Times New Roman"/>
                  <w:noProof/>
                  <w:webHidden/>
                  <w:sz w:val="24"/>
                  <w:szCs w:val="24"/>
                  <w:lang w:val="ru-RU" w:eastAsia="ru-RU"/>
                </w:rPr>
                <w:fldChar w:fldCharType="begin"/>
              </w:r>
              <w:r w:rsidRPr="002F0968">
                <w:rPr>
                  <w:rFonts w:ascii="Times New Roman" w:eastAsia="Times New Roman" w:hAnsi="Times New Roman" w:cs="Times New Roman"/>
                  <w:noProof/>
                  <w:webHidden/>
                  <w:sz w:val="24"/>
                  <w:szCs w:val="24"/>
                  <w:lang w:val="ru-RU" w:eastAsia="ru-RU"/>
                </w:rPr>
                <w:instrText xml:space="preserve"> PAGEREF _Toc528588259 \h </w:instrText>
              </w:r>
              <w:r w:rsidRPr="002F0968">
                <w:rPr>
                  <w:rFonts w:ascii="Times New Roman" w:eastAsia="Times New Roman" w:hAnsi="Times New Roman" w:cs="Times New Roman"/>
                  <w:noProof/>
                  <w:webHidden/>
                  <w:sz w:val="24"/>
                  <w:szCs w:val="24"/>
                  <w:lang w:val="ru-RU" w:eastAsia="ru-RU"/>
                </w:rPr>
              </w:r>
              <w:r w:rsidRPr="002F0968">
                <w:rPr>
                  <w:rFonts w:ascii="Times New Roman" w:eastAsia="Times New Roman" w:hAnsi="Times New Roman" w:cs="Times New Roman"/>
                  <w:noProof/>
                  <w:webHidden/>
                  <w:sz w:val="24"/>
                  <w:szCs w:val="24"/>
                  <w:lang w:val="ru-RU" w:eastAsia="ru-RU"/>
                </w:rPr>
                <w:fldChar w:fldCharType="separate"/>
              </w:r>
              <w:r w:rsidR="002F0968" w:rsidRPr="002F0968">
                <w:rPr>
                  <w:rFonts w:ascii="Times New Roman" w:eastAsia="Times New Roman" w:hAnsi="Times New Roman" w:cs="Times New Roman"/>
                  <w:noProof/>
                  <w:webHidden/>
                  <w:sz w:val="24"/>
                  <w:szCs w:val="24"/>
                  <w:lang w:val="ru-RU" w:eastAsia="ru-RU"/>
                </w:rPr>
                <w:t>43</w:t>
              </w:r>
              <w:r w:rsidRPr="002F0968">
                <w:rPr>
                  <w:rFonts w:ascii="Times New Roman" w:eastAsia="Times New Roman" w:hAnsi="Times New Roman" w:cs="Times New Roman"/>
                  <w:noProof/>
                  <w:webHidden/>
                  <w:sz w:val="24"/>
                  <w:szCs w:val="24"/>
                  <w:lang w:val="ru-RU" w:eastAsia="ru-RU"/>
                </w:rPr>
                <w:fldChar w:fldCharType="end"/>
              </w:r>
            </w:hyperlink>
          </w:p>
          <w:p w:rsidR="00DF71AF" w:rsidRPr="002F0968" w:rsidRDefault="00DF71AF" w:rsidP="002F0968">
            <w:pPr>
              <w:tabs>
                <w:tab w:val="right" w:leader="dot" w:pos="9345"/>
              </w:tabs>
              <w:spacing w:after="100" w:line="240" w:lineRule="auto"/>
              <w:rPr>
                <w:rFonts w:ascii="Times New Roman" w:eastAsia="Calibri" w:hAnsi="Times New Roman" w:cs="Times New Roman"/>
                <w:lang w:val="ru-RU"/>
              </w:rPr>
            </w:pPr>
            <w:hyperlink w:anchor="_Toc528588260" w:history="1">
              <w:r w:rsidRPr="002F0968">
                <w:rPr>
                  <w:rFonts w:ascii="Times New Roman" w:eastAsia="Times New Roman" w:hAnsi="Times New Roman" w:cs="Times New Roman"/>
                  <w:noProof/>
                  <w:color w:val="0000FF"/>
                  <w:sz w:val="24"/>
                  <w:szCs w:val="24"/>
                  <w:u w:val="single"/>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hyperlink>
            <w:r w:rsidR="007A3CBB" w:rsidRPr="002F0968">
              <w:rPr>
                <w:rFonts w:ascii="Times New Roman" w:eastAsia="Times New Roman" w:hAnsi="Times New Roman" w:cs="Times New Roman"/>
                <w:noProof/>
                <w:color w:val="0000FF"/>
                <w:sz w:val="24"/>
                <w:szCs w:val="24"/>
                <w:u w:val="single"/>
                <w:lang w:val="ru-RU" w:eastAsia="ru-RU"/>
              </w:rPr>
              <w:t xml:space="preserve"> </w:t>
            </w:r>
            <w:r w:rsidRPr="002F0968">
              <w:rPr>
                <w:rFonts w:ascii="Times New Roman" w:eastAsia="Calibri" w:hAnsi="Times New Roman" w:cs="Times New Roman"/>
                <w:b/>
                <w:bCs/>
                <w:sz w:val="28"/>
                <w:szCs w:val="28"/>
                <w:lang w:val="ru-RU"/>
              </w:rPr>
              <w:fldChar w:fldCharType="end"/>
            </w:r>
            <w:r w:rsidR="002F0968">
              <w:rPr>
                <w:rFonts w:ascii="Times New Roman" w:eastAsia="Calibri" w:hAnsi="Times New Roman" w:cs="Times New Roman"/>
                <w:b/>
                <w:bCs/>
                <w:sz w:val="28"/>
                <w:szCs w:val="28"/>
                <w:lang w:val="ru-RU"/>
              </w:rPr>
              <w:t xml:space="preserve"> </w:t>
            </w:r>
            <w:r w:rsidR="002F0968" w:rsidRPr="002F0968">
              <w:rPr>
                <w:rFonts w:ascii="Times New Roman" w:eastAsia="Calibri" w:hAnsi="Times New Roman" w:cs="Times New Roman"/>
                <w:bCs/>
                <w:sz w:val="24"/>
                <w:szCs w:val="24"/>
                <w:lang w:val="ru-RU"/>
              </w:rPr>
              <w:t>48</w:t>
            </w:r>
            <w:r w:rsidR="002F0968" w:rsidRPr="002F0968">
              <w:rPr>
                <w:rFonts w:ascii="Times New Roman" w:eastAsia="Calibri" w:hAnsi="Times New Roman" w:cs="Times New Roman"/>
                <w:b/>
                <w:bCs/>
                <w:sz w:val="28"/>
                <w:szCs w:val="28"/>
                <w:lang w:val="ru-RU"/>
              </w:rPr>
              <w:t xml:space="preserve"> </w:t>
            </w:r>
            <w:r w:rsidR="002F0968">
              <w:rPr>
                <w:rFonts w:ascii="Times New Roman" w:eastAsia="Calibri" w:hAnsi="Times New Roman" w:cs="Times New Roman"/>
                <w:b/>
                <w:bCs/>
                <w:sz w:val="28"/>
                <w:szCs w:val="28"/>
                <w:lang w:val="ru-RU"/>
              </w:rPr>
              <w:t xml:space="preserve"> </w:t>
            </w:r>
            <w:r w:rsidR="002F0968" w:rsidRPr="002F0968">
              <w:rPr>
                <w:rFonts w:ascii="Times New Roman" w:eastAsia="Calibri" w:hAnsi="Times New Roman" w:cs="Times New Roman"/>
                <w:b/>
                <w:bCs/>
                <w:sz w:val="28"/>
                <w:szCs w:val="28"/>
                <w:lang w:val="ru-RU"/>
              </w:rPr>
              <w:t xml:space="preserve">             </w:t>
            </w:r>
          </w:p>
        </w:tc>
      </w:tr>
      <w:tr w:rsidR="00DF71AF" w:rsidRPr="00DF71AF" w:rsidTr="002F0968">
        <w:tc>
          <w:tcPr>
            <w:tcW w:w="534" w:type="dxa"/>
            <w:shd w:val="clear" w:color="auto" w:fill="auto"/>
          </w:tcPr>
          <w:p w:rsidR="00DF71AF" w:rsidRPr="00DF71AF" w:rsidRDefault="00DF71AF" w:rsidP="002F0968">
            <w:pPr>
              <w:keepNext/>
              <w:keepLines/>
              <w:widowControl w:val="0"/>
              <w:spacing w:after="0" w:line="250" w:lineRule="exact"/>
              <w:jc w:val="right"/>
              <w:outlineLvl w:val="1"/>
              <w:rPr>
                <w:rFonts w:ascii="Times New Roman" w:eastAsia="Times New Roman" w:hAnsi="Times New Roman" w:cs="Times New Roman"/>
                <w:bCs/>
                <w:sz w:val="24"/>
                <w:szCs w:val="24"/>
                <w:lang w:val="ru-RU" w:eastAsia="ru-RU"/>
              </w:rPr>
            </w:pPr>
          </w:p>
        </w:tc>
        <w:tc>
          <w:tcPr>
            <w:tcW w:w="8363" w:type="dxa"/>
            <w:gridSpan w:val="2"/>
            <w:shd w:val="clear" w:color="auto" w:fill="auto"/>
          </w:tcPr>
          <w:p w:rsidR="00DF71AF" w:rsidRPr="00DF71AF" w:rsidRDefault="00DF71AF" w:rsidP="002F0968">
            <w:pPr>
              <w:keepNext/>
              <w:keepLines/>
              <w:widowControl w:val="0"/>
              <w:spacing w:after="0" w:line="250" w:lineRule="exact"/>
              <w:outlineLvl w:val="1"/>
              <w:rPr>
                <w:rFonts w:ascii="Times New Roman" w:eastAsia="Times New Roman" w:hAnsi="Times New Roman" w:cs="Times New Roman"/>
                <w:bCs/>
                <w:sz w:val="24"/>
                <w:szCs w:val="24"/>
                <w:lang w:val="ru-RU" w:eastAsia="ru-RU"/>
              </w:rPr>
            </w:pPr>
          </w:p>
        </w:tc>
        <w:tc>
          <w:tcPr>
            <w:tcW w:w="960" w:type="dxa"/>
            <w:shd w:val="clear" w:color="auto" w:fill="auto"/>
            <w:vAlign w:val="bottom"/>
          </w:tcPr>
          <w:p w:rsidR="00DF71AF" w:rsidRPr="00DF71AF" w:rsidRDefault="00DF71AF" w:rsidP="002F0968">
            <w:pPr>
              <w:keepNext/>
              <w:keepLines/>
              <w:widowControl w:val="0"/>
              <w:spacing w:after="0" w:line="250" w:lineRule="exact"/>
              <w:outlineLvl w:val="1"/>
              <w:rPr>
                <w:rFonts w:ascii="Times New Roman" w:eastAsia="Times New Roman" w:hAnsi="Times New Roman" w:cs="Times New Roman"/>
                <w:bCs/>
                <w:sz w:val="24"/>
                <w:szCs w:val="24"/>
                <w:lang w:val="ru-RU" w:eastAsia="ru-RU"/>
              </w:rPr>
            </w:pPr>
          </w:p>
        </w:tc>
      </w:tr>
      <w:tr w:rsidR="00DF71AF" w:rsidRPr="00DF71AF" w:rsidTr="002F0968">
        <w:tc>
          <w:tcPr>
            <w:tcW w:w="534" w:type="dxa"/>
            <w:shd w:val="clear" w:color="auto" w:fill="auto"/>
          </w:tcPr>
          <w:p w:rsidR="00DF71AF" w:rsidRPr="00DF71AF" w:rsidRDefault="00DF71AF" w:rsidP="002F0968">
            <w:pPr>
              <w:keepNext/>
              <w:keepLines/>
              <w:widowControl w:val="0"/>
              <w:spacing w:after="0" w:line="250" w:lineRule="exact"/>
              <w:jc w:val="right"/>
              <w:outlineLvl w:val="1"/>
              <w:rPr>
                <w:rFonts w:ascii="Times New Roman" w:eastAsia="Times New Roman" w:hAnsi="Times New Roman" w:cs="Times New Roman"/>
                <w:bCs/>
                <w:sz w:val="24"/>
                <w:szCs w:val="24"/>
                <w:lang w:val="ru-RU" w:eastAsia="ru-RU"/>
              </w:rPr>
            </w:pPr>
          </w:p>
        </w:tc>
        <w:tc>
          <w:tcPr>
            <w:tcW w:w="8363" w:type="dxa"/>
            <w:gridSpan w:val="2"/>
            <w:shd w:val="clear" w:color="auto" w:fill="auto"/>
          </w:tcPr>
          <w:p w:rsidR="00DF71AF" w:rsidRPr="00DF71AF" w:rsidRDefault="00DF71AF" w:rsidP="002F0968">
            <w:pPr>
              <w:keepNext/>
              <w:keepLines/>
              <w:widowControl w:val="0"/>
              <w:spacing w:after="0" w:line="250" w:lineRule="exact"/>
              <w:outlineLvl w:val="1"/>
              <w:rPr>
                <w:rFonts w:ascii="Times New Roman" w:eastAsia="Times New Roman" w:hAnsi="Times New Roman" w:cs="Times New Roman"/>
                <w:bCs/>
                <w:sz w:val="24"/>
                <w:szCs w:val="24"/>
                <w:lang w:val="ru-RU" w:eastAsia="ru-RU"/>
              </w:rPr>
            </w:pPr>
          </w:p>
        </w:tc>
        <w:tc>
          <w:tcPr>
            <w:tcW w:w="960" w:type="dxa"/>
            <w:shd w:val="clear" w:color="auto" w:fill="auto"/>
            <w:vAlign w:val="bottom"/>
          </w:tcPr>
          <w:p w:rsidR="00DF71AF" w:rsidRPr="00DF71AF" w:rsidRDefault="00DF71AF" w:rsidP="002F0968">
            <w:pPr>
              <w:keepNext/>
              <w:keepLines/>
              <w:widowControl w:val="0"/>
              <w:spacing w:after="0" w:line="250" w:lineRule="exact"/>
              <w:outlineLvl w:val="1"/>
              <w:rPr>
                <w:rFonts w:ascii="Times New Roman" w:eastAsia="Times New Roman" w:hAnsi="Times New Roman" w:cs="Times New Roman"/>
                <w:bCs/>
                <w:sz w:val="24"/>
                <w:szCs w:val="24"/>
                <w:lang w:val="ru-RU" w:eastAsia="ru-RU"/>
              </w:rPr>
            </w:pPr>
          </w:p>
        </w:tc>
      </w:tr>
      <w:tr w:rsidR="00DF71AF" w:rsidRPr="00DF71AF" w:rsidTr="002F0968">
        <w:trPr>
          <w:trHeight w:val="1783"/>
        </w:trPr>
        <w:tc>
          <w:tcPr>
            <w:tcW w:w="534" w:type="dxa"/>
            <w:shd w:val="clear" w:color="auto" w:fill="auto"/>
          </w:tcPr>
          <w:p w:rsidR="00DF71AF" w:rsidRPr="00DF71AF" w:rsidRDefault="00DF71AF" w:rsidP="002F0968">
            <w:pPr>
              <w:keepNext/>
              <w:keepLines/>
              <w:widowControl w:val="0"/>
              <w:spacing w:after="0" w:line="250" w:lineRule="exact"/>
              <w:jc w:val="right"/>
              <w:outlineLvl w:val="1"/>
              <w:rPr>
                <w:rFonts w:ascii="Times New Roman" w:eastAsia="Times New Roman" w:hAnsi="Times New Roman" w:cs="Times New Roman"/>
                <w:bCs/>
                <w:sz w:val="24"/>
                <w:szCs w:val="24"/>
                <w:lang w:val="ru-RU" w:eastAsia="ru-RU"/>
              </w:rPr>
            </w:pPr>
          </w:p>
        </w:tc>
        <w:tc>
          <w:tcPr>
            <w:tcW w:w="8363" w:type="dxa"/>
            <w:gridSpan w:val="2"/>
            <w:shd w:val="clear" w:color="auto" w:fill="auto"/>
          </w:tcPr>
          <w:p w:rsidR="00DF71AF" w:rsidRPr="00DF71AF" w:rsidRDefault="00DF71AF" w:rsidP="002F0968">
            <w:pPr>
              <w:keepNext/>
              <w:keepLines/>
              <w:widowControl w:val="0"/>
              <w:spacing w:after="0" w:line="250" w:lineRule="exact"/>
              <w:outlineLvl w:val="1"/>
              <w:rPr>
                <w:rFonts w:ascii="Times New Roman" w:eastAsia="Times New Roman" w:hAnsi="Times New Roman" w:cs="Times New Roman"/>
                <w:bCs/>
                <w:sz w:val="24"/>
                <w:szCs w:val="24"/>
                <w:lang w:val="ru-RU" w:eastAsia="ru-RU"/>
              </w:rPr>
            </w:pPr>
          </w:p>
        </w:tc>
        <w:tc>
          <w:tcPr>
            <w:tcW w:w="960" w:type="dxa"/>
            <w:shd w:val="clear" w:color="auto" w:fill="auto"/>
            <w:vAlign w:val="bottom"/>
          </w:tcPr>
          <w:p w:rsidR="00DF71AF" w:rsidRPr="00DF71AF" w:rsidRDefault="00DF71AF" w:rsidP="002F0968">
            <w:pPr>
              <w:keepNext/>
              <w:keepLines/>
              <w:widowControl w:val="0"/>
              <w:spacing w:after="0" w:line="250" w:lineRule="exact"/>
              <w:outlineLvl w:val="1"/>
              <w:rPr>
                <w:rFonts w:ascii="Times New Roman" w:eastAsia="Times New Roman" w:hAnsi="Times New Roman" w:cs="Times New Roman"/>
                <w:bCs/>
                <w:sz w:val="24"/>
                <w:szCs w:val="24"/>
                <w:lang w:val="ru-RU" w:eastAsia="ru-RU"/>
              </w:rPr>
            </w:pPr>
          </w:p>
        </w:tc>
      </w:tr>
    </w:tbl>
    <w:p w:rsidR="00DF71AF" w:rsidRPr="00DF71AF" w:rsidRDefault="002F0968" w:rsidP="00DF71AF">
      <w:pPr>
        <w:spacing w:line="240" w:lineRule="auto"/>
        <w:jc w:val="center"/>
        <w:rPr>
          <w:rFonts w:ascii="Calibri" w:eastAsia="Calibri" w:hAnsi="Calibri" w:cs="Times New Roman"/>
          <w:sz w:val="28"/>
          <w:szCs w:val="28"/>
          <w:lang w:val="ru-RU"/>
        </w:rPr>
      </w:pPr>
      <w:r>
        <w:rPr>
          <w:rFonts w:ascii="Calibri" w:eastAsia="Calibri" w:hAnsi="Calibri" w:cs="Times New Roman"/>
          <w:sz w:val="28"/>
          <w:szCs w:val="28"/>
          <w:lang w:val="ru-RU"/>
        </w:rPr>
        <w:br w:type="textWrapping" w:clear="all"/>
      </w:r>
    </w:p>
    <w:p w:rsidR="00DF71AF" w:rsidRPr="00DF71AF" w:rsidRDefault="00DF71AF" w:rsidP="00DF71AF">
      <w:pPr>
        <w:spacing w:line="240" w:lineRule="auto"/>
        <w:jc w:val="center"/>
        <w:rPr>
          <w:rFonts w:ascii="Calibri" w:eastAsia="Calibri" w:hAnsi="Calibri" w:cs="Times New Roman"/>
          <w:sz w:val="28"/>
          <w:szCs w:val="28"/>
          <w:lang w:val="ru-RU"/>
        </w:rPr>
      </w:pPr>
    </w:p>
    <w:p w:rsidR="00DF71AF" w:rsidRPr="00DF71AF" w:rsidRDefault="00DF71AF" w:rsidP="00DF71AF">
      <w:pPr>
        <w:spacing w:line="240" w:lineRule="auto"/>
        <w:jc w:val="center"/>
        <w:rPr>
          <w:rFonts w:ascii="Calibri" w:eastAsia="Calibri" w:hAnsi="Calibri" w:cs="Times New Roman"/>
          <w:sz w:val="28"/>
          <w:szCs w:val="28"/>
          <w:lang w:val="ru-RU"/>
        </w:rPr>
      </w:pPr>
    </w:p>
    <w:p w:rsidR="00DF71AF" w:rsidRPr="00DF71AF" w:rsidRDefault="00DF71AF" w:rsidP="00DF71AF">
      <w:pPr>
        <w:spacing w:line="240" w:lineRule="auto"/>
        <w:jc w:val="center"/>
        <w:rPr>
          <w:rFonts w:ascii="Calibri" w:eastAsia="Calibri" w:hAnsi="Calibri" w:cs="Times New Roman"/>
          <w:sz w:val="28"/>
          <w:szCs w:val="28"/>
          <w:lang w:val="ru-RU"/>
        </w:rPr>
      </w:pPr>
    </w:p>
    <w:p w:rsidR="00DF71AF" w:rsidRPr="00DF71AF" w:rsidRDefault="00DF71AF" w:rsidP="00DF71AF">
      <w:pPr>
        <w:widowControl w:val="0"/>
        <w:spacing w:after="360" w:line="240" w:lineRule="auto"/>
        <w:ind w:left="5664"/>
        <w:jc w:val="center"/>
        <w:rPr>
          <w:rFonts w:ascii="Calibri" w:eastAsia="Times New Roman" w:hAnsi="Calibri" w:cs="Calibri"/>
          <w:bCs/>
          <w:sz w:val="24"/>
          <w:szCs w:val="24"/>
          <w:lang w:val="ru-RU" w:eastAsia="ru-RU"/>
        </w:rPr>
      </w:pPr>
    </w:p>
    <w:p w:rsidR="00DF71AF" w:rsidRPr="00DF71AF" w:rsidRDefault="00DF71AF" w:rsidP="00DF71AF">
      <w:pPr>
        <w:widowControl w:val="0"/>
        <w:spacing w:after="360" w:line="240" w:lineRule="auto"/>
        <w:ind w:left="5664"/>
        <w:jc w:val="center"/>
        <w:rPr>
          <w:rFonts w:ascii="Calibri" w:eastAsia="Times New Roman" w:hAnsi="Calibri" w:cs="Calibri"/>
          <w:bCs/>
          <w:sz w:val="24"/>
          <w:szCs w:val="24"/>
          <w:lang w:val="ru-RU" w:eastAsia="ru-RU"/>
        </w:rPr>
      </w:pPr>
    </w:p>
    <w:p w:rsidR="00DF71AF" w:rsidRPr="00DF71AF" w:rsidRDefault="00DF71AF" w:rsidP="00DF71AF">
      <w:pPr>
        <w:widowControl w:val="0"/>
        <w:spacing w:after="360" w:line="240" w:lineRule="auto"/>
        <w:ind w:left="5664"/>
        <w:jc w:val="center"/>
        <w:rPr>
          <w:rFonts w:ascii="Calibri" w:eastAsia="Times New Roman" w:hAnsi="Calibri" w:cs="Calibri"/>
          <w:bCs/>
          <w:sz w:val="24"/>
          <w:szCs w:val="24"/>
          <w:lang w:val="ru-RU" w:eastAsia="ru-RU"/>
        </w:rPr>
      </w:pPr>
    </w:p>
    <w:p w:rsidR="00DF71AF" w:rsidRPr="00DF71AF" w:rsidRDefault="00DF71AF" w:rsidP="00DF71AF">
      <w:pPr>
        <w:widowControl w:val="0"/>
        <w:spacing w:after="360" w:line="240" w:lineRule="auto"/>
        <w:ind w:left="5664"/>
        <w:jc w:val="center"/>
        <w:rPr>
          <w:rFonts w:ascii="Calibri" w:eastAsia="Times New Roman" w:hAnsi="Calibri" w:cs="Calibri"/>
          <w:bCs/>
          <w:sz w:val="24"/>
          <w:szCs w:val="24"/>
          <w:lang w:val="ru-RU" w:eastAsia="ru-RU"/>
        </w:rPr>
      </w:pPr>
    </w:p>
    <w:p w:rsidR="00DF71AF" w:rsidRPr="00DF71AF" w:rsidRDefault="00DF71AF" w:rsidP="00DF71AF">
      <w:pPr>
        <w:widowControl w:val="0"/>
        <w:spacing w:after="360" w:line="240" w:lineRule="auto"/>
        <w:ind w:left="5664"/>
        <w:jc w:val="center"/>
        <w:rPr>
          <w:rFonts w:ascii="Calibri" w:eastAsia="Times New Roman" w:hAnsi="Calibri" w:cs="Calibri"/>
          <w:bCs/>
          <w:sz w:val="24"/>
          <w:szCs w:val="24"/>
          <w:lang w:val="ru-RU" w:eastAsia="ru-RU"/>
        </w:rPr>
      </w:pPr>
    </w:p>
    <w:p w:rsidR="00DF71AF" w:rsidRPr="00DF71AF" w:rsidRDefault="00DF71AF" w:rsidP="00DF71AF">
      <w:pPr>
        <w:widowControl w:val="0"/>
        <w:spacing w:after="360" w:line="240" w:lineRule="auto"/>
        <w:ind w:left="5664"/>
        <w:jc w:val="center"/>
        <w:rPr>
          <w:rFonts w:ascii="Calibri" w:eastAsia="Times New Roman" w:hAnsi="Calibri" w:cs="Calibri"/>
          <w:bCs/>
          <w:sz w:val="24"/>
          <w:szCs w:val="24"/>
          <w:lang w:val="ru-RU" w:eastAsia="ru-RU"/>
        </w:rPr>
      </w:pPr>
    </w:p>
    <w:p w:rsidR="00DF71AF" w:rsidRDefault="00DF71AF" w:rsidP="00DF71AF">
      <w:pPr>
        <w:widowControl w:val="0"/>
        <w:spacing w:after="360" w:line="240" w:lineRule="auto"/>
        <w:ind w:left="5664"/>
        <w:jc w:val="center"/>
        <w:rPr>
          <w:rFonts w:ascii="Calibri" w:eastAsia="Times New Roman" w:hAnsi="Calibri" w:cs="Calibri"/>
          <w:bCs/>
          <w:sz w:val="24"/>
          <w:szCs w:val="24"/>
          <w:lang w:val="ru-RU" w:eastAsia="ru-RU"/>
        </w:rPr>
      </w:pPr>
    </w:p>
    <w:p w:rsidR="00DF71AF" w:rsidRPr="00DF71AF" w:rsidRDefault="00DF71AF" w:rsidP="00DF71AF">
      <w:pPr>
        <w:widowControl w:val="0"/>
        <w:spacing w:after="360" w:line="240" w:lineRule="auto"/>
        <w:ind w:left="5664"/>
        <w:jc w:val="center"/>
        <w:rPr>
          <w:rFonts w:ascii="Calibri" w:eastAsia="Times New Roman" w:hAnsi="Calibri" w:cs="Calibri"/>
          <w:bCs/>
          <w:sz w:val="24"/>
          <w:szCs w:val="24"/>
          <w:lang w:val="ru-RU" w:eastAsia="ru-RU"/>
        </w:rPr>
      </w:pPr>
    </w:p>
    <w:p w:rsidR="00DF71AF" w:rsidRPr="00DF71AF" w:rsidRDefault="00DF71AF" w:rsidP="00DF71AF">
      <w:pPr>
        <w:keepNext/>
        <w:keepLines/>
        <w:spacing w:after="0" w:line="240" w:lineRule="auto"/>
        <w:outlineLvl w:val="0"/>
        <w:rPr>
          <w:rFonts w:ascii="Cambria" w:eastAsia="Times New Roman" w:hAnsi="Cambria" w:cs="Times New Roman"/>
          <w:bCs/>
          <w:sz w:val="24"/>
          <w:szCs w:val="24"/>
          <w:lang w:val="ru-RU" w:eastAsia="ru-RU"/>
        </w:rPr>
      </w:pPr>
      <w:bookmarkStart w:id="0" w:name="_Toc420739501"/>
      <w:bookmarkStart w:id="1" w:name="_Toc528588258"/>
      <w:r w:rsidRPr="00DF71AF">
        <w:rPr>
          <w:rFonts w:ascii="Cambria" w:eastAsia="Times New Roman" w:hAnsi="Cambria" w:cs="Times New Roman"/>
          <w:b/>
          <w:bCs/>
          <w:sz w:val="24"/>
          <w:szCs w:val="24"/>
          <w:lang w:val="ru-RU" w:eastAsia="ru-RU"/>
        </w:rPr>
        <w:t>1. Перечень компетенций с указанием этапов их формирования в процессе освоения образовательной программы</w:t>
      </w:r>
      <w:bookmarkEnd w:id="1"/>
    </w:p>
    <w:p w:rsidR="00DF71AF" w:rsidRPr="00DF71AF" w:rsidRDefault="00DF71AF" w:rsidP="00DF71AF">
      <w:pPr>
        <w:tabs>
          <w:tab w:val="left" w:pos="360"/>
        </w:tabs>
        <w:spacing w:after="0"/>
        <w:ind w:firstLine="709"/>
        <w:jc w:val="both"/>
        <w:rPr>
          <w:rFonts w:ascii="Times New Roman" w:eastAsia="Times New Roman" w:hAnsi="Times New Roman" w:cs="Times New Roman"/>
          <w:sz w:val="24"/>
          <w:szCs w:val="24"/>
          <w:lang w:val="ru-RU" w:eastAsia="ru-RU"/>
        </w:rPr>
      </w:pPr>
      <w:r w:rsidRPr="00DF71AF">
        <w:rPr>
          <w:rFonts w:ascii="Times New Roman" w:eastAsia="Times New Roman" w:hAnsi="Times New Roman" w:cs="Times New Roman"/>
          <w:sz w:val="24"/>
          <w:szCs w:val="24"/>
          <w:lang w:val="ru-RU" w:eastAsia="ru-RU"/>
        </w:rPr>
        <w:t>Перечень компетенций с указанием этапов их формирования представлен в п. 3. «Требования к результатам освоения дисциплины» рабочей программы дисциплины.</w:t>
      </w:r>
    </w:p>
    <w:p w:rsidR="00DF71AF" w:rsidRPr="00DF71AF" w:rsidRDefault="00DF71AF" w:rsidP="00DF71AF">
      <w:pPr>
        <w:tabs>
          <w:tab w:val="left" w:pos="360"/>
        </w:tabs>
        <w:spacing w:after="0"/>
        <w:ind w:firstLine="709"/>
        <w:jc w:val="both"/>
        <w:rPr>
          <w:rFonts w:ascii="Calibri" w:eastAsia="Times New Roman" w:hAnsi="Calibri" w:cs="Calibri"/>
          <w:sz w:val="24"/>
          <w:szCs w:val="24"/>
          <w:lang w:val="ru-RU" w:eastAsia="ru-RU"/>
        </w:rPr>
      </w:pPr>
    </w:p>
    <w:p w:rsidR="00DF71AF" w:rsidRPr="00DF71AF" w:rsidRDefault="00DF71AF" w:rsidP="00DF71AF">
      <w:pPr>
        <w:keepNext/>
        <w:keepLines/>
        <w:spacing w:after="240" w:line="240" w:lineRule="auto"/>
        <w:outlineLvl w:val="0"/>
        <w:rPr>
          <w:rFonts w:ascii="Cambria" w:eastAsia="Times New Roman" w:hAnsi="Cambria" w:cs="Times New Roman"/>
          <w:b/>
          <w:bCs/>
          <w:sz w:val="24"/>
          <w:szCs w:val="24"/>
          <w:lang w:val="ru-RU" w:eastAsia="ru-RU"/>
        </w:rPr>
      </w:pPr>
      <w:bookmarkStart w:id="2" w:name="_Toc528588259"/>
      <w:r w:rsidRPr="00DF71AF">
        <w:rPr>
          <w:rFonts w:ascii="Cambria" w:eastAsia="Times New Roman" w:hAnsi="Cambria" w:cs="Times New Roman"/>
          <w:b/>
          <w:bCs/>
          <w:sz w:val="24"/>
          <w:szCs w:val="24"/>
          <w:lang w:val="ru-RU" w:eastAsia="ru-RU"/>
        </w:rPr>
        <w:t>2. Описание показателей и критериев оценивания компетенций на различных этапах их формирования, описание шкал оценивания</w:t>
      </w:r>
      <w:bookmarkEnd w:id="2"/>
      <w:r w:rsidRPr="00DF71AF">
        <w:rPr>
          <w:rFonts w:ascii="Cambria" w:eastAsia="Times New Roman" w:hAnsi="Cambria" w:cs="Times New Roman"/>
          <w:b/>
          <w:bCs/>
          <w:sz w:val="24"/>
          <w:szCs w:val="24"/>
          <w:lang w:val="ru-RU" w:eastAsia="ru-RU"/>
        </w:rPr>
        <w:t xml:space="preserve">  </w:t>
      </w:r>
    </w:p>
    <w:p w:rsidR="00DF71AF" w:rsidRPr="00DF71AF" w:rsidRDefault="00DF71AF" w:rsidP="00DF71AF">
      <w:pPr>
        <w:spacing w:line="240" w:lineRule="auto"/>
        <w:ind w:firstLine="708"/>
        <w:jc w:val="center"/>
        <w:rPr>
          <w:rFonts w:ascii="Times New Roman" w:eastAsia="Calibri" w:hAnsi="Times New Roman" w:cs="Times New Roman"/>
          <w:lang w:val="ru-RU"/>
        </w:rPr>
      </w:pPr>
      <w:r w:rsidRPr="00DF71AF">
        <w:rPr>
          <w:rFonts w:ascii="Times New Roman" w:eastAsia="Calibri" w:hAnsi="Times New Roman" w:cs="Times New Roman"/>
          <w:b/>
          <w:sz w:val="28"/>
          <w:szCs w:val="28"/>
          <w:lang w:val="ru-RU"/>
        </w:rPr>
        <w:t>2.1. Показатели и критерии оценивания компетенци</w:t>
      </w:r>
      <w:r w:rsidRPr="00DF71AF">
        <w:rPr>
          <w:rFonts w:ascii="Times New Roman" w:eastAsia="Calibri" w:hAnsi="Times New Roman" w:cs="Times New Roman"/>
          <w:lang w:val="ru-RU"/>
        </w:rPr>
        <w:t xml:space="preserve">й: </w:t>
      </w:r>
    </w:p>
    <w:p w:rsidR="00DF71AF" w:rsidRPr="00DF71AF" w:rsidRDefault="00DF71AF" w:rsidP="00DF71AF">
      <w:pPr>
        <w:spacing w:line="240" w:lineRule="auto"/>
        <w:ind w:firstLine="708"/>
        <w:jc w:val="center"/>
        <w:rPr>
          <w:rFonts w:ascii="Times New Roman" w:eastAsia="Calibri" w:hAnsi="Times New Roman" w:cs="Times New Roman"/>
          <w:lang w:val="ru-RU"/>
        </w:rPr>
      </w:pPr>
    </w:p>
    <w:tbl>
      <w:tblPr>
        <w:tblW w:w="8991" w:type="dxa"/>
        <w:tblCellMar>
          <w:left w:w="0" w:type="dxa"/>
          <w:right w:w="0" w:type="dxa"/>
        </w:tblCellMar>
        <w:tblLook w:val="01E0" w:firstRow="1" w:lastRow="1" w:firstColumn="1" w:lastColumn="1" w:noHBand="0" w:noVBand="0"/>
      </w:tblPr>
      <w:tblGrid>
        <w:gridCol w:w="3185"/>
        <w:gridCol w:w="2326"/>
        <w:gridCol w:w="37"/>
        <w:gridCol w:w="1938"/>
        <w:gridCol w:w="1505"/>
      </w:tblGrid>
      <w:tr w:rsidR="00DF71AF" w:rsidRPr="00DF71AF" w:rsidTr="007A3CBB">
        <w:trPr>
          <w:trHeight w:val="752"/>
        </w:trPr>
        <w:tc>
          <w:tcPr>
            <w:tcW w:w="2784"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F71AF" w:rsidRPr="00DF71AF" w:rsidRDefault="00DF71AF" w:rsidP="00DF71AF">
            <w:pPr>
              <w:spacing w:line="256" w:lineRule="auto"/>
              <w:jc w:val="center"/>
              <w:rPr>
                <w:rFonts w:ascii="Times New Roman" w:eastAsia="Calibri" w:hAnsi="Times New Roman" w:cs="Times New Roman"/>
                <w:color w:val="000000"/>
                <w:lang w:val="ru-RU"/>
              </w:rPr>
            </w:pPr>
            <w:r w:rsidRPr="00DF71AF">
              <w:rPr>
                <w:rFonts w:ascii="Times New Roman" w:eastAsia="Calibri" w:hAnsi="Times New Roman" w:cs="Times New Roman"/>
                <w:color w:val="000000"/>
                <w:lang w:val="ru-RU"/>
              </w:rPr>
              <w:t xml:space="preserve">ЗУН, </w:t>
            </w:r>
          </w:p>
          <w:p w:rsidR="00DF71AF" w:rsidRPr="00DF71AF" w:rsidRDefault="00DF71AF" w:rsidP="00DF71AF">
            <w:pPr>
              <w:spacing w:line="256" w:lineRule="auto"/>
              <w:jc w:val="center"/>
              <w:rPr>
                <w:rFonts w:ascii="Times New Roman" w:eastAsia="Calibri" w:hAnsi="Times New Roman" w:cs="Times New Roman"/>
                <w:lang w:val="ru-RU"/>
              </w:rPr>
            </w:pPr>
            <w:r w:rsidRPr="00DF71AF">
              <w:rPr>
                <w:rFonts w:ascii="Times New Roman" w:eastAsia="Calibri" w:hAnsi="Times New Roman" w:cs="Times New Roman"/>
                <w:color w:val="000000"/>
                <w:lang w:val="ru-RU"/>
              </w:rPr>
              <w:t xml:space="preserve">составляющие компетенцию </w:t>
            </w:r>
          </w:p>
        </w:tc>
        <w:tc>
          <w:tcPr>
            <w:tcW w:w="2507"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F71AF" w:rsidRPr="00DF71AF" w:rsidRDefault="00DF71AF" w:rsidP="00DF71AF">
            <w:pPr>
              <w:spacing w:line="256" w:lineRule="auto"/>
              <w:jc w:val="center"/>
              <w:rPr>
                <w:rFonts w:ascii="Times New Roman" w:eastAsia="Calibri" w:hAnsi="Times New Roman" w:cs="Times New Roman"/>
                <w:lang w:val="ru-RU"/>
              </w:rPr>
            </w:pPr>
            <w:r w:rsidRPr="00DF71AF">
              <w:rPr>
                <w:rFonts w:ascii="Times New Roman" w:eastAsia="Calibri" w:hAnsi="Times New Roman" w:cs="Times New Roman"/>
                <w:color w:val="000000"/>
                <w:lang w:val="ru-RU"/>
              </w:rPr>
              <w:t>Показатели оценивания</w:t>
            </w:r>
          </w:p>
        </w:tc>
        <w:tc>
          <w:tcPr>
            <w:tcW w:w="2039" w:type="dxa"/>
            <w:gridSpan w:val="2"/>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F71AF" w:rsidRPr="00DF71AF" w:rsidRDefault="00DF71AF" w:rsidP="00DF71AF">
            <w:pPr>
              <w:spacing w:line="256" w:lineRule="auto"/>
              <w:jc w:val="center"/>
              <w:rPr>
                <w:rFonts w:ascii="Times New Roman" w:eastAsia="Calibri" w:hAnsi="Times New Roman" w:cs="Times New Roman"/>
                <w:lang w:val="ru-RU"/>
              </w:rPr>
            </w:pPr>
            <w:r w:rsidRPr="00DF71AF">
              <w:rPr>
                <w:rFonts w:ascii="Times New Roman" w:eastAsia="Calibri" w:hAnsi="Times New Roman" w:cs="Times New Roman"/>
                <w:color w:val="000000"/>
                <w:lang w:val="ru-RU"/>
              </w:rPr>
              <w:t>Критерии оценивания</w:t>
            </w:r>
          </w:p>
        </w:tc>
        <w:tc>
          <w:tcPr>
            <w:tcW w:w="1661"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F71AF" w:rsidRPr="00DF71AF" w:rsidRDefault="00DF71AF" w:rsidP="00DF71AF">
            <w:pPr>
              <w:spacing w:line="256" w:lineRule="auto"/>
              <w:jc w:val="center"/>
              <w:rPr>
                <w:rFonts w:ascii="Times New Roman" w:eastAsia="Calibri" w:hAnsi="Times New Roman" w:cs="Times New Roman"/>
                <w:lang w:val="ru-RU"/>
              </w:rPr>
            </w:pPr>
            <w:r w:rsidRPr="00DF71AF">
              <w:rPr>
                <w:rFonts w:ascii="Times New Roman" w:eastAsia="Calibri" w:hAnsi="Times New Roman" w:cs="Times New Roman"/>
                <w:color w:val="000000"/>
                <w:lang w:val="ru-RU"/>
              </w:rPr>
              <w:t>Средства оценивания</w:t>
            </w:r>
          </w:p>
        </w:tc>
      </w:tr>
      <w:tr w:rsidR="00DF71AF" w:rsidRPr="00DF71AF" w:rsidTr="007A3CBB">
        <w:trPr>
          <w:trHeight w:val="430"/>
        </w:trPr>
        <w:tc>
          <w:tcPr>
            <w:tcW w:w="8991" w:type="dxa"/>
            <w:gridSpan w:val="5"/>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F71AF" w:rsidRPr="00DF71AF" w:rsidRDefault="00DF71AF" w:rsidP="00DF71AF">
            <w:pPr>
              <w:spacing w:line="240" w:lineRule="auto"/>
              <w:jc w:val="center"/>
              <w:rPr>
                <w:rFonts w:ascii="Times New Roman" w:eastAsia="Calibri" w:hAnsi="Times New Roman" w:cs="Times New Roman"/>
                <w:b/>
                <w:bCs/>
                <w:lang w:val="ru-RU"/>
              </w:rPr>
            </w:pPr>
            <w:r w:rsidRPr="00DF71AF">
              <w:rPr>
                <w:rFonts w:ascii="Times New Roman" w:eastAsia="Calibri" w:hAnsi="Times New Roman" w:cs="Times New Roman"/>
                <w:b/>
                <w:bCs/>
                <w:lang w:val="ru-RU"/>
              </w:rPr>
              <w:t>ОК-7</w:t>
            </w:r>
          </w:p>
          <w:p w:rsidR="00DF71AF" w:rsidRPr="00DF71AF" w:rsidRDefault="00DF71AF" w:rsidP="00DF71AF">
            <w:pPr>
              <w:spacing w:line="240" w:lineRule="auto"/>
              <w:rPr>
                <w:rFonts w:ascii="Times New Roman" w:eastAsia="Calibri" w:hAnsi="Times New Roman" w:cs="Times New Roman"/>
                <w:bCs/>
                <w:lang w:val="ru-RU"/>
              </w:rPr>
            </w:pPr>
            <w:r w:rsidRPr="00DF71AF">
              <w:rPr>
                <w:rFonts w:ascii="Times New Roman" w:eastAsia="Calibri" w:hAnsi="Times New Roman" w:cs="Times New Roman"/>
                <w:bCs/>
                <w:lang w:val="ru-RU"/>
              </w:rPr>
              <w:t>Способность к самоорганизации и самообразованию</w:t>
            </w:r>
          </w:p>
          <w:p w:rsidR="00DF71AF" w:rsidRPr="00DF71AF" w:rsidRDefault="00DF71AF" w:rsidP="00DF71AF">
            <w:pPr>
              <w:spacing w:after="0" w:line="240" w:lineRule="auto"/>
              <w:rPr>
                <w:rFonts w:ascii="Times New Roman" w:eastAsia="Calibri" w:hAnsi="Times New Roman" w:cs="Times New Roman"/>
                <w:bCs/>
                <w:lang w:val="ru-RU"/>
              </w:rPr>
            </w:pPr>
          </w:p>
          <w:p w:rsidR="00DF71AF" w:rsidRPr="00DF71AF" w:rsidRDefault="00DF71AF" w:rsidP="00DF71AF">
            <w:pPr>
              <w:spacing w:line="240" w:lineRule="auto"/>
              <w:rPr>
                <w:rFonts w:ascii="Times New Roman" w:eastAsia="Calibri" w:hAnsi="Times New Roman" w:cs="Times New Roman"/>
                <w:bCs/>
                <w:lang w:val="ru-RU"/>
              </w:rPr>
            </w:pPr>
          </w:p>
        </w:tc>
      </w:tr>
      <w:tr w:rsidR="00DF71AF" w:rsidRPr="00DF71AF" w:rsidTr="007A3CBB">
        <w:trPr>
          <w:trHeight w:val="430"/>
        </w:trPr>
        <w:tc>
          <w:tcPr>
            <w:tcW w:w="2784" w:type="dxa"/>
            <w:tcBorders>
              <w:top w:val="single" w:sz="8" w:space="0" w:color="000000"/>
              <w:left w:val="single" w:sz="8" w:space="0" w:color="000000"/>
              <w:bottom w:val="single" w:sz="8" w:space="0" w:color="000000"/>
              <w:right w:val="single" w:sz="4" w:space="0" w:color="auto"/>
            </w:tcBorders>
            <w:tcMar>
              <w:top w:w="15" w:type="dxa"/>
              <w:left w:w="88" w:type="dxa"/>
              <w:bottom w:w="0" w:type="dxa"/>
              <w:right w:w="88" w:type="dxa"/>
            </w:tcMar>
          </w:tcPr>
          <w:p w:rsidR="00DF71AF" w:rsidRPr="00DF71AF" w:rsidRDefault="00DF71AF" w:rsidP="00DF71AF">
            <w:pPr>
              <w:spacing w:line="240" w:lineRule="auto"/>
              <w:jc w:val="both"/>
              <w:rPr>
                <w:rFonts w:ascii="Times New Roman" w:eastAsia="Calibri" w:hAnsi="Times New Roman" w:cs="Times New Roman"/>
                <w:bCs/>
                <w:lang w:val="ru-RU"/>
              </w:rPr>
            </w:pPr>
            <w:r w:rsidRPr="00DF71AF">
              <w:rPr>
                <w:rFonts w:ascii="Times New Roman" w:eastAsia="Calibri" w:hAnsi="Times New Roman" w:cs="Times New Roman"/>
                <w:bCs/>
                <w:lang w:val="ru-RU"/>
              </w:rPr>
              <w:t>З-направления развития криминалистической науки</w:t>
            </w:r>
          </w:p>
          <w:p w:rsidR="00DF71AF" w:rsidRPr="00DF71AF" w:rsidRDefault="00DF71AF" w:rsidP="00DF71AF">
            <w:pPr>
              <w:spacing w:line="240" w:lineRule="auto"/>
              <w:jc w:val="both"/>
              <w:rPr>
                <w:rFonts w:ascii="Times New Roman" w:eastAsia="Calibri" w:hAnsi="Times New Roman" w:cs="Times New Roman"/>
                <w:bCs/>
                <w:lang w:val="ru-RU"/>
              </w:rPr>
            </w:pPr>
            <w:r w:rsidRPr="00DF71AF">
              <w:rPr>
                <w:rFonts w:ascii="Times New Roman" w:eastAsia="Calibri" w:hAnsi="Times New Roman" w:cs="Times New Roman"/>
                <w:bCs/>
                <w:lang w:val="ru-RU"/>
              </w:rPr>
              <w:t>У-владеть научной информацией по развитию криминалистической науки и практики применения новых методов работы с доказательственной информацией</w:t>
            </w:r>
          </w:p>
          <w:p w:rsidR="00DF71AF" w:rsidRPr="00DF71AF" w:rsidRDefault="00DF71AF" w:rsidP="00DF71AF">
            <w:pPr>
              <w:spacing w:line="240" w:lineRule="auto"/>
              <w:jc w:val="both"/>
              <w:rPr>
                <w:rFonts w:ascii="Times New Roman" w:eastAsia="Calibri" w:hAnsi="Times New Roman" w:cs="Times New Roman"/>
                <w:bCs/>
                <w:lang w:val="ru-RU"/>
              </w:rPr>
            </w:pPr>
            <w:r w:rsidRPr="00DF71AF">
              <w:rPr>
                <w:rFonts w:ascii="Times New Roman" w:eastAsia="Calibri" w:hAnsi="Times New Roman" w:cs="Times New Roman"/>
                <w:bCs/>
                <w:lang w:val="ru-RU"/>
              </w:rPr>
              <w:t>В-перспективными вопросами направленными на развитие науки "Криминалистика" для самоорганизации и самообразования</w:t>
            </w:r>
          </w:p>
        </w:tc>
        <w:tc>
          <w:tcPr>
            <w:tcW w:w="2563" w:type="dxa"/>
            <w:gridSpan w:val="2"/>
            <w:tcBorders>
              <w:top w:val="single" w:sz="8" w:space="0" w:color="000000"/>
              <w:left w:val="single" w:sz="4" w:space="0" w:color="auto"/>
              <w:bottom w:val="single" w:sz="8" w:space="0" w:color="000000"/>
              <w:right w:val="single" w:sz="4" w:space="0" w:color="auto"/>
            </w:tcBorders>
          </w:tcPr>
          <w:p w:rsidR="00DF71AF" w:rsidRPr="00DF71AF" w:rsidRDefault="00DF71AF" w:rsidP="00DF71AF">
            <w:pPr>
              <w:spacing w:line="240" w:lineRule="auto"/>
              <w:jc w:val="both"/>
              <w:rPr>
                <w:rFonts w:ascii="Times New Roman" w:eastAsia="Calibri" w:hAnsi="Times New Roman" w:cs="Times New Roman"/>
                <w:lang w:val="ru-RU"/>
              </w:rPr>
            </w:pPr>
            <w:r w:rsidRPr="00DF71AF">
              <w:rPr>
                <w:rFonts w:ascii="Times New Roman" w:eastAsia="Calibri" w:hAnsi="Times New Roman" w:cs="Times New Roman"/>
                <w:lang w:val="ru-RU"/>
              </w:rPr>
              <w:t xml:space="preserve">поиск и сбор необходимой литературы,  использование различных баз данных, </w:t>
            </w:r>
            <w:r w:rsidRPr="00DF71AF">
              <w:rPr>
                <w:rFonts w:ascii="Times New Roman" w:eastAsia="Calibri" w:hAnsi="Times New Roman" w:cs="Times New Roman"/>
                <w:iCs/>
                <w:lang w:val="ru-RU"/>
              </w:rPr>
              <w:t>использование современных информационно- коммуникационных технологий  и глобальных информационных ресурсов.</w:t>
            </w:r>
          </w:p>
          <w:p w:rsidR="00DF71AF" w:rsidRPr="00DF71AF" w:rsidRDefault="00DF71AF" w:rsidP="00DF71AF">
            <w:pPr>
              <w:spacing w:line="240" w:lineRule="auto"/>
              <w:jc w:val="both"/>
              <w:rPr>
                <w:rFonts w:ascii="Times New Roman" w:eastAsia="Calibri" w:hAnsi="Times New Roman" w:cs="Times New Roman"/>
                <w:i/>
                <w:color w:val="808080"/>
                <w:lang w:val="ru-RU"/>
              </w:rPr>
            </w:pPr>
          </w:p>
        </w:tc>
        <w:tc>
          <w:tcPr>
            <w:tcW w:w="1983" w:type="dxa"/>
            <w:tcBorders>
              <w:top w:val="single" w:sz="8" w:space="0" w:color="000000"/>
              <w:left w:val="single" w:sz="4" w:space="0" w:color="auto"/>
              <w:bottom w:val="single" w:sz="8" w:space="0" w:color="000000"/>
              <w:right w:val="single" w:sz="4" w:space="0" w:color="auto"/>
            </w:tcBorders>
          </w:tcPr>
          <w:p w:rsidR="00DF71AF" w:rsidRPr="00DF71AF" w:rsidRDefault="00DF71AF" w:rsidP="00DF71AF">
            <w:pPr>
              <w:spacing w:line="240" w:lineRule="auto"/>
              <w:jc w:val="both"/>
              <w:rPr>
                <w:rFonts w:ascii="Times New Roman" w:eastAsia="Calibri" w:hAnsi="Times New Roman" w:cs="Times New Roman"/>
                <w:i/>
                <w:iCs/>
                <w:color w:val="808080"/>
                <w:lang w:val="ru-RU"/>
              </w:rPr>
            </w:pPr>
            <w:r w:rsidRPr="00DF71AF">
              <w:rPr>
                <w:rFonts w:ascii="Times New Roman" w:eastAsia="Calibri" w:hAnsi="Times New Roman" w:cs="Times New Roman"/>
                <w:iCs/>
                <w:lang w:val="ru-RU"/>
              </w:rPr>
              <w:t xml:space="preserve">соответствие проблеме исследования; </w:t>
            </w:r>
            <w:r w:rsidRPr="00DF71AF">
              <w:rPr>
                <w:rFonts w:ascii="Times New Roman" w:eastAsia="Calibri" w:hAnsi="Times New Roman" w:cs="Times New Roman"/>
                <w:lang w:val="ru-RU"/>
              </w:rPr>
              <w:t>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w:t>
            </w:r>
          </w:p>
        </w:tc>
        <w:tc>
          <w:tcPr>
            <w:tcW w:w="1661" w:type="dxa"/>
            <w:tcBorders>
              <w:top w:val="single" w:sz="8" w:space="0" w:color="000000"/>
              <w:left w:val="single" w:sz="4" w:space="0" w:color="auto"/>
              <w:bottom w:val="single" w:sz="8" w:space="0" w:color="000000"/>
              <w:right w:val="single" w:sz="8" w:space="0" w:color="000000"/>
            </w:tcBorders>
          </w:tcPr>
          <w:p w:rsidR="00DF71AF" w:rsidRPr="00DF71AF" w:rsidRDefault="00DF71AF" w:rsidP="00DF71AF">
            <w:pPr>
              <w:spacing w:line="240" w:lineRule="auto"/>
              <w:jc w:val="center"/>
              <w:rPr>
                <w:rFonts w:ascii="Times New Roman" w:eastAsia="Calibri" w:hAnsi="Times New Roman" w:cs="Times New Roman"/>
                <w:b/>
                <w:bCs/>
                <w:lang w:val="ru-RU"/>
              </w:rPr>
            </w:pPr>
            <w:r w:rsidRPr="00DF71AF">
              <w:rPr>
                <w:rFonts w:ascii="Times New Roman" w:eastAsia="Calibri" w:hAnsi="Times New Roman" w:cs="Times New Roman"/>
                <w:lang w:val="ru-RU"/>
              </w:rPr>
              <w:t>О,  Р</w:t>
            </w:r>
          </w:p>
        </w:tc>
      </w:tr>
      <w:tr w:rsidR="00DF71AF" w:rsidRPr="00DF71AF" w:rsidTr="007A3CBB">
        <w:trPr>
          <w:trHeight w:val="430"/>
        </w:trPr>
        <w:tc>
          <w:tcPr>
            <w:tcW w:w="8991" w:type="dxa"/>
            <w:gridSpan w:val="5"/>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F71AF" w:rsidRPr="00DF71AF" w:rsidRDefault="00DF71AF" w:rsidP="00DF71AF">
            <w:pPr>
              <w:spacing w:line="240" w:lineRule="auto"/>
              <w:jc w:val="center"/>
              <w:rPr>
                <w:rFonts w:ascii="Times New Roman" w:eastAsia="Calibri" w:hAnsi="Times New Roman" w:cs="Times New Roman"/>
                <w:b/>
                <w:bCs/>
                <w:lang w:val="ru-RU"/>
              </w:rPr>
            </w:pPr>
            <w:r w:rsidRPr="00DF71AF">
              <w:rPr>
                <w:rFonts w:ascii="Times New Roman" w:eastAsia="Calibri" w:hAnsi="Times New Roman" w:cs="Times New Roman"/>
                <w:b/>
                <w:bCs/>
                <w:lang w:val="ru-RU"/>
              </w:rPr>
              <w:t>ПК-4</w:t>
            </w:r>
          </w:p>
          <w:p w:rsidR="00DF71AF" w:rsidRPr="00DF71AF" w:rsidRDefault="00DF71AF" w:rsidP="00DF71AF">
            <w:pPr>
              <w:spacing w:line="240" w:lineRule="auto"/>
              <w:jc w:val="center"/>
              <w:rPr>
                <w:rFonts w:ascii="Times New Roman" w:eastAsia="Calibri" w:hAnsi="Times New Roman" w:cs="Times New Roman"/>
                <w:b/>
                <w:bCs/>
                <w:lang w:val="ru-RU"/>
              </w:rPr>
            </w:pPr>
            <w:r w:rsidRPr="00DF71AF">
              <w:rPr>
                <w:rFonts w:ascii="Times New Roman" w:eastAsia="Calibri" w:hAnsi="Times New Roman" w:cs="Times New Roman"/>
                <w:lang w:val="ru-RU"/>
              </w:rPr>
              <w:t>Способен применять технические средства при обнаружении, фиксации и исследования материальных объектов-вещественных доказательств в процессе производства судебных экспертиз.</w:t>
            </w:r>
          </w:p>
        </w:tc>
      </w:tr>
      <w:tr w:rsidR="00DF71AF" w:rsidRPr="00DF71AF" w:rsidTr="007A3CBB">
        <w:trPr>
          <w:trHeight w:val="683"/>
        </w:trPr>
        <w:tc>
          <w:tcPr>
            <w:tcW w:w="2784"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F71AF" w:rsidRPr="00DF71AF" w:rsidRDefault="00DF71AF" w:rsidP="00DF71AF">
            <w:pPr>
              <w:spacing w:line="240" w:lineRule="auto"/>
              <w:jc w:val="both"/>
              <w:rPr>
                <w:rFonts w:ascii="Times New Roman" w:eastAsia="Calibri" w:hAnsi="Times New Roman" w:cs="Times New Roman"/>
                <w:lang w:val="ru-RU"/>
              </w:rPr>
            </w:pPr>
            <w:r w:rsidRPr="00DF71AF">
              <w:rPr>
                <w:rFonts w:ascii="Times New Roman" w:eastAsia="Calibri" w:hAnsi="Times New Roman" w:cs="Times New Roman"/>
                <w:lang w:val="ru-RU"/>
              </w:rPr>
              <w:lastRenderedPageBreak/>
              <w:t xml:space="preserve">З - способы и методику применения технические средства для обнаружения, фиксации и исследования материальных объектов-вещественных доказательств в процессе проведения следственных действий для производства судебных экспертиз. </w:t>
            </w:r>
          </w:p>
          <w:p w:rsidR="00DF71AF" w:rsidRPr="00DF71AF" w:rsidRDefault="00DF71AF" w:rsidP="00DF71AF">
            <w:pPr>
              <w:spacing w:line="240" w:lineRule="auto"/>
              <w:jc w:val="both"/>
              <w:rPr>
                <w:rFonts w:ascii="Times New Roman" w:eastAsia="Calibri" w:hAnsi="Times New Roman" w:cs="Times New Roman"/>
                <w:lang w:val="ru-RU"/>
              </w:rPr>
            </w:pPr>
            <w:r w:rsidRPr="00DF71AF">
              <w:rPr>
                <w:rFonts w:ascii="Times New Roman" w:eastAsia="Calibri" w:hAnsi="Times New Roman" w:cs="Times New Roman"/>
                <w:lang w:val="ru-RU"/>
              </w:rPr>
              <w:t xml:space="preserve">У - </w:t>
            </w:r>
            <w:r w:rsidRPr="00DF71AF">
              <w:rPr>
                <w:rFonts w:ascii="Times New Roman" w:eastAsia="Calibri" w:hAnsi="Times New Roman" w:cs="Times New Roman"/>
                <w:i/>
                <w:iCs/>
                <w:lang w:val="ru-RU"/>
              </w:rPr>
              <w:t>:</w:t>
            </w:r>
            <w:r w:rsidRPr="00DF71AF">
              <w:rPr>
                <w:rFonts w:ascii="Times New Roman" w:eastAsia="Calibri" w:hAnsi="Times New Roman" w:cs="Times New Roman"/>
                <w:lang w:val="ru-RU"/>
              </w:rPr>
              <w:t xml:space="preserve">  правильно оценивать сложившуюся следственную ситуацию  и использовать необходимые технические средства и методы обнаружения, фиксации и исследования материальных объектов-вещественных доказательств в процессе производства следственных действий и дальнейшем экспертном исследовании </w:t>
            </w:r>
          </w:p>
          <w:p w:rsidR="00DF71AF" w:rsidRPr="00DF71AF" w:rsidRDefault="00DF71AF" w:rsidP="00DF71AF">
            <w:pPr>
              <w:autoSpaceDE w:val="0"/>
              <w:autoSpaceDN w:val="0"/>
              <w:adjustRightInd w:val="0"/>
              <w:spacing w:line="240" w:lineRule="auto"/>
              <w:jc w:val="both"/>
              <w:rPr>
                <w:rFonts w:ascii="Times New Roman" w:eastAsia="Calibri" w:hAnsi="Times New Roman" w:cs="Times New Roman"/>
                <w:lang w:val="ru-RU"/>
              </w:rPr>
            </w:pPr>
            <w:r w:rsidRPr="00DF71AF">
              <w:rPr>
                <w:rFonts w:ascii="Times New Roman" w:eastAsia="Calibri" w:hAnsi="Times New Roman" w:cs="Times New Roman"/>
                <w:lang w:val="ru-RU"/>
              </w:rPr>
              <w:t>В - навыками применения технических средств и методов обнаружения, фиксации и исследования материальных объектов-вещественных доказательств в процессе производства следственных действий и дальнейшем экспертном исследовании; навыками работы с правовыми документами.</w:t>
            </w:r>
          </w:p>
          <w:p w:rsidR="00DF71AF" w:rsidRPr="00DF71AF" w:rsidRDefault="00DF71AF" w:rsidP="00DF71AF">
            <w:pPr>
              <w:spacing w:line="240" w:lineRule="auto"/>
              <w:jc w:val="both"/>
              <w:rPr>
                <w:rFonts w:ascii="Times New Roman" w:eastAsia="Calibri" w:hAnsi="Times New Roman" w:cs="Times New Roman"/>
                <w:i/>
                <w:color w:val="808080"/>
                <w:lang w:val="ru-RU"/>
              </w:rPr>
            </w:pPr>
          </w:p>
        </w:tc>
        <w:tc>
          <w:tcPr>
            <w:tcW w:w="2507"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F71AF" w:rsidRPr="00DF71AF" w:rsidRDefault="00DF71AF" w:rsidP="00DF71AF">
            <w:pPr>
              <w:spacing w:line="240" w:lineRule="auto"/>
              <w:jc w:val="both"/>
              <w:rPr>
                <w:rFonts w:ascii="Times New Roman" w:eastAsia="Calibri" w:hAnsi="Times New Roman" w:cs="Times New Roman"/>
                <w:lang w:val="ru-RU"/>
              </w:rPr>
            </w:pPr>
            <w:r w:rsidRPr="00DF71AF">
              <w:rPr>
                <w:rFonts w:ascii="Times New Roman" w:eastAsia="Calibri" w:hAnsi="Times New Roman" w:cs="Times New Roman"/>
                <w:lang w:val="ru-RU"/>
              </w:rPr>
              <w:t xml:space="preserve">поиск и сбор необходимой литературы,  использование различных баз данных, </w:t>
            </w:r>
            <w:r w:rsidRPr="00DF71AF">
              <w:rPr>
                <w:rFonts w:ascii="Times New Roman" w:eastAsia="Calibri" w:hAnsi="Times New Roman" w:cs="Times New Roman"/>
                <w:iCs/>
                <w:lang w:val="ru-RU"/>
              </w:rPr>
              <w:t>использование современных информационно- коммуникационных технологий  и глобальных информационных ресурсов.</w:t>
            </w:r>
          </w:p>
          <w:p w:rsidR="00DF71AF" w:rsidRPr="00DF71AF" w:rsidRDefault="00DF71AF" w:rsidP="00DF71AF">
            <w:pPr>
              <w:spacing w:line="240" w:lineRule="auto"/>
              <w:jc w:val="both"/>
              <w:rPr>
                <w:rFonts w:ascii="Times New Roman" w:eastAsia="Calibri" w:hAnsi="Times New Roman" w:cs="Times New Roman"/>
                <w:i/>
                <w:color w:val="808080"/>
                <w:lang w:val="ru-RU"/>
              </w:rPr>
            </w:pPr>
          </w:p>
        </w:tc>
        <w:tc>
          <w:tcPr>
            <w:tcW w:w="2039" w:type="dxa"/>
            <w:gridSpan w:val="2"/>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F71AF" w:rsidRPr="00DF71AF" w:rsidRDefault="00DF71AF" w:rsidP="00DF71AF">
            <w:pPr>
              <w:spacing w:line="240" w:lineRule="auto"/>
              <w:jc w:val="both"/>
              <w:rPr>
                <w:rFonts w:ascii="Times New Roman" w:eastAsia="Calibri" w:hAnsi="Times New Roman" w:cs="Times New Roman"/>
                <w:i/>
                <w:iCs/>
                <w:color w:val="808080"/>
                <w:lang w:val="ru-RU"/>
              </w:rPr>
            </w:pPr>
            <w:r w:rsidRPr="00DF71AF">
              <w:rPr>
                <w:rFonts w:ascii="Times New Roman" w:eastAsia="Calibri" w:hAnsi="Times New Roman" w:cs="Times New Roman"/>
                <w:iCs/>
                <w:lang w:val="ru-RU"/>
              </w:rPr>
              <w:t xml:space="preserve">соответствие проблеме исследования; </w:t>
            </w:r>
            <w:r w:rsidRPr="00DF71AF">
              <w:rPr>
                <w:rFonts w:ascii="Times New Roman" w:eastAsia="Calibri" w:hAnsi="Times New Roman" w:cs="Times New Roman"/>
                <w:lang w:val="ru-RU"/>
              </w:rPr>
              <w:t>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w:t>
            </w:r>
          </w:p>
        </w:tc>
        <w:tc>
          <w:tcPr>
            <w:tcW w:w="1661"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DF71AF" w:rsidRPr="00DF71AF" w:rsidRDefault="00DF71AF" w:rsidP="00DF71AF">
            <w:pPr>
              <w:spacing w:line="240" w:lineRule="auto"/>
              <w:jc w:val="center"/>
              <w:rPr>
                <w:rFonts w:ascii="Times New Roman" w:eastAsia="Calibri" w:hAnsi="Times New Roman" w:cs="Times New Roman"/>
                <w:lang w:val="ru-RU"/>
              </w:rPr>
            </w:pPr>
            <w:r w:rsidRPr="00DF71AF">
              <w:rPr>
                <w:rFonts w:ascii="Times New Roman" w:eastAsia="Calibri" w:hAnsi="Times New Roman" w:cs="Times New Roman"/>
                <w:lang w:val="ru-RU"/>
              </w:rPr>
              <w:t>О,  Р</w:t>
            </w:r>
          </w:p>
        </w:tc>
      </w:tr>
      <w:tr w:rsidR="00DF71AF" w:rsidRPr="00DF71AF" w:rsidTr="007A3CBB">
        <w:trPr>
          <w:trHeight w:val="463"/>
        </w:trPr>
        <w:tc>
          <w:tcPr>
            <w:tcW w:w="8991" w:type="dxa"/>
            <w:gridSpan w:val="5"/>
            <w:tcBorders>
              <w:top w:val="single" w:sz="8" w:space="0" w:color="000000"/>
              <w:left w:val="single" w:sz="8" w:space="0" w:color="000000"/>
              <w:bottom w:val="single" w:sz="4" w:space="0" w:color="auto"/>
              <w:right w:val="single" w:sz="8" w:space="0" w:color="000000"/>
            </w:tcBorders>
            <w:tcMar>
              <w:top w:w="15" w:type="dxa"/>
              <w:left w:w="88" w:type="dxa"/>
              <w:bottom w:w="0" w:type="dxa"/>
              <w:right w:w="88" w:type="dxa"/>
            </w:tcMar>
          </w:tcPr>
          <w:p w:rsidR="00DF71AF" w:rsidRPr="00DF71AF" w:rsidRDefault="00DF71AF" w:rsidP="00DF71AF">
            <w:pPr>
              <w:spacing w:line="240" w:lineRule="auto"/>
              <w:jc w:val="center"/>
              <w:rPr>
                <w:rFonts w:ascii="Times New Roman" w:eastAsia="Calibri" w:hAnsi="Times New Roman" w:cs="Times New Roman"/>
                <w:b/>
                <w:bCs/>
                <w:lang w:val="ru-RU"/>
              </w:rPr>
            </w:pPr>
            <w:r w:rsidRPr="00DF71AF">
              <w:rPr>
                <w:rFonts w:ascii="Times New Roman" w:eastAsia="Calibri" w:hAnsi="Times New Roman" w:cs="Times New Roman"/>
                <w:b/>
                <w:bCs/>
                <w:lang w:val="ru-RU"/>
              </w:rPr>
              <w:t>ПК-6</w:t>
            </w:r>
          </w:p>
          <w:p w:rsidR="00DF71AF" w:rsidRPr="00DF71AF" w:rsidRDefault="00DF71AF" w:rsidP="00DF71AF">
            <w:pPr>
              <w:widowControl w:val="0"/>
              <w:autoSpaceDE w:val="0"/>
              <w:autoSpaceDN w:val="0"/>
              <w:adjustRightInd w:val="0"/>
              <w:spacing w:line="240" w:lineRule="auto"/>
              <w:jc w:val="both"/>
              <w:rPr>
                <w:rFonts w:ascii="Times New Roman" w:eastAsia="Courier New" w:hAnsi="Times New Roman" w:cs="Times New Roman"/>
                <w:color w:val="000000"/>
                <w:lang w:val="ru-RU"/>
              </w:rPr>
            </w:pPr>
            <w:r w:rsidRPr="00DF71AF">
              <w:rPr>
                <w:rFonts w:ascii="Times New Roman" w:eastAsia="Calibri" w:hAnsi="Times New Roman" w:cs="Times New Roman"/>
                <w:lang w:val="ru-RU"/>
              </w:rPr>
              <w:t>Способность применять при осмотре места происшествия технико -криминалистические методы и средства поиска, обнаружения, фиксации, изъятия и предварительного исследования материальных объектов вещественных доказательств.</w:t>
            </w:r>
          </w:p>
        </w:tc>
      </w:tr>
      <w:tr w:rsidR="00DF71AF" w:rsidRPr="00DF71AF" w:rsidTr="007A3CBB">
        <w:trPr>
          <w:trHeight w:val="1565"/>
        </w:trPr>
        <w:tc>
          <w:tcPr>
            <w:tcW w:w="2784" w:type="dxa"/>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DF71AF" w:rsidRPr="00DF71AF" w:rsidRDefault="00DF71AF" w:rsidP="00DF71AF">
            <w:pPr>
              <w:spacing w:line="240" w:lineRule="auto"/>
              <w:jc w:val="both"/>
              <w:rPr>
                <w:rFonts w:ascii="Times New Roman" w:eastAsia="Calibri" w:hAnsi="Times New Roman" w:cs="Times New Roman"/>
                <w:lang w:val="ru-RU"/>
              </w:rPr>
            </w:pPr>
            <w:r w:rsidRPr="00DF71AF">
              <w:rPr>
                <w:rFonts w:ascii="Times New Roman" w:eastAsia="Calibri" w:hAnsi="Times New Roman" w:cs="Times New Roman"/>
                <w:lang w:val="ru-RU"/>
              </w:rPr>
              <w:t>З: - технико -криминалистические методы и средства поиска, обнаружения, фиксации, изъятия и предварительного исследования материальных объектов-_вещественных доказательств</w:t>
            </w:r>
          </w:p>
          <w:p w:rsidR="00DF71AF" w:rsidRPr="00DF71AF" w:rsidRDefault="00DF71AF" w:rsidP="00DF71AF">
            <w:pPr>
              <w:spacing w:line="240" w:lineRule="auto"/>
              <w:jc w:val="both"/>
              <w:rPr>
                <w:rFonts w:ascii="Times New Roman" w:eastAsia="Calibri" w:hAnsi="Times New Roman" w:cs="Times New Roman"/>
                <w:lang w:val="ru-RU"/>
              </w:rPr>
            </w:pPr>
            <w:r w:rsidRPr="00DF71AF">
              <w:rPr>
                <w:rFonts w:ascii="Times New Roman" w:eastAsia="Calibri" w:hAnsi="Times New Roman" w:cs="Times New Roman"/>
                <w:lang w:val="ru-RU"/>
              </w:rPr>
              <w:t>У: - применять методики  судебных экспертных исследований в профессиональной деятельности;</w:t>
            </w:r>
          </w:p>
          <w:p w:rsidR="00DF71AF" w:rsidRPr="00DF71AF" w:rsidRDefault="00DF71AF" w:rsidP="00DF71AF">
            <w:pPr>
              <w:spacing w:line="240" w:lineRule="auto"/>
              <w:jc w:val="both"/>
              <w:rPr>
                <w:rFonts w:ascii="Times New Roman" w:eastAsia="Calibri" w:hAnsi="Times New Roman" w:cs="Times New Roman"/>
                <w:lang w:val="ru-RU"/>
              </w:rPr>
            </w:pPr>
            <w:r w:rsidRPr="00DF71AF">
              <w:rPr>
                <w:rFonts w:ascii="Times New Roman" w:eastAsia="Calibri" w:hAnsi="Times New Roman" w:cs="Times New Roman"/>
                <w:lang w:val="ru-RU"/>
              </w:rPr>
              <w:t xml:space="preserve">- действовать в соответствии с </w:t>
            </w:r>
            <w:r w:rsidRPr="00DF71AF">
              <w:rPr>
                <w:rFonts w:ascii="Times New Roman" w:eastAsia="Calibri" w:hAnsi="Times New Roman" w:cs="Times New Roman"/>
                <w:lang w:val="ru-RU"/>
              </w:rPr>
              <w:lastRenderedPageBreak/>
              <w:t>методическими указаниями и рекомендациями</w:t>
            </w:r>
          </w:p>
          <w:p w:rsidR="00DF71AF" w:rsidRPr="00DF71AF" w:rsidRDefault="00DF71AF" w:rsidP="00DF71AF">
            <w:pPr>
              <w:autoSpaceDE w:val="0"/>
              <w:autoSpaceDN w:val="0"/>
              <w:adjustRightInd w:val="0"/>
              <w:spacing w:line="240" w:lineRule="auto"/>
              <w:jc w:val="both"/>
              <w:rPr>
                <w:rFonts w:ascii="Times New Roman" w:eastAsia="Calibri" w:hAnsi="Times New Roman" w:cs="Times New Roman"/>
                <w:lang w:val="ru-RU"/>
              </w:rPr>
            </w:pPr>
            <w:r w:rsidRPr="00DF71AF">
              <w:rPr>
                <w:rFonts w:ascii="Times New Roman" w:eastAsia="Calibri" w:hAnsi="Times New Roman" w:cs="Times New Roman"/>
                <w:lang w:val="ru-RU"/>
              </w:rPr>
              <w:t xml:space="preserve">В: </w:t>
            </w:r>
            <w:r w:rsidRPr="00DF71AF">
              <w:rPr>
                <w:rFonts w:ascii="Times New Roman" w:eastAsia="Calibri" w:hAnsi="Times New Roman" w:cs="Times New Roman"/>
                <w:i/>
                <w:iCs/>
                <w:lang w:val="ru-RU"/>
              </w:rPr>
              <w:t xml:space="preserve"> </w:t>
            </w:r>
            <w:r w:rsidRPr="00DF71AF">
              <w:rPr>
                <w:rFonts w:ascii="Times New Roman" w:eastAsia="Calibri" w:hAnsi="Times New Roman" w:cs="Times New Roman"/>
                <w:lang w:val="ru-RU"/>
              </w:rPr>
              <w:t>методами и средствами поиска, обнаружения, фиксации, изъятия и предварительного исследования материальных объектов-вещественных доказательств</w:t>
            </w:r>
          </w:p>
        </w:tc>
        <w:tc>
          <w:tcPr>
            <w:tcW w:w="2507" w:type="dxa"/>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DF71AF" w:rsidRPr="00DF71AF" w:rsidRDefault="00DF71AF" w:rsidP="00DF71AF">
            <w:pPr>
              <w:spacing w:line="240" w:lineRule="auto"/>
              <w:jc w:val="both"/>
              <w:rPr>
                <w:rFonts w:ascii="Times New Roman" w:eastAsia="Calibri" w:hAnsi="Times New Roman" w:cs="Times New Roman"/>
                <w:lang w:val="ru-RU"/>
              </w:rPr>
            </w:pPr>
            <w:r w:rsidRPr="00DF71AF">
              <w:rPr>
                <w:rFonts w:ascii="Times New Roman" w:eastAsia="Calibri" w:hAnsi="Times New Roman" w:cs="Times New Roman"/>
                <w:lang w:val="ru-RU"/>
              </w:rPr>
              <w:lastRenderedPageBreak/>
              <w:t xml:space="preserve">поиск и сбор необходимой литературы по криминалистике,  использование различных баз данных, </w:t>
            </w:r>
            <w:r w:rsidRPr="00DF71AF">
              <w:rPr>
                <w:rFonts w:ascii="Times New Roman" w:eastAsia="Calibri" w:hAnsi="Times New Roman" w:cs="Times New Roman"/>
                <w:iCs/>
                <w:lang w:val="ru-RU"/>
              </w:rPr>
              <w:t>использование современных информационно- коммуникационных технологий  и глобальных информационных ресурсов.</w:t>
            </w:r>
          </w:p>
          <w:p w:rsidR="00DF71AF" w:rsidRPr="00DF71AF" w:rsidRDefault="00DF71AF" w:rsidP="00DF71AF">
            <w:pPr>
              <w:spacing w:line="240" w:lineRule="auto"/>
              <w:jc w:val="both"/>
              <w:rPr>
                <w:rFonts w:ascii="Times New Roman" w:eastAsia="Calibri" w:hAnsi="Times New Roman" w:cs="Times New Roman"/>
                <w:i/>
                <w:color w:val="808080"/>
                <w:lang w:val="ru-RU"/>
              </w:rPr>
            </w:pPr>
          </w:p>
        </w:tc>
        <w:tc>
          <w:tcPr>
            <w:tcW w:w="2039" w:type="dxa"/>
            <w:gridSpan w:val="2"/>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DF71AF" w:rsidRPr="00DF71AF" w:rsidRDefault="00DF71AF" w:rsidP="00DF71AF">
            <w:pPr>
              <w:spacing w:line="240" w:lineRule="auto"/>
              <w:jc w:val="both"/>
              <w:rPr>
                <w:rFonts w:ascii="Times New Roman" w:eastAsia="Calibri" w:hAnsi="Times New Roman" w:cs="Times New Roman"/>
                <w:lang w:val="ru-RU"/>
              </w:rPr>
            </w:pPr>
            <w:r w:rsidRPr="00DF71AF">
              <w:rPr>
                <w:rFonts w:ascii="Times New Roman" w:eastAsia="Calibri" w:hAnsi="Times New Roman" w:cs="Times New Roman"/>
                <w:iCs/>
                <w:lang w:val="ru-RU"/>
              </w:rPr>
              <w:lastRenderedPageBreak/>
              <w:t xml:space="preserve">соответствие проблеме исследования; </w:t>
            </w:r>
            <w:r w:rsidRPr="00DF71AF">
              <w:rPr>
                <w:rFonts w:ascii="Times New Roman" w:eastAsia="Calibri" w:hAnsi="Times New Roman" w:cs="Times New Roman"/>
                <w:lang w:val="ru-RU"/>
              </w:rPr>
              <w:t xml:space="preserve">полнота и содержательность ответа по способом выявления, пресечения и расследования преступлений; умение приводить примеры;  умение отстаивать свою позицию; умение пользоваться </w:t>
            </w:r>
            <w:r w:rsidRPr="00DF71AF">
              <w:rPr>
                <w:rFonts w:ascii="Times New Roman" w:eastAsia="Calibri" w:hAnsi="Times New Roman" w:cs="Times New Roman"/>
                <w:lang w:val="ru-RU"/>
              </w:rPr>
              <w:lastRenderedPageBreak/>
              <w:t>дополнительной литературой при подготовке к занятиям; соответствие представленной в ответах информации материалам лекции и учебной литературы, сведениям из информационных ресурсов Интернет.</w:t>
            </w:r>
          </w:p>
        </w:tc>
        <w:tc>
          <w:tcPr>
            <w:tcW w:w="1661" w:type="dxa"/>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DF71AF" w:rsidRPr="00DF71AF" w:rsidRDefault="00DF71AF" w:rsidP="00DF71AF">
            <w:pPr>
              <w:spacing w:line="240" w:lineRule="auto"/>
              <w:jc w:val="center"/>
              <w:rPr>
                <w:rFonts w:ascii="Times New Roman" w:eastAsia="Calibri" w:hAnsi="Times New Roman" w:cs="Times New Roman"/>
                <w:lang w:val="ru-RU"/>
              </w:rPr>
            </w:pPr>
            <w:r w:rsidRPr="00DF71AF">
              <w:rPr>
                <w:rFonts w:ascii="Times New Roman" w:eastAsia="Calibri" w:hAnsi="Times New Roman" w:cs="Times New Roman"/>
                <w:lang w:val="ru-RU"/>
              </w:rPr>
              <w:lastRenderedPageBreak/>
              <w:t>О,  Р</w:t>
            </w:r>
          </w:p>
        </w:tc>
      </w:tr>
      <w:tr w:rsidR="00DF71AF" w:rsidRPr="00DF71AF" w:rsidTr="007A3CBB">
        <w:trPr>
          <w:trHeight w:val="658"/>
        </w:trPr>
        <w:tc>
          <w:tcPr>
            <w:tcW w:w="8991" w:type="dxa"/>
            <w:gridSpan w:val="5"/>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DF71AF" w:rsidRPr="00DF71AF" w:rsidRDefault="00DF71AF" w:rsidP="00DF71AF">
            <w:pPr>
              <w:spacing w:line="240" w:lineRule="auto"/>
              <w:jc w:val="center"/>
              <w:rPr>
                <w:rFonts w:ascii="Times New Roman" w:eastAsia="Calibri" w:hAnsi="Times New Roman" w:cs="Times New Roman"/>
                <w:b/>
                <w:bCs/>
                <w:lang w:val="ru-RU"/>
              </w:rPr>
            </w:pPr>
            <w:r w:rsidRPr="00DF71AF">
              <w:rPr>
                <w:rFonts w:ascii="Times New Roman" w:eastAsia="Calibri" w:hAnsi="Times New Roman" w:cs="Times New Roman"/>
                <w:b/>
                <w:bCs/>
                <w:lang w:val="ru-RU"/>
              </w:rPr>
              <w:lastRenderedPageBreak/>
              <w:t>ПК-8</w:t>
            </w:r>
          </w:p>
          <w:p w:rsidR="00DF71AF" w:rsidRPr="00DF71AF" w:rsidRDefault="00DF71AF" w:rsidP="00DF71AF">
            <w:pPr>
              <w:spacing w:line="240" w:lineRule="auto"/>
              <w:jc w:val="center"/>
              <w:rPr>
                <w:rFonts w:ascii="Times New Roman" w:eastAsia="Calibri" w:hAnsi="Times New Roman" w:cs="Times New Roman"/>
                <w:lang w:val="ru-RU"/>
              </w:rPr>
            </w:pPr>
            <w:r w:rsidRPr="00DF71AF">
              <w:rPr>
                <w:rFonts w:ascii="Times New Roman" w:eastAsia="Calibri" w:hAnsi="Times New Roman" w:cs="Times New Roman"/>
                <w:lang w:val="ru-RU"/>
              </w:rPr>
              <w:t>Способен вести экспертно-криминалистические учеты, принимать участие в организации справочно- информационных и информационно-поисковых систем, предназначенных для обеспечения различных видов экспертной деятельности.</w:t>
            </w:r>
          </w:p>
        </w:tc>
      </w:tr>
      <w:tr w:rsidR="00DF71AF" w:rsidRPr="00DF71AF" w:rsidTr="007A3CBB">
        <w:trPr>
          <w:trHeight w:val="1565"/>
        </w:trPr>
        <w:tc>
          <w:tcPr>
            <w:tcW w:w="2784" w:type="dxa"/>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DF71AF" w:rsidRPr="00DF71AF" w:rsidRDefault="00DF71AF" w:rsidP="00DF71AF">
            <w:pPr>
              <w:widowControl w:val="0"/>
              <w:autoSpaceDE w:val="0"/>
              <w:autoSpaceDN w:val="0"/>
              <w:adjustRightInd w:val="0"/>
              <w:spacing w:line="240" w:lineRule="auto"/>
              <w:jc w:val="both"/>
              <w:rPr>
                <w:rFonts w:ascii="Times New Roman" w:eastAsia="Calibri" w:hAnsi="Times New Roman" w:cs="Times New Roman"/>
                <w:iCs/>
                <w:lang w:val="ru-RU"/>
              </w:rPr>
            </w:pPr>
            <w:r w:rsidRPr="00DF71AF">
              <w:rPr>
                <w:rFonts w:ascii="Times New Roman" w:eastAsia="Calibri" w:hAnsi="Times New Roman" w:cs="Times New Roman"/>
                <w:iCs/>
                <w:lang w:val="ru-RU"/>
              </w:rPr>
              <w:t xml:space="preserve">З: - </w:t>
            </w:r>
            <w:r w:rsidRPr="00DF71AF">
              <w:rPr>
                <w:rFonts w:ascii="Times New Roman" w:eastAsia="Calibri" w:hAnsi="Times New Roman" w:cs="Times New Roman"/>
                <w:color w:val="000000"/>
                <w:lang w:val="ru-RU"/>
              </w:rPr>
              <w:t xml:space="preserve">систему и структуру </w:t>
            </w:r>
            <w:r w:rsidRPr="00DF71AF">
              <w:rPr>
                <w:rFonts w:ascii="Times New Roman" w:eastAsia="Calibri" w:hAnsi="Times New Roman" w:cs="Times New Roman"/>
                <w:lang w:val="ru-RU"/>
              </w:rPr>
              <w:t>экспертно-криминалистических учетов,  организацию справочно- информационных и информационно-поисковых систем, предназначенных для обеспечения различных видов экспертной деятельности.</w:t>
            </w:r>
          </w:p>
          <w:p w:rsidR="00DF71AF" w:rsidRPr="00DF71AF" w:rsidRDefault="00DF71AF" w:rsidP="00DF71AF">
            <w:pPr>
              <w:widowControl w:val="0"/>
              <w:autoSpaceDE w:val="0"/>
              <w:autoSpaceDN w:val="0"/>
              <w:adjustRightInd w:val="0"/>
              <w:spacing w:line="240" w:lineRule="auto"/>
              <w:jc w:val="both"/>
              <w:rPr>
                <w:rFonts w:ascii="Times New Roman" w:eastAsia="Calibri" w:hAnsi="Times New Roman" w:cs="Times New Roman"/>
                <w:color w:val="000000"/>
                <w:lang w:val="ru-RU"/>
              </w:rPr>
            </w:pPr>
            <w:r w:rsidRPr="00DF71AF">
              <w:rPr>
                <w:rFonts w:ascii="Times New Roman" w:eastAsia="Calibri" w:hAnsi="Times New Roman" w:cs="Times New Roman"/>
                <w:iCs/>
                <w:lang w:val="ru-RU"/>
              </w:rPr>
              <w:t xml:space="preserve">У: - </w:t>
            </w:r>
            <w:r w:rsidRPr="00DF71AF">
              <w:rPr>
                <w:rFonts w:ascii="Times New Roman" w:eastAsia="Calibri" w:hAnsi="Times New Roman" w:cs="Times New Roman"/>
                <w:lang w:val="ru-RU"/>
              </w:rPr>
              <w:t>использовать экспертно-криминалистические учеты, принимать участие в формировании справочно- информационных и информационно-поисковых систем, предназначенных для обеспечения различных видов экспертной деятельности.</w:t>
            </w:r>
            <w:r w:rsidRPr="00DF71AF">
              <w:rPr>
                <w:rFonts w:ascii="Times New Roman" w:eastAsia="Calibri" w:hAnsi="Times New Roman" w:cs="Times New Roman"/>
                <w:color w:val="000000"/>
                <w:lang w:val="ru-RU"/>
              </w:rPr>
              <w:t xml:space="preserve"> </w:t>
            </w:r>
          </w:p>
          <w:p w:rsidR="00DF71AF" w:rsidRPr="00DF71AF" w:rsidRDefault="00DF71AF" w:rsidP="00DF71AF">
            <w:pPr>
              <w:widowControl w:val="0"/>
              <w:autoSpaceDE w:val="0"/>
              <w:autoSpaceDN w:val="0"/>
              <w:adjustRightInd w:val="0"/>
              <w:spacing w:line="240" w:lineRule="auto"/>
              <w:jc w:val="both"/>
              <w:rPr>
                <w:rFonts w:ascii="Times New Roman" w:eastAsia="Calibri" w:hAnsi="Times New Roman" w:cs="Times New Roman"/>
                <w:iCs/>
                <w:lang w:val="ru-RU"/>
              </w:rPr>
            </w:pPr>
            <w:r w:rsidRPr="00DF71AF">
              <w:rPr>
                <w:rFonts w:ascii="Times New Roman" w:eastAsia="Calibri" w:hAnsi="Times New Roman" w:cs="Times New Roman"/>
                <w:iCs/>
                <w:lang w:val="ru-RU"/>
              </w:rPr>
              <w:t xml:space="preserve">В- </w:t>
            </w:r>
            <w:r w:rsidRPr="00DF71AF">
              <w:rPr>
                <w:rFonts w:ascii="Times New Roman" w:eastAsia="Calibri" w:hAnsi="Times New Roman" w:cs="Times New Roman"/>
                <w:lang w:val="ru-RU"/>
              </w:rPr>
              <w:t>способами ведения экспертно-криминалистических учетов, способами использования информации имеющуюся в справочно- информационных и информационно-поисковых системах, предназначенных для обеспечения процесса расследования ,раскрытия и предупреждения преступлений.</w:t>
            </w:r>
          </w:p>
        </w:tc>
        <w:tc>
          <w:tcPr>
            <w:tcW w:w="2507" w:type="dxa"/>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DF71AF" w:rsidRPr="00DF71AF" w:rsidRDefault="00DF71AF" w:rsidP="00DF71AF">
            <w:pPr>
              <w:spacing w:line="240" w:lineRule="auto"/>
              <w:jc w:val="both"/>
              <w:rPr>
                <w:rFonts w:ascii="Times New Roman" w:eastAsia="Calibri" w:hAnsi="Times New Roman" w:cs="Times New Roman"/>
                <w:lang w:val="ru-RU"/>
              </w:rPr>
            </w:pPr>
            <w:r w:rsidRPr="00DF71AF">
              <w:rPr>
                <w:rFonts w:ascii="Times New Roman" w:eastAsia="Calibri" w:hAnsi="Times New Roman" w:cs="Times New Roman"/>
                <w:lang w:val="ru-RU"/>
              </w:rPr>
              <w:t xml:space="preserve">поиск и сбор необходимой литературы по криминалистике,  использование различных баз данных, </w:t>
            </w:r>
            <w:r w:rsidRPr="00DF71AF">
              <w:rPr>
                <w:rFonts w:ascii="Times New Roman" w:eastAsia="Calibri" w:hAnsi="Times New Roman" w:cs="Times New Roman"/>
                <w:iCs/>
                <w:lang w:val="ru-RU"/>
              </w:rPr>
              <w:t>использование современных информационно- коммуникационных технологий  и глобальных информационных ресурсов.</w:t>
            </w:r>
          </w:p>
          <w:p w:rsidR="00DF71AF" w:rsidRPr="00DF71AF" w:rsidRDefault="00DF71AF" w:rsidP="00DF71AF">
            <w:pPr>
              <w:autoSpaceDE w:val="0"/>
              <w:autoSpaceDN w:val="0"/>
              <w:adjustRightInd w:val="0"/>
              <w:spacing w:line="240" w:lineRule="auto"/>
              <w:jc w:val="both"/>
              <w:rPr>
                <w:rFonts w:ascii="Times New Roman" w:eastAsia="Calibri" w:hAnsi="Times New Roman" w:cs="Times New Roman"/>
                <w:lang w:val="ru-RU"/>
              </w:rPr>
            </w:pPr>
          </w:p>
        </w:tc>
        <w:tc>
          <w:tcPr>
            <w:tcW w:w="2039" w:type="dxa"/>
            <w:gridSpan w:val="2"/>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DF71AF" w:rsidRPr="00DF71AF" w:rsidRDefault="00DF71AF" w:rsidP="00DF71AF">
            <w:pPr>
              <w:spacing w:line="240" w:lineRule="auto"/>
              <w:jc w:val="both"/>
              <w:rPr>
                <w:rFonts w:ascii="Times New Roman" w:eastAsia="Calibri" w:hAnsi="Times New Roman" w:cs="Times New Roman"/>
                <w:lang w:val="ru-RU"/>
              </w:rPr>
            </w:pPr>
            <w:r w:rsidRPr="00DF71AF">
              <w:rPr>
                <w:rFonts w:ascii="Times New Roman" w:eastAsia="Calibri" w:hAnsi="Times New Roman" w:cs="Times New Roman"/>
                <w:iCs/>
                <w:lang w:val="ru-RU"/>
              </w:rPr>
              <w:t xml:space="preserve">соответствие проблеме исследования; </w:t>
            </w:r>
            <w:r w:rsidRPr="00DF71AF">
              <w:rPr>
                <w:rFonts w:ascii="Times New Roman" w:eastAsia="Calibri" w:hAnsi="Times New Roman" w:cs="Times New Roman"/>
                <w:lang w:val="ru-RU"/>
              </w:rPr>
              <w:t>полнота и содержательность ответа по способом выявления, пресечения и расследования преступлений;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 сведениям из информационных ресурсов Интернет.</w:t>
            </w:r>
          </w:p>
          <w:p w:rsidR="00DF71AF" w:rsidRPr="00DF71AF" w:rsidRDefault="00DF71AF" w:rsidP="00DF71AF">
            <w:pPr>
              <w:spacing w:line="240" w:lineRule="auto"/>
              <w:jc w:val="both"/>
              <w:rPr>
                <w:rFonts w:ascii="Times New Roman" w:eastAsia="Calibri" w:hAnsi="Times New Roman" w:cs="Times New Roman"/>
                <w:lang w:val="ru-RU"/>
              </w:rPr>
            </w:pPr>
          </w:p>
        </w:tc>
        <w:tc>
          <w:tcPr>
            <w:tcW w:w="1661" w:type="dxa"/>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DF71AF" w:rsidRPr="00DF71AF" w:rsidRDefault="00DF71AF" w:rsidP="00DF71AF">
            <w:pPr>
              <w:spacing w:line="240" w:lineRule="auto"/>
              <w:jc w:val="center"/>
              <w:rPr>
                <w:rFonts w:ascii="Times New Roman" w:eastAsia="Calibri" w:hAnsi="Times New Roman" w:cs="Times New Roman"/>
                <w:lang w:val="ru-RU"/>
              </w:rPr>
            </w:pPr>
            <w:r w:rsidRPr="00DF71AF">
              <w:rPr>
                <w:rFonts w:ascii="Times New Roman" w:eastAsia="Calibri" w:hAnsi="Times New Roman" w:cs="Times New Roman"/>
                <w:lang w:val="ru-RU"/>
              </w:rPr>
              <w:t>О,  Р</w:t>
            </w:r>
          </w:p>
        </w:tc>
      </w:tr>
      <w:tr w:rsidR="00DF71AF" w:rsidRPr="00DF71AF" w:rsidTr="007A3CBB">
        <w:trPr>
          <w:trHeight w:val="1073"/>
        </w:trPr>
        <w:tc>
          <w:tcPr>
            <w:tcW w:w="8991" w:type="dxa"/>
            <w:gridSpan w:val="5"/>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DF71AF" w:rsidRPr="00DF71AF" w:rsidRDefault="00DF71AF" w:rsidP="00DF71AF">
            <w:pPr>
              <w:spacing w:line="240" w:lineRule="auto"/>
              <w:jc w:val="center"/>
              <w:rPr>
                <w:rFonts w:ascii="Times New Roman" w:eastAsia="Calibri" w:hAnsi="Times New Roman" w:cs="Times New Roman"/>
                <w:b/>
                <w:bCs/>
                <w:lang w:val="ru-RU"/>
              </w:rPr>
            </w:pPr>
            <w:r w:rsidRPr="00DF71AF">
              <w:rPr>
                <w:rFonts w:ascii="Times New Roman" w:eastAsia="Calibri" w:hAnsi="Times New Roman" w:cs="Times New Roman"/>
                <w:b/>
                <w:bCs/>
                <w:lang w:val="ru-RU"/>
              </w:rPr>
              <w:lastRenderedPageBreak/>
              <w:t>ПК-10</w:t>
            </w:r>
          </w:p>
          <w:p w:rsidR="00DF71AF" w:rsidRPr="00DF71AF" w:rsidRDefault="00DF71AF" w:rsidP="00DF71AF">
            <w:pPr>
              <w:spacing w:line="240" w:lineRule="auto"/>
              <w:jc w:val="center"/>
              <w:rPr>
                <w:rFonts w:ascii="Times New Roman" w:eastAsia="Calibri" w:hAnsi="Times New Roman" w:cs="Times New Roman"/>
                <w:b/>
                <w:bCs/>
                <w:lang w:val="ru-RU"/>
              </w:rPr>
            </w:pPr>
            <w:r w:rsidRPr="00DF71AF">
              <w:rPr>
                <w:rFonts w:ascii="Times New Roman" w:eastAsia="Calibri" w:hAnsi="Times New Roman" w:cs="Times New Roman"/>
                <w:lang w:val="ru-RU"/>
              </w:rPr>
              <w:t>Способен организовать работу группы специалистов и комиссии экспертов.</w:t>
            </w:r>
          </w:p>
        </w:tc>
      </w:tr>
      <w:tr w:rsidR="00DF71AF" w:rsidRPr="00DF71AF" w:rsidTr="007A3CBB">
        <w:trPr>
          <w:trHeight w:val="1565"/>
        </w:trPr>
        <w:tc>
          <w:tcPr>
            <w:tcW w:w="2784" w:type="dxa"/>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DF71AF" w:rsidRPr="00DF71AF" w:rsidRDefault="00DF71AF" w:rsidP="00DF71AF">
            <w:pPr>
              <w:autoSpaceDE w:val="0"/>
              <w:autoSpaceDN w:val="0"/>
              <w:adjustRightInd w:val="0"/>
              <w:spacing w:line="240" w:lineRule="auto"/>
              <w:jc w:val="both"/>
              <w:rPr>
                <w:rFonts w:ascii="Times New Roman" w:eastAsia="Calibri" w:hAnsi="Times New Roman" w:cs="Times New Roman"/>
                <w:lang w:val="ru-RU"/>
              </w:rPr>
            </w:pPr>
            <w:r w:rsidRPr="00DF71AF">
              <w:rPr>
                <w:rFonts w:ascii="Times New Roman" w:eastAsia="Calibri" w:hAnsi="Times New Roman" w:cs="Times New Roman"/>
                <w:lang w:val="ru-RU"/>
              </w:rPr>
              <w:t>З- содержание должностных обязанностей по обеспечению работы специалистов, безопасности личности при выполнении служебных обязанностей, положения действующего законодательства и правоприменительную практику необходимую для профессиональной деятельности.</w:t>
            </w:r>
          </w:p>
          <w:p w:rsidR="00DF71AF" w:rsidRPr="00DF71AF" w:rsidRDefault="00DF71AF" w:rsidP="00DF71AF">
            <w:pPr>
              <w:autoSpaceDE w:val="0"/>
              <w:autoSpaceDN w:val="0"/>
              <w:adjustRightInd w:val="0"/>
              <w:spacing w:line="240" w:lineRule="auto"/>
              <w:jc w:val="both"/>
              <w:rPr>
                <w:rFonts w:ascii="Times New Roman" w:eastAsia="Calibri" w:hAnsi="Times New Roman" w:cs="Times New Roman"/>
                <w:lang w:val="ru-RU"/>
              </w:rPr>
            </w:pPr>
            <w:r w:rsidRPr="00DF71AF">
              <w:rPr>
                <w:rFonts w:ascii="Times New Roman" w:eastAsia="Calibri" w:hAnsi="Times New Roman" w:cs="Times New Roman"/>
                <w:lang w:val="ru-RU"/>
              </w:rPr>
              <w:t xml:space="preserve">У- правильно оценивать сложившуюся ситуацию, подбирать необходимых специалистов и экспертов для выполнения поставленных задач. </w:t>
            </w:r>
          </w:p>
          <w:p w:rsidR="00DF71AF" w:rsidRPr="00DF71AF" w:rsidRDefault="00DF71AF" w:rsidP="00DF71AF">
            <w:pPr>
              <w:autoSpaceDE w:val="0"/>
              <w:autoSpaceDN w:val="0"/>
              <w:adjustRightInd w:val="0"/>
              <w:spacing w:line="240" w:lineRule="auto"/>
              <w:jc w:val="both"/>
              <w:rPr>
                <w:rFonts w:ascii="Times New Roman" w:eastAsia="Calibri" w:hAnsi="Times New Roman" w:cs="Times New Roman"/>
                <w:lang w:val="ru-RU"/>
              </w:rPr>
            </w:pPr>
            <w:r w:rsidRPr="00DF71AF">
              <w:rPr>
                <w:rFonts w:ascii="Times New Roman" w:eastAsia="Calibri" w:hAnsi="Times New Roman" w:cs="Times New Roman"/>
                <w:lang w:val="ru-RU"/>
              </w:rPr>
              <w:t>В- способностью применять на практике имеющиеся профессиональные знания; поддерживать уровень своих профессиональных знаний.</w:t>
            </w:r>
          </w:p>
        </w:tc>
        <w:tc>
          <w:tcPr>
            <w:tcW w:w="2507" w:type="dxa"/>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DF71AF" w:rsidRPr="00DF71AF" w:rsidRDefault="00DF71AF" w:rsidP="00DF71AF">
            <w:pPr>
              <w:spacing w:line="240" w:lineRule="auto"/>
              <w:jc w:val="both"/>
              <w:rPr>
                <w:rFonts w:ascii="Times New Roman" w:eastAsia="Calibri" w:hAnsi="Times New Roman" w:cs="Times New Roman"/>
                <w:lang w:val="ru-RU"/>
              </w:rPr>
            </w:pPr>
            <w:r w:rsidRPr="00DF71AF">
              <w:rPr>
                <w:rFonts w:ascii="Times New Roman" w:eastAsia="Calibri" w:hAnsi="Times New Roman" w:cs="Times New Roman"/>
                <w:lang w:val="ru-RU"/>
              </w:rPr>
              <w:t xml:space="preserve">поиск и сбор необходимой литературы по криминалистике,  использование различных баз данных, </w:t>
            </w:r>
            <w:r w:rsidRPr="00DF71AF">
              <w:rPr>
                <w:rFonts w:ascii="Times New Roman" w:eastAsia="Calibri" w:hAnsi="Times New Roman" w:cs="Times New Roman"/>
                <w:iCs/>
                <w:lang w:val="ru-RU"/>
              </w:rPr>
              <w:t>использование современных информационно- коммуникационных технологий  и глобальных информационных ресурсов.</w:t>
            </w:r>
          </w:p>
          <w:p w:rsidR="00DF71AF" w:rsidRPr="00DF71AF" w:rsidRDefault="00DF71AF" w:rsidP="00DF71AF">
            <w:pPr>
              <w:autoSpaceDE w:val="0"/>
              <w:autoSpaceDN w:val="0"/>
              <w:adjustRightInd w:val="0"/>
              <w:spacing w:line="240" w:lineRule="auto"/>
              <w:jc w:val="both"/>
              <w:rPr>
                <w:rFonts w:ascii="Times New Roman" w:eastAsia="Calibri" w:hAnsi="Times New Roman" w:cs="Times New Roman"/>
                <w:lang w:val="ru-RU"/>
              </w:rPr>
            </w:pPr>
          </w:p>
        </w:tc>
        <w:tc>
          <w:tcPr>
            <w:tcW w:w="2039" w:type="dxa"/>
            <w:gridSpan w:val="2"/>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DF71AF" w:rsidRPr="00DF71AF" w:rsidRDefault="00DF71AF" w:rsidP="00DF71AF">
            <w:pPr>
              <w:spacing w:line="240" w:lineRule="auto"/>
              <w:jc w:val="both"/>
              <w:rPr>
                <w:rFonts w:ascii="Times New Roman" w:eastAsia="Calibri" w:hAnsi="Times New Roman" w:cs="Times New Roman"/>
                <w:lang w:val="ru-RU"/>
              </w:rPr>
            </w:pPr>
            <w:r w:rsidRPr="00DF71AF">
              <w:rPr>
                <w:rFonts w:ascii="Times New Roman" w:eastAsia="Calibri" w:hAnsi="Times New Roman" w:cs="Times New Roman"/>
                <w:iCs/>
                <w:lang w:val="ru-RU"/>
              </w:rPr>
              <w:t xml:space="preserve">соответствие проблеме исследования; </w:t>
            </w:r>
            <w:r w:rsidRPr="00DF71AF">
              <w:rPr>
                <w:rFonts w:ascii="Times New Roman" w:eastAsia="Calibri" w:hAnsi="Times New Roman" w:cs="Times New Roman"/>
                <w:lang w:val="ru-RU"/>
              </w:rPr>
              <w:t>полнота и содержательность ответа по способом выявления, пресечения и расследования преступлений;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 сведениям из информационных ресурсов Интернет.</w:t>
            </w:r>
          </w:p>
          <w:p w:rsidR="00DF71AF" w:rsidRPr="00DF71AF" w:rsidRDefault="00DF71AF" w:rsidP="00DF71AF">
            <w:pPr>
              <w:spacing w:line="240" w:lineRule="auto"/>
              <w:jc w:val="both"/>
              <w:rPr>
                <w:rFonts w:ascii="Times New Roman" w:eastAsia="Calibri" w:hAnsi="Times New Roman" w:cs="Times New Roman"/>
                <w:lang w:val="ru-RU"/>
              </w:rPr>
            </w:pPr>
          </w:p>
        </w:tc>
        <w:tc>
          <w:tcPr>
            <w:tcW w:w="1661" w:type="dxa"/>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DF71AF" w:rsidRPr="00DF71AF" w:rsidRDefault="00DF71AF" w:rsidP="00DF71AF">
            <w:pPr>
              <w:spacing w:line="240" w:lineRule="auto"/>
              <w:jc w:val="center"/>
              <w:rPr>
                <w:rFonts w:ascii="Times New Roman" w:eastAsia="Calibri" w:hAnsi="Times New Roman" w:cs="Times New Roman"/>
                <w:lang w:val="ru-RU"/>
              </w:rPr>
            </w:pPr>
            <w:r w:rsidRPr="00DF71AF">
              <w:rPr>
                <w:rFonts w:ascii="Times New Roman" w:eastAsia="Calibri" w:hAnsi="Times New Roman" w:cs="Times New Roman"/>
                <w:lang w:val="ru-RU"/>
              </w:rPr>
              <w:t>О,  Р</w:t>
            </w:r>
          </w:p>
        </w:tc>
      </w:tr>
      <w:tr w:rsidR="00DF71AF" w:rsidRPr="00DF71AF" w:rsidTr="007A3CBB">
        <w:trPr>
          <w:trHeight w:val="525"/>
        </w:trPr>
        <w:tc>
          <w:tcPr>
            <w:tcW w:w="8991" w:type="dxa"/>
            <w:gridSpan w:val="5"/>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DF71AF" w:rsidRPr="00DF71AF" w:rsidRDefault="00DF71AF" w:rsidP="00DF71AF">
            <w:pPr>
              <w:spacing w:line="240" w:lineRule="auto"/>
              <w:jc w:val="both"/>
              <w:rPr>
                <w:rFonts w:ascii="Times New Roman" w:eastAsia="Calibri" w:hAnsi="Times New Roman" w:cs="Times New Roman"/>
                <w:b/>
                <w:lang w:val="ru-RU"/>
              </w:rPr>
            </w:pPr>
            <w:r w:rsidRPr="00DF71AF">
              <w:rPr>
                <w:rFonts w:ascii="Times New Roman" w:eastAsia="Calibri" w:hAnsi="Times New Roman" w:cs="Times New Roman"/>
                <w:b/>
                <w:lang w:val="ru-RU"/>
              </w:rPr>
              <w:t xml:space="preserve">  ПК-13       </w:t>
            </w:r>
          </w:p>
          <w:p w:rsidR="00DF71AF" w:rsidRPr="00DF71AF" w:rsidRDefault="00DF71AF" w:rsidP="00DF71AF">
            <w:pPr>
              <w:spacing w:line="240" w:lineRule="auto"/>
              <w:jc w:val="both"/>
              <w:rPr>
                <w:rFonts w:ascii="Times New Roman" w:eastAsia="Calibri" w:hAnsi="Times New Roman" w:cs="Times New Roman"/>
                <w:lang w:val="ru-RU"/>
              </w:rPr>
            </w:pPr>
            <w:r w:rsidRPr="00DF71AF">
              <w:rPr>
                <w:rFonts w:ascii="Times New Roman" w:eastAsia="Calibri" w:hAnsi="Times New Roman" w:cs="Times New Roman"/>
                <w:lang w:val="ru-RU"/>
              </w:rPr>
              <w:t xml:space="preserve"> Способен к организации и осуществлению мероприятий по технической эксплуатации, поверке и использованию технических средств в экспертной практике.</w:t>
            </w:r>
          </w:p>
        </w:tc>
      </w:tr>
      <w:tr w:rsidR="00DF71AF" w:rsidRPr="00DF71AF" w:rsidTr="007A3CBB">
        <w:trPr>
          <w:trHeight w:val="1565"/>
        </w:trPr>
        <w:tc>
          <w:tcPr>
            <w:tcW w:w="2784" w:type="dxa"/>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DF71AF" w:rsidRPr="00DF71AF" w:rsidRDefault="00DF71AF" w:rsidP="00DF71AF">
            <w:pPr>
              <w:widowControl w:val="0"/>
              <w:autoSpaceDE w:val="0"/>
              <w:autoSpaceDN w:val="0"/>
              <w:adjustRightInd w:val="0"/>
              <w:spacing w:line="240" w:lineRule="auto"/>
              <w:jc w:val="both"/>
              <w:rPr>
                <w:rFonts w:ascii="Times New Roman" w:eastAsia="Calibri" w:hAnsi="Times New Roman" w:cs="Times New Roman"/>
                <w:iCs/>
                <w:lang w:val="ru-RU"/>
              </w:rPr>
            </w:pPr>
            <w:r w:rsidRPr="00DF71AF">
              <w:rPr>
                <w:rFonts w:ascii="Times New Roman" w:eastAsia="Calibri" w:hAnsi="Times New Roman" w:cs="Times New Roman"/>
                <w:iCs/>
                <w:lang w:val="ru-RU"/>
              </w:rPr>
              <w:t xml:space="preserve">Знает- </w:t>
            </w:r>
            <w:r w:rsidRPr="00DF71AF">
              <w:rPr>
                <w:rFonts w:ascii="Times New Roman" w:eastAsia="Calibri" w:hAnsi="Times New Roman" w:cs="Times New Roman"/>
                <w:lang w:val="ru-RU"/>
              </w:rPr>
              <w:t xml:space="preserve">основные положения, сущность и содержание базовых понятий и категорий организации и осуществлению мероприятий по технической эксплуатации, поверке и использованию технических средств в следственной и экспертной практике  по выявлению, пресечению, раскрытию и расследованию преступлений и иных правонарушений при осуществлении профессиональной </w:t>
            </w:r>
            <w:r w:rsidRPr="00DF71AF">
              <w:rPr>
                <w:rFonts w:ascii="Times New Roman" w:eastAsia="Calibri" w:hAnsi="Times New Roman" w:cs="Times New Roman"/>
                <w:lang w:val="ru-RU"/>
              </w:rPr>
              <w:lastRenderedPageBreak/>
              <w:t>деятельности.</w:t>
            </w:r>
          </w:p>
          <w:p w:rsidR="00DF71AF" w:rsidRPr="00DF71AF" w:rsidRDefault="00DF71AF" w:rsidP="00DF71AF">
            <w:pPr>
              <w:widowControl w:val="0"/>
              <w:autoSpaceDE w:val="0"/>
              <w:autoSpaceDN w:val="0"/>
              <w:adjustRightInd w:val="0"/>
              <w:spacing w:line="240" w:lineRule="auto"/>
              <w:jc w:val="both"/>
              <w:rPr>
                <w:rFonts w:ascii="Times New Roman" w:eastAsia="Calibri" w:hAnsi="Times New Roman" w:cs="Times New Roman"/>
                <w:iCs/>
                <w:lang w:val="ru-RU"/>
              </w:rPr>
            </w:pPr>
            <w:r w:rsidRPr="00DF71AF">
              <w:rPr>
                <w:rFonts w:ascii="Times New Roman" w:eastAsia="Calibri" w:hAnsi="Times New Roman" w:cs="Times New Roman"/>
                <w:iCs/>
                <w:lang w:val="ru-RU"/>
              </w:rPr>
              <w:t>У</w:t>
            </w:r>
            <w:r w:rsidRPr="00DF71AF">
              <w:rPr>
                <w:rFonts w:ascii="Times New Roman" w:eastAsia="Calibri" w:hAnsi="Times New Roman" w:cs="Times New Roman"/>
                <w:lang w:val="ru-RU"/>
              </w:rPr>
              <w:t xml:space="preserve"> давать оценку социальной значимости правовых явлений и процессов с точки зрения законности и правопорядка, уважения к праву и закону; правильно давать юридическую оценку фактам и обстоятельствам, обоснованно применять уголовно-правовую норму к конкретным ситуациям при организации и осуществлению мероприятий по технической эксплуатации, поверке и использованию технических средств в экспертной практике.</w:t>
            </w:r>
            <w:r w:rsidRPr="00DF71AF">
              <w:rPr>
                <w:rFonts w:ascii="Times New Roman" w:eastAsia="Calibri" w:hAnsi="Times New Roman" w:cs="Times New Roman"/>
                <w:iCs/>
                <w:lang w:val="ru-RU"/>
              </w:rPr>
              <w:t xml:space="preserve"> </w:t>
            </w:r>
          </w:p>
          <w:p w:rsidR="00DF71AF" w:rsidRPr="00DF71AF" w:rsidRDefault="00DF71AF" w:rsidP="00DF71AF">
            <w:pPr>
              <w:widowControl w:val="0"/>
              <w:autoSpaceDE w:val="0"/>
              <w:autoSpaceDN w:val="0"/>
              <w:adjustRightInd w:val="0"/>
              <w:spacing w:line="240" w:lineRule="auto"/>
              <w:jc w:val="both"/>
              <w:rPr>
                <w:rFonts w:ascii="Times New Roman" w:eastAsia="Calibri" w:hAnsi="Times New Roman" w:cs="Times New Roman"/>
                <w:iCs/>
                <w:lang w:val="ru-RU"/>
              </w:rPr>
            </w:pPr>
            <w:r w:rsidRPr="00DF71AF">
              <w:rPr>
                <w:rFonts w:ascii="Times New Roman" w:eastAsia="Calibri" w:hAnsi="Times New Roman" w:cs="Times New Roman"/>
                <w:iCs/>
                <w:lang w:val="ru-RU"/>
              </w:rPr>
              <w:t>В</w:t>
            </w:r>
            <w:r w:rsidRPr="00DF71AF">
              <w:rPr>
                <w:rFonts w:ascii="Times New Roman" w:eastAsia="Calibri" w:hAnsi="Times New Roman" w:cs="Times New Roman"/>
                <w:i/>
                <w:iCs/>
                <w:lang w:val="ru-RU"/>
              </w:rPr>
              <w:t>-</w:t>
            </w:r>
            <w:r w:rsidRPr="00DF71AF">
              <w:rPr>
                <w:rFonts w:ascii="Times New Roman" w:eastAsia="Calibri" w:hAnsi="Times New Roman" w:cs="Times New Roman"/>
                <w:b/>
                <w:bCs/>
                <w:lang w:val="ru-RU"/>
              </w:rPr>
              <w:t xml:space="preserve"> </w:t>
            </w:r>
            <w:r w:rsidRPr="00DF71AF">
              <w:rPr>
                <w:rFonts w:ascii="Times New Roman" w:eastAsia="Calibri" w:hAnsi="Times New Roman" w:cs="Times New Roman"/>
                <w:lang w:val="ru-RU"/>
              </w:rPr>
              <w:t>навыками анализа правоприменительной практики в части, касающейся использованию технических средств в следственной и экспертной практике.</w:t>
            </w:r>
          </w:p>
        </w:tc>
        <w:tc>
          <w:tcPr>
            <w:tcW w:w="2507" w:type="dxa"/>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DF71AF" w:rsidRPr="00DF71AF" w:rsidRDefault="00DF71AF" w:rsidP="00DF71AF">
            <w:pPr>
              <w:spacing w:line="240" w:lineRule="auto"/>
              <w:jc w:val="both"/>
              <w:rPr>
                <w:rFonts w:ascii="Times New Roman" w:eastAsia="Calibri" w:hAnsi="Times New Roman" w:cs="Times New Roman"/>
                <w:lang w:val="ru-RU"/>
              </w:rPr>
            </w:pPr>
            <w:r w:rsidRPr="00DF71AF">
              <w:rPr>
                <w:rFonts w:ascii="Times New Roman" w:eastAsia="Calibri" w:hAnsi="Times New Roman" w:cs="Times New Roman"/>
                <w:lang w:val="ru-RU"/>
              </w:rPr>
              <w:lastRenderedPageBreak/>
              <w:t xml:space="preserve">поиск и сбор необходимой литературы по криминалистике,  использование различных баз данных, </w:t>
            </w:r>
            <w:r w:rsidRPr="00DF71AF">
              <w:rPr>
                <w:rFonts w:ascii="Times New Roman" w:eastAsia="Calibri" w:hAnsi="Times New Roman" w:cs="Times New Roman"/>
                <w:iCs/>
                <w:lang w:val="ru-RU"/>
              </w:rPr>
              <w:t>использование современных информационно- коммуникационных технологий  и глобальных информационных ресурсов.</w:t>
            </w:r>
          </w:p>
          <w:p w:rsidR="00DF71AF" w:rsidRPr="00DF71AF" w:rsidRDefault="00DF71AF" w:rsidP="00DF71AF">
            <w:pPr>
              <w:autoSpaceDE w:val="0"/>
              <w:autoSpaceDN w:val="0"/>
              <w:adjustRightInd w:val="0"/>
              <w:spacing w:line="240" w:lineRule="auto"/>
              <w:jc w:val="both"/>
              <w:rPr>
                <w:rFonts w:ascii="Times New Roman" w:eastAsia="Calibri" w:hAnsi="Times New Roman" w:cs="Times New Roman"/>
                <w:lang w:val="ru-RU"/>
              </w:rPr>
            </w:pPr>
          </w:p>
        </w:tc>
        <w:tc>
          <w:tcPr>
            <w:tcW w:w="2039" w:type="dxa"/>
            <w:gridSpan w:val="2"/>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DF71AF" w:rsidRPr="00DF71AF" w:rsidRDefault="00DF71AF" w:rsidP="00DF71AF">
            <w:pPr>
              <w:spacing w:line="240" w:lineRule="auto"/>
              <w:jc w:val="both"/>
              <w:rPr>
                <w:rFonts w:ascii="Times New Roman" w:eastAsia="Calibri" w:hAnsi="Times New Roman" w:cs="Times New Roman"/>
                <w:lang w:val="ru-RU"/>
              </w:rPr>
            </w:pPr>
            <w:r w:rsidRPr="00DF71AF">
              <w:rPr>
                <w:rFonts w:ascii="Times New Roman" w:eastAsia="Calibri" w:hAnsi="Times New Roman" w:cs="Times New Roman"/>
                <w:iCs/>
                <w:lang w:val="ru-RU"/>
              </w:rPr>
              <w:lastRenderedPageBreak/>
              <w:t xml:space="preserve">соответствие проблеме исследования; </w:t>
            </w:r>
            <w:r w:rsidRPr="00DF71AF">
              <w:rPr>
                <w:rFonts w:ascii="Times New Roman" w:eastAsia="Calibri" w:hAnsi="Times New Roman" w:cs="Times New Roman"/>
                <w:lang w:val="ru-RU"/>
              </w:rPr>
              <w:t xml:space="preserve">полнота и содержательность ответа по способом выявления, пресечения и расследования преступлений; умение приводить примеры;  умение отстаивать свою позицию; умение пользоваться </w:t>
            </w:r>
            <w:r w:rsidRPr="00DF71AF">
              <w:rPr>
                <w:rFonts w:ascii="Times New Roman" w:eastAsia="Calibri" w:hAnsi="Times New Roman" w:cs="Times New Roman"/>
                <w:lang w:val="ru-RU"/>
              </w:rPr>
              <w:lastRenderedPageBreak/>
              <w:t>дополнительной литературой при подготовке к занятиям; соответствие представленной в ответах информации материалам лекции и учебной литературы, сведениям из информационных ресурсов Интернет.</w:t>
            </w:r>
          </w:p>
          <w:p w:rsidR="00DF71AF" w:rsidRPr="00DF71AF" w:rsidRDefault="00DF71AF" w:rsidP="00DF71AF">
            <w:pPr>
              <w:spacing w:line="240" w:lineRule="auto"/>
              <w:jc w:val="both"/>
              <w:rPr>
                <w:rFonts w:ascii="Times New Roman" w:eastAsia="Calibri" w:hAnsi="Times New Roman" w:cs="Times New Roman"/>
                <w:lang w:val="ru-RU"/>
              </w:rPr>
            </w:pPr>
          </w:p>
        </w:tc>
        <w:tc>
          <w:tcPr>
            <w:tcW w:w="1661" w:type="dxa"/>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DF71AF" w:rsidRPr="00DF71AF" w:rsidRDefault="00DF71AF" w:rsidP="00DF71AF">
            <w:pPr>
              <w:spacing w:line="240" w:lineRule="auto"/>
              <w:jc w:val="center"/>
              <w:rPr>
                <w:rFonts w:ascii="Times New Roman" w:eastAsia="Calibri" w:hAnsi="Times New Roman" w:cs="Times New Roman"/>
                <w:lang w:val="ru-RU"/>
              </w:rPr>
            </w:pPr>
            <w:r w:rsidRPr="00DF71AF">
              <w:rPr>
                <w:rFonts w:ascii="Times New Roman" w:eastAsia="Calibri" w:hAnsi="Times New Roman" w:cs="Times New Roman"/>
                <w:lang w:val="ru-RU"/>
              </w:rPr>
              <w:lastRenderedPageBreak/>
              <w:t>О,  Р</w:t>
            </w:r>
          </w:p>
        </w:tc>
      </w:tr>
    </w:tbl>
    <w:p w:rsidR="00DF71AF" w:rsidRPr="00DF71AF" w:rsidRDefault="00DF71AF" w:rsidP="00DF71AF">
      <w:pPr>
        <w:spacing w:line="240" w:lineRule="auto"/>
        <w:ind w:firstLine="708"/>
        <w:jc w:val="center"/>
        <w:rPr>
          <w:rFonts w:ascii="Times New Roman" w:eastAsia="Calibri" w:hAnsi="Times New Roman" w:cs="Times New Roman"/>
          <w:lang w:val="ru-RU"/>
        </w:rPr>
      </w:pPr>
      <w:bookmarkStart w:id="3" w:name="_Toc420739502"/>
      <w:r w:rsidRPr="00DF71AF">
        <w:rPr>
          <w:rFonts w:ascii="Times New Roman" w:eastAsia="Calibri" w:hAnsi="Times New Roman" w:cs="Times New Roman"/>
          <w:b/>
          <w:lang w:val="ru-RU"/>
        </w:rPr>
        <w:lastRenderedPageBreak/>
        <w:t xml:space="preserve">2.2. </w:t>
      </w:r>
      <w:bookmarkEnd w:id="3"/>
      <w:r w:rsidRPr="00DF71AF">
        <w:rPr>
          <w:rFonts w:ascii="Times New Roman" w:eastAsia="Calibri" w:hAnsi="Times New Roman" w:cs="Times New Roman"/>
          <w:lang w:val="ru-RU"/>
        </w:rPr>
        <w:t xml:space="preserve">Шкалы оценивания:   </w:t>
      </w:r>
    </w:p>
    <w:p w:rsidR="00DF71AF" w:rsidRPr="00DF71AF" w:rsidRDefault="00DF71AF" w:rsidP="00DF71AF">
      <w:pPr>
        <w:ind w:firstLine="708"/>
        <w:jc w:val="both"/>
        <w:rPr>
          <w:rFonts w:ascii="Times New Roman" w:eastAsia="Calibri" w:hAnsi="Times New Roman" w:cs="Times New Roman"/>
          <w:lang w:val="ru-RU"/>
        </w:rPr>
      </w:pPr>
      <w:r w:rsidRPr="00DF71AF">
        <w:rPr>
          <w:rFonts w:ascii="Times New Roman" w:eastAsia="Calibri" w:hAnsi="Times New Roman" w:cs="Times New Roman"/>
          <w:lang w:val="ru-RU"/>
        </w:rPr>
        <w:t xml:space="preserve">Текущий контроль успеваемости и промежуточная аттестация осуществляется в рамках накопительной балльно-рейтинговой системы в 100-балльной шкале. При этом следует исходить из положения о балльно-рейтинговой системе, в котором прописано следующее: </w:t>
      </w:r>
    </w:p>
    <w:p w:rsidR="00DF71AF" w:rsidRPr="00DF71AF" w:rsidRDefault="00DF71AF" w:rsidP="00DF71AF">
      <w:pPr>
        <w:widowControl w:val="0"/>
        <w:spacing w:after="0"/>
        <w:ind w:firstLine="708"/>
        <w:jc w:val="both"/>
        <w:rPr>
          <w:rFonts w:ascii="Times New Roman" w:eastAsia="Times New Roman" w:hAnsi="Times New Roman" w:cs="Times New Roman"/>
          <w:sz w:val="24"/>
          <w:szCs w:val="24"/>
          <w:lang w:val="ru-RU" w:eastAsia="ru-RU"/>
        </w:rPr>
      </w:pPr>
      <w:r w:rsidRPr="00DF71AF">
        <w:rPr>
          <w:rFonts w:ascii="Times New Roman" w:eastAsia="Times New Roman" w:hAnsi="Times New Roman" w:cs="Times New Roman"/>
          <w:sz w:val="24"/>
          <w:szCs w:val="24"/>
          <w:lang w:val="ru-RU" w:eastAsia="ru-RU"/>
        </w:rPr>
        <w:t>«Основой для определения баллов, набранных при промежуточной аттестации, служит объём и уровень усвоения материала, предусмотренного рабочей программой дисциплины. При этом необходимо руководствоваться следующим:</w:t>
      </w:r>
    </w:p>
    <w:p w:rsidR="00DF71AF" w:rsidRPr="00DF71AF" w:rsidRDefault="00DF71AF" w:rsidP="00DF71AF">
      <w:pPr>
        <w:widowControl w:val="0"/>
        <w:ind w:firstLine="709"/>
        <w:jc w:val="both"/>
        <w:rPr>
          <w:rFonts w:ascii="Times New Roman" w:eastAsia="Calibri" w:hAnsi="Times New Roman" w:cs="Times New Roman"/>
          <w:lang w:val="ru-RU"/>
        </w:rPr>
      </w:pPr>
      <w:r w:rsidRPr="00DF71AF">
        <w:rPr>
          <w:rFonts w:ascii="Times New Roman" w:eastAsia="Calibri" w:hAnsi="Times New Roman" w:cs="Times New Roman"/>
          <w:lang w:val="ru-RU"/>
        </w:rPr>
        <w:t>- 84-100 баллов (оценка «отлично»)</w:t>
      </w:r>
      <w:r w:rsidRPr="00DF71AF">
        <w:rPr>
          <w:rFonts w:ascii="Times New Roman" w:eastAsia="Calibri" w:hAnsi="Times New Roman" w:cs="Times New Roman"/>
          <w:iCs/>
          <w:spacing w:val="-1"/>
          <w:lang w:val="ru-RU"/>
        </w:rPr>
        <w:t xml:space="preserve"> - изложенный материал фактически верен, </w:t>
      </w:r>
      <w:r w:rsidRPr="00DF71AF">
        <w:rPr>
          <w:rFonts w:ascii="Times New Roman" w:eastAsia="Calibri" w:hAnsi="Times New Roman" w:cs="Times New Roman"/>
          <w:spacing w:val="-1"/>
          <w:lang w:val="ru-RU"/>
        </w:rPr>
        <w:t xml:space="preserve">наличие глубоких исчерпывающих знаний в объеме пройденной </w:t>
      </w:r>
      <w:r w:rsidRPr="00DF71AF">
        <w:rPr>
          <w:rFonts w:ascii="Times New Roman" w:eastAsia="Calibri" w:hAnsi="Times New Roman" w:cs="Times New Roman"/>
          <w:lang w:val="ru-RU"/>
        </w:rPr>
        <w:t>программы дисциплины в соответствии с поставленными программой курса целями и задачами обучения; правильные, уверенные действия по применению получен</w:t>
      </w:r>
      <w:r w:rsidRPr="00DF71AF">
        <w:rPr>
          <w:rFonts w:ascii="Times New Roman" w:eastAsia="Calibri" w:hAnsi="Times New Roman" w:cs="Times New Roman"/>
          <w:spacing w:val="-1"/>
          <w:lang w:val="ru-RU"/>
        </w:rPr>
        <w:t xml:space="preserve">ных знаний на практике, грамотное и логически стройное изложение материала </w:t>
      </w:r>
      <w:r w:rsidRPr="00DF71AF">
        <w:rPr>
          <w:rFonts w:ascii="Times New Roman" w:eastAsia="Calibri" w:hAnsi="Times New Roman" w:cs="Times New Roman"/>
          <w:lang w:val="ru-RU"/>
        </w:rPr>
        <w:t>при ответе, усвоение основной и знакомство с дополнительной литературой;</w:t>
      </w:r>
    </w:p>
    <w:p w:rsidR="00DF71AF" w:rsidRPr="00DF71AF" w:rsidRDefault="00DF71AF" w:rsidP="00DF71AF">
      <w:pPr>
        <w:widowControl w:val="0"/>
        <w:ind w:firstLine="851"/>
        <w:jc w:val="both"/>
        <w:rPr>
          <w:rFonts w:ascii="Times New Roman" w:eastAsia="Calibri" w:hAnsi="Times New Roman" w:cs="Times New Roman"/>
          <w:lang w:val="ru-RU"/>
        </w:rPr>
      </w:pPr>
      <w:r w:rsidRPr="00DF71AF">
        <w:rPr>
          <w:rFonts w:ascii="Times New Roman" w:eastAsia="Calibri" w:hAnsi="Times New Roman" w:cs="Times New Roman"/>
          <w:lang w:val="ru-RU"/>
        </w:rPr>
        <w:t>- 67-83 баллов (оценка «хорошо»)</w:t>
      </w:r>
      <w:r w:rsidRPr="00DF71AF">
        <w:rPr>
          <w:rFonts w:ascii="Times New Roman" w:eastAsia="Calibri" w:hAnsi="Times New Roman" w:cs="Times New Roman"/>
          <w:iCs/>
          <w:spacing w:val="-1"/>
          <w:lang w:val="ru-RU"/>
        </w:rPr>
        <w:t xml:space="preserve"> - </w:t>
      </w:r>
      <w:r w:rsidRPr="00DF71AF">
        <w:rPr>
          <w:rFonts w:ascii="Times New Roman" w:eastAsia="Calibri" w:hAnsi="Times New Roman" w:cs="Times New Roman"/>
          <w:spacing w:val="-1"/>
          <w:lang w:val="ru-RU"/>
        </w:rPr>
        <w:t>наличие твердых и достаточно полных знаний в объеме пройден</w:t>
      </w:r>
      <w:r w:rsidRPr="00DF71AF">
        <w:rPr>
          <w:rFonts w:ascii="Times New Roman" w:eastAsia="Calibri" w:hAnsi="Times New Roman" w:cs="Times New Roman"/>
          <w:lang w:val="ru-RU"/>
        </w:rPr>
        <w:t>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обучающийся  усвоил основную литературу, рекомендованную в рабочей программе дисциплины;</w:t>
      </w:r>
    </w:p>
    <w:p w:rsidR="00DF71AF" w:rsidRPr="00DF71AF" w:rsidRDefault="00DF71AF" w:rsidP="00DF71AF">
      <w:pPr>
        <w:widowControl w:val="0"/>
        <w:ind w:firstLine="851"/>
        <w:jc w:val="both"/>
        <w:rPr>
          <w:rFonts w:ascii="Times New Roman" w:eastAsia="Calibri" w:hAnsi="Times New Roman" w:cs="Times New Roman"/>
          <w:lang w:val="ru-RU"/>
        </w:rPr>
      </w:pPr>
      <w:r w:rsidRPr="00DF71AF">
        <w:rPr>
          <w:rFonts w:ascii="Times New Roman" w:eastAsia="Calibri" w:hAnsi="Times New Roman" w:cs="Times New Roman"/>
          <w:lang w:val="ru-RU"/>
        </w:rPr>
        <w:t xml:space="preserve">- 50-66 баллов (оценка удовлетворительно) - наличие твердых знаний в объеме пройденного курса </w:t>
      </w:r>
      <w:r w:rsidRPr="00DF71AF">
        <w:rPr>
          <w:rFonts w:ascii="Times New Roman" w:eastAsia="Calibri" w:hAnsi="Times New Roman" w:cs="Times New Roman"/>
          <w:spacing w:val="-1"/>
          <w:lang w:val="ru-RU"/>
        </w:rPr>
        <w:t xml:space="preserve">в соответствии с целями обучения, изложение ответов с отдельными ошибками, уверенно исправленными после дополнительных вопросов; правильные в целом </w:t>
      </w:r>
      <w:r w:rsidRPr="00DF71AF">
        <w:rPr>
          <w:rFonts w:ascii="Times New Roman" w:eastAsia="Calibri" w:hAnsi="Times New Roman" w:cs="Times New Roman"/>
          <w:lang w:val="ru-RU"/>
        </w:rPr>
        <w:t>действия по применению знаний на практике;</w:t>
      </w:r>
    </w:p>
    <w:p w:rsidR="00DF71AF" w:rsidRPr="00DF71AF" w:rsidRDefault="00DF71AF" w:rsidP="00DF71AF">
      <w:pPr>
        <w:widowControl w:val="0"/>
        <w:spacing w:after="0"/>
        <w:ind w:firstLine="708"/>
        <w:jc w:val="both"/>
        <w:rPr>
          <w:rFonts w:ascii="Times New Roman" w:eastAsia="Times New Roman" w:hAnsi="Times New Roman" w:cs="Times New Roman"/>
          <w:sz w:val="24"/>
          <w:szCs w:val="24"/>
          <w:lang w:val="ru-RU" w:eastAsia="ru-RU"/>
        </w:rPr>
      </w:pPr>
      <w:r w:rsidRPr="00DF71AF">
        <w:rPr>
          <w:rFonts w:ascii="Times New Roman" w:eastAsia="Times New Roman" w:hAnsi="Times New Roman" w:cs="Times New Roman"/>
          <w:sz w:val="24"/>
          <w:szCs w:val="24"/>
          <w:lang w:val="ru-RU" w:eastAsia="ru-RU"/>
        </w:rPr>
        <w:t>- 0-49 баллов (оценка неудовлетворительно)</w:t>
      </w:r>
      <w:r w:rsidRPr="00DF71AF">
        <w:rPr>
          <w:rFonts w:ascii="Times New Roman" w:eastAsia="Times New Roman" w:hAnsi="Times New Roman" w:cs="Times New Roman"/>
          <w:iCs/>
          <w:sz w:val="24"/>
          <w:szCs w:val="24"/>
          <w:lang w:val="ru-RU" w:eastAsia="ru-RU"/>
        </w:rPr>
        <w:t xml:space="preserve"> - ответы не связаны с вопросами, </w:t>
      </w:r>
      <w:r w:rsidRPr="00DF71AF">
        <w:rPr>
          <w:rFonts w:ascii="Times New Roman" w:eastAsia="Times New Roman" w:hAnsi="Times New Roman" w:cs="Times New Roman"/>
          <w:sz w:val="24"/>
          <w:szCs w:val="24"/>
          <w:lang w:val="ru-RU" w:eastAsia="ru-RU"/>
        </w:rPr>
        <w:t>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w:t>
      </w:r>
    </w:p>
    <w:p w:rsidR="00DF71AF" w:rsidRPr="00DF71AF" w:rsidRDefault="00DF71AF" w:rsidP="00DF71AF">
      <w:pPr>
        <w:widowControl w:val="0"/>
        <w:spacing w:after="0"/>
        <w:ind w:firstLine="708"/>
        <w:jc w:val="both"/>
        <w:rPr>
          <w:rFonts w:ascii="Times New Roman" w:eastAsia="Times New Roman" w:hAnsi="Times New Roman" w:cs="Times New Roman"/>
          <w:sz w:val="24"/>
          <w:szCs w:val="24"/>
          <w:lang w:val="ru-RU" w:eastAsia="ru-RU"/>
        </w:rPr>
      </w:pPr>
    </w:p>
    <w:p w:rsidR="00DF71AF" w:rsidRPr="00DF71AF" w:rsidRDefault="00DF71AF" w:rsidP="00DF71AF">
      <w:pPr>
        <w:shd w:val="clear" w:color="auto" w:fill="FFFFFF"/>
        <w:spacing w:line="240" w:lineRule="auto"/>
        <w:jc w:val="center"/>
        <w:rPr>
          <w:rFonts w:ascii="Calibri" w:eastAsia="Calibri" w:hAnsi="Calibri" w:cs="Times New Roman"/>
          <w:sz w:val="28"/>
          <w:szCs w:val="28"/>
          <w:lang w:val="ru-RU"/>
        </w:rPr>
      </w:pPr>
    </w:p>
    <w:bookmarkEnd w:id="0"/>
    <w:p w:rsidR="00DF71AF" w:rsidRPr="00DF71AF" w:rsidRDefault="00DF71AF" w:rsidP="00DF71AF">
      <w:pPr>
        <w:spacing w:line="240" w:lineRule="auto"/>
        <w:jc w:val="center"/>
        <w:rPr>
          <w:rFonts w:ascii="Times New Roman" w:eastAsia="Calibri" w:hAnsi="Times New Roman" w:cs="Times New Roman"/>
          <w:b/>
          <w:sz w:val="24"/>
          <w:szCs w:val="24"/>
          <w:lang w:val="ru-RU"/>
        </w:rPr>
      </w:pPr>
      <w:r w:rsidRPr="00DF71AF">
        <w:rPr>
          <w:rFonts w:ascii="Times New Roman" w:eastAsia="Calibri" w:hAnsi="Times New Roman" w:cs="Times New Roman"/>
          <w:b/>
          <w:sz w:val="24"/>
          <w:szCs w:val="24"/>
          <w:lang w:val="ru-RU"/>
        </w:rPr>
        <w:lastRenderedPageBreak/>
        <w:t>3.Описание критериев оценивания компетенций на различных этапах их формирования, описания шкал оценивания</w:t>
      </w:r>
    </w:p>
    <w:p w:rsidR="00DF71AF" w:rsidRPr="00DF71AF" w:rsidRDefault="00DF71AF" w:rsidP="00DF71AF">
      <w:pPr>
        <w:shd w:val="clear" w:color="auto" w:fill="FFFFFF"/>
        <w:spacing w:line="240" w:lineRule="auto"/>
        <w:jc w:val="both"/>
        <w:rPr>
          <w:rFonts w:ascii="Times New Roman" w:eastAsia="Calibri" w:hAnsi="Times New Roman" w:cs="Times New Roman"/>
          <w:b/>
          <w:bCs/>
          <w:color w:val="000000"/>
          <w:sz w:val="24"/>
          <w:szCs w:val="24"/>
          <w:lang w:val="ru-RU"/>
        </w:rPr>
      </w:pPr>
    </w:p>
    <w:p w:rsidR="00DF71AF" w:rsidRPr="00DF71AF" w:rsidRDefault="00DF71AF" w:rsidP="00DF71AF">
      <w:pPr>
        <w:shd w:val="clear" w:color="auto" w:fill="FFFFFF"/>
        <w:spacing w:line="240" w:lineRule="auto"/>
        <w:jc w:val="both"/>
        <w:rPr>
          <w:rFonts w:ascii="Times New Roman" w:eastAsia="Calibri" w:hAnsi="Times New Roman" w:cs="Times New Roman"/>
          <w:b/>
          <w:bCs/>
          <w:color w:val="000000"/>
          <w:sz w:val="24"/>
          <w:szCs w:val="24"/>
          <w:lang w:val="ru-RU"/>
        </w:rPr>
      </w:pPr>
      <w:r w:rsidRPr="00DF71AF">
        <w:rPr>
          <w:rFonts w:ascii="Times New Roman" w:eastAsia="Calibri" w:hAnsi="Times New Roman" w:cs="Times New Roman"/>
          <w:b/>
          <w:bCs/>
          <w:color w:val="000000"/>
          <w:sz w:val="24"/>
          <w:szCs w:val="24"/>
          <w:lang w:val="ru-RU"/>
        </w:rPr>
        <w:t>3.1. Критерии оценивания компетенций</w:t>
      </w:r>
    </w:p>
    <w:p w:rsidR="00DF71AF" w:rsidRPr="00DF71AF" w:rsidRDefault="00DF71AF" w:rsidP="00DF71AF">
      <w:pPr>
        <w:shd w:val="clear" w:color="auto" w:fill="FFFFFF"/>
        <w:spacing w:line="240" w:lineRule="auto"/>
        <w:ind w:firstLine="709"/>
        <w:jc w:val="both"/>
        <w:rPr>
          <w:rFonts w:ascii="Times New Roman" w:eastAsia="Calibri" w:hAnsi="Times New Roman" w:cs="Times New Roman"/>
          <w:bCs/>
          <w:color w:val="000000"/>
          <w:sz w:val="24"/>
          <w:szCs w:val="24"/>
          <w:lang w:val="ru-RU"/>
        </w:rPr>
      </w:pPr>
    </w:p>
    <w:p w:rsidR="00DF71AF" w:rsidRPr="00DF71AF" w:rsidRDefault="00DF71AF" w:rsidP="00DF71AF">
      <w:pPr>
        <w:shd w:val="clear" w:color="auto" w:fill="FFFFFF"/>
        <w:spacing w:line="240" w:lineRule="auto"/>
        <w:ind w:firstLine="709"/>
        <w:jc w:val="both"/>
        <w:rPr>
          <w:rFonts w:ascii="Times New Roman" w:eastAsia="Calibri" w:hAnsi="Times New Roman" w:cs="Times New Roman"/>
          <w:bCs/>
          <w:color w:val="000000"/>
          <w:sz w:val="24"/>
          <w:szCs w:val="24"/>
          <w:lang w:val="ru-RU"/>
        </w:rPr>
      </w:pPr>
      <w:r w:rsidRPr="00DF71AF">
        <w:rPr>
          <w:rFonts w:ascii="Times New Roman" w:eastAsia="Calibri" w:hAnsi="Times New Roman" w:cs="Times New Roman"/>
          <w:bCs/>
          <w:color w:val="000000"/>
          <w:sz w:val="24"/>
          <w:szCs w:val="24"/>
          <w:lang w:val="ru-RU"/>
        </w:rPr>
        <w:t xml:space="preserve">Степень сформированности компетенций у обучающихся при проведении промежуточной аттестации, определяется посредством следующих показателей: – экзамена: 5 (отлично), 4 (хорошо), 3 (удовлетворительно), 2 (неудовлетворительно); – зачета: </w:t>
      </w:r>
      <w:r w:rsidRPr="00DF71AF">
        <w:rPr>
          <w:rFonts w:ascii="Times New Roman" w:eastAsia="Calibri" w:hAnsi="Times New Roman" w:cs="Times New Roman"/>
          <w:bCs/>
          <w:color w:val="000000"/>
          <w:spacing w:val="-6"/>
          <w:sz w:val="24"/>
          <w:szCs w:val="24"/>
          <w:lang w:val="ru-RU"/>
        </w:rPr>
        <w:t>«зачтено» и «не зачтено»</w:t>
      </w:r>
      <w:r w:rsidRPr="00DF71AF">
        <w:rPr>
          <w:rFonts w:ascii="Times New Roman" w:eastAsia="Calibri" w:hAnsi="Times New Roman" w:cs="Times New Roman"/>
          <w:bCs/>
          <w:color w:val="000000"/>
          <w:sz w:val="24"/>
          <w:szCs w:val="24"/>
          <w:lang w:val="ru-RU"/>
        </w:rPr>
        <w:t>.</w:t>
      </w:r>
    </w:p>
    <w:p w:rsidR="00DF71AF" w:rsidRPr="00DF71AF" w:rsidRDefault="00DF71AF" w:rsidP="00DF71AF">
      <w:pPr>
        <w:shd w:val="clear" w:color="auto" w:fill="FFFFFF"/>
        <w:spacing w:line="240" w:lineRule="auto"/>
        <w:ind w:firstLine="709"/>
        <w:jc w:val="both"/>
        <w:rPr>
          <w:rFonts w:ascii="Times New Roman" w:eastAsia="Calibri" w:hAnsi="Times New Roman" w:cs="Times New Roman"/>
          <w:bCs/>
          <w:sz w:val="24"/>
          <w:szCs w:val="24"/>
          <w:lang w:val="ru-RU"/>
        </w:rPr>
      </w:pPr>
      <w:r w:rsidRPr="00DF71AF">
        <w:rPr>
          <w:rFonts w:ascii="Times New Roman" w:eastAsia="Calibri" w:hAnsi="Times New Roman" w:cs="Times New Roman"/>
          <w:bCs/>
          <w:color w:val="000000"/>
          <w:sz w:val="24"/>
          <w:szCs w:val="24"/>
          <w:lang w:val="ru-RU"/>
        </w:rPr>
        <w:t xml:space="preserve">Оценка «отлично» выставляется, если обучающийся раскрывает теоретическое содержание вопросов билета (задания), не затрудняется с ответом на дополнительные вопросы экзаменатора, успешно выполнил практические задания, продемонстрировав необходимые навыки и умения и </w:t>
      </w:r>
      <w:r w:rsidRPr="00DF71AF">
        <w:rPr>
          <w:rFonts w:ascii="Times New Roman" w:eastAsia="Calibri" w:hAnsi="Times New Roman" w:cs="Times New Roman"/>
          <w:bCs/>
          <w:sz w:val="24"/>
          <w:szCs w:val="24"/>
          <w:lang w:val="ru-RU"/>
        </w:rPr>
        <w:t>владения</w:t>
      </w:r>
      <w:r w:rsidRPr="00DF71AF">
        <w:rPr>
          <w:rFonts w:ascii="Times New Roman" w:eastAsia="Calibri" w:hAnsi="Times New Roman" w:cs="Times New Roman"/>
          <w:bCs/>
          <w:color w:val="000000"/>
          <w:sz w:val="24"/>
          <w:szCs w:val="24"/>
          <w:lang w:val="ru-RU"/>
        </w:rPr>
        <w:t xml:space="preserve"> правильно применять теоретические знания в практической деятельности, </w:t>
      </w:r>
      <w:r w:rsidRPr="00DF71AF">
        <w:rPr>
          <w:rFonts w:ascii="Times New Roman" w:eastAsia="Calibri" w:hAnsi="Times New Roman" w:cs="Times New Roman"/>
          <w:bCs/>
          <w:sz w:val="24"/>
          <w:szCs w:val="24"/>
          <w:lang w:val="ru-RU"/>
        </w:rPr>
        <w:t>дает четкое обоснование принятых решений, умеет самостоятельно последовательно, логично, аргументированно излагать анализировать, обобщать изученный материал, не допуская ошибок.</w:t>
      </w:r>
    </w:p>
    <w:p w:rsidR="00DF71AF" w:rsidRPr="00DF71AF" w:rsidRDefault="00DF71AF" w:rsidP="00DF71AF">
      <w:pPr>
        <w:shd w:val="clear" w:color="auto" w:fill="FFFFFF"/>
        <w:spacing w:line="240" w:lineRule="auto"/>
        <w:ind w:firstLine="709"/>
        <w:jc w:val="both"/>
        <w:rPr>
          <w:rFonts w:ascii="Times New Roman" w:eastAsia="Calibri" w:hAnsi="Times New Roman" w:cs="Times New Roman"/>
          <w:bCs/>
          <w:sz w:val="24"/>
          <w:szCs w:val="24"/>
          <w:lang w:val="ru-RU"/>
        </w:rPr>
      </w:pPr>
      <w:r w:rsidRPr="00DF71AF">
        <w:rPr>
          <w:rFonts w:ascii="Times New Roman" w:eastAsia="Calibri" w:hAnsi="Times New Roman" w:cs="Times New Roman"/>
          <w:bCs/>
          <w:color w:val="000000"/>
          <w:sz w:val="24"/>
          <w:szCs w:val="24"/>
          <w:lang w:val="ru-RU"/>
        </w:rPr>
        <w:t xml:space="preserve">Оценка «хорошо» выставляется, если обучающийся знает программный материал, правильно, по существу и последовательно </w:t>
      </w:r>
      <w:r w:rsidRPr="00DF71AF">
        <w:rPr>
          <w:rFonts w:ascii="Times New Roman" w:eastAsia="Calibri" w:hAnsi="Times New Roman" w:cs="Times New Roman"/>
          <w:bCs/>
          <w:color w:val="000000"/>
          <w:spacing w:val="-4"/>
          <w:sz w:val="24"/>
          <w:szCs w:val="24"/>
          <w:lang w:val="ru-RU"/>
        </w:rPr>
        <w:t>излагает содержание вопросов билета (задания), в целом правильно</w:t>
      </w:r>
      <w:r w:rsidRPr="00DF71AF">
        <w:rPr>
          <w:rFonts w:ascii="Times New Roman" w:eastAsia="Calibri" w:hAnsi="Times New Roman" w:cs="Times New Roman"/>
          <w:bCs/>
          <w:color w:val="000000"/>
          <w:sz w:val="24"/>
          <w:szCs w:val="24"/>
          <w:lang w:val="ru-RU"/>
        </w:rPr>
        <w:t xml:space="preserve"> </w:t>
      </w:r>
      <w:r w:rsidRPr="00DF71AF">
        <w:rPr>
          <w:rFonts w:ascii="Times New Roman" w:eastAsia="Calibri" w:hAnsi="Times New Roman" w:cs="Times New Roman"/>
          <w:bCs/>
          <w:color w:val="000000"/>
          <w:spacing w:val="-4"/>
          <w:sz w:val="24"/>
          <w:szCs w:val="24"/>
          <w:lang w:val="ru-RU"/>
        </w:rPr>
        <w:t xml:space="preserve">выполнил практическое задание, владеет основными умениями и навыками </w:t>
      </w:r>
      <w:r w:rsidRPr="00DF71AF">
        <w:rPr>
          <w:rFonts w:ascii="Times New Roman" w:eastAsia="Calibri" w:hAnsi="Times New Roman" w:cs="Times New Roman"/>
          <w:bCs/>
          <w:spacing w:val="-4"/>
          <w:sz w:val="24"/>
          <w:szCs w:val="24"/>
          <w:lang w:val="ru-RU"/>
        </w:rPr>
        <w:t>(владениями), но  при ответе допускает незначительные ошибки и неточности.</w:t>
      </w:r>
    </w:p>
    <w:p w:rsidR="00DF71AF" w:rsidRPr="00DF71AF" w:rsidRDefault="00DF71AF" w:rsidP="00DF71AF">
      <w:pPr>
        <w:shd w:val="clear" w:color="auto" w:fill="FFFFFF"/>
        <w:spacing w:line="240" w:lineRule="auto"/>
        <w:ind w:firstLine="709"/>
        <w:jc w:val="both"/>
        <w:rPr>
          <w:rFonts w:ascii="Times New Roman" w:eastAsia="Calibri" w:hAnsi="Times New Roman" w:cs="Times New Roman"/>
          <w:bCs/>
          <w:color w:val="000000"/>
          <w:spacing w:val="-2"/>
          <w:sz w:val="24"/>
          <w:szCs w:val="24"/>
          <w:lang w:val="ru-RU"/>
        </w:rPr>
      </w:pPr>
      <w:r w:rsidRPr="00DF71AF">
        <w:rPr>
          <w:rFonts w:ascii="Times New Roman" w:eastAsia="Calibri" w:hAnsi="Times New Roman" w:cs="Times New Roman"/>
          <w:bCs/>
          <w:color w:val="000000"/>
          <w:spacing w:val="-2"/>
          <w:sz w:val="24"/>
          <w:szCs w:val="24"/>
          <w:lang w:val="ru-RU"/>
        </w:rPr>
        <w:t xml:space="preserve">Оценка «удовлетворительно» выставляется, если обучающийся усвоил только основные положения программного материала </w:t>
      </w:r>
      <w:r w:rsidRPr="00DF71AF">
        <w:rPr>
          <w:rFonts w:ascii="Times New Roman" w:eastAsia="Calibri" w:hAnsi="Times New Roman" w:cs="Times New Roman"/>
          <w:bCs/>
          <w:color w:val="000000"/>
          <w:sz w:val="24"/>
          <w:szCs w:val="24"/>
          <w:lang w:val="ru-RU"/>
        </w:rPr>
        <w:t>соответствующие уровню сформированности компетенции</w:t>
      </w:r>
      <w:r w:rsidRPr="00DF71AF">
        <w:rPr>
          <w:rFonts w:ascii="Times New Roman" w:eastAsia="Calibri" w:hAnsi="Times New Roman" w:cs="Times New Roman"/>
          <w:bCs/>
          <w:color w:val="000000"/>
          <w:spacing w:val="-2"/>
          <w:sz w:val="24"/>
          <w:szCs w:val="24"/>
          <w:lang w:val="ru-RU"/>
        </w:rPr>
        <w:t xml:space="preserve">, содержание вопросов билета </w:t>
      </w:r>
      <w:r w:rsidRPr="00DF71AF">
        <w:rPr>
          <w:rFonts w:ascii="Times New Roman" w:eastAsia="Calibri" w:hAnsi="Times New Roman" w:cs="Times New Roman"/>
          <w:bCs/>
          <w:spacing w:val="-2"/>
          <w:sz w:val="24"/>
          <w:szCs w:val="24"/>
          <w:lang w:val="ru-RU"/>
        </w:rPr>
        <w:t>излагает поверхностно, дает неточные определения понятий, при аргументации без дол</w:t>
      </w:r>
      <w:r w:rsidRPr="00DF71AF">
        <w:rPr>
          <w:rFonts w:ascii="Times New Roman" w:eastAsia="Calibri" w:hAnsi="Times New Roman" w:cs="Times New Roman"/>
          <w:bCs/>
          <w:color w:val="000000"/>
          <w:spacing w:val="-2"/>
          <w:sz w:val="24"/>
          <w:szCs w:val="24"/>
          <w:lang w:val="ru-RU"/>
        </w:rPr>
        <w:t xml:space="preserve">жного обоснования, допускает неточности и ошибки, </w:t>
      </w:r>
      <w:r w:rsidRPr="00DF71AF">
        <w:rPr>
          <w:rFonts w:ascii="Times New Roman" w:eastAsia="Calibri" w:hAnsi="Times New Roman" w:cs="Times New Roman"/>
          <w:bCs/>
          <w:color w:val="000000"/>
          <w:spacing w:val="-4"/>
          <w:sz w:val="24"/>
          <w:szCs w:val="24"/>
          <w:lang w:val="ru-RU"/>
        </w:rPr>
        <w:t>нарушает последовательность в изложении материала,</w:t>
      </w:r>
      <w:r w:rsidRPr="00DF71AF">
        <w:rPr>
          <w:rFonts w:ascii="Times New Roman" w:eastAsia="Calibri" w:hAnsi="Times New Roman" w:cs="Times New Roman"/>
          <w:bCs/>
          <w:color w:val="000000"/>
          <w:spacing w:val="-2"/>
          <w:sz w:val="24"/>
          <w:szCs w:val="24"/>
          <w:lang w:val="ru-RU"/>
        </w:rPr>
        <w:t xml:space="preserve"> практические задания выполнены не в полном объеме, испытывает затруднения при ответе на дополнительные вопросы экзаменатора.</w:t>
      </w:r>
    </w:p>
    <w:p w:rsidR="00DF71AF" w:rsidRPr="00DF71AF" w:rsidRDefault="00DF71AF" w:rsidP="00DF71AF">
      <w:pPr>
        <w:shd w:val="clear" w:color="auto" w:fill="FFFFFF"/>
        <w:spacing w:line="240" w:lineRule="auto"/>
        <w:ind w:firstLine="709"/>
        <w:jc w:val="both"/>
        <w:rPr>
          <w:rFonts w:ascii="Times New Roman" w:eastAsia="Calibri" w:hAnsi="Times New Roman" w:cs="Times New Roman"/>
          <w:bCs/>
          <w:color w:val="000000"/>
          <w:sz w:val="24"/>
          <w:szCs w:val="24"/>
          <w:lang w:val="ru-RU"/>
        </w:rPr>
      </w:pPr>
      <w:r w:rsidRPr="00DF71AF">
        <w:rPr>
          <w:rFonts w:ascii="Times New Roman" w:eastAsia="Calibri" w:hAnsi="Times New Roman" w:cs="Times New Roman"/>
          <w:bCs/>
          <w:color w:val="000000"/>
          <w:spacing w:val="-4"/>
          <w:sz w:val="24"/>
          <w:szCs w:val="24"/>
          <w:lang w:val="ru-RU"/>
        </w:rPr>
        <w:t>Оценка «неудовлетворительно» выставляется, если обучающийся</w:t>
      </w:r>
      <w:r w:rsidRPr="00DF71AF">
        <w:rPr>
          <w:rFonts w:ascii="Times New Roman" w:eastAsia="Calibri" w:hAnsi="Times New Roman" w:cs="Times New Roman"/>
          <w:bCs/>
          <w:color w:val="000000"/>
          <w:sz w:val="24"/>
          <w:szCs w:val="24"/>
          <w:lang w:val="ru-RU"/>
        </w:rPr>
        <w:t xml:space="preserve"> не знает основных положений программного материала соответствующих уровню сформированности компетенции, при ответе на билет допускает существенные ошибки, не выполнил практичес</w:t>
      </w:r>
      <w:r w:rsidRPr="00DF71AF">
        <w:rPr>
          <w:rFonts w:ascii="Times New Roman" w:eastAsia="Calibri" w:hAnsi="Times New Roman" w:cs="Times New Roman"/>
          <w:bCs/>
          <w:color w:val="000000"/>
          <w:sz w:val="24"/>
          <w:szCs w:val="24"/>
          <w:lang w:val="ru-RU"/>
        </w:rPr>
        <w:softHyphen/>
        <w:t>кие задания, не смог ответить на дополнительные воп</w:t>
      </w:r>
      <w:r w:rsidRPr="00DF71AF">
        <w:rPr>
          <w:rFonts w:ascii="Times New Roman" w:eastAsia="Calibri" w:hAnsi="Times New Roman" w:cs="Times New Roman"/>
          <w:bCs/>
          <w:color w:val="000000"/>
          <w:sz w:val="24"/>
          <w:szCs w:val="24"/>
          <w:lang w:val="ru-RU"/>
        </w:rPr>
        <w:softHyphen/>
        <w:t>росы или отказался отвечать.</w:t>
      </w:r>
    </w:p>
    <w:p w:rsidR="00DF71AF" w:rsidRPr="00DF71AF" w:rsidRDefault="00DF71AF" w:rsidP="00DF71AF">
      <w:pPr>
        <w:shd w:val="clear" w:color="auto" w:fill="FFFFFF"/>
        <w:spacing w:line="240" w:lineRule="auto"/>
        <w:ind w:firstLine="709"/>
        <w:jc w:val="both"/>
        <w:rPr>
          <w:rFonts w:ascii="Times New Roman" w:eastAsia="Calibri" w:hAnsi="Times New Roman" w:cs="Times New Roman"/>
          <w:bCs/>
          <w:color w:val="000000"/>
          <w:sz w:val="24"/>
          <w:szCs w:val="24"/>
          <w:lang w:val="ru-RU"/>
        </w:rPr>
      </w:pPr>
      <w:r w:rsidRPr="00DF71AF">
        <w:rPr>
          <w:rFonts w:ascii="Times New Roman" w:eastAsia="Calibri" w:hAnsi="Times New Roman" w:cs="Times New Roman"/>
          <w:bCs/>
          <w:color w:val="000000"/>
          <w:sz w:val="24"/>
          <w:szCs w:val="24"/>
          <w:lang w:val="ru-RU"/>
        </w:rPr>
        <w:t>При оценке теоретических знаний, практических умений и навыков (</w:t>
      </w:r>
      <w:r w:rsidRPr="00DF71AF">
        <w:rPr>
          <w:rFonts w:ascii="Times New Roman" w:eastAsia="Calibri" w:hAnsi="Times New Roman" w:cs="Times New Roman"/>
          <w:bCs/>
          <w:sz w:val="24"/>
          <w:szCs w:val="24"/>
          <w:lang w:val="ru-RU"/>
        </w:rPr>
        <w:t>владений)</w:t>
      </w:r>
      <w:r w:rsidRPr="00DF71AF">
        <w:rPr>
          <w:rFonts w:ascii="Times New Roman" w:eastAsia="Calibri" w:hAnsi="Times New Roman" w:cs="Times New Roman"/>
          <w:bCs/>
          <w:color w:val="FF0000"/>
          <w:sz w:val="24"/>
          <w:szCs w:val="24"/>
          <w:lang w:val="ru-RU"/>
        </w:rPr>
        <w:t xml:space="preserve"> </w:t>
      </w:r>
      <w:r w:rsidRPr="00DF71AF">
        <w:rPr>
          <w:rFonts w:ascii="Times New Roman" w:eastAsia="Calibri" w:hAnsi="Times New Roman" w:cs="Times New Roman"/>
          <w:bCs/>
          <w:color w:val="000000"/>
          <w:sz w:val="24"/>
          <w:szCs w:val="24"/>
          <w:lang w:val="ru-RU"/>
        </w:rPr>
        <w:t>обучающихся на экзамене (зачете) учитываются также их текущая успеваемость по дисциплине, участие в работе на семинарских и практических занятиях, уро</w:t>
      </w:r>
      <w:r w:rsidRPr="00DF71AF">
        <w:rPr>
          <w:rFonts w:ascii="Times New Roman" w:eastAsia="Calibri" w:hAnsi="Times New Roman" w:cs="Times New Roman"/>
          <w:bCs/>
          <w:color w:val="000000"/>
          <w:spacing w:val="-4"/>
          <w:sz w:val="24"/>
          <w:szCs w:val="24"/>
          <w:lang w:val="ru-RU"/>
        </w:rPr>
        <w:t>вень выполнения ими письменных работ, предусмотренных учебным</w:t>
      </w:r>
      <w:r w:rsidRPr="00DF71AF">
        <w:rPr>
          <w:rFonts w:ascii="Times New Roman" w:eastAsia="Calibri" w:hAnsi="Times New Roman" w:cs="Times New Roman"/>
          <w:bCs/>
          <w:color w:val="000000"/>
          <w:sz w:val="24"/>
          <w:szCs w:val="24"/>
          <w:lang w:val="ru-RU"/>
        </w:rPr>
        <w:t xml:space="preserve"> планом. В случае необходимости экзаменатор может задавать обучающемуся дополнительные вопросы по разделам (темам) учебной дисциплины, по которым его знания вызывают сомнения (с учетом результатов текущей успеваемости и посещаемости занятий).</w:t>
      </w:r>
    </w:p>
    <w:p w:rsidR="00DF71AF" w:rsidRPr="00DF71AF" w:rsidRDefault="00DF71AF" w:rsidP="00DF71AF">
      <w:pPr>
        <w:shd w:val="clear" w:color="auto" w:fill="FFFFFF"/>
        <w:spacing w:line="240" w:lineRule="auto"/>
        <w:ind w:firstLine="709"/>
        <w:jc w:val="both"/>
        <w:rPr>
          <w:rFonts w:ascii="Times New Roman" w:eastAsia="Calibri" w:hAnsi="Times New Roman" w:cs="Times New Roman"/>
          <w:bCs/>
          <w:color w:val="000000"/>
          <w:sz w:val="24"/>
          <w:szCs w:val="24"/>
          <w:lang w:val="ru-RU"/>
        </w:rPr>
      </w:pPr>
      <w:r w:rsidRPr="00DF71AF">
        <w:rPr>
          <w:rFonts w:ascii="Times New Roman" w:eastAsia="Calibri" w:hAnsi="Times New Roman" w:cs="Times New Roman"/>
          <w:bCs/>
          <w:color w:val="000000"/>
          <w:sz w:val="24"/>
          <w:szCs w:val="24"/>
          <w:lang w:val="ru-RU"/>
        </w:rPr>
        <w:t xml:space="preserve">Оценка </w:t>
      </w:r>
      <w:r w:rsidRPr="00DF71AF">
        <w:rPr>
          <w:rFonts w:ascii="Times New Roman" w:eastAsia="Calibri" w:hAnsi="Times New Roman" w:cs="Times New Roman"/>
          <w:bCs/>
          <w:color w:val="000000"/>
          <w:spacing w:val="-2"/>
          <w:sz w:val="24"/>
          <w:szCs w:val="24"/>
          <w:lang w:val="ru-RU"/>
        </w:rPr>
        <w:t xml:space="preserve">«зачтено» выставляется, если обучающийся продемонстрировал </w:t>
      </w:r>
      <w:r w:rsidRPr="00DF71AF">
        <w:rPr>
          <w:rFonts w:ascii="Times New Roman" w:eastAsia="Calibri" w:hAnsi="Times New Roman" w:cs="Times New Roman"/>
          <w:bCs/>
          <w:color w:val="000000"/>
          <w:sz w:val="24"/>
          <w:szCs w:val="24"/>
          <w:lang w:val="ru-RU"/>
        </w:rPr>
        <w:t xml:space="preserve">знания, умения и владения соответствующие уровню сформированности компетенции оцениваемому на оценку «удовлетворительно» и выше. </w:t>
      </w:r>
    </w:p>
    <w:p w:rsidR="00DF71AF" w:rsidRPr="00DF71AF" w:rsidRDefault="00DF71AF" w:rsidP="00DF71AF">
      <w:pPr>
        <w:shd w:val="clear" w:color="auto" w:fill="FFFFFF"/>
        <w:spacing w:line="240" w:lineRule="auto"/>
        <w:ind w:firstLine="709"/>
        <w:jc w:val="both"/>
        <w:rPr>
          <w:rFonts w:ascii="Times New Roman" w:eastAsia="Calibri" w:hAnsi="Times New Roman" w:cs="Times New Roman"/>
          <w:bCs/>
          <w:i/>
          <w:sz w:val="24"/>
          <w:szCs w:val="24"/>
          <w:lang w:val="ru-RU"/>
        </w:rPr>
      </w:pPr>
      <w:r w:rsidRPr="00DF71AF">
        <w:rPr>
          <w:rFonts w:ascii="Times New Roman" w:eastAsia="Calibri" w:hAnsi="Times New Roman" w:cs="Times New Roman"/>
          <w:bCs/>
          <w:color w:val="000000"/>
          <w:sz w:val="24"/>
          <w:szCs w:val="24"/>
          <w:lang w:val="ru-RU"/>
        </w:rPr>
        <w:t xml:space="preserve">Оценка </w:t>
      </w:r>
      <w:r w:rsidRPr="00DF71AF">
        <w:rPr>
          <w:rFonts w:ascii="Times New Roman" w:eastAsia="Calibri" w:hAnsi="Times New Roman" w:cs="Times New Roman"/>
          <w:bCs/>
          <w:color w:val="000000"/>
          <w:spacing w:val="-2"/>
          <w:sz w:val="24"/>
          <w:szCs w:val="24"/>
          <w:lang w:val="ru-RU"/>
        </w:rPr>
        <w:t xml:space="preserve">«не зачтено» выставляется, если обучающийся не проказал </w:t>
      </w:r>
      <w:r w:rsidRPr="00DF71AF">
        <w:rPr>
          <w:rFonts w:ascii="Times New Roman" w:eastAsia="Calibri" w:hAnsi="Times New Roman" w:cs="Times New Roman"/>
          <w:bCs/>
          <w:color w:val="000000"/>
          <w:sz w:val="24"/>
          <w:szCs w:val="24"/>
          <w:lang w:val="ru-RU"/>
        </w:rPr>
        <w:t xml:space="preserve">знания, умения и владения, соответствующие уровню сформированности компетенции, </w:t>
      </w:r>
      <w:r w:rsidRPr="00DF71AF">
        <w:rPr>
          <w:rFonts w:ascii="Times New Roman" w:eastAsia="Calibri" w:hAnsi="Times New Roman" w:cs="Times New Roman"/>
          <w:bCs/>
          <w:sz w:val="24"/>
          <w:szCs w:val="24"/>
          <w:lang w:val="ru-RU"/>
        </w:rPr>
        <w:t>оцениваемому на положительную оценку</w:t>
      </w:r>
      <w:r w:rsidRPr="00DF71AF">
        <w:rPr>
          <w:rFonts w:ascii="Times New Roman" w:eastAsia="Calibri" w:hAnsi="Times New Roman" w:cs="Times New Roman"/>
          <w:bCs/>
          <w:i/>
          <w:sz w:val="24"/>
          <w:szCs w:val="24"/>
          <w:lang w:val="ru-RU"/>
        </w:rPr>
        <w:t>.</w:t>
      </w:r>
    </w:p>
    <w:p w:rsidR="00DF71AF" w:rsidRPr="00DF71AF" w:rsidRDefault="00DF71AF" w:rsidP="00DF71AF">
      <w:pPr>
        <w:shd w:val="clear" w:color="auto" w:fill="FFFFFF"/>
        <w:spacing w:line="240" w:lineRule="auto"/>
        <w:ind w:firstLine="709"/>
        <w:jc w:val="both"/>
        <w:rPr>
          <w:rFonts w:ascii="Times New Roman" w:eastAsia="Calibri" w:hAnsi="Times New Roman" w:cs="Times New Roman"/>
          <w:b/>
          <w:bCs/>
          <w:sz w:val="24"/>
          <w:szCs w:val="24"/>
          <w:lang w:val="ru-RU"/>
        </w:rPr>
      </w:pPr>
    </w:p>
    <w:p w:rsidR="00DF71AF" w:rsidRPr="00DF71AF" w:rsidRDefault="00DF71AF" w:rsidP="00DF71AF">
      <w:pPr>
        <w:keepNext/>
        <w:keepLines/>
        <w:spacing w:after="0" w:line="240" w:lineRule="auto"/>
        <w:jc w:val="center"/>
        <w:outlineLvl w:val="0"/>
        <w:rPr>
          <w:rFonts w:ascii="Cambria" w:eastAsia="Times New Roman" w:hAnsi="Cambria" w:cs="Times New Roman"/>
          <w:b/>
          <w:bCs/>
          <w:sz w:val="24"/>
          <w:szCs w:val="24"/>
          <w:lang w:val="ru-RU" w:eastAsia="ru-RU"/>
        </w:rPr>
      </w:pPr>
      <w:bookmarkStart w:id="4" w:name="_Toc420739503"/>
      <w:bookmarkStart w:id="5" w:name="_Toc528588260"/>
      <w:r w:rsidRPr="00DF71AF">
        <w:rPr>
          <w:rFonts w:ascii="Cambria" w:eastAsia="Times New Roman" w:hAnsi="Cambria" w:cs="Times New Roman"/>
          <w:b/>
          <w:bCs/>
          <w:sz w:val="24"/>
          <w:szCs w:val="24"/>
          <w:lang w:val="ru-RU" w:eastAsia="ru-RU"/>
        </w:rPr>
        <w:lastRenderedPageBreak/>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4"/>
      <w:bookmarkEnd w:id="5"/>
    </w:p>
    <w:p w:rsidR="00DF71AF" w:rsidRPr="00DF71AF" w:rsidRDefault="00DF71AF" w:rsidP="00DF71AF">
      <w:pPr>
        <w:spacing w:line="240" w:lineRule="auto"/>
        <w:jc w:val="center"/>
        <w:rPr>
          <w:rFonts w:ascii="Calibri" w:eastAsia="Calibri" w:hAnsi="Calibri" w:cs="Times New Roman"/>
          <w:lang w:val="ru-RU"/>
        </w:rPr>
      </w:pPr>
    </w:p>
    <w:p w:rsidR="00DF71AF" w:rsidRDefault="00DF71AF" w:rsidP="00DF71AF">
      <w:pPr>
        <w:shd w:val="clear" w:color="auto" w:fill="FFFFFF"/>
        <w:spacing w:line="240" w:lineRule="auto"/>
        <w:ind w:left="720"/>
        <w:contextualSpacing/>
        <w:jc w:val="both"/>
        <w:rPr>
          <w:rFonts w:ascii="Times New Roman" w:eastAsia="Calibri" w:hAnsi="Times New Roman" w:cs="Times New Roman"/>
          <w:b/>
          <w:bCs/>
          <w:sz w:val="24"/>
          <w:szCs w:val="24"/>
          <w:lang w:val="ru-RU"/>
        </w:rPr>
      </w:pPr>
    </w:p>
    <w:p w:rsidR="007A3CBB" w:rsidRPr="00DF71AF" w:rsidRDefault="007A3CBB" w:rsidP="00DF71AF">
      <w:pPr>
        <w:shd w:val="clear" w:color="auto" w:fill="FFFFFF"/>
        <w:spacing w:line="240" w:lineRule="auto"/>
        <w:ind w:left="720"/>
        <w:contextualSpacing/>
        <w:jc w:val="both"/>
        <w:rPr>
          <w:rFonts w:ascii="Times New Roman" w:eastAsia="Calibri" w:hAnsi="Times New Roman" w:cs="Times New Roman"/>
          <w:b/>
          <w:bCs/>
          <w:sz w:val="24"/>
          <w:szCs w:val="24"/>
          <w:lang w:val="ru-RU"/>
        </w:rPr>
      </w:pPr>
    </w:p>
    <w:p w:rsidR="00DF71AF" w:rsidRPr="00DF71AF" w:rsidRDefault="00DF71AF" w:rsidP="00DF71AF">
      <w:pPr>
        <w:shd w:val="clear" w:color="auto" w:fill="FFFFFF"/>
        <w:spacing w:line="240" w:lineRule="auto"/>
        <w:ind w:left="720"/>
        <w:contextualSpacing/>
        <w:jc w:val="center"/>
        <w:rPr>
          <w:rFonts w:ascii="Times New Roman" w:eastAsia="Calibri" w:hAnsi="Times New Roman" w:cs="Times New Roman"/>
          <w:b/>
          <w:bCs/>
          <w:sz w:val="24"/>
          <w:szCs w:val="24"/>
          <w:lang w:val="ru-RU"/>
        </w:rPr>
      </w:pPr>
      <w:r w:rsidRPr="00DF71AF">
        <w:rPr>
          <w:rFonts w:ascii="Times New Roman" w:eastAsia="Calibri" w:hAnsi="Times New Roman" w:cs="Times New Roman"/>
          <w:b/>
          <w:bCs/>
          <w:sz w:val="24"/>
          <w:szCs w:val="24"/>
          <w:lang w:val="ru-RU"/>
        </w:rPr>
        <w:t>ВОПРОСЫ К ЗАЧЕТУ</w:t>
      </w:r>
    </w:p>
    <w:p w:rsidR="00DF71AF" w:rsidRPr="00DF71AF" w:rsidRDefault="00DF71AF" w:rsidP="00DF71AF">
      <w:pPr>
        <w:shd w:val="clear" w:color="auto" w:fill="FFFFFF"/>
        <w:spacing w:line="240" w:lineRule="auto"/>
        <w:ind w:left="720"/>
        <w:contextualSpacing/>
        <w:jc w:val="center"/>
        <w:rPr>
          <w:rFonts w:ascii="Times New Roman" w:eastAsia="Calibri" w:hAnsi="Times New Roman" w:cs="Times New Roman"/>
          <w:b/>
          <w:bCs/>
          <w:sz w:val="24"/>
          <w:szCs w:val="24"/>
          <w:lang w:val="ru-RU"/>
        </w:rPr>
      </w:pPr>
    </w:p>
    <w:p w:rsidR="00DF71AF" w:rsidRPr="00DF71AF" w:rsidRDefault="00DF71AF" w:rsidP="00DF71AF">
      <w:pPr>
        <w:spacing w:line="240" w:lineRule="auto"/>
        <w:jc w:val="center"/>
        <w:rPr>
          <w:rFonts w:ascii="Times New Roman" w:eastAsia="Calibri" w:hAnsi="Times New Roman" w:cs="Times New Roman"/>
          <w:b/>
          <w:sz w:val="24"/>
          <w:szCs w:val="24"/>
          <w:lang w:val="ru-RU"/>
        </w:rPr>
      </w:pPr>
      <w:r w:rsidRPr="00DF71AF">
        <w:rPr>
          <w:rFonts w:ascii="Times New Roman" w:eastAsia="Calibri" w:hAnsi="Times New Roman" w:cs="Times New Roman"/>
          <w:b/>
          <w:sz w:val="24"/>
          <w:szCs w:val="24"/>
          <w:lang w:val="ru-RU"/>
        </w:rPr>
        <w:t>по дисциплине «Криминалистика»</w:t>
      </w:r>
    </w:p>
    <w:p w:rsidR="00DF71AF" w:rsidRPr="00DF71AF" w:rsidRDefault="00DF71AF" w:rsidP="00DF71AF">
      <w:pPr>
        <w:spacing w:line="240" w:lineRule="auto"/>
        <w:jc w:val="center"/>
        <w:rPr>
          <w:rFonts w:ascii="Times New Roman" w:eastAsia="Calibri" w:hAnsi="Times New Roman" w:cs="Times New Roman"/>
          <w:sz w:val="24"/>
          <w:szCs w:val="24"/>
          <w:lang w:val="ru-RU"/>
        </w:rPr>
      </w:pP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sz w:val="24"/>
          <w:szCs w:val="24"/>
          <w:lang w:val="ru-RU"/>
        </w:rPr>
        <w:t>1.Предмет,система и задачи криминалистики.</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sz w:val="24"/>
          <w:szCs w:val="24"/>
          <w:lang w:val="ru-RU"/>
        </w:rPr>
        <w:t>2.Понятие и объекты криминалистической баллистики</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sz w:val="24"/>
          <w:szCs w:val="24"/>
          <w:lang w:val="ru-RU"/>
        </w:rPr>
        <w:t>3.В представленной дактилокарте  определить типы и виды папиллярных узоров.</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sz w:val="24"/>
          <w:szCs w:val="24"/>
          <w:lang w:val="ru-RU"/>
        </w:rPr>
        <w:t>4.Методы криминалистики.</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sz w:val="24"/>
          <w:szCs w:val="24"/>
          <w:lang w:val="ru-RU"/>
        </w:rPr>
        <w:t>5.Понятие и классификация огнестрельного оружия.</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sz w:val="24"/>
          <w:szCs w:val="24"/>
          <w:lang w:val="ru-RU"/>
        </w:rPr>
        <w:t>6.В представленном документе определить способы и признаки частичной подделки.</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sz w:val="24"/>
          <w:szCs w:val="24"/>
          <w:lang w:val="ru-RU"/>
        </w:rPr>
        <w:t>7.Понятие и научные основы криминалистической идентификации.</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sz w:val="24"/>
          <w:szCs w:val="24"/>
          <w:lang w:val="ru-RU"/>
        </w:rPr>
        <w:t>8.Классификация боеприпасов к ручному огнестрельному оружию.</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sz w:val="24"/>
          <w:szCs w:val="24"/>
          <w:lang w:val="ru-RU"/>
        </w:rPr>
        <w:t>9.В представленном рукописном тексте определить общие признаки почерка.</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sz w:val="24"/>
          <w:szCs w:val="24"/>
          <w:lang w:val="ru-RU"/>
        </w:rPr>
        <w:t>10.Объекты криминалистической идентификации.</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sz w:val="24"/>
          <w:szCs w:val="24"/>
          <w:lang w:val="ru-RU"/>
        </w:rPr>
        <w:t>11.Внутренняя и внешняя баллистика.</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sz w:val="24"/>
          <w:szCs w:val="24"/>
          <w:lang w:val="ru-RU"/>
        </w:rPr>
        <w:t>12.Составить фрагмент протокола осмотра места происшествия, указав место обнаружения и характеристику следа пальца руки.</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sz w:val="24"/>
          <w:szCs w:val="24"/>
          <w:lang w:val="ru-RU"/>
        </w:rPr>
        <w:t>13</w:t>
      </w:r>
      <w:r w:rsidRPr="00DF71AF">
        <w:rPr>
          <w:rFonts w:ascii="Times New Roman" w:eastAsia="Calibri" w:hAnsi="Times New Roman" w:cs="Times New Roman"/>
          <w:b/>
          <w:sz w:val="24"/>
          <w:szCs w:val="24"/>
          <w:lang w:val="ru-RU"/>
        </w:rPr>
        <w:t>.</w:t>
      </w:r>
      <w:r w:rsidRPr="00DF71AF">
        <w:rPr>
          <w:rFonts w:ascii="Times New Roman" w:eastAsia="Calibri" w:hAnsi="Times New Roman" w:cs="Times New Roman"/>
          <w:sz w:val="24"/>
          <w:szCs w:val="24"/>
          <w:lang w:val="ru-RU"/>
        </w:rPr>
        <w:t>Идентификационные признаки: понятие и виды.</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14.</w:t>
      </w:r>
      <w:r w:rsidRPr="00DF71AF">
        <w:rPr>
          <w:rFonts w:ascii="Times New Roman" w:eastAsia="Calibri" w:hAnsi="Times New Roman" w:cs="Times New Roman"/>
          <w:sz w:val="24"/>
          <w:szCs w:val="24"/>
          <w:lang w:val="ru-RU"/>
        </w:rPr>
        <w:t>Основные дополнительные седы выстрела.</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15.</w:t>
      </w:r>
      <w:r w:rsidRPr="00DF71AF">
        <w:rPr>
          <w:rFonts w:ascii="Times New Roman" w:eastAsia="Calibri" w:hAnsi="Times New Roman" w:cs="Times New Roman"/>
          <w:sz w:val="24"/>
          <w:szCs w:val="24"/>
          <w:lang w:val="ru-RU"/>
        </w:rPr>
        <w:t>Составить описание ножа в виде протокола осмотра места происшествия.</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16.</w:t>
      </w:r>
      <w:r w:rsidRPr="00DF71AF">
        <w:rPr>
          <w:rFonts w:ascii="Times New Roman" w:eastAsia="Calibri" w:hAnsi="Times New Roman" w:cs="Times New Roman"/>
          <w:sz w:val="24"/>
          <w:szCs w:val="24"/>
          <w:lang w:val="ru-RU"/>
        </w:rPr>
        <w:t>Виды и формы идентификации.</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17.</w:t>
      </w:r>
      <w:r w:rsidRPr="00DF71AF">
        <w:rPr>
          <w:rFonts w:ascii="Times New Roman" w:eastAsia="Calibri" w:hAnsi="Times New Roman" w:cs="Times New Roman"/>
          <w:sz w:val="24"/>
          <w:szCs w:val="24"/>
          <w:lang w:val="ru-RU"/>
        </w:rPr>
        <w:t>Виды следов на выстрелянных пулях и гильзах.</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18.</w:t>
      </w:r>
      <w:r w:rsidRPr="00DF71AF">
        <w:rPr>
          <w:rFonts w:ascii="Times New Roman" w:eastAsia="Calibri" w:hAnsi="Times New Roman" w:cs="Times New Roman"/>
          <w:sz w:val="24"/>
          <w:szCs w:val="24"/>
          <w:lang w:val="ru-RU"/>
        </w:rPr>
        <w:t>Составить схематическую зарисовку ножа указав конструктивные  элементы.</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19.</w:t>
      </w:r>
      <w:r w:rsidRPr="00DF71AF">
        <w:rPr>
          <w:rFonts w:ascii="Times New Roman" w:eastAsia="Calibri" w:hAnsi="Times New Roman" w:cs="Times New Roman"/>
          <w:sz w:val="24"/>
          <w:szCs w:val="24"/>
          <w:lang w:val="ru-RU"/>
        </w:rPr>
        <w:t>Понятие, система и задачи криминалистической техники.</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20.</w:t>
      </w:r>
      <w:r w:rsidRPr="00DF71AF">
        <w:rPr>
          <w:rFonts w:ascii="Times New Roman" w:eastAsia="Calibri" w:hAnsi="Times New Roman" w:cs="Times New Roman"/>
          <w:sz w:val="24"/>
          <w:szCs w:val="24"/>
          <w:lang w:val="ru-RU"/>
        </w:rPr>
        <w:t>Понятие и элементы взрывного устройства.</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21.</w:t>
      </w:r>
      <w:r w:rsidRPr="00DF71AF">
        <w:rPr>
          <w:rFonts w:ascii="Times New Roman" w:eastAsia="Calibri" w:hAnsi="Times New Roman" w:cs="Times New Roman"/>
          <w:sz w:val="24"/>
          <w:szCs w:val="24"/>
          <w:lang w:val="ru-RU"/>
        </w:rPr>
        <w:t>Описать гильзу в виде протокола осмотра  места происшествия</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sz w:val="24"/>
          <w:szCs w:val="24"/>
          <w:lang w:val="ru-RU"/>
        </w:rPr>
        <w:t xml:space="preserve">22.Основные технико-криминалистические средства обнаружения, фиксации, изъятия и исследования вещественных доказательств. </w:t>
      </w:r>
    </w:p>
    <w:p w:rsidR="00DF71AF" w:rsidRPr="00DF71AF" w:rsidRDefault="00DF71AF" w:rsidP="00DF71AF">
      <w:pPr>
        <w:spacing w:line="240" w:lineRule="auto"/>
        <w:jc w:val="both"/>
        <w:rPr>
          <w:rFonts w:ascii="Times New Roman" w:eastAsia="Calibri" w:hAnsi="Times New Roman" w:cs="Times New Roman"/>
          <w:b/>
          <w:sz w:val="24"/>
          <w:szCs w:val="24"/>
          <w:lang w:val="ru-RU"/>
        </w:rPr>
      </w:pPr>
      <w:r w:rsidRPr="00DF71AF">
        <w:rPr>
          <w:rFonts w:ascii="Times New Roman" w:eastAsia="Calibri" w:hAnsi="Times New Roman" w:cs="Times New Roman"/>
          <w:b/>
          <w:sz w:val="24"/>
          <w:szCs w:val="24"/>
          <w:lang w:val="ru-RU"/>
        </w:rPr>
        <w:t>23.</w:t>
      </w:r>
      <w:r w:rsidRPr="00DF71AF">
        <w:rPr>
          <w:rFonts w:ascii="Times New Roman" w:eastAsia="Calibri" w:hAnsi="Times New Roman" w:cs="Times New Roman"/>
          <w:sz w:val="24"/>
          <w:szCs w:val="24"/>
          <w:lang w:val="ru-RU"/>
        </w:rPr>
        <w:t>Понятие и классификация взрывчатых веществ</w:t>
      </w:r>
      <w:r w:rsidRPr="00DF71AF">
        <w:rPr>
          <w:rFonts w:ascii="Times New Roman" w:eastAsia="Calibri" w:hAnsi="Times New Roman" w:cs="Times New Roman"/>
          <w:b/>
          <w:sz w:val="24"/>
          <w:szCs w:val="24"/>
          <w:lang w:val="ru-RU"/>
        </w:rPr>
        <w:t>.</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lastRenderedPageBreak/>
        <w:t>24.</w:t>
      </w:r>
      <w:r w:rsidRPr="00DF71AF">
        <w:rPr>
          <w:rFonts w:ascii="Times New Roman" w:eastAsia="Calibri" w:hAnsi="Times New Roman" w:cs="Times New Roman"/>
          <w:sz w:val="24"/>
          <w:szCs w:val="24"/>
          <w:lang w:val="ru-RU"/>
        </w:rPr>
        <w:t>Составить схематическую зарисовку гильзы указав ее конструктивные элементы и следы образованные при выстреле.</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25.</w:t>
      </w:r>
      <w:r w:rsidRPr="00DF71AF">
        <w:rPr>
          <w:rFonts w:ascii="Times New Roman" w:eastAsia="Calibri" w:hAnsi="Times New Roman" w:cs="Times New Roman"/>
          <w:sz w:val="24"/>
          <w:szCs w:val="24"/>
          <w:lang w:val="ru-RU"/>
        </w:rPr>
        <w:t xml:space="preserve">Способы обнаружения, фиксации, изъятия и исследования вещественных доказательств. </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26.</w:t>
      </w:r>
      <w:r w:rsidRPr="00DF71AF">
        <w:rPr>
          <w:rFonts w:ascii="Times New Roman" w:eastAsia="Calibri" w:hAnsi="Times New Roman" w:cs="Times New Roman"/>
          <w:sz w:val="24"/>
          <w:szCs w:val="24"/>
          <w:lang w:val="ru-RU"/>
        </w:rPr>
        <w:t>Способы подрыва взрывчатого вещества.</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27.</w:t>
      </w:r>
      <w:r w:rsidRPr="00DF71AF">
        <w:rPr>
          <w:rFonts w:ascii="Times New Roman" w:eastAsia="Calibri" w:hAnsi="Times New Roman" w:cs="Times New Roman"/>
          <w:sz w:val="24"/>
          <w:szCs w:val="24"/>
          <w:lang w:val="ru-RU"/>
        </w:rPr>
        <w:t>Составить описание пули в виде протокола осмотра места происшествия.</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28.</w:t>
      </w:r>
      <w:r w:rsidRPr="00DF71AF">
        <w:rPr>
          <w:rFonts w:ascii="Times New Roman" w:eastAsia="Calibri" w:hAnsi="Times New Roman" w:cs="Times New Roman"/>
          <w:sz w:val="24"/>
          <w:szCs w:val="24"/>
          <w:lang w:val="ru-RU"/>
        </w:rPr>
        <w:t xml:space="preserve"> Стадии работы с материальными следами.</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29</w:t>
      </w:r>
      <w:r w:rsidRPr="00DF71AF">
        <w:rPr>
          <w:rFonts w:ascii="Times New Roman" w:eastAsia="Calibri" w:hAnsi="Times New Roman" w:cs="Times New Roman"/>
          <w:sz w:val="24"/>
          <w:szCs w:val="24"/>
          <w:lang w:val="ru-RU"/>
        </w:rPr>
        <w:t>.Понятие и классификация холодного оружия.</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30</w:t>
      </w:r>
      <w:r w:rsidRPr="00DF71AF">
        <w:rPr>
          <w:rFonts w:ascii="Times New Roman" w:eastAsia="Calibri" w:hAnsi="Times New Roman" w:cs="Times New Roman"/>
          <w:sz w:val="24"/>
          <w:szCs w:val="24"/>
          <w:lang w:val="ru-RU"/>
        </w:rPr>
        <w:t>.Описать орудие взлома в виде  протокола осмотра места происшествия.</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31.</w:t>
      </w:r>
      <w:r w:rsidRPr="00DF71AF">
        <w:rPr>
          <w:rFonts w:ascii="Times New Roman" w:eastAsia="Calibri" w:hAnsi="Times New Roman" w:cs="Times New Roman"/>
          <w:sz w:val="24"/>
          <w:szCs w:val="24"/>
          <w:lang w:val="ru-RU"/>
        </w:rPr>
        <w:t>Понятие, система, задачи и объекты криминалистической фотографии.</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22.</w:t>
      </w:r>
      <w:r w:rsidRPr="00DF71AF">
        <w:rPr>
          <w:rFonts w:ascii="Times New Roman" w:eastAsia="Calibri" w:hAnsi="Times New Roman" w:cs="Times New Roman"/>
          <w:sz w:val="24"/>
          <w:szCs w:val="24"/>
          <w:lang w:val="ru-RU"/>
        </w:rPr>
        <w:t>Понятие и научные основы криминалистической габитологии.</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33.</w:t>
      </w:r>
      <w:r w:rsidRPr="00DF71AF">
        <w:rPr>
          <w:rFonts w:ascii="Times New Roman" w:eastAsia="Calibri" w:hAnsi="Times New Roman" w:cs="Times New Roman"/>
          <w:sz w:val="24"/>
          <w:szCs w:val="24"/>
          <w:lang w:val="ru-RU"/>
        </w:rPr>
        <w:t>Опистаь следы орудия взлома в виде протокола осмотра места происшествия.</w:t>
      </w:r>
    </w:p>
    <w:p w:rsidR="00DF71AF" w:rsidRPr="00DF71AF" w:rsidRDefault="00DF71AF" w:rsidP="00DF71AF">
      <w:pPr>
        <w:spacing w:line="240" w:lineRule="auto"/>
        <w:jc w:val="both"/>
        <w:rPr>
          <w:rFonts w:ascii="Times New Roman" w:eastAsia="Calibri" w:hAnsi="Times New Roman" w:cs="Times New Roman"/>
          <w:b/>
          <w:sz w:val="24"/>
          <w:szCs w:val="24"/>
          <w:lang w:val="ru-RU"/>
        </w:rPr>
      </w:pPr>
      <w:r w:rsidRPr="00DF71AF">
        <w:rPr>
          <w:rFonts w:ascii="Times New Roman" w:eastAsia="Calibri" w:hAnsi="Times New Roman" w:cs="Times New Roman"/>
          <w:b/>
          <w:sz w:val="24"/>
          <w:szCs w:val="24"/>
          <w:lang w:val="ru-RU"/>
        </w:rPr>
        <w:t>34.</w:t>
      </w:r>
      <w:r w:rsidRPr="00DF71AF">
        <w:rPr>
          <w:rFonts w:ascii="Times New Roman" w:eastAsia="Calibri" w:hAnsi="Times New Roman" w:cs="Times New Roman"/>
          <w:sz w:val="24"/>
          <w:szCs w:val="24"/>
          <w:lang w:val="ru-RU"/>
        </w:rPr>
        <w:t>Приемы и правила фотосъемки применяемой при осмотре места происшествия</w:t>
      </w:r>
    </w:p>
    <w:p w:rsidR="00DF71AF" w:rsidRPr="00DF71AF" w:rsidRDefault="00DF71AF" w:rsidP="00DF71AF">
      <w:pPr>
        <w:spacing w:line="240" w:lineRule="auto"/>
        <w:jc w:val="both"/>
        <w:rPr>
          <w:rFonts w:ascii="Times New Roman" w:eastAsia="Calibri" w:hAnsi="Times New Roman" w:cs="Times New Roman"/>
          <w:b/>
          <w:sz w:val="24"/>
          <w:szCs w:val="24"/>
          <w:lang w:val="ru-RU"/>
        </w:rPr>
      </w:pPr>
      <w:r w:rsidRPr="00DF71AF">
        <w:rPr>
          <w:rFonts w:ascii="Times New Roman" w:eastAsia="Calibri" w:hAnsi="Times New Roman" w:cs="Times New Roman"/>
          <w:b/>
          <w:sz w:val="24"/>
          <w:szCs w:val="24"/>
          <w:lang w:val="ru-RU"/>
        </w:rPr>
        <w:t>35.</w:t>
      </w:r>
      <w:r w:rsidRPr="00DF71AF">
        <w:rPr>
          <w:rFonts w:ascii="Times New Roman" w:eastAsia="Calibri" w:hAnsi="Times New Roman" w:cs="Times New Roman"/>
          <w:sz w:val="24"/>
          <w:szCs w:val="24"/>
          <w:lang w:val="ru-RU"/>
        </w:rPr>
        <w:t>Правила и схема описания внешних признаков человека</w:t>
      </w:r>
      <w:r w:rsidRPr="00DF71AF">
        <w:rPr>
          <w:rFonts w:ascii="Times New Roman" w:eastAsia="Calibri" w:hAnsi="Times New Roman" w:cs="Times New Roman"/>
          <w:b/>
          <w:sz w:val="24"/>
          <w:szCs w:val="24"/>
          <w:lang w:val="ru-RU"/>
        </w:rPr>
        <w:t>.</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36.</w:t>
      </w:r>
      <w:r w:rsidRPr="00DF71AF">
        <w:rPr>
          <w:rFonts w:ascii="Times New Roman" w:eastAsia="Calibri" w:hAnsi="Times New Roman" w:cs="Times New Roman"/>
          <w:sz w:val="24"/>
          <w:szCs w:val="24"/>
          <w:lang w:val="ru-RU"/>
        </w:rPr>
        <w:t>Описать огнестрельное повреждение в виде протокола осмотра места происшествия.</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1.</w:t>
      </w:r>
      <w:r w:rsidRPr="00DF71AF">
        <w:rPr>
          <w:rFonts w:ascii="Times New Roman" w:eastAsia="Calibri" w:hAnsi="Times New Roman" w:cs="Times New Roman"/>
          <w:sz w:val="24"/>
          <w:szCs w:val="24"/>
          <w:lang w:val="ru-RU"/>
        </w:rPr>
        <w:t>Цель и правила сигналитической фотосъемки живых лиц.</w:t>
      </w:r>
    </w:p>
    <w:p w:rsidR="00DF71AF" w:rsidRPr="00DF71AF" w:rsidRDefault="00DF71AF" w:rsidP="00DF71AF">
      <w:pPr>
        <w:spacing w:line="240" w:lineRule="auto"/>
        <w:jc w:val="both"/>
        <w:rPr>
          <w:rFonts w:ascii="Times New Roman" w:eastAsia="Calibri" w:hAnsi="Times New Roman" w:cs="Times New Roman"/>
          <w:b/>
          <w:sz w:val="24"/>
          <w:szCs w:val="24"/>
          <w:lang w:val="ru-RU"/>
        </w:rPr>
      </w:pPr>
      <w:r w:rsidRPr="00DF71AF">
        <w:rPr>
          <w:rFonts w:ascii="Times New Roman" w:eastAsia="Calibri" w:hAnsi="Times New Roman" w:cs="Times New Roman"/>
          <w:b/>
          <w:sz w:val="24"/>
          <w:szCs w:val="24"/>
          <w:lang w:val="ru-RU"/>
        </w:rPr>
        <w:t>2.</w:t>
      </w:r>
      <w:r w:rsidRPr="00DF71AF">
        <w:rPr>
          <w:rFonts w:ascii="Times New Roman" w:eastAsia="Calibri" w:hAnsi="Times New Roman" w:cs="Times New Roman"/>
          <w:sz w:val="24"/>
          <w:szCs w:val="24"/>
          <w:lang w:val="ru-RU"/>
        </w:rPr>
        <w:t>Понятие документа и виды документов</w:t>
      </w:r>
      <w:r w:rsidRPr="00DF71AF">
        <w:rPr>
          <w:rFonts w:ascii="Times New Roman" w:eastAsia="Calibri" w:hAnsi="Times New Roman" w:cs="Times New Roman"/>
          <w:b/>
          <w:sz w:val="24"/>
          <w:szCs w:val="24"/>
          <w:lang w:val="ru-RU"/>
        </w:rPr>
        <w:t>.</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3.</w:t>
      </w:r>
      <w:r w:rsidRPr="00DF71AF">
        <w:rPr>
          <w:rFonts w:ascii="Times New Roman" w:eastAsia="Calibri" w:hAnsi="Times New Roman" w:cs="Times New Roman"/>
          <w:sz w:val="24"/>
          <w:szCs w:val="24"/>
          <w:lang w:val="ru-RU"/>
        </w:rPr>
        <w:t>Составить описание следа обуви в виде протокола осмотра места происшествия.</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37.</w:t>
      </w:r>
      <w:r w:rsidRPr="00DF71AF">
        <w:rPr>
          <w:rFonts w:ascii="Times New Roman" w:eastAsia="Calibri" w:hAnsi="Times New Roman" w:cs="Times New Roman"/>
          <w:sz w:val="24"/>
          <w:szCs w:val="24"/>
          <w:lang w:val="ru-RU"/>
        </w:rPr>
        <w:t>Правила фотографирования трупа на месте его обнаружения и для проведения опознания</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38.</w:t>
      </w:r>
      <w:r w:rsidRPr="00DF71AF">
        <w:rPr>
          <w:rFonts w:ascii="Times New Roman" w:eastAsia="Calibri" w:hAnsi="Times New Roman" w:cs="Times New Roman"/>
          <w:sz w:val="24"/>
          <w:szCs w:val="24"/>
          <w:lang w:val="ru-RU"/>
        </w:rPr>
        <w:t>Правила обращения и хранения документов.</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39.</w:t>
      </w:r>
      <w:r w:rsidRPr="00DF71AF">
        <w:rPr>
          <w:rFonts w:ascii="Times New Roman" w:eastAsia="Calibri" w:hAnsi="Times New Roman" w:cs="Times New Roman"/>
          <w:sz w:val="24"/>
          <w:szCs w:val="24"/>
          <w:lang w:val="ru-RU"/>
        </w:rPr>
        <w:t>Составить описание дорожки следов обуви.</w:t>
      </w:r>
    </w:p>
    <w:p w:rsidR="00DF71AF" w:rsidRPr="00DF71AF" w:rsidRDefault="00DF71AF" w:rsidP="00DF71AF">
      <w:pPr>
        <w:spacing w:line="240" w:lineRule="auto"/>
        <w:jc w:val="both"/>
        <w:rPr>
          <w:rFonts w:ascii="Times New Roman" w:eastAsia="Calibri" w:hAnsi="Times New Roman" w:cs="Times New Roman"/>
          <w:b/>
          <w:sz w:val="24"/>
          <w:szCs w:val="24"/>
          <w:lang w:val="ru-RU"/>
        </w:rPr>
      </w:pPr>
      <w:r w:rsidRPr="00DF71AF">
        <w:rPr>
          <w:rFonts w:ascii="Times New Roman" w:eastAsia="Calibri" w:hAnsi="Times New Roman" w:cs="Times New Roman"/>
          <w:b/>
          <w:sz w:val="24"/>
          <w:szCs w:val="24"/>
          <w:lang w:val="ru-RU"/>
        </w:rPr>
        <w:t>40.</w:t>
      </w:r>
      <w:r w:rsidRPr="00DF71AF">
        <w:rPr>
          <w:rFonts w:ascii="Times New Roman" w:eastAsia="Calibri" w:hAnsi="Times New Roman" w:cs="Times New Roman"/>
          <w:sz w:val="24"/>
          <w:szCs w:val="24"/>
          <w:lang w:val="ru-RU"/>
        </w:rPr>
        <w:t>Процессуальное и техническое оформление результатов фотосъемки</w:t>
      </w:r>
      <w:r w:rsidRPr="00DF71AF">
        <w:rPr>
          <w:rFonts w:ascii="Times New Roman" w:eastAsia="Calibri" w:hAnsi="Times New Roman" w:cs="Times New Roman"/>
          <w:b/>
          <w:sz w:val="24"/>
          <w:szCs w:val="24"/>
          <w:lang w:val="ru-RU"/>
        </w:rPr>
        <w:t>.</w:t>
      </w:r>
    </w:p>
    <w:p w:rsidR="00DF71AF" w:rsidRPr="00DF71AF" w:rsidRDefault="00DF71AF" w:rsidP="00DF71AF">
      <w:pPr>
        <w:spacing w:line="240" w:lineRule="auto"/>
        <w:jc w:val="both"/>
        <w:rPr>
          <w:rFonts w:ascii="Times New Roman" w:eastAsia="Calibri" w:hAnsi="Times New Roman" w:cs="Times New Roman"/>
          <w:b/>
          <w:sz w:val="24"/>
          <w:szCs w:val="24"/>
          <w:lang w:val="ru-RU"/>
        </w:rPr>
      </w:pPr>
      <w:r w:rsidRPr="00DF71AF">
        <w:rPr>
          <w:rFonts w:ascii="Times New Roman" w:eastAsia="Calibri" w:hAnsi="Times New Roman" w:cs="Times New Roman"/>
          <w:b/>
          <w:sz w:val="24"/>
          <w:szCs w:val="24"/>
          <w:lang w:val="ru-RU"/>
        </w:rPr>
        <w:t>41.</w:t>
      </w:r>
      <w:r w:rsidRPr="00DF71AF">
        <w:rPr>
          <w:rFonts w:ascii="Times New Roman" w:eastAsia="Calibri" w:hAnsi="Times New Roman" w:cs="Times New Roman"/>
          <w:sz w:val="24"/>
          <w:szCs w:val="24"/>
          <w:lang w:val="ru-RU"/>
        </w:rPr>
        <w:t>Идентификационные признаки письма.</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42.</w:t>
      </w:r>
      <w:r w:rsidRPr="00DF71AF">
        <w:rPr>
          <w:rFonts w:ascii="Times New Roman" w:eastAsia="Calibri" w:hAnsi="Times New Roman" w:cs="Times New Roman"/>
          <w:sz w:val="24"/>
          <w:szCs w:val="24"/>
          <w:lang w:val="ru-RU"/>
        </w:rPr>
        <w:t>Составить схематическую зарисовку следа обуви указав его элементы.</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43.</w:t>
      </w:r>
      <w:r w:rsidRPr="00DF71AF">
        <w:rPr>
          <w:rFonts w:ascii="Times New Roman" w:eastAsia="Calibri" w:hAnsi="Times New Roman" w:cs="Times New Roman"/>
          <w:sz w:val="24"/>
          <w:szCs w:val="24"/>
          <w:lang w:val="ru-RU"/>
        </w:rPr>
        <w:t>Понятие, предмет и задачи криминалистического учения о следах.</w:t>
      </w:r>
    </w:p>
    <w:p w:rsidR="00DF71AF" w:rsidRPr="00DF71AF" w:rsidRDefault="00DF71AF" w:rsidP="00DF71AF">
      <w:pPr>
        <w:spacing w:line="240" w:lineRule="auto"/>
        <w:jc w:val="both"/>
        <w:rPr>
          <w:rFonts w:ascii="Times New Roman" w:eastAsia="Calibri" w:hAnsi="Times New Roman" w:cs="Times New Roman"/>
          <w:b/>
          <w:sz w:val="24"/>
          <w:szCs w:val="24"/>
          <w:lang w:val="ru-RU"/>
        </w:rPr>
      </w:pPr>
      <w:r w:rsidRPr="00DF71AF">
        <w:rPr>
          <w:rFonts w:ascii="Times New Roman" w:eastAsia="Calibri" w:hAnsi="Times New Roman" w:cs="Times New Roman"/>
          <w:b/>
          <w:sz w:val="24"/>
          <w:szCs w:val="24"/>
          <w:lang w:val="ru-RU"/>
        </w:rPr>
        <w:t>44.</w:t>
      </w:r>
      <w:r w:rsidRPr="00DF71AF">
        <w:rPr>
          <w:rFonts w:ascii="Times New Roman" w:eastAsia="Calibri" w:hAnsi="Times New Roman" w:cs="Times New Roman"/>
          <w:sz w:val="24"/>
          <w:szCs w:val="24"/>
          <w:lang w:val="ru-RU"/>
        </w:rPr>
        <w:t>Способы и формы криминалистических учетов</w:t>
      </w:r>
      <w:r w:rsidRPr="00DF71AF">
        <w:rPr>
          <w:rFonts w:ascii="Times New Roman" w:eastAsia="Calibri" w:hAnsi="Times New Roman" w:cs="Times New Roman"/>
          <w:b/>
          <w:sz w:val="24"/>
          <w:szCs w:val="24"/>
          <w:lang w:val="ru-RU"/>
        </w:rPr>
        <w:t>.</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45.</w:t>
      </w:r>
      <w:r w:rsidRPr="00DF71AF">
        <w:rPr>
          <w:rFonts w:ascii="Times New Roman" w:eastAsia="Calibri" w:hAnsi="Times New Roman" w:cs="Times New Roman"/>
          <w:sz w:val="24"/>
          <w:szCs w:val="24"/>
          <w:lang w:val="ru-RU"/>
        </w:rPr>
        <w:t>Составить описание замка в виде протокола осмотра места происшествия.</w:t>
      </w:r>
    </w:p>
    <w:p w:rsidR="00DF71AF" w:rsidRPr="00DF71AF" w:rsidRDefault="00DF71AF" w:rsidP="00DF71AF">
      <w:pPr>
        <w:spacing w:line="240" w:lineRule="auto"/>
        <w:jc w:val="center"/>
        <w:rPr>
          <w:rFonts w:ascii="Times New Roman" w:eastAsia="Calibri" w:hAnsi="Times New Roman" w:cs="Times New Roman"/>
          <w:b/>
          <w:sz w:val="24"/>
          <w:szCs w:val="24"/>
          <w:lang w:val="ru-RU"/>
        </w:rPr>
      </w:pP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46.</w:t>
      </w:r>
      <w:r w:rsidRPr="00DF71AF">
        <w:rPr>
          <w:rFonts w:ascii="Times New Roman" w:eastAsia="Calibri" w:hAnsi="Times New Roman" w:cs="Times New Roman"/>
          <w:sz w:val="24"/>
          <w:szCs w:val="24"/>
          <w:lang w:val="ru-RU"/>
        </w:rPr>
        <w:t>Механизм образования и классификация следов отображений.</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47.</w:t>
      </w:r>
      <w:r w:rsidRPr="00DF71AF">
        <w:rPr>
          <w:rFonts w:ascii="Times New Roman" w:eastAsia="Calibri" w:hAnsi="Times New Roman" w:cs="Times New Roman"/>
          <w:sz w:val="24"/>
          <w:szCs w:val="24"/>
          <w:lang w:val="ru-RU"/>
        </w:rPr>
        <w:t>Общие признаки почерка.</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48.</w:t>
      </w:r>
      <w:r w:rsidRPr="00DF71AF">
        <w:rPr>
          <w:rFonts w:ascii="Times New Roman" w:eastAsia="Calibri" w:hAnsi="Times New Roman" w:cs="Times New Roman"/>
          <w:sz w:val="24"/>
          <w:szCs w:val="24"/>
          <w:lang w:val="ru-RU"/>
        </w:rPr>
        <w:t>Составить описание обуви в виде протокола осмотра места происшествия.</w:t>
      </w:r>
    </w:p>
    <w:p w:rsidR="00DF71AF" w:rsidRPr="00DF71AF" w:rsidRDefault="00DF71AF" w:rsidP="00DF71AF">
      <w:pPr>
        <w:spacing w:line="240" w:lineRule="auto"/>
        <w:jc w:val="both"/>
        <w:rPr>
          <w:rFonts w:ascii="Times New Roman" w:eastAsia="Calibri" w:hAnsi="Times New Roman" w:cs="Times New Roman"/>
          <w:b/>
          <w:sz w:val="24"/>
          <w:szCs w:val="24"/>
          <w:lang w:val="ru-RU"/>
        </w:rPr>
      </w:pPr>
      <w:r w:rsidRPr="00DF71AF">
        <w:rPr>
          <w:rFonts w:ascii="Times New Roman" w:eastAsia="Calibri" w:hAnsi="Times New Roman" w:cs="Times New Roman"/>
          <w:b/>
          <w:sz w:val="24"/>
          <w:szCs w:val="24"/>
          <w:lang w:val="ru-RU"/>
        </w:rPr>
        <w:t>49.</w:t>
      </w:r>
      <w:r w:rsidRPr="00DF71AF">
        <w:rPr>
          <w:rFonts w:ascii="Times New Roman" w:eastAsia="Calibri" w:hAnsi="Times New Roman" w:cs="Times New Roman"/>
          <w:sz w:val="24"/>
          <w:szCs w:val="24"/>
          <w:lang w:val="ru-RU"/>
        </w:rPr>
        <w:t>Типы и  виды папиллярных узоров и их свойства</w:t>
      </w:r>
      <w:r w:rsidRPr="00DF71AF">
        <w:rPr>
          <w:rFonts w:ascii="Times New Roman" w:eastAsia="Calibri" w:hAnsi="Times New Roman" w:cs="Times New Roman"/>
          <w:b/>
          <w:sz w:val="24"/>
          <w:szCs w:val="24"/>
          <w:lang w:val="ru-RU"/>
        </w:rPr>
        <w:t>.</w:t>
      </w:r>
    </w:p>
    <w:p w:rsidR="00DF71AF" w:rsidRPr="00DF71AF" w:rsidRDefault="00DF71AF" w:rsidP="00DF71AF">
      <w:pPr>
        <w:spacing w:line="240" w:lineRule="auto"/>
        <w:jc w:val="both"/>
        <w:rPr>
          <w:rFonts w:ascii="Times New Roman" w:eastAsia="Calibri" w:hAnsi="Times New Roman" w:cs="Times New Roman"/>
          <w:b/>
          <w:sz w:val="24"/>
          <w:szCs w:val="24"/>
          <w:lang w:val="ru-RU"/>
        </w:rPr>
      </w:pPr>
      <w:r w:rsidRPr="00DF71AF">
        <w:rPr>
          <w:rFonts w:ascii="Times New Roman" w:eastAsia="Calibri" w:hAnsi="Times New Roman" w:cs="Times New Roman"/>
          <w:b/>
          <w:sz w:val="24"/>
          <w:szCs w:val="24"/>
          <w:lang w:val="ru-RU"/>
        </w:rPr>
        <w:t>50.</w:t>
      </w:r>
      <w:r w:rsidRPr="00DF71AF">
        <w:rPr>
          <w:rFonts w:ascii="Times New Roman" w:eastAsia="Calibri" w:hAnsi="Times New Roman" w:cs="Times New Roman"/>
          <w:sz w:val="24"/>
          <w:szCs w:val="24"/>
          <w:lang w:val="ru-RU"/>
        </w:rPr>
        <w:t>Виды  и признаки частичной подделки документов</w:t>
      </w:r>
      <w:r w:rsidRPr="00DF71AF">
        <w:rPr>
          <w:rFonts w:ascii="Times New Roman" w:eastAsia="Calibri" w:hAnsi="Times New Roman" w:cs="Times New Roman"/>
          <w:b/>
          <w:sz w:val="24"/>
          <w:szCs w:val="24"/>
          <w:lang w:val="ru-RU"/>
        </w:rPr>
        <w:t>.</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lastRenderedPageBreak/>
        <w:t>51.</w:t>
      </w:r>
      <w:r w:rsidRPr="00DF71AF">
        <w:rPr>
          <w:rFonts w:ascii="Times New Roman" w:eastAsia="Calibri" w:hAnsi="Times New Roman" w:cs="Times New Roman"/>
          <w:sz w:val="24"/>
          <w:szCs w:val="24"/>
          <w:lang w:val="ru-RU"/>
        </w:rPr>
        <w:t>Изготовить гипсовый слепок с объемного следа обуви.</w:t>
      </w:r>
    </w:p>
    <w:p w:rsidR="00DF71AF" w:rsidRPr="00DF71AF" w:rsidRDefault="00DF71AF" w:rsidP="00DF71AF">
      <w:pPr>
        <w:spacing w:line="240" w:lineRule="auto"/>
        <w:jc w:val="both"/>
        <w:rPr>
          <w:rFonts w:ascii="Times New Roman" w:eastAsia="Calibri" w:hAnsi="Times New Roman" w:cs="Times New Roman"/>
          <w:b/>
          <w:sz w:val="24"/>
          <w:szCs w:val="24"/>
          <w:lang w:val="ru-RU"/>
        </w:rPr>
      </w:pPr>
      <w:r w:rsidRPr="00DF71AF">
        <w:rPr>
          <w:rFonts w:ascii="Times New Roman" w:eastAsia="Calibri" w:hAnsi="Times New Roman" w:cs="Times New Roman"/>
          <w:b/>
          <w:sz w:val="24"/>
          <w:szCs w:val="24"/>
          <w:lang w:val="ru-RU"/>
        </w:rPr>
        <w:t>52.</w:t>
      </w:r>
      <w:r w:rsidRPr="00DF71AF">
        <w:rPr>
          <w:rFonts w:ascii="Times New Roman" w:eastAsia="Calibri" w:hAnsi="Times New Roman" w:cs="Times New Roman"/>
          <w:sz w:val="24"/>
          <w:szCs w:val="24"/>
          <w:lang w:val="ru-RU"/>
        </w:rPr>
        <w:t>Способы обнаружения  и фиксации следов папиллярных линий</w:t>
      </w:r>
      <w:r w:rsidRPr="00DF71AF">
        <w:rPr>
          <w:rFonts w:ascii="Times New Roman" w:eastAsia="Calibri" w:hAnsi="Times New Roman" w:cs="Times New Roman"/>
          <w:b/>
          <w:sz w:val="24"/>
          <w:szCs w:val="24"/>
          <w:lang w:val="ru-RU"/>
        </w:rPr>
        <w:t>.</w:t>
      </w:r>
    </w:p>
    <w:p w:rsidR="00DF71AF" w:rsidRPr="00DF71AF" w:rsidRDefault="00DF71AF" w:rsidP="00DF71AF">
      <w:pPr>
        <w:spacing w:line="240" w:lineRule="auto"/>
        <w:jc w:val="both"/>
        <w:rPr>
          <w:rFonts w:ascii="Times New Roman" w:eastAsia="Calibri" w:hAnsi="Times New Roman" w:cs="Times New Roman"/>
          <w:b/>
          <w:sz w:val="24"/>
          <w:szCs w:val="24"/>
          <w:lang w:val="ru-RU"/>
        </w:rPr>
      </w:pPr>
      <w:r w:rsidRPr="00DF71AF">
        <w:rPr>
          <w:rFonts w:ascii="Times New Roman" w:eastAsia="Calibri" w:hAnsi="Times New Roman" w:cs="Times New Roman"/>
          <w:b/>
          <w:sz w:val="24"/>
          <w:szCs w:val="24"/>
          <w:lang w:val="ru-RU"/>
        </w:rPr>
        <w:t>53.</w:t>
      </w:r>
      <w:r w:rsidRPr="00DF71AF">
        <w:rPr>
          <w:rFonts w:ascii="Times New Roman" w:eastAsia="Calibri" w:hAnsi="Times New Roman" w:cs="Times New Roman"/>
          <w:sz w:val="24"/>
          <w:szCs w:val="24"/>
          <w:lang w:val="ru-RU"/>
        </w:rPr>
        <w:t>Криминалистические и розыскные учеты</w:t>
      </w:r>
      <w:r w:rsidRPr="00DF71AF">
        <w:rPr>
          <w:rFonts w:ascii="Times New Roman" w:eastAsia="Calibri" w:hAnsi="Times New Roman" w:cs="Times New Roman"/>
          <w:b/>
          <w:sz w:val="24"/>
          <w:szCs w:val="24"/>
          <w:lang w:val="ru-RU"/>
        </w:rPr>
        <w:t>.</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54.</w:t>
      </w:r>
      <w:r w:rsidRPr="00DF71AF">
        <w:rPr>
          <w:rFonts w:ascii="Times New Roman" w:eastAsia="Calibri" w:hAnsi="Times New Roman" w:cs="Times New Roman"/>
          <w:sz w:val="24"/>
          <w:szCs w:val="24"/>
          <w:lang w:val="ru-RU"/>
        </w:rPr>
        <w:t>Изъять след папиллярных линий с представленного объекта.</w:t>
      </w:r>
    </w:p>
    <w:p w:rsidR="00DF71AF" w:rsidRPr="00DF71AF" w:rsidRDefault="00DF71AF" w:rsidP="00DF71AF">
      <w:pPr>
        <w:spacing w:line="240" w:lineRule="auto"/>
        <w:jc w:val="both"/>
        <w:rPr>
          <w:rFonts w:ascii="Times New Roman" w:eastAsia="Calibri" w:hAnsi="Times New Roman" w:cs="Times New Roman"/>
          <w:b/>
          <w:sz w:val="24"/>
          <w:szCs w:val="24"/>
          <w:lang w:val="ru-RU"/>
        </w:rPr>
      </w:pPr>
      <w:r w:rsidRPr="00DF71AF">
        <w:rPr>
          <w:rFonts w:ascii="Times New Roman" w:eastAsia="Calibri" w:hAnsi="Times New Roman" w:cs="Times New Roman"/>
          <w:b/>
          <w:sz w:val="24"/>
          <w:szCs w:val="24"/>
          <w:lang w:val="ru-RU"/>
        </w:rPr>
        <w:t>55.</w:t>
      </w:r>
      <w:r w:rsidRPr="00DF71AF">
        <w:rPr>
          <w:rFonts w:ascii="Times New Roman" w:eastAsia="Calibri" w:hAnsi="Times New Roman" w:cs="Times New Roman"/>
          <w:sz w:val="24"/>
          <w:szCs w:val="24"/>
          <w:lang w:val="ru-RU"/>
        </w:rPr>
        <w:t>Виды следов транспортных средств и их криминалистическое значение</w:t>
      </w:r>
      <w:r w:rsidRPr="00DF71AF">
        <w:rPr>
          <w:rFonts w:ascii="Times New Roman" w:eastAsia="Calibri" w:hAnsi="Times New Roman" w:cs="Times New Roman"/>
          <w:b/>
          <w:sz w:val="24"/>
          <w:szCs w:val="24"/>
          <w:lang w:val="ru-RU"/>
        </w:rPr>
        <w:t>.</w:t>
      </w:r>
    </w:p>
    <w:p w:rsidR="00DF71AF" w:rsidRPr="00DF71AF" w:rsidRDefault="00DF71AF" w:rsidP="00DF71AF">
      <w:pPr>
        <w:spacing w:line="240" w:lineRule="auto"/>
        <w:jc w:val="both"/>
        <w:rPr>
          <w:rFonts w:ascii="Times New Roman" w:eastAsia="Calibri" w:hAnsi="Times New Roman" w:cs="Times New Roman"/>
          <w:b/>
          <w:sz w:val="24"/>
          <w:szCs w:val="24"/>
          <w:lang w:val="ru-RU"/>
        </w:rPr>
      </w:pPr>
      <w:r w:rsidRPr="00DF71AF">
        <w:rPr>
          <w:rFonts w:ascii="Times New Roman" w:eastAsia="Calibri" w:hAnsi="Times New Roman" w:cs="Times New Roman"/>
          <w:b/>
          <w:sz w:val="24"/>
          <w:szCs w:val="24"/>
          <w:lang w:val="ru-RU"/>
        </w:rPr>
        <w:t>56.</w:t>
      </w:r>
      <w:r w:rsidRPr="00DF71AF">
        <w:rPr>
          <w:rFonts w:ascii="Times New Roman" w:eastAsia="Calibri" w:hAnsi="Times New Roman" w:cs="Times New Roman"/>
          <w:sz w:val="24"/>
          <w:szCs w:val="24"/>
          <w:lang w:val="ru-RU"/>
        </w:rPr>
        <w:t>Приемы подделки оттисков печатей и штампов</w:t>
      </w:r>
      <w:r w:rsidRPr="00DF71AF">
        <w:rPr>
          <w:rFonts w:ascii="Times New Roman" w:eastAsia="Calibri" w:hAnsi="Times New Roman" w:cs="Times New Roman"/>
          <w:b/>
          <w:sz w:val="24"/>
          <w:szCs w:val="24"/>
          <w:lang w:val="ru-RU"/>
        </w:rPr>
        <w:t>.</w:t>
      </w:r>
    </w:p>
    <w:p w:rsidR="00DF71AF" w:rsidRPr="00DF71AF" w:rsidRDefault="00DF71AF" w:rsidP="00DF71AF">
      <w:pPr>
        <w:spacing w:line="240" w:lineRule="auto"/>
        <w:jc w:val="both"/>
        <w:rPr>
          <w:rFonts w:ascii="Times New Roman" w:eastAsia="Calibri" w:hAnsi="Times New Roman" w:cs="Times New Roman"/>
          <w:b/>
          <w:sz w:val="24"/>
          <w:szCs w:val="24"/>
          <w:lang w:val="ru-RU"/>
        </w:rPr>
      </w:pPr>
      <w:r w:rsidRPr="00DF71AF">
        <w:rPr>
          <w:rFonts w:ascii="Times New Roman" w:eastAsia="Calibri" w:hAnsi="Times New Roman" w:cs="Times New Roman"/>
          <w:b/>
          <w:sz w:val="24"/>
          <w:szCs w:val="24"/>
          <w:lang w:val="ru-RU"/>
        </w:rPr>
        <w:t>57.</w:t>
      </w:r>
      <w:r w:rsidRPr="00DF71AF">
        <w:rPr>
          <w:rFonts w:ascii="Times New Roman" w:eastAsia="Calibri" w:hAnsi="Times New Roman" w:cs="Times New Roman"/>
          <w:sz w:val="24"/>
          <w:szCs w:val="24"/>
          <w:lang w:val="ru-RU"/>
        </w:rPr>
        <w:t>Составить описание огнестрельного оружия в виде протокола осмотра места происшествия</w:t>
      </w:r>
      <w:r w:rsidRPr="00DF71AF">
        <w:rPr>
          <w:rFonts w:ascii="Times New Roman" w:eastAsia="Calibri" w:hAnsi="Times New Roman" w:cs="Times New Roman"/>
          <w:b/>
          <w:sz w:val="24"/>
          <w:szCs w:val="24"/>
          <w:lang w:val="ru-RU"/>
        </w:rPr>
        <w:t>.</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58.</w:t>
      </w:r>
      <w:r w:rsidRPr="00DF71AF">
        <w:rPr>
          <w:rFonts w:ascii="Times New Roman" w:eastAsia="Calibri" w:hAnsi="Times New Roman" w:cs="Times New Roman"/>
          <w:sz w:val="24"/>
          <w:szCs w:val="24"/>
          <w:lang w:val="ru-RU"/>
        </w:rPr>
        <w:t>Виды следов орудий взлома и их криминалистическое значение.</w:t>
      </w:r>
    </w:p>
    <w:p w:rsidR="00DF71AF" w:rsidRPr="00DF71AF" w:rsidRDefault="00DF71AF" w:rsidP="00DF71AF">
      <w:pPr>
        <w:spacing w:line="240" w:lineRule="auto"/>
        <w:jc w:val="both"/>
        <w:rPr>
          <w:rFonts w:ascii="Times New Roman" w:eastAsia="Calibri" w:hAnsi="Times New Roman" w:cs="Times New Roman"/>
          <w:b/>
          <w:sz w:val="24"/>
          <w:szCs w:val="24"/>
          <w:lang w:val="ru-RU"/>
        </w:rPr>
      </w:pPr>
      <w:r w:rsidRPr="00DF71AF">
        <w:rPr>
          <w:rFonts w:ascii="Times New Roman" w:eastAsia="Calibri" w:hAnsi="Times New Roman" w:cs="Times New Roman"/>
          <w:b/>
          <w:sz w:val="24"/>
          <w:szCs w:val="24"/>
          <w:lang w:val="ru-RU"/>
        </w:rPr>
        <w:t>59.</w:t>
      </w:r>
      <w:r w:rsidRPr="00DF71AF">
        <w:rPr>
          <w:rFonts w:ascii="Times New Roman" w:eastAsia="Calibri" w:hAnsi="Times New Roman" w:cs="Times New Roman"/>
          <w:sz w:val="24"/>
          <w:szCs w:val="24"/>
          <w:lang w:val="ru-RU"/>
        </w:rPr>
        <w:t>Оперативно-справочные учеты</w:t>
      </w:r>
      <w:r w:rsidRPr="00DF71AF">
        <w:rPr>
          <w:rFonts w:ascii="Times New Roman" w:eastAsia="Calibri" w:hAnsi="Times New Roman" w:cs="Times New Roman"/>
          <w:b/>
          <w:sz w:val="24"/>
          <w:szCs w:val="24"/>
          <w:lang w:val="ru-RU"/>
        </w:rPr>
        <w:t>.</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60.</w:t>
      </w:r>
      <w:r w:rsidRPr="00DF71AF">
        <w:rPr>
          <w:rFonts w:ascii="Times New Roman" w:eastAsia="Calibri" w:hAnsi="Times New Roman" w:cs="Times New Roman"/>
          <w:sz w:val="24"/>
          <w:szCs w:val="24"/>
          <w:lang w:val="ru-RU"/>
        </w:rPr>
        <w:t>Составить схематическую зарисовку следов  шин, указав в ней необходимые   результаты измерений.</w:t>
      </w:r>
    </w:p>
    <w:p w:rsidR="00DF71AF" w:rsidRPr="00DF71AF" w:rsidRDefault="00DF71AF" w:rsidP="00DF71AF">
      <w:pPr>
        <w:spacing w:line="240" w:lineRule="auto"/>
        <w:jc w:val="both"/>
        <w:rPr>
          <w:rFonts w:ascii="Times New Roman" w:eastAsia="Calibri" w:hAnsi="Times New Roman" w:cs="Times New Roman"/>
          <w:b/>
          <w:sz w:val="24"/>
          <w:szCs w:val="24"/>
          <w:lang w:val="ru-RU"/>
        </w:rPr>
      </w:pPr>
      <w:r w:rsidRPr="00DF71AF">
        <w:rPr>
          <w:rFonts w:ascii="Times New Roman" w:eastAsia="Calibri" w:hAnsi="Times New Roman" w:cs="Times New Roman"/>
          <w:b/>
          <w:sz w:val="24"/>
          <w:szCs w:val="24"/>
          <w:lang w:val="ru-RU"/>
        </w:rPr>
        <w:t>61.</w:t>
      </w:r>
      <w:r w:rsidRPr="00DF71AF">
        <w:rPr>
          <w:rFonts w:ascii="Times New Roman" w:eastAsia="Calibri" w:hAnsi="Times New Roman" w:cs="Times New Roman"/>
          <w:sz w:val="24"/>
          <w:szCs w:val="24"/>
          <w:lang w:val="ru-RU"/>
        </w:rPr>
        <w:t>Класификация и устройство замком</w:t>
      </w:r>
      <w:r w:rsidRPr="00DF71AF">
        <w:rPr>
          <w:rFonts w:ascii="Times New Roman" w:eastAsia="Calibri" w:hAnsi="Times New Roman" w:cs="Times New Roman"/>
          <w:b/>
          <w:sz w:val="24"/>
          <w:szCs w:val="24"/>
          <w:lang w:val="ru-RU"/>
        </w:rPr>
        <w:t>.</w:t>
      </w:r>
    </w:p>
    <w:p w:rsidR="00DF71AF" w:rsidRPr="00DF71AF" w:rsidRDefault="00DF71AF" w:rsidP="00DF71AF">
      <w:pPr>
        <w:spacing w:line="240" w:lineRule="auto"/>
        <w:jc w:val="both"/>
        <w:rPr>
          <w:rFonts w:ascii="Times New Roman" w:eastAsia="Calibri" w:hAnsi="Times New Roman" w:cs="Times New Roman"/>
          <w:b/>
          <w:sz w:val="24"/>
          <w:szCs w:val="24"/>
          <w:lang w:val="ru-RU"/>
        </w:rPr>
      </w:pPr>
      <w:r w:rsidRPr="00DF71AF">
        <w:rPr>
          <w:rFonts w:ascii="Times New Roman" w:eastAsia="Calibri" w:hAnsi="Times New Roman" w:cs="Times New Roman"/>
          <w:b/>
          <w:sz w:val="24"/>
          <w:szCs w:val="24"/>
          <w:lang w:val="ru-RU"/>
        </w:rPr>
        <w:t>62.</w:t>
      </w:r>
      <w:r w:rsidRPr="00DF71AF">
        <w:rPr>
          <w:rFonts w:ascii="Times New Roman" w:eastAsia="Calibri" w:hAnsi="Times New Roman" w:cs="Times New Roman"/>
          <w:sz w:val="24"/>
          <w:szCs w:val="24"/>
          <w:lang w:val="ru-RU"/>
        </w:rPr>
        <w:t>Экспертно-криминалистические коллекции и картотеки</w:t>
      </w:r>
      <w:r w:rsidRPr="00DF71AF">
        <w:rPr>
          <w:rFonts w:ascii="Times New Roman" w:eastAsia="Calibri" w:hAnsi="Times New Roman" w:cs="Times New Roman"/>
          <w:b/>
          <w:sz w:val="24"/>
          <w:szCs w:val="24"/>
          <w:lang w:val="ru-RU"/>
        </w:rPr>
        <w:t>.</w:t>
      </w:r>
    </w:p>
    <w:p w:rsidR="00DF71AF" w:rsidRPr="00DF71AF" w:rsidRDefault="00DF71AF" w:rsidP="00DF71AF">
      <w:pPr>
        <w:spacing w:line="240" w:lineRule="auto"/>
        <w:jc w:val="both"/>
        <w:rPr>
          <w:rFonts w:ascii="Times New Roman" w:eastAsia="Calibri" w:hAnsi="Times New Roman" w:cs="Times New Roman"/>
          <w:b/>
          <w:sz w:val="24"/>
          <w:szCs w:val="24"/>
          <w:lang w:val="ru-RU"/>
        </w:rPr>
      </w:pPr>
      <w:r w:rsidRPr="00DF71AF">
        <w:rPr>
          <w:rFonts w:ascii="Times New Roman" w:eastAsia="Calibri" w:hAnsi="Times New Roman" w:cs="Times New Roman"/>
          <w:b/>
          <w:sz w:val="24"/>
          <w:szCs w:val="24"/>
          <w:lang w:val="ru-RU"/>
        </w:rPr>
        <w:t>63.</w:t>
      </w:r>
      <w:r w:rsidRPr="00DF71AF">
        <w:rPr>
          <w:rFonts w:ascii="Times New Roman" w:eastAsia="Calibri" w:hAnsi="Times New Roman" w:cs="Times New Roman"/>
          <w:sz w:val="24"/>
          <w:szCs w:val="24"/>
          <w:lang w:val="ru-RU"/>
        </w:rPr>
        <w:t>По представленной дактилокарте составить основную дактилоформулу</w:t>
      </w:r>
      <w:r w:rsidRPr="00DF71AF">
        <w:rPr>
          <w:rFonts w:ascii="Times New Roman" w:eastAsia="Calibri" w:hAnsi="Times New Roman" w:cs="Times New Roman"/>
          <w:b/>
          <w:sz w:val="24"/>
          <w:szCs w:val="24"/>
          <w:lang w:val="ru-RU"/>
        </w:rPr>
        <w:t>.</w:t>
      </w:r>
    </w:p>
    <w:p w:rsidR="00DF71AF" w:rsidRPr="00DF71AF" w:rsidRDefault="00DF71AF" w:rsidP="00DF71AF">
      <w:pPr>
        <w:spacing w:line="240" w:lineRule="auto"/>
        <w:jc w:val="both"/>
        <w:rPr>
          <w:rFonts w:ascii="Times New Roman" w:eastAsia="Calibri" w:hAnsi="Times New Roman" w:cs="Times New Roman"/>
          <w:b/>
          <w:sz w:val="24"/>
          <w:szCs w:val="24"/>
          <w:lang w:val="ru-RU"/>
        </w:rPr>
      </w:pPr>
      <w:r w:rsidRPr="00DF71AF">
        <w:rPr>
          <w:rFonts w:ascii="Times New Roman" w:eastAsia="Calibri" w:hAnsi="Times New Roman" w:cs="Times New Roman"/>
          <w:b/>
          <w:sz w:val="24"/>
          <w:szCs w:val="24"/>
          <w:lang w:val="ru-RU"/>
        </w:rPr>
        <w:t>64.</w:t>
      </w:r>
      <w:r w:rsidRPr="00DF71AF">
        <w:rPr>
          <w:rFonts w:ascii="Times New Roman" w:eastAsia="Calibri" w:hAnsi="Times New Roman" w:cs="Times New Roman"/>
          <w:sz w:val="24"/>
          <w:szCs w:val="24"/>
          <w:lang w:val="ru-RU"/>
        </w:rPr>
        <w:t>Способы подделки подписи, их признаки</w:t>
      </w:r>
      <w:r w:rsidRPr="00DF71AF">
        <w:rPr>
          <w:rFonts w:ascii="Times New Roman" w:eastAsia="Calibri" w:hAnsi="Times New Roman" w:cs="Times New Roman"/>
          <w:b/>
          <w:sz w:val="24"/>
          <w:szCs w:val="24"/>
          <w:lang w:val="ru-RU"/>
        </w:rPr>
        <w:t>.</w:t>
      </w:r>
    </w:p>
    <w:p w:rsidR="00DF71AF" w:rsidRPr="00DF71AF" w:rsidRDefault="00DF71AF" w:rsidP="00DF71AF">
      <w:pPr>
        <w:spacing w:line="240" w:lineRule="auto"/>
        <w:jc w:val="both"/>
        <w:rPr>
          <w:rFonts w:ascii="Times New Roman" w:eastAsia="Calibri" w:hAnsi="Times New Roman" w:cs="Times New Roman"/>
          <w:b/>
          <w:sz w:val="24"/>
          <w:szCs w:val="24"/>
          <w:lang w:val="ru-RU"/>
        </w:rPr>
      </w:pPr>
      <w:r w:rsidRPr="00DF71AF">
        <w:rPr>
          <w:rFonts w:ascii="Times New Roman" w:eastAsia="Calibri" w:hAnsi="Times New Roman" w:cs="Times New Roman"/>
          <w:b/>
          <w:sz w:val="24"/>
          <w:szCs w:val="24"/>
          <w:lang w:val="ru-RU"/>
        </w:rPr>
        <w:t>65.</w:t>
      </w:r>
      <w:r w:rsidRPr="00DF71AF">
        <w:rPr>
          <w:rFonts w:ascii="Times New Roman" w:eastAsia="Calibri" w:hAnsi="Times New Roman" w:cs="Times New Roman"/>
          <w:sz w:val="24"/>
          <w:szCs w:val="24"/>
          <w:lang w:val="ru-RU"/>
        </w:rPr>
        <w:t>Варианты и случаи проведения идентификации по материально-фиксированным      отображениям</w:t>
      </w:r>
      <w:r w:rsidRPr="00DF71AF">
        <w:rPr>
          <w:rFonts w:ascii="Times New Roman" w:eastAsia="Calibri" w:hAnsi="Times New Roman" w:cs="Times New Roman"/>
          <w:b/>
          <w:sz w:val="24"/>
          <w:szCs w:val="24"/>
          <w:lang w:val="ru-RU"/>
        </w:rPr>
        <w:t>.</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66.</w:t>
      </w:r>
      <w:r w:rsidRPr="00DF71AF">
        <w:rPr>
          <w:rFonts w:ascii="Times New Roman" w:eastAsia="Calibri" w:hAnsi="Times New Roman" w:cs="Times New Roman"/>
          <w:sz w:val="24"/>
          <w:szCs w:val="24"/>
          <w:lang w:val="ru-RU"/>
        </w:rPr>
        <w:t>Определить место нахождения стреляющего по методу «визирования»</w:t>
      </w:r>
    </w:p>
    <w:p w:rsidR="00DF71AF" w:rsidRPr="00DF71AF" w:rsidRDefault="00DF71AF" w:rsidP="00DF71AF">
      <w:pPr>
        <w:spacing w:line="240" w:lineRule="auto"/>
        <w:jc w:val="both"/>
        <w:rPr>
          <w:rFonts w:ascii="Times New Roman" w:eastAsia="Calibri" w:hAnsi="Times New Roman" w:cs="Times New Roman"/>
          <w:b/>
          <w:sz w:val="24"/>
          <w:szCs w:val="24"/>
          <w:lang w:val="ru-RU"/>
        </w:rPr>
      </w:pPr>
      <w:r w:rsidRPr="00DF71AF">
        <w:rPr>
          <w:rFonts w:ascii="Times New Roman" w:eastAsia="Calibri" w:hAnsi="Times New Roman" w:cs="Times New Roman"/>
          <w:b/>
          <w:sz w:val="24"/>
          <w:szCs w:val="24"/>
          <w:lang w:val="ru-RU"/>
        </w:rPr>
        <w:t>67.</w:t>
      </w:r>
      <w:r w:rsidRPr="00DF71AF">
        <w:rPr>
          <w:rFonts w:ascii="Times New Roman" w:eastAsia="Calibri" w:hAnsi="Times New Roman" w:cs="Times New Roman"/>
          <w:sz w:val="24"/>
          <w:szCs w:val="24"/>
          <w:lang w:val="ru-RU"/>
        </w:rPr>
        <w:t>Установление групповой принадлежности и ее криминалистическое значение</w:t>
      </w:r>
      <w:r w:rsidRPr="00DF71AF">
        <w:rPr>
          <w:rFonts w:ascii="Times New Roman" w:eastAsia="Calibri" w:hAnsi="Times New Roman" w:cs="Times New Roman"/>
          <w:b/>
          <w:sz w:val="24"/>
          <w:szCs w:val="24"/>
          <w:lang w:val="ru-RU"/>
        </w:rPr>
        <w:t xml:space="preserve">. </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68.</w:t>
      </w:r>
      <w:r w:rsidRPr="00DF71AF">
        <w:rPr>
          <w:rFonts w:ascii="Times New Roman" w:eastAsia="Calibri" w:hAnsi="Times New Roman" w:cs="Times New Roman"/>
          <w:sz w:val="24"/>
          <w:szCs w:val="24"/>
          <w:lang w:val="ru-RU"/>
        </w:rPr>
        <w:t>Оформление результатов видеосъемки.</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69.</w:t>
      </w:r>
      <w:r w:rsidRPr="00DF71AF">
        <w:rPr>
          <w:rFonts w:ascii="Times New Roman" w:eastAsia="Calibri" w:hAnsi="Times New Roman" w:cs="Times New Roman"/>
          <w:sz w:val="24"/>
          <w:szCs w:val="24"/>
          <w:lang w:val="ru-RU"/>
        </w:rPr>
        <w:t>Изъять след орудия взлома упаковать.</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70.</w:t>
      </w:r>
      <w:r w:rsidRPr="00DF71AF">
        <w:rPr>
          <w:rFonts w:ascii="Times New Roman" w:eastAsia="Calibri" w:hAnsi="Times New Roman" w:cs="Times New Roman"/>
          <w:sz w:val="24"/>
          <w:szCs w:val="24"/>
          <w:lang w:val="ru-RU"/>
        </w:rPr>
        <w:t>Криминалистическая диагностика и ее значение в расследовании и раскрытии     преступлений.</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71.</w:t>
      </w:r>
      <w:r w:rsidRPr="00DF71AF">
        <w:rPr>
          <w:rFonts w:ascii="Times New Roman" w:eastAsia="Calibri" w:hAnsi="Times New Roman" w:cs="Times New Roman"/>
          <w:sz w:val="24"/>
          <w:szCs w:val="24"/>
          <w:lang w:val="ru-RU"/>
        </w:rPr>
        <w:t>Предметы и вещества как следа преступления, их обнаружение, фиксация и изъятие.</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72.</w:t>
      </w:r>
      <w:r w:rsidRPr="00DF71AF">
        <w:rPr>
          <w:rFonts w:ascii="Times New Roman" w:eastAsia="Calibri" w:hAnsi="Times New Roman" w:cs="Times New Roman"/>
          <w:sz w:val="24"/>
          <w:szCs w:val="24"/>
          <w:lang w:val="ru-RU"/>
        </w:rPr>
        <w:t>Изъготовить дактилокарту с отпечатками пальцев рук.</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73.</w:t>
      </w:r>
      <w:r w:rsidRPr="00DF71AF">
        <w:rPr>
          <w:rFonts w:ascii="Times New Roman" w:eastAsia="Calibri" w:hAnsi="Times New Roman" w:cs="Times New Roman"/>
          <w:sz w:val="24"/>
          <w:szCs w:val="24"/>
          <w:lang w:val="ru-RU"/>
        </w:rPr>
        <w:t>Виды образцов почерка и правила их отбора.</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74.</w:t>
      </w:r>
      <w:r w:rsidRPr="00DF71AF">
        <w:rPr>
          <w:rFonts w:ascii="Times New Roman" w:eastAsia="Calibri" w:hAnsi="Times New Roman" w:cs="Times New Roman"/>
          <w:sz w:val="24"/>
          <w:szCs w:val="24"/>
          <w:lang w:val="ru-RU"/>
        </w:rPr>
        <w:t>Основы криминалистической одорологии.</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sz w:val="24"/>
          <w:szCs w:val="24"/>
          <w:lang w:val="ru-RU"/>
        </w:rPr>
        <w:t>75.Составить схематическую зарисовку ножа , указать элементы ножа.</w:t>
      </w:r>
    </w:p>
    <w:p w:rsidR="00DF71AF" w:rsidRPr="00DF71AF" w:rsidRDefault="00DF71AF" w:rsidP="00DF71AF">
      <w:pPr>
        <w:spacing w:line="240" w:lineRule="auto"/>
        <w:jc w:val="both"/>
        <w:rPr>
          <w:rFonts w:ascii="Times New Roman" w:eastAsia="Calibri" w:hAnsi="Times New Roman" w:cs="Times New Roman"/>
          <w:b/>
          <w:sz w:val="24"/>
          <w:szCs w:val="24"/>
          <w:lang w:val="ru-RU"/>
        </w:rPr>
      </w:pPr>
      <w:r w:rsidRPr="00DF71AF">
        <w:rPr>
          <w:rFonts w:ascii="Times New Roman" w:eastAsia="Calibri" w:hAnsi="Times New Roman" w:cs="Times New Roman"/>
          <w:b/>
          <w:sz w:val="24"/>
          <w:szCs w:val="24"/>
          <w:lang w:val="ru-RU"/>
        </w:rPr>
        <w:t>76.</w:t>
      </w:r>
      <w:r w:rsidRPr="00DF71AF">
        <w:rPr>
          <w:rFonts w:ascii="Times New Roman" w:eastAsia="Calibri" w:hAnsi="Times New Roman" w:cs="Times New Roman"/>
          <w:sz w:val="24"/>
          <w:szCs w:val="24"/>
          <w:lang w:val="ru-RU"/>
        </w:rPr>
        <w:t>Понятие, виды и формы идентификации</w:t>
      </w:r>
      <w:r w:rsidRPr="00DF71AF">
        <w:rPr>
          <w:rFonts w:ascii="Times New Roman" w:eastAsia="Calibri" w:hAnsi="Times New Roman" w:cs="Times New Roman"/>
          <w:b/>
          <w:sz w:val="24"/>
          <w:szCs w:val="24"/>
          <w:lang w:val="ru-RU"/>
        </w:rPr>
        <w:t>.</w:t>
      </w:r>
    </w:p>
    <w:p w:rsidR="00DF71AF" w:rsidRPr="00DF71AF" w:rsidRDefault="00DF71AF" w:rsidP="00DF71AF">
      <w:pPr>
        <w:spacing w:line="240" w:lineRule="auto"/>
        <w:jc w:val="both"/>
        <w:rPr>
          <w:rFonts w:ascii="Times New Roman" w:eastAsia="Calibri" w:hAnsi="Times New Roman" w:cs="Times New Roman"/>
          <w:b/>
          <w:sz w:val="24"/>
          <w:szCs w:val="24"/>
          <w:lang w:val="ru-RU"/>
        </w:rPr>
      </w:pPr>
      <w:r w:rsidRPr="00DF71AF">
        <w:rPr>
          <w:rFonts w:ascii="Times New Roman" w:eastAsia="Calibri" w:hAnsi="Times New Roman" w:cs="Times New Roman"/>
          <w:b/>
          <w:sz w:val="24"/>
          <w:szCs w:val="24"/>
          <w:lang w:val="ru-RU"/>
        </w:rPr>
        <w:t>77.</w:t>
      </w:r>
      <w:r w:rsidRPr="00DF71AF">
        <w:rPr>
          <w:rFonts w:ascii="Times New Roman" w:eastAsia="Calibri" w:hAnsi="Times New Roman" w:cs="Times New Roman"/>
          <w:sz w:val="24"/>
          <w:szCs w:val="24"/>
          <w:lang w:val="ru-RU"/>
        </w:rPr>
        <w:t>Критерии огнестрельного оружия.</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78.</w:t>
      </w:r>
      <w:r w:rsidRPr="00DF71AF">
        <w:rPr>
          <w:rFonts w:ascii="Times New Roman" w:eastAsia="Calibri" w:hAnsi="Times New Roman" w:cs="Times New Roman"/>
          <w:sz w:val="24"/>
          <w:szCs w:val="24"/>
          <w:lang w:val="ru-RU"/>
        </w:rPr>
        <w:t>Составить схему осмотра места происшествия.</w:t>
      </w:r>
    </w:p>
    <w:p w:rsidR="00DF71AF" w:rsidRPr="00DF71AF" w:rsidRDefault="00DF71AF" w:rsidP="00DF71AF">
      <w:pPr>
        <w:spacing w:line="240" w:lineRule="auto"/>
        <w:jc w:val="both"/>
        <w:rPr>
          <w:rFonts w:ascii="Times New Roman" w:eastAsia="Calibri" w:hAnsi="Times New Roman" w:cs="Times New Roman"/>
          <w:b/>
          <w:sz w:val="24"/>
          <w:szCs w:val="24"/>
          <w:lang w:val="ru-RU"/>
        </w:rPr>
      </w:pPr>
      <w:r w:rsidRPr="00DF71AF">
        <w:rPr>
          <w:rFonts w:ascii="Times New Roman" w:eastAsia="Calibri" w:hAnsi="Times New Roman" w:cs="Times New Roman"/>
          <w:b/>
          <w:sz w:val="24"/>
          <w:szCs w:val="24"/>
          <w:lang w:val="ru-RU"/>
        </w:rPr>
        <w:t>79.</w:t>
      </w:r>
      <w:r w:rsidRPr="00DF71AF">
        <w:rPr>
          <w:rFonts w:ascii="Times New Roman" w:eastAsia="Calibri" w:hAnsi="Times New Roman" w:cs="Times New Roman"/>
          <w:sz w:val="24"/>
          <w:szCs w:val="24"/>
          <w:lang w:val="ru-RU"/>
        </w:rPr>
        <w:t>Общая характеристика методов криминалистики</w:t>
      </w:r>
      <w:r w:rsidRPr="00DF71AF">
        <w:rPr>
          <w:rFonts w:ascii="Times New Roman" w:eastAsia="Calibri" w:hAnsi="Times New Roman" w:cs="Times New Roman"/>
          <w:b/>
          <w:sz w:val="24"/>
          <w:szCs w:val="24"/>
          <w:lang w:val="ru-RU"/>
        </w:rPr>
        <w:t>.</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80.</w:t>
      </w:r>
      <w:r w:rsidRPr="00DF71AF">
        <w:rPr>
          <w:rFonts w:ascii="Times New Roman" w:eastAsia="Calibri" w:hAnsi="Times New Roman" w:cs="Times New Roman"/>
          <w:sz w:val="24"/>
          <w:szCs w:val="24"/>
          <w:lang w:val="ru-RU"/>
        </w:rPr>
        <w:t>Криминалистическое исследование машинописных текстов.</w:t>
      </w:r>
    </w:p>
    <w:p w:rsidR="00DF71AF" w:rsidRPr="00DF71AF" w:rsidRDefault="00DF71AF" w:rsidP="00DF71AF">
      <w:pPr>
        <w:spacing w:line="240" w:lineRule="auto"/>
        <w:jc w:val="both"/>
        <w:rPr>
          <w:rFonts w:ascii="Times New Roman" w:eastAsia="Calibri" w:hAnsi="Times New Roman" w:cs="Times New Roman"/>
          <w:b/>
          <w:sz w:val="24"/>
          <w:szCs w:val="24"/>
          <w:lang w:val="ru-RU"/>
        </w:rPr>
      </w:pPr>
      <w:r w:rsidRPr="00DF71AF">
        <w:rPr>
          <w:rFonts w:ascii="Times New Roman" w:eastAsia="Calibri" w:hAnsi="Times New Roman" w:cs="Times New Roman"/>
          <w:b/>
          <w:sz w:val="24"/>
          <w:szCs w:val="24"/>
          <w:lang w:val="ru-RU"/>
        </w:rPr>
        <w:lastRenderedPageBreak/>
        <w:t>81.</w:t>
      </w:r>
      <w:r w:rsidRPr="00DF71AF">
        <w:rPr>
          <w:rFonts w:ascii="Times New Roman" w:eastAsia="Calibri" w:hAnsi="Times New Roman" w:cs="Times New Roman"/>
          <w:sz w:val="24"/>
          <w:szCs w:val="24"/>
          <w:lang w:val="ru-RU"/>
        </w:rPr>
        <w:t>Иготовить гипсовый слепок со следа обуви на сыпучем грунте</w:t>
      </w:r>
      <w:r w:rsidRPr="00DF71AF">
        <w:rPr>
          <w:rFonts w:ascii="Times New Roman" w:eastAsia="Calibri" w:hAnsi="Times New Roman" w:cs="Times New Roman"/>
          <w:b/>
          <w:sz w:val="24"/>
          <w:szCs w:val="24"/>
          <w:lang w:val="ru-RU"/>
        </w:rPr>
        <w:t>.</w:t>
      </w:r>
    </w:p>
    <w:p w:rsidR="00DF71AF" w:rsidRPr="00DF71AF" w:rsidRDefault="00DF71AF" w:rsidP="00DF71AF">
      <w:pPr>
        <w:spacing w:line="240" w:lineRule="auto"/>
        <w:jc w:val="both"/>
        <w:rPr>
          <w:rFonts w:ascii="Times New Roman" w:eastAsia="Calibri" w:hAnsi="Times New Roman" w:cs="Times New Roman"/>
          <w:b/>
          <w:sz w:val="24"/>
          <w:szCs w:val="24"/>
          <w:lang w:val="ru-RU"/>
        </w:rPr>
      </w:pPr>
      <w:r w:rsidRPr="00DF71AF">
        <w:rPr>
          <w:rFonts w:ascii="Times New Roman" w:eastAsia="Calibri" w:hAnsi="Times New Roman" w:cs="Times New Roman"/>
          <w:b/>
          <w:sz w:val="24"/>
          <w:szCs w:val="24"/>
          <w:lang w:val="ru-RU"/>
        </w:rPr>
        <w:t>82.</w:t>
      </w:r>
      <w:r w:rsidRPr="00DF71AF">
        <w:rPr>
          <w:rFonts w:ascii="Times New Roman" w:eastAsia="Calibri" w:hAnsi="Times New Roman" w:cs="Times New Roman"/>
          <w:sz w:val="24"/>
          <w:szCs w:val="24"/>
          <w:lang w:val="ru-RU"/>
        </w:rPr>
        <w:t>Криминалистические правила обращения с оружием при его осмотре</w:t>
      </w:r>
      <w:r w:rsidRPr="00DF71AF">
        <w:rPr>
          <w:rFonts w:ascii="Times New Roman" w:eastAsia="Calibri" w:hAnsi="Times New Roman" w:cs="Times New Roman"/>
          <w:b/>
          <w:sz w:val="24"/>
          <w:szCs w:val="24"/>
          <w:lang w:val="ru-RU"/>
        </w:rPr>
        <w:t>.</w:t>
      </w:r>
    </w:p>
    <w:p w:rsidR="00DF71AF" w:rsidRPr="00DF71AF" w:rsidRDefault="00DF71AF" w:rsidP="00DF71AF">
      <w:pPr>
        <w:spacing w:line="240" w:lineRule="auto"/>
        <w:jc w:val="both"/>
        <w:rPr>
          <w:rFonts w:ascii="Times New Roman" w:eastAsia="Calibri" w:hAnsi="Times New Roman" w:cs="Times New Roman"/>
          <w:b/>
          <w:sz w:val="24"/>
          <w:szCs w:val="24"/>
          <w:lang w:val="ru-RU"/>
        </w:rPr>
      </w:pPr>
      <w:r w:rsidRPr="00DF71AF">
        <w:rPr>
          <w:rFonts w:ascii="Times New Roman" w:eastAsia="Calibri" w:hAnsi="Times New Roman" w:cs="Times New Roman"/>
          <w:b/>
          <w:sz w:val="24"/>
          <w:szCs w:val="24"/>
          <w:lang w:val="ru-RU"/>
        </w:rPr>
        <w:t>83.</w:t>
      </w:r>
      <w:r w:rsidRPr="00DF71AF">
        <w:rPr>
          <w:rFonts w:ascii="Times New Roman" w:eastAsia="Calibri" w:hAnsi="Times New Roman" w:cs="Times New Roman"/>
          <w:sz w:val="24"/>
          <w:szCs w:val="24"/>
          <w:lang w:val="ru-RU"/>
        </w:rPr>
        <w:t>Вопросы решаемые технико- криминалистическим  исследованием документов</w:t>
      </w:r>
      <w:r w:rsidRPr="00DF71AF">
        <w:rPr>
          <w:rFonts w:ascii="Times New Roman" w:eastAsia="Calibri" w:hAnsi="Times New Roman" w:cs="Times New Roman"/>
          <w:b/>
          <w:sz w:val="24"/>
          <w:szCs w:val="24"/>
          <w:lang w:val="ru-RU"/>
        </w:rPr>
        <w:t>.</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84.</w:t>
      </w:r>
      <w:r w:rsidRPr="00DF71AF">
        <w:rPr>
          <w:rFonts w:ascii="Times New Roman" w:eastAsia="Calibri" w:hAnsi="Times New Roman" w:cs="Times New Roman"/>
          <w:sz w:val="24"/>
          <w:szCs w:val="24"/>
          <w:lang w:val="ru-RU"/>
        </w:rPr>
        <w:t>Методы исследовательской фотографии.</w:t>
      </w:r>
    </w:p>
    <w:p w:rsidR="00DF71AF" w:rsidRPr="00DF71AF" w:rsidRDefault="00DF71AF" w:rsidP="00DF71AF">
      <w:pPr>
        <w:spacing w:line="240" w:lineRule="auto"/>
        <w:jc w:val="both"/>
        <w:rPr>
          <w:rFonts w:ascii="Times New Roman" w:eastAsia="Calibri" w:hAnsi="Times New Roman" w:cs="Times New Roman"/>
          <w:b/>
          <w:sz w:val="24"/>
          <w:szCs w:val="24"/>
          <w:lang w:val="ru-RU"/>
        </w:rPr>
      </w:pPr>
      <w:r w:rsidRPr="00DF71AF">
        <w:rPr>
          <w:rFonts w:ascii="Times New Roman" w:eastAsia="Calibri" w:hAnsi="Times New Roman" w:cs="Times New Roman"/>
          <w:b/>
          <w:sz w:val="24"/>
          <w:szCs w:val="24"/>
          <w:lang w:val="ru-RU"/>
        </w:rPr>
        <w:t>85.</w:t>
      </w:r>
      <w:r w:rsidRPr="00DF71AF">
        <w:rPr>
          <w:rFonts w:ascii="Times New Roman" w:eastAsia="Calibri" w:hAnsi="Times New Roman" w:cs="Times New Roman"/>
          <w:sz w:val="24"/>
          <w:szCs w:val="24"/>
          <w:lang w:val="ru-RU"/>
        </w:rPr>
        <w:t>Классификация боеприпасов к ручному огнестрельному оружию</w:t>
      </w:r>
      <w:r w:rsidRPr="00DF71AF">
        <w:rPr>
          <w:rFonts w:ascii="Times New Roman" w:eastAsia="Calibri" w:hAnsi="Times New Roman" w:cs="Times New Roman"/>
          <w:b/>
          <w:sz w:val="24"/>
          <w:szCs w:val="24"/>
          <w:lang w:val="ru-RU"/>
        </w:rPr>
        <w:t>.</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86.</w:t>
      </w:r>
      <w:r w:rsidRPr="00DF71AF">
        <w:rPr>
          <w:rFonts w:ascii="Times New Roman" w:eastAsia="Calibri" w:hAnsi="Times New Roman" w:cs="Times New Roman"/>
          <w:sz w:val="24"/>
          <w:szCs w:val="24"/>
          <w:lang w:val="ru-RU"/>
        </w:rPr>
        <w:t>Составить описание орудия взлома в виде протокола осмотра места происшествия.</w:t>
      </w:r>
    </w:p>
    <w:p w:rsidR="00DF71AF" w:rsidRPr="00DF71AF" w:rsidRDefault="00DF71AF" w:rsidP="00DF71AF">
      <w:pPr>
        <w:spacing w:line="240" w:lineRule="auto"/>
        <w:jc w:val="both"/>
        <w:rPr>
          <w:rFonts w:ascii="Times New Roman" w:eastAsia="Calibri" w:hAnsi="Times New Roman" w:cs="Times New Roman"/>
          <w:b/>
          <w:sz w:val="24"/>
          <w:szCs w:val="24"/>
          <w:lang w:val="ru-RU"/>
        </w:rPr>
      </w:pPr>
      <w:r w:rsidRPr="00DF71AF">
        <w:rPr>
          <w:rFonts w:ascii="Times New Roman" w:eastAsia="Calibri" w:hAnsi="Times New Roman" w:cs="Times New Roman"/>
          <w:b/>
          <w:sz w:val="24"/>
          <w:szCs w:val="24"/>
          <w:lang w:val="ru-RU"/>
        </w:rPr>
        <w:t>87.</w:t>
      </w:r>
      <w:r w:rsidRPr="00DF71AF">
        <w:rPr>
          <w:rFonts w:ascii="Times New Roman" w:eastAsia="Calibri" w:hAnsi="Times New Roman" w:cs="Times New Roman"/>
          <w:sz w:val="24"/>
          <w:szCs w:val="24"/>
          <w:lang w:val="ru-RU"/>
        </w:rPr>
        <w:t>Свойства папиллярных линий и способы их обнаружения</w:t>
      </w:r>
      <w:r w:rsidRPr="00DF71AF">
        <w:rPr>
          <w:rFonts w:ascii="Times New Roman" w:eastAsia="Calibri" w:hAnsi="Times New Roman" w:cs="Times New Roman"/>
          <w:b/>
          <w:sz w:val="24"/>
          <w:szCs w:val="24"/>
          <w:lang w:val="ru-RU"/>
        </w:rPr>
        <w:t>.</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88.</w:t>
      </w:r>
      <w:r w:rsidRPr="00DF71AF">
        <w:rPr>
          <w:rFonts w:ascii="Times New Roman" w:eastAsia="Calibri" w:hAnsi="Times New Roman" w:cs="Times New Roman"/>
          <w:sz w:val="24"/>
          <w:szCs w:val="24"/>
          <w:lang w:val="ru-RU"/>
        </w:rPr>
        <w:t xml:space="preserve">Понятие и система элементов и признаков внешнего облика человека. </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89.</w:t>
      </w:r>
      <w:r w:rsidRPr="00DF71AF">
        <w:rPr>
          <w:rFonts w:ascii="Times New Roman" w:eastAsia="Calibri" w:hAnsi="Times New Roman" w:cs="Times New Roman"/>
          <w:sz w:val="24"/>
          <w:szCs w:val="24"/>
          <w:lang w:val="ru-RU"/>
        </w:rPr>
        <w:t>Поставить вопросы эксперту на дактилоскопическую экспертизу.</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90.</w:t>
      </w:r>
      <w:r w:rsidRPr="00DF71AF">
        <w:rPr>
          <w:rFonts w:ascii="Times New Roman" w:eastAsia="Calibri" w:hAnsi="Times New Roman" w:cs="Times New Roman"/>
          <w:sz w:val="24"/>
          <w:szCs w:val="24"/>
          <w:lang w:val="ru-RU"/>
        </w:rPr>
        <w:t>Понятие и классификация огнестрельного оружия.</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91.</w:t>
      </w:r>
      <w:r w:rsidRPr="00DF71AF">
        <w:rPr>
          <w:rFonts w:ascii="Times New Roman" w:eastAsia="Calibri" w:hAnsi="Times New Roman" w:cs="Times New Roman"/>
          <w:sz w:val="24"/>
          <w:szCs w:val="24"/>
          <w:lang w:val="ru-RU"/>
        </w:rPr>
        <w:t>Способы полной подделки документов.</w:t>
      </w:r>
    </w:p>
    <w:p w:rsidR="00DF71AF" w:rsidRPr="00DF71AF" w:rsidRDefault="00DF71AF" w:rsidP="00DF71AF">
      <w:pPr>
        <w:spacing w:line="240" w:lineRule="auto"/>
        <w:jc w:val="both"/>
        <w:rPr>
          <w:rFonts w:ascii="Times New Roman" w:eastAsia="Calibri" w:hAnsi="Times New Roman" w:cs="Times New Roman"/>
          <w:sz w:val="24"/>
          <w:szCs w:val="24"/>
          <w:lang w:val="ru-RU"/>
        </w:rPr>
      </w:pPr>
      <w:r w:rsidRPr="00DF71AF">
        <w:rPr>
          <w:rFonts w:ascii="Times New Roman" w:eastAsia="Calibri" w:hAnsi="Times New Roman" w:cs="Times New Roman"/>
          <w:b/>
          <w:sz w:val="24"/>
          <w:szCs w:val="24"/>
          <w:lang w:val="ru-RU"/>
        </w:rPr>
        <w:t>92.</w:t>
      </w:r>
      <w:r w:rsidRPr="00DF71AF">
        <w:rPr>
          <w:rFonts w:ascii="Times New Roman" w:eastAsia="Calibri" w:hAnsi="Times New Roman" w:cs="Times New Roman"/>
          <w:sz w:val="24"/>
          <w:szCs w:val="24"/>
          <w:lang w:val="ru-RU"/>
        </w:rPr>
        <w:t>Описать внешние признаки человека по фотографии.</w:t>
      </w:r>
    </w:p>
    <w:p w:rsidR="00DF71AF" w:rsidRPr="00DF71AF" w:rsidRDefault="00DF71AF" w:rsidP="00DF71AF">
      <w:pPr>
        <w:widowControl w:val="0"/>
        <w:spacing w:line="240" w:lineRule="auto"/>
        <w:jc w:val="both"/>
        <w:rPr>
          <w:rFonts w:ascii="Times New Roman" w:eastAsia="Calibri" w:hAnsi="Times New Roman" w:cs="Times New Roman"/>
          <w:lang w:val="ru-RU"/>
        </w:rPr>
      </w:pPr>
      <w:r w:rsidRPr="00DF71AF">
        <w:rPr>
          <w:rFonts w:ascii="Times New Roman" w:eastAsia="Calibri" w:hAnsi="Times New Roman" w:cs="Times New Roman"/>
          <w:lang w:val="ru-RU"/>
        </w:rPr>
        <w:t xml:space="preserve"> </w:t>
      </w:r>
    </w:p>
    <w:p w:rsidR="00DF71AF" w:rsidRPr="00DF71AF" w:rsidRDefault="00DF71AF" w:rsidP="00DF71AF">
      <w:pPr>
        <w:widowControl w:val="0"/>
        <w:spacing w:line="240" w:lineRule="auto"/>
        <w:jc w:val="center"/>
        <w:rPr>
          <w:rFonts w:ascii="Calibri" w:eastAsia="Calibri" w:hAnsi="Calibri" w:cs="Times New Roman"/>
          <w:lang w:val="ru-RU"/>
        </w:rPr>
      </w:pPr>
    </w:p>
    <w:p w:rsidR="00DF71AF" w:rsidRPr="00DF71AF" w:rsidRDefault="00DF71AF" w:rsidP="00DF71AF">
      <w:pPr>
        <w:spacing w:line="240" w:lineRule="auto"/>
        <w:jc w:val="center"/>
        <w:rPr>
          <w:rFonts w:ascii="Calibri" w:eastAsia="Calibri" w:hAnsi="Calibri" w:cs="Times New Roman"/>
          <w:b/>
          <w:lang w:val="ru-RU"/>
        </w:rPr>
      </w:pPr>
    </w:p>
    <w:p w:rsidR="00DF71AF" w:rsidRPr="00DF71AF" w:rsidRDefault="00DF71AF" w:rsidP="00DF71AF">
      <w:pPr>
        <w:spacing w:line="240" w:lineRule="auto"/>
        <w:jc w:val="center"/>
        <w:rPr>
          <w:rFonts w:ascii="Calibri" w:eastAsia="Calibri" w:hAnsi="Calibri" w:cs="Times New Roman"/>
          <w:b/>
          <w:lang w:val="ru-RU"/>
        </w:rPr>
      </w:pPr>
    </w:p>
    <w:p w:rsidR="00DF71AF" w:rsidRPr="00DF71AF" w:rsidRDefault="00DF71AF" w:rsidP="00DF71AF">
      <w:pPr>
        <w:spacing w:line="240" w:lineRule="auto"/>
        <w:jc w:val="center"/>
        <w:rPr>
          <w:rFonts w:ascii="Calibri" w:eastAsia="Calibri" w:hAnsi="Calibri" w:cs="Times New Roman"/>
          <w:b/>
          <w:lang w:val="ru-RU"/>
        </w:rPr>
      </w:pPr>
    </w:p>
    <w:p w:rsidR="00DF71AF" w:rsidRPr="00DF71AF" w:rsidRDefault="00DF71AF" w:rsidP="00DF71AF">
      <w:pPr>
        <w:spacing w:line="240" w:lineRule="auto"/>
        <w:jc w:val="both"/>
        <w:rPr>
          <w:rFonts w:ascii="Times New Roman" w:eastAsia="Calibri" w:hAnsi="Times New Roman" w:cs="Times New Roman"/>
          <w:b/>
          <w:bCs/>
          <w:sz w:val="24"/>
          <w:szCs w:val="24"/>
          <w:lang w:val="ru-RU"/>
        </w:rPr>
      </w:pPr>
      <w:r w:rsidRPr="00DF71AF">
        <w:rPr>
          <w:rFonts w:ascii="Times New Roman" w:eastAsia="Calibri" w:hAnsi="Times New Roman" w:cs="Times New Roman"/>
          <w:sz w:val="24"/>
          <w:szCs w:val="24"/>
          <w:lang w:val="ru-RU"/>
        </w:rPr>
        <w:t xml:space="preserve">                                  </w:t>
      </w:r>
      <w:r w:rsidRPr="00DF71AF">
        <w:rPr>
          <w:rFonts w:ascii="Times New Roman" w:eastAsia="Calibri" w:hAnsi="Times New Roman" w:cs="Times New Roman"/>
          <w:b/>
          <w:bCs/>
          <w:sz w:val="24"/>
          <w:szCs w:val="24"/>
          <w:lang w:val="ru-RU"/>
        </w:rPr>
        <w:t>Кафедра судебной экспертизы и криминалистики</w:t>
      </w:r>
    </w:p>
    <w:p w:rsidR="00DF71AF" w:rsidRPr="00DF71AF" w:rsidRDefault="00DF71AF" w:rsidP="00DF71AF">
      <w:pPr>
        <w:spacing w:line="240" w:lineRule="auto"/>
        <w:jc w:val="center"/>
        <w:rPr>
          <w:rFonts w:ascii="Times New Roman" w:eastAsia="Calibri" w:hAnsi="Times New Roman" w:cs="Times New Roman"/>
          <w:b/>
          <w:bCs/>
          <w:sz w:val="24"/>
          <w:szCs w:val="24"/>
          <w:lang w:val="ru-RU"/>
        </w:rPr>
      </w:pPr>
      <w:r w:rsidRPr="00DF71AF">
        <w:rPr>
          <w:rFonts w:ascii="Times New Roman" w:eastAsia="Calibri" w:hAnsi="Times New Roman" w:cs="Times New Roman"/>
          <w:b/>
          <w:bCs/>
          <w:sz w:val="24"/>
          <w:szCs w:val="24"/>
          <w:lang w:val="ru-RU"/>
        </w:rPr>
        <w:t>Вопросы к экзамену</w:t>
      </w:r>
    </w:p>
    <w:p w:rsidR="00DF71AF" w:rsidRPr="00DF71AF" w:rsidRDefault="00DF71AF" w:rsidP="00DF71AF">
      <w:pPr>
        <w:spacing w:line="240" w:lineRule="auto"/>
        <w:jc w:val="center"/>
        <w:rPr>
          <w:rFonts w:ascii="Times New Roman" w:eastAsia="Calibri" w:hAnsi="Times New Roman" w:cs="Times New Roman"/>
          <w:b/>
          <w:bCs/>
          <w:sz w:val="24"/>
          <w:szCs w:val="24"/>
          <w:lang w:val="ru-RU"/>
        </w:rPr>
      </w:pPr>
      <w:r w:rsidRPr="00DF71AF">
        <w:rPr>
          <w:rFonts w:ascii="Times New Roman" w:eastAsia="Calibri" w:hAnsi="Times New Roman" w:cs="Times New Roman"/>
          <w:b/>
          <w:bCs/>
          <w:sz w:val="24"/>
          <w:szCs w:val="24"/>
          <w:lang w:val="ru-RU"/>
        </w:rPr>
        <w:t>По дисциплине «Криминалистика»</w:t>
      </w:r>
    </w:p>
    <w:p w:rsidR="00DF71AF" w:rsidRPr="00DF71AF" w:rsidRDefault="00DF71AF" w:rsidP="00DF71AF">
      <w:pPr>
        <w:spacing w:line="240" w:lineRule="auto"/>
        <w:jc w:val="center"/>
        <w:rPr>
          <w:rFonts w:ascii="Times New Roman" w:eastAsia="Calibri" w:hAnsi="Times New Roman" w:cs="Times New Roman"/>
          <w:b/>
          <w:bCs/>
          <w:sz w:val="28"/>
          <w:szCs w:val="28"/>
          <w:lang w:val="ru-RU"/>
        </w:rPr>
      </w:pPr>
    </w:p>
    <w:p w:rsidR="00DF71AF" w:rsidRPr="00DF71AF" w:rsidRDefault="00DF71AF" w:rsidP="00DF71AF">
      <w:pPr>
        <w:tabs>
          <w:tab w:val="left" w:pos="0"/>
        </w:tabs>
        <w:spacing w:line="240" w:lineRule="auto"/>
        <w:jc w:val="center"/>
        <w:rPr>
          <w:rFonts w:ascii="Times New Roman" w:eastAsia="Calibri" w:hAnsi="Times New Roman" w:cs="Times New Roman"/>
          <w:sz w:val="28"/>
          <w:szCs w:val="28"/>
          <w:lang w:val="ru-RU"/>
        </w:rPr>
      </w:pPr>
    </w:p>
    <w:p w:rsidR="00DF71AF" w:rsidRPr="00DF71AF" w:rsidRDefault="00DF71AF" w:rsidP="00DF71AF">
      <w:pPr>
        <w:numPr>
          <w:ilvl w:val="0"/>
          <w:numId w:val="1"/>
        </w:numPr>
        <w:tabs>
          <w:tab w:val="left" w:pos="0"/>
          <w:tab w:val="left" w:pos="360"/>
        </w:tabs>
        <w:spacing w:after="0"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Следы ног человека.</w:t>
      </w:r>
    </w:p>
    <w:p w:rsidR="00DF71AF" w:rsidRPr="00DF71AF" w:rsidRDefault="00DF71AF" w:rsidP="00DF71AF">
      <w:pPr>
        <w:numPr>
          <w:ilvl w:val="0"/>
          <w:numId w:val="1"/>
        </w:numPr>
        <w:tabs>
          <w:tab w:val="left" w:pos="0"/>
          <w:tab w:val="left" w:pos="360"/>
        </w:tabs>
        <w:spacing w:after="0"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Подготовка и тактические приемы предъявления для опознания живого лица. Фиксация хода и результатов предъявления для опознания.</w:t>
      </w:r>
    </w:p>
    <w:p w:rsidR="00DF71AF" w:rsidRPr="00DF71AF" w:rsidRDefault="00DF71AF" w:rsidP="00DF71AF">
      <w:pPr>
        <w:numPr>
          <w:ilvl w:val="0"/>
          <w:numId w:val="1"/>
        </w:numPr>
        <w:tabs>
          <w:tab w:val="left" w:pos="0"/>
          <w:tab w:val="left" w:pos="360"/>
        </w:tabs>
        <w:spacing w:after="0"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 xml:space="preserve">Особенности тактики отдельных следственных действий по делам о нераскрытых преступлениях прошлых лет. </w:t>
      </w:r>
    </w:p>
    <w:p w:rsidR="00DF71AF" w:rsidRPr="00DF71AF" w:rsidRDefault="00DF71AF" w:rsidP="00DF71AF">
      <w:pPr>
        <w:numPr>
          <w:ilvl w:val="0"/>
          <w:numId w:val="1"/>
        </w:numPr>
        <w:tabs>
          <w:tab w:val="left" w:pos="0"/>
          <w:tab w:val="left" w:pos="360"/>
        </w:tabs>
        <w:spacing w:after="0"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На представленном стеклянном предмете обнаружить, зафиксировать и изъять след пальца руки.</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 xml:space="preserve">5.Понятие и классификация холодного оружия. </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6.Тактические условия проведения следственного эксперимента.</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7.Особенности расследования групповых и организованных преступлений.</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lastRenderedPageBreak/>
        <w:t>8.Определите, какую судебную экспертизу необходимо произвести, если объектами исследования являются следы транспортных средств, и сформулируйте вопросы эксперту.</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9.Понятие криминалистической диагностики.</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 xml:space="preserve">10.Тактические особенности следственного осмотра предметов, документов и животных. </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11.Понятие и система методики расследования отдельных видов и групп преступлений.</w:t>
      </w:r>
    </w:p>
    <w:p w:rsidR="00DF71AF" w:rsidRPr="00DF71AF" w:rsidRDefault="00DF71AF" w:rsidP="00DF71AF">
      <w:pPr>
        <w:tabs>
          <w:tab w:val="left" w:pos="0"/>
        </w:tabs>
        <w:spacing w:line="240" w:lineRule="auto"/>
        <w:jc w:val="center"/>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12.  Составить розыскную ориентировка по опознавательному фотоснимку</w:t>
      </w:r>
    </w:p>
    <w:p w:rsidR="00DF71AF" w:rsidRPr="00DF71AF" w:rsidRDefault="00DF71AF" w:rsidP="00DF71AF">
      <w:pPr>
        <w:tabs>
          <w:tab w:val="left" w:pos="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 xml:space="preserve">13.Понятие и классификация следов. </w:t>
      </w:r>
    </w:p>
    <w:p w:rsidR="00DF71AF" w:rsidRPr="00DF71AF" w:rsidRDefault="00DF71AF" w:rsidP="00DF71AF">
      <w:pPr>
        <w:tabs>
          <w:tab w:val="left" w:pos="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 xml:space="preserve">14.Тактические приемы обысков в жилище и иных помещениях. </w:t>
      </w:r>
    </w:p>
    <w:p w:rsidR="00DF71AF" w:rsidRPr="00DF71AF" w:rsidRDefault="00DF71AF" w:rsidP="00DF71AF">
      <w:pPr>
        <w:tabs>
          <w:tab w:val="left" w:pos="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 xml:space="preserve">15Последующие следственные действия и особенности их производства по делам о разбоях и грабежах. Установление обстоятельств, способствовавших совершению грабежа, разбоя. </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16.Определите, какую судебную экспертизу необходимо произвести, если объектами исследования являются следы транспортных средств, и сформулируйте вопросы эксперту.</w:t>
      </w:r>
    </w:p>
    <w:p w:rsidR="00DF71AF" w:rsidRPr="00DF71AF" w:rsidRDefault="00DF71AF" w:rsidP="00DF71AF">
      <w:pPr>
        <w:tabs>
          <w:tab w:val="left" w:pos="0"/>
          <w:tab w:val="left" w:pos="18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 xml:space="preserve">17.Технико-криминалистические средства и методы, применяемые при собирании вещественных доказательств. </w:t>
      </w:r>
    </w:p>
    <w:p w:rsidR="00DF71AF" w:rsidRPr="00DF71AF" w:rsidRDefault="00DF71AF" w:rsidP="00DF71AF">
      <w:pPr>
        <w:tabs>
          <w:tab w:val="left" w:pos="0"/>
          <w:tab w:val="left" w:pos="18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 xml:space="preserve">18.Тактические приемы допроса в конфликтной и бесконфликтной ситуациях. </w:t>
      </w:r>
    </w:p>
    <w:p w:rsidR="00DF71AF" w:rsidRPr="00DF71AF" w:rsidRDefault="00DF71AF" w:rsidP="00DF71AF">
      <w:pPr>
        <w:tabs>
          <w:tab w:val="left" w:pos="0"/>
          <w:tab w:val="left" w:pos="18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19.Тактика производства следственных действий на последующем этапе расследования краж.</w:t>
      </w:r>
    </w:p>
    <w:p w:rsidR="00DF71AF" w:rsidRPr="00DF71AF" w:rsidRDefault="00DF71AF" w:rsidP="00DF71AF">
      <w:pPr>
        <w:tabs>
          <w:tab w:val="left" w:pos="0"/>
          <w:tab w:val="left" w:pos="18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 xml:space="preserve">20.В представленной дактилоскопической карте определить типы папиллярных узоров пальцев рук. </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 xml:space="preserve">21.Понятие, объекты и субъекты криминалистической идентификации. </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22.Тактика обыска.</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23.Криминалистическая характеристика преступлений связанных с незаконным оборотом огнестрельного оружия, взрывчатых веществ и взрывчатых устройств.</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24.Определите, какую судебную экспертизу необходимо произвести, если объектами исследования являются предметы со следами рук (ног), фотоснимки следов, слепки с объемных следов рук (ног), и сформулируйте вопросы эксперту.</w:t>
      </w:r>
    </w:p>
    <w:p w:rsidR="00DF71AF" w:rsidRPr="00DF71AF" w:rsidRDefault="00DF71AF" w:rsidP="00DF71AF">
      <w:pPr>
        <w:tabs>
          <w:tab w:val="left" w:pos="0"/>
        </w:tabs>
        <w:spacing w:line="240" w:lineRule="auto"/>
        <w:jc w:val="center"/>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25. Виды фотосъемки, осуществляемой в ходе осмотра места происшествия.</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26.Тактика допроса свидетелей. Свидетели-очевидцы: активные и пассивные.</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lastRenderedPageBreak/>
        <w:t xml:space="preserve">27.Требования, предъявляемые к расследованию преступлений, совершаемых преступными сообществами. </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28.В представленном документе выявить признаки изменения первоначального содержания.</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29.Понятие и система криминалистической трасологии.</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 xml:space="preserve">30.Тактические приемы допроса в конфликтной и бесконфликтной ситуациях. </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31.Особенности осмотра места происшествия по делам о кражах из помещений.</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32.Определите, какую судебную экспертизу необходимо произвести, если объектами исследования являются оттиски печатей и штампов, и сформулируйте вопросы эксперту.</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 xml:space="preserve">33.Методы запечатлевающей и исследовательской фотосъемок. </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 xml:space="preserve">34.Тактические приемы допроса в конфликтной и бесконфликтной ситуациях. </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35.Экспертизы по делам о преступлениях, связанных с незаконным оборотом наркотических средств или психотропных веществ.</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36.Определите, какую судебную экспертизу необходимо произвести, если объектами исследования являются замазанные, подчищенные и вытравленные тексты, и сформулируйте вопросы эксперту.</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37.Механизм образования и классификация следов-отображений.</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38.Тактические особенности проведения обыска на предварительной, обзорной и детальной стадиях.</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39.Типичные ситуации и программа действий следователя на первоначальном этапе расследования краж.</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40.Составить фрагмент протокола осмотра деревянной преграды со следами огнестрельного повреждения.</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 xml:space="preserve">41.Понятие и методы криминалистической фотографии. </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42.Тактические особенности о</w:t>
      </w:r>
      <w:r w:rsidRPr="00DF71AF">
        <w:rPr>
          <w:rFonts w:ascii="Times New Roman" w:eastAsia="Calibri" w:hAnsi="Times New Roman" w:cs="Times New Roman"/>
          <w:iCs/>
          <w:sz w:val="28"/>
          <w:szCs w:val="28"/>
          <w:lang w:val="ru-RU"/>
        </w:rPr>
        <w:t xml:space="preserve">смотра места происшествия. </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iCs/>
          <w:sz w:val="28"/>
          <w:szCs w:val="28"/>
          <w:lang w:val="ru-RU"/>
        </w:rPr>
        <w:t>43.Значение и основные условия деятельности следователя по раскрытию преступлений прошлых лет.</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44.В представленном документе выявить признаки изменения первоначального содержания.</w:t>
      </w:r>
    </w:p>
    <w:p w:rsidR="00DF71AF" w:rsidRPr="00DF71AF" w:rsidRDefault="00DF71AF" w:rsidP="00DF71AF">
      <w:pPr>
        <w:tabs>
          <w:tab w:val="left" w:pos="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45.Общие правила обнаружения, осмотра, фиксации и изъятия следов.</w:t>
      </w:r>
    </w:p>
    <w:p w:rsidR="00DF71AF" w:rsidRPr="00DF71AF" w:rsidRDefault="00DF71AF" w:rsidP="00DF71AF">
      <w:pPr>
        <w:tabs>
          <w:tab w:val="left" w:pos="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 xml:space="preserve">46.Тактика проведения допроса. </w:t>
      </w:r>
    </w:p>
    <w:p w:rsidR="00DF71AF" w:rsidRPr="00DF71AF" w:rsidRDefault="00DF71AF" w:rsidP="00DF71AF">
      <w:pPr>
        <w:tabs>
          <w:tab w:val="left" w:pos="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lastRenderedPageBreak/>
        <w:t>47Выявление причин и условий, способствовавших совершению преступления, дело о котором было приостановлено, и обстоятельств, помешавших его своевременному раскрытию.</w:t>
      </w:r>
    </w:p>
    <w:p w:rsidR="00DF71AF" w:rsidRPr="00DF71AF" w:rsidRDefault="00DF71AF" w:rsidP="00DF71AF">
      <w:pPr>
        <w:tabs>
          <w:tab w:val="left" w:pos="0"/>
          <w:tab w:val="num"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48.Определите, какую судебную экспертизу необходимо произвести, если объектами исследования являются замки и запирающие устройства, и сформулируйте вопросы эксперту.</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 xml:space="preserve">49.Типы папиллярных узоров концевых фаланг пальцев рук человека. </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50.Тактика проверки показаний на месте.</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51.Типичные следственные ситуации и источники информации о факте грабежа или разбоя.</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52.Составить фрагмент протокола осмотра представленной стреляной гильзы.</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53.Следы орудий взлома и инструментов.</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 xml:space="preserve">54.Тактические приемы обысков в жилище и иных помещениях. </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55.Типичные следственные ситуации  и типовые программы их разрешения при расследовании преступлений связанных с незаконным оборотом огнестрельного оружия, взрывчатых веществ и взрывчатых устройств.</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56.Определите, какую судебную экспертизу необходимо произвести, если объектами исследования являются фотоснимки лица, и сформулируйте вопросы эксперту.</w:t>
      </w:r>
    </w:p>
    <w:p w:rsidR="00DF71AF" w:rsidRPr="00DF71AF" w:rsidRDefault="00DF71AF" w:rsidP="00DF71AF">
      <w:pPr>
        <w:tabs>
          <w:tab w:val="left" w:pos="0"/>
          <w:tab w:val="left" w:pos="18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57.Обнаружение и фиксация следов рук.</w:t>
      </w:r>
    </w:p>
    <w:p w:rsidR="00DF71AF" w:rsidRPr="00DF71AF" w:rsidRDefault="00DF71AF" w:rsidP="00DF71AF">
      <w:pPr>
        <w:tabs>
          <w:tab w:val="left" w:pos="0"/>
          <w:tab w:val="left" w:pos="18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 xml:space="preserve">58.Тактические приемы допроса в конфликтной и бесконфликтной ситуациях. </w:t>
      </w:r>
    </w:p>
    <w:p w:rsidR="00DF71AF" w:rsidRPr="00DF71AF" w:rsidRDefault="00DF71AF" w:rsidP="00DF71AF">
      <w:pPr>
        <w:tabs>
          <w:tab w:val="left" w:pos="0"/>
          <w:tab w:val="left" w:pos="18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59.Факторы, влияющие на процесс расследования нераскрытых преступлений прошлых лет.</w:t>
      </w:r>
    </w:p>
    <w:p w:rsidR="00DF71AF" w:rsidRPr="00DF71AF" w:rsidRDefault="00DF71AF" w:rsidP="00DF71AF">
      <w:pPr>
        <w:tabs>
          <w:tab w:val="left" w:pos="0"/>
          <w:tab w:val="left" w:pos="18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60.Определите, какую судебную экспертизу необходимо произвести, если объектами исследования являются огнестрельные повреждения, пули, гильзы, патроны, огнестрельное оружие, и сформулируйте вопросы эксперту.</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61.Следы транспортных средств.</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62.Тактические особенности проведения обыска на предварительной, обзорной и детальной стадиях.</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63.Особенности тактики отдельных следственных действий при расследовании преступлений, связанных с незаконным оборотом наркотических средств или психотропных веществ.</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64.Определите, какую судебную экспертизу необходимо произвести, если объектами исследования являются предметы со следами рук (ног), фотоснимки следов, слепки с объемных следов рук (ног), и сформулируйте вопросы эксперту.</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 xml:space="preserve">65.Понятие, задачи и система криминалистики. </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lastRenderedPageBreak/>
        <w:t xml:space="preserve">66.Тактические особенности личного обыска. </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67.Криминалистическая характеристика грабежей и разнобойных нападений.</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68.Определите, какую судебную экспертизу необходимо произвести, если объектами исследования являются огнестрельные повреждения, пули, гильзы, патроны, огнестрельное оружие, и сформулируйте вопросы эксперту.</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70.Тактические приемы допроса свидетелей и потерпевших в преодолении добросовестного заблуждения.</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71.Криминалистическая характеристика преступлений совершаемых несовершеннолетними.</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72.Составить фрагмент протокола осмотра представленной стреляной пули.</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73.Обнаружение и фиксация следов ног.</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 xml:space="preserve">74.Тактические приемы обысков в жилище и иных помещениях. </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75.Понятие и сущность криминалистической характеристики преступлений.</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76. В представленном рукописном документе определить общие признаки почерка.</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77.Понятие и типы оружия.</w:t>
      </w:r>
    </w:p>
    <w:p w:rsidR="00DF71AF" w:rsidRPr="00DF71AF" w:rsidRDefault="00DF71AF" w:rsidP="00DF71AF">
      <w:pPr>
        <w:tabs>
          <w:tab w:val="left" w:pos="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78.Особенности допроса несовершеннолетних свидетелей и обвиняемых.</w:t>
      </w:r>
    </w:p>
    <w:p w:rsidR="00DF71AF" w:rsidRPr="00DF71AF" w:rsidRDefault="00DF71AF" w:rsidP="00DF71AF">
      <w:pPr>
        <w:tabs>
          <w:tab w:val="left" w:pos="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79.Криминалистическая характеристика преступлений связанных с незаконным оборотом наркотических средств или психотропных веществ.</w:t>
      </w:r>
    </w:p>
    <w:p w:rsidR="00DF71AF" w:rsidRPr="00DF71AF" w:rsidRDefault="00DF71AF" w:rsidP="00DF71AF">
      <w:pPr>
        <w:widowControl w:val="0"/>
        <w:tabs>
          <w:tab w:val="left" w:pos="0"/>
          <w:tab w:val="left" w:pos="360"/>
        </w:tabs>
        <w:autoSpaceDE w:val="0"/>
        <w:autoSpaceDN w:val="0"/>
        <w:adjustRightInd w:val="0"/>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80.Составить фрагмент протокола осмотра следа обуви.</w:t>
      </w:r>
    </w:p>
    <w:p w:rsidR="00DF71AF" w:rsidRPr="00DF71AF" w:rsidRDefault="00DF71AF" w:rsidP="00DF71AF">
      <w:pPr>
        <w:tabs>
          <w:tab w:val="left" w:pos="0"/>
          <w:tab w:val="left" w:pos="360"/>
          <w:tab w:val="left" w:pos="54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81.Свойства папиллярных узоров концевых фаланг пальцев рук человека.</w:t>
      </w:r>
    </w:p>
    <w:p w:rsidR="00DF71AF" w:rsidRPr="00DF71AF" w:rsidRDefault="00DF71AF" w:rsidP="00DF71AF">
      <w:pPr>
        <w:tabs>
          <w:tab w:val="left" w:pos="0"/>
          <w:tab w:val="left" w:pos="360"/>
          <w:tab w:val="left" w:pos="54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82.Тактические особенности проверки показаний на месте.</w:t>
      </w:r>
    </w:p>
    <w:p w:rsidR="00DF71AF" w:rsidRPr="00DF71AF" w:rsidRDefault="00DF71AF" w:rsidP="00DF71AF">
      <w:pPr>
        <w:tabs>
          <w:tab w:val="left" w:pos="0"/>
          <w:tab w:val="left" w:pos="360"/>
          <w:tab w:val="left" w:pos="54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83.Криминалистическая характеристика краж.</w:t>
      </w:r>
    </w:p>
    <w:p w:rsidR="00DF71AF" w:rsidRPr="00DF71AF" w:rsidRDefault="00DF71AF" w:rsidP="00DF71AF">
      <w:pPr>
        <w:tabs>
          <w:tab w:val="left" w:pos="0"/>
          <w:tab w:val="left" w:pos="360"/>
          <w:tab w:val="left" w:pos="54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84.Составить фрагмент протокола осмотра представленного ножа.</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85.Понятие и объекты криминалистической баллистики.</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 xml:space="preserve">86.Тактика производства следственного эксперимента. </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87.Типичные ситуации и программа действий на первоначальном этапе расследования незаконного оборота наркотических средств или психотропных веществ.</w:t>
      </w:r>
    </w:p>
    <w:p w:rsidR="00DF71AF" w:rsidRPr="00DF71AF" w:rsidRDefault="00DF71AF" w:rsidP="00DF71AF">
      <w:pPr>
        <w:widowControl w:val="0"/>
        <w:tabs>
          <w:tab w:val="left" w:pos="0"/>
          <w:tab w:val="left" w:pos="360"/>
        </w:tabs>
        <w:autoSpaceDE w:val="0"/>
        <w:autoSpaceDN w:val="0"/>
        <w:adjustRightInd w:val="0"/>
        <w:spacing w:after="120" w:line="240" w:lineRule="auto"/>
        <w:jc w:val="both"/>
        <w:rPr>
          <w:rFonts w:ascii="Times New Roman" w:eastAsia="Times New Roman" w:hAnsi="Times New Roman" w:cs="Times New Roman"/>
          <w:sz w:val="28"/>
          <w:szCs w:val="28"/>
          <w:lang w:val="ru-RU" w:eastAsia="ru-RU"/>
        </w:rPr>
      </w:pPr>
      <w:r w:rsidRPr="00DF71AF">
        <w:rPr>
          <w:rFonts w:ascii="Times New Roman" w:eastAsia="Times New Roman" w:hAnsi="Times New Roman" w:cs="Times New Roman"/>
          <w:sz w:val="28"/>
          <w:szCs w:val="28"/>
          <w:lang w:val="ru-RU" w:eastAsia="ru-RU"/>
        </w:rPr>
        <w:t>88.Составить описание «дорожки» следов ног в виде фрагмента протокола осмотра.</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89.Механизм и следы выстрела.</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90.Тактические приемы получения образцов для сравнительного исследования.</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lastRenderedPageBreak/>
        <w:t>91.Общие закономерности расследования преступлений совершаемых преступным обществом.</w:t>
      </w:r>
    </w:p>
    <w:p w:rsidR="00DF71AF" w:rsidRPr="00DF71AF" w:rsidRDefault="00DF71AF" w:rsidP="00DF71AF">
      <w:pPr>
        <w:tabs>
          <w:tab w:val="left" w:pos="0"/>
          <w:tab w:val="left" w:pos="360"/>
          <w:tab w:val="left" w:pos="72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 xml:space="preserve">92. Определите, какую судебную экспертизу необходимо произвести, если объектами исследования являются измененные и поврежденные документы, и сформулируйте вопросы эксперту.                                                               </w:t>
      </w:r>
    </w:p>
    <w:p w:rsidR="00DF71AF" w:rsidRPr="00DF71AF" w:rsidRDefault="00DF71AF" w:rsidP="00DF71AF">
      <w:pPr>
        <w:tabs>
          <w:tab w:val="left" w:pos="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93.Понятие и виды документов.</w:t>
      </w:r>
    </w:p>
    <w:p w:rsidR="00DF71AF" w:rsidRPr="00DF71AF" w:rsidRDefault="00DF71AF" w:rsidP="00DF71AF">
      <w:pPr>
        <w:tabs>
          <w:tab w:val="left" w:pos="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 xml:space="preserve">94.Тактические приемы допроса в конфликтной и бесконфликтной ситуациях. </w:t>
      </w:r>
    </w:p>
    <w:p w:rsidR="00DF71AF" w:rsidRPr="00DF71AF" w:rsidRDefault="00DF71AF" w:rsidP="00DF71AF">
      <w:pPr>
        <w:tabs>
          <w:tab w:val="left" w:pos="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95.Криминалистическая характеристика преступлений связанных с незаконным оборотом огнестрельного оружия, взрывчатых веществ и взрывчатых устройств.</w:t>
      </w:r>
    </w:p>
    <w:p w:rsidR="00DF71AF" w:rsidRPr="00DF71AF" w:rsidRDefault="00DF71AF" w:rsidP="00DF71AF">
      <w:pPr>
        <w:tabs>
          <w:tab w:val="left" w:pos="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96.Определите, какую судебную экспертизу необходимо произвести, если объектами исследования являются огнестрельные повреждения, пули, гильзы, патроны, огнестрельное оружие, и сформулируйте вопросы эксперту</w:t>
      </w:r>
    </w:p>
    <w:p w:rsidR="00DF71AF" w:rsidRPr="00DF71AF" w:rsidRDefault="00DF71AF" w:rsidP="00DF71AF">
      <w:pPr>
        <w:tabs>
          <w:tab w:val="left" w:pos="0"/>
          <w:tab w:val="left" w:pos="18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 xml:space="preserve">97.Классификация боеприпасов к ручному огнестрельному оружию. </w:t>
      </w:r>
    </w:p>
    <w:p w:rsidR="00DF71AF" w:rsidRPr="00DF71AF" w:rsidRDefault="00DF71AF" w:rsidP="00DF71AF">
      <w:pPr>
        <w:tabs>
          <w:tab w:val="left" w:pos="0"/>
          <w:tab w:val="left" w:pos="18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98.Тактические особенности допроса добросовестного свидетеля.</w:t>
      </w:r>
    </w:p>
    <w:p w:rsidR="00DF71AF" w:rsidRPr="00DF71AF" w:rsidRDefault="00DF71AF" w:rsidP="00DF71AF">
      <w:pPr>
        <w:tabs>
          <w:tab w:val="left" w:pos="0"/>
          <w:tab w:val="left" w:pos="18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99.Криминалистическая характеристика преступного общества.</w:t>
      </w:r>
    </w:p>
    <w:p w:rsidR="00DF71AF" w:rsidRPr="00DF71AF" w:rsidRDefault="00DF71AF" w:rsidP="00DF71AF">
      <w:pPr>
        <w:tabs>
          <w:tab w:val="left" w:pos="0"/>
          <w:tab w:val="left" w:pos="18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 xml:space="preserve">100.В представленной дактилоскопической карте определить типы папиллярных узоров пальцев рук. </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101.Технико-криминалистические и тактико-методические методы габитоскопии.</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 xml:space="preserve">102.Тактические приемы допроса в конфликтной и бесконфликтной ситуациях. </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 xml:space="preserve">103Понятие и сущность криминалистической характеристики преступлений. </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104.Определите, какую судебную экспертизу необходимо произвести, если объектом исследования является нож, и сформулируйте вопросы эксперту.</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 xml:space="preserve">105.Формы, виды и стадии криминалистической идентификации. </w:t>
      </w:r>
    </w:p>
    <w:p w:rsidR="00DF71AF" w:rsidRPr="00DF71AF" w:rsidRDefault="00DF71AF" w:rsidP="00DF71AF">
      <w:pPr>
        <w:shd w:val="clear" w:color="auto" w:fill="FFFFFF"/>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106.Тактика осмотра места происшествия.</w:t>
      </w:r>
    </w:p>
    <w:p w:rsidR="00DF71AF" w:rsidRPr="00DF71AF" w:rsidRDefault="00DF71AF" w:rsidP="00DF71AF">
      <w:pPr>
        <w:shd w:val="clear" w:color="auto" w:fill="FFFFFF"/>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107.Криминалистическая  характеристика преступлений, против жизни и здоровья.</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108.Определите, какую судебную экспертизу необходимо произвести, если объектами исследования являются фотоснимки лица, и сформулируйте вопросы эксперту.</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109.Внутренняя и внешняя баллистика выстрела.</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110.Тактические особенности проверки показаний на месте.</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111.Возобновление производства по делу о нераскрытом преступлении и планирование расследования по возобновлённому делу.</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lastRenderedPageBreak/>
        <w:t>112.Определите, какую судебную экспертизу необходимо произвести, если объектами исследования являются замазанные, подчищенные и вытравленные тексты, и сформулируйте вопросы эксперту.</w:t>
      </w:r>
    </w:p>
    <w:p w:rsidR="00DF71AF" w:rsidRPr="00DF71AF" w:rsidRDefault="00DF71AF" w:rsidP="00DF71AF">
      <w:pPr>
        <w:tabs>
          <w:tab w:val="left" w:pos="0"/>
          <w:tab w:val="left" w:pos="18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 xml:space="preserve">113.Методы криминалистики. </w:t>
      </w:r>
    </w:p>
    <w:p w:rsidR="00DF71AF" w:rsidRPr="00DF71AF" w:rsidRDefault="00DF71AF" w:rsidP="00DF71AF">
      <w:pPr>
        <w:tabs>
          <w:tab w:val="left" w:pos="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114.Тактика допроса.</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115.Первоначальные следственные действия и особенности их          производства по делам о разбоях и грабежах.</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 xml:space="preserve">116.В представленной дактилоскопической карте определить типы папиллярных узоров пальцев рук. </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117.Понятие и характеристика взрывного устройства.</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118.Тактика производства следственного эксперимента.</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 xml:space="preserve">119.Понятие и типы преступных групп. </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120.Определите, какую судебную экспертизу необходимо произвести, если объектами исследования являются оттиски печатей и штампов, и сформулируйте вопросы эксперту.</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 xml:space="preserve">121.Свойства внешнего облика человека. </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122.Тактические особенности проверки показаний на месте.</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123.Обстоятельства, подлежащие доказыванию, при расследовании групповых и организованных преступлений.</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124.В представленном документе выявить признаки изменения первоначального содержания</w:t>
      </w:r>
    </w:p>
    <w:p w:rsidR="00DF71AF" w:rsidRPr="00DF71AF" w:rsidRDefault="00DF71AF" w:rsidP="00DF71AF">
      <w:pPr>
        <w:tabs>
          <w:tab w:val="left" w:pos="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125.Понятие и классификация взрывчатых веществ.</w:t>
      </w:r>
    </w:p>
    <w:p w:rsidR="00DF71AF" w:rsidRPr="00DF71AF" w:rsidRDefault="00DF71AF" w:rsidP="00DF71AF">
      <w:pPr>
        <w:tabs>
          <w:tab w:val="left" w:pos="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126.Тактика допроса эксперта.</w:t>
      </w:r>
    </w:p>
    <w:p w:rsidR="00DF71AF" w:rsidRPr="00DF71AF" w:rsidRDefault="00DF71AF" w:rsidP="00DF71AF">
      <w:pPr>
        <w:tabs>
          <w:tab w:val="left" w:pos="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127.Типовые криминалистические ситуации и основные направления расследования деятельности преступного сообщества.</w:t>
      </w:r>
    </w:p>
    <w:p w:rsidR="00DF71AF" w:rsidRPr="00DF71AF" w:rsidRDefault="00DF71AF" w:rsidP="00DF71AF">
      <w:pPr>
        <w:tabs>
          <w:tab w:val="left" w:pos="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128.Определите, какую судебную экспертизу необходимо произвести, если объектами исследования являются тексты, выполненные на печатающих устройствах, и сформулируйте вопросы эксперту.</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129.Классификация признаков внешности человека.</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130.Тактические особенности проверки показаний на месте.</w:t>
      </w:r>
    </w:p>
    <w:p w:rsidR="00DF71AF" w:rsidRPr="00DF71AF" w:rsidRDefault="00DF71AF" w:rsidP="00DF71AF">
      <w:pPr>
        <w:tabs>
          <w:tab w:val="left" w:pos="0"/>
          <w:tab w:val="left" w:pos="360"/>
          <w:tab w:val="left" w:pos="54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131.Криминалистическая характеристика грабежей и разнобойных нападений.</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132.Определите, какую судебную экспертизу необходимо произвести, если объектами исследования являются тексты, выполненные на печатающих устройствах, и сформулируйте вопросы эксперту.</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lastRenderedPageBreak/>
        <w:t>134.Правила описания признаков внешности человека по методу «словесного портрета».</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 xml:space="preserve">135.Особенности производства допроса потерпевших. </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136.Первоначальные следственные действия и особенности их производства по делам о разбоях и грабежах.</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137.Определите, какую судебную экспертизу необходимо произвести, если объектами исследования являются следы транспортных средств, и сформулируйте вопросы эксперту.</w:t>
      </w:r>
    </w:p>
    <w:p w:rsidR="00DF71AF" w:rsidRPr="00DF71AF" w:rsidRDefault="00DF71AF" w:rsidP="00DF71AF">
      <w:pPr>
        <w:tabs>
          <w:tab w:val="left" w:pos="0"/>
          <w:tab w:val="left" w:pos="360"/>
        </w:tabs>
        <w:spacing w:after="120" w:line="240" w:lineRule="auto"/>
        <w:rPr>
          <w:rFonts w:ascii="Times New Roman" w:eastAsia="Times New Roman" w:hAnsi="Times New Roman" w:cs="Times New Roman"/>
          <w:sz w:val="28"/>
          <w:szCs w:val="28"/>
          <w:lang w:val="ru-RU" w:eastAsia="ru-RU"/>
        </w:rPr>
      </w:pPr>
      <w:r w:rsidRPr="00DF71AF">
        <w:rPr>
          <w:rFonts w:ascii="Times New Roman" w:eastAsia="Times New Roman" w:hAnsi="Times New Roman" w:cs="Times New Roman"/>
          <w:sz w:val="28"/>
          <w:szCs w:val="28"/>
          <w:lang w:val="ru-RU" w:eastAsia="ru-RU"/>
        </w:rPr>
        <w:t>138.Классификация огнестрельного оружия.</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139.Тактические приемы получения образцов для сравнительного исследования.</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140.Выдвижение следственных версий и планирование при расследовании преступлений совершаемых несовершеннолетними.</w:t>
      </w:r>
    </w:p>
    <w:p w:rsidR="00DF71AF" w:rsidRPr="00DF71AF" w:rsidRDefault="00DF71AF" w:rsidP="00DF71AF">
      <w:pPr>
        <w:tabs>
          <w:tab w:val="left" w:pos="0"/>
          <w:tab w:val="left" w:pos="360"/>
        </w:tabs>
        <w:spacing w:line="240" w:lineRule="auto"/>
        <w:jc w:val="both"/>
        <w:rPr>
          <w:rFonts w:ascii="Times New Roman" w:eastAsia="Calibri" w:hAnsi="Times New Roman" w:cs="Times New Roman"/>
          <w:sz w:val="28"/>
          <w:szCs w:val="28"/>
          <w:lang w:val="ru-RU"/>
        </w:rPr>
      </w:pPr>
      <w:r w:rsidRPr="00DF71AF">
        <w:rPr>
          <w:rFonts w:ascii="Times New Roman" w:eastAsia="Calibri" w:hAnsi="Times New Roman" w:cs="Times New Roman"/>
          <w:sz w:val="28"/>
          <w:szCs w:val="28"/>
          <w:lang w:val="ru-RU"/>
        </w:rPr>
        <w:t>141.Определите, какую судебную экспертизу необходимо произвести, если объектами исследования являются рукописные тексты, подписи, и сформулируйте вопросы эксперту.</w:t>
      </w:r>
    </w:p>
    <w:p w:rsidR="00DF71AF" w:rsidRPr="00DF71AF" w:rsidRDefault="00DF71AF" w:rsidP="00DF71AF">
      <w:pPr>
        <w:spacing w:line="240" w:lineRule="auto"/>
        <w:rPr>
          <w:rFonts w:ascii="Times New Roman" w:eastAsia="Calibri" w:hAnsi="Times New Roman" w:cs="Times New Roman"/>
          <w:sz w:val="24"/>
          <w:szCs w:val="24"/>
          <w:lang w:val="ru-RU"/>
        </w:rPr>
      </w:pPr>
    </w:p>
    <w:p w:rsidR="00DF71AF" w:rsidRPr="00DF71AF" w:rsidRDefault="00DF71AF" w:rsidP="00DF71AF">
      <w:pPr>
        <w:spacing w:line="240" w:lineRule="auto"/>
        <w:rPr>
          <w:rFonts w:ascii="Times New Roman" w:eastAsia="Calibri" w:hAnsi="Times New Roman" w:cs="Times New Roman"/>
          <w:sz w:val="24"/>
          <w:szCs w:val="24"/>
          <w:lang w:val="ru-RU"/>
        </w:rPr>
      </w:pPr>
    </w:p>
    <w:p w:rsidR="00DF71AF" w:rsidRPr="00DF71AF" w:rsidRDefault="00DF71AF" w:rsidP="00DF71AF">
      <w:pPr>
        <w:spacing w:line="240" w:lineRule="auto"/>
        <w:rPr>
          <w:rFonts w:ascii="Times New Roman" w:eastAsia="Calibri" w:hAnsi="Times New Roman" w:cs="Times New Roman"/>
          <w:sz w:val="24"/>
          <w:szCs w:val="24"/>
          <w:lang w:val="ru-RU"/>
        </w:rPr>
      </w:pPr>
    </w:p>
    <w:p w:rsidR="00DF71AF" w:rsidRPr="00DF71AF" w:rsidRDefault="00DF71AF" w:rsidP="00DF71AF">
      <w:pPr>
        <w:spacing w:line="240" w:lineRule="auto"/>
        <w:rPr>
          <w:rFonts w:ascii="Times New Roman" w:eastAsia="Calibri" w:hAnsi="Times New Roman" w:cs="Times New Roman"/>
          <w:sz w:val="24"/>
          <w:szCs w:val="24"/>
          <w:lang w:val="ru-RU"/>
        </w:rPr>
      </w:pPr>
    </w:p>
    <w:p w:rsidR="00DF71AF" w:rsidRPr="00DF71AF" w:rsidRDefault="00DF71AF" w:rsidP="00DF71AF">
      <w:pPr>
        <w:shd w:val="clear" w:color="auto" w:fill="FFFFFF"/>
        <w:spacing w:after="0" w:line="240" w:lineRule="auto"/>
        <w:ind w:left="720"/>
        <w:contextualSpacing/>
        <w:jc w:val="both"/>
        <w:rPr>
          <w:rFonts w:ascii="Times New Roman" w:eastAsia="Calibri" w:hAnsi="Times New Roman" w:cs="Times New Roman"/>
          <w:b/>
          <w:sz w:val="24"/>
          <w:szCs w:val="24"/>
          <w:lang w:val="ru-RU" w:eastAsia="ru-RU"/>
        </w:rPr>
      </w:pPr>
    </w:p>
    <w:p w:rsidR="00DF71AF" w:rsidRPr="00DF71AF" w:rsidRDefault="00DF71AF" w:rsidP="00DF71AF">
      <w:pPr>
        <w:shd w:val="clear" w:color="auto" w:fill="FFFFFF"/>
        <w:spacing w:after="0" w:line="240" w:lineRule="auto"/>
        <w:ind w:left="720"/>
        <w:contextualSpacing/>
        <w:jc w:val="both"/>
        <w:rPr>
          <w:rFonts w:ascii="Times New Roman" w:eastAsia="Calibri" w:hAnsi="Times New Roman" w:cs="Times New Roman"/>
          <w:b/>
          <w:sz w:val="24"/>
          <w:szCs w:val="24"/>
          <w:lang w:val="ru-RU" w:eastAsia="ru-RU"/>
        </w:rPr>
      </w:pPr>
      <w:r w:rsidRPr="00DF71AF">
        <w:rPr>
          <w:rFonts w:ascii="Times New Roman" w:eastAsia="Calibri" w:hAnsi="Times New Roman" w:cs="Times New Roman"/>
          <w:b/>
          <w:sz w:val="24"/>
          <w:szCs w:val="24"/>
          <w:lang w:val="ru-RU" w:eastAsia="ru-RU"/>
        </w:rPr>
        <w:t xml:space="preserve">                                     Оформление тем для рефератов</w:t>
      </w:r>
    </w:p>
    <w:p w:rsidR="00DF71AF" w:rsidRPr="00DF71AF" w:rsidRDefault="00DF71AF" w:rsidP="00DF71AF">
      <w:pPr>
        <w:shd w:val="clear" w:color="auto" w:fill="FFFFFF"/>
        <w:spacing w:after="0" w:line="240" w:lineRule="auto"/>
        <w:ind w:left="720"/>
        <w:contextualSpacing/>
        <w:jc w:val="center"/>
        <w:rPr>
          <w:rFonts w:ascii="Times New Roman" w:eastAsia="Calibri" w:hAnsi="Times New Roman" w:cs="Times New Roman"/>
          <w:b/>
          <w:sz w:val="24"/>
          <w:szCs w:val="24"/>
          <w:lang w:val="ru-RU" w:eastAsia="ru-RU"/>
        </w:rPr>
      </w:pPr>
    </w:p>
    <w:p w:rsidR="00DF71AF" w:rsidRPr="00DF71AF" w:rsidRDefault="00DF71AF" w:rsidP="00DF71AF">
      <w:pPr>
        <w:shd w:val="clear" w:color="auto" w:fill="FFFFFF"/>
        <w:spacing w:after="0" w:line="240" w:lineRule="auto"/>
        <w:ind w:left="720"/>
        <w:contextualSpacing/>
        <w:jc w:val="center"/>
        <w:rPr>
          <w:rFonts w:ascii="Times New Roman" w:eastAsia="Calibri" w:hAnsi="Times New Roman" w:cs="Times New Roman"/>
          <w:sz w:val="24"/>
          <w:szCs w:val="24"/>
          <w:lang w:val="ru-RU" w:eastAsia="ru-RU"/>
        </w:rPr>
      </w:pPr>
      <w:r w:rsidRPr="00DF71AF">
        <w:rPr>
          <w:rFonts w:ascii="Times New Roman" w:eastAsia="Calibri" w:hAnsi="Times New Roman" w:cs="Times New Roman"/>
          <w:sz w:val="24"/>
          <w:szCs w:val="24"/>
          <w:lang w:val="ru-RU" w:eastAsia="ru-RU"/>
        </w:rPr>
        <w:t>Министерство образования и науки Российской Федерации</w:t>
      </w:r>
    </w:p>
    <w:p w:rsidR="00DF71AF" w:rsidRPr="00DF71AF" w:rsidRDefault="00DF71AF" w:rsidP="00DF71AF">
      <w:pPr>
        <w:shd w:val="clear" w:color="auto" w:fill="FFFFFF"/>
        <w:spacing w:after="0" w:line="240" w:lineRule="auto"/>
        <w:ind w:left="720"/>
        <w:contextualSpacing/>
        <w:jc w:val="center"/>
        <w:rPr>
          <w:rFonts w:ascii="Times New Roman" w:eastAsia="Calibri" w:hAnsi="Times New Roman" w:cs="Times New Roman"/>
          <w:sz w:val="24"/>
          <w:szCs w:val="24"/>
          <w:lang w:val="ru-RU" w:eastAsia="ru-RU"/>
        </w:rPr>
      </w:pPr>
      <w:r w:rsidRPr="00DF71AF">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DF71AF" w:rsidRPr="00DF71AF" w:rsidRDefault="00DF71AF" w:rsidP="00DF71AF">
      <w:pPr>
        <w:shd w:val="clear" w:color="auto" w:fill="FFFFFF"/>
        <w:spacing w:after="0" w:line="240" w:lineRule="auto"/>
        <w:ind w:left="720"/>
        <w:contextualSpacing/>
        <w:jc w:val="center"/>
        <w:rPr>
          <w:rFonts w:ascii="Times New Roman" w:eastAsia="Calibri" w:hAnsi="Times New Roman" w:cs="Times New Roman"/>
          <w:sz w:val="24"/>
          <w:szCs w:val="24"/>
          <w:lang w:val="ru-RU" w:eastAsia="ru-RU"/>
        </w:rPr>
      </w:pPr>
      <w:r w:rsidRPr="00DF71AF">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DF71AF" w:rsidRPr="00DF71AF" w:rsidRDefault="00DF71AF" w:rsidP="00DF71AF">
      <w:pPr>
        <w:spacing w:line="240" w:lineRule="auto"/>
        <w:jc w:val="center"/>
        <w:rPr>
          <w:rFonts w:ascii="Times New Roman" w:eastAsia="Calibri" w:hAnsi="Times New Roman" w:cs="Times New Roman"/>
          <w:b/>
          <w:bCs/>
          <w:sz w:val="24"/>
          <w:szCs w:val="24"/>
          <w:lang w:val="ru-RU"/>
        </w:rPr>
      </w:pPr>
    </w:p>
    <w:p w:rsidR="00DF71AF" w:rsidRPr="00DF71AF" w:rsidRDefault="00DF71AF" w:rsidP="00DF71AF">
      <w:pPr>
        <w:spacing w:line="240" w:lineRule="auto"/>
        <w:jc w:val="center"/>
        <w:rPr>
          <w:rFonts w:ascii="Times New Roman" w:eastAsia="Calibri" w:hAnsi="Times New Roman" w:cs="Times New Roman"/>
          <w:b/>
          <w:bCs/>
          <w:sz w:val="24"/>
          <w:szCs w:val="24"/>
          <w:lang w:val="ru-RU"/>
        </w:rPr>
      </w:pPr>
      <w:r w:rsidRPr="00DF71AF">
        <w:rPr>
          <w:rFonts w:ascii="Times New Roman" w:eastAsia="Calibri" w:hAnsi="Times New Roman" w:cs="Times New Roman"/>
          <w:b/>
          <w:bCs/>
          <w:sz w:val="24"/>
          <w:szCs w:val="24"/>
          <w:lang w:val="ru-RU"/>
        </w:rPr>
        <w:t>Кафедра судебной экспертизы и криминалистики</w:t>
      </w:r>
    </w:p>
    <w:p w:rsidR="00DF71AF" w:rsidRPr="00DF71AF" w:rsidRDefault="00DF71AF" w:rsidP="00DF71AF">
      <w:pPr>
        <w:widowControl w:val="0"/>
        <w:spacing w:after="0" w:line="240" w:lineRule="auto"/>
        <w:jc w:val="center"/>
        <w:rPr>
          <w:rFonts w:ascii="Times New Roman" w:eastAsia="Times New Roman" w:hAnsi="Times New Roman" w:cs="Times New Roman"/>
          <w:b/>
          <w:bCs/>
          <w:i/>
          <w:iCs/>
          <w:sz w:val="24"/>
          <w:szCs w:val="24"/>
          <w:lang w:val="ru-RU" w:eastAsia="ru-RU"/>
        </w:rPr>
      </w:pPr>
    </w:p>
    <w:p w:rsidR="00DF71AF" w:rsidRPr="00DF71AF" w:rsidRDefault="00DF71AF" w:rsidP="00DF71AF">
      <w:pPr>
        <w:widowControl w:val="0"/>
        <w:spacing w:after="0" w:line="240" w:lineRule="auto"/>
        <w:jc w:val="center"/>
        <w:rPr>
          <w:rFonts w:ascii="Times New Roman" w:eastAsia="Times New Roman" w:hAnsi="Times New Roman" w:cs="Times New Roman"/>
          <w:b/>
          <w:bCs/>
          <w:iCs/>
          <w:sz w:val="24"/>
          <w:szCs w:val="24"/>
          <w:lang w:val="ru-RU" w:eastAsia="ru-RU"/>
        </w:rPr>
      </w:pPr>
      <w:r w:rsidRPr="00DF71AF">
        <w:rPr>
          <w:rFonts w:ascii="Times New Roman" w:eastAsia="Times New Roman" w:hAnsi="Times New Roman" w:cs="Times New Roman"/>
          <w:b/>
          <w:bCs/>
          <w:iCs/>
          <w:sz w:val="24"/>
          <w:szCs w:val="24"/>
          <w:lang w:val="ru-RU" w:eastAsia="ru-RU"/>
        </w:rPr>
        <w:t>Тематика рефератных работ</w:t>
      </w:r>
    </w:p>
    <w:p w:rsidR="00DF71AF" w:rsidRPr="00DF71AF" w:rsidRDefault="00DF71AF" w:rsidP="00DF71AF">
      <w:pPr>
        <w:spacing w:after="0" w:line="240" w:lineRule="auto"/>
        <w:ind w:firstLine="567"/>
        <w:jc w:val="both"/>
        <w:rPr>
          <w:rFonts w:ascii="Times New Roman" w:eastAsia="Calibri" w:hAnsi="Times New Roman" w:cs="Times New Roman"/>
          <w:sz w:val="24"/>
          <w:szCs w:val="24"/>
          <w:lang w:val="ru-RU" w:eastAsia="ru-RU"/>
        </w:rPr>
      </w:pPr>
      <w:r w:rsidRPr="00DF71AF">
        <w:rPr>
          <w:rFonts w:ascii="Times New Roman" w:eastAsia="Calibri" w:hAnsi="Times New Roman" w:cs="Times New Roman"/>
          <w:sz w:val="24"/>
          <w:szCs w:val="24"/>
          <w:lang w:val="ru-RU" w:eastAsia="ru-RU"/>
        </w:rPr>
        <w:t>1. Уголовно-процессуальные и криминалистические аспекты использования специальных познаний при расследовании преступлений.</w:t>
      </w:r>
    </w:p>
    <w:p w:rsidR="00DF71AF" w:rsidRPr="00DF71AF" w:rsidRDefault="00DF71AF" w:rsidP="00DF71AF">
      <w:pPr>
        <w:spacing w:after="0" w:line="240" w:lineRule="auto"/>
        <w:ind w:firstLine="567"/>
        <w:jc w:val="both"/>
        <w:rPr>
          <w:rFonts w:ascii="Times New Roman" w:eastAsia="Calibri" w:hAnsi="Times New Roman" w:cs="Times New Roman"/>
          <w:sz w:val="24"/>
          <w:szCs w:val="24"/>
          <w:lang w:val="ru-RU" w:eastAsia="ru-RU"/>
        </w:rPr>
      </w:pPr>
      <w:r w:rsidRPr="00DF71AF">
        <w:rPr>
          <w:rFonts w:ascii="Times New Roman" w:eastAsia="Calibri" w:hAnsi="Times New Roman" w:cs="Times New Roman"/>
          <w:sz w:val="24"/>
          <w:szCs w:val="24"/>
          <w:lang w:val="ru-RU" w:eastAsia="ru-RU"/>
        </w:rPr>
        <w:t>2. Фактор внезапности и формы его использования в процессе расследования.</w:t>
      </w:r>
    </w:p>
    <w:p w:rsidR="00DF71AF" w:rsidRPr="00DF71AF" w:rsidRDefault="00DF71AF" w:rsidP="00DF71AF">
      <w:pPr>
        <w:spacing w:after="0" w:line="240" w:lineRule="auto"/>
        <w:ind w:firstLine="567"/>
        <w:jc w:val="both"/>
        <w:rPr>
          <w:rFonts w:ascii="Times New Roman" w:eastAsia="Calibri" w:hAnsi="Times New Roman" w:cs="Times New Roman"/>
          <w:sz w:val="24"/>
          <w:szCs w:val="24"/>
          <w:lang w:val="ru-RU" w:eastAsia="ru-RU"/>
        </w:rPr>
      </w:pPr>
      <w:r w:rsidRPr="00DF71AF">
        <w:rPr>
          <w:rFonts w:ascii="Times New Roman" w:eastAsia="Calibri" w:hAnsi="Times New Roman" w:cs="Times New Roman"/>
          <w:sz w:val="24"/>
          <w:szCs w:val="24"/>
          <w:lang w:val="ru-RU" w:eastAsia="ru-RU"/>
        </w:rPr>
        <w:t>3. Теоретические основы идентификации личности по письму и почерку.</w:t>
      </w:r>
    </w:p>
    <w:p w:rsidR="00DF71AF" w:rsidRPr="00DF71AF" w:rsidRDefault="00DF71AF" w:rsidP="00DF71AF">
      <w:pPr>
        <w:spacing w:after="0" w:line="240" w:lineRule="auto"/>
        <w:ind w:firstLine="567"/>
        <w:jc w:val="both"/>
        <w:rPr>
          <w:rFonts w:ascii="Times New Roman" w:eastAsia="Calibri" w:hAnsi="Times New Roman" w:cs="Times New Roman"/>
          <w:sz w:val="24"/>
          <w:szCs w:val="24"/>
          <w:lang w:val="ru-RU" w:eastAsia="ru-RU"/>
        </w:rPr>
      </w:pPr>
      <w:r w:rsidRPr="00DF71AF">
        <w:rPr>
          <w:rFonts w:ascii="Times New Roman" w:eastAsia="Calibri" w:hAnsi="Times New Roman" w:cs="Times New Roman"/>
          <w:sz w:val="24"/>
          <w:szCs w:val="24"/>
          <w:lang w:val="ru-RU" w:eastAsia="ru-RU"/>
        </w:rPr>
        <w:t>4. Судебная габитология и её значение при расследовании преступлений.</w:t>
      </w:r>
    </w:p>
    <w:p w:rsidR="00DF71AF" w:rsidRPr="00DF71AF" w:rsidRDefault="00DF71AF" w:rsidP="00DF71AF">
      <w:pPr>
        <w:spacing w:after="0" w:line="240" w:lineRule="auto"/>
        <w:ind w:firstLine="567"/>
        <w:jc w:val="both"/>
        <w:rPr>
          <w:rFonts w:ascii="Times New Roman" w:eastAsia="Calibri" w:hAnsi="Times New Roman" w:cs="Times New Roman"/>
          <w:sz w:val="24"/>
          <w:szCs w:val="24"/>
          <w:lang w:val="ru-RU" w:eastAsia="ru-RU"/>
        </w:rPr>
      </w:pPr>
      <w:r w:rsidRPr="00DF71AF">
        <w:rPr>
          <w:rFonts w:ascii="Times New Roman" w:eastAsia="Calibri" w:hAnsi="Times New Roman" w:cs="Times New Roman"/>
          <w:sz w:val="24"/>
          <w:szCs w:val="24"/>
          <w:lang w:val="ru-RU" w:eastAsia="ru-RU"/>
        </w:rPr>
        <w:t>5. Раскрытие и расследование преступлений по горячим следам.</w:t>
      </w:r>
    </w:p>
    <w:p w:rsidR="00DF71AF" w:rsidRPr="00DF71AF" w:rsidRDefault="00DF71AF" w:rsidP="00DF71AF">
      <w:pPr>
        <w:spacing w:after="0" w:line="240" w:lineRule="auto"/>
        <w:ind w:firstLine="567"/>
        <w:jc w:val="both"/>
        <w:rPr>
          <w:rFonts w:ascii="Times New Roman" w:eastAsia="Calibri" w:hAnsi="Times New Roman" w:cs="Times New Roman"/>
          <w:sz w:val="24"/>
          <w:szCs w:val="24"/>
          <w:lang w:val="ru-RU" w:eastAsia="ru-RU"/>
        </w:rPr>
      </w:pPr>
      <w:r w:rsidRPr="00DF71AF">
        <w:rPr>
          <w:rFonts w:ascii="Times New Roman" w:eastAsia="Calibri" w:hAnsi="Times New Roman" w:cs="Times New Roman"/>
          <w:sz w:val="24"/>
          <w:szCs w:val="24"/>
          <w:lang w:val="ru-RU" w:eastAsia="ru-RU"/>
        </w:rPr>
        <w:t>6. Технико-криминалистическое обеспечение раскрытия и расследования преступлений на первоначальном этапе.</w:t>
      </w:r>
    </w:p>
    <w:p w:rsidR="00DF71AF" w:rsidRPr="00DF71AF" w:rsidRDefault="00DF71AF" w:rsidP="00DF71AF">
      <w:pPr>
        <w:spacing w:after="0" w:line="240" w:lineRule="auto"/>
        <w:ind w:firstLine="567"/>
        <w:jc w:val="both"/>
        <w:rPr>
          <w:rFonts w:ascii="Times New Roman" w:eastAsia="Calibri" w:hAnsi="Times New Roman" w:cs="Times New Roman"/>
          <w:sz w:val="24"/>
          <w:szCs w:val="24"/>
          <w:lang w:val="ru-RU" w:eastAsia="ru-RU"/>
        </w:rPr>
      </w:pPr>
      <w:r w:rsidRPr="00DF71AF">
        <w:rPr>
          <w:rFonts w:ascii="Times New Roman" w:eastAsia="Calibri" w:hAnsi="Times New Roman" w:cs="Times New Roman"/>
          <w:sz w:val="24"/>
          <w:szCs w:val="24"/>
          <w:lang w:val="ru-RU" w:eastAsia="ru-RU"/>
        </w:rPr>
        <w:t>7. Использование достижений психологии в теории и практике криминалистики.</w:t>
      </w:r>
    </w:p>
    <w:p w:rsidR="00DF71AF" w:rsidRPr="00DF71AF" w:rsidRDefault="00DF71AF" w:rsidP="00DF71AF">
      <w:pPr>
        <w:spacing w:after="0" w:line="240" w:lineRule="auto"/>
        <w:ind w:firstLine="567"/>
        <w:jc w:val="both"/>
        <w:rPr>
          <w:rFonts w:ascii="Times New Roman" w:eastAsia="Calibri" w:hAnsi="Times New Roman" w:cs="Times New Roman"/>
          <w:sz w:val="24"/>
          <w:szCs w:val="24"/>
          <w:lang w:val="ru-RU" w:eastAsia="ru-RU"/>
        </w:rPr>
      </w:pPr>
      <w:r w:rsidRPr="00DF71AF">
        <w:rPr>
          <w:rFonts w:ascii="Times New Roman" w:eastAsia="Calibri" w:hAnsi="Times New Roman" w:cs="Times New Roman"/>
          <w:sz w:val="24"/>
          <w:szCs w:val="24"/>
          <w:lang w:val="ru-RU" w:eastAsia="ru-RU"/>
        </w:rPr>
        <w:t>8. Организационно-тактические вопросы взаимодействия следственных, оперативно-розыскных и криминалистических подразделений при раскрытии и расследовании преступлений по горячим следам.</w:t>
      </w:r>
    </w:p>
    <w:p w:rsidR="00DF71AF" w:rsidRPr="00DF71AF" w:rsidRDefault="00DF71AF" w:rsidP="00DF71AF">
      <w:pPr>
        <w:spacing w:after="0" w:line="240" w:lineRule="auto"/>
        <w:ind w:firstLine="567"/>
        <w:jc w:val="both"/>
        <w:rPr>
          <w:rFonts w:ascii="Times New Roman" w:eastAsia="Calibri" w:hAnsi="Times New Roman" w:cs="Times New Roman"/>
          <w:sz w:val="24"/>
          <w:szCs w:val="24"/>
          <w:lang w:val="ru-RU" w:eastAsia="ru-RU"/>
        </w:rPr>
      </w:pPr>
      <w:r w:rsidRPr="00DF71AF">
        <w:rPr>
          <w:rFonts w:ascii="Times New Roman" w:eastAsia="Calibri" w:hAnsi="Times New Roman" w:cs="Times New Roman"/>
          <w:sz w:val="24"/>
          <w:szCs w:val="24"/>
          <w:lang w:val="ru-RU" w:eastAsia="ru-RU"/>
        </w:rPr>
        <w:lastRenderedPageBreak/>
        <w:t>9. Теория и практика использования звукозаписи и видеозаписи при производстве следственных действий.</w:t>
      </w:r>
    </w:p>
    <w:p w:rsidR="00DF71AF" w:rsidRPr="00DF71AF" w:rsidRDefault="00DF71AF" w:rsidP="00DF71AF">
      <w:pPr>
        <w:spacing w:after="0" w:line="240" w:lineRule="auto"/>
        <w:ind w:firstLine="567"/>
        <w:jc w:val="both"/>
        <w:rPr>
          <w:rFonts w:ascii="Times New Roman" w:eastAsia="Calibri" w:hAnsi="Times New Roman" w:cs="Times New Roman"/>
          <w:sz w:val="24"/>
          <w:szCs w:val="24"/>
          <w:lang w:val="ru-RU" w:eastAsia="ru-RU"/>
        </w:rPr>
      </w:pPr>
      <w:r w:rsidRPr="00DF71AF">
        <w:rPr>
          <w:rFonts w:ascii="Times New Roman" w:eastAsia="Calibri" w:hAnsi="Times New Roman" w:cs="Times New Roman"/>
          <w:sz w:val="24"/>
          <w:szCs w:val="24"/>
          <w:lang w:val="ru-RU" w:eastAsia="ru-RU"/>
        </w:rPr>
        <w:t>10. Теория и практика производства допроса.</w:t>
      </w:r>
    </w:p>
    <w:p w:rsidR="00DF71AF" w:rsidRPr="00DF71AF" w:rsidRDefault="00DF71AF" w:rsidP="00DF71AF">
      <w:pPr>
        <w:spacing w:after="0" w:line="240" w:lineRule="auto"/>
        <w:ind w:firstLine="567"/>
        <w:jc w:val="both"/>
        <w:rPr>
          <w:rFonts w:ascii="Times New Roman" w:eastAsia="Calibri" w:hAnsi="Times New Roman" w:cs="Times New Roman"/>
          <w:sz w:val="24"/>
          <w:szCs w:val="24"/>
          <w:lang w:val="ru-RU" w:eastAsia="ru-RU"/>
        </w:rPr>
      </w:pPr>
      <w:r w:rsidRPr="00DF71AF">
        <w:rPr>
          <w:rFonts w:ascii="Times New Roman" w:eastAsia="Calibri" w:hAnsi="Times New Roman" w:cs="Times New Roman"/>
          <w:sz w:val="24"/>
          <w:szCs w:val="24"/>
          <w:lang w:val="ru-RU" w:eastAsia="ru-RU"/>
        </w:rPr>
        <w:t>11. Теория и практика производства очной ставки.</w:t>
      </w:r>
    </w:p>
    <w:p w:rsidR="00DF71AF" w:rsidRPr="00DF71AF" w:rsidRDefault="00DF71AF" w:rsidP="00DF71AF">
      <w:pPr>
        <w:spacing w:after="0" w:line="240" w:lineRule="auto"/>
        <w:ind w:firstLine="567"/>
        <w:jc w:val="both"/>
        <w:rPr>
          <w:rFonts w:ascii="Times New Roman" w:eastAsia="Calibri" w:hAnsi="Times New Roman" w:cs="Times New Roman"/>
          <w:sz w:val="24"/>
          <w:szCs w:val="24"/>
          <w:lang w:val="ru-RU" w:eastAsia="ru-RU"/>
        </w:rPr>
      </w:pPr>
      <w:r w:rsidRPr="00DF71AF">
        <w:rPr>
          <w:rFonts w:ascii="Times New Roman" w:eastAsia="Calibri" w:hAnsi="Times New Roman" w:cs="Times New Roman"/>
          <w:sz w:val="24"/>
          <w:szCs w:val="24"/>
          <w:lang w:val="ru-RU" w:eastAsia="ru-RU"/>
        </w:rPr>
        <w:t>12. Тактические и психологические особенности допроса несовершеннолетних.</w:t>
      </w:r>
    </w:p>
    <w:p w:rsidR="00DF71AF" w:rsidRPr="00DF71AF" w:rsidRDefault="00DF71AF" w:rsidP="00DF71AF">
      <w:pPr>
        <w:spacing w:after="0" w:line="240" w:lineRule="auto"/>
        <w:ind w:firstLine="567"/>
        <w:jc w:val="both"/>
        <w:rPr>
          <w:rFonts w:ascii="Times New Roman" w:eastAsia="Calibri" w:hAnsi="Times New Roman" w:cs="Times New Roman"/>
          <w:sz w:val="24"/>
          <w:szCs w:val="24"/>
          <w:lang w:val="ru-RU" w:eastAsia="ru-RU"/>
        </w:rPr>
      </w:pPr>
      <w:r w:rsidRPr="00DF71AF">
        <w:rPr>
          <w:rFonts w:ascii="Times New Roman" w:eastAsia="Calibri" w:hAnsi="Times New Roman" w:cs="Times New Roman"/>
          <w:sz w:val="24"/>
          <w:szCs w:val="24"/>
          <w:lang w:val="ru-RU" w:eastAsia="ru-RU"/>
        </w:rPr>
        <w:t>13. Теория и практика производства обыска.</w:t>
      </w:r>
    </w:p>
    <w:p w:rsidR="00DF71AF" w:rsidRPr="00DF71AF" w:rsidRDefault="00DF71AF" w:rsidP="00DF71AF">
      <w:pPr>
        <w:spacing w:after="0" w:line="240" w:lineRule="auto"/>
        <w:ind w:firstLine="567"/>
        <w:jc w:val="both"/>
        <w:rPr>
          <w:rFonts w:ascii="Times New Roman" w:eastAsia="Calibri" w:hAnsi="Times New Roman" w:cs="Times New Roman"/>
          <w:sz w:val="24"/>
          <w:szCs w:val="24"/>
          <w:lang w:val="ru-RU" w:eastAsia="ru-RU"/>
        </w:rPr>
      </w:pPr>
      <w:r w:rsidRPr="00DF71AF">
        <w:rPr>
          <w:rFonts w:ascii="Times New Roman" w:eastAsia="Calibri" w:hAnsi="Times New Roman" w:cs="Times New Roman"/>
          <w:sz w:val="24"/>
          <w:szCs w:val="24"/>
          <w:lang w:val="ru-RU" w:eastAsia="ru-RU"/>
        </w:rPr>
        <w:t>14. Теория и практика производства предъявления для опознания.</w:t>
      </w:r>
    </w:p>
    <w:p w:rsidR="00DF71AF" w:rsidRPr="00DF71AF" w:rsidRDefault="00DF71AF" w:rsidP="00DF71AF">
      <w:pPr>
        <w:spacing w:after="0" w:line="240" w:lineRule="auto"/>
        <w:ind w:firstLine="567"/>
        <w:jc w:val="both"/>
        <w:rPr>
          <w:rFonts w:ascii="Times New Roman" w:eastAsia="Calibri" w:hAnsi="Times New Roman" w:cs="Times New Roman"/>
          <w:sz w:val="24"/>
          <w:szCs w:val="24"/>
          <w:lang w:val="ru-RU" w:eastAsia="ru-RU"/>
        </w:rPr>
      </w:pPr>
      <w:r w:rsidRPr="00DF71AF">
        <w:rPr>
          <w:rFonts w:ascii="Times New Roman" w:eastAsia="Calibri" w:hAnsi="Times New Roman" w:cs="Times New Roman"/>
          <w:sz w:val="24"/>
          <w:szCs w:val="24"/>
          <w:lang w:val="ru-RU" w:eastAsia="ru-RU"/>
        </w:rPr>
        <w:t>15. Теория и практика производства проверки показаний на месте.</w:t>
      </w:r>
    </w:p>
    <w:p w:rsidR="00DF71AF" w:rsidRPr="00DF71AF" w:rsidRDefault="00DF71AF" w:rsidP="00DF71AF">
      <w:pPr>
        <w:spacing w:after="0" w:line="240" w:lineRule="auto"/>
        <w:ind w:firstLine="567"/>
        <w:jc w:val="both"/>
        <w:rPr>
          <w:rFonts w:ascii="Times New Roman" w:eastAsia="Calibri" w:hAnsi="Times New Roman" w:cs="Times New Roman"/>
          <w:sz w:val="24"/>
          <w:szCs w:val="24"/>
          <w:lang w:val="ru-RU" w:eastAsia="ru-RU"/>
        </w:rPr>
      </w:pPr>
      <w:r w:rsidRPr="00DF71AF">
        <w:rPr>
          <w:rFonts w:ascii="Times New Roman" w:eastAsia="Calibri" w:hAnsi="Times New Roman" w:cs="Times New Roman"/>
          <w:sz w:val="24"/>
          <w:szCs w:val="24"/>
          <w:lang w:val="ru-RU" w:eastAsia="ru-RU"/>
        </w:rPr>
        <w:t>16. Теория и практика производства осмотра места происшествия.</w:t>
      </w:r>
    </w:p>
    <w:p w:rsidR="00DF71AF" w:rsidRPr="00DF71AF" w:rsidRDefault="00DF71AF" w:rsidP="00DF71AF">
      <w:pPr>
        <w:spacing w:after="0" w:line="240" w:lineRule="auto"/>
        <w:ind w:firstLine="567"/>
        <w:jc w:val="both"/>
        <w:rPr>
          <w:rFonts w:ascii="Times New Roman" w:eastAsia="Calibri" w:hAnsi="Times New Roman" w:cs="Times New Roman"/>
          <w:sz w:val="24"/>
          <w:szCs w:val="24"/>
          <w:lang w:val="ru-RU" w:eastAsia="ru-RU"/>
        </w:rPr>
      </w:pPr>
      <w:r w:rsidRPr="00DF71AF">
        <w:rPr>
          <w:rFonts w:ascii="Times New Roman" w:eastAsia="Calibri" w:hAnsi="Times New Roman" w:cs="Times New Roman"/>
          <w:sz w:val="24"/>
          <w:szCs w:val="24"/>
          <w:lang w:val="ru-RU" w:eastAsia="ru-RU"/>
        </w:rPr>
        <w:t>17. Теория и практика назначения и производства экспертиз и использования специальных познаний на предварительном следствии.</w:t>
      </w:r>
    </w:p>
    <w:p w:rsidR="00DF71AF" w:rsidRPr="00DF71AF" w:rsidRDefault="00DF71AF" w:rsidP="00DF71AF">
      <w:pPr>
        <w:spacing w:after="0" w:line="240" w:lineRule="auto"/>
        <w:ind w:firstLine="567"/>
        <w:jc w:val="both"/>
        <w:rPr>
          <w:rFonts w:ascii="Times New Roman" w:eastAsia="Calibri" w:hAnsi="Times New Roman" w:cs="Times New Roman"/>
          <w:sz w:val="24"/>
          <w:szCs w:val="24"/>
          <w:lang w:val="ru-RU" w:eastAsia="ru-RU"/>
        </w:rPr>
      </w:pPr>
      <w:r w:rsidRPr="00DF71AF">
        <w:rPr>
          <w:rFonts w:ascii="Times New Roman" w:eastAsia="Calibri" w:hAnsi="Times New Roman" w:cs="Times New Roman"/>
          <w:sz w:val="24"/>
          <w:szCs w:val="24"/>
          <w:lang w:val="ru-RU" w:eastAsia="ru-RU"/>
        </w:rPr>
        <w:t>18. Теория и практика расследования преступлений, совершаемых в сфере экономики.</w:t>
      </w:r>
    </w:p>
    <w:p w:rsidR="00DF71AF" w:rsidRPr="00DF71AF" w:rsidRDefault="00DF71AF" w:rsidP="00DF71AF">
      <w:pPr>
        <w:spacing w:line="20" w:lineRule="atLeast"/>
        <w:jc w:val="both"/>
        <w:rPr>
          <w:rFonts w:ascii="Times New Roman" w:eastAsia="Calibri" w:hAnsi="Times New Roman" w:cs="Times New Roman"/>
          <w:sz w:val="24"/>
          <w:szCs w:val="24"/>
          <w:lang w:val="ru-RU" w:eastAsia="ru-RU"/>
        </w:rPr>
      </w:pPr>
      <w:r w:rsidRPr="00DF71AF">
        <w:rPr>
          <w:rFonts w:ascii="Times New Roman" w:eastAsia="Calibri" w:hAnsi="Times New Roman" w:cs="Times New Roman"/>
          <w:sz w:val="24"/>
          <w:szCs w:val="24"/>
          <w:lang w:val="ru-RU" w:eastAsia="ru-RU"/>
        </w:rPr>
        <w:t xml:space="preserve">         19. Теория и практика расследования присвоения или растраты чужого имущества, вверенного виновному, совершаемых в строительных организациях.</w:t>
      </w:r>
    </w:p>
    <w:p w:rsidR="00DF71AF" w:rsidRPr="00DF71AF" w:rsidRDefault="00DF71AF" w:rsidP="00DF71AF">
      <w:pPr>
        <w:spacing w:after="0" w:line="240" w:lineRule="auto"/>
        <w:ind w:firstLine="567"/>
        <w:jc w:val="both"/>
        <w:rPr>
          <w:rFonts w:ascii="Times New Roman" w:eastAsia="Calibri" w:hAnsi="Times New Roman" w:cs="Times New Roman"/>
          <w:sz w:val="24"/>
          <w:szCs w:val="24"/>
          <w:lang w:val="ru-RU" w:eastAsia="ru-RU"/>
        </w:rPr>
      </w:pPr>
      <w:r w:rsidRPr="00DF71AF">
        <w:rPr>
          <w:rFonts w:ascii="Times New Roman" w:eastAsia="Calibri" w:hAnsi="Times New Roman" w:cs="Times New Roman"/>
          <w:sz w:val="24"/>
          <w:szCs w:val="24"/>
          <w:lang w:val="ru-RU" w:eastAsia="ru-RU"/>
        </w:rPr>
        <w:t>20. Теория и практика расследования присвоения или растраты чужого имущества, вверенного виновному, совершаемых в сфере торговли.</w:t>
      </w:r>
    </w:p>
    <w:p w:rsidR="00DF71AF" w:rsidRPr="00DF71AF" w:rsidRDefault="00DF71AF" w:rsidP="00DF71AF">
      <w:pPr>
        <w:spacing w:after="0" w:line="240" w:lineRule="auto"/>
        <w:ind w:firstLine="567"/>
        <w:jc w:val="both"/>
        <w:rPr>
          <w:rFonts w:ascii="Times New Roman" w:eastAsia="Calibri" w:hAnsi="Times New Roman" w:cs="Times New Roman"/>
          <w:sz w:val="24"/>
          <w:szCs w:val="24"/>
          <w:lang w:val="ru-RU" w:eastAsia="ru-RU"/>
        </w:rPr>
      </w:pPr>
      <w:r w:rsidRPr="00DF71AF">
        <w:rPr>
          <w:rFonts w:ascii="Times New Roman" w:eastAsia="Calibri" w:hAnsi="Times New Roman" w:cs="Times New Roman"/>
          <w:sz w:val="24"/>
          <w:szCs w:val="24"/>
          <w:lang w:val="ru-RU" w:eastAsia="ru-RU"/>
        </w:rPr>
        <w:t>21. Теория и практика расследования присвоения или растраты чужого имущества, вверенного виновному, совершаемых в агропромышленном комплексе.</w:t>
      </w:r>
    </w:p>
    <w:p w:rsidR="00DF71AF" w:rsidRPr="00DF71AF" w:rsidRDefault="00DF71AF" w:rsidP="00DF71AF">
      <w:pPr>
        <w:spacing w:after="0" w:line="240" w:lineRule="auto"/>
        <w:ind w:firstLine="567"/>
        <w:jc w:val="both"/>
        <w:rPr>
          <w:rFonts w:ascii="Times New Roman" w:eastAsia="Calibri" w:hAnsi="Times New Roman" w:cs="Times New Roman"/>
          <w:sz w:val="24"/>
          <w:szCs w:val="24"/>
          <w:lang w:val="ru-RU" w:eastAsia="ru-RU"/>
        </w:rPr>
      </w:pPr>
      <w:r w:rsidRPr="00DF71AF">
        <w:rPr>
          <w:rFonts w:ascii="Times New Roman" w:eastAsia="Calibri" w:hAnsi="Times New Roman" w:cs="Times New Roman"/>
          <w:sz w:val="24"/>
          <w:szCs w:val="24"/>
          <w:lang w:val="ru-RU" w:eastAsia="ru-RU"/>
        </w:rPr>
        <w:t>22. Теория и практика расследования присвоения или растраты чужого имущества, вверенного виновному, совершаемых на железнодорожном транспорте.</w:t>
      </w:r>
    </w:p>
    <w:p w:rsidR="00DF71AF" w:rsidRPr="00DF71AF" w:rsidRDefault="00DF71AF" w:rsidP="00DF71AF">
      <w:pPr>
        <w:spacing w:after="0" w:line="240" w:lineRule="auto"/>
        <w:ind w:firstLine="567"/>
        <w:jc w:val="both"/>
        <w:rPr>
          <w:rFonts w:ascii="Times New Roman" w:eastAsia="Calibri" w:hAnsi="Times New Roman" w:cs="Times New Roman"/>
          <w:sz w:val="24"/>
          <w:szCs w:val="24"/>
          <w:lang w:val="ru-RU" w:eastAsia="ru-RU"/>
        </w:rPr>
      </w:pPr>
      <w:r w:rsidRPr="00DF71AF">
        <w:rPr>
          <w:rFonts w:ascii="Times New Roman" w:eastAsia="Calibri" w:hAnsi="Times New Roman" w:cs="Times New Roman"/>
          <w:sz w:val="24"/>
          <w:szCs w:val="24"/>
          <w:lang w:val="ru-RU" w:eastAsia="ru-RU"/>
        </w:rPr>
        <w:t>23. Теория и практика расследования мошенничества с целью завладения чужим (государственным или общественным) имуществом.</w:t>
      </w:r>
    </w:p>
    <w:p w:rsidR="00DF71AF" w:rsidRPr="00DF71AF" w:rsidRDefault="00DF71AF" w:rsidP="00DF71AF">
      <w:pPr>
        <w:spacing w:after="0" w:line="240" w:lineRule="auto"/>
        <w:ind w:firstLine="567"/>
        <w:jc w:val="both"/>
        <w:rPr>
          <w:rFonts w:ascii="Times New Roman" w:eastAsia="Calibri" w:hAnsi="Times New Roman" w:cs="Times New Roman"/>
          <w:sz w:val="24"/>
          <w:szCs w:val="24"/>
          <w:lang w:val="ru-RU" w:eastAsia="ru-RU"/>
        </w:rPr>
      </w:pPr>
      <w:r w:rsidRPr="00DF71AF">
        <w:rPr>
          <w:rFonts w:ascii="Times New Roman" w:eastAsia="Calibri" w:hAnsi="Times New Roman" w:cs="Times New Roman"/>
          <w:sz w:val="24"/>
          <w:szCs w:val="24"/>
          <w:lang w:val="ru-RU" w:eastAsia="ru-RU"/>
        </w:rPr>
        <w:t>24. Теория и практика расследования краж чужого (личного) имущества.</w:t>
      </w:r>
    </w:p>
    <w:p w:rsidR="00DF71AF" w:rsidRPr="00DF71AF" w:rsidRDefault="00DF71AF" w:rsidP="00DF71AF">
      <w:pPr>
        <w:spacing w:after="0" w:line="240" w:lineRule="auto"/>
        <w:ind w:firstLine="567"/>
        <w:jc w:val="both"/>
        <w:rPr>
          <w:rFonts w:ascii="Times New Roman" w:eastAsia="Calibri" w:hAnsi="Times New Roman" w:cs="Times New Roman"/>
          <w:sz w:val="24"/>
          <w:szCs w:val="24"/>
          <w:lang w:val="ru-RU" w:eastAsia="ru-RU"/>
        </w:rPr>
      </w:pPr>
      <w:r w:rsidRPr="00DF71AF">
        <w:rPr>
          <w:rFonts w:ascii="Times New Roman" w:eastAsia="Calibri" w:hAnsi="Times New Roman" w:cs="Times New Roman"/>
          <w:sz w:val="24"/>
          <w:szCs w:val="24"/>
          <w:lang w:val="ru-RU" w:eastAsia="ru-RU"/>
        </w:rPr>
        <w:t>25. Теория и практика расследования грабежей и разбойных нападений.</w:t>
      </w:r>
    </w:p>
    <w:p w:rsidR="00DF71AF" w:rsidRPr="00DF71AF" w:rsidRDefault="00DF71AF" w:rsidP="00DF71AF">
      <w:pPr>
        <w:spacing w:after="0" w:line="240" w:lineRule="auto"/>
        <w:ind w:firstLine="567"/>
        <w:jc w:val="both"/>
        <w:rPr>
          <w:rFonts w:ascii="Times New Roman" w:eastAsia="Calibri" w:hAnsi="Times New Roman" w:cs="Times New Roman"/>
          <w:sz w:val="24"/>
          <w:szCs w:val="24"/>
          <w:lang w:val="ru-RU" w:eastAsia="ru-RU"/>
        </w:rPr>
      </w:pPr>
      <w:r w:rsidRPr="00DF71AF">
        <w:rPr>
          <w:rFonts w:ascii="Times New Roman" w:eastAsia="Calibri" w:hAnsi="Times New Roman" w:cs="Times New Roman"/>
          <w:sz w:val="24"/>
          <w:szCs w:val="24"/>
          <w:lang w:val="ru-RU" w:eastAsia="ru-RU"/>
        </w:rPr>
        <w:t>26. Теория и практика расследования причинения телесных повреждений.</w:t>
      </w:r>
    </w:p>
    <w:p w:rsidR="00DF71AF" w:rsidRPr="00DF71AF" w:rsidRDefault="00DF71AF" w:rsidP="00DF71AF">
      <w:pPr>
        <w:spacing w:after="0" w:line="240" w:lineRule="auto"/>
        <w:ind w:firstLine="567"/>
        <w:jc w:val="both"/>
        <w:rPr>
          <w:rFonts w:ascii="Times New Roman" w:eastAsia="Calibri" w:hAnsi="Times New Roman" w:cs="Times New Roman"/>
          <w:sz w:val="24"/>
          <w:szCs w:val="24"/>
          <w:lang w:val="ru-RU" w:eastAsia="ru-RU"/>
        </w:rPr>
      </w:pPr>
      <w:r w:rsidRPr="00DF71AF">
        <w:rPr>
          <w:rFonts w:ascii="Times New Roman" w:eastAsia="Calibri" w:hAnsi="Times New Roman" w:cs="Times New Roman"/>
          <w:sz w:val="24"/>
          <w:szCs w:val="24"/>
          <w:lang w:val="ru-RU" w:eastAsia="ru-RU"/>
        </w:rPr>
        <w:t>27. Теория и практика расследования хулиганства.</w:t>
      </w:r>
    </w:p>
    <w:p w:rsidR="00DF71AF" w:rsidRPr="00DF71AF" w:rsidRDefault="00DF71AF" w:rsidP="00DF71AF">
      <w:pPr>
        <w:spacing w:after="0" w:line="240" w:lineRule="auto"/>
        <w:ind w:firstLine="567"/>
        <w:jc w:val="both"/>
        <w:rPr>
          <w:rFonts w:ascii="Times New Roman" w:eastAsia="Calibri" w:hAnsi="Times New Roman" w:cs="Times New Roman"/>
          <w:sz w:val="24"/>
          <w:szCs w:val="24"/>
          <w:lang w:val="ru-RU" w:eastAsia="ru-RU"/>
        </w:rPr>
      </w:pPr>
      <w:r w:rsidRPr="00DF71AF">
        <w:rPr>
          <w:rFonts w:ascii="Times New Roman" w:eastAsia="Calibri" w:hAnsi="Times New Roman" w:cs="Times New Roman"/>
          <w:sz w:val="24"/>
          <w:szCs w:val="24"/>
          <w:lang w:val="ru-RU" w:eastAsia="ru-RU"/>
        </w:rPr>
        <w:t>28. Теория и практика расследования поджогов, взрывов и преступных нарушений противопожарных правил.</w:t>
      </w:r>
    </w:p>
    <w:p w:rsidR="00DF71AF" w:rsidRPr="00DF71AF" w:rsidRDefault="00DF71AF" w:rsidP="00DF71AF">
      <w:pPr>
        <w:spacing w:after="0" w:line="240" w:lineRule="auto"/>
        <w:ind w:firstLine="567"/>
        <w:jc w:val="both"/>
        <w:rPr>
          <w:rFonts w:ascii="Times New Roman" w:eastAsia="Calibri" w:hAnsi="Times New Roman" w:cs="Times New Roman"/>
          <w:sz w:val="24"/>
          <w:szCs w:val="24"/>
          <w:lang w:val="ru-RU" w:eastAsia="ru-RU"/>
        </w:rPr>
      </w:pPr>
      <w:r w:rsidRPr="00DF71AF">
        <w:rPr>
          <w:rFonts w:ascii="Times New Roman" w:eastAsia="Calibri" w:hAnsi="Times New Roman" w:cs="Times New Roman"/>
          <w:sz w:val="24"/>
          <w:szCs w:val="24"/>
          <w:lang w:val="ru-RU" w:eastAsia="ru-RU"/>
        </w:rPr>
        <w:t>29. Теория и практика расследования преступлений, связанных с незаконным оборотом наркотиков.</w:t>
      </w:r>
    </w:p>
    <w:p w:rsidR="00DF71AF" w:rsidRPr="00DF71AF" w:rsidRDefault="00DF71AF" w:rsidP="00DF71AF">
      <w:pPr>
        <w:spacing w:after="0" w:line="240" w:lineRule="auto"/>
        <w:ind w:firstLine="567"/>
        <w:jc w:val="both"/>
        <w:rPr>
          <w:rFonts w:ascii="Times New Roman" w:eastAsia="Calibri" w:hAnsi="Times New Roman" w:cs="Times New Roman"/>
          <w:sz w:val="24"/>
          <w:szCs w:val="24"/>
          <w:lang w:val="ru-RU" w:eastAsia="ru-RU"/>
        </w:rPr>
      </w:pPr>
      <w:r w:rsidRPr="00DF71AF">
        <w:rPr>
          <w:rFonts w:ascii="Times New Roman" w:eastAsia="Calibri" w:hAnsi="Times New Roman" w:cs="Times New Roman"/>
          <w:sz w:val="24"/>
          <w:szCs w:val="24"/>
          <w:lang w:val="ru-RU" w:eastAsia="ru-RU"/>
        </w:rPr>
        <w:t>30. Теория и практика расследования дорожно-транспортных преступлений.</w:t>
      </w:r>
    </w:p>
    <w:p w:rsidR="00DF71AF" w:rsidRPr="00DF71AF" w:rsidRDefault="00DF71AF" w:rsidP="00DF71AF">
      <w:pPr>
        <w:spacing w:after="0" w:line="240" w:lineRule="auto"/>
        <w:ind w:firstLine="567"/>
        <w:jc w:val="both"/>
        <w:rPr>
          <w:rFonts w:ascii="Times New Roman" w:eastAsia="Calibri" w:hAnsi="Times New Roman" w:cs="Times New Roman"/>
          <w:sz w:val="24"/>
          <w:szCs w:val="24"/>
          <w:lang w:val="ru-RU" w:eastAsia="ru-RU"/>
        </w:rPr>
      </w:pPr>
      <w:r w:rsidRPr="00DF71AF">
        <w:rPr>
          <w:rFonts w:ascii="Times New Roman" w:eastAsia="Calibri" w:hAnsi="Times New Roman" w:cs="Times New Roman"/>
          <w:sz w:val="24"/>
          <w:szCs w:val="24"/>
          <w:lang w:val="ru-RU" w:eastAsia="ru-RU"/>
        </w:rPr>
        <w:t>31. Теория и практика расследования преступлений несовершеннолетних.</w:t>
      </w:r>
    </w:p>
    <w:p w:rsidR="00DF71AF" w:rsidRPr="00DF71AF" w:rsidRDefault="00DF71AF" w:rsidP="00DF71AF">
      <w:pPr>
        <w:spacing w:after="0" w:line="240" w:lineRule="auto"/>
        <w:ind w:firstLine="567"/>
        <w:jc w:val="both"/>
        <w:rPr>
          <w:rFonts w:ascii="Times New Roman" w:eastAsia="Calibri" w:hAnsi="Times New Roman" w:cs="Times New Roman"/>
          <w:sz w:val="24"/>
          <w:szCs w:val="24"/>
          <w:lang w:val="ru-RU" w:eastAsia="ru-RU"/>
        </w:rPr>
      </w:pPr>
      <w:r w:rsidRPr="00DF71AF">
        <w:rPr>
          <w:rFonts w:ascii="Times New Roman" w:eastAsia="Calibri" w:hAnsi="Times New Roman" w:cs="Times New Roman"/>
          <w:sz w:val="24"/>
          <w:szCs w:val="24"/>
          <w:lang w:val="ru-RU" w:eastAsia="ru-RU"/>
        </w:rPr>
        <w:t>32. Теория и практика расследования взяточничества.</w:t>
      </w:r>
    </w:p>
    <w:p w:rsidR="00DF71AF" w:rsidRPr="00DF71AF" w:rsidRDefault="00DF71AF" w:rsidP="00DF71AF">
      <w:pPr>
        <w:spacing w:after="0" w:line="240" w:lineRule="auto"/>
        <w:ind w:firstLine="567"/>
        <w:jc w:val="both"/>
        <w:rPr>
          <w:rFonts w:ascii="Times New Roman" w:eastAsia="Calibri" w:hAnsi="Times New Roman" w:cs="Times New Roman"/>
          <w:sz w:val="24"/>
          <w:szCs w:val="24"/>
          <w:lang w:val="ru-RU" w:eastAsia="ru-RU"/>
        </w:rPr>
      </w:pPr>
      <w:r w:rsidRPr="00DF71AF">
        <w:rPr>
          <w:rFonts w:ascii="Times New Roman" w:eastAsia="Calibri" w:hAnsi="Times New Roman" w:cs="Times New Roman"/>
          <w:sz w:val="24"/>
          <w:szCs w:val="24"/>
          <w:lang w:val="ru-RU" w:eastAsia="ru-RU"/>
        </w:rPr>
        <w:t>33. Теория и практика расследования «заказных» убийств.</w:t>
      </w:r>
    </w:p>
    <w:p w:rsidR="00DF71AF" w:rsidRPr="00DF71AF" w:rsidRDefault="00DF71AF" w:rsidP="00DF71AF">
      <w:pPr>
        <w:spacing w:after="0" w:line="240" w:lineRule="auto"/>
        <w:ind w:firstLine="567"/>
        <w:jc w:val="both"/>
        <w:rPr>
          <w:rFonts w:ascii="Times New Roman" w:eastAsia="Calibri" w:hAnsi="Times New Roman" w:cs="Times New Roman"/>
          <w:sz w:val="24"/>
          <w:szCs w:val="24"/>
          <w:lang w:val="ru-RU" w:eastAsia="ru-RU"/>
        </w:rPr>
      </w:pPr>
      <w:r w:rsidRPr="00DF71AF">
        <w:rPr>
          <w:rFonts w:ascii="Times New Roman" w:eastAsia="Calibri" w:hAnsi="Times New Roman" w:cs="Times New Roman"/>
          <w:sz w:val="24"/>
          <w:szCs w:val="24"/>
          <w:lang w:val="ru-RU" w:eastAsia="ru-RU"/>
        </w:rPr>
        <w:t>34. Теория и практика расследования групповых и организованных преступлений.</w:t>
      </w:r>
    </w:p>
    <w:p w:rsidR="00DF71AF" w:rsidRPr="00DF71AF" w:rsidRDefault="00DF71AF" w:rsidP="00DF71AF">
      <w:pPr>
        <w:spacing w:after="0" w:line="240" w:lineRule="auto"/>
        <w:ind w:firstLine="567"/>
        <w:jc w:val="both"/>
        <w:rPr>
          <w:rFonts w:ascii="Times New Roman" w:eastAsia="Calibri" w:hAnsi="Times New Roman" w:cs="Times New Roman"/>
          <w:sz w:val="24"/>
          <w:szCs w:val="24"/>
          <w:lang w:val="ru-RU" w:eastAsia="ru-RU"/>
        </w:rPr>
      </w:pPr>
      <w:r w:rsidRPr="00DF71AF">
        <w:rPr>
          <w:rFonts w:ascii="Times New Roman" w:eastAsia="Calibri" w:hAnsi="Times New Roman" w:cs="Times New Roman"/>
          <w:sz w:val="24"/>
          <w:szCs w:val="24"/>
          <w:lang w:val="ru-RU" w:eastAsia="ru-RU"/>
        </w:rPr>
        <w:t>35. Теоретические аспекты идентификации личности.</w:t>
      </w:r>
    </w:p>
    <w:p w:rsidR="00DF71AF" w:rsidRPr="00DF71AF" w:rsidRDefault="00DF71AF" w:rsidP="00DF71AF">
      <w:pPr>
        <w:spacing w:after="0" w:line="240" w:lineRule="auto"/>
        <w:ind w:firstLine="567"/>
        <w:jc w:val="both"/>
        <w:rPr>
          <w:rFonts w:ascii="Times New Roman" w:eastAsia="Calibri" w:hAnsi="Times New Roman" w:cs="Times New Roman"/>
          <w:sz w:val="24"/>
          <w:szCs w:val="24"/>
          <w:lang w:val="ru-RU" w:eastAsia="ru-RU"/>
        </w:rPr>
      </w:pPr>
      <w:r w:rsidRPr="00DF71AF">
        <w:rPr>
          <w:rFonts w:ascii="Times New Roman" w:eastAsia="Calibri" w:hAnsi="Times New Roman" w:cs="Times New Roman"/>
          <w:sz w:val="24"/>
          <w:szCs w:val="24"/>
          <w:lang w:val="ru-RU" w:eastAsia="ru-RU"/>
        </w:rPr>
        <w:t>36. Концепция института производства неотложных следственных действий.</w:t>
      </w:r>
    </w:p>
    <w:p w:rsidR="00DF71AF" w:rsidRPr="00DF71AF" w:rsidRDefault="00DF71AF" w:rsidP="00DF71AF">
      <w:pPr>
        <w:spacing w:after="0" w:line="240" w:lineRule="auto"/>
        <w:ind w:firstLine="567"/>
        <w:jc w:val="both"/>
        <w:rPr>
          <w:rFonts w:ascii="Times New Roman" w:eastAsia="Calibri" w:hAnsi="Times New Roman" w:cs="Times New Roman"/>
          <w:sz w:val="24"/>
          <w:szCs w:val="24"/>
          <w:lang w:val="ru-RU" w:eastAsia="ru-RU"/>
        </w:rPr>
      </w:pPr>
      <w:r w:rsidRPr="00DF71AF">
        <w:rPr>
          <w:rFonts w:ascii="Times New Roman" w:eastAsia="Calibri" w:hAnsi="Times New Roman" w:cs="Times New Roman"/>
          <w:sz w:val="24"/>
          <w:szCs w:val="24"/>
          <w:lang w:val="ru-RU" w:eastAsia="ru-RU"/>
        </w:rPr>
        <w:t>37. Особенности первоначального этапа расследования умышленного уничтожения или повреждения имущества.</w:t>
      </w:r>
    </w:p>
    <w:p w:rsidR="00DF71AF" w:rsidRPr="00DF71AF" w:rsidRDefault="00DF71AF" w:rsidP="00DF71AF">
      <w:pPr>
        <w:spacing w:after="0" w:line="240" w:lineRule="auto"/>
        <w:ind w:firstLine="567"/>
        <w:jc w:val="both"/>
        <w:rPr>
          <w:rFonts w:ascii="Times New Roman" w:eastAsia="Calibri" w:hAnsi="Times New Roman" w:cs="Times New Roman"/>
          <w:sz w:val="24"/>
          <w:szCs w:val="24"/>
          <w:lang w:val="ru-RU" w:eastAsia="ru-RU"/>
        </w:rPr>
      </w:pPr>
      <w:r w:rsidRPr="00DF71AF">
        <w:rPr>
          <w:rFonts w:ascii="Times New Roman" w:eastAsia="Calibri" w:hAnsi="Times New Roman" w:cs="Times New Roman"/>
          <w:sz w:val="24"/>
          <w:szCs w:val="24"/>
          <w:lang w:val="ru-RU" w:eastAsia="ru-RU"/>
        </w:rPr>
        <w:t>38. Криминалистическая регистрация: история становления и перспективы развития.</w:t>
      </w:r>
    </w:p>
    <w:p w:rsidR="00DF71AF" w:rsidRPr="00DF71AF" w:rsidRDefault="00DF71AF" w:rsidP="00DF71AF">
      <w:pPr>
        <w:spacing w:after="0" w:line="240" w:lineRule="auto"/>
        <w:ind w:firstLine="567"/>
        <w:jc w:val="both"/>
        <w:rPr>
          <w:rFonts w:ascii="Times New Roman" w:eastAsia="Calibri" w:hAnsi="Times New Roman" w:cs="Times New Roman"/>
          <w:sz w:val="24"/>
          <w:szCs w:val="24"/>
          <w:lang w:val="ru-RU" w:eastAsia="ru-RU"/>
        </w:rPr>
      </w:pPr>
    </w:p>
    <w:p w:rsidR="00DF71AF" w:rsidRPr="00DF71AF" w:rsidRDefault="00DF71AF" w:rsidP="00DF71AF">
      <w:pPr>
        <w:spacing w:line="20" w:lineRule="atLeast"/>
        <w:jc w:val="both"/>
        <w:rPr>
          <w:rFonts w:ascii="Times New Roman" w:eastAsia="Calibri" w:hAnsi="Times New Roman" w:cs="Times New Roman"/>
          <w:sz w:val="24"/>
          <w:szCs w:val="24"/>
          <w:lang w:val="ru-RU"/>
        </w:rPr>
      </w:pPr>
      <w:r w:rsidRPr="00DF71AF">
        <w:rPr>
          <w:rFonts w:ascii="Times New Roman" w:eastAsia="Calibri" w:hAnsi="Times New Roman" w:cs="Times New Roman"/>
          <w:sz w:val="24"/>
          <w:szCs w:val="24"/>
          <w:lang w:val="ru-RU"/>
        </w:rPr>
        <w:t>Критерии оценки;</w:t>
      </w:r>
    </w:p>
    <w:p w:rsidR="00DF71AF" w:rsidRPr="00DF71AF" w:rsidRDefault="00DF71AF" w:rsidP="00DF71AF">
      <w:pPr>
        <w:spacing w:line="20" w:lineRule="atLeast"/>
        <w:jc w:val="both"/>
        <w:rPr>
          <w:rFonts w:ascii="Times New Roman" w:eastAsia="Calibri" w:hAnsi="Times New Roman" w:cs="Times New Roman"/>
          <w:sz w:val="24"/>
          <w:szCs w:val="24"/>
          <w:lang w:val="ru-RU"/>
        </w:rPr>
      </w:pPr>
      <w:r w:rsidRPr="00DF71AF">
        <w:rPr>
          <w:rFonts w:ascii="Times New Roman" w:eastAsia="Calibri" w:hAnsi="Times New Roman" w:cs="Times New Roman"/>
          <w:sz w:val="24"/>
          <w:szCs w:val="24"/>
          <w:lang w:val="ru-RU"/>
        </w:rPr>
        <w:t>Оценка «зачтено» - если обучаемый  полностью раскрыл указанную тему, аргументированно обосновал свои выводы;</w:t>
      </w:r>
    </w:p>
    <w:p w:rsidR="00DF71AF" w:rsidRPr="00DF71AF" w:rsidRDefault="00DF71AF" w:rsidP="00DF71AF">
      <w:pPr>
        <w:spacing w:line="20" w:lineRule="atLeast"/>
        <w:jc w:val="both"/>
        <w:rPr>
          <w:rFonts w:ascii="Times New Roman" w:eastAsia="Calibri" w:hAnsi="Times New Roman" w:cs="Times New Roman"/>
          <w:sz w:val="24"/>
          <w:szCs w:val="24"/>
          <w:lang w:val="ru-RU"/>
        </w:rPr>
      </w:pPr>
      <w:r w:rsidRPr="00DF71AF">
        <w:rPr>
          <w:rFonts w:ascii="Times New Roman" w:eastAsia="Calibri" w:hAnsi="Times New Roman" w:cs="Times New Roman"/>
          <w:sz w:val="24"/>
          <w:szCs w:val="24"/>
          <w:lang w:val="ru-RU"/>
        </w:rPr>
        <w:t>Оценка «не зачтено» - если обучаемый не раскрыл указанную тему, поверхностно подошел к ее изложению, не обосновал свои выводы, либо пришел к ошибочным выводам.</w:t>
      </w:r>
    </w:p>
    <w:p w:rsidR="00DF71AF" w:rsidRPr="00DF71AF" w:rsidRDefault="00DF71AF" w:rsidP="00DF71AF">
      <w:pPr>
        <w:spacing w:line="240" w:lineRule="auto"/>
        <w:rPr>
          <w:rFonts w:ascii="Times New Roman" w:eastAsia="Calibri" w:hAnsi="Times New Roman" w:cs="Times New Roman"/>
          <w:sz w:val="24"/>
          <w:szCs w:val="24"/>
          <w:lang w:val="ru-RU"/>
        </w:rPr>
      </w:pPr>
      <w:r w:rsidRPr="00DF71AF">
        <w:rPr>
          <w:rFonts w:ascii="Times New Roman" w:eastAsia="Calibri" w:hAnsi="Times New Roman" w:cs="Times New Roman"/>
          <w:sz w:val="24"/>
          <w:szCs w:val="24"/>
          <w:lang w:val="ru-RU"/>
        </w:rPr>
        <w:t>Составитель                                                                                           А.Н. Криворотов</w:t>
      </w:r>
    </w:p>
    <w:p w:rsidR="00DF71AF" w:rsidRDefault="00DF71AF" w:rsidP="00DF71AF">
      <w:pPr>
        <w:spacing w:line="240" w:lineRule="auto"/>
        <w:rPr>
          <w:rFonts w:ascii="Times New Roman" w:eastAsia="Calibri" w:hAnsi="Times New Roman" w:cs="Times New Roman"/>
          <w:sz w:val="24"/>
          <w:szCs w:val="24"/>
          <w:lang w:val="ru-RU"/>
        </w:rPr>
      </w:pPr>
      <w:r w:rsidRPr="00DF71AF">
        <w:rPr>
          <w:rFonts w:ascii="Times New Roman" w:eastAsia="Calibri" w:hAnsi="Times New Roman" w:cs="Times New Roman"/>
          <w:sz w:val="24"/>
          <w:szCs w:val="24"/>
          <w:lang w:val="ru-RU"/>
        </w:rPr>
        <w:t>«___»________________2018г.</w:t>
      </w:r>
    </w:p>
    <w:p w:rsidR="007A3CBB" w:rsidRDefault="007A3CBB" w:rsidP="00DF71AF">
      <w:pPr>
        <w:spacing w:line="240" w:lineRule="auto"/>
        <w:rPr>
          <w:rFonts w:ascii="Times New Roman" w:eastAsia="Calibri" w:hAnsi="Times New Roman" w:cs="Times New Roman"/>
          <w:sz w:val="24"/>
          <w:szCs w:val="24"/>
          <w:lang w:val="ru-RU"/>
        </w:rPr>
      </w:pPr>
    </w:p>
    <w:p w:rsidR="007A3CBB" w:rsidRDefault="003F5CB5" w:rsidP="00DF71AF">
      <w:pPr>
        <w:spacing w:line="240" w:lineRule="auto"/>
        <w:rPr>
          <w:rFonts w:ascii="Times New Roman" w:eastAsia="Calibri" w:hAnsi="Times New Roman" w:cs="Times New Roman"/>
          <w:sz w:val="24"/>
          <w:szCs w:val="24"/>
          <w:lang w:val="ru-RU"/>
        </w:rPr>
      </w:pPr>
      <w:r>
        <w:rPr>
          <w:rFonts w:ascii="Times New Roman" w:eastAsia="Calibri" w:hAnsi="Times New Roman" w:cs="Times New Roman"/>
          <w:noProof/>
          <w:sz w:val="24"/>
          <w:szCs w:val="24"/>
          <w:lang w:val="ru-RU" w:eastAsia="ru-RU"/>
        </w:rPr>
        <w:lastRenderedPageBreak/>
        <w:drawing>
          <wp:inline distT="0" distB="0" distL="0" distR="0">
            <wp:extent cx="6480810" cy="913892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bmp"/>
                    <pic:cNvPicPr/>
                  </pic:nvPicPr>
                  <pic:blipFill>
                    <a:blip r:embed="rId12">
                      <a:extLst>
                        <a:ext uri="{28A0092B-C50C-407E-A947-70E740481C1C}">
                          <a14:useLocalDpi xmlns:a14="http://schemas.microsoft.com/office/drawing/2010/main" val="0"/>
                        </a:ext>
                      </a:extLst>
                    </a:blip>
                    <a:stretch>
                      <a:fillRect/>
                    </a:stretch>
                  </pic:blipFill>
                  <pic:spPr>
                    <a:xfrm>
                      <a:off x="0" y="0"/>
                      <a:ext cx="6480810" cy="9138920"/>
                    </a:xfrm>
                    <a:prstGeom prst="rect">
                      <a:avLst/>
                    </a:prstGeom>
                  </pic:spPr>
                </pic:pic>
              </a:graphicData>
            </a:graphic>
          </wp:inline>
        </w:drawing>
      </w:r>
    </w:p>
    <w:p w:rsidR="007A3CBB" w:rsidRDefault="007A3CBB" w:rsidP="00DF71AF">
      <w:pPr>
        <w:spacing w:line="240" w:lineRule="auto"/>
        <w:rPr>
          <w:rFonts w:ascii="Times New Roman" w:eastAsia="Calibri" w:hAnsi="Times New Roman" w:cs="Times New Roman"/>
          <w:sz w:val="24"/>
          <w:szCs w:val="24"/>
          <w:lang w:val="ru-RU"/>
        </w:rPr>
      </w:pPr>
    </w:p>
    <w:p w:rsidR="007A3CBB" w:rsidRPr="007A3CBB" w:rsidRDefault="007A3CBB" w:rsidP="007A3CBB">
      <w:pPr>
        <w:widowControl w:val="0"/>
        <w:shd w:val="clear" w:color="auto" w:fill="FFFFFF"/>
        <w:spacing w:after="0" w:line="240" w:lineRule="auto"/>
        <w:ind w:firstLine="708"/>
        <w:jc w:val="both"/>
        <w:rPr>
          <w:rFonts w:ascii="Times New Roman" w:eastAsia="Times New Roman" w:hAnsi="Times New Roman" w:cs="Times New Roman"/>
          <w:bCs/>
          <w:color w:val="000000"/>
          <w:sz w:val="28"/>
          <w:szCs w:val="28"/>
          <w:lang w:val="ru-RU" w:eastAsia="ru-RU"/>
        </w:rPr>
      </w:pPr>
      <w:bookmarkStart w:id="6" w:name="_GoBack"/>
      <w:bookmarkEnd w:id="6"/>
      <w:r w:rsidRPr="007A3CBB">
        <w:rPr>
          <w:rFonts w:ascii="Times New Roman" w:eastAsia="Times New Roman" w:hAnsi="Times New Roman" w:cs="Times New Roman"/>
          <w:sz w:val="28"/>
          <w:szCs w:val="28"/>
          <w:lang w:val="ru-RU" w:eastAsia="ru-RU"/>
        </w:rPr>
        <w:lastRenderedPageBreak/>
        <w:t xml:space="preserve">Методические  указания  по  освоению  дисциплины  </w:t>
      </w:r>
      <w:r w:rsidRPr="007A3CBB">
        <w:rPr>
          <w:rFonts w:ascii="Times New Roman" w:eastAsia="Times New Roman" w:hAnsi="Times New Roman" w:cs="Times New Roman"/>
          <w:b/>
          <w:i/>
          <w:sz w:val="28"/>
          <w:szCs w:val="28"/>
          <w:lang w:val="ru-RU" w:eastAsia="ru-RU"/>
        </w:rPr>
        <w:t xml:space="preserve">«Криминалистика» </w:t>
      </w:r>
      <w:r w:rsidRPr="007A3CBB">
        <w:rPr>
          <w:rFonts w:ascii="Times New Roman" w:eastAsia="Times New Roman" w:hAnsi="Times New Roman" w:cs="Times New Roman"/>
          <w:bCs/>
          <w:color w:val="000000"/>
          <w:sz w:val="28"/>
          <w:szCs w:val="28"/>
          <w:lang w:val="ru-RU" w:eastAsia="ru-RU"/>
        </w:rPr>
        <w:t>адресованы  студентам  всех форм обучения.</w:t>
      </w:r>
    </w:p>
    <w:p w:rsidR="007A3CBB" w:rsidRPr="007A3CBB" w:rsidRDefault="007A3CBB" w:rsidP="007A3CBB">
      <w:pPr>
        <w:widowControl w:val="0"/>
        <w:spacing w:after="0" w:line="240" w:lineRule="auto"/>
        <w:ind w:firstLine="709"/>
        <w:jc w:val="both"/>
        <w:rPr>
          <w:rFonts w:ascii="Times New Roman" w:eastAsia="Times New Roman" w:hAnsi="Times New Roman" w:cs="Times New Roman"/>
          <w:color w:val="000000"/>
          <w:sz w:val="28"/>
          <w:szCs w:val="28"/>
          <w:lang w:val="ru-RU" w:eastAsia="ru-RU"/>
        </w:rPr>
      </w:pPr>
      <w:r w:rsidRPr="007A3CBB">
        <w:rPr>
          <w:rFonts w:ascii="Times New Roman" w:eastAsia="Times New Roman" w:hAnsi="Times New Roman" w:cs="Times New Roman"/>
          <w:color w:val="000000"/>
          <w:sz w:val="28"/>
          <w:szCs w:val="28"/>
          <w:lang w:val="ru-RU" w:eastAsia="ru-RU"/>
        </w:rPr>
        <w:t>Учебным планом по специальности 40.05.03 «Судебная экспертиза»</w:t>
      </w:r>
      <w:r w:rsidRPr="007A3CBB">
        <w:rPr>
          <w:rFonts w:ascii="Times New Roman" w:eastAsia="Times New Roman" w:hAnsi="Times New Roman" w:cs="Times New Roman"/>
          <w:i/>
          <w:color w:val="000000"/>
          <w:sz w:val="28"/>
          <w:szCs w:val="28"/>
          <w:u w:val="single"/>
          <w:lang w:val="ru-RU" w:eastAsia="ru-RU"/>
        </w:rPr>
        <w:t xml:space="preserve"> </w:t>
      </w:r>
      <w:r w:rsidRPr="007A3CBB">
        <w:rPr>
          <w:rFonts w:ascii="Times New Roman" w:eastAsia="Times New Roman" w:hAnsi="Times New Roman" w:cs="Times New Roman"/>
          <w:color w:val="000000"/>
          <w:sz w:val="28"/>
          <w:szCs w:val="28"/>
          <w:lang w:val="ru-RU" w:eastAsia="ru-RU"/>
        </w:rPr>
        <w:t>предусмотрены следующие виды занятий:</w:t>
      </w:r>
    </w:p>
    <w:p w:rsidR="007A3CBB" w:rsidRPr="007A3CBB" w:rsidRDefault="007A3CBB" w:rsidP="007A3CBB">
      <w:pPr>
        <w:widowControl w:val="0"/>
        <w:spacing w:after="0" w:line="240" w:lineRule="auto"/>
        <w:ind w:firstLine="709"/>
        <w:jc w:val="both"/>
        <w:rPr>
          <w:rFonts w:ascii="Times New Roman" w:eastAsia="Calibri" w:hAnsi="Times New Roman" w:cs="Times New Roman"/>
          <w:bCs/>
          <w:color w:val="000000"/>
          <w:sz w:val="28"/>
          <w:szCs w:val="28"/>
          <w:lang w:val="ru-RU" w:eastAsia="ru-RU"/>
        </w:rPr>
      </w:pPr>
      <w:r w:rsidRPr="007A3CBB">
        <w:rPr>
          <w:rFonts w:ascii="Times New Roman" w:eastAsia="Calibri" w:hAnsi="Times New Roman" w:cs="Times New Roman"/>
          <w:bCs/>
          <w:color w:val="000000"/>
          <w:sz w:val="28"/>
          <w:szCs w:val="28"/>
          <w:lang w:val="ru-RU" w:eastAsia="ru-RU"/>
        </w:rPr>
        <w:t>- лекции;</w:t>
      </w:r>
    </w:p>
    <w:p w:rsidR="007A3CBB" w:rsidRPr="007A3CBB" w:rsidRDefault="007A3CBB" w:rsidP="007A3CBB">
      <w:pPr>
        <w:widowControl w:val="0"/>
        <w:spacing w:after="0" w:line="240" w:lineRule="auto"/>
        <w:ind w:firstLine="709"/>
        <w:jc w:val="both"/>
        <w:rPr>
          <w:rFonts w:ascii="Times New Roman" w:eastAsia="Calibri" w:hAnsi="Times New Roman" w:cs="Times New Roman"/>
          <w:bCs/>
          <w:color w:val="000000"/>
          <w:sz w:val="28"/>
          <w:szCs w:val="28"/>
          <w:lang w:val="ru-RU" w:eastAsia="ru-RU"/>
        </w:rPr>
      </w:pPr>
      <w:r w:rsidRPr="007A3CBB">
        <w:rPr>
          <w:rFonts w:ascii="Times New Roman" w:eastAsia="Calibri" w:hAnsi="Times New Roman" w:cs="Times New Roman"/>
          <w:bCs/>
          <w:color w:val="000000"/>
          <w:sz w:val="28"/>
          <w:szCs w:val="28"/>
          <w:lang w:val="ru-RU" w:eastAsia="ru-RU"/>
        </w:rPr>
        <w:t>- практические занятия.</w:t>
      </w:r>
    </w:p>
    <w:p w:rsidR="007A3CBB" w:rsidRPr="007A3CBB" w:rsidRDefault="007A3CBB" w:rsidP="007A3CBB">
      <w:pPr>
        <w:spacing w:after="0" w:line="240" w:lineRule="auto"/>
        <w:ind w:firstLine="567"/>
        <w:jc w:val="both"/>
        <w:rPr>
          <w:rFonts w:ascii="Times New Roman" w:eastAsia="Calibri" w:hAnsi="Times New Roman" w:cs="Times New Roman"/>
          <w:sz w:val="28"/>
          <w:szCs w:val="28"/>
          <w:lang w:val="ru-RU" w:eastAsia="ru-RU"/>
        </w:rPr>
      </w:pPr>
      <w:r w:rsidRPr="007A3CBB">
        <w:rPr>
          <w:rFonts w:ascii="Times New Roman" w:eastAsia="Calibri" w:hAnsi="Times New Roman" w:cs="Times New Roman"/>
          <w:sz w:val="28"/>
          <w:szCs w:val="28"/>
          <w:lang w:val="ru-RU" w:eastAsia="ru-RU"/>
        </w:rPr>
        <w:t>На лекционные занятия  выносятся следующие темы:</w:t>
      </w:r>
    </w:p>
    <w:p w:rsidR="007A3CBB" w:rsidRPr="007A3CBB" w:rsidRDefault="007A3CBB" w:rsidP="007A3CBB">
      <w:pPr>
        <w:spacing w:after="0" w:line="240" w:lineRule="auto"/>
        <w:ind w:firstLine="567"/>
        <w:jc w:val="both"/>
        <w:rPr>
          <w:rFonts w:ascii="Times New Roman" w:eastAsia="Calibri" w:hAnsi="Times New Roman" w:cs="Times New Roman"/>
          <w:sz w:val="28"/>
          <w:szCs w:val="28"/>
          <w:lang w:val="ru-RU" w:eastAsia="ru-RU"/>
        </w:rPr>
      </w:pPr>
    </w:p>
    <w:p w:rsidR="007A3CBB" w:rsidRPr="007A3CBB" w:rsidRDefault="007A3CBB" w:rsidP="007A3CBB">
      <w:pPr>
        <w:spacing w:after="0" w:line="240" w:lineRule="auto"/>
        <w:ind w:firstLine="567"/>
        <w:jc w:val="center"/>
        <w:rPr>
          <w:rFonts w:ascii="Times New Roman" w:eastAsia="Calibri" w:hAnsi="Times New Roman" w:cs="Times New Roman"/>
          <w:sz w:val="28"/>
          <w:szCs w:val="28"/>
          <w:lang w:val="ru-RU" w:eastAsia="ru-RU"/>
        </w:rPr>
      </w:pPr>
      <w:r w:rsidRPr="007A3CBB">
        <w:rPr>
          <w:rFonts w:ascii="Times New Roman" w:eastAsia="Calibri" w:hAnsi="Times New Roman" w:cs="Times New Roman"/>
          <w:sz w:val="28"/>
          <w:szCs w:val="28"/>
          <w:lang w:val="ru-RU" w:eastAsia="ru-RU"/>
        </w:rPr>
        <w:t>Раздел «Криминалистическая техника»</w:t>
      </w:r>
    </w:p>
    <w:p w:rsidR="007A3CBB" w:rsidRPr="007A3CBB" w:rsidRDefault="007A3CBB" w:rsidP="007A3CBB">
      <w:pPr>
        <w:spacing w:after="0" w:line="240" w:lineRule="auto"/>
        <w:ind w:firstLine="567"/>
        <w:jc w:val="center"/>
        <w:rPr>
          <w:rFonts w:ascii="Times New Roman" w:eastAsia="Calibri" w:hAnsi="Times New Roman" w:cs="Times New Roman"/>
          <w:sz w:val="28"/>
          <w:szCs w:val="28"/>
          <w:lang w:val="ru-RU" w:eastAsia="ru-RU"/>
        </w:rPr>
      </w:pPr>
    </w:p>
    <w:p w:rsidR="007A3CBB" w:rsidRPr="007A3CBB" w:rsidRDefault="007A3CBB" w:rsidP="007A3CBB">
      <w:pPr>
        <w:spacing w:after="0" w:line="240" w:lineRule="auto"/>
        <w:ind w:firstLine="567"/>
        <w:jc w:val="both"/>
        <w:rPr>
          <w:rFonts w:ascii="Times New Roman" w:eastAsia="Calibri" w:hAnsi="Times New Roman" w:cs="Times New Roman"/>
          <w:sz w:val="28"/>
          <w:szCs w:val="28"/>
          <w:lang w:val="ru-RU" w:eastAsia="ru-RU"/>
        </w:rPr>
      </w:pPr>
      <w:r w:rsidRPr="007A3CBB">
        <w:rPr>
          <w:rFonts w:ascii="Times New Roman" w:eastAsia="Calibri" w:hAnsi="Times New Roman" w:cs="Times New Roman"/>
          <w:sz w:val="28"/>
          <w:szCs w:val="28"/>
          <w:lang w:val="ru-RU" w:eastAsia="ru-RU"/>
        </w:rPr>
        <w:t>- «Введение в криминалистику. Предмет, система задачи и функции криминалистики. История развития отечественной и зарубежной криминалистики. Учение о механизме преступления».</w:t>
      </w:r>
    </w:p>
    <w:p w:rsidR="007A3CBB" w:rsidRPr="007A3CBB" w:rsidRDefault="007A3CBB" w:rsidP="007A3CBB">
      <w:pPr>
        <w:spacing w:after="0" w:line="240" w:lineRule="auto"/>
        <w:ind w:firstLine="567"/>
        <w:jc w:val="both"/>
        <w:rPr>
          <w:rFonts w:ascii="Times New Roman" w:eastAsia="Calibri" w:hAnsi="Times New Roman" w:cs="Times New Roman"/>
          <w:sz w:val="28"/>
          <w:szCs w:val="28"/>
          <w:lang w:val="ru-RU" w:eastAsia="ru-RU"/>
        </w:rPr>
      </w:pPr>
      <w:r w:rsidRPr="007A3CBB">
        <w:rPr>
          <w:rFonts w:ascii="Times New Roman" w:eastAsia="Calibri" w:hAnsi="Times New Roman" w:cs="Times New Roman"/>
          <w:sz w:val="28"/>
          <w:szCs w:val="28"/>
          <w:lang w:val="ru-RU" w:eastAsia="ru-RU"/>
        </w:rPr>
        <w:t>- «Криминалистическая идентификация и диагностика».</w:t>
      </w:r>
    </w:p>
    <w:p w:rsidR="007A3CBB" w:rsidRPr="007A3CBB" w:rsidRDefault="007A3CBB" w:rsidP="007A3CBB">
      <w:pPr>
        <w:spacing w:after="0" w:line="240" w:lineRule="auto"/>
        <w:ind w:firstLine="567"/>
        <w:jc w:val="both"/>
        <w:rPr>
          <w:rFonts w:ascii="Times New Roman" w:eastAsia="Calibri" w:hAnsi="Times New Roman" w:cs="Times New Roman"/>
          <w:sz w:val="28"/>
          <w:szCs w:val="28"/>
          <w:lang w:val="ru-RU" w:eastAsia="ru-RU"/>
        </w:rPr>
      </w:pPr>
      <w:r w:rsidRPr="007A3CBB">
        <w:rPr>
          <w:rFonts w:ascii="Times New Roman" w:eastAsia="Calibri" w:hAnsi="Times New Roman" w:cs="Times New Roman"/>
          <w:sz w:val="28"/>
          <w:szCs w:val="28"/>
          <w:lang w:val="ru-RU" w:eastAsia="ru-RU"/>
        </w:rPr>
        <w:t>«Средства и методы криминалистической цифровой фотографии и видеозаписи».</w:t>
      </w:r>
    </w:p>
    <w:p w:rsidR="007A3CBB" w:rsidRPr="007A3CBB" w:rsidRDefault="007A3CBB" w:rsidP="007A3CBB">
      <w:pPr>
        <w:spacing w:after="0" w:line="240" w:lineRule="auto"/>
        <w:ind w:firstLine="567"/>
        <w:jc w:val="both"/>
        <w:rPr>
          <w:rFonts w:ascii="Times New Roman" w:eastAsia="Calibri" w:hAnsi="Times New Roman" w:cs="Times New Roman"/>
          <w:sz w:val="28"/>
          <w:szCs w:val="28"/>
          <w:lang w:val="ru-RU" w:eastAsia="ru-RU"/>
        </w:rPr>
      </w:pPr>
      <w:r w:rsidRPr="007A3CBB">
        <w:rPr>
          <w:rFonts w:ascii="Times New Roman" w:eastAsia="Calibri" w:hAnsi="Times New Roman" w:cs="Times New Roman"/>
          <w:sz w:val="28"/>
          <w:szCs w:val="28"/>
          <w:lang w:val="ru-RU" w:eastAsia="ru-RU"/>
        </w:rPr>
        <w:t>-«Трасология. Предмет, задачи и система криминалистического учения о следах».</w:t>
      </w:r>
    </w:p>
    <w:p w:rsidR="007A3CBB" w:rsidRPr="007A3CBB" w:rsidRDefault="007A3CBB" w:rsidP="007A3CBB">
      <w:pPr>
        <w:spacing w:after="0" w:line="240" w:lineRule="auto"/>
        <w:ind w:firstLine="567"/>
        <w:jc w:val="both"/>
        <w:rPr>
          <w:rFonts w:ascii="Times New Roman" w:eastAsia="Calibri" w:hAnsi="Times New Roman" w:cs="Times New Roman"/>
          <w:sz w:val="28"/>
          <w:szCs w:val="28"/>
          <w:lang w:val="ru-RU" w:eastAsia="ru-RU"/>
        </w:rPr>
      </w:pPr>
      <w:r w:rsidRPr="007A3CBB">
        <w:rPr>
          <w:rFonts w:ascii="Times New Roman" w:eastAsia="Calibri" w:hAnsi="Times New Roman" w:cs="Times New Roman"/>
          <w:sz w:val="28"/>
          <w:szCs w:val="28"/>
          <w:lang w:val="ru-RU" w:eastAsia="ru-RU"/>
        </w:rPr>
        <w:t>- «Криминалистическое оружиеведение».</w:t>
      </w:r>
    </w:p>
    <w:p w:rsidR="007A3CBB" w:rsidRPr="007A3CBB" w:rsidRDefault="007A3CBB" w:rsidP="007A3CBB">
      <w:pPr>
        <w:spacing w:after="0" w:line="240" w:lineRule="auto"/>
        <w:ind w:firstLine="567"/>
        <w:jc w:val="both"/>
        <w:rPr>
          <w:rFonts w:ascii="Times New Roman" w:eastAsia="Calibri" w:hAnsi="Times New Roman" w:cs="Times New Roman"/>
          <w:sz w:val="28"/>
          <w:szCs w:val="28"/>
          <w:lang w:val="ru-RU" w:eastAsia="ru-RU"/>
        </w:rPr>
      </w:pPr>
      <w:r w:rsidRPr="007A3CBB">
        <w:rPr>
          <w:rFonts w:ascii="Times New Roman" w:eastAsia="Calibri" w:hAnsi="Times New Roman" w:cs="Times New Roman"/>
          <w:sz w:val="28"/>
          <w:szCs w:val="28"/>
          <w:lang w:val="ru-RU" w:eastAsia="ru-RU"/>
        </w:rPr>
        <w:t>-«Криминалистическое исследование письма и документов».</w:t>
      </w:r>
    </w:p>
    <w:p w:rsidR="007A3CBB" w:rsidRPr="007A3CBB" w:rsidRDefault="007A3CBB" w:rsidP="007A3CBB">
      <w:pPr>
        <w:spacing w:after="0" w:line="240" w:lineRule="auto"/>
        <w:ind w:firstLine="567"/>
        <w:jc w:val="both"/>
        <w:rPr>
          <w:rFonts w:ascii="Times New Roman" w:eastAsia="Calibri" w:hAnsi="Times New Roman" w:cs="Times New Roman"/>
          <w:sz w:val="28"/>
          <w:szCs w:val="28"/>
          <w:lang w:val="ru-RU" w:eastAsia="ru-RU"/>
        </w:rPr>
      </w:pPr>
      <w:r w:rsidRPr="007A3CBB">
        <w:rPr>
          <w:rFonts w:ascii="Times New Roman" w:eastAsia="Calibri" w:hAnsi="Times New Roman" w:cs="Times New Roman"/>
          <w:sz w:val="28"/>
          <w:szCs w:val="28"/>
          <w:lang w:val="ru-RU" w:eastAsia="ru-RU"/>
        </w:rPr>
        <w:t>- «Криминалистическое учение о внешнем облике человека».</w:t>
      </w:r>
    </w:p>
    <w:p w:rsidR="007A3CBB" w:rsidRPr="007A3CBB" w:rsidRDefault="007A3CBB" w:rsidP="007A3CBB">
      <w:pPr>
        <w:spacing w:after="0" w:line="240" w:lineRule="auto"/>
        <w:ind w:firstLine="567"/>
        <w:jc w:val="both"/>
        <w:rPr>
          <w:rFonts w:ascii="Times New Roman" w:eastAsia="Calibri" w:hAnsi="Times New Roman" w:cs="Times New Roman"/>
          <w:sz w:val="28"/>
          <w:szCs w:val="28"/>
          <w:lang w:val="ru-RU" w:eastAsia="ru-RU"/>
        </w:rPr>
      </w:pPr>
      <w:r w:rsidRPr="007A3CBB">
        <w:rPr>
          <w:rFonts w:ascii="Times New Roman" w:eastAsia="Calibri" w:hAnsi="Times New Roman" w:cs="Times New Roman"/>
          <w:sz w:val="28"/>
          <w:szCs w:val="28"/>
          <w:lang w:val="ru-RU" w:eastAsia="ru-RU"/>
        </w:rPr>
        <w:t>«Криминалистическая регистрация».</w:t>
      </w:r>
    </w:p>
    <w:p w:rsidR="007A3CBB" w:rsidRPr="007A3CBB" w:rsidRDefault="007A3CBB" w:rsidP="007A3CBB">
      <w:pPr>
        <w:spacing w:after="0" w:line="240" w:lineRule="auto"/>
        <w:ind w:firstLine="567"/>
        <w:jc w:val="both"/>
        <w:rPr>
          <w:rFonts w:ascii="Times New Roman" w:eastAsia="Calibri" w:hAnsi="Times New Roman" w:cs="Times New Roman"/>
          <w:sz w:val="28"/>
          <w:szCs w:val="28"/>
          <w:lang w:val="ru-RU" w:eastAsia="ru-RU"/>
        </w:rPr>
      </w:pPr>
    </w:p>
    <w:p w:rsidR="007A3CBB" w:rsidRPr="007A3CBB" w:rsidRDefault="007A3CBB" w:rsidP="007A3CBB">
      <w:pPr>
        <w:spacing w:after="0" w:line="240" w:lineRule="auto"/>
        <w:ind w:firstLine="567"/>
        <w:jc w:val="center"/>
        <w:rPr>
          <w:rFonts w:ascii="Times New Roman" w:eastAsia="Calibri" w:hAnsi="Times New Roman" w:cs="Times New Roman"/>
          <w:sz w:val="28"/>
          <w:szCs w:val="28"/>
          <w:lang w:val="ru-RU" w:eastAsia="ru-RU"/>
        </w:rPr>
      </w:pPr>
      <w:r w:rsidRPr="007A3CBB">
        <w:rPr>
          <w:rFonts w:ascii="Times New Roman" w:eastAsia="Calibri" w:hAnsi="Times New Roman" w:cs="Times New Roman"/>
          <w:sz w:val="28"/>
          <w:szCs w:val="28"/>
          <w:lang w:val="ru-RU" w:eastAsia="ru-RU"/>
        </w:rPr>
        <w:t>Раздел «Криминалистическая тактика»</w:t>
      </w:r>
    </w:p>
    <w:p w:rsidR="007A3CBB" w:rsidRPr="007A3CBB" w:rsidRDefault="007A3CBB" w:rsidP="007A3CBB">
      <w:pPr>
        <w:spacing w:after="0" w:line="240" w:lineRule="auto"/>
        <w:ind w:firstLine="567"/>
        <w:jc w:val="center"/>
        <w:rPr>
          <w:rFonts w:ascii="Times New Roman" w:eastAsia="Calibri" w:hAnsi="Times New Roman" w:cs="Times New Roman"/>
          <w:sz w:val="28"/>
          <w:szCs w:val="28"/>
          <w:lang w:val="ru-RU" w:eastAsia="ru-RU"/>
        </w:rPr>
      </w:pPr>
    </w:p>
    <w:p w:rsidR="007A3CBB" w:rsidRPr="007A3CBB" w:rsidRDefault="007A3CBB" w:rsidP="007A3CBB">
      <w:pPr>
        <w:spacing w:after="0" w:line="240" w:lineRule="auto"/>
        <w:ind w:firstLine="567"/>
        <w:jc w:val="both"/>
        <w:rPr>
          <w:rFonts w:ascii="Times New Roman" w:eastAsia="Calibri" w:hAnsi="Times New Roman" w:cs="Times New Roman"/>
          <w:sz w:val="28"/>
          <w:szCs w:val="28"/>
          <w:lang w:val="ru-RU" w:eastAsia="ru-RU"/>
        </w:rPr>
      </w:pPr>
      <w:r w:rsidRPr="007A3CBB">
        <w:rPr>
          <w:rFonts w:ascii="Times New Roman" w:eastAsia="Calibri" w:hAnsi="Times New Roman" w:cs="Times New Roman"/>
          <w:sz w:val="28"/>
          <w:szCs w:val="28"/>
          <w:lang w:val="ru-RU" w:eastAsia="ru-RU"/>
        </w:rPr>
        <w:t xml:space="preserve">- «Виды следственного осмотра. Осмотр места происшествия». </w:t>
      </w:r>
    </w:p>
    <w:p w:rsidR="007A3CBB" w:rsidRPr="007A3CBB" w:rsidRDefault="007A3CBB" w:rsidP="007A3CBB">
      <w:pPr>
        <w:spacing w:after="0" w:line="240" w:lineRule="auto"/>
        <w:ind w:firstLine="567"/>
        <w:jc w:val="both"/>
        <w:rPr>
          <w:rFonts w:ascii="Times New Roman" w:eastAsia="Calibri" w:hAnsi="Times New Roman" w:cs="Times New Roman"/>
          <w:sz w:val="28"/>
          <w:szCs w:val="28"/>
          <w:lang w:val="ru-RU" w:eastAsia="ru-RU"/>
        </w:rPr>
      </w:pPr>
      <w:r w:rsidRPr="007A3CBB">
        <w:rPr>
          <w:rFonts w:ascii="Times New Roman" w:eastAsia="Calibri" w:hAnsi="Times New Roman" w:cs="Times New Roman"/>
          <w:sz w:val="28"/>
          <w:szCs w:val="28"/>
          <w:lang w:val="ru-RU" w:eastAsia="ru-RU"/>
        </w:rPr>
        <w:t>- «Тактика обыска и выемки».</w:t>
      </w:r>
    </w:p>
    <w:p w:rsidR="007A3CBB" w:rsidRPr="007A3CBB" w:rsidRDefault="007A3CBB" w:rsidP="007A3CBB">
      <w:pPr>
        <w:spacing w:after="0" w:line="240" w:lineRule="auto"/>
        <w:ind w:firstLine="567"/>
        <w:jc w:val="both"/>
        <w:rPr>
          <w:rFonts w:ascii="Times New Roman" w:eastAsia="Calibri" w:hAnsi="Times New Roman" w:cs="Times New Roman"/>
          <w:sz w:val="28"/>
          <w:szCs w:val="28"/>
          <w:lang w:val="ru-RU" w:eastAsia="ru-RU"/>
        </w:rPr>
      </w:pPr>
      <w:r w:rsidRPr="007A3CBB">
        <w:rPr>
          <w:rFonts w:ascii="Times New Roman" w:eastAsia="Calibri" w:hAnsi="Times New Roman" w:cs="Times New Roman"/>
          <w:sz w:val="28"/>
          <w:szCs w:val="28"/>
          <w:lang w:val="ru-RU" w:eastAsia="ru-RU"/>
        </w:rPr>
        <w:t>- «Следственный эксперимент, предъявление для опознания, проверка показаний на месте».</w:t>
      </w:r>
    </w:p>
    <w:p w:rsidR="007A3CBB" w:rsidRPr="007A3CBB" w:rsidRDefault="007A3CBB" w:rsidP="007A3CBB">
      <w:pPr>
        <w:spacing w:after="0" w:line="240" w:lineRule="auto"/>
        <w:ind w:firstLine="567"/>
        <w:jc w:val="both"/>
        <w:rPr>
          <w:rFonts w:ascii="Times New Roman" w:eastAsia="Calibri" w:hAnsi="Times New Roman" w:cs="Times New Roman"/>
          <w:sz w:val="28"/>
          <w:szCs w:val="28"/>
          <w:lang w:val="ru-RU" w:eastAsia="ru-RU"/>
        </w:rPr>
      </w:pPr>
    </w:p>
    <w:p w:rsidR="007A3CBB" w:rsidRPr="007A3CBB" w:rsidRDefault="007A3CBB" w:rsidP="007A3CBB">
      <w:pPr>
        <w:spacing w:after="0" w:line="240" w:lineRule="auto"/>
        <w:ind w:firstLine="567"/>
        <w:jc w:val="center"/>
        <w:rPr>
          <w:rFonts w:ascii="Times New Roman" w:eastAsia="Calibri" w:hAnsi="Times New Roman" w:cs="Times New Roman"/>
          <w:sz w:val="28"/>
          <w:szCs w:val="28"/>
          <w:lang w:val="ru-RU" w:eastAsia="ru-RU"/>
        </w:rPr>
      </w:pPr>
      <w:r w:rsidRPr="007A3CBB">
        <w:rPr>
          <w:rFonts w:ascii="Times New Roman" w:eastAsia="Calibri" w:hAnsi="Times New Roman" w:cs="Times New Roman"/>
          <w:sz w:val="28"/>
          <w:szCs w:val="28"/>
          <w:lang w:val="ru-RU" w:eastAsia="ru-RU"/>
        </w:rPr>
        <w:t>Раздел «Криминалистическая методика расследования отдельных видов преступлений»</w:t>
      </w:r>
    </w:p>
    <w:p w:rsidR="007A3CBB" w:rsidRPr="007A3CBB" w:rsidRDefault="007A3CBB" w:rsidP="007A3CBB">
      <w:pPr>
        <w:spacing w:after="0" w:line="240" w:lineRule="auto"/>
        <w:ind w:firstLine="567"/>
        <w:jc w:val="center"/>
        <w:rPr>
          <w:rFonts w:ascii="Times New Roman" w:eastAsia="Calibri" w:hAnsi="Times New Roman" w:cs="Times New Roman"/>
          <w:sz w:val="28"/>
          <w:szCs w:val="28"/>
          <w:lang w:val="ru-RU" w:eastAsia="ru-RU"/>
        </w:rPr>
      </w:pPr>
    </w:p>
    <w:p w:rsidR="007A3CBB" w:rsidRPr="007A3CBB" w:rsidRDefault="007A3CBB" w:rsidP="007A3CBB">
      <w:pPr>
        <w:spacing w:after="0" w:line="240" w:lineRule="auto"/>
        <w:ind w:firstLine="567"/>
        <w:jc w:val="both"/>
        <w:rPr>
          <w:rFonts w:ascii="Times New Roman" w:eastAsia="Calibri" w:hAnsi="Times New Roman" w:cs="Times New Roman"/>
          <w:sz w:val="28"/>
          <w:szCs w:val="28"/>
          <w:lang w:val="ru-RU" w:eastAsia="ru-RU"/>
        </w:rPr>
      </w:pPr>
      <w:r w:rsidRPr="007A3CBB">
        <w:rPr>
          <w:rFonts w:ascii="Times New Roman" w:eastAsia="Calibri" w:hAnsi="Times New Roman" w:cs="Times New Roman"/>
          <w:sz w:val="28"/>
          <w:szCs w:val="28"/>
          <w:lang w:val="ru-RU" w:eastAsia="ru-RU"/>
        </w:rPr>
        <w:t>- «Основные положения криминалистической методики. Организация и планирование расследования».</w:t>
      </w:r>
    </w:p>
    <w:p w:rsidR="007A3CBB" w:rsidRPr="007A3CBB" w:rsidRDefault="007A3CBB" w:rsidP="007A3CBB">
      <w:pPr>
        <w:spacing w:after="0" w:line="240" w:lineRule="auto"/>
        <w:ind w:firstLine="567"/>
        <w:jc w:val="both"/>
        <w:rPr>
          <w:rFonts w:ascii="Times New Roman" w:eastAsia="Calibri" w:hAnsi="Times New Roman" w:cs="Times New Roman"/>
          <w:sz w:val="28"/>
          <w:szCs w:val="28"/>
          <w:lang w:val="ru-RU" w:eastAsia="ru-RU"/>
        </w:rPr>
      </w:pPr>
      <w:r w:rsidRPr="007A3CBB">
        <w:rPr>
          <w:rFonts w:ascii="Times New Roman" w:eastAsia="Calibri" w:hAnsi="Times New Roman" w:cs="Times New Roman"/>
          <w:sz w:val="28"/>
          <w:szCs w:val="28"/>
          <w:lang w:val="ru-RU" w:eastAsia="ru-RU"/>
        </w:rPr>
        <w:t>- «Криминалистическая характеристика преступлений и ее значение при расследовании преступлений».</w:t>
      </w:r>
    </w:p>
    <w:p w:rsidR="007A3CBB" w:rsidRPr="007A3CBB" w:rsidRDefault="007A3CBB" w:rsidP="007A3CBB">
      <w:pPr>
        <w:spacing w:after="0" w:line="240" w:lineRule="auto"/>
        <w:ind w:firstLine="567"/>
        <w:jc w:val="both"/>
        <w:rPr>
          <w:rFonts w:ascii="Times New Roman" w:eastAsia="Calibri" w:hAnsi="Times New Roman" w:cs="Times New Roman"/>
          <w:sz w:val="28"/>
          <w:szCs w:val="28"/>
          <w:lang w:val="ru-RU" w:eastAsia="ru-RU"/>
        </w:rPr>
      </w:pPr>
    </w:p>
    <w:p w:rsidR="007A3CBB" w:rsidRPr="007A3CBB" w:rsidRDefault="007A3CBB" w:rsidP="007A3CBB">
      <w:pPr>
        <w:spacing w:after="0" w:line="240" w:lineRule="auto"/>
        <w:ind w:firstLine="567"/>
        <w:jc w:val="both"/>
        <w:rPr>
          <w:rFonts w:ascii="Times New Roman" w:eastAsia="Calibri" w:hAnsi="Times New Roman" w:cs="Times New Roman"/>
          <w:sz w:val="28"/>
          <w:szCs w:val="28"/>
          <w:lang w:val="ru-RU" w:eastAsia="ru-RU"/>
        </w:rPr>
      </w:pPr>
      <w:r w:rsidRPr="007A3CBB">
        <w:rPr>
          <w:rFonts w:ascii="Times New Roman" w:eastAsia="Calibri" w:hAnsi="Times New Roman" w:cs="Times New Roman"/>
          <w:sz w:val="28"/>
          <w:szCs w:val="28"/>
          <w:lang w:val="ru-RU" w:eastAsia="ru-RU"/>
        </w:rPr>
        <w:t>В ходе лекционных занятий рассматривается:</w:t>
      </w:r>
    </w:p>
    <w:p w:rsidR="007A3CBB" w:rsidRPr="007A3CBB" w:rsidRDefault="007A3CBB" w:rsidP="007A3CBB">
      <w:pPr>
        <w:spacing w:after="0" w:line="240" w:lineRule="auto"/>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 xml:space="preserve">        Предмет криминалистики. Закономерности объективной действительности, изучаемые криминалистикой.</w:t>
      </w:r>
    </w:p>
    <w:p w:rsidR="007A3CBB" w:rsidRPr="007A3CBB" w:rsidRDefault="007A3CBB" w:rsidP="007A3CBB">
      <w:pPr>
        <w:spacing w:after="0" w:line="240" w:lineRule="auto"/>
        <w:ind w:firstLine="709"/>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Возникновение и развитие криминалистики в России. Криминалистические учреждения в РФ.</w:t>
      </w:r>
    </w:p>
    <w:p w:rsidR="007A3CBB" w:rsidRPr="007A3CBB" w:rsidRDefault="007A3CBB" w:rsidP="007A3CBB">
      <w:pPr>
        <w:spacing w:after="0" w:line="240" w:lineRule="auto"/>
        <w:ind w:firstLine="709"/>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Система криминалистики. Общая теория и частные криминалистические теории и учения, их система. Основные категории и понятия криминалистики. Законы развития криминалистики в условиях научно-технического прогресса. Место криминалистики в системе научного знания.</w:t>
      </w:r>
    </w:p>
    <w:p w:rsidR="007A3CBB" w:rsidRPr="007A3CBB" w:rsidRDefault="007A3CBB" w:rsidP="007A3CBB">
      <w:pPr>
        <w:spacing w:after="0" w:line="240" w:lineRule="auto"/>
        <w:ind w:firstLine="709"/>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lastRenderedPageBreak/>
        <w:t>Методы, разрабатываемые криминалистикой. Их виды. Использование общенаучных методов в криминалистике. Специальные методы криминалистики, их система. Пути формирования специальных криминалистических методов. Специальные методы иных наук в криминалистике.</w:t>
      </w:r>
    </w:p>
    <w:p w:rsidR="007A3CBB" w:rsidRPr="007A3CBB" w:rsidRDefault="007A3CBB" w:rsidP="007A3CBB">
      <w:pPr>
        <w:spacing w:after="0" w:line="240" w:lineRule="auto"/>
        <w:ind w:firstLine="709"/>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Изучение криминалистикой способов совершения и сокрытия преступлений. Классификация способов совершения и сокрытия преступлений. Ее практическое значение. Детерминированность и повторяемость способов совершения и сокрытия преступлений. Использование данных о способах совершения и сокрытия преступлений в практике раскрытия, расследования и предотвращения преступлений.</w:t>
      </w:r>
    </w:p>
    <w:p w:rsidR="007A3CBB" w:rsidRPr="007A3CBB" w:rsidRDefault="007A3CBB" w:rsidP="007A3CBB">
      <w:pPr>
        <w:spacing w:after="0" w:line="240" w:lineRule="auto"/>
        <w:ind w:firstLine="540"/>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Понятие криминалистической идентификации, ее методологические и естественно-научные основы. Содержание и задачи криминалистической идентификации. Условия идентификации, субъекты и объекты криминалистической идентификации, ее виды и формы. Идентификация и установление групповой принадлежности, процесс криминалистической</w:t>
      </w:r>
      <w:r w:rsidRPr="007A3CBB">
        <w:rPr>
          <w:rFonts w:ascii="Times New Roman" w:eastAsia="Times New Roman" w:hAnsi="Times New Roman" w:cs="Times New Roman"/>
          <w:b/>
          <w:sz w:val="26"/>
          <w:szCs w:val="26"/>
          <w:lang w:val="ru-RU" w:eastAsia="ru-RU"/>
        </w:rPr>
        <w:t xml:space="preserve"> </w:t>
      </w:r>
      <w:r w:rsidRPr="007A3CBB">
        <w:rPr>
          <w:rFonts w:ascii="Times New Roman" w:eastAsia="Times New Roman" w:hAnsi="Times New Roman" w:cs="Times New Roman"/>
          <w:sz w:val="26"/>
          <w:szCs w:val="26"/>
          <w:lang w:val="ru-RU" w:eastAsia="ru-RU"/>
        </w:rPr>
        <w:t>идентификации.</w:t>
      </w:r>
    </w:p>
    <w:p w:rsidR="007A3CBB" w:rsidRPr="007A3CBB" w:rsidRDefault="007A3CBB" w:rsidP="007A3CBB">
      <w:pPr>
        <w:spacing w:after="0" w:line="240" w:lineRule="auto"/>
        <w:ind w:firstLine="540"/>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Основные понятия криминалистической идентификации: признак предмета, идентификационный признак, идентификационный период, идентификационное поле и др.</w:t>
      </w:r>
    </w:p>
    <w:p w:rsidR="007A3CBB" w:rsidRPr="007A3CBB" w:rsidRDefault="007A3CBB" w:rsidP="007A3CBB">
      <w:pPr>
        <w:spacing w:after="0" w:line="240" w:lineRule="auto"/>
        <w:ind w:firstLine="540"/>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Практическое значение положений теории криминалистической идентификации в раскрытии преступлений, розыске и установлении преступника, собирании, исследовании, оценке и использовании доказательств по уголовному делу.</w:t>
      </w:r>
    </w:p>
    <w:p w:rsidR="007A3CBB" w:rsidRPr="007A3CBB" w:rsidRDefault="007A3CBB" w:rsidP="007A3CBB">
      <w:pPr>
        <w:spacing w:after="0" w:line="240" w:lineRule="auto"/>
        <w:ind w:firstLine="540"/>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Понятие и сущность криминалистической диагностики, процесс криминалистической диагностики. Значение криминалистической диагностики для раскрытия и расследования преступлений.</w:t>
      </w:r>
    </w:p>
    <w:p w:rsidR="007A3CBB" w:rsidRPr="007A3CBB" w:rsidRDefault="007A3CBB" w:rsidP="007A3CBB">
      <w:pPr>
        <w:widowControl w:val="0"/>
        <w:shd w:val="clear" w:color="auto" w:fill="FFFFFF"/>
        <w:spacing w:after="0" w:line="240" w:lineRule="auto"/>
        <w:ind w:firstLine="709"/>
        <w:jc w:val="both"/>
        <w:rPr>
          <w:rFonts w:ascii="Times New Roman" w:eastAsia="Times New Roman" w:hAnsi="Times New Roman" w:cs="Times New Roman"/>
          <w:snapToGrid w:val="0"/>
          <w:sz w:val="26"/>
          <w:szCs w:val="26"/>
          <w:lang w:val="ru-RU" w:eastAsia="ru-RU"/>
        </w:rPr>
      </w:pPr>
      <w:r w:rsidRPr="007A3CBB">
        <w:rPr>
          <w:rFonts w:ascii="Times New Roman" w:eastAsia="Times New Roman" w:hAnsi="Times New Roman" w:cs="Times New Roman"/>
          <w:snapToGrid w:val="0"/>
          <w:sz w:val="26"/>
          <w:szCs w:val="26"/>
          <w:lang w:val="ru-RU" w:eastAsia="ru-RU"/>
        </w:rPr>
        <w:t>Понятие, назначение и правовые основы применения криминалистической техники, научно-технические средства, приемы и методы, используемые при проведении следственных действий.</w:t>
      </w:r>
    </w:p>
    <w:p w:rsidR="007A3CBB" w:rsidRPr="007A3CBB" w:rsidRDefault="007A3CBB" w:rsidP="007A3CBB">
      <w:pPr>
        <w:spacing w:after="0" w:line="240" w:lineRule="auto"/>
        <w:ind w:firstLine="709"/>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 xml:space="preserve">Научно-технические средства, приемы и методы, используемые при проведении исследований следов и вещественных доказательств, научно-технические средства, приемы и методы, используемые в процессе экспертного исследования, перспективы развития средств и методов криминалистической техники, роль криминалистической техники в раскрытии и расследовании преступлений. </w:t>
      </w:r>
    </w:p>
    <w:p w:rsidR="007A3CBB" w:rsidRPr="007A3CBB" w:rsidRDefault="007A3CBB" w:rsidP="007A3CBB">
      <w:pPr>
        <w:spacing w:after="120" w:line="240" w:lineRule="auto"/>
        <w:ind w:firstLine="720"/>
        <w:rPr>
          <w:rFonts w:ascii="Times New Roman" w:eastAsia="Times New Roman" w:hAnsi="Times New Roman" w:cs="Times New Roman"/>
          <w:sz w:val="26"/>
          <w:szCs w:val="26"/>
          <w:lang w:val="ru-RU" w:eastAsia="ar-SA"/>
        </w:rPr>
      </w:pPr>
      <w:r w:rsidRPr="007A3CBB">
        <w:rPr>
          <w:rFonts w:ascii="Times New Roman" w:eastAsia="Times New Roman" w:hAnsi="Times New Roman" w:cs="Times New Roman"/>
          <w:snapToGrid w:val="0"/>
          <w:sz w:val="26"/>
          <w:szCs w:val="26"/>
          <w:lang w:val="ru-RU" w:eastAsia="ar-SA"/>
        </w:rPr>
        <w:t>Понятие и научные основы криминалистической фотографии и видеозаписи как отрасли крим</w:t>
      </w:r>
      <w:r w:rsidRPr="007A3CBB">
        <w:rPr>
          <w:rFonts w:ascii="Times New Roman" w:eastAsia="Times New Roman" w:hAnsi="Times New Roman" w:cs="Times New Roman"/>
          <w:sz w:val="26"/>
          <w:szCs w:val="26"/>
          <w:lang w:val="ru-RU" w:eastAsia="ar-SA"/>
        </w:rPr>
        <w:t>иналистической техники.</w:t>
      </w:r>
    </w:p>
    <w:p w:rsidR="007A3CBB" w:rsidRPr="007A3CBB" w:rsidRDefault="007A3CBB" w:rsidP="007A3CBB">
      <w:pPr>
        <w:spacing w:after="0" w:line="240" w:lineRule="auto"/>
        <w:ind w:firstLine="720"/>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Система криминалистической фотографии. Фотографические средства, используемые при раскрытии, расследовании и предупреждении преступлений. Возможности применения цифровой фотографии.</w:t>
      </w:r>
    </w:p>
    <w:p w:rsidR="007A3CBB" w:rsidRPr="007A3CBB" w:rsidRDefault="007A3CBB" w:rsidP="007A3CBB">
      <w:pPr>
        <w:spacing w:after="0" w:line="240" w:lineRule="auto"/>
        <w:ind w:firstLine="720"/>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Формы применения фотографических средств и методов в деятельности ОВД.</w:t>
      </w:r>
    </w:p>
    <w:p w:rsidR="007A3CBB" w:rsidRPr="007A3CBB" w:rsidRDefault="007A3CBB" w:rsidP="007A3CBB">
      <w:pPr>
        <w:spacing w:after="0" w:line="240" w:lineRule="auto"/>
        <w:ind w:firstLine="720"/>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Фотографические методы и приемы, применяемые в криминалистике.</w:t>
      </w:r>
    </w:p>
    <w:p w:rsidR="007A3CBB" w:rsidRPr="007A3CBB" w:rsidRDefault="007A3CBB" w:rsidP="007A3CBB">
      <w:pPr>
        <w:spacing w:after="0" w:line="240" w:lineRule="auto"/>
        <w:ind w:firstLine="720"/>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Оформление факта и результатов применения фотографических средств и методов при раскрытии и расследовании преступлений.</w:t>
      </w:r>
    </w:p>
    <w:p w:rsidR="007A3CBB" w:rsidRPr="007A3CBB" w:rsidRDefault="007A3CBB" w:rsidP="007A3CBB">
      <w:pPr>
        <w:spacing w:after="0" w:line="240" w:lineRule="auto"/>
        <w:ind w:firstLine="720"/>
        <w:jc w:val="both"/>
        <w:rPr>
          <w:rFonts w:ascii="Times New Roman" w:eastAsia="Times New Roman" w:hAnsi="Times New Roman" w:cs="Times New Roman"/>
          <w:i/>
          <w:sz w:val="26"/>
          <w:szCs w:val="26"/>
          <w:lang w:val="ru-RU" w:eastAsia="ru-RU"/>
        </w:rPr>
      </w:pPr>
      <w:r w:rsidRPr="007A3CBB">
        <w:rPr>
          <w:rFonts w:ascii="Times New Roman" w:eastAsia="Times New Roman" w:hAnsi="Times New Roman" w:cs="Times New Roman"/>
          <w:sz w:val="26"/>
          <w:szCs w:val="26"/>
          <w:lang w:val="ru-RU" w:eastAsia="ru-RU"/>
        </w:rPr>
        <w:t>Подготовка и назначение судебно-фототехнических экспертиз.</w:t>
      </w:r>
    </w:p>
    <w:p w:rsidR="007A3CBB" w:rsidRPr="007A3CBB" w:rsidRDefault="007A3CBB" w:rsidP="007A3CBB">
      <w:pPr>
        <w:spacing w:after="0" w:line="240" w:lineRule="auto"/>
        <w:ind w:firstLine="720"/>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Понятие криминалистической трасологии и судебного следоведения.</w:t>
      </w:r>
    </w:p>
    <w:p w:rsidR="007A3CBB" w:rsidRPr="007A3CBB" w:rsidRDefault="007A3CBB" w:rsidP="007A3CBB">
      <w:pPr>
        <w:spacing w:after="0" w:line="240" w:lineRule="auto"/>
        <w:ind w:firstLine="720"/>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Понятие и классификация материальных следов преступления и механизм их образования; классификация следов-отображений.</w:t>
      </w:r>
    </w:p>
    <w:p w:rsidR="007A3CBB" w:rsidRPr="007A3CBB" w:rsidRDefault="007A3CBB" w:rsidP="007A3CBB">
      <w:pPr>
        <w:spacing w:after="0" w:line="240" w:lineRule="auto"/>
        <w:ind w:firstLine="720"/>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Этапы работы со следами по месту их нахождения: обнаружение, фиксация, осмотр и изъятие.</w:t>
      </w:r>
    </w:p>
    <w:p w:rsidR="007A3CBB" w:rsidRPr="007A3CBB" w:rsidRDefault="007A3CBB" w:rsidP="007A3CBB">
      <w:pPr>
        <w:spacing w:after="0" w:line="240" w:lineRule="auto"/>
        <w:ind w:firstLine="720"/>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 xml:space="preserve">Понятие дактилоскопии. Строение кожного покрова рук человека, свойства папиллярных узоров, классификация папиллярных узоров. Классификация следов папиллярных узоров. Средства и методы обнаружения и фиксации следов папиллярных </w:t>
      </w:r>
      <w:r w:rsidRPr="007A3CBB">
        <w:rPr>
          <w:rFonts w:ascii="Times New Roman" w:eastAsia="Times New Roman" w:hAnsi="Times New Roman" w:cs="Times New Roman"/>
          <w:sz w:val="26"/>
          <w:szCs w:val="26"/>
          <w:lang w:val="ru-RU" w:eastAsia="ru-RU"/>
        </w:rPr>
        <w:lastRenderedPageBreak/>
        <w:t>узоров. Подготовка и назначение судебно-дактилоскопической экспертизы. Значение следов папиллярных узоров в раскрытии и расследовании преступлений.</w:t>
      </w:r>
    </w:p>
    <w:p w:rsidR="007A3CBB" w:rsidRPr="007A3CBB" w:rsidRDefault="007A3CBB" w:rsidP="007A3CBB">
      <w:pPr>
        <w:spacing w:after="0" w:line="240" w:lineRule="auto"/>
        <w:ind w:firstLine="720"/>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Следы ног человека. Классификация следов ног. Свойства босых ног, ног в носках (чулках) и обуви, отображающиеся в следах, и механизм следообразования. Классификация следов ног человека. Средства и методы обнаружения и фиксации следов ног человека. Подготовка и назначение экспертизы следов ног человека. Криминалистическое значение следов ног человека.</w:t>
      </w:r>
    </w:p>
    <w:p w:rsidR="007A3CBB" w:rsidRPr="007A3CBB" w:rsidRDefault="007A3CBB" w:rsidP="007A3CBB">
      <w:pPr>
        <w:spacing w:after="0" w:line="240" w:lineRule="auto"/>
        <w:ind w:firstLine="720"/>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Следы зубов, губ, ногтей и одежды человека, их классификация и значение.</w:t>
      </w:r>
    </w:p>
    <w:p w:rsidR="007A3CBB" w:rsidRPr="007A3CBB" w:rsidRDefault="007A3CBB" w:rsidP="007A3CBB">
      <w:pPr>
        <w:spacing w:after="0" w:line="240" w:lineRule="auto"/>
        <w:ind w:firstLine="720"/>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Следы орудий взлома, механизмов и инструментов. Классификация следов орудий и инструментов, свойства объектов, отображающихся в следах и механизм следообразования. Средства и методы обнаружения следов орудий и инструментов. Подготовка и назначение экспертизы следов орудий и инструментов. Значение следов орудий и инструментов.</w:t>
      </w:r>
    </w:p>
    <w:p w:rsidR="007A3CBB" w:rsidRPr="007A3CBB" w:rsidRDefault="007A3CBB" w:rsidP="007A3CBB">
      <w:pPr>
        <w:spacing w:after="0" w:line="240" w:lineRule="auto"/>
        <w:ind w:firstLine="720"/>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Следы транспортных средств. Классификация следов транспортных средств, их свойства как следообразующих объектов и механизм следообразования. Средства и методы обнаружения и фиксации следов транспортных средств. Криминалистическое значение следов транспортных средств.</w:t>
      </w:r>
    </w:p>
    <w:p w:rsidR="007A3CBB" w:rsidRPr="007A3CBB" w:rsidRDefault="007A3CBB" w:rsidP="007A3CBB">
      <w:pPr>
        <w:spacing w:after="120" w:line="240" w:lineRule="auto"/>
        <w:ind w:firstLine="720"/>
        <w:jc w:val="both"/>
        <w:rPr>
          <w:rFonts w:ascii="Times New Roman" w:eastAsia="Times New Roman" w:hAnsi="Times New Roman" w:cs="Times New Roman"/>
          <w:sz w:val="26"/>
          <w:szCs w:val="26"/>
          <w:lang w:val="ru-RU" w:eastAsia="ar-SA"/>
        </w:rPr>
      </w:pPr>
      <w:r w:rsidRPr="007A3CBB">
        <w:rPr>
          <w:rFonts w:ascii="Times New Roman" w:eastAsia="Times New Roman" w:hAnsi="Times New Roman" w:cs="Times New Roman"/>
          <w:sz w:val="26"/>
          <w:szCs w:val="26"/>
          <w:lang w:val="ru-RU" w:eastAsia="ar-SA"/>
        </w:rPr>
        <w:t>Трасологические аспекты проблемы микроследов (микрообъектов). Понятие микроследов (микрообъектов). Свойства и классификация микроследов. Средства и методы обнаружения, фиксации микроследов. Подготовка и назначение экспертизы микроследов. Значение исследований микроследов.</w:t>
      </w:r>
    </w:p>
    <w:p w:rsidR="007A3CBB" w:rsidRPr="007A3CBB" w:rsidRDefault="007A3CBB" w:rsidP="007A3CBB">
      <w:pPr>
        <w:spacing w:after="0" w:line="240" w:lineRule="auto"/>
        <w:ind w:firstLine="720"/>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Научно-практические основы и структура криминалистического оружиеведения. Понятие и система судебной баллистики, ее место в криминалистическом оружиеведении. Понятие и классификация огнестрельного оружия. Явления внутренней и внешней баллистики выстрела. Механизмы образования следов огнестрельного оружия на гильзе, пуле и преграде. Средства и методы обнаружения следов выстрела. Подготовка и назначение судебно-баллистических экспертиз. Значение следов выстрела.</w:t>
      </w:r>
    </w:p>
    <w:p w:rsidR="007A3CBB" w:rsidRPr="007A3CBB" w:rsidRDefault="007A3CBB" w:rsidP="007A3CBB">
      <w:pPr>
        <w:spacing w:after="0" w:line="240" w:lineRule="auto"/>
        <w:ind w:firstLine="720"/>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Понятие криминалистического исследования холодного оружия, его место в криминалистическом оружиеведении. Понятие и классификация холодного оружия. Подготовка и назначение экспертизы холодного оружия.</w:t>
      </w:r>
    </w:p>
    <w:p w:rsidR="007A3CBB" w:rsidRPr="007A3CBB" w:rsidRDefault="007A3CBB" w:rsidP="007A3CBB">
      <w:pPr>
        <w:spacing w:after="0" w:line="240" w:lineRule="auto"/>
        <w:ind w:firstLine="720"/>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Устройство боевых и охотничьих патронов. Виды пуль, дроби, картечи их устройство и назначение. Виды и назначение гильз, пыжей прокладок. Калибр гильз, их классификация.</w:t>
      </w:r>
    </w:p>
    <w:p w:rsidR="007A3CBB" w:rsidRPr="007A3CBB" w:rsidRDefault="007A3CBB" w:rsidP="007A3CBB">
      <w:pPr>
        <w:spacing w:after="0" w:line="240" w:lineRule="auto"/>
        <w:ind w:firstLine="720"/>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Понятие криминалистического исследования метательного оружия, его место в криминалистическом оружиеведении. Понятие и виды метательного оружия. Подготовка и назначение экспертизы метательного оружия.</w:t>
      </w:r>
    </w:p>
    <w:p w:rsidR="007A3CBB" w:rsidRPr="007A3CBB" w:rsidRDefault="007A3CBB" w:rsidP="007A3CBB">
      <w:pPr>
        <w:spacing w:after="0" w:line="240" w:lineRule="auto"/>
        <w:ind w:firstLine="720"/>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Понятие криминалистического взрывоведения. Взрывные устройства и их классификация. Механизм образования следов взрыва и их классификация. Средства и методы обнаружения следов взрыва. Подготовка и назначение экспертизы следов взрыва. Значение следов взрыва.</w:t>
      </w:r>
    </w:p>
    <w:p w:rsidR="007A3CBB" w:rsidRPr="007A3CBB" w:rsidRDefault="007A3CBB" w:rsidP="007A3CBB">
      <w:pPr>
        <w:spacing w:after="120" w:line="240" w:lineRule="auto"/>
        <w:ind w:firstLine="720"/>
        <w:jc w:val="both"/>
        <w:rPr>
          <w:rFonts w:ascii="Times New Roman" w:eastAsia="Times New Roman" w:hAnsi="Times New Roman" w:cs="Times New Roman"/>
          <w:sz w:val="26"/>
          <w:szCs w:val="26"/>
          <w:lang w:val="ru-RU" w:eastAsia="ar-SA"/>
        </w:rPr>
      </w:pPr>
      <w:r w:rsidRPr="007A3CBB">
        <w:rPr>
          <w:rFonts w:ascii="Times New Roman" w:eastAsia="Times New Roman" w:hAnsi="Times New Roman" w:cs="Times New Roman"/>
          <w:sz w:val="26"/>
          <w:szCs w:val="26"/>
          <w:lang w:val="ru-RU" w:eastAsia="ar-SA"/>
        </w:rPr>
        <w:t>Тенденции появления новых конструктивных типов оружия (газового, электрошокового и пр.) и развития криминалистического оружиеведения.</w:t>
      </w:r>
    </w:p>
    <w:p w:rsidR="007A3CBB" w:rsidRPr="007A3CBB" w:rsidRDefault="007A3CBB" w:rsidP="007A3CBB">
      <w:pPr>
        <w:spacing w:after="0" w:line="240" w:lineRule="auto"/>
        <w:ind w:firstLine="709"/>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Понятие габитоскопии, ее структура. Понятие элементов внешности человека, их свойства и классификация. Источники информации о признаках внешности человека. Криминалистические средства и методы установления и фиксации внешних признаков человека.</w:t>
      </w:r>
    </w:p>
    <w:p w:rsidR="007A3CBB" w:rsidRPr="007A3CBB" w:rsidRDefault="007A3CBB" w:rsidP="007A3CBB">
      <w:pPr>
        <w:spacing w:after="0" w:line="240" w:lineRule="auto"/>
        <w:ind w:firstLine="540"/>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Подготовка и назначение судебно-портретной экспертизы.</w:t>
      </w:r>
    </w:p>
    <w:p w:rsidR="007A3CBB" w:rsidRPr="007A3CBB" w:rsidRDefault="007A3CBB" w:rsidP="007A3CBB">
      <w:pPr>
        <w:spacing w:after="120" w:line="240" w:lineRule="auto"/>
        <w:ind w:firstLine="540"/>
        <w:jc w:val="both"/>
        <w:rPr>
          <w:rFonts w:ascii="Times New Roman" w:eastAsia="Times New Roman" w:hAnsi="Times New Roman" w:cs="Times New Roman"/>
          <w:sz w:val="26"/>
          <w:szCs w:val="26"/>
          <w:lang w:val="ru-RU" w:eastAsia="ar-SA"/>
        </w:rPr>
      </w:pPr>
      <w:r w:rsidRPr="007A3CBB">
        <w:rPr>
          <w:rFonts w:ascii="Times New Roman" w:eastAsia="Times New Roman" w:hAnsi="Times New Roman" w:cs="Times New Roman"/>
          <w:sz w:val="26"/>
          <w:szCs w:val="26"/>
          <w:lang w:val="ru-RU" w:eastAsia="ar-SA"/>
        </w:rPr>
        <w:t>Значение информации о внешности человека для раскрытия и расследования преступлений.</w:t>
      </w:r>
    </w:p>
    <w:p w:rsidR="007A3CBB" w:rsidRPr="007A3CBB" w:rsidRDefault="007A3CBB" w:rsidP="007A3CBB">
      <w:pPr>
        <w:spacing w:after="120" w:line="240" w:lineRule="auto"/>
        <w:ind w:firstLine="540"/>
        <w:jc w:val="both"/>
        <w:rPr>
          <w:rFonts w:ascii="Times New Roman" w:eastAsia="Times New Roman" w:hAnsi="Times New Roman" w:cs="Times New Roman"/>
          <w:sz w:val="26"/>
          <w:szCs w:val="26"/>
          <w:lang w:val="ru-RU" w:eastAsia="ar-SA"/>
        </w:rPr>
      </w:pPr>
      <w:r w:rsidRPr="007A3CBB">
        <w:rPr>
          <w:rFonts w:ascii="Times New Roman" w:eastAsia="Times New Roman" w:hAnsi="Times New Roman" w:cs="Times New Roman"/>
          <w:sz w:val="26"/>
          <w:szCs w:val="26"/>
          <w:lang w:val="ru-RU" w:eastAsia="ar-SA"/>
        </w:rPr>
        <w:lastRenderedPageBreak/>
        <w:t>Правила описания внешности человека по методу словесного портрета. Условия и порядок составления розыскной ориентации. Розыскная таблица по внешним признакам человека, ее виды и правила составления.</w:t>
      </w:r>
    </w:p>
    <w:p w:rsidR="007A3CBB" w:rsidRPr="007A3CBB" w:rsidRDefault="007A3CBB" w:rsidP="007A3CBB">
      <w:pPr>
        <w:spacing w:after="0" w:line="240" w:lineRule="auto"/>
        <w:ind w:firstLine="720"/>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Понятие и структура криминалистического исследования документов. Понятие и классификация документов. Правила обращения с документами.</w:t>
      </w:r>
    </w:p>
    <w:p w:rsidR="007A3CBB" w:rsidRPr="007A3CBB" w:rsidRDefault="007A3CBB" w:rsidP="007A3CBB">
      <w:pPr>
        <w:spacing w:after="0" w:line="240" w:lineRule="auto"/>
        <w:ind w:firstLine="720"/>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Исследование рукописных документов. Понятие письма, почерка и письменной речи, классификация признаков письменной речи и почерка. Подготовка и назначение почерковедческой экспертизы и экспертизы письменной речи. Использование рукописных документов для розыска преступника и установления обстоятельств преступления.</w:t>
      </w:r>
    </w:p>
    <w:p w:rsidR="007A3CBB" w:rsidRPr="007A3CBB" w:rsidRDefault="007A3CBB" w:rsidP="007A3CBB">
      <w:pPr>
        <w:spacing w:after="0" w:line="240" w:lineRule="auto"/>
        <w:ind w:firstLine="720"/>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Технико-криминалистическое исследование документов. Понятие реквизитов документов. Понятие признаков полной и частичной подделки документов. Подготовка и назначение технико-криминалистической экспертизы документов. Использование результатов технико-криминалистического исследования документов для установления обстоятельств преступления.</w:t>
      </w:r>
    </w:p>
    <w:p w:rsidR="007A3CBB" w:rsidRPr="007A3CBB" w:rsidRDefault="007A3CBB" w:rsidP="007A3CBB">
      <w:pPr>
        <w:spacing w:after="120" w:line="240" w:lineRule="auto"/>
        <w:ind w:firstLine="567"/>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Исследование машинописных документов и документов, изготовленных с использованием современной копировально-множительной и электронно-вычислительной техники. Понятия шага печатающего устройства, междустрочного интервала, признаков шрифта и особенностей работы механизма. Подготовка и назначение экспертизы документа, исполненного печатающим устройством. Использование таких документов для розыска преступников и установления обстоятельств преступления.</w:t>
      </w:r>
    </w:p>
    <w:p w:rsidR="007A3CBB" w:rsidRPr="007A3CBB" w:rsidRDefault="007A3CBB" w:rsidP="007A3CBB">
      <w:pPr>
        <w:shd w:val="clear" w:color="auto" w:fill="FFFFFF"/>
        <w:spacing w:after="0" w:line="240" w:lineRule="auto"/>
        <w:ind w:firstLine="567"/>
        <w:jc w:val="both"/>
        <w:rPr>
          <w:rFonts w:ascii="Times New Roman" w:eastAsia="Times New Roman" w:hAnsi="Times New Roman" w:cs="Times New Roman"/>
          <w:color w:val="000000"/>
          <w:sz w:val="26"/>
          <w:szCs w:val="26"/>
          <w:lang w:val="ru-RU" w:eastAsia="ru-RU"/>
        </w:rPr>
      </w:pPr>
      <w:r w:rsidRPr="007A3CBB">
        <w:rPr>
          <w:rFonts w:ascii="Times New Roman" w:eastAsia="Times New Roman" w:hAnsi="Times New Roman" w:cs="Times New Roman"/>
          <w:color w:val="000000"/>
          <w:sz w:val="26"/>
          <w:szCs w:val="26"/>
          <w:lang w:val="ru-RU" w:eastAsia="ru-RU"/>
        </w:rPr>
        <w:t xml:space="preserve">Понятие криминалистической регистрации. История развития криминалистической регистрации. </w:t>
      </w:r>
      <w:r w:rsidRPr="007A3CBB">
        <w:rPr>
          <w:rFonts w:ascii="Times New Roman" w:eastAsia="Times New Roman" w:hAnsi="Times New Roman" w:cs="Times New Roman"/>
          <w:sz w:val="26"/>
          <w:szCs w:val="26"/>
          <w:lang w:val="ru-RU" w:eastAsia="ru-RU"/>
        </w:rPr>
        <w:t xml:space="preserve">Научные и правовые основы криминалистических учетов. Цели криминалистических учетов, их объекты, виды и формы. Методы использования криминалистических учетов при раскрытии и расследовании преступлений. </w:t>
      </w:r>
    </w:p>
    <w:p w:rsidR="007A3CBB" w:rsidRPr="007A3CBB" w:rsidRDefault="007A3CBB" w:rsidP="007A3CBB">
      <w:pPr>
        <w:spacing w:after="0" w:line="240" w:lineRule="auto"/>
        <w:ind w:firstLine="540"/>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Понятие, сущность, виды и задачи следственного осмотра. Криминалистические средства и методы, применяемые при производстве следственного осмотра. Технико-криминалистические средства осмотра. Общие тактические положения следственного осмотра. Оценка и использование результатов следственного осмотра в раскрытии и расследовании преступлений. Фиксация хода и результатов следственного осмотра.</w:t>
      </w:r>
    </w:p>
    <w:p w:rsidR="007A3CBB" w:rsidRPr="007A3CBB" w:rsidRDefault="007A3CBB" w:rsidP="007A3CBB">
      <w:pPr>
        <w:spacing w:after="0" w:line="240" w:lineRule="auto"/>
        <w:ind w:firstLine="540"/>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Осмотр места происшествия</w:t>
      </w:r>
      <w:r w:rsidRPr="007A3CBB">
        <w:rPr>
          <w:rFonts w:ascii="Times New Roman" w:eastAsia="Times New Roman" w:hAnsi="Times New Roman" w:cs="Times New Roman"/>
          <w:i/>
          <w:sz w:val="26"/>
          <w:szCs w:val="26"/>
          <w:lang w:val="ru-RU" w:eastAsia="ru-RU"/>
        </w:rPr>
        <w:t>:</w:t>
      </w:r>
      <w:r w:rsidRPr="007A3CBB">
        <w:rPr>
          <w:rFonts w:ascii="Times New Roman" w:eastAsia="Times New Roman" w:hAnsi="Times New Roman" w:cs="Times New Roman"/>
          <w:b/>
          <w:sz w:val="26"/>
          <w:szCs w:val="26"/>
          <w:lang w:val="ru-RU" w:eastAsia="ru-RU"/>
        </w:rPr>
        <w:t xml:space="preserve"> </w:t>
      </w:r>
      <w:r w:rsidRPr="007A3CBB">
        <w:rPr>
          <w:rFonts w:ascii="Times New Roman" w:eastAsia="Times New Roman" w:hAnsi="Times New Roman" w:cs="Times New Roman"/>
          <w:sz w:val="26"/>
          <w:szCs w:val="26"/>
          <w:lang w:val="ru-RU" w:eastAsia="ru-RU"/>
        </w:rPr>
        <w:t>понятие, задачи и содержание. Этапы (стадии) осмотра места происшествия. Психология и логика осмотра места происшествия. Сочетание осмотра места происшествия с оперативно-розыскными мероприятиями и другими следственными действиями.</w:t>
      </w:r>
    </w:p>
    <w:p w:rsidR="007A3CBB" w:rsidRPr="007A3CBB" w:rsidRDefault="007A3CBB" w:rsidP="007A3CBB">
      <w:pPr>
        <w:spacing w:after="0" w:line="240" w:lineRule="auto"/>
        <w:ind w:firstLine="540"/>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Организация следственно-оперативной группы и ее задачи, предварительное изучение следов и других вещественных доказательств непосредственно на месте происшествия с целью использования их в розыске преступника и быстрого раскрытия преступления;</w:t>
      </w:r>
    </w:p>
    <w:p w:rsidR="007A3CBB" w:rsidRPr="007A3CBB" w:rsidRDefault="007A3CBB" w:rsidP="007A3CBB">
      <w:pPr>
        <w:spacing w:after="0" w:line="240" w:lineRule="auto"/>
        <w:ind w:firstLine="540"/>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Условия эффективного применения технико-криминалистических средств и методов при проведении осмотра места происшествия. Взаимодействие участников осмотра как фактор, определяющий его эффективность. Привлечение специалистов к участию в осмотре.</w:t>
      </w:r>
    </w:p>
    <w:p w:rsidR="007A3CBB" w:rsidRPr="007A3CBB" w:rsidRDefault="007A3CBB" w:rsidP="007A3CBB">
      <w:pPr>
        <w:spacing w:after="0" w:line="240" w:lineRule="auto"/>
        <w:ind w:firstLine="540"/>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Использование результатов осмотра места происшествия для проверки по криминалистическим учетам и постановки на учет.</w:t>
      </w:r>
    </w:p>
    <w:p w:rsidR="007A3CBB" w:rsidRPr="007A3CBB" w:rsidRDefault="007A3CBB" w:rsidP="007A3CBB">
      <w:pPr>
        <w:spacing w:after="0" w:line="240" w:lineRule="auto"/>
        <w:ind w:firstLine="540"/>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Фиксация процесса и результатов осмотра места происшествия. Оценка результата осмотра места происшествия. Правила доставки и хранения вещественных доказательств, изъятых с места происшествия.</w:t>
      </w:r>
    </w:p>
    <w:p w:rsidR="007A3CBB" w:rsidRPr="007A3CBB" w:rsidRDefault="007A3CBB" w:rsidP="007A3CBB">
      <w:pPr>
        <w:spacing w:after="0" w:line="240" w:lineRule="auto"/>
        <w:ind w:firstLine="540"/>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Первоначальный осмотр трупа</w:t>
      </w:r>
      <w:r w:rsidRPr="007A3CBB">
        <w:rPr>
          <w:rFonts w:ascii="Times New Roman" w:eastAsia="Times New Roman" w:hAnsi="Times New Roman" w:cs="Times New Roman"/>
          <w:b/>
          <w:sz w:val="26"/>
          <w:szCs w:val="26"/>
          <w:lang w:val="ru-RU" w:eastAsia="ru-RU"/>
        </w:rPr>
        <w:t xml:space="preserve"> </w:t>
      </w:r>
      <w:r w:rsidRPr="007A3CBB">
        <w:rPr>
          <w:rFonts w:ascii="Times New Roman" w:eastAsia="Times New Roman" w:hAnsi="Times New Roman" w:cs="Times New Roman"/>
          <w:sz w:val="26"/>
          <w:szCs w:val="26"/>
          <w:lang w:val="ru-RU" w:eastAsia="ru-RU"/>
        </w:rPr>
        <w:t>на месте его обнаружения. Вопросы, разрешаемые осмотром. Роль специалиста - судебного медика при осмотре трупа. Тактика осмотра трупа в зависимости от установления или неустановления личности покойного.</w:t>
      </w:r>
    </w:p>
    <w:p w:rsidR="007A3CBB" w:rsidRPr="007A3CBB" w:rsidRDefault="007A3CBB" w:rsidP="007A3CBB">
      <w:pPr>
        <w:spacing w:after="0" w:line="240" w:lineRule="auto"/>
        <w:ind w:firstLine="540"/>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lastRenderedPageBreak/>
        <w:t>Осмотр предметов и документов</w:t>
      </w:r>
      <w:r w:rsidRPr="007A3CBB">
        <w:rPr>
          <w:rFonts w:ascii="Times New Roman" w:eastAsia="Times New Roman" w:hAnsi="Times New Roman" w:cs="Times New Roman"/>
          <w:i/>
          <w:sz w:val="26"/>
          <w:szCs w:val="26"/>
          <w:lang w:val="ru-RU" w:eastAsia="ru-RU"/>
        </w:rPr>
        <w:t>,</w:t>
      </w:r>
      <w:r w:rsidRPr="007A3CBB">
        <w:rPr>
          <w:rFonts w:ascii="Times New Roman" w:eastAsia="Times New Roman" w:hAnsi="Times New Roman" w:cs="Times New Roman"/>
          <w:sz w:val="26"/>
          <w:szCs w:val="26"/>
          <w:lang w:val="ru-RU" w:eastAsia="ru-RU"/>
        </w:rPr>
        <w:t xml:space="preserve"> могущих быть вещественными доказательствами (осмотр вещественных доказательств). Вопросы, разрешаемые осмотром. Тактические приемы и технические средства осмотра.</w:t>
      </w:r>
    </w:p>
    <w:p w:rsidR="007A3CBB" w:rsidRPr="007A3CBB" w:rsidRDefault="007A3CBB" w:rsidP="007A3CBB">
      <w:pPr>
        <w:spacing w:after="0" w:line="240" w:lineRule="auto"/>
        <w:ind w:firstLine="540"/>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Осмотр помещений и участков местности, не являющихся местом происшествия. Вопросы, разрешаемые осмотром. Тактические приемы осмотра, осмотр технических средств. Вопросы, разрешаемые осмотром, тактические приемы осмотра;</w:t>
      </w:r>
    </w:p>
    <w:p w:rsidR="007A3CBB" w:rsidRPr="007A3CBB" w:rsidRDefault="007A3CBB" w:rsidP="007A3CBB">
      <w:pPr>
        <w:spacing w:after="0" w:line="240" w:lineRule="auto"/>
        <w:ind w:firstLine="540"/>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Освидетельствование</w:t>
      </w:r>
      <w:r w:rsidRPr="007A3CBB">
        <w:rPr>
          <w:rFonts w:ascii="Times New Roman" w:eastAsia="Times New Roman" w:hAnsi="Times New Roman" w:cs="Times New Roman"/>
          <w:i/>
          <w:sz w:val="26"/>
          <w:szCs w:val="26"/>
          <w:lang w:val="ru-RU" w:eastAsia="ru-RU"/>
        </w:rPr>
        <w:t>:</w:t>
      </w:r>
      <w:r w:rsidRPr="007A3CBB">
        <w:rPr>
          <w:rFonts w:ascii="Times New Roman" w:eastAsia="Times New Roman" w:hAnsi="Times New Roman" w:cs="Times New Roman"/>
          <w:sz w:val="26"/>
          <w:szCs w:val="26"/>
          <w:lang w:val="ru-RU" w:eastAsia="ru-RU"/>
        </w:rPr>
        <w:t xml:space="preserve"> понятие и правовые основания в свете конституционных гарантий неприкосновенности личности. Вопросы, разрешаемые освидетельствованием. Участники освидетельствования. Тактические приемы и этические основы освидетельствования. Фиксация хода и результатов освидетельствования.</w:t>
      </w:r>
    </w:p>
    <w:p w:rsidR="007A3CBB" w:rsidRPr="007A3CBB" w:rsidRDefault="007A3CBB" w:rsidP="007A3CBB">
      <w:pPr>
        <w:spacing w:after="120" w:line="240" w:lineRule="auto"/>
        <w:ind w:firstLine="567"/>
        <w:jc w:val="both"/>
        <w:rPr>
          <w:rFonts w:ascii="Times New Roman" w:eastAsia="Times New Roman" w:hAnsi="Times New Roman" w:cs="Times New Roman"/>
          <w:sz w:val="26"/>
          <w:szCs w:val="26"/>
          <w:lang w:val="ru-RU" w:eastAsia="ar-SA"/>
        </w:rPr>
      </w:pPr>
      <w:r w:rsidRPr="007A3CBB">
        <w:rPr>
          <w:rFonts w:ascii="Times New Roman" w:eastAsia="Times New Roman" w:hAnsi="Times New Roman" w:cs="Times New Roman"/>
          <w:sz w:val="26"/>
          <w:szCs w:val="26"/>
          <w:lang w:val="ru-RU" w:eastAsia="ar-SA"/>
        </w:rPr>
        <w:t>Понятие, сущность и задачи обыска и выемки. Значение этих следственных действий в раскрытии и расследовании преступлений.</w:t>
      </w:r>
    </w:p>
    <w:p w:rsidR="007A3CBB" w:rsidRPr="007A3CBB" w:rsidRDefault="007A3CBB" w:rsidP="007A3CBB">
      <w:pPr>
        <w:spacing w:after="0" w:line="240" w:lineRule="auto"/>
        <w:ind w:firstLine="567"/>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Необходимость строжайшего соблюдения законности при принятии решений о производстве обыска и выемки и их проведении.</w:t>
      </w:r>
    </w:p>
    <w:p w:rsidR="007A3CBB" w:rsidRPr="007A3CBB" w:rsidRDefault="007A3CBB" w:rsidP="007A3CBB">
      <w:pPr>
        <w:spacing w:after="0" w:line="240" w:lineRule="auto"/>
        <w:ind w:firstLine="567"/>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Подготовка к обыску. Использование помощи специалистов при подготовке технико-криминалистических средств поиска и обнаружения тайников и предметов, средств упаковки и фиксации хода и результатов обыска.</w:t>
      </w:r>
    </w:p>
    <w:p w:rsidR="007A3CBB" w:rsidRPr="007A3CBB" w:rsidRDefault="007A3CBB" w:rsidP="007A3CBB">
      <w:pPr>
        <w:spacing w:after="0" w:line="240" w:lineRule="auto"/>
        <w:ind w:firstLine="567"/>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Тактические приемы проведения различных видов обыска. Особенности личного обыска. Обыск помещений. Обыск транспортных средств. Обыск участков местности.</w:t>
      </w:r>
    </w:p>
    <w:p w:rsidR="007A3CBB" w:rsidRPr="007A3CBB" w:rsidRDefault="007A3CBB" w:rsidP="007A3CBB">
      <w:pPr>
        <w:spacing w:after="0" w:line="240" w:lineRule="auto"/>
        <w:ind w:firstLine="567"/>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Использование помощи специалистов для обнаружения тайников, отыскания невидимых или слабовидимых следов и микрообъектов на обнаруженных предметах, фиксации и упаковки предметов.</w:t>
      </w:r>
    </w:p>
    <w:p w:rsidR="007A3CBB" w:rsidRPr="007A3CBB" w:rsidRDefault="007A3CBB" w:rsidP="007A3CBB">
      <w:pPr>
        <w:spacing w:after="0" w:line="240" w:lineRule="auto"/>
        <w:ind w:firstLine="567"/>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Порядок проведения выемки.</w:t>
      </w:r>
    </w:p>
    <w:p w:rsidR="007A3CBB" w:rsidRPr="007A3CBB" w:rsidRDefault="007A3CBB" w:rsidP="007A3CBB">
      <w:pPr>
        <w:spacing w:after="0" w:line="240" w:lineRule="auto"/>
        <w:ind w:firstLine="567"/>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Фиксация результатов обыска и выемки.</w:t>
      </w:r>
    </w:p>
    <w:p w:rsidR="007A3CBB" w:rsidRPr="007A3CBB" w:rsidRDefault="007A3CBB" w:rsidP="007A3CBB">
      <w:pPr>
        <w:spacing w:after="0" w:line="240" w:lineRule="auto"/>
        <w:ind w:firstLine="567"/>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Понятие и сущность предъявления для опознания. Значение того следственного действия в раскрытии и расследовании преступлений. Виды предъявления для опознания. Подготовка к предъявлению для опознания. Тактические приемы предъявления для опознания людей. Тактические особенности других видов предъявления для опознания. Предъявление для опознания по фотоизображениям.</w:t>
      </w:r>
    </w:p>
    <w:p w:rsidR="007A3CBB" w:rsidRPr="007A3CBB" w:rsidRDefault="007A3CBB" w:rsidP="007A3CBB">
      <w:pPr>
        <w:spacing w:after="0" w:line="240" w:lineRule="auto"/>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Фиксация хода и результатов предъявления для опознания. Использование для этих целей фотосъемки и видеозаписи. Оценка результатов этого следственного действия.</w:t>
      </w:r>
    </w:p>
    <w:p w:rsidR="007A3CBB" w:rsidRPr="007A3CBB" w:rsidRDefault="007A3CBB" w:rsidP="007A3CBB">
      <w:pPr>
        <w:spacing w:after="120" w:line="240" w:lineRule="auto"/>
        <w:ind w:firstLine="720"/>
        <w:rPr>
          <w:rFonts w:ascii="Times New Roman" w:eastAsia="Times New Roman" w:hAnsi="Times New Roman" w:cs="Times New Roman"/>
          <w:sz w:val="26"/>
          <w:szCs w:val="26"/>
          <w:lang w:val="ru-RU" w:eastAsia="ar-SA"/>
        </w:rPr>
      </w:pPr>
      <w:r w:rsidRPr="007A3CBB">
        <w:rPr>
          <w:rFonts w:ascii="Times New Roman" w:eastAsia="Times New Roman" w:hAnsi="Times New Roman" w:cs="Times New Roman"/>
          <w:sz w:val="26"/>
          <w:szCs w:val="26"/>
          <w:lang w:val="ru-RU" w:eastAsia="ar-SA"/>
        </w:rPr>
        <w:t>Понятие следственного эксперимента, его сущность и значение в раскрытии и расследовании преступления. Его цели. Виды следственного эксперимента.</w:t>
      </w:r>
    </w:p>
    <w:p w:rsidR="007A3CBB" w:rsidRPr="007A3CBB" w:rsidRDefault="007A3CBB" w:rsidP="007A3CBB">
      <w:pPr>
        <w:spacing w:after="0" w:line="240" w:lineRule="auto"/>
        <w:ind w:firstLine="720"/>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Подготовка к следственному эксперименту. Помощь специалистов в планировании следственного эксперимента, выборе средств фиксации его хода и результатов. Реконструкция обстановки и материальных объектов (реквизитов) как важнейший элемент подготовки.</w:t>
      </w:r>
    </w:p>
    <w:p w:rsidR="007A3CBB" w:rsidRPr="007A3CBB" w:rsidRDefault="007A3CBB" w:rsidP="007A3CBB">
      <w:pPr>
        <w:spacing w:after="0" w:line="240" w:lineRule="auto"/>
        <w:ind w:firstLine="720"/>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Общие положения тактики следственного эксперимента. Использование технических средств  для измерения, освещения, осуществления связи между участниками следственного действия.</w:t>
      </w:r>
    </w:p>
    <w:p w:rsidR="007A3CBB" w:rsidRPr="007A3CBB" w:rsidRDefault="007A3CBB" w:rsidP="007A3CBB">
      <w:pPr>
        <w:spacing w:after="0" w:line="240" w:lineRule="auto"/>
        <w:ind w:firstLine="720"/>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Использование фотосъемки и видеозаписи для фиксации хода и результатов следственного эксперимента.</w:t>
      </w:r>
    </w:p>
    <w:p w:rsidR="007A3CBB" w:rsidRPr="007A3CBB" w:rsidRDefault="007A3CBB" w:rsidP="007A3CBB">
      <w:pPr>
        <w:spacing w:after="0" w:line="240" w:lineRule="auto"/>
        <w:ind w:firstLine="720"/>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Оценка следователем результатов следственного эксперимента и использование для этого познаний специалистов.</w:t>
      </w:r>
    </w:p>
    <w:p w:rsidR="007A3CBB" w:rsidRPr="007A3CBB" w:rsidRDefault="007A3CBB" w:rsidP="007A3CBB">
      <w:pPr>
        <w:spacing w:after="120" w:line="240" w:lineRule="auto"/>
        <w:ind w:firstLine="567"/>
        <w:jc w:val="both"/>
        <w:rPr>
          <w:rFonts w:ascii="Times New Roman" w:eastAsia="Times New Roman" w:hAnsi="Times New Roman" w:cs="Times New Roman"/>
          <w:sz w:val="26"/>
          <w:szCs w:val="26"/>
          <w:lang w:val="ru-RU" w:eastAsia="ar-SA"/>
        </w:rPr>
      </w:pPr>
      <w:r w:rsidRPr="007A3CBB">
        <w:rPr>
          <w:rFonts w:ascii="Times New Roman" w:eastAsia="Times New Roman" w:hAnsi="Times New Roman" w:cs="Times New Roman"/>
          <w:sz w:val="26"/>
          <w:szCs w:val="26"/>
          <w:lang w:val="ru-RU" w:eastAsia="ar-SA"/>
        </w:rPr>
        <w:t>Понятие и сущность проверки показаний на месте. Значение этого следственного действия в раскрытии и расследовании преступлений. Цели проверки показаний на месте. Подготовка к проведению проверки показаний на месте. Тактические приемы проведения этого следственного действия.</w:t>
      </w:r>
    </w:p>
    <w:p w:rsidR="007A3CBB" w:rsidRPr="007A3CBB" w:rsidRDefault="007A3CBB" w:rsidP="007A3CBB">
      <w:pPr>
        <w:spacing w:after="0" w:line="240" w:lineRule="auto"/>
        <w:ind w:firstLine="567"/>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lastRenderedPageBreak/>
        <w:t>Фиксация хода и результатов проверки показаний на месте. Использование технических средств (фотосъемка и видеозапись) и помощи специалистов для фиксации хода и результатов следственного действия.</w:t>
      </w:r>
    </w:p>
    <w:p w:rsidR="007A3CBB" w:rsidRPr="007A3CBB" w:rsidRDefault="007A3CBB" w:rsidP="007A3CBB">
      <w:pPr>
        <w:spacing w:after="0" w:line="240" w:lineRule="auto"/>
        <w:ind w:firstLine="567"/>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Оценка и использование результатов проверки показаний на месте.</w:t>
      </w:r>
    </w:p>
    <w:p w:rsidR="007A3CBB" w:rsidRPr="007A3CBB" w:rsidRDefault="007A3CBB" w:rsidP="007A3CBB">
      <w:pPr>
        <w:widowControl w:val="0"/>
        <w:spacing w:after="0" w:line="240" w:lineRule="auto"/>
        <w:ind w:firstLine="567"/>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Понятие и предмет методики расследования отдельных видов и групп преступлений. Ее связь с другими разделами науки криминалистики. Источники криминалистической методики. Структура криминалистической методики (общих положений и частных методик). Понятие и содержание обстоятельств, подлежащих установлению.</w:t>
      </w:r>
    </w:p>
    <w:p w:rsidR="007A3CBB" w:rsidRPr="007A3CBB" w:rsidRDefault="007A3CBB" w:rsidP="007A3CBB">
      <w:pPr>
        <w:widowControl w:val="0"/>
        <w:spacing w:after="0" w:line="240" w:lineRule="auto"/>
        <w:ind w:firstLine="567"/>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Понятие, сущность и значение криминалистической характеристики преступлений. Элементы криминалистической характеристики. Понятие и содержание следственной ситуации. Значение ситуационного подхода при разработке приемов и рекомендаций криминалистической методики. Периодизация расследования (этапы расследования преступлений).</w:t>
      </w:r>
    </w:p>
    <w:p w:rsidR="007A3CBB" w:rsidRPr="007A3CBB" w:rsidRDefault="007A3CBB" w:rsidP="007A3CBB">
      <w:pPr>
        <w:widowControl w:val="0"/>
        <w:spacing w:after="0" w:line="240" w:lineRule="auto"/>
        <w:ind w:firstLine="567"/>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Студентам даются рекомендации для самостоятельной работы и подготовке к семинарским и практическим занятиям.</w:t>
      </w:r>
    </w:p>
    <w:p w:rsidR="007A3CBB" w:rsidRPr="007A3CBB" w:rsidRDefault="007A3CBB" w:rsidP="007A3CBB">
      <w:pPr>
        <w:widowControl w:val="0"/>
        <w:spacing w:after="0" w:line="240" w:lineRule="auto"/>
        <w:ind w:firstLine="567"/>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В ходе семинарских и практических занятий углубляются и закрепляются теоретические знания и практические навыки студентов по рассматриваемым на лекционных занятиях вопросов.</w:t>
      </w:r>
    </w:p>
    <w:p w:rsidR="007A3CBB" w:rsidRPr="007A3CBB" w:rsidRDefault="007A3CBB" w:rsidP="007A3CBB">
      <w:pPr>
        <w:widowControl w:val="0"/>
        <w:spacing w:after="0" w:line="240" w:lineRule="auto"/>
        <w:ind w:firstLine="567"/>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Развиваются навыки:</w:t>
      </w:r>
    </w:p>
    <w:p w:rsidR="007A3CBB" w:rsidRPr="007A3CBB" w:rsidRDefault="007A3CBB" w:rsidP="007A3CBB">
      <w:pPr>
        <w:widowControl w:val="0"/>
        <w:spacing w:after="0" w:line="240" w:lineRule="auto"/>
        <w:ind w:firstLine="540"/>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 исходных теоретических знаний, общего системного представления о криминалистике, ее основных понятиях и категориях;</w:t>
      </w:r>
    </w:p>
    <w:p w:rsidR="007A3CBB" w:rsidRPr="007A3CBB" w:rsidRDefault="007A3CBB" w:rsidP="007A3CBB">
      <w:pPr>
        <w:widowControl w:val="0"/>
        <w:spacing w:after="0" w:line="240" w:lineRule="auto"/>
        <w:ind w:firstLine="540"/>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 изучения криминалистических средств и методов, используемых в раскрытии и расследовании преступлений;</w:t>
      </w:r>
    </w:p>
    <w:p w:rsidR="007A3CBB" w:rsidRPr="007A3CBB" w:rsidRDefault="007A3CBB" w:rsidP="007A3CBB">
      <w:pPr>
        <w:widowControl w:val="0"/>
        <w:spacing w:after="0" w:line="240" w:lineRule="auto"/>
        <w:ind w:firstLine="540"/>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 овладения студентами тактическими приемами производства следственных действий, и навыками оформления их результатов;</w:t>
      </w:r>
    </w:p>
    <w:p w:rsidR="007A3CBB" w:rsidRPr="007A3CBB" w:rsidRDefault="007A3CBB" w:rsidP="007A3CBB">
      <w:pPr>
        <w:widowControl w:val="0"/>
        <w:spacing w:after="0" w:line="240" w:lineRule="auto"/>
        <w:ind w:firstLine="540"/>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 освоения ими организации расследования, а также методик раскрытия и расследования отдельных видов и групп преступлений.</w:t>
      </w:r>
    </w:p>
    <w:p w:rsidR="007A3CBB" w:rsidRPr="007A3CBB" w:rsidRDefault="007A3CBB" w:rsidP="007A3CBB">
      <w:pPr>
        <w:widowControl w:val="0"/>
        <w:spacing w:after="0" w:line="240" w:lineRule="auto"/>
        <w:ind w:firstLine="540"/>
        <w:jc w:val="both"/>
        <w:rPr>
          <w:rFonts w:ascii="Times New Roman" w:eastAsia="Times New Roman" w:hAnsi="Times New Roman" w:cs="Times New Roman"/>
          <w:iCs/>
          <w:sz w:val="26"/>
          <w:szCs w:val="26"/>
          <w:lang w:val="ru-RU" w:eastAsia="ru-RU"/>
        </w:rPr>
      </w:pPr>
      <w:r w:rsidRPr="007A3CBB">
        <w:rPr>
          <w:rFonts w:ascii="Times New Roman" w:eastAsia="Times New Roman" w:hAnsi="Times New Roman" w:cs="Times New Roman"/>
          <w:sz w:val="26"/>
          <w:szCs w:val="26"/>
          <w:lang w:val="ru-RU" w:eastAsia="ru-RU"/>
        </w:rPr>
        <w:t>– освоения процесса обеспечения законности, правопорядка,</w:t>
      </w:r>
      <w:r w:rsidRPr="007A3CBB">
        <w:rPr>
          <w:rFonts w:ascii="Times New Roman" w:eastAsia="Times New Roman" w:hAnsi="Times New Roman" w:cs="Times New Roman"/>
          <w:iCs/>
          <w:sz w:val="26"/>
          <w:szCs w:val="26"/>
          <w:lang w:val="ru-RU" w:eastAsia="ru-RU"/>
        </w:rPr>
        <w:t xml:space="preserve"> безопасности личности, общества и государства при производстве отдельных следственных действий;</w:t>
      </w:r>
    </w:p>
    <w:p w:rsidR="007A3CBB" w:rsidRPr="007A3CBB" w:rsidRDefault="007A3CBB" w:rsidP="007A3CBB">
      <w:pPr>
        <w:widowControl w:val="0"/>
        <w:spacing w:after="0" w:line="240" w:lineRule="auto"/>
        <w:ind w:firstLine="540"/>
        <w:jc w:val="both"/>
        <w:rPr>
          <w:rFonts w:ascii="Times New Roman" w:eastAsia="Times New Roman" w:hAnsi="Times New Roman" w:cs="Times New Roman"/>
          <w:iCs/>
          <w:sz w:val="26"/>
          <w:szCs w:val="26"/>
          <w:lang w:val="ru-RU" w:eastAsia="ru-RU"/>
        </w:rPr>
      </w:pPr>
      <w:r w:rsidRPr="007A3CBB">
        <w:rPr>
          <w:rFonts w:ascii="Times New Roman" w:eastAsia="Times New Roman" w:hAnsi="Times New Roman" w:cs="Times New Roman"/>
          <w:iCs/>
          <w:sz w:val="26"/>
          <w:szCs w:val="26"/>
          <w:lang w:val="ru-RU" w:eastAsia="ru-RU"/>
        </w:rPr>
        <w:t xml:space="preserve">– профилактики, предупреждения, пресечения, выявления, раскрытия и расследования отдельных видов и групп преступлений. </w:t>
      </w:r>
    </w:p>
    <w:p w:rsidR="007A3CBB" w:rsidRPr="007A3CBB" w:rsidRDefault="007A3CBB" w:rsidP="007A3CBB">
      <w:pPr>
        <w:widowControl w:val="0"/>
        <w:spacing w:after="0" w:line="240" w:lineRule="auto"/>
        <w:ind w:firstLine="567"/>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При подготовке к практическим занятиям каждый студент должен:</w:t>
      </w:r>
    </w:p>
    <w:p w:rsidR="007A3CBB" w:rsidRPr="007A3CBB" w:rsidRDefault="007A3CBB" w:rsidP="007A3CBB">
      <w:pPr>
        <w:widowControl w:val="0"/>
        <w:spacing w:after="0" w:line="240" w:lineRule="auto"/>
        <w:ind w:firstLine="567"/>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 изучить рекомендуемую учебную литературу;</w:t>
      </w:r>
    </w:p>
    <w:p w:rsidR="007A3CBB" w:rsidRPr="007A3CBB" w:rsidRDefault="007A3CBB" w:rsidP="007A3CBB">
      <w:pPr>
        <w:widowControl w:val="0"/>
        <w:spacing w:after="0" w:line="240" w:lineRule="auto"/>
        <w:ind w:firstLine="567"/>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 изучить конспекты лекций;</w:t>
      </w:r>
    </w:p>
    <w:p w:rsidR="007A3CBB" w:rsidRPr="007A3CBB" w:rsidRDefault="007A3CBB" w:rsidP="007A3CBB">
      <w:pPr>
        <w:widowControl w:val="0"/>
        <w:spacing w:after="0" w:line="240" w:lineRule="auto"/>
        <w:ind w:firstLine="567"/>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 подготовить ответы на все вопросы по изучаемой теме.</w:t>
      </w:r>
    </w:p>
    <w:p w:rsidR="007A3CBB" w:rsidRPr="007A3CBB" w:rsidRDefault="007A3CBB" w:rsidP="007A3CBB">
      <w:pPr>
        <w:widowControl w:val="0"/>
        <w:spacing w:after="0" w:line="240" w:lineRule="auto"/>
        <w:ind w:firstLine="567"/>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По согласованию с преподавателем студент может подготовить реферат, доклад или сообщение по теме занятия. В процессе подготовки к семинарским и практическим занятиям студенты могут воспользоваться консультацией преподавателя.</w:t>
      </w:r>
    </w:p>
    <w:p w:rsidR="007A3CBB" w:rsidRPr="007A3CBB" w:rsidRDefault="007A3CBB" w:rsidP="007A3CBB">
      <w:pPr>
        <w:widowControl w:val="0"/>
        <w:spacing w:after="0" w:line="240" w:lineRule="auto"/>
        <w:ind w:firstLine="567"/>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Вопросы не рассмотренные на лекциях, семинарских и практических занятиях, должны быть изучены студентами в ходе самостоятельной работы.</w:t>
      </w:r>
    </w:p>
    <w:p w:rsidR="007A3CBB" w:rsidRPr="007A3CBB" w:rsidRDefault="007A3CBB" w:rsidP="007A3CBB">
      <w:pPr>
        <w:widowControl w:val="0"/>
        <w:spacing w:after="0" w:line="240" w:lineRule="auto"/>
        <w:ind w:firstLine="567"/>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Контроль самостоятельной работы студентов над учебной программой курса осуществляется в ходе занятий методом устного опроса или посредством тестирования. В ходе самостоятельной работы каждый студент обязан прочитать основную и по возможности дополнительную литературу.</w:t>
      </w:r>
    </w:p>
    <w:p w:rsidR="007A3CBB" w:rsidRPr="007A3CBB" w:rsidRDefault="007A3CBB" w:rsidP="007A3CBB">
      <w:pPr>
        <w:widowControl w:val="0"/>
        <w:spacing w:after="0" w:line="240" w:lineRule="auto"/>
        <w:ind w:firstLine="567"/>
        <w:jc w:val="both"/>
        <w:rPr>
          <w:rFonts w:ascii="Times New Roman" w:eastAsia="Times New Roman" w:hAnsi="Times New Roman" w:cs="Times New Roman"/>
          <w:sz w:val="26"/>
          <w:szCs w:val="26"/>
          <w:lang w:val="ru-RU" w:eastAsia="ru-RU"/>
        </w:rPr>
      </w:pPr>
      <w:r w:rsidRPr="007A3CBB">
        <w:rPr>
          <w:rFonts w:ascii="Times New Roman" w:eastAsia="Times New Roman" w:hAnsi="Times New Roman" w:cs="Times New Roman"/>
          <w:sz w:val="26"/>
          <w:szCs w:val="26"/>
          <w:lang w:val="ru-RU" w:eastAsia="ru-RU"/>
        </w:rPr>
        <w:t>При реализации различных видов учебной работы используются разнообразные (в т.ч. интерактивные) методы обучения, в частности:</w:t>
      </w:r>
    </w:p>
    <w:p w:rsidR="007A3CBB" w:rsidRPr="007A3CBB" w:rsidRDefault="007A3CBB" w:rsidP="007A3CBB">
      <w:pPr>
        <w:spacing w:after="0" w:line="240" w:lineRule="auto"/>
        <w:ind w:firstLine="705"/>
        <w:jc w:val="both"/>
        <w:rPr>
          <w:rFonts w:ascii="Times New Roman" w:eastAsia="Times New Roman" w:hAnsi="Times New Roman" w:cs="Times New Roman"/>
          <w:sz w:val="28"/>
          <w:szCs w:val="28"/>
          <w:lang w:val="ru-RU" w:eastAsia="ru-RU"/>
        </w:rPr>
      </w:pPr>
      <w:r w:rsidRPr="007A3CBB">
        <w:rPr>
          <w:rFonts w:ascii="Times New Roman" w:eastAsia="Times New Roman" w:hAnsi="Times New Roman" w:cs="Times New Roman"/>
          <w:i/>
          <w:sz w:val="28"/>
          <w:szCs w:val="28"/>
          <w:lang w:val="ru-RU" w:eastAsia="ru-RU"/>
        </w:rPr>
        <w:t>дидактические материалы</w:t>
      </w:r>
      <w:r w:rsidRPr="007A3CBB">
        <w:rPr>
          <w:rFonts w:ascii="Times New Roman" w:eastAsia="Times New Roman" w:hAnsi="Times New Roman" w:cs="Times New Roman"/>
          <w:spacing w:val="20"/>
          <w:sz w:val="28"/>
          <w:szCs w:val="28"/>
          <w:lang w:val="ru-RU" w:eastAsia="ru-RU"/>
        </w:rPr>
        <w:t xml:space="preserve"> </w:t>
      </w:r>
      <w:r w:rsidRPr="007A3CBB">
        <w:rPr>
          <w:rFonts w:ascii="Times New Roman" w:eastAsia="Times New Roman" w:hAnsi="Times New Roman" w:cs="Times New Roman"/>
          <w:sz w:val="28"/>
          <w:szCs w:val="28"/>
          <w:lang w:val="ru-RU" w:eastAsia="ru-RU"/>
        </w:rPr>
        <w:sym w:font="Symbol" w:char="F02D"/>
      </w:r>
      <w:r w:rsidRPr="007A3CBB">
        <w:rPr>
          <w:rFonts w:ascii="Times New Roman" w:eastAsia="Times New Roman" w:hAnsi="Times New Roman" w:cs="Times New Roman"/>
          <w:sz w:val="28"/>
          <w:szCs w:val="28"/>
          <w:lang w:val="ru-RU" w:eastAsia="ru-RU"/>
        </w:rPr>
        <w:t xml:space="preserve"> служебные документы; бланки и образцы процессуальных документов; учебные и архивные видеозаписи; криминалистические </w:t>
      </w:r>
      <w:r w:rsidRPr="007A3CBB">
        <w:rPr>
          <w:rFonts w:ascii="Times New Roman" w:eastAsia="Times New Roman" w:hAnsi="Times New Roman" w:cs="Times New Roman"/>
          <w:sz w:val="28"/>
          <w:szCs w:val="28"/>
          <w:lang w:val="ru-RU" w:eastAsia="ru-RU"/>
        </w:rPr>
        <w:lastRenderedPageBreak/>
        <w:t>специализированные компьютерные программы; схемы, плакаты, стенды, мультимедийные презентации.</w:t>
      </w:r>
    </w:p>
    <w:p w:rsidR="007A3CBB" w:rsidRPr="007A3CBB" w:rsidRDefault="007A3CBB" w:rsidP="007A3CBB">
      <w:pPr>
        <w:spacing w:after="0" w:line="240" w:lineRule="auto"/>
        <w:ind w:firstLine="705"/>
        <w:jc w:val="both"/>
        <w:rPr>
          <w:rFonts w:ascii="Times New Roman" w:eastAsia="Times New Roman" w:hAnsi="Times New Roman" w:cs="Times New Roman"/>
          <w:sz w:val="28"/>
          <w:szCs w:val="28"/>
          <w:lang w:val="ru-RU" w:eastAsia="ru-RU"/>
        </w:rPr>
      </w:pPr>
      <w:r w:rsidRPr="007A3CBB">
        <w:rPr>
          <w:rFonts w:ascii="Times New Roman" w:eastAsia="Times New Roman" w:hAnsi="Times New Roman" w:cs="Times New Roman"/>
          <w:i/>
          <w:sz w:val="28"/>
          <w:szCs w:val="28"/>
          <w:lang w:val="ru-RU" w:eastAsia="ru-RU"/>
        </w:rPr>
        <w:t>технические средства обучения</w:t>
      </w:r>
      <w:r w:rsidRPr="007A3CBB">
        <w:rPr>
          <w:rFonts w:ascii="Times New Roman" w:eastAsia="Times New Roman" w:hAnsi="Times New Roman" w:cs="Times New Roman"/>
          <w:spacing w:val="20"/>
          <w:sz w:val="28"/>
          <w:szCs w:val="28"/>
          <w:lang w:val="ru-RU" w:eastAsia="ru-RU"/>
        </w:rPr>
        <w:t xml:space="preserve"> </w:t>
      </w:r>
      <w:r w:rsidRPr="007A3CBB">
        <w:rPr>
          <w:rFonts w:ascii="Times New Roman" w:eastAsia="Times New Roman" w:hAnsi="Times New Roman" w:cs="Times New Roman"/>
          <w:sz w:val="28"/>
          <w:szCs w:val="28"/>
          <w:lang w:val="ru-RU" w:eastAsia="ru-RU"/>
        </w:rPr>
        <w:sym w:font="Symbol" w:char="F02D"/>
      </w:r>
      <w:r w:rsidRPr="007A3CBB">
        <w:rPr>
          <w:rFonts w:ascii="Times New Roman" w:eastAsia="Times New Roman" w:hAnsi="Times New Roman" w:cs="Times New Roman"/>
          <w:sz w:val="28"/>
          <w:szCs w:val="28"/>
          <w:lang w:val="ru-RU" w:eastAsia="ru-RU"/>
        </w:rPr>
        <w:t xml:space="preserve"> аудио, видеоаппаратура, мультимедийный проектор, интерактивная доска; персональный компьютер.</w:t>
      </w:r>
    </w:p>
    <w:p w:rsidR="007A3CBB" w:rsidRPr="007A3CBB" w:rsidRDefault="007A3CBB" w:rsidP="007A3CBB">
      <w:pPr>
        <w:spacing w:after="0" w:line="240" w:lineRule="auto"/>
        <w:ind w:firstLine="705"/>
        <w:jc w:val="both"/>
        <w:rPr>
          <w:rFonts w:ascii="Times New Roman" w:eastAsia="Times New Roman" w:hAnsi="Times New Roman" w:cs="Times New Roman"/>
          <w:sz w:val="28"/>
          <w:szCs w:val="28"/>
          <w:lang w:val="ru-RU" w:eastAsia="ru-RU"/>
        </w:rPr>
      </w:pPr>
      <w:r w:rsidRPr="007A3CBB">
        <w:rPr>
          <w:rFonts w:ascii="Times New Roman" w:eastAsia="Times New Roman" w:hAnsi="Times New Roman" w:cs="Times New Roman"/>
          <w:i/>
          <w:sz w:val="28"/>
          <w:szCs w:val="28"/>
          <w:lang w:val="ru-RU" w:eastAsia="ru-RU"/>
        </w:rPr>
        <w:t>технико-криминалистические средства</w:t>
      </w:r>
      <w:r w:rsidRPr="007A3CBB">
        <w:rPr>
          <w:rFonts w:ascii="Times New Roman" w:eastAsia="Times New Roman" w:hAnsi="Times New Roman" w:cs="Times New Roman"/>
          <w:sz w:val="28"/>
          <w:szCs w:val="28"/>
          <w:lang w:val="ru-RU" w:eastAsia="ru-RU"/>
        </w:rPr>
        <w:t xml:space="preserve"> – универсальные криминалистические чемоданы «Эксперт-У», «Следопыт», «Эксперт», «Экспресс-тест» наркотических средств и психотропных веществ, бинокулярные и стереоскопические микроскопы 60-х – 500-х увеличения, фото- видео аппаратура, видеоэндоскоп технический ВР-2, комплект для работы со следами микрочастиц «Микрон», УФ-осветитель «</w:t>
      </w:r>
      <w:r w:rsidRPr="007A3CBB">
        <w:rPr>
          <w:rFonts w:ascii="Times New Roman" w:eastAsia="Times New Roman" w:hAnsi="Times New Roman" w:cs="Times New Roman"/>
          <w:sz w:val="28"/>
          <w:szCs w:val="28"/>
          <w:lang w:eastAsia="ru-RU"/>
        </w:rPr>
        <w:t>BLUMAXX</w:t>
      </w:r>
      <w:r w:rsidRPr="007A3CBB">
        <w:rPr>
          <w:rFonts w:ascii="Times New Roman" w:eastAsia="Times New Roman" w:hAnsi="Times New Roman" w:cs="Times New Roman"/>
          <w:sz w:val="28"/>
          <w:szCs w:val="28"/>
          <w:lang w:val="ru-RU" w:eastAsia="ru-RU"/>
        </w:rPr>
        <w:t>».</w:t>
      </w:r>
    </w:p>
    <w:p w:rsidR="007A3CBB" w:rsidRPr="007A3CBB" w:rsidRDefault="007A3CBB" w:rsidP="007A3CBB">
      <w:pPr>
        <w:spacing w:after="0" w:line="240" w:lineRule="auto"/>
        <w:ind w:firstLine="705"/>
        <w:jc w:val="both"/>
        <w:rPr>
          <w:rFonts w:ascii="Times New Roman" w:eastAsia="Times New Roman" w:hAnsi="Times New Roman" w:cs="Times New Roman"/>
          <w:sz w:val="28"/>
          <w:szCs w:val="28"/>
          <w:lang w:val="ru-RU" w:eastAsia="ru-RU"/>
        </w:rPr>
      </w:pPr>
      <w:r w:rsidRPr="007A3CBB">
        <w:rPr>
          <w:rFonts w:ascii="Times New Roman" w:eastAsia="Times New Roman" w:hAnsi="Times New Roman" w:cs="Times New Roman"/>
          <w:i/>
          <w:sz w:val="28"/>
          <w:szCs w:val="28"/>
          <w:lang w:val="ru-RU" w:eastAsia="ru-RU"/>
        </w:rPr>
        <w:t>программно-аппаратный комплекс криминалистического назначения –</w:t>
      </w:r>
      <w:r w:rsidRPr="007A3CBB">
        <w:rPr>
          <w:rFonts w:ascii="Times New Roman" w:eastAsia="Times New Roman" w:hAnsi="Times New Roman" w:cs="Times New Roman"/>
          <w:sz w:val="28"/>
          <w:szCs w:val="28"/>
          <w:lang w:val="ru-RU" w:eastAsia="ru-RU"/>
        </w:rPr>
        <w:t xml:space="preserve"> автоматизированная дактилоскопическая идентификационная система «Папилон».</w:t>
      </w:r>
    </w:p>
    <w:p w:rsidR="007A3CBB" w:rsidRPr="007A3CBB" w:rsidRDefault="007A3CBB" w:rsidP="007A3CBB">
      <w:pPr>
        <w:spacing w:after="0" w:line="240" w:lineRule="auto"/>
        <w:ind w:firstLine="705"/>
        <w:jc w:val="both"/>
        <w:rPr>
          <w:rFonts w:ascii="Times New Roman" w:eastAsia="Times New Roman" w:hAnsi="Times New Roman" w:cs="Times New Roman"/>
          <w:sz w:val="28"/>
          <w:szCs w:val="28"/>
          <w:lang w:val="ru-RU" w:eastAsia="ru-RU"/>
        </w:rPr>
      </w:pPr>
      <w:r w:rsidRPr="007A3CBB">
        <w:rPr>
          <w:rFonts w:ascii="Times New Roman" w:eastAsia="Times New Roman" w:hAnsi="Times New Roman" w:cs="Times New Roman"/>
          <w:i/>
          <w:sz w:val="28"/>
          <w:szCs w:val="28"/>
          <w:lang w:val="ru-RU" w:eastAsia="ru-RU"/>
        </w:rPr>
        <w:t>объекты</w:t>
      </w:r>
      <w:r w:rsidRPr="007A3CBB">
        <w:rPr>
          <w:rFonts w:ascii="Times New Roman" w:eastAsia="Times New Roman" w:hAnsi="Times New Roman" w:cs="Times New Roman"/>
          <w:spacing w:val="20"/>
          <w:sz w:val="28"/>
          <w:szCs w:val="28"/>
          <w:lang w:val="ru-RU" w:eastAsia="ru-RU"/>
        </w:rPr>
        <w:t xml:space="preserve"> </w:t>
      </w:r>
      <w:r w:rsidRPr="007A3CBB">
        <w:rPr>
          <w:rFonts w:ascii="Times New Roman" w:eastAsia="Times New Roman" w:hAnsi="Times New Roman" w:cs="Times New Roman"/>
          <w:sz w:val="28"/>
          <w:szCs w:val="28"/>
          <w:lang w:val="ru-RU" w:eastAsia="ru-RU"/>
        </w:rPr>
        <w:sym w:font="Symbol" w:char="F02D"/>
      </w:r>
      <w:r w:rsidRPr="007A3CBB">
        <w:rPr>
          <w:rFonts w:ascii="Times New Roman" w:eastAsia="Times New Roman" w:hAnsi="Times New Roman" w:cs="Times New Roman"/>
          <w:sz w:val="28"/>
          <w:szCs w:val="28"/>
          <w:lang w:val="ru-RU" w:eastAsia="ru-RU"/>
        </w:rPr>
        <w:t xml:space="preserve"> учебные наглядные пособия (предметы, документы, одежда, следы, орудия преступления и т. п.); упаковочный материал и приспособления для упаковки предметов и следов.</w:t>
      </w:r>
    </w:p>
    <w:p w:rsidR="007A3CBB" w:rsidRPr="007A3CBB" w:rsidRDefault="007A3CBB" w:rsidP="007A3CBB">
      <w:pPr>
        <w:spacing w:after="0" w:line="240" w:lineRule="auto"/>
        <w:ind w:firstLine="705"/>
        <w:jc w:val="both"/>
        <w:rPr>
          <w:rFonts w:ascii="Times New Roman" w:eastAsia="Times New Roman" w:hAnsi="Times New Roman" w:cs="Times New Roman"/>
          <w:sz w:val="28"/>
          <w:szCs w:val="28"/>
          <w:lang w:val="ru-RU" w:eastAsia="ru-RU"/>
        </w:rPr>
      </w:pPr>
      <w:r w:rsidRPr="007A3CBB">
        <w:rPr>
          <w:rFonts w:ascii="Times New Roman" w:eastAsia="Times New Roman" w:hAnsi="Times New Roman" w:cs="Times New Roman"/>
          <w:sz w:val="28"/>
          <w:szCs w:val="28"/>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3" w:history="1">
        <w:r w:rsidRPr="007A3CBB">
          <w:rPr>
            <w:rFonts w:ascii="Times New Roman" w:eastAsia="Times New Roman" w:hAnsi="Times New Roman" w:cs="Times New Roman"/>
            <w:color w:val="000080"/>
            <w:sz w:val="28"/>
            <w:szCs w:val="28"/>
            <w:u w:val="single"/>
            <w:lang w:eastAsia="ru-RU"/>
          </w:rPr>
          <w:t>http</w:t>
        </w:r>
        <w:r w:rsidRPr="007A3CBB">
          <w:rPr>
            <w:rFonts w:ascii="Times New Roman" w:eastAsia="Times New Roman" w:hAnsi="Times New Roman" w:cs="Times New Roman"/>
            <w:color w:val="000080"/>
            <w:sz w:val="28"/>
            <w:szCs w:val="28"/>
            <w:u w:val="single"/>
            <w:lang w:val="ru-RU" w:eastAsia="ru-RU"/>
          </w:rPr>
          <w:t>://</w:t>
        </w:r>
        <w:r w:rsidRPr="007A3CBB">
          <w:rPr>
            <w:rFonts w:ascii="Times New Roman" w:eastAsia="Times New Roman" w:hAnsi="Times New Roman" w:cs="Times New Roman"/>
            <w:color w:val="000080"/>
            <w:sz w:val="28"/>
            <w:szCs w:val="28"/>
            <w:u w:val="single"/>
            <w:lang w:eastAsia="ru-RU"/>
          </w:rPr>
          <w:t>library</w:t>
        </w:r>
        <w:r w:rsidRPr="007A3CBB">
          <w:rPr>
            <w:rFonts w:ascii="Times New Roman" w:eastAsia="Times New Roman" w:hAnsi="Times New Roman" w:cs="Times New Roman"/>
            <w:color w:val="000080"/>
            <w:sz w:val="28"/>
            <w:szCs w:val="28"/>
            <w:u w:val="single"/>
            <w:lang w:val="ru-RU" w:eastAsia="ru-RU"/>
          </w:rPr>
          <w:t>.</w:t>
        </w:r>
        <w:r w:rsidRPr="007A3CBB">
          <w:rPr>
            <w:rFonts w:ascii="Times New Roman" w:eastAsia="Times New Roman" w:hAnsi="Times New Roman" w:cs="Times New Roman"/>
            <w:color w:val="000080"/>
            <w:sz w:val="28"/>
            <w:szCs w:val="28"/>
            <w:u w:val="single"/>
            <w:lang w:eastAsia="ru-RU"/>
          </w:rPr>
          <w:t>rsue</w:t>
        </w:r>
        <w:r w:rsidRPr="007A3CBB">
          <w:rPr>
            <w:rFonts w:ascii="Times New Roman" w:eastAsia="Times New Roman" w:hAnsi="Times New Roman" w:cs="Times New Roman"/>
            <w:color w:val="000080"/>
            <w:sz w:val="28"/>
            <w:szCs w:val="28"/>
            <w:u w:val="single"/>
            <w:lang w:val="ru-RU" w:eastAsia="ru-RU"/>
          </w:rPr>
          <w:t>.</w:t>
        </w:r>
        <w:r w:rsidRPr="007A3CBB">
          <w:rPr>
            <w:rFonts w:ascii="Times New Roman" w:eastAsia="Times New Roman" w:hAnsi="Times New Roman" w:cs="Times New Roman"/>
            <w:color w:val="000080"/>
            <w:sz w:val="28"/>
            <w:szCs w:val="28"/>
            <w:u w:val="single"/>
            <w:lang w:eastAsia="ru-RU"/>
          </w:rPr>
          <w:t>ru</w:t>
        </w:r>
        <w:r w:rsidRPr="007A3CBB">
          <w:rPr>
            <w:rFonts w:ascii="Times New Roman" w:eastAsia="Times New Roman" w:hAnsi="Times New Roman" w:cs="Times New Roman"/>
            <w:color w:val="000080"/>
            <w:sz w:val="28"/>
            <w:szCs w:val="28"/>
            <w:u w:val="single"/>
            <w:lang w:val="ru-RU" w:eastAsia="ru-RU"/>
          </w:rPr>
          <w:t>/</w:t>
        </w:r>
      </w:hyperlink>
      <w:r w:rsidRPr="007A3CBB">
        <w:rPr>
          <w:rFonts w:ascii="Times New Roman" w:eastAsia="Times New Roman" w:hAnsi="Times New Roman" w:cs="Times New Roman"/>
          <w:sz w:val="28"/>
          <w:szCs w:val="28"/>
          <w:lang w:val="ru-RU" w:eastAsia="ru-RU"/>
        </w:rPr>
        <w:t xml:space="preserve">. </w:t>
      </w:r>
    </w:p>
    <w:p w:rsidR="007A3CBB" w:rsidRPr="007A3CBB" w:rsidRDefault="007A3CBB" w:rsidP="007A3CBB">
      <w:pPr>
        <w:spacing w:after="0" w:line="240" w:lineRule="auto"/>
        <w:ind w:firstLine="705"/>
        <w:jc w:val="both"/>
        <w:rPr>
          <w:rFonts w:ascii="Times New Roman" w:eastAsia="Times New Roman" w:hAnsi="Times New Roman" w:cs="Times New Roman"/>
          <w:sz w:val="28"/>
          <w:szCs w:val="28"/>
          <w:lang w:val="ru-RU" w:eastAsia="ru-RU"/>
        </w:rPr>
      </w:pPr>
      <w:r w:rsidRPr="007A3CBB">
        <w:rPr>
          <w:rFonts w:ascii="Times New Roman" w:eastAsia="Times New Roman" w:hAnsi="Times New Roman" w:cs="Times New Roman"/>
          <w:sz w:val="28"/>
          <w:szCs w:val="28"/>
          <w:lang w:val="ru-RU" w:eastAsia="ru-RU"/>
        </w:rPr>
        <w:t>Также обучаемые могут использовать следующий перечень ресурсов информационно-телекоммуникационной сети «Интернет», необходимых для освоения учебной дисциплины:</w:t>
      </w:r>
    </w:p>
    <w:p w:rsidR="007A3CBB" w:rsidRPr="007A3CBB" w:rsidRDefault="007A3CBB" w:rsidP="007A3CBB">
      <w:pPr>
        <w:spacing w:after="0" w:line="240" w:lineRule="auto"/>
        <w:ind w:firstLine="705"/>
        <w:jc w:val="both"/>
        <w:rPr>
          <w:rFonts w:ascii="Times New Roman" w:eastAsia="Times New Roman" w:hAnsi="Times New Roman" w:cs="Times New Roman"/>
          <w:sz w:val="28"/>
          <w:szCs w:val="28"/>
          <w:lang w:val="ru-RU" w:eastAsia="ru-RU"/>
        </w:rPr>
      </w:pPr>
      <w:r w:rsidRPr="007A3CBB">
        <w:rPr>
          <w:rFonts w:ascii="Times New Roman" w:eastAsia="Times New Roman" w:hAnsi="Times New Roman" w:cs="Times New Roman"/>
          <w:sz w:val="28"/>
          <w:szCs w:val="28"/>
          <w:lang w:val="ru-RU" w:eastAsia="ru-RU"/>
        </w:rPr>
        <w:t xml:space="preserve"> </w:t>
      </w:r>
    </w:p>
    <w:p w:rsidR="007A3CBB" w:rsidRPr="007A3CBB" w:rsidRDefault="007A3CBB" w:rsidP="007A3CBB">
      <w:pPr>
        <w:widowControl w:val="0"/>
        <w:tabs>
          <w:tab w:val="left" w:pos="382"/>
        </w:tabs>
        <w:spacing w:after="0" w:line="240" w:lineRule="auto"/>
        <w:ind w:left="382" w:hanging="382"/>
        <w:jc w:val="both"/>
        <w:rPr>
          <w:rFonts w:ascii="Times New Roman" w:eastAsia="Times New Roman" w:hAnsi="Times New Roman" w:cs="Times New Roman"/>
          <w:sz w:val="26"/>
          <w:szCs w:val="26"/>
          <w:lang w:val="ru-RU" w:eastAsia="ar-SA"/>
        </w:rPr>
      </w:pPr>
      <w:hyperlink r:id="rId14" w:history="1">
        <w:r w:rsidRPr="007A3CBB">
          <w:rPr>
            <w:rFonts w:ascii="Times New Roman" w:eastAsia="Times New Roman" w:hAnsi="Times New Roman" w:cs="Times New Roman"/>
            <w:color w:val="000080"/>
            <w:sz w:val="26"/>
            <w:szCs w:val="26"/>
            <w:u w:val="single"/>
            <w:lang w:val="ru-RU" w:eastAsia="ar-SA"/>
          </w:rPr>
          <w:t>www.garant.ru</w:t>
        </w:r>
      </w:hyperlink>
      <w:r w:rsidRPr="007A3CBB">
        <w:rPr>
          <w:rFonts w:ascii="Times New Roman" w:eastAsia="Times New Roman" w:hAnsi="Times New Roman" w:cs="Times New Roman"/>
          <w:sz w:val="26"/>
          <w:szCs w:val="26"/>
          <w:lang w:val="ru-RU" w:eastAsia="ar-SA"/>
        </w:rPr>
        <w:t xml:space="preserve"> – информационно-правовой портал «Гарант».</w:t>
      </w:r>
    </w:p>
    <w:p w:rsidR="007A3CBB" w:rsidRPr="007A3CBB" w:rsidRDefault="007A3CBB" w:rsidP="007A3CBB">
      <w:pPr>
        <w:widowControl w:val="0"/>
        <w:tabs>
          <w:tab w:val="left" w:pos="382"/>
        </w:tabs>
        <w:spacing w:after="0" w:line="240" w:lineRule="auto"/>
        <w:ind w:left="382" w:hanging="382"/>
        <w:jc w:val="both"/>
        <w:rPr>
          <w:rFonts w:ascii="Times New Roman" w:eastAsia="Times New Roman" w:hAnsi="Times New Roman" w:cs="Times New Roman"/>
          <w:sz w:val="26"/>
          <w:szCs w:val="26"/>
          <w:lang w:val="ru-RU" w:eastAsia="ar-SA"/>
        </w:rPr>
      </w:pPr>
      <w:hyperlink r:id="rId15" w:history="1">
        <w:r w:rsidRPr="007A3CBB">
          <w:rPr>
            <w:rFonts w:ascii="Times New Roman" w:eastAsia="Times New Roman" w:hAnsi="Times New Roman" w:cs="Times New Roman"/>
            <w:color w:val="000080"/>
            <w:sz w:val="26"/>
            <w:szCs w:val="26"/>
            <w:u w:val="single"/>
            <w:lang w:val="ru-RU" w:eastAsia="ar-SA"/>
          </w:rPr>
          <w:t>www.consultant.ru</w:t>
        </w:r>
      </w:hyperlink>
      <w:r w:rsidRPr="007A3CBB">
        <w:rPr>
          <w:rFonts w:ascii="Times New Roman" w:eastAsia="Times New Roman" w:hAnsi="Times New Roman" w:cs="Times New Roman"/>
          <w:sz w:val="26"/>
          <w:szCs w:val="26"/>
          <w:lang w:val="ru-RU" w:eastAsia="ar-SA"/>
        </w:rPr>
        <w:t xml:space="preserve"> – официальный сайт компании «Консультант Плюс».</w:t>
      </w:r>
    </w:p>
    <w:p w:rsidR="007A3CBB" w:rsidRPr="007A3CBB" w:rsidRDefault="007A3CBB" w:rsidP="007A3CBB">
      <w:pPr>
        <w:widowControl w:val="0"/>
        <w:tabs>
          <w:tab w:val="left" w:pos="382"/>
        </w:tabs>
        <w:spacing w:after="0" w:line="240" w:lineRule="auto"/>
        <w:ind w:left="382" w:hanging="382"/>
        <w:jc w:val="both"/>
        <w:rPr>
          <w:rFonts w:ascii="Times New Roman" w:eastAsia="Times New Roman" w:hAnsi="Times New Roman" w:cs="Times New Roman"/>
          <w:sz w:val="26"/>
          <w:szCs w:val="26"/>
          <w:lang w:val="ru-RU" w:eastAsia="ar-SA"/>
        </w:rPr>
      </w:pPr>
      <w:hyperlink r:id="rId16" w:history="1">
        <w:r w:rsidRPr="007A3CBB">
          <w:rPr>
            <w:rFonts w:ascii="Times New Roman" w:eastAsia="Times New Roman" w:hAnsi="Times New Roman" w:cs="Times New Roman"/>
            <w:color w:val="000080"/>
            <w:sz w:val="26"/>
            <w:szCs w:val="26"/>
            <w:u w:val="single"/>
            <w:lang w:val="ru-RU" w:eastAsia="ar-SA"/>
          </w:rPr>
          <w:t>http://www.ksrf.ru</w:t>
        </w:r>
      </w:hyperlink>
      <w:r w:rsidRPr="007A3CBB">
        <w:rPr>
          <w:rFonts w:ascii="Times New Roman" w:eastAsia="Times New Roman" w:hAnsi="Times New Roman" w:cs="Times New Roman"/>
          <w:sz w:val="26"/>
          <w:szCs w:val="26"/>
          <w:lang w:val="ru-RU" w:eastAsia="ar-SA"/>
        </w:rPr>
        <w:t xml:space="preserve"> – сайт Конституционного Суда РФ.</w:t>
      </w:r>
    </w:p>
    <w:p w:rsidR="007A3CBB" w:rsidRPr="007A3CBB" w:rsidRDefault="007A3CBB" w:rsidP="007A3CBB">
      <w:pPr>
        <w:tabs>
          <w:tab w:val="left" w:pos="7797"/>
        </w:tabs>
        <w:spacing w:after="0" w:line="240" w:lineRule="auto"/>
        <w:jc w:val="both"/>
        <w:rPr>
          <w:rFonts w:ascii="Times New Roman" w:eastAsia="Times New Roman" w:hAnsi="Times New Roman" w:cs="Times New Roman"/>
          <w:sz w:val="26"/>
          <w:szCs w:val="26"/>
          <w:lang w:val="ru-RU" w:eastAsia="ru-RU"/>
        </w:rPr>
      </w:pPr>
      <w:hyperlink r:id="rId17" w:history="1">
        <w:r w:rsidRPr="007A3CBB">
          <w:rPr>
            <w:rFonts w:ascii="Times New Roman" w:eastAsia="Times New Roman" w:hAnsi="Times New Roman" w:cs="Times New Roman"/>
            <w:color w:val="000080"/>
            <w:sz w:val="26"/>
            <w:szCs w:val="26"/>
            <w:u w:val="single"/>
            <w:lang w:val="ru-RU" w:eastAsia="ru-RU"/>
          </w:rPr>
          <w:t>http://www.supcourt.ru</w:t>
        </w:r>
      </w:hyperlink>
      <w:r w:rsidRPr="007A3CBB">
        <w:rPr>
          <w:rFonts w:ascii="Times New Roman" w:eastAsia="Times New Roman" w:hAnsi="Times New Roman" w:cs="Times New Roman"/>
          <w:sz w:val="26"/>
          <w:szCs w:val="26"/>
          <w:lang w:val="ru-RU" w:eastAsia="ru-RU"/>
        </w:rPr>
        <w:t xml:space="preserve"> – сайт Верховного Суда Российской Федерации.</w:t>
      </w:r>
    </w:p>
    <w:p w:rsidR="007A3CBB" w:rsidRPr="007A3CBB" w:rsidRDefault="007A3CBB" w:rsidP="007A3CBB">
      <w:pPr>
        <w:spacing w:after="0" w:line="240" w:lineRule="auto"/>
        <w:jc w:val="both"/>
        <w:rPr>
          <w:rFonts w:ascii="Times New Roman" w:eastAsia="Times New Roman" w:hAnsi="Times New Roman" w:cs="Times New Roman"/>
          <w:sz w:val="26"/>
          <w:szCs w:val="26"/>
          <w:lang w:val="ru-RU" w:eastAsia="ru-RU"/>
        </w:rPr>
      </w:pPr>
      <w:hyperlink r:id="rId18" w:history="1">
        <w:r w:rsidRPr="007A3CBB">
          <w:rPr>
            <w:rFonts w:ascii="Times New Roman" w:eastAsia="Times New Roman" w:hAnsi="Times New Roman" w:cs="Times New Roman"/>
            <w:color w:val="000080"/>
            <w:sz w:val="26"/>
            <w:szCs w:val="26"/>
            <w:u w:val="single"/>
            <w:lang w:val="ru-RU" w:eastAsia="ru-RU"/>
          </w:rPr>
          <w:t>http://www.genproc.gov.ru/-</w:t>
        </w:r>
      </w:hyperlink>
      <w:r w:rsidRPr="007A3CBB">
        <w:rPr>
          <w:rFonts w:ascii="Times New Roman" w:eastAsia="Times New Roman" w:hAnsi="Times New Roman" w:cs="Times New Roman"/>
          <w:sz w:val="26"/>
          <w:szCs w:val="26"/>
          <w:lang w:val="ru-RU" w:eastAsia="ru-RU"/>
        </w:rPr>
        <w:t xml:space="preserve"> сайт Генеральной прокуратуры Российской Федерации.</w:t>
      </w:r>
    </w:p>
    <w:p w:rsidR="007A3CBB" w:rsidRPr="007A3CBB" w:rsidRDefault="007A3CBB" w:rsidP="007A3CBB">
      <w:pPr>
        <w:widowControl w:val="0"/>
        <w:tabs>
          <w:tab w:val="left" w:pos="-11"/>
        </w:tabs>
        <w:spacing w:after="0" w:line="240" w:lineRule="auto"/>
        <w:ind w:hanging="11"/>
        <w:jc w:val="both"/>
        <w:rPr>
          <w:rFonts w:ascii="Times New Roman" w:eastAsia="Times New Roman" w:hAnsi="Times New Roman" w:cs="Times New Roman"/>
          <w:sz w:val="26"/>
          <w:szCs w:val="26"/>
          <w:lang w:val="ru-RU" w:eastAsia="ar-SA"/>
        </w:rPr>
      </w:pPr>
      <w:hyperlink r:id="rId19" w:history="1">
        <w:r w:rsidRPr="007A3CBB">
          <w:rPr>
            <w:rFonts w:ascii="Times New Roman" w:eastAsia="Times New Roman" w:hAnsi="Times New Roman" w:cs="Times New Roman"/>
            <w:color w:val="000080"/>
            <w:sz w:val="26"/>
            <w:szCs w:val="26"/>
            <w:u w:val="single"/>
            <w:lang w:val="ru-RU" w:eastAsia="ar-SA"/>
          </w:rPr>
          <w:t>www.expert.aaanet.ru</w:t>
        </w:r>
      </w:hyperlink>
      <w:r w:rsidRPr="007A3CBB">
        <w:rPr>
          <w:rFonts w:ascii="Times New Roman" w:eastAsia="Times New Roman" w:hAnsi="Times New Roman" w:cs="Times New Roman"/>
          <w:sz w:val="26"/>
          <w:szCs w:val="26"/>
          <w:lang w:val="ru-RU" w:eastAsia="ar-SA"/>
        </w:rPr>
        <w:t xml:space="preserve"> – сайт по криминалистической тематике «Все об истории и сегодняшнем состоянии криминалистики в мире. Азбука Криминалистики. Наследники Холмса».</w:t>
      </w:r>
    </w:p>
    <w:p w:rsidR="007A3CBB" w:rsidRPr="007A3CBB" w:rsidRDefault="007A3CBB" w:rsidP="007A3CBB">
      <w:pPr>
        <w:widowControl w:val="0"/>
        <w:tabs>
          <w:tab w:val="left" w:pos="382"/>
        </w:tabs>
        <w:spacing w:after="0" w:line="240" w:lineRule="auto"/>
        <w:ind w:left="382" w:hanging="382"/>
        <w:jc w:val="both"/>
        <w:rPr>
          <w:rFonts w:ascii="Times New Roman" w:eastAsia="Times New Roman" w:hAnsi="Times New Roman" w:cs="Times New Roman"/>
          <w:sz w:val="26"/>
          <w:szCs w:val="26"/>
          <w:lang w:val="ru-RU" w:eastAsia="ar-SA"/>
        </w:rPr>
      </w:pPr>
      <w:hyperlink r:id="rId20" w:history="1">
        <w:r w:rsidRPr="007A3CBB">
          <w:rPr>
            <w:rFonts w:ascii="Times New Roman" w:eastAsia="Times New Roman" w:hAnsi="Times New Roman" w:cs="Times New Roman"/>
            <w:color w:val="000080"/>
            <w:sz w:val="26"/>
            <w:szCs w:val="26"/>
            <w:u w:val="single"/>
            <w:lang w:val="ru-RU" w:eastAsia="ar-SA"/>
          </w:rPr>
          <w:t>www.kriminalistika.ru</w:t>
        </w:r>
      </w:hyperlink>
      <w:r w:rsidRPr="007A3CBB">
        <w:rPr>
          <w:rFonts w:ascii="Times New Roman" w:eastAsia="Times New Roman" w:hAnsi="Times New Roman" w:cs="Times New Roman"/>
          <w:sz w:val="26"/>
          <w:szCs w:val="26"/>
          <w:lang w:val="ru-RU" w:eastAsia="ar-SA"/>
        </w:rPr>
        <w:t xml:space="preserve"> – форум криминалистов.</w:t>
      </w:r>
    </w:p>
    <w:p w:rsidR="007A3CBB" w:rsidRPr="007A3CBB" w:rsidRDefault="007A3CBB" w:rsidP="007A3CBB">
      <w:pPr>
        <w:widowControl w:val="0"/>
        <w:tabs>
          <w:tab w:val="left" w:pos="-4111"/>
        </w:tabs>
        <w:spacing w:after="0" w:line="240" w:lineRule="auto"/>
        <w:jc w:val="both"/>
        <w:rPr>
          <w:rFonts w:ascii="Times New Roman" w:eastAsia="Times New Roman" w:hAnsi="Times New Roman" w:cs="Times New Roman"/>
          <w:sz w:val="26"/>
          <w:szCs w:val="26"/>
          <w:lang w:val="ru-RU" w:eastAsia="ar-SA"/>
        </w:rPr>
      </w:pPr>
      <w:hyperlink r:id="rId21" w:history="1">
        <w:r w:rsidRPr="007A3CBB">
          <w:rPr>
            <w:rFonts w:ascii="Times New Roman" w:eastAsia="Times New Roman" w:hAnsi="Times New Roman" w:cs="Times New Roman"/>
            <w:color w:val="000080"/>
            <w:sz w:val="26"/>
            <w:szCs w:val="26"/>
            <w:u w:val="single"/>
            <w:lang w:val="ru-RU" w:eastAsia="ar-SA"/>
          </w:rPr>
          <w:t>http://eko-czao.narod.ru</w:t>
        </w:r>
      </w:hyperlink>
      <w:r w:rsidRPr="007A3CBB">
        <w:rPr>
          <w:rFonts w:ascii="Times New Roman" w:eastAsia="Times New Roman" w:hAnsi="Times New Roman" w:cs="Times New Roman"/>
          <w:sz w:val="26"/>
          <w:szCs w:val="26"/>
          <w:lang w:val="ru-RU" w:eastAsia="ar-SA"/>
        </w:rPr>
        <w:t xml:space="preserve"> – сайт ЭКЦ при УВД СЗАО г. Москвы</w:t>
      </w:r>
    </w:p>
    <w:p w:rsidR="007A3CBB" w:rsidRPr="007A3CBB" w:rsidRDefault="007A3CBB" w:rsidP="007A3CBB">
      <w:pPr>
        <w:widowControl w:val="0"/>
        <w:tabs>
          <w:tab w:val="left" w:pos="-4111"/>
        </w:tabs>
        <w:spacing w:after="0" w:line="240" w:lineRule="auto"/>
        <w:jc w:val="both"/>
        <w:rPr>
          <w:rFonts w:ascii="Times New Roman" w:eastAsia="Times New Roman" w:hAnsi="Times New Roman" w:cs="Times New Roman"/>
          <w:sz w:val="26"/>
          <w:szCs w:val="26"/>
          <w:lang w:val="ru-RU" w:eastAsia="ar-SA"/>
        </w:rPr>
      </w:pPr>
      <w:hyperlink r:id="rId22" w:history="1">
        <w:r w:rsidRPr="007A3CBB">
          <w:rPr>
            <w:rFonts w:ascii="Times New Roman" w:eastAsia="Times New Roman" w:hAnsi="Times New Roman" w:cs="Times New Roman"/>
            <w:color w:val="000080"/>
            <w:sz w:val="26"/>
            <w:szCs w:val="26"/>
            <w:u w:val="single"/>
            <w:lang w:val="ru-RU" w:eastAsia="ar-SA"/>
          </w:rPr>
          <w:t>http://www.sudmed.ru</w:t>
        </w:r>
      </w:hyperlink>
      <w:r w:rsidRPr="007A3CBB">
        <w:rPr>
          <w:rFonts w:ascii="Times New Roman" w:eastAsia="Times New Roman" w:hAnsi="Times New Roman" w:cs="Times New Roman"/>
          <w:sz w:val="26"/>
          <w:szCs w:val="26"/>
          <w:lang w:val="ru-RU" w:eastAsia="ar-SA"/>
        </w:rPr>
        <w:t xml:space="preserve"> – форум судебных медиков. Сайт по проблемам судебной медицины.</w:t>
      </w:r>
    </w:p>
    <w:p w:rsidR="007A3CBB" w:rsidRPr="007A3CBB" w:rsidRDefault="007A3CBB" w:rsidP="007A3CBB">
      <w:pPr>
        <w:widowControl w:val="0"/>
        <w:tabs>
          <w:tab w:val="left" w:pos="-4111"/>
        </w:tabs>
        <w:spacing w:after="0" w:line="240" w:lineRule="auto"/>
        <w:jc w:val="both"/>
        <w:rPr>
          <w:rFonts w:ascii="Times New Roman" w:eastAsia="Times New Roman" w:hAnsi="Times New Roman" w:cs="Times New Roman"/>
          <w:sz w:val="26"/>
          <w:szCs w:val="26"/>
          <w:lang w:val="ru-RU" w:eastAsia="ar-SA"/>
        </w:rPr>
      </w:pPr>
      <w:hyperlink r:id="rId23" w:history="1">
        <w:r w:rsidRPr="007A3CBB">
          <w:rPr>
            <w:rFonts w:ascii="Times New Roman" w:eastAsia="Times New Roman" w:hAnsi="Times New Roman" w:cs="Times New Roman"/>
            <w:color w:val="000080"/>
            <w:sz w:val="26"/>
            <w:szCs w:val="26"/>
            <w:u w:val="single"/>
            <w:lang w:val="ru-RU" w:eastAsia="ar-SA"/>
          </w:rPr>
          <w:t>http://www.weaponplace.ru</w:t>
        </w:r>
      </w:hyperlink>
      <w:r w:rsidRPr="007A3CBB">
        <w:rPr>
          <w:rFonts w:ascii="Times New Roman" w:eastAsia="Times New Roman" w:hAnsi="Times New Roman" w:cs="Times New Roman"/>
          <w:sz w:val="26"/>
          <w:szCs w:val="26"/>
          <w:lang w:val="ru-RU" w:eastAsia="ar-SA"/>
        </w:rPr>
        <w:t xml:space="preserve"> – сайт о стрелковом оружии и современном вооружении.</w:t>
      </w:r>
    </w:p>
    <w:p w:rsidR="007A3CBB" w:rsidRPr="007A3CBB" w:rsidRDefault="007A3CBB" w:rsidP="007A3CBB">
      <w:pPr>
        <w:widowControl w:val="0"/>
        <w:tabs>
          <w:tab w:val="left" w:pos="-4111"/>
        </w:tabs>
        <w:spacing w:after="0" w:line="240" w:lineRule="auto"/>
        <w:jc w:val="both"/>
        <w:rPr>
          <w:rFonts w:ascii="Times New Roman" w:eastAsia="Times New Roman" w:hAnsi="Times New Roman" w:cs="Times New Roman"/>
          <w:sz w:val="26"/>
          <w:szCs w:val="26"/>
          <w:lang w:val="ru-RU" w:eastAsia="ar-SA"/>
        </w:rPr>
      </w:pPr>
      <w:hyperlink r:id="rId24" w:history="1">
        <w:r w:rsidRPr="007A3CBB">
          <w:rPr>
            <w:rFonts w:ascii="Times New Roman" w:eastAsia="Times New Roman" w:hAnsi="Times New Roman" w:cs="Times New Roman"/>
            <w:color w:val="000080"/>
            <w:sz w:val="26"/>
            <w:szCs w:val="26"/>
            <w:u w:val="single"/>
            <w:lang w:val="ru-RU" w:eastAsia="ar-SA"/>
          </w:rPr>
          <w:t>http://aferizm.ru</w:t>
        </w:r>
      </w:hyperlink>
      <w:r w:rsidRPr="007A3CBB">
        <w:rPr>
          <w:rFonts w:ascii="Times New Roman" w:eastAsia="Times New Roman" w:hAnsi="Times New Roman" w:cs="Times New Roman"/>
          <w:sz w:val="26"/>
          <w:szCs w:val="26"/>
          <w:lang w:val="ru-RU" w:eastAsia="ar-SA"/>
        </w:rPr>
        <w:t xml:space="preserve"> – сайт о мошенничестве.</w:t>
      </w:r>
    </w:p>
    <w:p w:rsidR="007A3CBB" w:rsidRPr="007A3CBB" w:rsidRDefault="007A3CBB" w:rsidP="007A3CBB">
      <w:pPr>
        <w:widowControl w:val="0"/>
        <w:tabs>
          <w:tab w:val="left" w:pos="-4111"/>
        </w:tabs>
        <w:spacing w:after="0" w:line="240" w:lineRule="auto"/>
        <w:jc w:val="both"/>
        <w:rPr>
          <w:rFonts w:ascii="Times New Roman" w:eastAsia="Times New Roman" w:hAnsi="Times New Roman" w:cs="Times New Roman"/>
          <w:sz w:val="26"/>
          <w:szCs w:val="26"/>
          <w:lang w:val="ru-RU" w:eastAsia="ar-SA"/>
        </w:rPr>
      </w:pPr>
      <w:hyperlink r:id="rId25" w:history="1">
        <w:r w:rsidRPr="007A3CBB">
          <w:rPr>
            <w:rFonts w:ascii="Times New Roman" w:eastAsia="Times New Roman" w:hAnsi="Times New Roman" w:cs="Times New Roman"/>
            <w:color w:val="000080"/>
            <w:sz w:val="26"/>
            <w:szCs w:val="26"/>
            <w:u w:val="single"/>
            <w:lang w:val="ru-RU" w:eastAsia="ar-SA"/>
          </w:rPr>
          <w:t>http://www.kriminalist.ru</w:t>
        </w:r>
      </w:hyperlink>
      <w:r w:rsidRPr="007A3CBB">
        <w:rPr>
          <w:rFonts w:ascii="Times New Roman" w:eastAsia="Times New Roman" w:hAnsi="Times New Roman" w:cs="Times New Roman"/>
          <w:sz w:val="26"/>
          <w:szCs w:val="26"/>
          <w:lang w:val="ru-RU" w:eastAsia="ar-SA"/>
        </w:rPr>
        <w:t xml:space="preserve"> – сайт о криминалистике.</w:t>
      </w:r>
    </w:p>
    <w:p w:rsidR="007A3CBB" w:rsidRPr="007A3CBB" w:rsidRDefault="007A3CBB" w:rsidP="007A3CBB">
      <w:pPr>
        <w:widowControl w:val="0"/>
        <w:tabs>
          <w:tab w:val="left" w:pos="382"/>
        </w:tabs>
        <w:spacing w:after="0" w:line="240" w:lineRule="auto"/>
        <w:ind w:left="382" w:hanging="382"/>
        <w:jc w:val="both"/>
        <w:rPr>
          <w:rFonts w:ascii="Times New Roman" w:eastAsia="Times New Roman" w:hAnsi="Times New Roman" w:cs="Times New Roman"/>
          <w:sz w:val="26"/>
          <w:szCs w:val="26"/>
          <w:lang w:val="ru-RU" w:eastAsia="ar-SA"/>
        </w:rPr>
      </w:pPr>
      <w:hyperlink r:id="rId26" w:history="1">
        <w:r w:rsidRPr="007A3CBB">
          <w:rPr>
            <w:rFonts w:ascii="Times New Roman" w:eastAsia="Times New Roman" w:hAnsi="Times New Roman" w:cs="Times New Roman"/>
            <w:color w:val="000080"/>
            <w:sz w:val="26"/>
            <w:szCs w:val="26"/>
            <w:u w:val="single"/>
            <w:lang w:val="ru-RU" w:eastAsia="ar-SA"/>
          </w:rPr>
          <w:t>http://www.allsait.ru</w:t>
        </w:r>
      </w:hyperlink>
    </w:p>
    <w:p w:rsidR="007A3CBB" w:rsidRPr="007A3CBB" w:rsidRDefault="007A3CBB" w:rsidP="007A3CBB">
      <w:pPr>
        <w:widowControl w:val="0"/>
        <w:tabs>
          <w:tab w:val="left" w:pos="382"/>
        </w:tabs>
        <w:spacing w:after="0" w:line="240" w:lineRule="auto"/>
        <w:ind w:left="382" w:hanging="382"/>
        <w:jc w:val="both"/>
        <w:rPr>
          <w:rFonts w:ascii="Times New Roman" w:eastAsia="Times New Roman" w:hAnsi="Times New Roman" w:cs="Times New Roman"/>
          <w:sz w:val="26"/>
          <w:szCs w:val="26"/>
          <w:lang w:val="ru-RU" w:eastAsia="ar-SA"/>
        </w:rPr>
      </w:pPr>
      <w:hyperlink r:id="rId27" w:history="1">
        <w:r w:rsidRPr="007A3CBB">
          <w:rPr>
            <w:rFonts w:ascii="Times New Roman" w:eastAsia="Times New Roman" w:hAnsi="Times New Roman" w:cs="Times New Roman"/>
            <w:color w:val="000080"/>
            <w:sz w:val="26"/>
            <w:szCs w:val="26"/>
            <w:u w:val="single"/>
            <w:lang w:val="ru-RU" w:eastAsia="ar-SA"/>
          </w:rPr>
          <w:t>http://silovik.net/content.php/215-Криминалистика</w:t>
        </w:r>
      </w:hyperlink>
      <w:r w:rsidRPr="007A3CBB">
        <w:rPr>
          <w:rFonts w:ascii="Times New Roman" w:eastAsia="Times New Roman" w:hAnsi="Times New Roman" w:cs="Times New Roman"/>
          <w:sz w:val="26"/>
          <w:szCs w:val="26"/>
          <w:lang w:val="ru-RU" w:eastAsia="ar-SA"/>
        </w:rPr>
        <w:t xml:space="preserve"> </w:t>
      </w:r>
    </w:p>
    <w:p w:rsidR="007A3CBB" w:rsidRPr="007A3CBB" w:rsidRDefault="007A3CBB" w:rsidP="007A3CBB">
      <w:pPr>
        <w:widowControl w:val="0"/>
        <w:tabs>
          <w:tab w:val="left" w:pos="-11"/>
        </w:tabs>
        <w:spacing w:after="0" w:line="240" w:lineRule="auto"/>
        <w:ind w:left="-11" w:firstLine="11"/>
        <w:jc w:val="both"/>
        <w:rPr>
          <w:rFonts w:ascii="Times New Roman" w:eastAsia="Times New Roman" w:hAnsi="Times New Roman" w:cs="Times New Roman"/>
          <w:sz w:val="26"/>
          <w:szCs w:val="26"/>
          <w:lang w:val="ru-RU" w:eastAsia="ar-SA"/>
        </w:rPr>
      </w:pPr>
      <w:hyperlink r:id="rId28" w:history="1">
        <w:r w:rsidRPr="007A3CBB">
          <w:rPr>
            <w:rFonts w:ascii="Times New Roman" w:eastAsia="Times New Roman" w:hAnsi="Times New Roman" w:cs="Times New Roman"/>
            <w:color w:val="000080"/>
            <w:sz w:val="26"/>
            <w:szCs w:val="26"/>
            <w:u w:val="single"/>
            <w:lang w:val="ru-RU" w:eastAsia="ar-SA"/>
          </w:rPr>
          <w:t>http://www.liedetector.ru</w:t>
        </w:r>
      </w:hyperlink>
      <w:r w:rsidRPr="007A3CBB">
        <w:rPr>
          <w:rFonts w:ascii="Times New Roman" w:eastAsia="Times New Roman" w:hAnsi="Times New Roman" w:cs="Times New Roman"/>
          <w:sz w:val="26"/>
          <w:szCs w:val="26"/>
          <w:lang w:val="ru-RU" w:eastAsia="ar-SA"/>
        </w:rPr>
        <w:t xml:space="preserve"> – информационно-аналитический портал о психофизиологическом методе дет</w:t>
      </w:r>
      <w:r w:rsidRPr="007A3CBB">
        <w:rPr>
          <w:rFonts w:ascii="Times New Roman" w:eastAsia="Times New Roman" w:hAnsi="Times New Roman" w:cs="Times New Roman"/>
          <w:sz w:val="26"/>
          <w:szCs w:val="26"/>
          <w:lang w:eastAsia="ar-SA"/>
        </w:rPr>
        <w:t>e</w:t>
      </w:r>
      <w:r w:rsidRPr="007A3CBB">
        <w:rPr>
          <w:rFonts w:ascii="Times New Roman" w:eastAsia="Times New Roman" w:hAnsi="Times New Roman" w:cs="Times New Roman"/>
          <w:sz w:val="26"/>
          <w:szCs w:val="26"/>
          <w:lang w:val="ru-RU" w:eastAsia="ar-SA"/>
        </w:rPr>
        <w:t>кции лжи.</w:t>
      </w:r>
    </w:p>
    <w:p w:rsidR="007A3CBB" w:rsidRPr="007A3CBB" w:rsidRDefault="007A3CBB" w:rsidP="007A3CBB">
      <w:pPr>
        <w:widowControl w:val="0"/>
        <w:tabs>
          <w:tab w:val="left" w:pos="-11"/>
        </w:tabs>
        <w:spacing w:after="0" w:line="240" w:lineRule="auto"/>
        <w:ind w:left="-11" w:firstLine="11"/>
        <w:jc w:val="both"/>
        <w:rPr>
          <w:rFonts w:ascii="Times New Roman" w:eastAsia="Times New Roman" w:hAnsi="Times New Roman" w:cs="Times New Roman"/>
          <w:sz w:val="26"/>
          <w:szCs w:val="26"/>
          <w:lang w:val="ru-RU" w:eastAsia="ar-SA"/>
        </w:rPr>
      </w:pPr>
      <w:hyperlink r:id="rId29" w:history="1">
        <w:r w:rsidRPr="007A3CBB">
          <w:rPr>
            <w:rFonts w:ascii="Times New Roman" w:eastAsia="Times New Roman" w:hAnsi="Times New Roman" w:cs="Times New Roman"/>
            <w:color w:val="000080"/>
            <w:sz w:val="26"/>
            <w:szCs w:val="26"/>
            <w:u w:val="single"/>
            <w:lang w:eastAsia="ar-SA"/>
          </w:rPr>
          <w:t>www</w:t>
        </w:r>
        <w:r w:rsidRPr="007A3CBB">
          <w:rPr>
            <w:rFonts w:ascii="Times New Roman" w:eastAsia="Times New Roman" w:hAnsi="Times New Roman" w:cs="Times New Roman"/>
            <w:color w:val="000080"/>
            <w:sz w:val="26"/>
            <w:szCs w:val="26"/>
            <w:u w:val="single"/>
            <w:lang w:val="ru-RU" w:eastAsia="ar-SA"/>
          </w:rPr>
          <w:t>.</w:t>
        </w:r>
        <w:r w:rsidRPr="007A3CBB">
          <w:rPr>
            <w:rFonts w:ascii="Times New Roman" w:eastAsia="Times New Roman" w:hAnsi="Times New Roman" w:cs="Times New Roman"/>
            <w:color w:val="000080"/>
            <w:sz w:val="26"/>
            <w:szCs w:val="26"/>
            <w:u w:val="single"/>
            <w:lang w:eastAsia="ar-SA"/>
          </w:rPr>
          <w:t>cyberpol</w:t>
        </w:r>
        <w:r w:rsidRPr="007A3CBB">
          <w:rPr>
            <w:rFonts w:ascii="Times New Roman" w:eastAsia="Times New Roman" w:hAnsi="Times New Roman" w:cs="Times New Roman"/>
            <w:color w:val="000080"/>
            <w:sz w:val="26"/>
            <w:szCs w:val="26"/>
            <w:u w:val="single"/>
            <w:lang w:val="ru-RU" w:eastAsia="ar-SA"/>
          </w:rPr>
          <w:t>.</w:t>
        </w:r>
        <w:r w:rsidRPr="007A3CBB">
          <w:rPr>
            <w:rFonts w:ascii="Times New Roman" w:eastAsia="Times New Roman" w:hAnsi="Times New Roman" w:cs="Times New Roman"/>
            <w:color w:val="000080"/>
            <w:sz w:val="26"/>
            <w:szCs w:val="26"/>
            <w:u w:val="single"/>
            <w:lang w:eastAsia="ar-SA"/>
          </w:rPr>
          <w:t>ru</w:t>
        </w:r>
      </w:hyperlink>
      <w:r w:rsidRPr="007A3CBB">
        <w:rPr>
          <w:rFonts w:ascii="Times New Roman" w:eastAsia="Times New Roman" w:hAnsi="Times New Roman" w:cs="Times New Roman"/>
          <w:sz w:val="26"/>
          <w:szCs w:val="26"/>
          <w:lang w:val="ru-RU" w:eastAsia="ar-SA"/>
        </w:rPr>
        <w:t xml:space="preserve"> – сайт, посвященный борьбе с компьютерными преступлениями.</w:t>
      </w:r>
    </w:p>
    <w:p w:rsidR="007A3CBB" w:rsidRPr="007A3CBB" w:rsidRDefault="007A3CBB" w:rsidP="007A3CBB">
      <w:pPr>
        <w:widowControl w:val="0"/>
        <w:tabs>
          <w:tab w:val="left" w:pos="-11"/>
        </w:tabs>
        <w:spacing w:after="0" w:line="240" w:lineRule="auto"/>
        <w:ind w:left="-11" w:firstLine="11"/>
        <w:jc w:val="both"/>
        <w:rPr>
          <w:rFonts w:ascii="Times New Roman" w:eastAsia="Times New Roman" w:hAnsi="Times New Roman" w:cs="Times New Roman"/>
          <w:sz w:val="26"/>
          <w:szCs w:val="26"/>
          <w:lang w:val="ru-RU" w:eastAsia="ar-SA"/>
        </w:rPr>
      </w:pPr>
      <w:hyperlink r:id="rId30" w:history="1">
        <w:r w:rsidRPr="007A3CBB">
          <w:rPr>
            <w:rFonts w:ascii="Times New Roman" w:eastAsia="Times New Roman" w:hAnsi="Times New Roman" w:cs="Times New Roman"/>
            <w:color w:val="000080"/>
            <w:sz w:val="26"/>
            <w:szCs w:val="26"/>
            <w:u w:val="single"/>
            <w:lang w:val="ru-RU" w:eastAsia="ar-SA"/>
          </w:rPr>
          <w:t>http://www.crime-tv.ru</w:t>
        </w:r>
      </w:hyperlink>
      <w:r w:rsidRPr="007A3CBB">
        <w:rPr>
          <w:rFonts w:ascii="Times New Roman" w:eastAsia="Times New Roman" w:hAnsi="Times New Roman" w:cs="Times New Roman"/>
          <w:sz w:val="26"/>
          <w:szCs w:val="26"/>
          <w:lang w:val="ru-RU" w:eastAsia="ar-SA"/>
        </w:rPr>
        <w:t xml:space="preserve"> – фильмы о расследованиях. Каталог фильмов о расследованиях преступлений и криминале для бесплатного онлайн просмотра.</w:t>
      </w:r>
    </w:p>
    <w:p w:rsidR="007A3CBB" w:rsidRPr="007A3CBB" w:rsidRDefault="007A3CBB" w:rsidP="007A3CBB">
      <w:pPr>
        <w:widowControl w:val="0"/>
        <w:tabs>
          <w:tab w:val="left" w:pos="-11"/>
        </w:tabs>
        <w:spacing w:after="0" w:line="240" w:lineRule="auto"/>
        <w:ind w:left="-11" w:firstLine="11"/>
        <w:jc w:val="both"/>
        <w:rPr>
          <w:rFonts w:ascii="Times New Roman" w:eastAsia="Times New Roman" w:hAnsi="Times New Roman" w:cs="Times New Roman"/>
          <w:sz w:val="26"/>
          <w:szCs w:val="26"/>
          <w:lang w:val="ru-RU" w:eastAsia="ar-SA"/>
        </w:rPr>
      </w:pPr>
      <w:hyperlink r:id="rId31" w:history="1">
        <w:r w:rsidRPr="007A3CBB">
          <w:rPr>
            <w:rFonts w:ascii="Times New Roman" w:eastAsia="Times New Roman" w:hAnsi="Times New Roman" w:cs="Times New Roman"/>
            <w:color w:val="000080"/>
            <w:sz w:val="26"/>
            <w:szCs w:val="26"/>
            <w:u w:val="single"/>
            <w:lang w:val="ru-RU" w:eastAsia="ar-SA"/>
          </w:rPr>
          <w:t>http://sudexpertiza.by</w:t>
        </w:r>
      </w:hyperlink>
      <w:r w:rsidRPr="007A3CBB">
        <w:rPr>
          <w:rFonts w:ascii="Times New Roman" w:eastAsia="Times New Roman" w:hAnsi="Times New Roman" w:cs="Times New Roman"/>
          <w:sz w:val="26"/>
          <w:szCs w:val="26"/>
          <w:lang w:val="ru-RU" w:eastAsia="ar-SA"/>
        </w:rPr>
        <w:t xml:space="preserve"> – сайт Государственного учреждения «Центр судебных экспертиз и криминалистики Министерства юстиции Республики Беларусь».</w:t>
      </w:r>
    </w:p>
    <w:p w:rsidR="007A3CBB" w:rsidRPr="007A3CBB" w:rsidRDefault="007A3CBB" w:rsidP="007A3CBB">
      <w:pPr>
        <w:widowControl w:val="0"/>
        <w:tabs>
          <w:tab w:val="left" w:pos="-11"/>
        </w:tabs>
        <w:spacing w:after="0" w:line="240" w:lineRule="auto"/>
        <w:ind w:left="-11" w:firstLine="11"/>
        <w:jc w:val="both"/>
        <w:rPr>
          <w:rFonts w:ascii="Times New Roman" w:eastAsia="Times New Roman" w:hAnsi="Times New Roman" w:cs="Times New Roman"/>
          <w:color w:val="000000"/>
          <w:sz w:val="26"/>
          <w:szCs w:val="26"/>
          <w:lang w:val="ru-RU" w:eastAsia="ar-SA"/>
        </w:rPr>
      </w:pPr>
      <w:hyperlink r:id="rId32" w:history="1">
        <w:r w:rsidRPr="007A3CBB">
          <w:rPr>
            <w:rFonts w:ascii="Times New Roman" w:eastAsia="Times New Roman" w:hAnsi="Times New Roman" w:cs="Times New Roman"/>
            <w:color w:val="000080"/>
            <w:sz w:val="26"/>
            <w:szCs w:val="26"/>
            <w:u w:val="single"/>
            <w:lang w:val="ru-RU" w:eastAsia="ar-SA"/>
          </w:rPr>
          <w:t>http://rossinskaya.ru</w:t>
        </w:r>
      </w:hyperlink>
      <w:r w:rsidRPr="007A3CBB">
        <w:rPr>
          <w:rFonts w:ascii="Times New Roman" w:eastAsia="Times New Roman" w:hAnsi="Times New Roman" w:cs="Times New Roman"/>
          <w:sz w:val="26"/>
          <w:szCs w:val="26"/>
          <w:lang w:val="ru-RU" w:eastAsia="ar-SA"/>
        </w:rPr>
        <w:t xml:space="preserve"> – сайт заслуженного деятеля науки Российской Федерации, почетного работника высшего профессионального образования, доктора юридических наук, профессора, академика Российской академии естественных наук, действительного члена</w:t>
      </w:r>
      <w:r w:rsidRPr="007A3CBB">
        <w:rPr>
          <w:rFonts w:ascii="Times New Roman" w:eastAsia="Times New Roman" w:hAnsi="Times New Roman" w:cs="Times New Roman"/>
          <w:color w:val="000000"/>
          <w:sz w:val="26"/>
          <w:szCs w:val="26"/>
          <w:lang w:val="ru-RU" w:eastAsia="ar-SA"/>
        </w:rPr>
        <w:t xml:space="preserve"> </w:t>
      </w:r>
      <w:r w:rsidRPr="007A3CBB">
        <w:rPr>
          <w:rFonts w:ascii="Times New Roman" w:eastAsia="Times New Roman" w:hAnsi="Times New Roman" w:cs="Times New Roman"/>
          <w:color w:val="000000"/>
          <w:sz w:val="26"/>
          <w:szCs w:val="26"/>
          <w:lang w:val="ru-RU" w:eastAsia="ar-SA"/>
        </w:rPr>
        <w:lastRenderedPageBreak/>
        <w:t>Международной ассоциации по идентификации (IAI USA) Россинской Е.Р.</w:t>
      </w:r>
    </w:p>
    <w:p w:rsidR="007A3CBB" w:rsidRPr="007A3CBB" w:rsidRDefault="007A3CBB" w:rsidP="007A3CBB">
      <w:pPr>
        <w:rPr>
          <w:rFonts w:ascii="Times New Roman" w:eastAsia="Times New Roman" w:hAnsi="Times New Roman" w:cs="Times New Roman"/>
          <w:bCs/>
          <w:sz w:val="28"/>
          <w:szCs w:val="28"/>
          <w:lang w:val="ru-RU" w:eastAsia="ru-RU"/>
        </w:rPr>
      </w:pPr>
    </w:p>
    <w:p w:rsidR="007A3CBB" w:rsidRPr="007A3CBB" w:rsidRDefault="007A3CBB" w:rsidP="007A3CBB">
      <w:pPr>
        <w:widowControl w:val="0"/>
        <w:spacing w:after="360" w:line="240" w:lineRule="auto"/>
        <w:jc w:val="center"/>
        <w:rPr>
          <w:rFonts w:ascii="Times New Roman" w:eastAsia="Times New Roman" w:hAnsi="Times New Roman" w:cs="Times New Roman"/>
          <w:bCs/>
          <w:sz w:val="28"/>
          <w:szCs w:val="28"/>
          <w:lang w:val="ru-RU" w:eastAsia="ru-RU"/>
        </w:rPr>
      </w:pPr>
    </w:p>
    <w:p w:rsidR="00DF71AF" w:rsidRPr="00DF71AF" w:rsidRDefault="00DF71AF" w:rsidP="00DF71AF">
      <w:pPr>
        <w:spacing w:line="20" w:lineRule="atLeast"/>
        <w:jc w:val="both"/>
        <w:rPr>
          <w:rFonts w:ascii="Times New Roman" w:eastAsia="Calibri" w:hAnsi="Times New Roman" w:cs="Times New Roman"/>
          <w:sz w:val="24"/>
          <w:szCs w:val="24"/>
          <w:lang w:val="ru-RU"/>
        </w:rPr>
      </w:pPr>
    </w:p>
    <w:p w:rsidR="00DF71AF" w:rsidRPr="00DF71AF" w:rsidRDefault="00DF71AF" w:rsidP="00DF71AF">
      <w:pPr>
        <w:spacing w:line="20" w:lineRule="atLeast"/>
        <w:jc w:val="both"/>
        <w:rPr>
          <w:rFonts w:ascii="Times New Roman" w:eastAsia="Calibri" w:hAnsi="Times New Roman" w:cs="Times New Roman"/>
          <w:sz w:val="24"/>
          <w:szCs w:val="24"/>
          <w:lang w:val="ru-RU"/>
        </w:rPr>
      </w:pPr>
    </w:p>
    <w:p w:rsidR="00DF71AF" w:rsidRPr="00DF71AF" w:rsidRDefault="00DF71AF" w:rsidP="00DF71AF">
      <w:pPr>
        <w:widowControl w:val="0"/>
        <w:spacing w:line="240" w:lineRule="auto"/>
        <w:jc w:val="both"/>
        <w:rPr>
          <w:rFonts w:ascii="Times New Roman" w:eastAsia="Calibri" w:hAnsi="Times New Roman" w:cs="Times New Roman"/>
          <w:lang w:val="ru-RU"/>
        </w:rPr>
      </w:pPr>
    </w:p>
    <w:p w:rsidR="00B66A64" w:rsidRPr="00DF71AF" w:rsidRDefault="00B66A64">
      <w:pPr>
        <w:rPr>
          <w:lang w:val="ru-RU"/>
        </w:rPr>
      </w:pPr>
    </w:p>
    <w:sectPr w:rsidR="00B66A64" w:rsidRPr="00DF71AF">
      <w:headerReference w:type="default" r:id="rId33"/>
      <w:pgSz w:w="11907" w:h="16840"/>
      <w:pgMar w:top="567" w:right="567" w:bottom="540"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E48AA" w:rsidRDefault="000E48AA" w:rsidP="007A3CBB">
      <w:pPr>
        <w:spacing w:after="0" w:line="240" w:lineRule="auto"/>
      </w:pPr>
      <w:r>
        <w:separator/>
      </w:r>
    </w:p>
  </w:endnote>
  <w:endnote w:type="continuationSeparator" w:id="0">
    <w:p w:rsidR="000E48AA" w:rsidRDefault="000E48AA" w:rsidP="007A3C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E48AA" w:rsidRDefault="000E48AA" w:rsidP="007A3CBB">
      <w:pPr>
        <w:spacing w:after="0" w:line="240" w:lineRule="auto"/>
      </w:pPr>
      <w:r>
        <w:separator/>
      </w:r>
    </w:p>
  </w:footnote>
  <w:footnote w:type="continuationSeparator" w:id="0">
    <w:p w:rsidR="000E48AA" w:rsidRDefault="000E48AA" w:rsidP="007A3CB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25728082"/>
      <w:docPartObj>
        <w:docPartGallery w:val="Page Numbers (Top of Page)"/>
        <w:docPartUnique/>
      </w:docPartObj>
    </w:sdtPr>
    <w:sdtContent>
      <w:p w:rsidR="007A3CBB" w:rsidRDefault="007A3CBB">
        <w:pPr>
          <w:pStyle w:val="a8"/>
          <w:jc w:val="right"/>
        </w:pPr>
        <w:r>
          <w:fldChar w:fldCharType="begin"/>
        </w:r>
        <w:r>
          <w:instrText>PAGE   \* MERGEFORMAT</w:instrText>
        </w:r>
        <w:r>
          <w:fldChar w:fldCharType="separate"/>
        </w:r>
        <w:r w:rsidR="003F5CB5">
          <w:rPr>
            <w:noProof/>
          </w:rPr>
          <w:t>61</w:t>
        </w:r>
        <w:r>
          <w:fldChar w:fldCharType="end"/>
        </w:r>
      </w:p>
    </w:sdtContent>
  </w:sdt>
  <w:p w:rsidR="007A3CBB" w:rsidRDefault="007A3CBB">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97831FE"/>
    <w:multiLevelType w:val="hybridMultilevel"/>
    <w:tmpl w:val="A60A35C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0E48AA"/>
    <w:rsid w:val="001F0BC7"/>
    <w:rsid w:val="002F0968"/>
    <w:rsid w:val="003F5CB5"/>
    <w:rsid w:val="00634ABA"/>
    <w:rsid w:val="007A3CBB"/>
    <w:rsid w:val="00AC3215"/>
    <w:rsid w:val="00B66A64"/>
    <w:rsid w:val="00D31453"/>
    <w:rsid w:val="00DF71AF"/>
    <w:rsid w:val="00E209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DF71AF"/>
    <w:pPr>
      <w:keepNext/>
      <w:keepLines/>
      <w:spacing w:before="480" w:after="0" w:line="240" w:lineRule="auto"/>
      <w:outlineLvl w:val="0"/>
    </w:pPr>
    <w:rPr>
      <w:rFonts w:ascii="Cambria" w:eastAsia="Times New Roman" w:hAnsi="Cambria" w:cs="Times New Roman"/>
      <w:b/>
      <w:bCs/>
      <w:color w:val="365F91"/>
      <w:sz w:val="28"/>
      <w:szCs w:val="28"/>
      <w:lang w:val="ru-RU"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F71AF"/>
    <w:rPr>
      <w:rFonts w:ascii="Cambria" w:eastAsia="Times New Roman" w:hAnsi="Cambria" w:cs="Times New Roman"/>
      <w:b/>
      <w:bCs/>
      <w:color w:val="365F91"/>
      <w:sz w:val="28"/>
      <w:szCs w:val="28"/>
      <w:lang w:val="ru-RU" w:eastAsia="ru-RU"/>
    </w:rPr>
  </w:style>
  <w:style w:type="numbering" w:customStyle="1" w:styleId="11">
    <w:name w:val="Нет списка1"/>
    <w:next w:val="a2"/>
    <w:uiPriority w:val="99"/>
    <w:semiHidden/>
    <w:unhideWhenUsed/>
    <w:rsid w:val="00DF71AF"/>
  </w:style>
  <w:style w:type="paragraph" w:styleId="a3">
    <w:name w:val="List Paragraph"/>
    <w:basedOn w:val="a"/>
    <w:uiPriority w:val="34"/>
    <w:qFormat/>
    <w:rsid w:val="00DF71AF"/>
    <w:pPr>
      <w:spacing w:line="240" w:lineRule="auto"/>
      <w:ind w:left="720"/>
      <w:contextualSpacing/>
      <w:jc w:val="center"/>
    </w:pPr>
    <w:rPr>
      <w:rFonts w:ascii="Calibri" w:eastAsia="Calibri" w:hAnsi="Calibri" w:cs="Times New Roman"/>
      <w:lang w:val="ru-RU"/>
    </w:rPr>
  </w:style>
  <w:style w:type="paragraph" w:styleId="a4">
    <w:name w:val="Body Text Indent"/>
    <w:basedOn w:val="a"/>
    <w:link w:val="a5"/>
    <w:uiPriority w:val="99"/>
    <w:rsid w:val="00DF71AF"/>
    <w:pPr>
      <w:spacing w:after="0" w:line="240" w:lineRule="auto"/>
      <w:ind w:left="5664"/>
    </w:pPr>
    <w:rPr>
      <w:rFonts w:ascii="Calibri" w:eastAsia="Times New Roman" w:hAnsi="Calibri" w:cs="Calibri"/>
      <w:sz w:val="24"/>
      <w:szCs w:val="24"/>
      <w:lang w:val="ru-RU" w:eastAsia="ru-RU"/>
    </w:rPr>
  </w:style>
  <w:style w:type="character" w:customStyle="1" w:styleId="a5">
    <w:name w:val="Основной текст с отступом Знак"/>
    <w:basedOn w:val="a0"/>
    <w:link w:val="a4"/>
    <w:uiPriority w:val="99"/>
    <w:rsid w:val="00DF71AF"/>
    <w:rPr>
      <w:rFonts w:ascii="Calibri" w:eastAsia="Times New Roman" w:hAnsi="Calibri" w:cs="Calibri"/>
      <w:sz w:val="24"/>
      <w:szCs w:val="24"/>
      <w:lang w:val="ru-RU" w:eastAsia="ru-RU"/>
    </w:rPr>
  </w:style>
  <w:style w:type="paragraph" w:styleId="a6">
    <w:name w:val="Body Text"/>
    <w:basedOn w:val="a"/>
    <w:link w:val="a7"/>
    <w:uiPriority w:val="99"/>
    <w:rsid w:val="00DF71AF"/>
    <w:pPr>
      <w:spacing w:after="120" w:line="240" w:lineRule="auto"/>
    </w:pPr>
    <w:rPr>
      <w:rFonts w:ascii="Calibri" w:eastAsia="Times New Roman" w:hAnsi="Calibri" w:cs="Calibri"/>
      <w:sz w:val="20"/>
      <w:szCs w:val="20"/>
      <w:lang w:val="ru-RU" w:eastAsia="ru-RU"/>
    </w:rPr>
  </w:style>
  <w:style w:type="character" w:customStyle="1" w:styleId="a7">
    <w:name w:val="Основной текст Знак"/>
    <w:basedOn w:val="a0"/>
    <w:link w:val="a6"/>
    <w:uiPriority w:val="99"/>
    <w:rsid w:val="00DF71AF"/>
    <w:rPr>
      <w:rFonts w:ascii="Calibri" w:eastAsia="Times New Roman" w:hAnsi="Calibri" w:cs="Calibri"/>
      <w:sz w:val="20"/>
      <w:szCs w:val="20"/>
      <w:lang w:val="ru-RU" w:eastAsia="ru-RU"/>
    </w:rPr>
  </w:style>
  <w:style w:type="paragraph" w:styleId="a8">
    <w:name w:val="header"/>
    <w:aliases w:val="Знак2"/>
    <w:basedOn w:val="a"/>
    <w:link w:val="a9"/>
    <w:uiPriority w:val="99"/>
    <w:rsid w:val="00DF71AF"/>
    <w:pPr>
      <w:tabs>
        <w:tab w:val="center" w:pos="4677"/>
        <w:tab w:val="right" w:pos="9355"/>
      </w:tabs>
      <w:spacing w:after="0" w:line="240" w:lineRule="auto"/>
    </w:pPr>
    <w:rPr>
      <w:rFonts w:ascii="Calibri" w:eastAsia="Times New Roman" w:hAnsi="Calibri" w:cs="Times New Roman"/>
      <w:sz w:val="24"/>
      <w:szCs w:val="24"/>
      <w:lang w:val="ru-RU" w:eastAsia="ru-RU"/>
    </w:rPr>
  </w:style>
  <w:style w:type="character" w:customStyle="1" w:styleId="a9">
    <w:name w:val="Верхний колонтитул Знак"/>
    <w:aliases w:val="Знак2 Знак"/>
    <w:basedOn w:val="a0"/>
    <w:link w:val="a8"/>
    <w:uiPriority w:val="99"/>
    <w:rsid w:val="00DF71AF"/>
    <w:rPr>
      <w:rFonts w:ascii="Calibri" w:eastAsia="Times New Roman" w:hAnsi="Calibri" w:cs="Times New Roman"/>
      <w:sz w:val="24"/>
      <w:szCs w:val="24"/>
      <w:lang w:val="ru-RU" w:eastAsia="ru-RU"/>
    </w:rPr>
  </w:style>
  <w:style w:type="paragraph" w:styleId="aa">
    <w:name w:val="footer"/>
    <w:basedOn w:val="a"/>
    <w:link w:val="ab"/>
    <w:uiPriority w:val="99"/>
    <w:unhideWhenUsed/>
    <w:rsid w:val="00DF71AF"/>
    <w:pPr>
      <w:tabs>
        <w:tab w:val="center" w:pos="4677"/>
        <w:tab w:val="right" w:pos="9355"/>
      </w:tabs>
      <w:spacing w:line="240" w:lineRule="auto"/>
      <w:jc w:val="center"/>
    </w:pPr>
    <w:rPr>
      <w:rFonts w:ascii="Calibri" w:eastAsia="Calibri" w:hAnsi="Calibri" w:cs="Times New Roman"/>
      <w:lang w:val="ru-RU"/>
    </w:rPr>
  </w:style>
  <w:style w:type="character" w:customStyle="1" w:styleId="ab">
    <w:name w:val="Нижний колонтитул Знак"/>
    <w:basedOn w:val="a0"/>
    <w:link w:val="aa"/>
    <w:uiPriority w:val="99"/>
    <w:rsid w:val="00DF71AF"/>
    <w:rPr>
      <w:rFonts w:ascii="Calibri" w:eastAsia="Calibri" w:hAnsi="Calibri" w:cs="Times New Roman"/>
      <w:lang w:val="ru-RU"/>
    </w:rPr>
  </w:style>
  <w:style w:type="paragraph" w:styleId="3">
    <w:name w:val="Body Text Indent 3"/>
    <w:basedOn w:val="a"/>
    <w:link w:val="30"/>
    <w:rsid w:val="00DF71AF"/>
    <w:pPr>
      <w:spacing w:after="120" w:line="240" w:lineRule="auto"/>
      <w:ind w:left="283"/>
    </w:pPr>
    <w:rPr>
      <w:rFonts w:ascii="Times New Roman" w:eastAsia="Times New Roman" w:hAnsi="Times New Roman" w:cs="Times New Roman"/>
      <w:sz w:val="16"/>
      <w:szCs w:val="16"/>
      <w:lang w:val="ru-RU" w:eastAsia="ru-RU"/>
    </w:rPr>
  </w:style>
  <w:style w:type="character" w:customStyle="1" w:styleId="30">
    <w:name w:val="Основной текст с отступом 3 Знак"/>
    <w:basedOn w:val="a0"/>
    <w:link w:val="3"/>
    <w:rsid w:val="00DF71AF"/>
    <w:rPr>
      <w:rFonts w:ascii="Times New Roman" w:eastAsia="Times New Roman" w:hAnsi="Times New Roman" w:cs="Times New Roman"/>
      <w:sz w:val="16"/>
      <w:szCs w:val="16"/>
      <w:lang w:val="ru-RU" w:eastAsia="ru-RU"/>
    </w:rPr>
  </w:style>
  <w:style w:type="paragraph" w:styleId="ac">
    <w:name w:val="TOC Heading"/>
    <w:basedOn w:val="1"/>
    <w:next w:val="a"/>
    <w:uiPriority w:val="39"/>
    <w:semiHidden/>
    <w:unhideWhenUsed/>
    <w:qFormat/>
    <w:rsid w:val="00DF71AF"/>
    <w:pPr>
      <w:spacing w:line="276" w:lineRule="auto"/>
      <w:outlineLvl w:val="9"/>
    </w:pPr>
  </w:style>
  <w:style w:type="character" w:customStyle="1" w:styleId="2">
    <w:name w:val="Заголовок №2_"/>
    <w:link w:val="20"/>
    <w:rsid w:val="00DF71AF"/>
    <w:rPr>
      <w:rFonts w:ascii="Times New Roman" w:eastAsia="Times New Roman" w:hAnsi="Times New Roman"/>
      <w:b/>
      <w:bCs/>
      <w:sz w:val="25"/>
      <w:szCs w:val="25"/>
      <w:shd w:val="clear" w:color="auto" w:fill="FFFFFF"/>
    </w:rPr>
  </w:style>
  <w:style w:type="paragraph" w:customStyle="1" w:styleId="20">
    <w:name w:val="Заголовок №2"/>
    <w:basedOn w:val="a"/>
    <w:link w:val="2"/>
    <w:rsid w:val="00DF71AF"/>
    <w:pPr>
      <w:widowControl w:val="0"/>
      <w:shd w:val="clear" w:color="auto" w:fill="FFFFFF"/>
      <w:spacing w:after="1200" w:line="0" w:lineRule="atLeast"/>
      <w:jc w:val="center"/>
      <w:outlineLvl w:val="1"/>
    </w:pPr>
    <w:rPr>
      <w:rFonts w:ascii="Times New Roman" w:eastAsia="Times New Roman" w:hAnsi="Times New Roman"/>
      <w:b/>
      <w:bCs/>
      <w:sz w:val="25"/>
      <w:szCs w:val="25"/>
    </w:rPr>
  </w:style>
  <w:style w:type="paragraph" w:customStyle="1" w:styleId="14">
    <w:name w:val="Стиль Маркерованый + 14 пт Полож"/>
    <w:basedOn w:val="a"/>
    <w:link w:val="140"/>
    <w:rsid w:val="00DF71AF"/>
    <w:pPr>
      <w:tabs>
        <w:tab w:val="num" w:pos="720"/>
        <w:tab w:val="num" w:pos="1440"/>
      </w:tabs>
      <w:spacing w:after="0" w:line="240" w:lineRule="auto"/>
      <w:ind w:left="1440" w:hanging="360"/>
    </w:pPr>
    <w:rPr>
      <w:rFonts w:ascii="Times New Roman" w:eastAsia="Times New Roman" w:hAnsi="Times New Roman" w:cs="Times New Roman"/>
      <w:color w:val="000000"/>
      <w:sz w:val="28"/>
      <w:szCs w:val="24"/>
      <w:lang w:val="ru-RU" w:eastAsia="ru-RU"/>
    </w:rPr>
  </w:style>
  <w:style w:type="character" w:customStyle="1" w:styleId="140">
    <w:name w:val="Стиль Маркерованый + 14 пт Полож Знак Знак"/>
    <w:link w:val="14"/>
    <w:rsid w:val="00DF71AF"/>
    <w:rPr>
      <w:rFonts w:ascii="Times New Roman" w:eastAsia="Times New Roman" w:hAnsi="Times New Roman" w:cs="Times New Roman"/>
      <w:color w:val="000000"/>
      <w:sz w:val="28"/>
      <w:szCs w:val="24"/>
      <w:lang w:val="ru-RU" w:eastAsia="ru-RU"/>
    </w:rPr>
  </w:style>
  <w:style w:type="paragraph" w:styleId="12">
    <w:name w:val="toc 1"/>
    <w:basedOn w:val="a"/>
    <w:next w:val="a"/>
    <w:autoRedefine/>
    <w:uiPriority w:val="39"/>
    <w:unhideWhenUsed/>
    <w:rsid w:val="00DF71AF"/>
    <w:pPr>
      <w:spacing w:after="100" w:line="240" w:lineRule="auto"/>
    </w:pPr>
    <w:rPr>
      <w:rFonts w:ascii="Times New Roman" w:eastAsia="Times New Roman" w:hAnsi="Times New Roman" w:cs="Times New Roman"/>
      <w:sz w:val="24"/>
      <w:szCs w:val="24"/>
      <w:lang w:val="ru-RU" w:eastAsia="ru-RU"/>
    </w:rPr>
  </w:style>
  <w:style w:type="character" w:styleId="ad">
    <w:name w:val="Hyperlink"/>
    <w:uiPriority w:val="99"/>
    <w:unhideWhenUsed/>
    <w:rsid w:val="00DF71AF"/>
    <w:rPr>
      <w:color w:val="0000FF"/>
      <w:u w:val="single"/>
    </w:rPr>
  </w:style>
  <w:style w:type="paragraph" w:styleId="ae">
    <w:name w:val="Balloon Text"/>
    <w:basedOn w:val="a"/>
    <w:link w:val="af"/>
    <w:uiPriority w:val="99"/>
    <w:semiHidden/>
    <w:unhideWhenUsed/>
    <w:rsid w:val="003F5CB5"/>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3F5CB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1.bmp"/><Relationship Id="rId13" Type="http://schemas.openxmlformats.org/officeDocument/2006/relationships/hyperlink" Target="http://library.rsue.ru/" TargetMode="External"/><Relationship Id="rId18" Type="http://schemas.openxmlformats.org/officeDocument/2006/relationships/hyperlink" Target="http://www.genproc.gov.ru/-" TargetMode="External"/><Relationship Id="rId26" Type="http://schemas.openxmlformats.org/officeDocument/2006/relationships/hyperlink" Target="http://www.allsait.ru/" TargetMode="External"/><Relationship Id="rId3" Type="http://schemas.microsoft.com/office/2007/relationships/stylesWithEffects" Target="stylesWithEffects.xml"/><Relationship Id="rId21" Type="http://schemas.openxmlformats.org/officeDocument/2006/relationships/hyperlink" Target="http://eko-czao.narod.ru/" TargetMode="Externa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bmp"/><Relationship Id="rId17" Type="http://schemas.openxmlformats.org/officeDocument/2006/relationships/hyperlink" Target="http://www.supcourt.ru/" TargetMode="External"/><Relationship Id="rId25" Type="http://schemas.openxmlformats.org/officeDocument/2006/relationships/hyperlink" Target="http://www.kriminalist.ru/" TargetMode="External"/><Relationship Id="rId33" Type="http://schemas.openxmlformats.org/officeDocument/2006/relationships/header" Target="header1.xml"/><Relationship Id="rId2" Type="http://schemas.openxmlformats.org/officeDocument/2006/relationships/styles" Target="styles.xml"/><Relationship Id="rId16" Type="http://schemas.openxmlformats.org/officeDocument/2006/relationships/hyperlink" Target="http://www.ksrf.ru/" TargetMode="External"/><Relationship Id="rId20" Type="http://schemas.openxmlformats.org/officeDocument/2006/relationships/hyperlink" Target="http://www.kriminalistika.ru/" TargetMode="External"/><Relationship Id="rId29" Type="http://schemas.openxmlformats.org/officeDocument/2006/relationships/hyperlink" Target="http://www.cyberpol.ru"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bmp"/><Relationship Id="rId24" Type="http://schemas.openxmlformats.org/officeDocument/2006/relationships/hyperlink" Target="http://aferizm.ru/" TargetMode="External"/><Relationship Id="rId32" Type="http://schemas.openxmlformats.org/officeDocument/2006/relationships/hyperlink" Target="http://rossinskaya.ru/" TargetMode="External"/><Relationship Id="rId5" Type="http://schemas.openxmlformats.org/officeDocument/2006/relationships/webSettings" Target="webSettings.xml"/><Relationship Id="rId15" Type="http://schemas.openxmlformats.org/officeDocument/2006/relationships/hyperlink" Target="http://www.consultant.ru/" TargetMode="External"/><Relationship Id="rId23" Type="http://schemas.openxmlformats.org/officeDocument/2006/relationships/hyperlink" Target="http://www.weaponplace.ru/" TargetMode="External"/><Relationship Id="rId28" Type="http://schemas.openxmlformats.org/officeDocument/2006/relationships/hyperlink" Target="http://www.liedetector.ru/" TargetMode="External"/><Relationship Id="rId10" Type="http://schemas.openxmlformats.org/officeDocument/2006/relationships/image" Target="media/image3.bmp"/><Relationship Id="rId19" Type="http://schemas.openxmlformats.org/officeDocument/2006/relationships/hyperlink" Target="http://www.expert.aaanet.ru/" TargetMode="External"/><Relationship Id="rId31" Type="http://schemas.openxmlformats.org/officeDocument/2006/relationships/hyperlink" Target="http://sudexpertiza.by/" TargetMode="External"/><Relationship Id="rId4" Type="http://schemas.openxmlformats.org/officeDocument/2006/relationships/settings" Target="settings.xml"/><Relationship Id="rId9" Type="http://schemas.openxmlformats.org/officeDocument/2006/relationships/image" Target="media/image2.bmp"/><Relationship Id="rId14" Type="http://schemas.openxmlformats.org/officeDocument/2006/relationships/hyperlink" Target="http://www.garant.ru/" TargetMode="External"/><Relationship Id="rId22" Type="http://schemas.openxmlformats.org/officeDocument/2006/relationships/hyperlink" Target="http://www.sudmed.ru/" TargetMode="External"/><Relationship Id="rId27" Type="http://schemas.openxmlformats.org/officeDocument/2006/relationships/hyperlink" Target="http://silovik.net/content.php/215-&#1050;&#1088;&#1080;&#1084;&#1080;&#1085;&#1072;&#1083;&#1080;&#1089;&#1090;&#1080;&#1082;&#1072;" TargetMode="External"/><Relationship Id="rId30" Type="http://schemas.openxmlformats.org/officeDocument/2006/relationships/hyperlink" Target="http://www.crime-tv.ru/" TargetMode="External"/><Relationship Id="rId3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38</TotalTime>
  <Pages>69</Pages>
  <Words>17352</Words>
  <Characters>98910</Characters>
  <Application>Microsoft Office Word</Application>
  <DocSecurity>0</DocSecurity>
  <Lines>824</Lines>
  <Paragraphs>232</Paragraphs>
  <ScaleCrop>false</ScaleCrop>
  <HeadingPairs>
    <vt:vector size="4" baseType="variant">
      <vt:variant>
        <vt:lpstr>Название</vt:lpstr>
      </vt:variant>
      <vt:variant>
        <vt:i4>1</vt:i4>
      </vt:variant>
      <vt:variant>
        <vt:lpstr>Worksheets</vt:lpstr>
      </vt:variant>
      <vt:variant>
        <vt:i4>2</vt:i4>
      </vt:variant>
    </vt:vector>
  </HeadingPairs>
  <TitlesOfParts>
    <vt:vector size="2" baseType="lpstr">
      <vt:lpstr>2018-2019_40_05_03_1_plx_Криминалистика</vt:lpstr>
      <vt:lpstr>Лист1</vt:lpstr>
    </vt:vector>
  </TitlesOfParts>
  <Company/>
  <LinksUpToDate>false</LinksUpToDate>
  <CharactersWithSpaces>116030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2018-2019_40_05_03_1_plx_Криминалистика</dc:title>
  <dc:creator>FastReport.NET</dc:creator>
  <cp:lastModifiedBy>Л. А. Бушмакина</cp:lastModifiedBy>
  <cp:revision>6</cp:revision>
  <dcterms:created xsi:type="dcterms:W3CDTF">2018-10-29T11:15:00Z</dcterms:created>
  <dcterms:modified xsi:type="dcterms:W3CDTF">2018-10-29T12:42:00Z</dcterms:modified>
</cp:coreProperties>
</file>