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68CF" w:rsidRDefault="00F2412C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351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547">
        <w:br w:type="page"/>
      </w:r>
    </w:p>
    <w:p w:rsidR="004568CF" w:rsidRPr="00591AE8" w:rsidRDefault="00F2412C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89376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3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547" w:rsidRPr="00591AE8">
        <w:rPr>
          <w:lang w:val="ru-RU"/>
        </w:rPr>
        <w:br w:type="page"/>
      </w:r>
    </w:p>
    <w:p w:rsidR="004568CF" w:rsidRPr="00591AE8" w:rsidRDefault="009A549C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471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547" w:rsidRPr="00591AE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979"/>
        <w:gridCol w:w="1753"/>
        <w:gridCol w:w="4795"/>
        <w:gridCol w:w="974"/>
      </w:tblGrid>
      <w:tr w:rsidR="004568C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4568CF" w:rsidRPr="00F2412C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создание у студентов базы знаний в области естественнонаучных методов применяемых при судебно-экспертных исследованиях;показать студентам неразрывную связь практической криминалистики с наукой криминалистикой;ознакомить студентов с правовыми категориями, научными взглядами и концепциями, характерными для науки криминалистика;научить студентов соединять знания, полученные в ходе изучения других общепрофессиональных и специальных дисциплин учебного плана, в единый комплекс.</w:t>
            </w:r>
          </w:p>
        </w:tc>
      </w:tr>
      <w:tr w:rsidR="004568CF" w:rsidRPr="00F2412C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 освоения дисциплины: получение практических навыков эффективного применения естественнонаучных методов производства судебно-экспертных исследований в процессе расследования, раскрытия и предупреждения преступлений, изучение норм, регулирующих деятельность криминалистических подразделений;  получение практических навыков эффективного применения естественнонаучных методов производства судебно-экспертных исследований в процессе расследования, раскрытия и предупреждения преступлений; формирование у студентов устойчивой системы знаний в организации обеспечения криминалистическими средствами и методами процесса расследования , раскрытия и предупреждения преступлений; изучение правовых  категорий, научных взглядов и концепций, характерных для науки криминалистика; соединение знаний, полученных в ходе изучения других общепрофессиональных и специальных дисциплин учебного плана, в единый комплекс; закрепление знаний, полученных в рамках изучения общепрофессиональных  специальных дисциплин, связанных с криминалистикой.</w:t>
            </w:r>
          </w:p>
        </w:tc>
      </w:tr>
      <w:tr w:rsidR="004568CF" w:rsidRPr="00F2412C">
        <w:trPr>
          <w:trHeight w:hRule="exact" w:val="277"/>
        </w:trPr>
        <w:tc>
          <w:tcPr>
            <w:tcW w:w="766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4568CF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4568CF" w:rsidRPr="00F2412C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4568CF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навыки, знания и умения, полученные в результате изучения дисциплин: Криминалистика. Уголовно-процессуальное право. Теория судебной экспертизы. Расследование преступлений в сфере экономики.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Трасология и трасологическая  экспертиза.</w:t>
            </w:r>
          </w:p>
        </w:tc>
      </w:tr>
      <w:tr w:rsidR="004568CF" w:rsidRPr="00F2412C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4568C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Технико-криминалистическое исследование документов. Габитоскопия и портретная экспертиза.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Расследование ДТП.</w:t>
            </w:r>
          </w:p>
        </w:tc>
      </w:tr>
      <w:tr w:rsidR="004568CF">
        <w:trPr>
          <w:trHeight w:hRule="exact" w:val="277"/>
        </w:trPr>
        <w:tc>
          <w:tcPr>
            <w:tcW w:w="766" w:type="dxa"/>
          </w:tcPr>
          <w:p w:rsidR="004568CF" w:rsidRDefault="004568CF"/>
        </w:tc>
        <w:tc>
          <w:tcPr>
            <w:tcW w:w="2071" w:type="dxa"/>
          </w:tcPr>
          <w:p w:rsidR="004568CF" w:rsidRDefault="004568CF"/>
        </w:tc>
        <w:tc>
          <w:tcPr>
            <w:tcW w:w="1844" w:type="dxa"/>
          </w:tcPr>
          <w:p w:rsidR="004568CF" w:rsidRDefault="004568CF"/>
        </w:tc>
        <w:tc>
          <w:tcPr>
            <w:tcW w:w="5104" w:type="dxa"/>
          </w:tcPr>
          <w:p w:rsidR="004568CF" w:rsidRDefault="004568CF"/>
        </w:tc>
        <w:tc>
          <w:tcPr>
            <w:tcW w:w="993" w:type="dxa"/>
          </w:tcPr>
          <w:p w:rsidR="004568CF" w:rsidRDefault="004568CF"/>
        </w:tc>
      </w:tr>
      <w:tr w:rsidR="004568CF" w:rsidRPr="00F2412C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4568CF" w:rsidRPr="00F2412C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ОК-12:      способностью работать с различными информационными ресурсами и технологиями, применять основные методы, способы и средства получения, хранения, поиска, систематизации, обработки и передачи информации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ресурсы и технологии получения, хранения, поиска, систематизации, обработки и передачи информации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568CF" w:rsidRPr="00F2412C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работать с различными информационными ресурсами и технологиями ,применять основные методы, способы и средства получения, хранения, поиска, систематизации, обработки и передачи информации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568CF" w:rsidRPr="00F2412C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технологиями ,применения основных методов, способов и средства получения, хранения, поиска, систематизации, обработки и передачи информации</w:t>
            </w:r>
          </w:p>
        </w:tc>
      </w:tr>
      <w:tr w:rsidR="004568CF" w:rsidRPr="00F2412C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ОПК-2:      способностью применять естественнонаучные и математические методы при решении профессиональных задач, использовать средства измерения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568CF" w:rsidRPr="00F2412C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классификацию и общую характеристику методов и технических средств, применяемых при проведении экспертных исследований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568CF" w:rsidRPr="00F2412C">
        <w:trPr>
          <w:trHeight w:hRule="exact" w:val="91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осуществлять выбор типа техноко-криминалистических средств в зависимости от поставленных задач: подготовить объект для  исследования;  выбрать необходимый метод исследования; использовать возможности  техники для получения максимальной информации об объектах; проводить линейные различные виды измерений, используя измерительные приборы;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568CF" w:rsidRPr="00F2412C">
        <w:trPr>
          <w:trHeight w:hRule="exact" w:val="157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методикой исследования объектов с помощью технико-криминалистических средств; методикой сравнительного исследования объектов с помощью криминалистических микроскопов типа МСК,  приемами использования явления поляризации для исследования объектов, имеющих бликующие поверхности; определения основных характеристик оптических систем; определения фотометрических характеристик  светового потока, силы света, освещенности; возбуждения источниками ультрафиолетового излучения люминесценции в видимой зоне, применения светофильтров при исследованиях объектов: применять унифицированный комплект научно-технических средств для обнаружения, фиксации и изъятия вещественных доказательств</w:t>
            </w: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ПК-3: способностью использовать естественнонаучные методы при исследовании вещественных доказательств</w:t>
            </w:r>
          </w:p>
        </w:tc>
      </w:tr>
    </w:tbl>
    <w:p w:rsidR="004568CF" w:rsidRPr="00591AE8" w:rsidRDefault="000C3547">
      <w:pPr>
        <w:rPr>
          <w:sz w:val="0"/>
          <w:szCs w:val="0"/>
          <w:lang w:val="ru-RU"/>
        </w:rPr>
      </w:pPr>
      <w:r w:rsidRPr="00591AE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6"/>
        <w:gridCol w:w="3228"/>
        <w:gridCol w:w="961"/>
        <w:gridCol w:w="694"/>
        <w:gridCol w:w="1113"/>
        <w:gridCol w:w="1248"/>
        <w:gridCol w:w="699"/>
        <w:gridCol w:w="396"/>
        <w:gridCol w:w="979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568CF" w:rsidRPr="00F2412C">
        <w:trPr>
          <w:trHeight w:hRule="exact" w:val="135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математические методы, используемые в судебно-экспертных исследованиях, методику применения естественнонаучных методов и криминалистических средств, их возможности при обнаружении, фиксации, изъятии и исследовании объектов судебной экспертизы, основные физические, физико-химические и химические методы анализа, применяемые при проведении экспертных исследований,  основы метрологии: методы и технические средства, используемые для получения количественных характеристик объектов криминалистического исследования, включая международную систему единиц измерения СИ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568CF" w:rsidRPr="00F2412C">
        <w:trPr>
          <w:trHeight w:hRule="exact" w:val="223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естественнонаучные методы и средства для обнаружения, фиксации и изъятия объектов и их предварительного исследования,  проводить линейные измерения; определять массу объектов на весах с различной точностью; измерять температуру; определять погрешности измерительных инструментов и приборов; выявлять и устранять грубые ошибки (промахи) отдельных измерений; правильно подобрать измерительный прибор или инструмент; проводить математическую обработку результатов измерений с целью определения их надежности; составлять таблицы и строить графики по результатам измерений, определять основные фотометрические характеристики и использовать их для решения экспертных задач: осуществлять выбор источников и приемников света видимой и невидимой зоны электромагнитного спектра; использовать оптические системы и приборы в криминалистических экспертных исследованиях; применять основные закономерности люминесценции в практике исследования вещественных доказательств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568CF" w:rsidRPr="00F2412C">
        <w:trPr>
          <w:trHeight w:hRule="exact" w:val="223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методикой исследования объектов с помощью стереоскопических микроскопов типа МБС в отраженном и проходящем свете; сравнительного исследования объектов с помощью криминалистических микроскопов типа МСК; проводить измерения объектов с помощью линейки окуляра микроскопа МБС; определять площади объектов и проводить линейные измерения с помощью сетки квадратов окуляра микроскопа МБС, готовить растворы заданной концентрации; проводить цветные химические реакции по выявлению потожировых следов с использованием азотнокислого серебра, нингидрина приемами использования явления поляризации для исследования объектов, имеющих бликующие поверхности; определения основных характеристик оптических систем; определения фотометрических характеристик  светового потока, силы света, освещенности; возбуждения источниками ультрафиолетового излучения люминесценции в видимой зоне, применения светофильтров при исследованиях объектов: применять унифицированный комплект научно-технических средств для обнаружения, фиксации и изъятия вещественных доказательств</w:t>
            </w:r>
          </w:p>
        </w:tc>
      </w:tr>
      <w:tr w:rsidR="004568CF" w:rsidRPr="00F2412C">
        <w:trPr>
          <w:trHeight w:hRule="exact" w:val="277"/>
        </w:trPr>
        <w:tc>
          <w:tcPr>
            <w:tcW w:w="993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568CF" w:rsidRPr="00591AE8" w:rsidRDefault="004568CF">
            <w:pPr>
              <w:rPr>
                <w:lang w:val="ru-RU"/>
              </w:rPr>
            </w:pP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4568CF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4568CF" w:rsidRPr="00F2412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1 «Основы применения методов и средств экспертных исследований»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4568CF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4568CF">
            <w:pPr>
              <w:rPr>
                <w:lang w:val="ru-RU"/>
              </w:rPr>
            </w:pPr>
          </w:p>
        </w:tc>
      </w:tr>
      <w:tr w:rsidR="004568CF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 Понятие, система и правовые основания применения методов и средств экспертных исследований 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метода и средства экспертного исследования.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2.Классификация методов и средств экспертных исследований.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3.Критерии возможности применения методов и средств экспертного исследования.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4.Правовые основания применения методов и средств экспертных исследований.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методики экспертного исследования.</w:t>
            </w:r>
          </w:p>
          <w:p w:rsidR="004568CF" w:rsidRPr="00591AE8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 Строение вещества»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 вещества, молекулы, атома, химического элемента.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2.Строение атома.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3.Строение молекул.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4.Строение вещества.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5.Состав и структура вещества.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0"/>
        <w:gridCol w:w="3509"/>
        <w:gridCol w:w="915"/>
        <w:gridCol w:w="662"/>
        <w:gridCol w:w="1087"/>
        <w:gridCol w:w="1196"/>
        <w:gridCol w:w="662"/>
        <w:gridCol w:w="380"/>
        <w:gridCol w:w="933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4568CF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 Научные основы криминалистической метрологии и математическая обработка результатов исследования»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1.Основные положения и понятия криминалистической метрологии.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2.Типы ошибок измерений.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Основные положения теории вероятности.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Оценка величины случайной ошибки.</w:t>
            </w:r>
          </w:p>
          <w:p w:rsidR="004568CF" w:rsidRPr="00591AE8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 Методы исследования поверхности и внутренней структуры объектов»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1.Принципы световой микроскопии.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2.Виды взаимодействия света с веществом и использование их в световой микроскопии.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3.Методы световой микроскопии в экспертных исследованиях.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4.Методы электронной микроскопии.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5.Просвечивающая (трансмиссионная) электронная микроскопия.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6.Растровая электронная микроскопия.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 « Химические методы исследования 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1.Методы разделения и концентрирования.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2.Методы определения качественного и количественного состава соединений и их смесей.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1.6 « Физико-технические методы исследования 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1.Методы определения массы и плотности.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2.Методы определения механических свойств.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3Методы определения тепловых свойств.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4.Методы определения электрических свойств.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5.Методы определения магнитных свойств.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6.Применение физических методов при исследовании стекла.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1.7 « Методы определения элементного состава 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1.Основные теоретические положения спектроскопии.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2.Методы атомной спектроскопии.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3.Рентгеноспектральный анализ.</w:t>
            </w:r>
          </w:p>
          <w:p w:rsidR="004568CF" w:rsidRDefault="004568CF">
            <w:pPr>
              <w:spacing w:after="0" w:line="240" w:lineRule="auto"/>
              <w:rPr>
                <w:sz w:val="19"/>
                <w:szCs w:val="19"/>
              </w:rPr>
            </w:pPr>
          </w:p>
          <w:p w:rsidR="004568CF" w:rsidRDefault="004568CF">
            <w:pPr>
              <w:spacing w:after="0" w:line="240" w:lineRule="auto"/>
              <w:rPr>
                <w:sz w:val="19"/>
                <w:szCs w:val="19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518"/>
        <w:gridCol w:w="911"/>
        <w:gridCol w:w="660"/>
        <w:gridCol w:w="1085"/>
        <w:gridCol w:w="1193"/>
        <w:gridCol w:w="660"/>
        <w:gridCol w:w="378"/>
        <w:gridCol w:w="930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4568CF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1.8 «Методы определения молекулярного состава и структуры»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Методы молекулярной спектроскопии.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Молекулярная абсорбционная спектроскопия в ультрафиолетовой (УФ) и видимой области спектра.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Люминесцентный анализ.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Инфракрасная спектроскопия.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Радиоспектроскопические методы.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Масс-спектрометрические методы.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Рентгенографические методы.</w:t>
            </w:r>
          </w:p>
          <w:p w:rsidR="004568CF" w:rsidRPr="00591AE8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1.9 « Хроматографические методы исследования»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1.Основные принципы хроматографии.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2.Газовая хроматография.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3.Жидкостная хроматография.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4.Тонкослойная хроматография (ТСХ).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5.Эксклюзивная хроматография.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6.Ионообменная хроматография.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7.Аффинная хроматография.</w:t>
            </w:r>
          </w:p>
          <w:p w:rsidR="004568CF" w:rsidRPr="00591AE8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 Понятие, система и правовые основания применения методов и средств экспертных исследований 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метода и средства экспертного исследования.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2.Классификация методов и средств экспертных исследований.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3.Критерии возможности применения методов и средств экспертного исследования.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4.Правовые основания применения методов и средств экспертных исследований.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методики экспертного исследования.</w:t>
            </w:r>
          </w:p>
          <w:p w:rsidR="004568CF" w:rsidRPr="00591AE8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 Строение вещества»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 вещества, молекулы, атома, химического элемента.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2.Строение атома.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3.Строение молекул.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4.Строение вещества.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5.Состав и структура вещества.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 Научные основы криминалистической метрологии и математическая обработка результатов исследования»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1.Основные положения и понятия криминалистической метрологии.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2.Типы ошибок измерений.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Основные положения теории вероятности.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Оценка величины случайной ошибки.</w:t>
            </w:r>
          </w:p>
          <w:p w:rsidR="004568CF" w:rsidRPr="00591AE8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518"/>
        <w:gridCol w:w="911"/>
        <w:gridCol w:w="660"/>
        <w:gridCol w:w="1085"/>
        <w:gridCol w:w="1193"/>
        <w:gridCol w:w="660"/>
        <w:gridCol w:w="378"/>
        <w:gridCol w:w="930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4568CF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 Методы исследования поверхности и внутренней структуры объектов »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1.Принципы световой микроскопии.</w:t>
            </w:r>
          </w:p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2.Виды взаимодействия света с веществом и использование их в световой микроскопии.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3.Методы световой микроскопии в экспертных исследованиях.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4.Методы электронной микроскопии.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5.Просвечивающая (трансмиссионная) электронная микроскопия.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6.Растровая электронная микроскопия.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 « Химические методы исследования»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1.Методы разделения и концентрирования.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2.Методы определения качественного и количественного состава соединений и их смесей.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1.6 « Физико-технические методы исследования»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1.Методы определения массы и плотности.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2.Методы определения механических свойств.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3Методы определения тепловых свойств.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4.Методы определения электрических свойств.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5.Методы определения магнитных свойств.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6.Применение физических методов при исследовании стекла.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1.7 « Методы определения элементного состава» 1.Основные теоретические положения спектроскопии.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2.Методы атомной спектроскопии.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3.Рентгеноспектральный анализ.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1.8 «Методы определения молекулярного состава и структуры»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Методы молекулярной спектроскопии.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Молекулярная абсорбционная спектроскопия в ультрафиолетовой (УФ) и видимой области спектра.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Люминесцентный анализ.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Инфракрасная спектроскопия.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Радиоспектроскопические методы.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Масс-спектрометрические методы.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Рентгенографические методы.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84"/>
        <w:gridCol w:w="917"/>
        <w:gridCol w:w="663"/>
        <w:gridCol w:w="1089"/>
        <w:gridCol w:w="1199"/>
        <w:gridCol w:w="663"/>
        <w:gridCol w:w="381"/>
        <w:gridCol w:w="935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4568CF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1.9 « Хроматографические методы исследования»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1.Основные принципы хроматографии.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2.Газовая хроматография.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3.Жидкостная хроматография.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4.Тонкослойная хроматография (ТСХ).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5.Эксклюзивная хроматография.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6.Ионообменная хроматография.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7.Аффинная хроматография.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 « Понятие, система и правовые основания применения методов и средств экспертных исследований .»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1.2 « Строение вещества»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 Научные основы криминалистической метрологии и математическая обработка результатов исследования»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 Методы исследования поверхности и внутренней структуры объектов»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 « Химические методы исследования »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1.6 « Физико-технические методы исследования »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1.7 « Методы определения элементного состава »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1.8 «Методы определения молекулярного состава и структуры»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95"/>
        <w:gridCol w:w="915"/>
        <w:gridCol w:w="662"/>
        <w:gridCol w:w="1088"/>
        <w:gridCol w:w="1197"/>
        <w:gridCol w:w="662"/>
        <w:gridCol w:w="380"/>
        <w:gridCol w:w="933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1.9 « Хроматографические методы исследования»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 w:rsidRPr="00F2412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2 «Особенности исследования отдельных криминалистических объектов»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4568CF">
            <w:pPr>
              <w:rPr>
                <w:lang w:val="ru-RU"/>
              </w:rPr>
            </w:pPr>
          </w:p>
        </w:tc>
      </w:tr>
      <w:tr w:rsidR="004568CF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 Биологические методы исследования 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биологических методов в судебной экспертизе.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2.Основы и возможности ДНК-анализа.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3.Ольфакторный метод исследования пахучих веществ в судебной экспертизе.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 Методы исследования криминалистических объектов»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Теоретические основы методов анализа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Свойства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Общие принципы анализа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Классификация методов анализа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Измерение физических величин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Методы исследования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Морфологический анализ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Методы исследования состава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Методы молекулярного анализа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Методы фазового и структурного анализа веществ и материалов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8"/>
        <w:gridCol w:w="916"/>
        <w:gridCol w:w="663"/>
        <w:gridCol w:w="1089"/>
        <w:gridCol w:w="1198"/>
        <w:gridCol w:w="663"/>
        <w:gridCol w:w="381"/>
        <w:gridCol w:w="934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4568CF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 Криминалистическое исследование наркотических средств, психотропных и сильнодействующих веществ 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и классификация наркотических средств,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психотропных и сильнодействующих веществ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2.Наркотические средства и психотропные вещества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растительного происхождения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3.Наркотические средства, получаемые из конопли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4.Наркотические средства, получаемые из мака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5.Кокаинсодержащие наркотические средства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6.Иные наркотические средства растительного происхождения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7.Синтетические наркотические средства и психотропные вещества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8.Методы исследования наркотических средств, психотропных и сильнодействующих веществ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9.Криминалистическое значение исследования наркотических средств, психотропных и сильнодействующих веществ .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 Криминалистическое исследование продуктов выстрела 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Понятие следов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Общая характеристика продуктов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Методы исследования продуктов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значение исследования продуктов выстрела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«Криминалистическое исследование взрывчатых веществ»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взрыва и взрывчатых превращений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и классификация взрывчатых веществ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Методы исследования взрывчатых веществ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значение исследования взрывчатых веществ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8"/>
        <w:gridCol w:w="916"/>
        <w:gridCol w:w="663"/>
        <w:gridCol w:w="1089"/>
        <w:gridCol w:w="1198"/>
        <w:gridCol w:w="663"/>
        <w:gridCol w:w="381"/>
        <w:gridCol w:w="934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4568CF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 «Криминалистическое исследование лакокрасочных материалов и покрытий»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Общая характеристика лакокрасочных материалов и лакокрасочных покрытий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Технология нанесения лакокрасочных покрытий на транспортные средства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Методы исследования лакокрасочных материалов и лакокрасочных покрытий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значение исследования лакокрасочных материалов и лакокрасочных покрытий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2.7 «Криминалистическое исследование фонограмм устной речи»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фоноскопического исследования. Общая характеристика объектов фоноскопического исследования.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2.Методы фоноскопического исследования.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3.Методы акустического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4.Методы лингвистического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5.Диагностический анализ технического состояния фонограммы. 6.Криминалистическое значение исследования фонограмм.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 Биологические методы исследования 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биологических методов в судебной экспертизе.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2.Основы и возможности ДНК-анализа.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3.Ольфакторный метод исследования пахучих веществ в судебной экспертизе.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 Методы исследования криминалистических объектов» Введение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Теоретические основы методов анализа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Свойства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Общие принципы анализа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Классификация методов анализа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Измерение физических величин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Методы исследования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Морфологический анализ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Методы исследования состава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Методы молекулярного анализа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Методы фазового и структурного анализа веществ и материалов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96"/>
        <w:gridCol w:w="915"/>
        <w:gridCol w:w="662"/>
        <w:gridCol w:w="1088"/>
        <w:gridCol w:w="1197"/>
        <w:gridCol w:w="662"/>
        <w:gridCol w:w="380"/>
        <w:gridCol w:w="933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4568CF">
        <w:trPr>
          <w:trHeight w:hRule="exact" w:val="641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 Криминалистическое исследование наркотических средств, психотропных и сильнодействующих веществ 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и классификация наркотических средств,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психотропных и сильнодействующих веществ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2.Наркотические средства и психотропные вещества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растительного происхождения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3.Наркотические средства, получаемые из конопли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4.Наркотические средства, получаемые из мака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5.Кокаинсодержащие наркотические средства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6.Иные наркотические средства растительного происхождения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7.Синтетические наркотические средства и психотропные вещества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8.Методы исследования наркотических средств, психотропных и сильнодействующих веществ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9.Криминалистическое значение исследования наркотических средств, психотропных и сильнодействующих веществ 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 Криминалистическое исследование продуктов выстрела 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следов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Общая характеристика продуктов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Методы исследования продуктов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значение исследования продуктов выстрела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«Криминалистическое исследование взрывчатых веществ»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взрыва и взрывчатых превращений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и классификация взрывчатых веществ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Методы исследования взрывчатых веществ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значение исследования взрывчатых веществ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 «Криминалистическое исследование лакокрасочных материалов и покрытий»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Общая характеристика лакокрасочных материалов и лакокрасочных покрытий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Технология нанесения лакокрасочных покрытий на транспортные средства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Методы исследования лакокрасочных материалов и лакокрасочных покрытий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значение исследования лакокрасочных материалов и лакокрасочных покрытий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94"/>
        <w:gridCol w:w="914"/>
        <w:gridCol w:w="672"/>
        <w:gridCol w:w="1087"/>
        <w:gridCol w:w="1195"/>
        <w:gridCol w:w="661"/>
        <w:gridCol w:w="380"/>
        <w:gridCol w:w="932"/>
      </w:tblGrid>
      <w:tr w:rsidR="004568C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4568C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2.7 «Криминалистическое исследование фонограмм устной речи»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фоноскопического исследования. Общая характеристика объектов фоноскопического исследования.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2.Методы фоноскопического исследования.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3.Методы акустического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4.Методы лингвистического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5.Диагностический анализ технического состояния фонограммы. 6.Криминалистическое значение исследования фонограмм.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 Биологические методы исследования »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 Методы исследования криминалистических объектов»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 Криминалистическое исследование наркотических средств, психотропных и сильнодействующих веществ »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 Криминалистическое исследование продуктов выстрела »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«Криминалистическое исследование взрывчатых веществ»</w:t>
            </w:r>
          </w:p>
          <w:p w:rsidR="004568CF" w:rsidRPr="007C154D" w:rsidRDefault="004568C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 «Криминалистическое исследование лакокрасочных материалов и покрытий»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2.7 «Криминалистическое исследование фонограмм устной речи» 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Л2.4 Л2.3 Л2.2 Л2.1 Л3.1 Л3.2</w:t>
            </w: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</w:tr>
      <w:tr w:rsidR="004568CF">
        <w:trPr>
          <w:trHeight w:hRule="exact" w:val="277"/>
        </w:trPr>
        <w:tc>
          <w:tcPr>
            <w:tcW w:w="993" w:type="dxa"/>
          </w:tcPr>
          <w:p w:rsidR="004568CF" w:rsidRDefault="004568CF"/>
        </w:tc>
        <w:tc>
          <w:tcPr>
            <w:tcW w:w="3687" w:type="dxa"/>
          </w:tcPr>
          <w:p w:rsidR="004568CF" w:rsidRDefault="004568CF"/>
        </w:tc>
        <w:tc>
          <w:tcPr>
            <w:tcW w:w="851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135" w:type="dxa"/>
          </w:tcPr>
          <w:p w:rsidR="004568CF" w:rsidRDefault="004568CF"/>
        </w:tc>
        <w:tc>
          <w:tcPr>
            <w:tcW w:w="1277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426" w:type="dxa"/>
          </w:tcPr>
          <w:p w:rsidR="004568CF" w:rsidRDefault="004568CF"/>
        </w:tc>
        <w:tc>
          <w:tcPr>
            <w:tcW w:w="993" w:type="dxa"/>
          </w:tcPr>
          <w:p w:rsidR="004568CF" w:rsidRDefault="004568CF"/>
        </w:tc>
      </w:tr>
      <w:tr w:rsidR="004568CF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4568CF" w:rsidRPr="00F2412C">
        <w:trPr>
          <w:trHeight w:hRule="exact" w:val="690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зачету(6-семестр)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Учение о методах судебных экспертиз. Понятие метода судебной экспертизы.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Классификация методов судебных экспертиз. Понятие методики судебной экспертизы. Виды экспертных</w:t>
            </w:r>
          </w:p>
        </w:tc>
      </w:tr>
    </w:tbl>
    <w:p w:rsidR="004568CF" w:rsidRPr="007C154D" w:rsidRDefault="000C3547">
      <w:pPr>
        <w:rPr>
          <w:sz w:val="0"/>
          <w:szCs w:val="0"/>
          <w:lang w:val="ru-RU"/>
        </w:rPr>
      </w:pPr>
      <w:r w:rsidRPr="007C154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2"/>
        <w:gridCol w:w="4799"/>
        <w:gridCol w:w="973"/>
      </w:tblGrid>
      <w:tr w:rsidR="004568CF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15</w:t>
            </w:r>
          </w:p>
        </w:tc>
      </w:tr>
      <w:tr w:rsidR="004568CF" w:rsidRPr="00F2412C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Общие положения по применению математических методов в криминалистике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История применения математических методов в криминалистической деятельности.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Правовые и организационно-методические основы использования математических методов в судебной экспертизе.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Виды и система математических методов, применяемых в криминалистической экспертизе.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Задачи, решаемые математическими методами в криминалистической экспертизе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Свойства веществ и материалов.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Общие принципы анализа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Классификация методов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Измерение физических величин.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Классификация методов анализа веществ и материалов.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Морфологический метод анализа криминалистических объектов.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Классификация методов исследования состава веществ и материалов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Классификация методов молекулярного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Хроматографические методы (метод тонкослойной хроматографии, газожидкостная хроматография)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 Методы фазового и структурного анализа веществ и материалов.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Понятие и классификация наркотических средств, психотропных и сильнодействующих веществ.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Наркотические средства и психотропные вещества растительного происхождения.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Наркотические средства, получаемые из конопли.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Наркотические средства, получаемые из мака.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Кокаинсодержащие наркотические средства.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Общая характеристика методов исследования наркотических средств, психотропных веществ.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Физико-химические методы исследования наркотических психотропных веществ.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Криминалистическое значение исследования наркотических средств и психотропных веществ ( диагностический характер, идентификационный характер и технологические задачи).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Понятие следов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Общая характеристика продуктов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Методы исследования продуктов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Криминалистическое значение исследования продуктов выстрела.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Понятие взрыва и взрывчатых превращений.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Понятие и классификация взрывчатых веществ.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Методы исследования взрывчатых веществ.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Криминалистическое значение исследования взрывчатых веществ.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Общая характеристика лакокрасочных материалов и лакокрасочных покрытий.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Методы исследования лакокрасочных материалов и лакокрасочных покрытий.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   Криминалистическое значение исследования лакокрасочных материалов и лакокрасочных покрытий.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Понятие фоноскопического исследования, общая характеристика объектов фоноскопического исследования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Методы фоноскопического исследования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Методы акустического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Методы лингвистического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Диагностический анализ технического состояния фонограммы.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Криминалистическое значение исследования фонограмм.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экзамену (7 семестр)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Роль естественнонаучных методов при проведении экспертно-криминалистических исследований.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Классификация технических средств и методов экспертного исследования.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Метрологические параметры применяемых в экспертных исследованиях технических средств.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Аналоговые и цифровые измерения.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Микроскопические методы исследования следов преступления и иных вещественных доказательств.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Специальные виды оптических микроскопов: биологический, металлографический, сравнительный.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Специальные виды оптических микроскопов: поляризационный, люминесцентный, ультрамикроскоп, интерференционный.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Микроскопические измерения.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Применение просвечивающей электронной микроскопии при проведении экспертного исследования.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Применение растровой электронной микроскопии при проведении экспертного исследования.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Общая характеристика средств и методов исследования вещественных доказательств: исследование в невидимой зоне электромагнитного спектра.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Основные разделы спектроскопии и их характеристика.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Оптические спектры: линейчатые, полосатые, сплошные.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Спектральные приборы, принцип их действия.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Классификация спектральных приборов, их характеристика.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Основные  характеристики оптических систем спектральных приборов.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 Источники излучения в спектральных приборах.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 Приемно-регистрирующие системы спектральных приборов.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 Общая характеристика средств и методов исследования вещественных доказательств: спектроскопические исследования, спектральный анализ.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  Атомный эмиссионный спектральный анализ, его использование в экспертном исследовании.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 Атомный абсорбционный спектральный анализ, его использование в экспертном исследовании.</w:t>
            </w:r>
          </w:p>
        </w:tc>
      </w:tr>
    </w:tbl>
    <w:p w:rsidR="004568CF" w:rsidRPr="007C154D" w:rsidRDefault="000C3547">
      <w:pPr>
        <w:rPr>
          <w:sz w:val="0"/>
          <w:szCs w:val="0"/>
          <w:lang w:val="ru-RU"/>
        </w:rPr>
      </w:pPr>
      <w:r w:rsidRPr="007C154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0"/>
        <w:gridCol w:w="1890"/>
        <w:gridCol w:w="1872"/>
        <w:gridCol w:w="1964"/>
        <w:gridCol w:w="2160"/>
        <w:gridCol w:w="701"/>
        <w:gridCol w:w="997"/>
      </w:tblGrid>
      <w:tr w:rsidR="004568C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4568CF" w:rsidRDefault="004568CF"/>
        </w:tc>
        <w:tc>
          <w:tcPr>
            <w:tcW w:w="2269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16</w:t>
            </w:r>
          </w:p>
        </w:tc>
      </w:tr>
      <w:tr w:rsidR="004568CF">
        <w:trPr>
          <w:trHeight w:hRule="exact" w:val="926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 Молекулярный спектральный анализ, его использование в экспертном исследовании.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 Рентгеновские лучи, источники рентгеновского излучения.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 Свойства рентгеновского излучения.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 Рентгеновский спектральный анализ, его использование при проведении экспертного исследования.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 Рентгеноструктурный анализ, его сущность.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 Задачи, решаемые методом рентгеноструктурного анализа при проведении экспертного исследования.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 Использование рентгеноструктурного анализа при исследовании почвы, бумаги, лакокрасочных покрытий.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71.  Использование рентгеноструктурного анализа при исследовании металлов и сплавов, художественных красок.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72.  Свойства лазерного излучения.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73.  Устройство и принцип действия лазера.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74.  Основные типы лазеров, их характеристика.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75.  Возможности использования лазеров при расследовании преступлений.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76.  Лазерный микроспектральный анализ, его применение в криминалистике.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77. Основы отбора и подготовки проб для экспертно-криминалистических исследований.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78.  Методы качественного химического анализа, их использование в криминалистике.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79. Методы количественного химического анализа, их использование в криминалистике.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80. Диагностические и идентификационные задачи, решаемые методами аналитической химии.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81. Основные требования, предъявляемые к методам химического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83. Элементный и функциональный анализ.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84. Сущность хроматографического метода разделения веществ.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85. Классификация хроматографических методов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86. Общая характеристика средств и методов исследования вещественных доказательств: хроматографические методы анализа.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87. Газовая хроматография, ее использование в криминалистике.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88. Жидкостная хроматография, ее использование в криминалистике.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89. Метод тонкослойной хроматографии, его использование для решения экспертных задач.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90. Оценка результатов исследований при проведении тонкослойной хроматографии.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91. Газовая и жидкостная хромато-масс-спектроскопия.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92. Назначение и основные узлы масс-спектрометра.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93. Сущность метода масс-спектрометрии.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94. Способы образования ионов в масс-спектрометрах.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95. Понятие масс-спектра.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96. Качественный и количественный масс-спектральный анализ.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97. Общая характеристика средств и методов исследования вещественных доказательств: фиксация и исследование визуальной информации.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98. Основные характеристики цифрового изображения.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99. Цифровые средства фиксации визуальной информации: сканеры.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100. Цифровые средства фиксации визуальной информации: цифровые фотоаппараты.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101. Цифровые средства фиксации визуальной информации: устройства оцифровки видеосигнала.</w:t>
            </w:r>
          </w:p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102. Основные типы печатающих устройств, используемых для получения твердых копий на бумаге.</w:t>
            </w:r>
          </w:p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103. Методы печати полутоновых изображений.</w:t>
            </w: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4568CF" w:rsidRPr="00F2412C">
        <w:trPr>
          <w:trHeight w:hRule="exact" w:val="277"/>
        </w:trPr>
        <w:tc>
          <w:tcPr>
            <w:tcW w:w="710" w:type="dxa"/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568CF" w:rsidRPr="007C154D" w:rsidRDefault="004568C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568CF" w:rsidRPr="007C154D" w:rsidRDefault="004568CF">
            <w:pPr>
              <w:rPr>
                <w:lang w:val="ru-RU"/>
              </w:rPr>
            </w:pP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4568C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568CF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Белкин Р. С., Корухов Ю. Г., Россинская Е. Р., 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</w:t>
            </w:r>
          </w:p>
        </w:tc>
      </w:tr>
      <w:tr w:rsidR="004568CF" w:rsidRPr="00F2412C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Минск: Вышэйшая школа,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4568CF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Савельева М. В., Смушкин А.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пособие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030900 "Юриспруденция", квалификация "бакалавр"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4568C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</w:tbl>
    <w:p w:rsidR="004568CF" w:rsidRDefault="000C35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9"/>
        <w:gridCol w:w="1891"/>
        <w:gridCol w:w="1852"/>
        <w:gridCol w:w="1942"/>
        <w:gridCol w:w="2154"/>
        <w:gridCol w:w="700"/>
        <w:gridCol w:w="996"/>
      </w:tblGrid>
      <w:tr w:rsidR="004568C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4568CF" w:rsidRDefault="004568CF"/>
        </w:tc>
        <w:tc>
          <w:tcPr>
            <w:tcW w:w="2269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17</w:t>
            </w:r>
          </w:p>
        </w:tc>
      </w:tr>
      <w:tr w:rsidR="004568C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568CF" w:rsidRPr="00F2412C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Шумак Г. А., Хлус А.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Криминалистика: Ответы на экзаменационные вопросы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Минск: ТетраСистемс,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4568C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Гончаров Д. В., Решетникова И.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экспертиза в арбитражном процессе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Волтерс Клувер,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</w:tr>
      <w:tr w:rsidR="004568C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Судебная экспертиза. Курс общей теории: для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"Судеб. экспертиза"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4568C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экспертиза. Курс общей теории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4568C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568C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4568CF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рекомендации по подготовке к семинарским занятиям.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"РИНХ",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4568CF" w:rsidRPr="00F2412C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Кибис О. В., Соколов Ю. В., Холявко В.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Программа курса физики: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Новосибирск: НГТУ,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4568CF" w:rsidRPr="00F2412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Научный Центр Правовой Информатизации Министерства Юстиции РФ: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scli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4568CF" w:rsidRPr="00F2412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Верховного Суда РФ: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4568CF" w:rsidRPr="00F2412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7C154D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Государственной Думы Федерального Собрания Российской Федерации: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duma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C154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4568C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4568C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Power Point</w:t>
            </w:r>
          </w:p>
        </w:tc>
      </w:tr>
      <w:tr w:rsidR="004568C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4568C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Консультант+</w:t>
            </w:r>
          </w:p>
        </w:tc>
      </w:tr>
      <w:tr w:rsidR="004568C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</w:t>
            </w:r>
          </w:p>
        </w:tc>
      </w:tr>
      <w:tr w:rsidR="004568CF">
        <w:trPr>
          <w:trHeight w:hRule="exact" w:val="277"/>
        </w:trPr>
        <w:tc>
          <w:tcPr>
            <w:tcW w:w="710" w:type="dxa"/>
          </w:tcPr>
          <w:p w:rsidR="004568CF" w:rsidRDefault="004568CF"/>
        </w:tc>
        <w:tc>
          <w:tcPr>
            <w:tcW w:w="1986" w:type="dxa"/>
          </w:tcPr>
          <w:p w:rsidR="004568CF" w:rsidRDefault="004568CF"/>
        </w:tc>
        <w:tc>
          <w:tcPr>
            <w:tcW w:w="1986" w:type="dxa"/>
          </w:tcPr>
          <w:p w:rsidR="004568CF" w:rsidRDefault="004568CF"/>
        </w:tc>
        <w:tc>
          <w:tcPr>
            <w:tcW w:w="2127" w:type="dxa"/>
          </w:tcPr>
          <w:p w:rsidR="004568CF" w:rsidRDefault="004568CF"/>
        </w:tc>
        <w:tc>
          <w:tcPr>
            <w:tcW w:w="2269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993" w:type="dxa"/>
          </w:tcPr>
          <w:p w:rsidR="004568CF" w:rsidRDefault="004568CF"/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4568CF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Default="000C3547">
            <w:pPr>
              <w:spacing w:after="0" w:line="240" w:lineRule="auto"/>
              <w:rPr>
                <w:sz w:val="19"/>
                <w:szCs w:val="19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работ,предусмотренных учебным планом,укомплектованы необходимой специализированной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4568CF">
        <w:trPr>
          <w:trHeight w:hRule="exact" w:val="277"/>
        </w:trPr>
        <w:tc>
          <w:tcPr>
            <w:tcW w:w="710" w:type="dxa"/>
          </w:tcPr>
          <w:p w:rsidR="004568CF" w:rsidRDefault="004568CF"/>
        </w:tc>
        <w:tc>
          <w:tcPr>
            <w:tcW w:w="1986" w:type="dxa"/>
          </w:tcPr>
          <w:p w:rsidR="004568CF" w:rsidRDefault="004568CF"/>
        </w:tc>
        <w:tc>
          <w:tcPr>
            <w:tcW w:w="1986" w:type="dxa"/>
          </w:tcPr>
          <w:p w:rsidR="004568CF" w:rsidRDefault="004568CF"/>
        </w:tc>
        <w:tc>
          <w:tcPr>
            <w:tcW w:w="2127" w:type="dxa"/>
          </w:tcPr>
          <w:p w:rsidR="004568CF" w:rsidRDefault="004568CF"/>
        </w:tc>
        <w:tc>
          <w:tcPr>
            <w:tcW w:w="2269" w:type="dxa"/>
          </w:tcPr>
          <w:p w:rsidR="004568CF" w:rsidRDefault="004568CF"/>
        </w:tc>
        <w:tc>
          <w:tcPr>
            <w:tcW w:w="710" w:type="dxa"/>
          </w:tcPr>
          <w:p w:rsidR="004568CF" w:rsidRDefault="004568CF"/>
        </w:tc>
        <w:tc>
          <w:tcPr>
            <w:tcW w:w="993" w:type="dxa"/>
          </w:tcPr>
          <w:p w:rsidR="004568CF" w:rsidRDefault="004568CF"/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4568CF" w:rsidRPr="00F2412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568CF" w:rsidRPr="00591AE8" w:rsidRDefault="000C35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1A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Методическиеуказания по освоению дисциплины предствалены в Приложении 2 к рабочесй программе дисциплины.</w:t>
            </w:r>
          </w:p>
        </w:tc>
      </w:tr>
    </w:tbl>
    <w:p w:rsidR="00591AE8" w:rsidRPr="00591AE8" w:rsidRDefault="00591AE8">
      <w:pPr>
        <w:rPr>
          <w:lang w:val="ru-RU"/>
        </w:rPr>
      </w:pPr>
      <w:r w:rsidRPr="00591AE8">
        <w:rPr>
          <w:lang w:val="ru-RU"/>
        </w:rPr>
        <w:br w:type="page"/>
      </w:r>
    </w:p>
    <w:p w:rsidR="000C3547" w:rsidRDefault="007C154D" w:rsidP="000C354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                                                                                                                 </w:t>
      </w:r>
      <w:r w:rsidR="000C354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</w:t>
      </w:r>
      <w:r w:rsidR="000C3547" w:rsidRPr="000C354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0C354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                                                                  </w:t>
      </w:r>
      <w:r w:rsidR="000C3547" w:rsidRPr="000C354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0C354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</w:t>
      </w:r>
    </w:p>
    <w:p w:rsidR="007C154D" w:rsidRDefault="000C3547" w:rsidP="000C354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66797B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480810" cy="91643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97B" w:rsidRDefault="000C3547" w:rsidP="0066797B">
      <w:pPr>
        <w:widowControl w:val="0"/>
        <w:tabs>
          <w:tab w:val="left" w:pos="642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="0066797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7C154D" w:rsidRPr="007C154D" w:rsidRDefault="007C154D" w:rsidP="0066797B">
      <w:pPr>
        <w:widowControl w:val="0"/>
        <w:tabs>
          <w:tab w:val="left" w:pos="642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sdt>
      <w:sdt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d w:val="-672716992"/>
        <w:docPartObj>
          <w:docPartGallery w:val="Table of Contents"/>
          <w:docPartUnique/>
        </w:docPartObj>
      </w:sdtPr>
      <w:sdtEndPr/>
      <w:sdtContent>
        <w:p w:rsidR="007C154D" w:rsidRPr="007C154D" w:rsidRDefault="007C154D" w:rsidP="007C154D">
          <w:pPr>
            <w:keepNext/>
            <w:keepLines/>
            <w:spacing w:before="480" w:after="0" w:line="360" w:lineRule="auto"/>
            <w:jc w:val="center"/>
            <w:rPr>
              <w:rFonts w:ascii="Times New Roman" w:eastAsia="Times New Roman" w:hAnsi="Times New Roman" w:cs="Times New Roman"/>
              <w:sz w:val="28"/>
              <w:szCs w:val="28"/>
              <w:lang w:val="ru-RU" w:eastAsia="ru-RU"/>
            </w:rPr>
          </w:pPr>
        </w:p>
        <w:p w:rsidR="007C154D" w:rsidRPr="007C154D" w:rsidRDefault="007C154D" w:rsidP="007C154D">
          <w:pPr>
            <w:keepNext/>
            <w:keepLines/>
            <w:spacing w:before="480" w:after="0" w:line="360" w:lineRule="auto"/>
            <w:jc w:val="center"/>
            <w:rPr>
              <w:rFonts w:ascii="Times New Roman" w:eastAsiaTheme="majorEastAsia" w:hAnsi="Times New Roman" w:cs="Times New Roman"/>
              <w:b/>
              <w:bCs/>
              <w:sz w:val="28"/>
              <w:szCs w:val="28"/>
              <w:lang w:val="ru-RU" w:eastAsia="ru-RU"/>
            </w:rPr>
          </w:pPr>
          <w:r w:rsidRPr="007C154D">
            <w:rPr>
              <w:rFonts w:ascii="Times New Roman" w:eastAsiaTheme="majorEastAsia" w:hAnsi="Times New Roman" w:cs="Times New Roman"/>
              <w:b/>
              <w:bCs/>
              <w:sz w:val="28"/>
              <w:szCs w:val="28"/>
              <w:lang w:val="ru-RU" w:eastAsia="ru-RU"/>
            </w:rPr>
            <w:t>Оглавление</w:t>
          </w:r>
        </w:p>
        <w:p w:rsidR="007C154D" w:rsidRPr="007C154D" w:rsidRDefault="007C154D" w:rsidP="007C154D">
          <w:pPr>
            <w:spacing w:after="0" w:line="360" w:lineRule="auto"/>
            <w:rPr>
              <w:rFonts w:ascii="Times New Roman" w:eastAsia="Times New Roman" w:hAnsi="Times New Roman" w:cs="Times New Roman"/>
              <w:sz w:val="28"/>
              <w:szCs w:val="28"/>
              <w:lang w:val="ru-RU" w:eastAsia="ru-RU"/>
            </w:rPr>
          </w:pPr>
        </w:p>
        <w:p w:rsidR="007C154D" w:rsidRPr="007C154D" w:rsidRDefault="007C154D" w:rsidP="007C154D">
          <w:pPr>
            <w:spacing w:after="0" w:line="360" w:lineRule="auto"/>
            <w:rPr>
              <w:rFonts w:ascii="Times New Roman" w:eastAsia="Times New Roman" w:hAnsi="Times New Roman" w:cs="Times New Roman"/>
              <w:sz w:val="28"/>
              <w:szCs w:val="28"/>
              <w:lang w:val="ru-RU" w:eastAsia="ru-RU"/>
            </w:rPr>
          </w:pPr>
        </w:p>
        <w:p w:rsidR="007C154D" w:rsidRPr="007C154D" w:rsidRDefault="007C154D" w:rsidP="007C154D">
          <w:pPr>
            <w:tabs>
              <w:tab w:val="right" w:leader="dot" w:pos="9345"/>
            </w:tabs>
            <w:spacing w:after="100" w:line="240" w:lineRule="auto"/>
            <w:rPr>
              <w:rFonts w:ascii="Times New Roman" w:hAnsi="Times New Roman" w:cs="Times New Roman"/>
              <w:noProof/>
              <w:sz w:val="28"/>
              <w:szCs w:val="28"/>
              <w:lang w:val="ru-RU" w:eastAsia="ru-RU"/>
            </w:rPr>
          </w:pPr>
          <w:r w:rsidRPr="007C154D">
            <w:rPr>
              <w:rFonts w:ascii="Times New Roman" w:eastAsia="Times New Roman" w:hAnsi="Times New Roman" w:cs="Times New Roman"/>
              <w:sz w:val="28"/>
              <w:szCs w:val="28"/>
              <w:lang w:val="ru-RU" w:eastAsia="ru-RU"/>
            </w:rPr>
            <w:fldChar w:fldCharType="begin"/>
          </w:r>
          <w:r w:rsidRPr="007C154D">
            <w:rPr>
              <w:rFonts w:ascii="Times New Roman" w:eastAsia="Times New Roman" w:hAnsi="Times New Roman" w:cs="Times New Roman"/>
              <w:sz w:val="28"/>
              <w:szCs w:val="28"/>
              <w:lang w:val="ru-RU" w:eastAsia="ru-RU"/>
            </w:rPr>
            <w:instrText xml:space="preserve"> TOC \o "1-3" \h \z \u </w:instrText>
          </w:r>
          <w:r w:rsidRPr="007C154D">
            <w:rPr>
              <w:rFonts w:ascii="Times New Roman" w:eastAsia="Times New Roman" w:hAnsi="Times New Roman" w:cs="Times New Roman"/>
              <w:sz w:val="28"/>
              <w:szCs w:val="28"/>
              <w:lang w:val="ru-RU" w:eastAsia="ru-RU"/>
            </w:rPr>
            <w:fldChar w:fldCharType="separate"/>
          </w:r>
          <w:hyperlink w:anchor="_Toc480487761" w:history="1">
            <w:r w:rsidRPr="000C3547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8"/>
                <w:szCs w:val="28"/>
                <w:u w:val="single"/>
                <w:lang w:val="ru-RU" w:eastAsia="ru-RU"/>
              </w:rPr>
              <w:t>1 Перечень компетенций с указанием этапов их формирования в процессе освоения образовательной программы</w:t>
            </w:r>
            <w:r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tab/>
            </w:r>
            <w:r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begin"/>
            </w:r>
            <w:r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instrText xml:space="preserve"> PAGEREF _Toc480487761 \h </w:instrText>
            </w:r>
            <w:r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</w:r>
            <w:r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separate"/>
            </w:r>
            <w:r w:rsidR="006F078A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t>20</w:t>
            </w:r>
            <w:r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end"/>
            </w:r>
          </w:hyperlink>
        </w:p>
        <w:p w:rsidR="007C154D" w:rsidRPr="007C154D" w:rsidRDefault="0066797B" w:rsidP="007C154D">
          <w:pPr>
            <w:tabs>
              <w:tab w:val="right" w:leader="dot" w:pos="9345"/>
            </w:tabs>
            <w:spacing w:after="100" w:line="240" w:lineRule="auto"/>
            <w:rPr>
              <w:rFonts w:ascii="Times New Roman" w:hAnsi="Times New Roman" w:cs="Times New Roman"/>
              <w:noProof/>
              <w:sz w:val="28"/>
              <w:szCs w:val="28"/>
              <w:lang w:val="ru-RU" w:eastAsia="ru-RU"/>
            </w:rPr>
          </w:pPr>
          <w:hyperlink w:anchor="_Toc480487762" w:history="1">
            <w:r w:rsidR="007C154D" w:rsidRPr="000C3547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8"/>
                <w:szCs w:val="28"/>
                <w:u w:val="single"/>
                <w:lang w:val="ru-RU" w:eastAsia="ru-RU"/>
              </w:rPr>
              <w:t>2 Описание показателей и критериев оценивания компетенций на различных этапах их формирования, описание шкал оценивания</w:t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tab/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begin"/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instrText xml:space="preserve"> PAGEREF _Toc480487762 \h </w:instrText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separate"/>
            </w:r>
            <w:r w:rsidR="006F078A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t>20</w:t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end"/>
            </w:r>
          </w:hyperlink>
        </w:p>
        <w:p w:rsidR="007C154D" w:rsidRPr="007C154D" w:rsidRDefault="0066797B" w:rsidP="007C154D">
          <w:pPr>
            <w:tabs>
              <w:tab w:val="right" w:leader="dot" w:pos="9345"/>
            </w:tabs>
            <w:spacing w:after="100" w:line="240" w:lineRule="auto"/>
            <w:rPr>
              <w:rFonts w:ascii="Times New Roman" w:hAnsi="Times New Roman" w:cs="Times New Roman"/>
              <w:noProof/>
              <w:sz w:val="28"/>
              <w:szCs w:val="28"/>
              <w:lang w:val="ru-RU" w:eastAsia="ru-RU"/>
            </w:rPr>
          </w:pPr>
          <w:hyperlink w:anchor="_Toc480487763" w:history="1">
            <w:r w:rsidR="007C154D" w:rsidRPr="000C3547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8"/>
                <w:szCs w:val="28"/>
                <w:u w:val="single"/>
                <w:lang w:val="ru-RU" w:eastAsia="ru-RU"/>
              </w:rPr>
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tab/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begin"/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instrText xml:space="preserve"> PAGEREF _Toc480487763 \h </w:instrText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separate"/>
            </w:r>
            <w:r w:rsidR="006F078A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t>24</w:t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end"/>
            </w:r>
          </w:hyperlink>
        </w:p>
        <w:p w:rsidR="007C154D" w:rsidRPr="007C154D" w:rsidRDefault="0066797B" w:rsidP="007C154D">
          <w:pPr>
            <w:tabs>
              <w:tab w:val="right" w:leader="dot" w:pos="9345"/>
            </w:tabs>
            <w:spacing w:after="100" w:line="240" w:lineRule="auto"/>
            <w:rPr>
              <w:rFonts w:ascii="Times New Roman" w:hAnsi="Times New Roman" w:cs="Times New Roman"/>
              <w:noProof/>
              <w:sz w:val="28"/>
              <w:szCs w:val="28"/>
              <w:lang w:val="ru-RU" w:eastAsia="ru-RU"/>
            </w:rPr>
          </w:pPr>
          <w:hyperlink w:anchor="_Toc480487764" w:history="1">
            <w:r w:rsidR="007C154D" w:rsidRPr="000C3547">
              <w:rPr>
                <w:rFonts w:ascii="Times New Roman" w:eastAsiaTheme="majorEastAsia" w:hAnsi="Times New Roman" w:cs="Times New Roman"/>
                <w:noProof/>
                <w:color w:val="0000FF" w:themeColor="hyperlink"/>
                <w:sz w:val="28"/>
                <w:szCs w:val="28"/>
                <w:u w:val="single"/>
                <w:lang w:val="ru-RU" w:eastAsia="ru-RU"/>
              </w:rPr>
  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tab/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begin"/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instrText xml:space="preserve"> PAGEREF _Toc480487764 \h </w:instrText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separate"/>
            </w:r>
            <w:r w:rsidR="006F078A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t>29</w:t>
            </w:r>
            <w:r w:rsidR="007C154D" w:rsidRPr="007C154D">
              <w:rPr>
                <w:rFonts w:ascii="Times New Roman" w:eastAsia="Times New Roman" w:hAnsi="Times New Roman" w:cs="Times New Roman"/>
                <w:noProof/>
                <w:webHidden/>
                <w:sz w:val="28"/>
                <w:szCs w:val="28"/>
                <w:lang w:val="ru-RU" w:eastAsia="ru-RU"/>
              </w:rPr>
              <w:fldChar w:fldCharType="end"/>
            </w:r>
          </w:hyperlink>
        </w:p>
        <w:p w:rsidR="007C154D" w:rsidRPr="007C154D" w:rsidRDefault="007C154D" w:rsidP="007C154D">
          <w:pPr>
            <w:spacing w:after="0" w:line="360" w:lineRule="auto"/>
            <w:rPr>
              <w:rFonts w:ascii="Times New Roman" w:eastAsia="Times New Roman" w:hAnsi="Times New Roman" w:cs="Times New Roman"/>
              <w:sz w:val="28"/>
              <w:szCs w:val="28"/>
              <w:lang w:val="ru-RU" w:eastAsia="ru-RU"/>
            </w:rPr>
          </w:pPr>
          <w:r w:rsidRPr="007C154D">
            <w:rPr>
              <w:rFonts w:ascii="Times New Roman" w:eastAsia="Times New Roman" w:hAnsi="Times New Roman" w:cs="Times New Roman"/>
              <w:b/>
              <w:bCs/>
              <w:sz w:val="28"/>
              <w:szCs w:val="28"/>
              <w:lang w:val="ru-RU" w:eastAsia="ru-RU"/>
            </w:rPr>
            <w:fldChar w:fldCharType="end"/>
          </w:r>
        </w:p>
      </w:sdtContent>
    </w:sdt>
    <w:p w:rsidR="007C154D" w:rsidRPr="007C154D" w:rsidRDefault="007C154D" w:rsidP="007C154D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7C154D" w:rsidRPr="007C154D" w:rsidRDefault="007C154D" w:rsidP="007C154D">
      <w:pPr>
        <w:keepNext/>
        <w:keepLines/>
        <w:spacing w:before="480" w:after="0" w:line="240" w:lineRule="auto"/>
        <w:outlineLvl w:val="0"/>
        <w:rPr>
          <w:rFonts w:ascii="Times New Roman" w:eastAsiaTheme="majorEastAsia" w:hAnsi="Times New Roman" w:cs="Times New Roman"/>
          <w:b/>
          <w:bCs/>
          <w:sz w:val="28"/>
          <w:szCs w:val="28"/>
          <w:lang w:val="ru-RU" w:eastAsia="ru-RU"/>
        </w:rPr>
      </w:pPr>
      <w:bookmarkStart w:id="0" w:name="_Toc480487761"/>
      <w:r w:rsidRPr="007C154D">
        <w:rPr>
          <w:rFonts w:ascii="Times New Roman" w:eastAsiaTheme="majorEastAsia" w:hAnsi="Times New Roman" w:cs="Times New Roman"/>
          <w:b/>
          <w:bCs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7C154D" w:rsidRPr="007C154D" w:rsidRDefault="007C154D" w:rsidP="007C154D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C154D" w:rsidRPr="007C154D" w:rsidRDefault="007C154D" w:rsidP="007C154D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7C154D" w:rsidRPr="007C154D" w:rsidRDefault="007C154D" w:rsidP="007C154D">
      <w:pPr>
        <w:keepNext/>
        <w:keepLines/>
        <w:spacing w:before="480" w:after="0" w:line="240" w:lineRule="auto"/>
        <w:outlineLvl w:val="0"/>
        <w:rPr>
          <w:rFonts w:ascii="Times New Roman" w:eastAsiaTheme="majorEastAsia" w:hAnsi="Times New Roman" w:cs="Times New Roman"/>
          <w:b/>
          <w:bCs/>
          <w:sz w:val="28"/>
          <w:szCs w:val="28"/>
          <w:lang w:val="ru-RU" w:eastAsia="ru-RU"/>
        </w:rPr>
      </w:pPr>
      <w:bookmarkStart w:id="1" w:name="_Toc480487762"/>
      <w:r w:rsidRPr="007C154D">
        <w:rPr>
          <w:rFonts w:ascii="Times New Roman" w:eastAsiaTheme="majorEastAsia" w:hAnsi="Times New Roman" w:cs="Times New Roman"/>
          <w:b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7C154D">
        <w:rPr>
          <w:rFonts w:ascii="Times New Roman" w:eastAsiaTheme="majorEastAsia" w:hAnsi="Times New Roman" w:cs="Times New Roman"/>
          <w:b/>
          <w:bCs/>
          <w:sz w:val="28"/>
          <w:szCs w:val="28"/>
          <w:lang w:val="ru-RU" w:eastAsia="ru-RU"/>
        </w:rPr>
        <w:t xml:space="preserve">  </w:t>
      </w:r>
    </w:p>
    <w:p w:rsidR="007C154D" w:rsidRPr="007C154D" w:rsidRDefault="007C154D" w:rsidP="007C154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8972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6"/>
        <w:gridCol w:w="3961"/>
        <w:gridCol w:w="2256"/>
        <w:gridCol w:w="1649"/>
      </w:tblGrid>
      <w:tr w:rsidR="007C154D" w:rsidRPr="007C154D" w:rsidTr="000C3547">
        <w:trPr>
          <w:trHeight w:val="752"/>
        </w:trPr>
        <w:tc>
          <w:tcPr>
            <w:tcW w:w="2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C154D" w:rsidRPr="007C154D" w:rsidRDefault="007C154D" w:rsidP="007C154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C154D" w:rsidRPr="007C154D" w:rsidRDefault="007C154D" w:rsidP="007C154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C154D" w:rsidRPr="007C154D" w:rsidRDefault="007C154D" w:rsidP="007C154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C154D" w:rsidRPr="007C154D" w:rsidRDefault="007C154D" w:rsidP="007C154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7C154D" w:rsidRPr="00F2412C" w:rsidTr="000C3547">
        <w:trPr>
          <w:trHeight w:val="430"/>
        </w:trPr>
        <w:tc>
          <w:tcPr>
            <w:tcW w:w="897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>Общепрофессиональные компетенции</w:t>
            </w:r>
          </w:p>
          <w:p w:rsidR="007C154D" w:rsidRPr="007C154D" w:rsidRDefault="007C154D" w:rsidP="007C154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 xml:space="preserve"> </w:t>
            </w:r>
            <w:r w:rsidRPr="007C154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ОПК-2</w:t>
            </w: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7C154D" w:rsidRPr="007C154D" w:rsidRDefault="007C154D" w:rsidP="007C154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Способность использовать естественнонаучные  методы при исследовании вещественного доказательства.</w:t>
            </w:r>
          </w:p>
        </w:tc>
      </w:tr>
      <w:tr w:rsidR="007C154D" w:rsidRPr="007C154D" w:rsidTr="000C3547">
        <w:trPr>
          <w:trHeight w:val="2005"/>
        </w:trPr>
        <w:tc>
          <w:tcPr>
            <w:tcW w:w="2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З - основные естественнонаучные методы судебной экспертизы и положения действующего законодательства, правоприменительную практику в профессиональной деятельности при производстве судебных экспертиз и исследований.</w:t>
            </w:r>
          </w:p>
          <w:p w:rsidR="007C154D" w:rsidRPr="007C154D" w:rsidRDefault="007C154D" w:rsidP="007C154D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У - применять методы исследования вещественных доказательств при экспертных исследованиях в профессиональной деятельности.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 w:themeColor="background1" w:themeShade="8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В - представлениями о том, как наиболее грамотно и </w:t>
            </w:r>
            <w:r w:rsidRPr="007C15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lastRenderedPageBreak/>
              <w:t>целесообразно применить закон в конкретной следственной ситуации способностью применять на практике знания теоретических, методических, процессуальных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 w:themeColor="background1" w:themeShade="8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Составленный обзор по основным проблемам и положениям изучаемой дисциплины, аннотация, поиск и сбор необходимой литературы, использование различных баз данных справочных и правовых систем, использование современных информационно-коммуникационных технологий и глобальных информационных ресурсов, проведение моделирования в рамках изучаемых тем и практических ситуаций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7C154D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обоснованность обращения к </w:t>
            </w:r>
            <w:r w:rsidRPr="007C154D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базам данных;</w:t>
            </w: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7C154D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объеме);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соответствие отчета требованиям…</w:t>
            </w:r>
          </w:p>
        </w:tc>
        <w:tc>
          <w:tcPr>
            <w:tcW w:w="1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before="240"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lastRenderedPageBreak/>
              <w:t>О – опрос (1-103)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 w:themeColor="background1" w:themeShade="8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 xml:space="preserve"> С – собеседование (1-103) </w:t>
            </w:r>
          </w:p>
        </w:tc>
      </w:tr>
      <w:tr w:rsidR="007C154D" w:rsidRPr="00F2412C" w:rsidTr="000C3547">
        <w:trPr>
          <w:trHeight w:val="630"/>
        </w:trPr>
        <w:tc>
          <w:tcPr>
            <w:tcW w:w="897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40" w:lineRule="auto"/>
              <w:jc w:val="center"/>
              <w:rPr>
                <w:rFonts w:ascii="Times New Roman" w:eastAsia="BatangChe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val="ru-RU" w:eastAsia="ru-RU"/>
              </w:rPr>
              <w:lastRenderedPageBreak/>
              <w:t xml:space="preserve">Профессиональные компетенции </w:t>
            </w:r>
            <w:r w:rsidRPr="007C154D">
              <w:rPr>
                <w:rFonts w:ascii="Times New Roman" w:eastAsia="BatangChe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</w:t>
            </w:r>
          </w:p>
          <w:p w:rsidR="007C154D" w:rsidRPr="007C154D" w:rsidRDefault="007C154D" w:rsidP="007C154D">
            <w:pPr>
              <w:spacing w:after="0" w:line="240" w:lineRule="auto"/>
              <w:jc w:val="center"/>
              <w:rPr>
                <w:rFonts w:ascii="Times New Roman" w:eastAsia="BatangChe" w:hAnsi="Times New Roman" w:cs="Times New Roman"/>
                <w:b/>
                <w:color w:val="00000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BatangChe" w:hAnsi="Times New Roman" w:cs="Times New Roman"/>
                <w:b/>
                <w:color w:val="000000"/>
                <w:sz w:val="28"/>
                <w:szCs w:val="28"/>
                <w:lang w:val="ru-RU" w:eastAsia="ru-RU"/>
              </w:rPr>
              <w:t>ПК-3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способностью использовать естественнонаучные методы при исследовании вещественных доказательств;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C154D" w:rsidRPr="007C154D" w:rsidTr="000C3547">
        <w:trPr>
          <w:trHeight w:val="630"/>
        </w:trPr>
        <w:tc>
          <w:tcPr>
            <w:tcW w:w="2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Знать- основные современные методы и средства, используемые при производ</w:t>
            </w:r>
          </w:p>
          <w:p w:rsidR="007C154D" w:rsidRPr="007C154D" w:rsidRDefault="007C154D" w:rsidP="007C15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стве экспертных исследований</w:t>
            </w:r>
          </w:p>
          <w:p w:rsidR="007C154D" w:rsidRPr="007C154D" w:rsidRDefault="007C154D" w:rsidP="007C15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Уметь- пользоваться разработанными методическими рекомендациями, разраб</w:t>
            </w:r>
          </w:p>
          <w:p w:rsidR="007C154D" w:rsidRPr="007C154D" w:rsidRDefault="007C154D" w:rsidP="007C15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отанные научными методами при исследовании вещественных доказательтв</w:t>
            </w:r>
          </w:p>
          <w:p w:rsidR="007C154D" w:rsidRPr="007C154D" w:rsidRDefault="007C154D" w:rsidP="007C15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Владеть- способностью применять на практике знания методических основ 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судебной экспертизы в профессиональной деятельности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 w:themeColor="background1" w:themeShade="8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Составленный обзор по основным проблемам и положениям изучаемой дисциплины, аннотация, поиск и сбор необходимой литературы, использование различных баз данных справочных и правовых систем, использование современных информационно-коммуникационных технологий и глобальных информационных ресурсов, проведение моделирования в рамках изучаемых тем и практических ситуаций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знаний и умений проблеме исследования; полнота и содержательность ответа; умение приводить примеры;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</w:t>
            </w:r>
            <w:r w:rsidRPr="007C154D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базам данных; целенаправленность поиска и отбора необходимой информации; умение пользоваться нормативными актами, приводить примеры и обобщать их; умение аргументировать и отстаивать свою позицию; умение пользоваться нормативной и монографической литературой при подготовке к занятиям.</w:t>
            </w:r>
          </w:p>
        </w:tc>
        <w:tc>
          <w:tcPr>
            <w:tcW w:w="1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before="240"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lastRenderedPageBreak/>
              <w:t>О – опрос (1-103)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 xml:space="preserve"> С – собеседование (1-103)</w:t>
            </w:r>
          </w:p>
        </w:tc>
      </w:tr>
      <w:tr w:rsidR="007C154D" w:rsidRPr="00F2412C" w:rsidTr="000C3547">
        <w:trPr>
          <w:trHeight w:val="630"/>
        </w:trPr>
        <w:tc>
          <w:tcPr>
            <w:tcW w:w="897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lastRenderedPageBreak/>
              <w:t>Общекультурные компетенции</w:t>
            </w:r>
          </w:p>
          <w:p w:rsidR="007C154D" w:rsidRPr="007C154D" w:rsidRDefault="007C154D" w:rsidP="007C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ОК-12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 xml:space="preserve"> </w:t>
            </w: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Способность работать с различными информационными ресурсами и технологиями, применять основные методы, способы и средства получения, хранения, поиска, систематизации, обработки и передачи информации</w:t>
            </w:r>
          </w:p>
        </w:tc>
      </w:tr>
      <w:tr w:rsidR="007C154D" w:rsidRPr="007C154D" w:rsidTr="000C3547">
        <w:trPr>
          <w:trHeight w:val="630"/>
        </w:trPr>
        <w:tc>
          <w:tcPr>
            <w:tcW w:w="2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Знать: - основные положения информационных ресурсов правоохранительных органов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Владеть: - знаниями о способах приобретения, хранения и использования информационных ресурсов и технологий правоохранительных органов 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 w:themeColor="background1" w:themeShade="8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Уметь: - использовать </w:t>
            </w:r>
            <w:r w:rsidRPr="007C154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lastRenderedPageBreak/>
              <w:t>использовать информационные технологии и методы для выполнения профессиональных завдач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 w:themeColor="background1" w:themeShade="80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Составленный обзор по основным проблемам и положениям изучаемой дисциплины, аннотация, поиск и сбор необходимой литературы, использование различных баз данных справочных и правовых систем, использование современных информационно-коммуникационных технологий и глобальных информационных ресурсов, проведение моделирования в рамках изучаемых тем и практических ситуаций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знаний и умений проблеме исследования; полнота и содержательность ответа; умение приводить примеры; умение отстаивать свою позицию; умение пользоваться нормативной и дополнительной литературой при подготовке к занятиям; соответствие представленной </w:t>
            </w:r>
            <w:r w:rsidRPr="007C154D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 необходимой информации; умение пользоваться нормативными актами, приводить примеры и обобщать их; умение аргументировать и отстаивать свою позицию; умение пользоваться нормативной и монографической литературой при подготовке к занятиям.</w:t>
            </w:r>
          </w:p>
        </w:tc>
        <w:tc>
          <w:tcPr>
            <w:tcW w:w="1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C154D" w:rsidRPr="007C154D" w:rsidRDefault="007C154D" w:rsidP="007C154D">
            <w:pPr>
              <w:spacing w:before="240"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lastRenderedPageBreak/>
              <w:t>О – опрос (1-103)</w:t>
            </w:r>
          </w:p>
          <w:p w:rsidR="007C154D" w:rsidRPr="007C154D" w:rsidRDefault="007C154D" w:rsidP="007C15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C154D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 xml:space="preserve"> С – собеседование (1-103)</w:t>
            </w:r>
          </w:p>
        </w:tc>
      </w:tr>
    </w:tbl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</w:t>
      </w:r>
    </w:p>
    <w:p w:rsidR="007C154D" w:rsidRPr="007C154D" w:rsidRDefault="007C154D" w:rsidP="007C154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2" w:name="_Toc420739502"/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2.2.</w:t>
      </w:r>
      <w:r w:rsidRPr="007C154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bookmarkEnd w:id="2"/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Шкалы оценивания:   </w:t>
      </w:r>
    </w:p>
    <w:p w:rsidR="007C154D" w:rsidRPr="007C154D" w:rsidRDefault="007C154D" w:rsidP="007C154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 осуществляется в рамках накопительной балльно-рейтинговой системы в 100-балльной шкале. При этом следует исходить из положения о балльно-рейтинговой системе, в котором прописано следующее: </w:t>
      </w:r>
    </w:p>
    <w:p w:rsidR="007C154D" w:rsidRPr="007C154D" w:rsidRDefault="007C154D" w:rsidP="007C154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7C154D" w:rsidRPr="007C154D" w:rsidRDefault="007C154D" w:rsidP="007C154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- 84-100 баллов (оценка «отлично»)</w:t>
      </w:r>
      <w:r w:rsidRPr="007C154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7C154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программы дисциплины в соответствии с поставленными программой курса целями и задачами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обучения; правильные, уверенные действия по применению получен</w:t>
      </w:r>
      <w:r w:rsidRPr="007C154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</w:p>
    <w:p w:rsidR="007C154D" w:rsidRPr="007C154D" w:rsidRDefault="007C154D" w:rsidP="007C154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- 67-83 баллов (оценка «хорошо»)</w:t>
      </w:r>
      <w:r w:rsidRPr="007C154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</w:t>
      </w:r>
      <w:r w:rsidRPr="007C154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7C154D" w:rsidRPr="007C154D" w:rsidRDefault="007C154D" w:rsidP="007C154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7C154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7C154D" w:rsidRPr="007C154D" w:rsidRDefault="007C154D" w:rsidP="007C154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- 0-49 баллов (оценка неудовлетворительно)</w:t>
      </w:r>
      <w:r w:rsidRPr="007C154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- ответы не связаны с вопросами,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7C154D" w:rsidRPr="007C154D" w:rsidRDefault="007C154D" w:rsidP="007C154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прохождении итоговой аттестации необходимо учитывать,что:</w:t>
      </w:r>
    </w:p>
    <w:p w:rsidR="007C154D" w:rsidRPr="007C154D" w:rsidRDefault="007C154D" w:rsidP="007C154D">
      <w:pPr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оценка «зачтено» выставляется, если студент демонстрирует наличие твердых и достаточно полных знаний в объеме пройденной программы дисциплины в соответствии с целями обучения ,правильные  действия по применению знаний на практике, четкое изложение материала, но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дисциплины.</w:t>
      </w: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 зачтено»  выставляется, если ответы не связаны с поставленными вопросами, студент допускает грубые ошибки в ответе, не понимает сущность излагаемого вопроса, не умеет применять знания на практике, не уверен  и неточен в ответе на дополнительные наводящие вопросы.</w:t>
      </w: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7C154D" w:rsidRPr="007C154D" w:rsidRDefault="007C154D" w:rsidP="007C154D">
      <w:pPr>
        <w:keepNext/>
        <w:keepLines/>
        <w:spacing w:before="480" w:after="0" w:line="240" w:lineRule="auto"/>
        <w:jc w:val="both"/>
        <w:outlineLvl w:val="0"/>
        <w:rPr>
          <w:rFonts w:ascii="Times New Roman" w:eastAsiaTheme="majorEastAsia" w:hAnsi="Times New Roman" w:cs="Times New Roman"/>
          <w:b/>
          <w:bCs/>
          <w:sz w:val="28"/>
          <w:szCs w:val="28"/>
          <w:lang w:val="ru-RU" w:eastAsia="ru-RU"/>
        </w:rPr>
      </w:pPr>
      <w:bookmarkStart w:id="3" w:name="_Toc480487763"/>
      <w:r w:rsidRPr="007C154D">
        <w:rPr>
          <w:rFonts w:ascii="Times New Roman" w:eastAsiaTheme="majorEastAsia" w:hAnsi="Times New Roman" w:cs="Times New Roman"/>
          <w:b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7C154D" w:rsidRPr="007C154D" w:rsidRDefault="007C154D" w:rsidP="007C154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C154D" w:rsidRPr="007C154D" w:rsidRDefault="007C154D" w:rsidP="007C154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C154D" w:rsidRPr="007C154D" w:rsidRDefault="007C154D" w:rsidP="007C154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C154D" w:rsidRPr="007C154D" w:rsidRDefault="007C154D" w:rsidP="007C154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СЭ и криминалистики</w:t>
      </w:r>
    </w:p>
    <w:p w:rsidR="007C154D" w:rsidRPr="007C154D" w:rsidRDefault="007C154D" w:rsidP="007C154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(наименование кафедры)</w:t>
      </w:r>
    </w:p>
    <w:p w:rsidR="007C154D" w:rsidRPr="007C154D" w:rsidRDefault="007C154D" w:rsidP="007C154D">
      <w:pPr>
        <w:tabs>
          <w:tab w:val="left" w:pos="360"/>
        </w:tabs>
        <w:spacing w:after="12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C154D" w:rsidRPr="007C154D" w:rsidRDefault="007C154D" w:rsidP="007C154D">
      <w:pPr>
        <w:tabs>
          <w:tab w:val="left" w:pos="360"/>
        </w:tabs>
        <w:spacing w:after="12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подготовки к зачету(6-семестр)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Учение о методах судебных экспертиз. Понятие метода судебной экспертизы.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Классификация методов судебных экспертиз. Понятие методики судебной экспертизы. Виды экспертных методик.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Общие положения по применению математических методов в криминалистике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применения математических методов в криминалистической деятельности.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Правовые и организационно-методические основы использования математических методов в судебной экспертизе.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и система математических методов, применяемых в криминалистической экспертизе.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Задачи, решаемые математическими методами в криминалистической экспертизе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Свойства веществ и материалов.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Общие принципы анализа веществ и материалов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Классификация методов анализа.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Измерение физических величин.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Классификация методов анализа веществ и материалов.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Морфологический метод анализа криминалистических объектов.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Классификация методов исследования состава веществ и материалов 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Классификация методов молекулярного анализа.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Хроматографические методы (метод тонкослойной хроматографии, газожидкостная хроматография)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Методы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фазового и структурного анализа веществ и материалов.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и классификация наркотических средств, психотропных и сильнодействующих веществ.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Наркотические средства и психотропные вещества растительного происхождения.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Наркотические средства, получаемые из конопли.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Наркотические средства, получаемые из мака.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Кокаинсодержащие наркотические средства.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Общая характеристика методов исследования наркотических средств, психотропных веществ.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Физико-химические методы исследования наркотических психотропных веществ.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Кри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миналистическое значение исследования наркотических средств и психотропных веществ ( диагностический характер, идентификационный характер и технологические задачи).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следов выстрела.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Общая характеристика продуктов выстрела.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Методы исследования продуктов выстрела.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Криминалистическое значение исследования продуктов выстрела.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Понятие взрыва и взрывчатых превращений.      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и классификация взрывчатых веществ.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Методы исследования взрывчатых веществ.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Криминалистическое значение исследования взрывчатых веществ.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Общая характеристика лакокрасочных материалов и лакокрасочных покрытий.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Методы исследования лакокрасочных материалов и лакокрасочных покрытий.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   Криминалистическое значение исследования лакокрасочных материалов и лакокрасочных покрытий.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фоноскопического исследования, общая характеристика объектов фоноскопического исследования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Методы фоноскопического исследования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Методы акустического анализа.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Методы лингвистического анализа.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Диагностический анализ технического состояния фонограммы.</w:t>
      </w:r>
    </w:p>
    <w:p w:rsidR="007C154D" w:rsidRPr="007C154D" w:rsidRDefault="007C154D" w:rsidP="007C154D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Криминалистическое значение исследования фонограмм.</w:t>
      </w: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________________________ А.Н.Криворотов</w:t>
      </w: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«____»__________________20     г. </w:t>
      </w: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оценивания:</w:t>
      </w:r>
    </w:p>
    <w:p w:rsidR="007C154D" w:rsidRPr="007C154D" w:rsidRDefault="007C154D" w:rsidP="007C154D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   </w:t>
      </w:r>
      <w:r w:rsidRPr="007C154D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- 84-100 баллов (оценка «отлично»)</w:t>
      </w:r>
      <w:r w:rsidRPr="007C154D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7C154D">
        <w:rPr>
          <w:rFonts w:ascii="Times New Roman" w:eastAsia="Times New Roman" w:hAnsi="Times New Roman" w:cs="Times New Roman"/>
          <w:i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7C154D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C154D">
        <w:rPr>
          <w:rFonts w:ascii="Times New Roman" w:eastAsia="Times New Roman" w:hAnsi="Times New Roman" w:cs="Times New Roman"/>
          <w:i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C154D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</w:p>
    <w:p w:rsidR="007C154D" w:rsidRPr="007C154D" w:rsidRDefault="007C154D" w:rsidP="007C154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- 67-83 баллов (оценка «хорошо»)</w:t>
      </w:r>
      <w:r w:rsidRPr="007C154D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val="ru-RU" w:eastAsia="ru-RU"/>
        </w:rPr>
        <w:t xml:space="preserve"> - </w:t>
      </w:r>
      <w:r w:rsidRPr="007C154D">
        <w:rPr>
          <w:rFonts w:ascii="Times New Roman" w:eastAsia="Times New Roman" w:hAnsi="Times New Roman" w:cs="Times New Roman"/>
          <w:i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7C154D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7C154D" w:rsidRPr="007C154D" w:rsidRDefault="007C154D" w:rsidP="007C154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7C154D">
        <w:rPr>
          <w:rFonts w:ascii="Times New Roman" w:eastAsia="Times New Roman" w:hAnsi="Times New Roman" w:cs="Times New Roman"/>
          <w:i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C154D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действия по применению знаний на практике;</w:t>
      </w:r>
    </w:p>
    <w:p w:rsidR="007C154D" w:rsidRPr="007C154D" w:rsidRDefault="007C154D" w:rsidP="007C154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- 0-49 баллов (оценка неудовлетворительно)</w:t>
      </w:r>
      <w:r w:rsidRPr="007C154D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 ответы не связаны с вопросами, </w:t>
      </w:r>
      <w:r w:rsidRPr="007C154D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tabs>
          <w:tab w:val="left" w:pos="360"/>
        </w:tabs>
        <w:spacing w:after="12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подготовки к экзамену (7 семестр)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43.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Роль естественнонаучных методов при проведении экспертно-криминалистических исследований.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44.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Классификация технических средств и методов экспертного исследования.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45.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Метрологические параметры применяемых в экспертных исследованиях технических средств.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46.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Аналоговые и цифровые измерения.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47.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Микроскопические методы исследования следов преступления и иных вещественных доказательств.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48.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Специальные виды оптических микроскопов: биологический, металлографический, сравнительный.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49.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Специальные виды оптических микроскопов: поляризационный, люминесцентный, ультрамикроскоп, интерференционный.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50.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Микроскопические измерения.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51.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Применение просвечивающей электронной микроскопии при проведении экспертного исследования.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52.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Применение растровой электронной микроскопии при проведении экспертного исследования.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53.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Общая характеристика средств и методов исследования вещественных доказательств: исследование в невидимой зоне электромагнитного спектра.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54.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Основные разделы спектроскопии и их характеристика.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55.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Оптические спектры: линейчатые, полосатые, сплошные.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56.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Спектральные приборы, принцип их действия.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57.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Классификация спектральных приборов, их характеристика.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58.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Основные  характеристики оптических систем спектральных приборов.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59.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Источники излучения в спектральных приборах.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60.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Приемно-регистрирующие системы спектральных приборов.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61.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Общая характеристика средств и методов исследования вещественных доказательств: спектроскопические исследования, спектральный анализ.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62.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Атомный эмиссионный спектральный анализ, его использование в экспертном исследовании.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63.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Атомный абсорбционный спектральный анализ, его использование в экспертном исследовании.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64.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Молекулярный спектральный анализ, его использование в экспертном исследовании.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65.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Рентгеновские лучи, источники рентгеновского излучения.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66.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Свойства рентгеновского излучения.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67.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Рентгеновский спектральный анализ, его использование при проведении экспертного исследования.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68.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Рентгеноструктурный анализ, его сущность.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69.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Задачи, решаемые методом рентгеноструктурного анализа при проведении экспертного исследования.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70.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Использование рентгеноструктурного анализа при исследовании почвы, бумаги, лакокрасочных покрытий.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71.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Использование рентгеноструктурного анализа при исследовании металлов и сплавов, художественных красок.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72.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Свойства лазерного излучения.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73.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Устройство и принцип действия лазера.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74.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Основные типы лазеров, их характеристика.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75.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Возможности использования лазеров при расследовании преступлений.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76.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Лазерный микроспектральный анализ, его применение в криминалистике.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77.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Основы отбора и подготовки проб для экспертно-криминалистических исследований.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78.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Методы качественного химического анализа, их использование в криминалистике.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79.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Методы количественного химического анализа, их использование в криминалистике.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80.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Диагностические и идентификационные задачи, решаемые методами аналитической химии.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81.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Основные требования, предъявляемые к методам химического анализа.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83.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Элементный и функциональный анализ.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84.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Сущность хроматографического метода разделения веществ.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85.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Классификация хроматографических методов анализа.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86.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Общая характеристика средств и методов исследования вещественных доказательств: хроматографические методы анализа.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87.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Газовая хроматография, ее использование в криминалистике.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88.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Жидкостная хроматография, ее использование в криминалистике.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89.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Метод тонкослойной хроматографии, его использование для решения экспертных задач.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90.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Оценка результатов исследований при проведении тонкослойной хроматографии.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91.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Газовая и жидкостная хромато-масс-спектроскопия.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92.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Назначение и основные узлы масс-спектрометра.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93.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Сущность метода масс-спектрометрии.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94.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Способы образования ионов в масс-спектрометрах.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95.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Понятие масс-спектра.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96.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Качественный и количественный масс-спектральный анализ.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97.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Общая характеристика средств и методов исследования вещественных доказательств: фиксация и исследование визуальной информации.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98.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Основные характеристики цифрового изображения.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99.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Цифровые средства фиксации визуальной информации: сканеры.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100.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Цифровые средства фиксации визуальной информации: цифровые фотоаппараты.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101.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Цифровые средства фиксации визуальной информации: устройства оцифровки видеосигнала.</w:t>
      </w:r>
    </w:p>
    <w:p w:rsidR="007C154D" w:rsidRPr="007C154D" w:rsidRDefault="007C154D" w:rsidP="007C15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102.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Основные типы печатающих устройств, используемых для получения твердых копий на бумаге.</w:t>
      </w:r>
    </w:p>
    <w:p w:rsidR="007C154D" w:rsidRPr="007C154D" w:rsidRDefault="007C154D" w:rsidP="007C154D">
      <w:pPr>
        <w:tabs>
          <w:tab w:val="left" w:pos="360"/>
        </w:tabs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103.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Методы печати полутоновых изображений.</w:t>
      </w:r>
    </w:p>
    <w:p w:rsidR="007C154D" w:rsidRPr="007C154D" w:rsidRDefault="007C154D" w:rsidP="007C154D">
      <w:pPr>
        <w:tabs>
          <w:tab w:val="left" w:pos="360"/>
        </w:tabs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tabs>
          <w:tab w:val="left" w:pos="2295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оценивания:</w:t>
      </w:r>
    </w:p>
    <w:p w:rsidR="007C154D" w:rsidRPr="007C154D" w:rsidRDefault="007C154D" w:rsidP="007C154D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   - 84-100 баллов (оценка «отлично»)</w:t>
      </w:r>
      <w:r w:rsidRPr="007C154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7C154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C154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</w:p>
    <w:p w:rsidR="007C154D" w:rsidRPr="007C154D" w:rsidRDefault="007C154D" w:rsidP="007C154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- 67-83 баллов (оценка «хорошо»)</w:t>
      </w:r>
      <w:r w:rsidRPr="007C154D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</w:t>
      </w:r>
      <w:r w:rsidRPr="007C154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7C154D" w:rsidRPr="007C154D" w:rsidRDefault="007C154D" w:rsidP="007C154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7C154D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7C154D" w:rsidRPr="007C154D" w:rsidRDefault="007C154D" w:rsidP="007C154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- 0-49 баллов (оценка неудовлетворительно)</w:t>
      </w:r>
      <w:r w:rsidRPr="007C154D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- ответы не связаны с вопросами, </w:t>
      </w: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7C154D" w:rsidRPr="007C154D" w:rsidRDefault="007C154D" w:rsidP="007C154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C154D" w:rsidRPr="007C154D" w:rsidRDefault="007C154D" w:rsidP="007C154D">
      <w:pPr>
        <w:keepNext/>
        <w:keepLines/>
        <w:spacing w:before="480" w:after="0" w:line="240" w:lineRule="auto"/>
        <w:jc w:val="both"/>
        <w:outlineLvl w:val="0"/>
        <w:rPr>
          <w:rFonts w:ascii="Times New Roman" w:eastAsiaTheme="majorEastAsia" w:hAnsi="Times New Roman" w:cs="Times New Roman"/>
          <w:b/>
          <w:bCs/>
          <w:sz w:val="28"/>
          <w:szCs w:val="28"/>
          <w:lang w:val="ru-RU" w:eastAsia="ru-RU"/>
        </w:rPr>
      </w:pPr>
      <w:bookmarkStart w:id="4" w:name="_Toc480487764"/>
      <w:r w:rsidRPr="007C154D">
        <w:rPr>
          <w:rFonts w:ascii="Times New Roman" w:eastAsiaTheme="majorEastAsia" w:hAnsi="Times New Roman" w:cs="Times New Roman"/>
          <w:b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Савельева М. В., Смушкин А. Б. Криминалистика: учеб. пособие для студентов вузов, обучающихся по напр. подгот. 030900 "Юриспруденция", квалификация "бакалавр" </w:t>
      </w: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Ростов н/Д: Феникс, 2015</w:t>
      </w: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Белкин Р. С., Корухов Ю. Г., Россинская Е. Р., Аверьянова Т. В.</w:t>
      </w: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Криминалистика уч.для вузов. М.Норма 2006</w:t>
      </w: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Скорченко П. Т. Криминалистика. Технико-криминалистическое обеспечение расследования преступлений: Учеб. Пособие  М.Былина 1999</w:t>
      </w: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Моисеева, Т.Ф. Основы судебно-экспертной деятельности : конспект лекций / Т.Ф. Моисеева ; Федеральное государственное бюджетное образовательное учреждение высшего образования Российский государственный университет правосудия. - М. : Российский государственный университет правосудия, 2016. - 191 с. : ил. - Библ. в кн. - ISBN 978-5-93916-499-3 ; То же [Электронный ресурс]. - URL: http://biblioclub.ru/index.php? Моисеева, Т.Ф. Основы судебно-экспертной деятельности : конспект лекций / Т.Ф. Моисеева ; Федеральное государственное бюджетное образовательное учреждение высшего образования Российский государственный университет правосудия. - М. : Российский государственный университет правосудия, 2016. - 191 с. : ил. - Библ. в кн. - ISBN 978-5-93916-499-3 ; То же [Электронный ресурс]. - URL: http://biblioclub.ru/index.php? Моисеева, Т.Ф. </w:t>
      </w:r>
      <w:r w:rsidRPr="007C154D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Основы судебно-экспертной деятельности : конспект лекций / Т.Ф. Моисеева ; Федеральное государственное бюджетное образовательное учреждение высшего образования Российский государственный университет правосудия. - М. : Российский государственный университет правосудия, 2016. - 191 с. : ил. - Библ. в кн. - ISBN 978-5-93916-499-3 ; То же [Электронный ресурс]. - URL: http://biblioclub.ru/index.php? Моисеева, Т.Ф. Основы судебно-экспертной деятельности : конспект лекций / Т.Ф. Моисеева ; Федеральное государственное бюджетное образовательное учреждение высшего образования Российский государственный университет правосудия. - М. : Российский государственный университет правосудия, 2016. - 191 с. : ил. - Библ. в кн. - ISBN 978-5-93916-499-3 ; То же [Электронный ресурс]. - URL: http://biblioclub.ru/index.php? </w:t>
      </w: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C154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Экзамен проводится по расписанию экзаменационной сессии в устном виде.  Количество вопросов в билете– 2.  Результат  объявляется после ответа.  Результаты аттестации заносятся в экзаменационную ведомость и зачетную книжку студента. Студенты, не прошедшие аттестацию по графику сессии, должны ликвидировать задолженность в установленном порядке. </w:t>
      </w: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C154D" w:rsidRPr="007C154D" w:rsidRDefault="007C154D" w:rsidP="007C15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C3547" w:rsidRPr="000C3547" w:rsidRDefault="000C3547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0C3547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0C3547" w:rsidRPr="000C3547" w:rsidRDefault="000C3547" w:rsidP="00600B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                                                                                                          </w:t>
      </w:r>
    </w:p>
    <w:p w:rsidR="000C3547" w:rsidRDefault="0066797B" w:rsidP="000C354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5" w:name="_GoBack"/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723900" y="561975"/>
            <wp:positionH relativeFrom="margin">
              <wp:align>center</wp:align>
            </wp:positionH>
            <wp:positionV relativeFrom="margin">
              <wp:align>top</wp:align>
            </wp:positionV>
            <wp:extent cx="6480810" cy="916432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"/>
    </w:p>
    <w:p w:rsidR="000C3547" w:rsidRPr="000C3547" w:rsidRDefault="00600B58" w:rsidP="0066797B">
      <w:pPr>
        <w:widowControl w:val="0"/>
        <w:tabs>
          <w:tab w:val="left" w:pos="6420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                                                </w:t>
      </w:r>
    </w:p>
    <w:p w:rsidR="0066797B" w:rsidRDefault="0066797B" w:rsidP="000C3547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0C3547" w:rsidRPr="000C3547" w:rsidRDefault="000C3547" w:rsidP="000C3547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</w:p>
    <w:p w:rsidR="000C3547" w:rsidRPr="000C3547" w:rsidRDefault="000C3547" w:rsidP="000C3547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«Естественнонаучные методы судебно-экспертных исследований»</w:t>
      </w:r>
    </w:p>
    <w:p w:rsidR="000C3547" w:rsidRPr="000C3547" w:rsidRDefault="000C3547" w:rsidP="000C35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 </w:t>
      </w: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студентам  </w:t>
      </w:r>
      <w:r w:rsidRPr="000C3547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val="ru-RU" w:eastAsia="ru-RU"/>
        </w:rPr>
        <w:t>всех</w:t>
      </w: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</w:t>
      </w: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форм обучения.  </w:t>
      </w:r>
    </w:p>
    <w:p w:rsidR="000C3547" w:rsidRPr="000C3547" w:rsidRDefault="000C3547" w:rsidP="000C35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0C354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40.05.03  Судебная экспертиза</w:t>
      </w:r>
    </w:p>
    <w:p w:rsidR="000C3547" w:rsidRPr="000C3547" w:rsidRDefault="000C3547" w:rsidP="000C354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 предусмотрены следующие виды занятий: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- лекции;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- практические занятия;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  <w:lang w:val="ru-RU" w:eastAsia="ru-RU"/>
        </w:rPr>
      </w:pP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темы указанные в рабочей программе, даются  рекомендации для самостоятельной работы и подготовке к практическим занятиям.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 самостоятельной работы </w:t>
      </w: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.При подготовке к практическим занятиям каждый студент должен: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– изучить конспекты лекций;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При  реализации  различных  видов  учебной  работы  используются разнообразные (в т.ч. интерактивные) методы обучения, в частности:</w:t>
      </w:r>
      <w:r w:rsidRPr="000C3547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1" w:history="1">
        <w:r w:rsidRPr="000C3547">
          <w:rPr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. Также обучающиеся могут  взять  на  дом необходимую  </w:t>
      </w:r>
      <w:r w:rsidRPr="000C3547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lastRenderedPageBreak/>
        <w:t xml:space="preserve">литературу  на  абонементе  вузовской библиотеки или воспользоваться читальными залами вуза.  </w:t>
      </w:r>
    </w:p>
    <w:p w:rsidR="000C3547" w:rsidRPr="000C3547" w:rsidRDefault="000C3547" w:rsidP="000C354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</w:pPr>
    </w:p>
    <w:p w:rsidR="004568CF" w:rsidRPr="000C3547" w:rsidRDefault="004568CF">
      <w:pPr>
        <w:rPr>
          <w:rFonts w:ascii="Times New Roman" w:hAnsi="Times New Roman" w:cs="Times New Roman"/>
          <w:sz w:val="28"/>
          <w:szCs w:val="28"/>
          <w:lang w:val="ru-RU"/>
        </w:rPr>
      </w:pPr>
    </w:p>
    <w:sectPr w:rsidR="004568CF" w:rsidRPr="000C3547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9552ED9"/>
    <w:multiLevelType w:val="hybridMultilevel"/>
    <w:tmpl w:val="25BE6E78"/>
    <w:lvl w:ilvl="0" w:tplc="891EAB1C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C3547"/>
    <w:rsid w:val="001F0BC7"/>
    <w:rsid w:val="00311482"/>
    <w:rsid w:val="004568CF"/>
    <w:rsid w:val="00591AE8"/>
    <w:rsid w:val="00600B58"/>
    <w:rsid w:val="0066797B"/>
    <w:rsid w:val="006F078A"/>
    <w:rsid w:val="007C154D"/>
    <w:rsid w:val="009A549C"/>
    <w:rsid w:val="00D31453"/>
    <w:rsid w:val="00D43492"/>
    <w:rsid w:val="00E209E2"/>
    <w:rsid w:val="00F24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3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35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bmp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bmp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bmp"/><Relationship Id="rId11" Type="http://schemas.openxmlformats.org/officeDocument/2006/relationships/hyperlink" Target="http://library.rsue.ru/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5.bmp"/><Relationship Id="rId4" Type="http://schemas.openxmlformats.org/officeDocument/2006/relationships/settings" Target="settings.xml"/><Relationship Id="rId9" Type="http://schemas.openxmlformats.org/officeDocument/2006/relationships/image" Target="media/image4.bm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33</Pages>
  <Words>8817</Words>
  <Characters>50259</Characters>
  <Application>Microsoft Office Word</Application>
  <DocSecurity>0</DocSecurity>
  <Lines>418</Lines>
  <Paragraphs>117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2018-2019_40_05_03_1_plx_Естественнонаучные методы судебно-экспертных исследований</vt:lpstr>
      <vt:lpstr>Лист1</vt:lpstr>
    </vt:vector>
  </TitlesOfParts>
  <Company/>
  <LinksUpToDate>false</LinksUpToDate>
  <CharactersWithSpaces>58959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2018-2019_40_05_03_1_plx_Естественнонаучные методы судебно-экспертных исследований</dc:title>
  <dc:creator>FastReport.NET</dc:creator>
  <cp:lastModifiedBy>Л. А. Бушмакина</cp:lastModifiedBy>
  <cp:revision>11</cp:revision>
  <cp:lastPrinted>2018-10-18T12:07:00Z</cp:lastPrinted>
  <dcterms:created xsi:type="dcterms:W3CDTF">2018-10-18T11:42:00Z</dcterms:created>
  <dcterms:modified xsi:type="dcterms:W3CDTF">2018-10-18T12:19:00Z</dcterms:modified>
</cp:coreProperties>
</file>