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2"/>
      </w:tblGrid>
      <w:tr w:rsidR="00AC702E" w:rsidTr="003769F1">
        <w:trPr>
          <w:trHeight w:hRule="exact" w:val="277"/>
        </w:trPr>
        <w:tc>
          <w:tcPr>
            <w:tcW w:w="10172" w:type="dxa"/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AC702E">
      <w:pPr>
        <w:rPr>
          <w:sz w:val="0"/>
          <w:szCs w:val="0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956"/>
        <w:gridCol w:w="5"/>
        <w:gridCol w:w="5"/>
        <w:gridCol w:w="18"/>
        <w:gridCol w:w="5"/>
        <w:gridCol w:w="5"/>
        <w:gridCol w:w="5"/>
        <w:gridCol w:w="5"/>
        <w:gridCol w:w="5"/>
        <w:gridCol w:w="5"/>
        <w:gridCol w:w="62"/>
        <w:gridCol w:w="10"/>
      </w:tblGrid>
      <w:tr w:rsidR="00AC702E" w:rsidTr="003769F1">
        <w:trPr>
          <w:trHeight w:hRule="exact" w:val="555"/>
        </w:trPr>
        <w:tc>
          <w:tcPr>
            <w:tcW w:w="9854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AC702E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2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AC702E" w:rsidP="00376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69F1" w:rsidTr="003769F1">
        <w:trPr>
          <w:trHeight w:hRule="exact" w:val="14266"/>
        </w:trPr>
        <w:tc>
          <w:tcPr>
            <w:tcW w:w="9854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708.75pt">
                  <v:imagedata r:id="rId7" o:title="сп0001"/>
                </v:shape>
              </w:pict>
            </w: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3769F1" w:rsidTr="003769F1">
        <w:trPr>
          <w:trHeight w:hRule="exact" w:val="277"/>
        </w:trPr>
        <w:tc>
          <w:tcPr>
            <w:tcW w:w="19" w:type="dxa"/>
          </w:tcPr>
          <w:p w:rsidR="00AC702E" w:rsidRDefault="00AC702E"/>
        </w:tc>
        <w:tc>
          <w:tcPr>
            <w:tcW w:w="9787" w:type="dxa"/>
          </w:tcPr>
          <w:p w:rsidR="00AC702E" w:rsidRDefault="00AC702E"/>
        </w:tc>
        <w:tc>
          <w:tcPr>
            <w:tcW w:w="4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19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5" w:type="dxa"/>
          </w:tcPr>
          <w:p w:rsidR="00AC702E" w:rsidRDefault="00AC702E"/>
        </w:tc>
        <w:tc>
          <w:tcPr>
            <w:tcW w:w="226" w:type="dxa"/>
          </w:tcPr>
          <w:p w:rsidR="00AC702E" w:rsidRDefault="00AC702E"/>
        </w:tc>
        <w:tc>
          <w:tcPr>
            <w:tcW w:w="48" w:type="dxa"/>
          </w:tcPr>
          <w:p w:rsidR="00AC702E" w:rsidRDefault="00AC702E"/>
        </w:tc>
      </w:tr>
      <w:tr w:rsidR="003769F1" w:rsidTr="003769F1">
        <w:trPr>
          <w:trHeight w:hRule="exact" w:val="13615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_x0000_i1026" type="#_x0000_t75" style="width:510pt;height:708pt">
                  <v:imagedata r:id="rId8" o:title="сп0002"/>
                </v:shape>
              </w:pict>
            </w: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277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454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9F1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7824470" cy="10880090"/>
                  <wp:effectExtent l="0" t="0" r="0" b="0"/>
                  <wp:docPr id="3" name="Рисунок 3" descr="C:\Users\hachatran\Desktop\сканы 2018\сп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achatran\Desktop\сканы 2018\сп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470" cy="108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277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9F1"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7824470" cy="10880090"/>
                  <wp:effectExtent l="0" t="0" r="0" b="0"/>
                  <wp:docPr id="2" name="Рисунок 2" descr="C:\Users\hachatran\Desktop\сканы 2018\сп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achatran\Desktop\сканы 2018\сп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470" cy="108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277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277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  <w:tr w:rsidR="003769F1" w:rsidTr="003769F1">
        <w:trPr>
          <w:trHeight w:hRule="exact" w:val="93"/>
        </w:trPr>
        <w:tc>
          <w:tcPr>
            <w:tcW w:w="19" w:type="dxa"/>
          </w:tcPr>
          <w:p w:rsidR="003769F1" w:rsidRDefault="003769F1"/>
        </w:tc>
        <w:tc>
          <w:tcPr>
            <w:tcW w:w="9787" w:type="dxa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" w:type="dxa"/>
          </w:tcPr>
          <w:p w:rsidR="003769F1" w:rsidRDefault="003769F1"/>
        </w:tc>
        <w:tc>
          <w:tcPr>
            <w:tcW w:w="5" w:type="dxa"/>
          </w:tcPr>
          <w:p w:rsidR="003769F1" w:rsidRDefault="003769F1"/>
        </w:tc>
        <w:tc>
          <w:tcPr>
            <w:tcW w:w="2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F1" w:rsidRDefault="00376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" w:type="dxa"/>
          </w:tcPr>
          <w:p w:rsidR="003769F1" w:rsidRDefault="003769F1"/>
        </w:tc>
      </w:tr>
    </w:tbl>
    <w:p w:rsidR="00AC702E" w:rsidRPr="003769F1" w:rsidRDefault="00AC702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AC702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545" w:type="dxa"/>
          </w:tcPr>
          <w:p w:rsidR="00AC702E" w:rsidRDefault="00AC702E"/>
        </w:tc>
        <w:tc>
          <w:tcPr>
            <w:tcW w:w="1560" w:type="dxa"/>
          </w:tcPr>
          <w:p w:rsidR="00AC702E" w:rsidRDefault="00AC70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702E">
        <w:trPr>
          <w:trHeight w:hRule="exact" w:val="138"/>
        </w:trPr>
        <w:tc>
          <w:tcPr>
            <w:tcW w:w="143" w:type="dxa"/>
          </w:tcPr>
          <w:p w:rsidR="00AC702E" w:rsidRDefault="00AC702E"/>
        </w:tc>
        <w:tc>
          <w:tcPr>
            <w:tcW w:w="1844" w:type="dxa"/>
          </w:tcPr>
          <w:p w:rsidR="00AC702E" w:rsidRDefault="00AC702E"/>
        </w:tc>
        <w:tc>
          <w:tcPr>
            <w:tcW w:w="2694" w:type="dxa"/>
          </w:tcPr>
          <w:p w:rsidR="00AC702E" w:rsidRDefault="00AC702E"/>
        </w:tc>
        <w:tc>
          <w:tcPr>
            <w:tcW w:w="3545" w:type="dxa"/>
          </w:tcPr>
          <w:p w:rsidR="00AC702E" w:rsidRDefault="00AC702E"/>
        </w:tc>
        <w:tc>
          <w:tcPr>
            <w:tcW w:w="1560" w:type="dxa"/>
          </w:tcPr>
          <w:p w:rsidR="00AC702E" w:rsidRDefault="00AC702E"/>
        </w:tc>
        <w:tc>
          <w:tcPr>
            <w:tcW w:w="852" w:type="dxa"/>
          </w:tcPr>
          <w:p w:rsidR="00AC702E" w:rsidRDefault="00AC702E"/>
        </w:tc>
        <w:tc>
          <w:tcPr>
            <w:tcW w:w="143" w:type="dxa"/>
          </w:tcPr>
          <w:p w:rsidR="00AC702E" w:rsidRDefault="00AC702E"/>
        </w:tc>
      </w:tr>
      <w:tr w:rsidR="00AC702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02E" w:rsidRDefault="00AC702E"/>
        </w:tc>
      </w:tr>
      <w:tr w:rsidR="00AC702E">
        <w:trPr>
          <w:trHeight w:hRule="exact" w:val="248"/>
        </w:trPr>
        <w:tc>
          <w:tcPr>
            <w:tcW w:w="143" w:type="dxa"/>
          </w:tcPr>
          <w:p w:rsidR="00AC702E" w:rsidRDefault="00AC702E"/>
        </w:tc>
        <w:tc>
          <w:tcPr>
            <w:tcW w:w="1844" w:type="dxa"/>
          </w:tcPr>
          <w:p w:rsidR="00AC702E" w:rsidRDefault="00AC702E"/>
        </w:tc>
        <w:tc>
          <w:tcPr>
            <w:tcW w:w="2694" w:type="dxa"/>
          </w:tcPr>
          <w:p w:rsidR="00AC702E" w:rsidRDefault="00AC702E"/>
        </w:tc>
        <w:tc>
          <w:tcPr>
            <w:tcW w:w="3545" w:type="dxa"/>
          </w:tcPr>
          <w:p w:rsidR="00AC702E" w:rsidRDefault="00AC702E"/>
        </w:tc>
        <w:tc>
          <w:tcPr>
            <w:tcW w:w="1560" w:type="dxa"/>
          </w:tcPr>
          <w:p w:rsidR="00AC702E" w:rsidRDefault="00AC702E"/>
        </w:tc>
        <w:tc>
          <w:tcPr>
            <w:tcW w:w="852" w:type="dxa"/>
          </w:tcPr>
          <w:p w:rsidR="00AC702E" w:rsidRDefault="00AC702E"/>
        </w:tc>
        <w:tc>
          <w:tcPr>
            <w:tcW w:w="143" w:type="dxa"/>
          </w:tcPr>
          <w:p w:rsidR="00AC702E" w:rsidRDefault="00AC702E"/>
        </w:tc>
      </w:tr>
      <w:tr w:rsidR="00AC702E" w:rsidRPr="003769F1">
        <w:trPr>
          <w:trHeight w:hRule="exact" w:val="277"/>
        </w:trPr>
        <w:tc>
          <w:tcPr>
            <w:tcW w:w="143" w:type="dxa"/>
          </w:tcPr>
          <w:p w:rsidR="00AC702E" w:rsidRDefault="00AC702E"/>
        </w:tc>
        <w:tc>
          <w:tcPr>
            <w:tcW w:w="1844" w:type="dxa"/>
          </w:tcPr>
          <w:p w:rsidR="00AC702E" w:rsidRDefault="00AC702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361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Новопашина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 Е.В. _________________</w:t>
            </w: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4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500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Новопашина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 Е.В. _________________</w:t>
            </w: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4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222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Новопашина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 Е.В. _________________</w:t>
            </w: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138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387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222"/>
        </w:trPr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AC702E" w:rsidRPr="003769F1" w:rsidRDefault="00AC702E">
            <w:pPr>
              <w:spacing w:after="0" w:line="240" w:lineRule="auto"/>
              <w:rPr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>Новопашина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lang w:val="ru-RU"/>
              </w:rPr>
              <w:t xml:space="preserve"> Е.В. _________________</w:t>
            </w: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</w:tbl>
    <w:p w:rsidR="00AC702E" w:rsidRPr="003769F1" w:rsidRDefault="003769F1">
      <w:pPr>
        <w:rPr>
          <w:sz w:val="0"/>
          <w:szCs w:val="0"/>
          <w:lang w:val="ru-RU"/>
        </w:rPr>
      </w:pPr>
      <w:r w:rsidRPr="003769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8"/>
        <w:gridCol w:w="1753"/>
        <w:gridCol w:w="4796"/>
        <w:gridCol w:w="971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702E" w:rsidRPr="003769F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изучение основных понятий,  принципов, категорий и положений науки и отрасли гражданского и смежного с ним отраслей права, современного состояния действующего законодательства регулирующего страховые правоотношения; ознакомление с системой государственного регулирования страхового дела в РФ и участия государства в страховых правоотношениях, формами и методами реализации положений закрепленных в действующем законодательстве регулирующем страхование, с системой субъектов страхования, со способами обеспечения законности и дисциплины в рамках реализации страховых интересов контрактов.</w:t>
            </w:r>
          </w:p>
        </w:tc>
      </w:tr>
      <w:tr w:rsidR="00AC702E" w:rsidRPr="003769F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изучения дисциплины: освоение студентами базовых понятий и принципов страхового права; изучение студентами классификации видов страхования и выполняемых им функций; изучение студентами терминологии, теории и практики страхового дела; изучение студентами нормативно-правовых актов, используемых в страховом деле; рассмотрение проблем, возникающих на практике при применении указанных нормативно-правовых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актов;закрепление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полученных в рамках изучения общепрофессиональных специальных дисциплин, посвященных отдельным аспектам страхового дела.</w:t>
            </w:r>
          </w:p>
        </w:tc>
      </w:tr>
      <w:tr w:rsidR="00AC702E" w:rsidRPr="003769F1">
        <w:trPr>
          <w:trHeight w:hRule="exact" w:val="277"/>
        </w:trPr>
        <w:tc>
          <w:tcPr>
            <w:tcW w:w="766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C702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C702E" w:rsidRPr="003769F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C702E" w:rsidRPr="003769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C702E" w:rsidRPr="003769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C702E" w:rsidRPr="003769F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AC702E" w:rsidRPr="003769F1">
        <w:trPr>
          <w:trHeight w:hRule="exact" w:val="277"/>
        </w:trPr>
        <w:tc>
          <w:tcPr>
            <w:tcW w:w="766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C702E" w:rsidRPr="003769F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  и федеральные законы, а также общепризнанные принципы, нормы международного права и международные договоры Российской Федерации в сфере страховых правоотношений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страховых правоотношений.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страховых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сделок</w:t>
            </w:r>
            <w:proofErr w:type="spellEnd"/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 знания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порядке совершения операций по страхованию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высокой мотивацией к выполнению профессиональной деятельности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участников страховых правоотношений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отличать правомерное и неправомерное поведение в рамках ведения страховой деятельности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179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юридических фактов возникновения правоотношений в рамках отношений страхования, их юридической оценки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правовую природу договора страхования, возникновение и прекращение обязанностей и по обязательному и добровольному страхованию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юридические факты, на основе которых возникают страховые отношения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принятия юридически значимых решений при совершении сделок по страхованию и их документального оформления, о логической модели и логической структуре нормы права, подлежащей применению в рамках регулирования страховых правоотношений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государственных органов, обладающих полномочиями в сфере государственного надзора за страховой деятельностью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дела признакам юридического факта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 проектировать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мероприятий, направленных на  предупреждение рецидива противоправного поведения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разграничения компетенции между ними, методы государственного регулирования страховой деятельности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выносить квалифицированное решение по вопросам возникающим в рамках реализации страхового продукта с материальных и процессуальных норм права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</w:t>
            </w:r>
          </w:p>
        </w:tc>
      </w:tr>
      <w:tr w:rsidR="00AC702E" w:rsidRPr="003769F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участников страховой деятельности, их права и обязанности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правовые способы решения проблем при исполнении должностных обязанностей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02E" w:rsidRPr="003769F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бухгалтерскому, налоговому, аудиторскому законодательству и правоприменительной практике</w:t>
            </w:r>
          </w:p>
        </w:tc>
      </w:tr>
      <w:tr w:rsidR="00AC702E" w:rsidRPr="003769F1">
        <w:trPr>
          <w:trHeight w:hRule="exact" w:val="277"/>
        </w:trPr>
        <w:tc>
          <w:tcPr>
            <w:tcW w:w="99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C70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C702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дело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3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702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источники страхового права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сущность страхования. Страхование как экономическая и правовая категория. Функции и социальное значение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института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страхового права.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страхового права.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развития страхования. Основные этапы эволюции страхового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C702E" w:rsidRDefault="00AC702E">
            <w:pPr>
              <w:spacing w:after="0" w:line="240" w:lineRule="auto"/>
              <w:rPr>
                <w:sz w:val="19"/>
                <w:szCs w:val="19"/>
              </w:rPr>
            </w:pP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надзор за деятельностью субъектов страхового дела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страховой деятельности. Этапы становления российского страхового рынка. Задачи и функции страхового надзора.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государственного регулирования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страхового надзора в РФ. Федеральный орган исполнительной власти, осуществляющий функции по контролю и надзору в сфере страховой деятельности: функции и права. Территориальные органы страхового надзора: функции, права.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страхового надзора за рубежом.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Лицензирование деятельности субъектов страхового дела.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и условия обеспечения финансовой устойчивости страховщиков. Страховой фонд.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резервы.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страховой организации: собственные и привлеченные.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уставному капиталу страховых организаций.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страховщиков: фонды текущих выплат и фонды отложенных выплат (резервные фонды).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702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источники страхового права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сущность страхования как экономической и правовой категории.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социальное значение страхования. Место страхования в финансовой системе общества. О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-правовом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публичном характере института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возникновения и развития страхования. Развитие страхового дела в России, основные этапы эволюции.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надзор за деятельностью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страхового дела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2.Страховой надзор, его необходимость и выполняемые функции. Формы и методы государственного регулирования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страховой деятельности. Условия лицензирования страховой деятельности.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основы обеспечения финансовой устойчивости страховщиков Страховой фонд. Страховые резервы.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3.Финансовая устойчивость страховых организаций, ее оценка.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C702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источники страхового права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сущность страхования как экономической и правовой категории.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социальное значение страхования. Место страхования в финансовой системе общества. О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-правовом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публичном характере института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возникновения и развития страхования. Развитие страхового дела в России, основные этапы эволюции.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надзор за деятельностью субъектов страхового дела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2.Страховой надзор, его необходимость и выполняемые функции. Формы и методы государственного регулирования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 страховой деятельности. Условия лицензирования страховой деятельности.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финансовой устойчивости страховщиков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основы обеспечения финансовой устойчивости страховщиков Страховой фонд. Страховые резервы.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3.Финансовая устойчивость страховых организаций, ее оценка.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 w:rsidRPr="003769F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Субъекты страхования. Договор страхования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</w:tbl>
    <w:p w:rsidR="00AC702E" w:rsidRPr="003769F1" w:rsidRDefault="003769F1">
      <w:pPr>
        <w:rPr>
          <w:sz w:val="0"/>
          <w:szCs w:val="0"/>
          <w:lang w:val="ru-RU"/>
        </w:rPr>
      </w:pPr>
      <w:r w:rsidRPr="003769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C702E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страхования. Субъекты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страхования: добровольное страхование, обязательное страхование, обязательное государственное страхование. Понятие обязательного страхования. Основания возникновения обязательств по обязательному страхованию. Особенности заключения договора обязательного страхования. Законодательство об обязательном страховании. Проблемы и перспективы развития обязательного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Некоммерческое страхование и его особенности: взаимное страхование, обязательное государственное страхование, обязательное медицинское страхование, обязательное социальное страхование.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страхования. Страховщик. Требования, предъявляемые к страховщикам. Страхователь. Выгодоприобретатель. Особенности их участия в отдельных видах страхования. Застрахованное лицо. Участие третьих лиц в договоре страхования в качестве самостоятельных субъектов.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взаимного страхования. Объединения страховщиков.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Сострахование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Двойное страхование, понятие и особенности. Перестрахование, его сущность и функции.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Ретроцессия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Страховые посредники: страховые агенты и страховые брокеры. Виды предоставляемых услуг страховыми брокерами.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термины. Договор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Страховой риск. Понятие риска в страховании. Критерии, позволяющие считать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предпола¬гаемый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 страховым. Факторы, влияющие на величину страхового риска.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интерес: общее понятие и признаки. Соотношение категорий страхового интереса и страхового риска.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Страховой случай. Страховая сумма.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Страхо¬вые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выплаты. Страховое возмещение. Страховая премия. Страховые тарифы.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гражданско-правового обязательства по страхованию. Общие положения о договоре страхования.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C702E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гражданско-правовых обязательств по страхованию. Классификация видов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 имущественного страхования и его разновидности: общие положения. Договор страхования имущества. Франшиза, лимит ответственности как виды собственного участия страхователя в покрытии ущерба.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Страхование гражданской ответственности. Понятие ответственности. Виды страхования ответственности в России и за рубежом. Имущественный интерес в договоре страхования гражданской ответственности. Страхование предпринимательских рисков. Страхование гражданской ответственности за причинение вреда третьим лицам. Страхование гражданской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ответ¬ственности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владельцев автотранспортных средств. Страхование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граж¬данской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 перевозчика. Страхование гражданской ответственности организаций, эксплуатирующих опасные объекты. Страхование профессиональной ответственности. Страхование гражданской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ответ¬ственности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неисполнение обязательств.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Суброгация в страховом праве России: понятие, права и обязанности страхователя и страховщика.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C702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страхования.  Субъекты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Добровольное страхование.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 Обязательное страхование.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Обязательное государственное страхование и его особенности.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Страховщик. Требования, предъявляемые к страховщикам.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Страхователь.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Застрахованное лицо.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Выго-доприобретатель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Участие третьих лиц в договоре страхования в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ка¬честве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самостоятельных субъектов.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Общества взаимного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стра¬хования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Страховой пул.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Страховые посредники: страховые агенты, страховые брокеры. Брокерская деятельность в страховании. Виды услуг по страхованию, предоставляемые страховыми брокерами. Права, обязанности 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от¬ветственность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страхового брокера.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Сострахование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Двойное страхование. Перестрахование: понятие и правовые особенности.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термины. Договор страхования и его условия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Страховой риск. Критерии, позволяющие считать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предпола-гаемый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 страховым. Критерии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страхуемости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Страховой интерес: общее понятие и признаки. Соотношение категорий страхового интереса и страхового риска.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Страховой случай. Страховая сумма.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Страхо¬вые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выплаты. Страховое возмещение. Страховая премия. Страховые тарифы.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гражданско-правового обязательства по страхованию. Квалификация договора страхования. Содержание договора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Предмет, форма и способы заключения договора страхования.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Страхова¬ние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генеральному полису. Страхование на основании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програм¬мы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страхования. Существенные условия договора страхования. Момент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вступления  договора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 в силу. Действие договора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8"/>
        <w:gridCol w:w="812"/>
        <w:gridCol w:w="672"/>
        <w:gridCol w:w="1098"/>
        <w:gridCol w:w="1212"/>
        <w:gridCol w:w="672"/>
        <w:gridCol w:w="388"/>
        <w:gridCol w:w="946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C702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гражданско-правовых обязательств по страхованию. Классификация видов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классификация имущественного страхования. 1.1. Договор страхования имущества. 1.2. Договор страхования ответственности за причинение вреда. 1.3. Договор страхования риска ответственности за нарушение договора. Имущественный интерес в страховании ответственности. 1.4. Договор страхования предпринимательского риска. 1.5. Суброгация в страховом праве России: права и обязанности страхователя и страховщика.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ответственности. 2.2. Договорная и внедоговорная гражданская ответственность. Страхование гражданской ответственности физических лиц. Страхование гражданской ответственности юридических лиц.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страхование: принципы, виды, законодательное регулирование. 3.1. Обязательное государственное страхование и его особенности. 3.2. Обязательное страхование вкладов физических лиц в банках.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личного страхования. Публичность договора личного страхования. Страхование жизни. Страхование от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не¬счастных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случаев и болезней.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страхование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Социальная защита населения как одна из основных целей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циальной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политики государства. Функции, направления развития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со¬циальной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населения.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Социальное страхование в системе социальной защиты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населе-ния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Характерные черты социального страхования. Формы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социаль¬ного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Обязательное социальное страхование: понятие, нормативно- правовое регулирование. Субъекты страхового правоотношения.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Со¬циальные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страховые риски. Страховое обеспечение по отдельным видам обязательного социального страхования.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4"/>
        <w:gridCol w:w="118"/>
        <w:gridCol w:w="812"/>
        <w:gridCol w:w="672"/>
        <w:gridCol w:w="1098"/>
        <w:gridCol w:w="1212"/>
        <w:gridCol w:w="672"/>
        <w:gridCol w:w="388"/>
        <w:gridCol w:w="945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C702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страхования. Субъекты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Добровольное страхование.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 Обязательное страхование.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Обязательное государственное страхование и его особенности.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Страховщик. Требования, предъявляемые к страховщикам.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Страхователь.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Застрахованное лицо.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Выго-доприобретатель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Участие третьих лиц в договоре страхования в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ка¬честве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самостоятельных субъектов.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Общества взаимного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стра¬хования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Страховой пул.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Страховые посредники: страховые агенты, страховые брокеры. Брокерская деятельность в страховании. Виды услуг по страхованию, предоставляемые страховыми брокерами. Права, обязанности 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от¬ветственность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страхового брокера.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Сострахование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Двойное страхование. Перестрахование: понятие и правовые особенности.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Страховые термины. Договор страхования и его условия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Страховой риск. Критерии, позволяющие считать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предпола-гаемый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 страховым. Критерии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страхуемости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Страховой интерес: общее понятие и признаки. Соотношение категорий страхового интереса и страхового риска.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Страховой случай. Страховая сумма.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Страхо¬вые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выплаты. Страховое возмещение. Страховая премия. Страховые тарифы.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гражданско-правового обязательства по страхованию. Квалификация договора страхования. Содержание договора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Предмет, форма и способы заключения договора страхования.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Страхова¬ние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генеральному полису. Страхование на основании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програм¬мы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страхования. Существенные условия договора страхования. Момент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вступления  договора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 в силу. Действие договора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9"/>
        <w:gridCol w:w="133"/>
        <w:gridCol w:w="796"/>
        <w:gridCol w:w="671"/>
        <w:gridCol w:w="1101"/>
        <w:gridCol w:w="1211"/>
        <w:gridCol w:w="671"/>
        <w:gridCol w:w="387"/>
        <w:gridCol w:w="944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C702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гражданско-правовых обязательств по страхованию. Классификация видов страхования</w:t>
            </w:r>
          </w:p>
          <w:p w:rsidR="00AC702E" w:rsidRPr="003769F1" w:rsidRDefault="00AC70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классификация имущественного страхования. 1.1. Договор страхования имущества. 1.2. Договор страхования ответственности за причинение вреда. 1.3. Договор страхования риска ответственности за нарушение договора. Имущественный интерес в страховании ответственности. 1.4. Договор страхования предпринимательского риска. 1.5. Суброгация в страховом праве России: права и обязанности страхователя и страховщика.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ответственности. 2.2. Договорная и внедоговорная гражданская ответственность. Страхование гражданской ответственности физических лиц. Страхование гражданской ответственности юридических лиц.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страхование: принципы, виды, законодательное регулирование. 3.1. Обязательное государственное страхование и его особенности. 3.2. Обязательное страхование вкладов физических лиц в банках.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личного страхования. Публичность договора личного страхования. Страхование жизни. Страхование от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не¬счастных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случаев и болезней.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страхование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Социальная защита населения как одна из основных целей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циальной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политики государства. Функции, направления развития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со¬циальной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населения.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Социальное страхование в системе социальной защиты </w:t>
            </w:r>
            <w:proofErr w:type="spellStart"/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населе-ния</w:t>
            </w:r>
            <w:proofErr w:type="spellEnd"/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Характерные черты социального страхования. Формы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социаль¬ного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страхования.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Обязательное социальное страхование: понятие, нормативно- правовое регулирование. Субъекты страхового правоотношения.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Со¬циальные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страховые риски. Страховое обеспечение по отдельным видам обязательного социального страхования.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ПК-3 ПК- 4 ПК-5 ПК- 6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 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</w:tr>
      <w:tr w:rsidR="00AC702E">
        <w:trPr>
          <w:trHeight w:hRule="exact" w:val="277"/>
        </w:trPr>
        <w:tc>
          <w:tcPr>
            <w:tcW w:w="993" w:type="dxa"/>
          </w:tcPr>
          <w:p w:rsidR="00AC702E" w:rsidRDefault="00AC702E"/>
        </w:tc>
        <w:tc>
          <w:tcPr>
            <w:tcW w:w="3545" w:type="dxa"/>
          </w:tcPr>
          <w:p w:rsidR="00AC702E" w:rsidRDefault="00AC702E"/>
        </w:tc>
        <w:tc>
          <w:tcPr>
            <w:tcW w:w="143" w:type="dxa"/>
          </w:tcPr>
          <w:p w:rsidR="00AC702E" w:rsidRDefault="00AC702E"/>
        </w:tc>
        <w:tc>
          <w:tcPr>
            <w:tcW w:w="851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135" w:type="dxa"/>
          </w:tcPr>
          <w:p w:rsidR="00AC702E" w:rsidRDefault="00AC702E"/>
        </w:tc>
        <w:tc>
          <w:tcPr>
            <w:tcW w:w="1277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426" w:type="dxa"/>
          </w:tcPr>
          <w:p w:rsidR="00AC702E" w:rsidRDefault="00AC702E"/>
        </w:tc>
        <w:tc>
          <w:tcPr>
            <w:tcW w:w="993" w:type="dxa"/>
          </w:tcPr>
          <w:p w:rsidR="00AC702E" w:rsidRDefault="00AC702E"/>
        </w:tc>
      </w:tr>
      <w:tr w:rsidR="00AC702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C702E" w:rsidRPr="003769F1">
        <w:trPr>
          <w:trHeight w:hRule="exact" w:val="48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Страховое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комплексная отрасль российского законодательства</w:t>
            </w:r>
          </w:p>
        </w:tc>
      </w:tr>
    </w:tbl>
    <w:p w:rsidR="00AC702E" w:rsidRPr="003769F1" w:rsidRDefault="003769F1">
      <w:pPr>
        <w:rPr>
          <w:sz w:val="0"/>
          <w:szCs w:val="0"/>
          <w:lang w:val="ru-RU"/>
        </w:rPr>
      </w:pPr>
      <w:r w:rsidRPr="003769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924"/>
        <w:gridCol w:w="1860"/>
        <w:gridCol w:w="1984"/>
        <w:gridCol w:w="2193"/>
        <w:gridCol w:w="670"/>
        <w:gridCol w:w="972"/>
      </w:tblGrid>
      <w:tr w:rsidR="00AC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C702E" w:rsidRDefault="00AC702E"/>
        </w:tc>
        <w:tc>
          <w:tcPr>
            <w:tcW w:w="2269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C702E" w:rsidRPr="003769F1">
        <w:trPr>
          <w:trHeight w:hRule="exact" w:val="1234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значение, виды страховых фондов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развития страхового дела в России: исторический аспект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Становление и развитие государственного надзора за страховой деятельностью в РФ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Государственное регулирование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страхо¬вой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Источники страхового права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и виды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Принципы добровольного и обязательного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Финансово-правовое регулирование страхования в РФ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Обязательное государственное страхование и его особенности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Субъекты страхового дела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Общества взаимного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страхования: порядок, способы заключения, особенности вступления в силу, публичность договора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Основы правового регулирования перестраховочной деятельности в РФ.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Сострахование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двойное страхование: понятие, правовые особенности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страховщика и страхователя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Правовое положение выгодоприобретателя и застрахованного лица: отличительные характеристики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Страховые посредники: функции, права, обязанности, особенности правового статуса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Страховой риск и страховой случай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Особенности организации обязательного медицинского страхования в РФ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Финансовые основы обязательного медицинского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Лицензирование деятельности субъектов страхового дела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Страховой договор как основание возникновения страхового обязательства.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Личное страхование: правовые особенности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Классификация имущественного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Страхование ответственности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Обязательное страхование и его роль в финансовой системе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Финансовые основы обязательного пенсионного страхования в РФ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Обязательное социальное страхование: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нормативно-пра¬вовое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регулирование, основные виды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видов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Субъекты страхового правоотношения при социальном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страхова¬нии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Социальные страховые риски. Страховое обеспечение по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отдель¬ным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видам обязательного социального страхования: медицинского, пенсионного и др.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Особенности страхования ответственности владельцев автотранспортных средств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Объекты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Суброгация в страховании: понятие и правовые особенности механизма реализации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Обязательное страхование: принципы и порядок осуществления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Классификация страховых выплат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Обязательное государственное страхование: понятие и особенности правового регулирования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Федеральный орган исполнительной власти по надзору за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страхо¬вой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деятельностью: понятие, функции, права.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Система государственного надзора за страховой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деятель¬ностью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 и зарубежных странах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Страхование вкладов физических лиц как специальный вид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Лицензирование деятельности страховых субъектов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Источники формирования страхового фонда страховой организации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Признаки страхования как экономической и правовой категории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Финансовое обеспечение прав граждан РФ на государственное пенсионное, социальное и медицинское страхование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Сущность и принципы организации инвестиционной деятельности страховых организаций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Состав финансовых ресурсов страховой компании, финансовая устойчивость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Понятие, структура и значение страховых тарифов, франшиза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Особенности правового положения страховщиков с участием иностранного капитала.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аннулирования, ограничения, приостановления и отзыва лицензии.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Взаимное страхование и его особенности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Отличительные характеристики социального страхования от личного страхования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Правовое регулирование обязательного экологического страхования в Российской Федерации.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Страхование ответственности за причинение вреда при эксплуатации опасного производственного объекта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Правоспособность, специализация страховщиков. Страховые пулы, объединения страховщиков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C702E" w:rsidRPr="003769F1">
        <w:trPr>
          <w:trHeight w:hRule="exact" w:val="277"/>
        </w:trPr>
        <w:tc>
          <w:tcPr>
            <w:tcW w:w="71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02E" w:rsidRPr="003769F1" w:rsidRDefault="00AC702E">
            <w:pPr>
              <w:rPr>
                <w:lang w:val="ru-RU"/>
              </w:rPr>
            </w:pP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0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7"/>
        <w:gridCol w:w="1808"/>
        <w:gridCol w:w="1874"/>
        <w:gridCol w:w="1937"/>
        <w:gridCol w:w="2188"/>
        <w:gridCol w:w="699"/>
        <w:gridCol w:w="995"/>
      </w:tblGrid>
      <w:tr w:rsidR="00AC70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C702E" w:rsidRDefault="00AC702E"/>
        </w:tc>
        <w:tc>
          <w:tcPr>
            <w:tcW w:w="2269" w:type="dxa"/>
          </w:tcPr>
          <w:p w:rsidR="00AC702E" w:rsidRDefault="00AC702E"/>
        </w:tc>
        <w:tc>
          <w:tcPr>
            <w:tcW w:w="710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C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Татаркина К. П.,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Бакин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 w:rsidRPr="003769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AC70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научно-аналитический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C702E" w:rsidRPr="003769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AC702E" w:rsidRPr="003769F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Косаренко Н. Н.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право: курс лекций М.: Флинта, 2011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=83313&amp;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Геворкян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Кучуб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</w:t>
            </w:r>
          </w:p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2013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book_red&amp;id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=259127&amp;sr=1</w:t>
            </w:r>
          </w:p>
        </w:tc>
      </w:tr>
      <w:tr w:rsidR="00AC702E" w:rsidRPr="003769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Татаркина К.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 ,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Бакин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право: учебное пособие Томск: Томский государственный университет систем управления и радиоэлектроники,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=208668&amp;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 w:rsidRPr="003769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Алиев Б.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Х. ,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Махдиева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М.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Страхование: учебник М.: </w:t>
            </w: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-Дана, 2015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415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=436687&amp;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 w:rsidRPr="003769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Козлова О.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,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Соколовский М. В.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история страхования: учебное пособие Кемерово: Кемеровский государственный университет, 2011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220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=232676&amp;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 w:rsidRPr="003769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Лермонтов Ю. М.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Комментарий к главе 34 Налогового кодекса Российской Федерации «Страховые взносы» (постатейный) М.: Статут, 2017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176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 w:rsidRPr="003769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Прокошин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,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Косаренко Н. Н.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страховой деятельности в современной России: учебное пособие М.: Флинта, 2017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208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=93666&amp;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 w:rsidRPr="003769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Павлюченко В. Г.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Социальное страхование: учебник М.: Издательско-торговая корпорация «Дашков и </w:t>
            </w: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2015</w:t>
            </w:r>
          </w:p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Объем: 480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=269206&amp;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C702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</w:tbl>
    <w:p w:rsidR="00AC702E" w:rsidRDefault="003769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733"/>
        <w:gridCol w:w="4791"/>
        <w:gridCol w:w="974"/>
      </w:tblGrid>
      <w:tr w:rsidR="00AC70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C702E" w:rsidRDefault="00AC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C70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AC70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C702E">
        <w:trPr>
          <w:trHeight w:hRule="exact" w:val="277"/>
        </w:trPr>
        <w:tc>
          <w:tcPr>
            <w:tcW w:w="766" w:type="dxa"/>
          </w:tcPr>
          <w:p w:rsidR="00AC702E" w:rsidRDefault="00AC702E"/>
        </w:tc>
        <w:tc>
          <w:tcPr>
            <w:tcW w:w="3913" w:type="dxa"/>
          </w:tcPr>
          <w:p w:rsidR="00AC702E" w:rsidRDefault="00AC702E"/>
        </w:tc>
        <w:tc>
          <w:tcPr>
            <w:tcW w:w="5104" w:type="dxa"/>
          </w:tcPr>
          <w:p w:rsidR="00AC702E" w:rsidRDefault="00AC702E"/>
        </w:tc>
        <w:tc>
          <w:tcPr>
            <w:tcW w:w="993" w:type="dxa"/>
          </w:tcPr>
          <w:p w:rsidR="00AC702E" w:rsidRDefault="00AC702E"/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C702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Default="003769F1">
            <w:pPr>
              <w:spacing w:after="0" w:line="240" w:lineRule="auto"/>
              <w:rPr>
                <w:sz w:val="19"/>
                <w:szCs w:val="19"/>
              </w:rPr>
            </w:pPr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C702E">
        <w:trPr>
          <w:trHeight w:hRule="exact" w:val="277"/>
        </w:trPr>
        <w:tc>
          <w:tcPr>
            <w:tcW w:w="766" w:type="dxa"/>
          </w:tcPr>
          <w:p w:rsidR="00AC702E" w:rsidRDefault="00AC702E"/>
        </w:tc>
        <w:tc>
          <w:tcPr>
            <w:tcW w:w="3913" w:type="dxa"/>
          </w:tcPr>
          <w:p w:rsidR="00AC702E" w:rsidRDefault="00AC702E"/>
        </w:tc>
        <w:tc>
          <w:tcPr>
            <w:tcW w:w="5104" w:type="dxa"/>
          </w:tcPr>
          <w:p w:rsidR="00AC702E" w:rsidRDefault="00AC702E"/>
        </w:tc>
        <w:tc>
          <w:tcPr>
            <w:tcW w:w="993" w:type="dxa"/>
          </w:tcPr>
          <w:p w:rsidR="00AC702E" w:rsidRDefault="00AC702E"/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C702E" w:rsidRPr="003769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02E" w:rsidRPr="003769F1" w:rsidRDefault="00376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</w:t>
            </w:r>
            <w:proofErr w:type="gramEnd"/>
            <w:r w:rsidRPr="003769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 освоению  дисциплины представлены в Приложении 2 к рабочей программе дисциплины.</w:t>
            </w:r>
          </w:p>
        </w:tc>
      </w:tr>
    </w:tbl>
    <w:p w:rsidR="00AC702E" w:rsidRDefault="00AC702E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</w:p>
    <w:p w:rsidR="003769F1" w:rsidRDefault="003769F1">
      <w:pPr>
        <w:rPr>
          <w:lang w:val="ru-RU"/>
        </w:rPr>
      </w:pPr>
      <w:r>
        <w:rPr>
          <w:lang w:val="ru-RU"/>
        </w:rPr>
        <w:pict>
          <v:shape id="_x0000_i1027" type="#_x0000_t75" style="width:510pt;height:714.75pt">
            <v:imagedata r:id="rId10" o:title="сп0004"/>
          </v:shape>
        </w:pict>
      </w:r>
    </w:p>
    <w:p w:rsidR="003769F1" w:rsidRDefault="003769F1" w:rsidP="003769F1">
      <w:pPr>
        <w:tabs>
          <w:tab w:val="left" w:pos="6453"/>
        </w:tabs>
        <w:rPr>
          <w:lang w:val="ru-RU"/>
        </w:rPr>
      </w:pPr>
      <w:r>
        <w:rPr>
          <w:lang w:val="ru-RU"/>
        </w:rPr>
        <w:tab/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3769F1" w:rsidRPr="003769F1" w:rsidRDefault="003769F1" w:rsidP="003769F1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3769F1" w:rsidRPr="003769F1" w:rsidRDefault="003769F1" w:rsidP="003769F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3769F1" w:rsidRPr="003769F1" w:rsidRDefault="003769F1" w:rsidP="003769F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3769F1" w:rsidRPr="003769F1" w:rsidRDefault="003769F1" w:rsidP="003769F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3769F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20</w:t>
          </w:r>
        </w:p>
        <w:p w:rsidR="003769F1" w:rsidRPr="003769F1" w:rsidRDefault="003769F1" w:rsidP="003769F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20</w:t>
          </w:r>
        </w:p>
        <w:p w:rsidR="003769F1" w:rsidRPr="003769F1" w:rsidRDefault="003769F1" w:rsidP="003769F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24</w:t>
          </w:r>
        </w:p>
        <w:p w:rsidR="003769F1" w:rsidRPr="003769F1" w:rsidRDefault="003769F1" w:rsidP="003769F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3769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3769F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3769F1" w:rsidRPr="003769F1" w:rsidRDefault="003769F1" w:rsidP="003769F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3769F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769F1" w:rsidRDefault="003769F1" w:rsidP="003769F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</w:p>
    <w:p w:rsidR="003769F1" w:rsidRPr="003769F1" w:rsidRDefault="003769F1" w:rsidP="003769F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r w:rsidRPr="003769F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769F1" w:rsidRPr="003769F1" w:rsidRDefault="003769F1" w:rsidP="003769F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3769F1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3769F1" w:rsidRPr="003769F1" w:rsidRDefault="003769F1" w:rsidP="003769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3769F1" w:rsidRPr="003769F1" w:rsidRDefault="003769F1" w:rsidP="00376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404"/>
        <w:gridCol w:w="2162"/>
        <w:gridCol w:w="3501"/>
        <w:gridCol w:w="1843"/>
      </w:tblGrid>
      <w:tr w:rsidR="003769F1" w:rsidRPr="003769F1" w:rsidTr="003769F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3769F1" w:rsidRPr="003769F1" w:rsidTr="003769F1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2 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3769F1" w:rsidRPr="003769F1" w:rsidRDefault="003769F1" w:rsidP="00376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 понятие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страховых сделок, цели и принципы осуществления страховой деятельности, виды страховых сделок</w:t>
            </w:r>
          </w:p>
          <w:p w:rsidR="003769F1" w:rsidRPr="003769F1" w:rsidRDefault="003769F1" w:rsidP="00376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получать знания о порядке совершения операций по страхованию, распространять знания о правилах совершения операций по страхованию, </w:t>
            </w:r>
          </w:p>
          <w:p w:rsidR="003769F1" w:rsidRPr="003769F1" w:rsidRDefault="003769F1" w:rsidP="00376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получать и распространять знания о порядке совершения операций по страхованию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gramStart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 высокой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мотивацией к выполнению профессиональной деятельности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3 способностью обеспечивать соблюдение законодательства Российской Федерации субъектами права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769F1" w:rsidRPr="003769F1" w:rsidTr="003769F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понятие и участников страховых правоотношений</w:t>
            </w:r>
          </w:p>
          <w:p w:rsidR="003769F1" w:rsidRPr="003769F1" w:rsidRDefault="003769F1" w:rsidP="0037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Уметь: отличать правомерное и неправомерное поведение в рамках ведения страховой деятельности</w:t>
            </w:r>
          </w:p>
          <w:p w:rsidR="003769F1" w:rsidRPr="003769F1" w:rsidRDefault="003769F1" w:rsidP="0037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 навыками анализа юридических фактов возникновения правоотношений в рамках отношений страхования, их юридической оценки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769F1" w:rsidRPr="003769F1" w:rsidTr="003769F1">
        <w:trPr>
          <w:trHeight w:val="49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Знать: правовую природу договора страхования, возникновение и прекращение обязанностей и по обязательному и добровольному страхованию</w:t>
            </w:r>
          </w:p>
          <w:p w:rsidR="003769F1" w:rsidRPr="003769F1" w:rsidRDefault="003769F1" w:rsidP="003769F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Уметь: устанавливать юридические факты, на основе которых возникают страховые отношения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 навыками принятия юридически значимых решений при совершении сделок по страхованию и их документального оформления, о логической модели и логической структуре нормы права, подлежащей применению в рамках регулирования страховых правоотношений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3769F1" w:rsidRPr="003769F1" w:rsidRDefault="003769F1" w:rsidP="00376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3769F1" w:rsidRPr="003769F1" w:rsidTr="003769F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769F1" w:rsidRPr="003769F1" w:rsidTr="003769F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виды государственных органов, обладающих полномочиями в сфере государственного надзора за страховой деятельностью 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устанавливать соответствие или несоответствие признаков реального фактического обстоятельства дела признакам юридического факта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умением проектировать комплекс мероприятий, направленных на предупреждение рецидива противоправного поведения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292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6 способность юридически правильно квалифицировать факты и обстоятельств</w:t>
            </w:r>
          </w:p>
        </w:tc>
      </w:tr>
      <w:tr w:rsidR="003769F1" w:rsidRPr="003769F1" w:rsidTr="003769F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принципы разграничения компетенции между ними, методы государственного регулирования страховой деятельности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выносить квалифицированное решение по вопросам возникающим в рамках реализации страхового продукта с материальных и процессуальных норм права</w:t>
            </w:r>
            <w:r w:rsidRPr="003769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3769F1" w:rsidRPr="003769F1" w:rsidTr="003769F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правовой статус </w:t>
            </w: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участников страховой деятельности, их права и обязанности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выбирать правовые способы решения проблем при исполнении должностных обязанностей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бухгалтерскому, налоговому, аудиторскому законодательству и правоприменительной практике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769F1" w:rsidRPr="003769F1" w:rsidTr="003769F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769F1" w:rsidRPr="003769F1" w:rsidTr="003769F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страховых правоотношений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проявлять в собственной деятельности нетерпимое </w:t>
            </w: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отношение к коррупционному поведению, уважительное отношение к праву и закону в сфере страховых правоотношений.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страховых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7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769F1" w:rsidRPr="003769F1" w:rsidRDefault="003769F1" w:rsidP="00376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3769F1" w:rsidRPr="003769F1" w:rsidRDefault="003769F1" w:rsidP="00376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-рейтинговой системы в 100-балльной шкале.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</w:t>
      </w:r>
      <w:proofErr w:type="gram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не  учитываются</w:t>
      </w:r>
      <w:proofErr w:type="gram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 максимальное количество баллов, которое студент может набрать за промежуточную аттестацию по дисциплине – 100 баллов. 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proofErr w:type="gram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</w:t>
      </w:r>
      <w:proofErr w:type="gram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 2 предусматривает 24 ч. лекций и 36 ч. практических занятий.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</w:t>
      </w:r>
      <w:proofErr w:type="gram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расчета:  активная</w:t>
      </w:r>
      <w:proofErr w:type="gram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работа на 1 семинарском занятии – 1 балл; 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- подготовку реферата (объем не менее 10 страниц, оформление в соответствии </w:t>
      </w:r>
      <w:proofErr w:type="gram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  методическими</w:t>
      </w:r>
      <w:proofErr w:type="gram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</w:r>
      <w:proofErr w:type="spell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конкурсах, олимпиадах – 25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участие в студенческих межвузовских, </w:t>
      </w:r>
      <w:proofErr w:type="spellStart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викторинах, олимпиадах по тематике изучаемой дисциплины – 7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3769F1" w:rsidRPr="003769F1" w:rsidRDefault="003769F1" w:rsidP="003769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3769F1" w:rsidRPr="003769F1" w:rsidRDefault="003769F1" w:rsidP="003769F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769F1" w:rsidRPr="003769F1" w:rsidRDefault="003769F1" w:rsidP="0037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769F1" w:rsidRPr="003769F1" w:rsidRDefault="003769F1" w:rsidP="0037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3769F1" w:rsidRPr="003769F1" w:rsidRDefault="003769F1" w:rsidP="003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</w:t>
      </w:r>
      <w:proofErr w:type="gramStart"/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Страховое  право</w:t>
      </w:r>
      <w:proofErr w:type="gramEnd"/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»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1. </w:t>
      </w:r>
      <w:proofErr w:type="gramStart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Страховое  право</w:t>
      </w:r>
      <w:proofErr w:type="gramEnd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как комплексная отрасль российского законодательства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Функции страхования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lastRenderedPageBreak/>
        <w:t>3.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Понятие, значение, виды страховых фондов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4.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Особенности развития страхового дела в России: исторический аспект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5.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Становление и развитие государственного надзора за страховой деятельностью в РФ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6.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Государственное регулирование страхо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вой деятельности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7. Источники страхового права 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8. Формы и виды страхования 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9. Принципы добровольного и обязательного страхования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10.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Финансово-правовое регулирование страхования в РФ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11. Обязательное государственное страхование и его особенности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12. Субъекты страхового дела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13. Общества взаимного страхования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14.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Договор страхования: порядок, способы заключения, особенности вступления в силу, публичность договора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15.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Основы правового регулирования перестраховочной деятельности в РФ.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16.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Сострахование</w:t>
      </w:r>
      <w:proofErr w:type="spellEnd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 двойное страхование: понятие, правовые особенности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 xml:space="preserve">17. 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Права и обязанности страховщика и страхователя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18.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Правовое положение выгодоприобретателя и застрахованного лица: отличительные характеристики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 xml:space="preserve">19. Страховые посредники: 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функции, права, обязанности, особенности правового статуса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20.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Страховой риск и страховой случай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t>21.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Особенности организации обязательного медицинского страхования в РФ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22. Финансовые основы обязательного медицинского страхования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23. Лицензирование деятельности субъектов страхового дела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24. Страховой договор как основание возникновения страхового обязательства. 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25. Личное страхование: правовые особенности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26. Классификация имущественного страхования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27. Страхование ответственности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28. Обязательное страхование и его роль в финансовой системе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29. Финансовые основы обязательного пенсионного страхования в РФ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Обязательное социальное страхование: нормативно-пра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вовое регулирование, основные виды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30. Классификация видов страхования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31. Субъекты страхового правоотношения при социальном страхова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нии.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32. Социальные страховые риски. </w:t>
      </w:r>
      <w:proofErr w:type="gramStart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Страховое  обеспечение</w:t>
      </w:r>
      <w:proofErr w:type="gramEnd"/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по отдель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ным видам обязательного социального страхования: медицинского, пенсионного и др.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33. Особенности страхования ответственности владельцев автотранспортных средств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34. Объекты страхования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35. Суброгация в страховании: понятие и правовые особенности механизма реализации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36. Обязательное страхование: принципы и порядок осуществления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37. Классификация страховых выплат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38. Обязательное государственное страхование: понятие и особенности правового регулирования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39. Федеральный орган исполнительной власти по надзору за страхо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вой деятельностью: понятие, функции, права.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40. Система государственного надзора за страховой деятель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ностью в РФ и зарубежных странах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41. Страхование вкладов физических лиц как специальный вид страхования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42. Лицензирование деятельности страховых субъектов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43. Источники формирования страхового фонда страховой организации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44. Признаки страхования как экономической и правовой категории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45. Финансовое обеспечение прав граждан РФ на государственное пенсионное, социальное и медицинское страхование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46. Сущность и принципы организации инвестиционной деятельности страховых организаций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47. Состав финансовых ресурсов страховой компании, финансовая устойчивость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48. Понятие, структура и значение страховых тарифов, франшиза 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49. Особенности правового положения страховщиков с участием иностранного капитала.</w:t>
      </w: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/>
        <w:t>50. Порядок аннулирования, ограничения, приостановления и отзыва лицензии.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51. Взаимное страхование и его особенности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52. Отличительные характеристики социального страхования от личного страхования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53. Правовое регулирование обязательного экологического страхования в Российской Федерации.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54. Страхование ответственности за причинение вреда при эксплуатации опасного производственного объекта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55. Правоспособность, специализация страховщиков. Страховые пулы, объединения страховщиков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балльно</w:t>
      </w:r>
      <w:proofErr w:type="spellEnd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proofErr w:type="spell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Е.В.Новопашина</w:t>
      </w:r>
      <w:proofErr w:type="spellEnd"/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769F1" w:rsidRPr="003769F1" w:rsidRDefault="003769F1" w:rsidP="0037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769F1" w:rsidRPr="003769F1" w:rsidRDefault="003769F1" w:rsidP="0037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3769F1" w:rsidRPr="003769F1" w:rsidRDefault="003769F1" w:rsidP="003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</w:t>
      </w:r>
      <w:proofErr w:type="gramStart"/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Страховое  право</w:t>
      </w:r>
      <w:proofErr w:type="gramEnd"/>
      <w:r w:rsidRPr="003769F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»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 :Понятие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, система и источники страхового права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 Понятие и сущность страхования как экономической и правовой категории.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2. Функции и социальное значение страхования. Место страхования в финансовой системе общества. О </w:t>
      </w:r>
      <w:proofErr w:type="spellStart"/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частно</w:t>
      </w:r>
      <w:proofErr w:type="spell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-правовом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и публичном характере института страхования.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</w:r>
    </w:p>
    <w:p w:rsidR="003769F1" w:rsidRPr="003769F1" w:rsidRDefault="003769F1" w:rsidP="003769F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История возникновения и развития страхования. Развитие страхового дела в России, основные этапы эволюции.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Государственный надзор за деятельностью субъектов страхового дела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Страховая деятельность: понятие и нормативно-правовое регулирование. Страховой рынок, условия существования. Этапы становления российского страхового рынка. 2.Страховой надзор, его необходимость и выполняемые функции. Формы и методы государственного регулирования страхования. Система государственного надзора за страховой деятельностью в России. Органы страхового надзора в РФ. Регулирование страховой деятельности в зарубежных странах.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Лицензирование страховой деятельности. Условия лицензирования страховой деятельности. 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Понятие, система и источники страхового права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сущность страхования как экономической и правовой категории.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Функции и социальное значение страхования. Место страхования в финансовой системе общества. О </w:t>
      </w:r>
      <w:proofErr w:type="spellStart"/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</w:t>
      </w:r>
      <w:proofErr w:type="spell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-правовом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публичном характере института страхования.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Система страхового права и система страхового законодательства. Источники правового регулирования страховых отношений в современной России.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возникновения и развития страхования. Развитие страхового дела в России, основные этапы эволюции.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:Обеспечение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финансовой устойчивости страховщиков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Правовые основы обеспечения финансовой устойчивости страховщиков Страховой фонд. Страховые резервы. 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Средства страховой организации: собственные и привлеченные. Требования к уставному капиталу страховых предприятий. Фонды страховщиков: фонды текущих выплат и фонды отложенных выплат (резервные фонды). </w:t>
      </w: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3.Финансовая устойчивость страховых организаций, ее оценка.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балльно</w:t>
      </w:r>
      <w:proofErr w:type="spellEnd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proofErr w:type="spell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Е.В.Новопашина</w:t>
      </w:r>
      <w:proofErr w:type="spellEnd"/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3769F1" w:rsidRPr="003769F1" w:rsidRDefault="003769F1" w:rsidP="003769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769F1" w:rsidRPr="003769F1" w:rsidRDefault="003769F1" w:rsidP="003769F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769F1" w:rsidRPr="003769F1" w:rsidRDefault="003769F1" w:rsidP="003769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 xml:space="preserve">по дисциплине </w:t>
      </w:r>
      <w:proofErr w:type="gramStart"/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Страховое  право</w:t>
      </w:r>
      <w:proofErr w:type="gramEnd"/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Формы и методы государственного регулирования страхования.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Договор имущественного страхования и его разновидности: общие положения. Договор страхования имущества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Суброгация в страховом праве России: понятие, права и обязанности страхователя и страховщика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Понятие гражданско-правового обязательства по страхованию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ответственности. Договорная и внедоговорная гражданская ответственность. 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Страхование гражданской ответственности физических лиц. Страхование гражданской ответственности юридических лиц.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Обязательное социальное страхование: понятие, нормативно-правовое регулирование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proofErr w:type="spellStart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Сострахование</w:t>
      </w:r>
      <w:proofErr w:type="spellEnd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. Двойное страхование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Перестрахование: понятие и правовые особенности.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Страхование жизни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Страховой интерес: общее понятие и признаки. Соотношение категорий страхового интереса и страхового риска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предпринимательских рисков. </w:t>
      </w:r>
    </w:p>
    <w:p w:rsidR="003769F1" w:rsidRPr="003769F1" w:rsidRDefault="003769F1" w:rsidP="00376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Перестрахование, его сущность и функции. </w:t>
      </w:r>
      <w:proofErr w:type="spellStart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Ретроцессия</w:t>
      </w:r>
      <w:proofErr w:type="spellEnd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. </w:t>
      </w: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lastRenderedPageBreak/>
        <w:t> 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Методические рекомендации по написанию, требования к оформлению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vertAlign w:val="superscript"/>
          <w:lang w:val="ru-RU" w:eastAsia="ru-RU"/>
        </w:rPr>
        <w:footnoteReference w:id="1"/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</w:t>
      </w:r>
      <w:r w:rsidRPr="003769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 </w:t>
      </w: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3769F1" w:rsidRPr="003769F1" w:rsidRDefault="003769F1" w:rsidP="003769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систематизированности</w:t>
      </w:r>
      <w:proofErr w:type="spellEnd"/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изложенного материала: 0-20 б.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3769F1" w:rsidRPr="003769F1" w:rsidRDefault="003769F1" w:rsidP="003769F1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Е.В.Новопашина</w:t>
      </w:r>
      <w:proofErr w:type="spellEnd"/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3769F1" w:rsidRPr="003769F1" w:rsidRDefault="003769F1" w:rsidP="003769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3769F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3769F1" w:rsidRPr="003769F1" w:rsidRDefault="003769F1" w:rsidP="00376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769F1" w:rsidRPr="003769F1" w:rsidRDefault="003769F1" w:rsidP="0037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769F1" w:rsidRPr="003769F1" w:rsidRDefault="003769F1" w:rsidP="0037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экзамена</w:t>
      </w:r>
    </w:p>
    <w:p w:rsidR="003769F1" w:rsidRPr="003769F1" w:rsidRDefault="003769F1" w:rsidP="0037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Экзамен  проводится</w:t>
      </w:r>
      <w:proofErr w:type="gramEnd"/>
      <w:r w:rsidRPr="003769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69F1" w:rsidRPr="003769F1" w:rsidRDefault="003769F1" w:rsidP="003769F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</w:p>
    <w:p w:rsidR="003769F1" w:rsidRDefault="003769F1" w:rsidP="003769F1">
      <w:pPr>
        <w:tabs>
          <w:tab w:val="left" w:pos="6453"/>
        </w:tabs>
        <w:rPr>
          <w:lang w:val="ru-RU"/>
        </w:rPr>
      </w:pPr>
      <w:r>
        <w:rPr>
          <w:lang w:val="ru-RU"/>
        </w:rPr>
        <w:pict>
          <v:shape id="_x0000_i1028" type="#_x0000_t75" style="width:510pt;height:708pt">
            <v:imagedata r:id="rId11" o:title="сп0003"/>
          </v:shape>
        </w:pict>
      </w:r>
    </w:p>
    <w:p w:rsidR="003769F1" w:rsidRPr="003769F1" w:rsidRDefault="003769F1" w:rsidP="003769F1">
      <w:pPr>
        <w:rPr>
          <w:lang w:val="ru-RU"/>
        </w:rPr>
      </w:pPr>
    </w:p>
    <w:p w:rsidR="003769F1" w:rsidRDefault="003769F1" w:rsidP="003769F1">
      <w:pPr>
        <w:ind w:firstLine="720"/>
        <w:rPr>
          <w:lang w:val="ru-RU"/>
        </w:rPr>
      </w:pPr>
    </w:p>
    <w:p w:rsidR="003769F1" w:rsidRDefault="003769F1" w:rsidP="003769F1">
      <w:pPr>
        <w:ind w:firstLine="720"/>
        <w:rPr>
          <w:lang w:val="ru-RU"/>
        </w:rPr>
      </w:pPr>
    </w:p>
    <w:p w:rsidR="003769F1" w:rsidRPr="003769F1" w:rsidRDefault="003769F1" w:rsidP="003769F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 указания</w:t>
      </w:r>
      <w:proofErr w:type="gramEnd"/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  освоению  дисциплины  «Страховое  право» студентам  очной и заочной  форм обучения.  </w:t>
      </w:r>
    </w:p>
    <w:p w:rsidR="003769F1" w:rsidRPr="00E8207B" w:rsidRDefault="003769F1" w:rsidP="00E82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="00E820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bookmarkStart w:id="6" w:name="_GoBack"/>
      <w:bookmarkEnd w:id="6"/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3769F1" w:rsidRPr="003769F1" w:rsidRDefault="003769F1" w:rsidP="003769F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769F1" w:rsidRPr="003769F1" w:rsidRDefault="003769F1" w:rsidP="003769F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ознакомиться с </w:t>
      </w:r>
      <w:proofErr w:type="gramStart"/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заданием  к</w:t>
      </w:r>
      <w:proofErr w:type="gramEnd"/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3769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2. Методические рекомендации по выполнению различных форм самостоятельных заданий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376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привитие студентам навыков </w:t>
      </w:r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компактного  изложения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мнения авторов и своего суждения по выбранному вопросу в письменной форме, научно грамотным языком и в хорошем стиле;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реферат должен заканчиваться подведением итогов проведенной </w:t>
      </w:r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исследовательской  работы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содержать краткий анализ-обоснование преимуществ той точки зрения по рассматриваемому вопросу, с которой Вы солидарны.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1. </w:t>
      </w:r>
      <w:proofErr w:type="gramStart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 лист</w:t>
      </w:r>
      <w:proofErr w:type="gramEnd"/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769F1" w:rsidRPr="003769F1" w:rsidRDefault="003769F1" w:rsidP="0037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6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769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</w:t>
      </w: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влечет искажения всего фрагмента, и обозначается многоточием, которое ставится на месте пропуска) и без искажения смысла;</w:t>
      </w:r>
    </w:p>
    <w:p w:rsidR="003769F1" w:rsidRPr="003769F1" w:rsidRDefault="003769F1" w:rsidP="0037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769F1" w:rsidRPr="003769F1" w:rsidRDefault="003769F1" w:rsidP="003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69F1" w:rsidRPr="003769F1" w:rsidRDefault="003769F1" w:rsidP="003769F1">
      <w:pPr>
        <w:ind w:firstLine="720"/>
        <w:rPr>
          <w:lang w:val="ru-RU"/>
        </w:rPr>
      </w:pPr>
    </w:p>
    <w:sectPr w:rsidR="003769F1" w:rsidRPr="003769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C8" w:rsidRDefault="00B753C8" w:rsidP="003769F1">
      <w:pPr>
        <w:spacing w:after="0" w:line="240" w:lineRule="auto"/>
      </w:pPr>
      <w:r>
        <w:separator/>
      </w:r>
    </w:p>
  </w:endnote>
  <w:endnote w:type="continuationSeparator" w:id="0">
    <w:p w:rsidR="00B753C8" w:rsidRDefault="00B753C8" w:rsidP="0037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C8" w:rsidRDefault="00B753C8" w:rsidP="003769F1">
      <w:pPr>
        <w:spacing w:after="0" w:line="240" w:lineRule="auto"/>
      </w:pPr>
      <w:r>
        <w:separator/>
      </w:r>
    </w:p>
  </w:footnote>
  <w:footnote w:type="continuationSeparator" w:id="0">
    <w:p w:rsidR="00B753C8" w:rsidRDefault="00B753C8" w:rsidP="003769F1">
      <w:pPr>
        <w:spacing w:after="0" w:line="240" w:lineRule="auto"/>
      </w:pPr>
      <w:r>
        <w:continuationSeparator/>
      </w:r>
    </w:p>
  </w:footnote>
  <w:footnote w:id="1">
    <w:p w:rsidR="003769F1" w:rsidRDefault="003769F1" w:rsidP="003769F1">
      <w:pPr>
        <w:pStyle w:val="a3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3769F1" w:rsidRDefault="003769F1" w:rsidP="003769F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69F1"/>
    <w:rsid w:val="00AC702E"/>
    <w:rsid w:val="00B753C8"/>
    <w:rsid w:val="00D31453"/>
    <w:rsid w:val="00E209E2"/>
    <w:rsid w:val="00E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846C4-F829-479E-8580-CBB5653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rsid w:val="003769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10329</Words>
  <Characters>58879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2018-2019_40_03_01_06_1_plx_Страховое право</vt:lpstr>
      <vt:lpstr>Лист1</vt:lpstr>
    </vt:vector>
  </TitlesOfParts>
  <Company/>
  <LinksUpToDate>false</LinksUpToDate>
  <CharactersWithSpaces>69070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2018-2019_40_03_01_06_1_plx_Страховое право</dc:title>
  <dc:creator>FastReport.NET</dc:creator>
  <cp:lastModifiedBy>Рузанна Я. Хачатрян</cp:lastModifiedBy>
  <cp:revision>2</cp:revision>
  <dcterms:created xsi:type="dcterms:W3CDTF">2018-11-07T09:17:00Z</dcterms:created>
  <dcterms:modified xsi:type="dcterms:W3CDTF">2018-11-07T09:28:00Z</dcterms:modified>
</cp:coreProperties>
</file>