
<file path=[Content_Types].xml><?xml version="1.0" encoding="utf-8"?>
<Types xmlns="http://schemas.openxmlformats.org/package/2006/content-types">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0A50" w:rsidRDefault="00D5200E">
      <w:pPr>
        <w:rPr>
          <w:sz w:val="0"/>
          <w:szCs w:val="0"/>
        </w:rPr>
      </w:pPr>
      <w:r>
        <w:rPr>
          <w:noProof/>
          <w:lang w:val="ru-RU" w:eastAsia="ru-RU"/>
        </w:rPr>
        <w:drawing>
          <wp:inline distT="0" distB="0" distL="0" distR="0">
            <wp:extent cx="6480810" cy="91643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mp"/>
                    <pic:cNvPicPr/>
                  </pic:nvPicPr>
                  <pic:blipFill>
                    <a:blip r:embed="rId6">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r w:rsidR="00900E9C">
        <w:br w:type="page"/>
      </w:r>
    </w:p>
    <w:p w:rsidR="005D0A50" w:rsidRPr="00584D7C" w:rsidRDefault="00A87669">
      <w:pPr>
        <w:rPr>
          <w:sz w:val="0"/>
          <w:szCs w:val="0"/>
          <w:lang w:val="ru-RU"/>
        </w:rPr>
      </w:pPr>
      <w:r>
        <w:rPr>
          <w:noProof/>
          <w:lang w:val="ru-RU" w:eastAsia="ru-RU"/>
        </w:rPr>
        <w:lastRenderedPageBreak/>
        <w:drawing>
          <wp:inline distT="0" distB="0" distL="0" distR="0">
            <wp:extent cx="6480810" cy="915289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bmp"/>
                    <pic:cNvPicPr/>
                  </pic:nvPicPr>
                  <pic:blipFill>
                    <a:blip r:embed="rId7">
                      <a:extLst>
                        <a:ext uri="{28A0092B-C50C-407E-A947-70E740481C1C}">
                          <a14:useLocalDpi xmlns:a14="http://schemas.microsoft.com/office/drawing/2010/main" val="0"/>
                        </a:ext>
                      </a:extLst>
                    </a:blip>
                    <a:stretch>
                      <a:fillRect/>
                    </a:stretch>
                  </pic:blipFill>
                  <pic:spPr>
                    <a:xfrm>
                      <a:off x="0" y="0"/>
                      <a:ext cx="6480810" cy="9152890"/>
                    </a:xfrm>
                    <a:prstGeom prst="rect">
                      <a:avLst/>
                    </a:prstGeom>
                  </pic:spPr>
                </pic:pic>
              </a:graphicData>
            </a:graphic>
          </wp:inline>
        </w:drawing>
      </w:r>
      <w:r w:rsidR="00900E9C" w:rsidRPr="00584D7C">
        <w:rPr>
          <w:lang w:val="ru-RU"/>
        </w:rPr>
        <w:br w:type="page"/>
      </w:r>
    </w:p>
    <w:p w:rsidR="005D0A50" w:rsidRPr="00584D7C" w:rsidRDefault="00900E9C">
      <w:pPr>
        <w:rPr>
          <w:sz w:val="0"/>
          <w:szCs w:val="0"/>
          <w:lang w:val="ru-RU"/>
        </w:rPr>
      </w:pPr>
      <w:r>
        <w:rPr>
          <w:noProof/>
          <w:lang w:val="ru-RU" w:eastAsia="ru-RU"/>
        </w:rPr>
        <w:lastRenderedPageBreak/>
        <w:drawing>
          <wp:inline distT="0" distB="0" distL="0" distR="0">
            <wp:extent cx="6480810" cy="910526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bmp"/>
                    <pic:cNvPicPr/>
                  </pic:nvPicPr>
                  <pic:blipFill>
                    <a:blip r:embed="rId8">
                      <a:extLst>
                        <a:ext uri="{28A0092B-C50C-407E-A947-70E740481C1C}">
                          <a14:useLocalDpi xmlns:a14="http://schemas.microsoft.com/office/drawing/2010/main" val="0"/>
                        </a:ext>
                      </a:extLst>
                    </a:blip>
                    <a:stretch>
                      <a:fillRect/>
                    </a:stretch>
                  </pic:blipFill>
                  <pic:spPr>
                    <a:xfrm>
                      <a:off x="0" y="0"/>
                      <a:ext cx="6480810" cy="9105265"/>
                    </a:xfrm>
                    <a:prstGeom prst="rect">
                      <a:avLst/>
                    </a:prstGeom>
                  </pic:spPr>
                </pic:pic>
              </a:graphicData>
            </a:graphic>
          </wp:inline>
        </w:drawing>
      </w:r>
      <w:r w:rsidRPr="00584D7C">
        <w:rPr>
          <w:lang w:val="ru-RU"/>
        </w:rPr>
        <w:br w:type="page"/>
      </w:r>
    </w:p>
    <w:tbl>
      <w:tblPr>
        <w:tblW w:w="0" w:type="auto"/>
        <w:tblCellMar>
          <w:left w:w="0" w:type="dxa"/>
          <w:right w:w="0" w:type="dxa"/>
        </w:tblCellMar>
        <w:tblLook w:val="04A0" w:firstRow="1" w:lastRow="0" w:firstColumn="1" w:lastColumn="0" w:noHBand="0" w:noVBand="1"/>
      </w:tblPr>
      <w:tblGrid>
        <w:gridCol w:w="776"/>
        <w:gridCol w:w="1977"/>
        <w:gridCol w:w="1753"/>
        <w:gridCol w:w="4798"/>
        <w:gridCol w:w="970"/>
      </w:tblGrid>
      <w:tr w:rsidR="005D0A50">
        <w:trPr>
          <w:trHeight w:hRule="exact" w:val="416"/>
        </w:trPr>
        <w:tc>
          <w:tcPr>
            <w:tcW w:w="4692" w:type="dxa"/>
            <w:gridSpan w:val="3"/>
            <w:shd w:val="clear" w:color="C0C0C0" w:fill="FFFFFF"/>
            <w:tcMar>
              <w:left w:w="34" w:type="dxa"/>
              <w:right w:w="34" w:type="dxa"/>
            </w:tcMar>
          </w:tcPr>
          <w:p w:rsidR="005D0A50" w:rsidRDefault="00900E9C">
            <w:pPr>
              <w:spacing w:after="0" w:line="240" w:lineRule="auto"/>
              <w:rPr>
                <w:sz w:val="16"/>
                <w:szCs w:val="16"/>
              </w:rPr>
            </w:pPr>
            <w:r>
              <w:rPr>
                <w:rFonts w:ascii="Times New Roman" w:hAnsi="Times New Roman" w:cs="Times New Roman"/>
                <w:color w:val="C0C0C0"/>
                <w:sz w:val="16"/>
                <w:szCs w:val="16"/>
              </w:rPr>
              <w:lastRenderedPageBreak/>
              <w:t>УП: z40.03.01.02_1.plx</w:t>
            </w:r>
          </w:p>
        </w:tc>
        <w:tc>
          <w:tcPr>
            <w:tcW w:w="5104" w:type="dxa"/>
          </w:tcPr>
          <w:p w:rsidR="005D0A50" w:rsidRDefault="005D0A50"/>
        </w:tc>
        <w:tc>
          <w:tcPr>
            <w:tcW w:w="1007" w:type="dxa"/>
            <w:shd w:val="clear" w:color="C0C0C0" w:fill="FFFFFF"/>
            <w:tcMar>
              <w:left w:w="34" w:type="dxa"/>
              <w:right w:w="34" w:type="dxa"/>
            </w:tcMar>
          </w:tcPr>
          <w:p w:rsidR="005D0A50" w:rsidRDefault="00900E9C">
            <w:pPr>
              <w:spacing w:after="0" w:line="240" w:lineRule="auto"/>
              <w:jc w:val="right"/>
              <w:rPr>
                <w:sz w:val="16"/>
                <w:szCs w:val="16"/>
              </w:rPr>
            </w:pPr>
            <w:r>
              <w:rPr>
                <w:rFonts w:ascii="Times New Roman" w:hAnsi="Times New Roman" w:cs="Times New Roman"/>
                <w:color w:val="C0C0C0"/>
                <w:sz w:val="16"/>
                <w:szCs w:val="16"/>
              </w:rPr>
              <w:t>стр. 4</w:t>
            </w:r>
          </w:p>
        </w:tc>
      </w:tr>
      <w:tr w:rsidR="005D0A50">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5D0A50" w:rsidRPr="00B20086">
        <w:trPr>
          <w:trHeight w:hRule="exact" w:val="248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Цели: - дать будущим специалистам четкое представление о том, как строятся и какие функции выполняют в правовой системе России правоохранительные органы; - как они взаимодействуют друг с другом, иными государственными и негосударственными организациями, каково их социальное предназначение; - уделить особое внимание судам, поскольку именно они наделены такими ответственными полномочиями, которые в совокупности образуют одну из трех государственных ветвей власти – судебную; - сформировать у студентов устойчивые знания различного рода правовых актов, регламентирующих деятельность правоохранительных органов; - выработать у студентов, будущих специалистов в области юриспруденции, уже на первых порах умения искать и находить «в безбрежном правовом поле» необходимые документы, а равно и навыки работы с ними; - способствовать более успешному соединению знаний полученных в ходе изучения дисциплины «Введение в специальность» со знаниями, полученными при изучении других специальных дисциплин предусмотренных учебным планом в единый комплекс.</w:t>
            </w:r>
          </w:p>
        </w:tc>
      </w:tr>
      <w:tr w:rsidR="005D0A50" w:rsidRPr="00B20086">
        <w:trPr>
          <w:trHeight w:hRule="exact" w:val="226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Задачи: - расширение и углубление знаний студентов, будущих специалистов в области юриспруденции, о правоохранительной деятельности и судебной власти, а также о тех государственных и негосударственных органах и учреждениях, которые призваны осуществлять  указанную служебную, профессиональную деятельность; - усвоение студентами структуры правоохранительных органов Российской Федерации, в компетенцию которых входит осуществление тех или иных функций уголовного преследования; - привитие будущим специалистам в области юриспруденции навыков и умений в области правоохранительной деятельности и научению их тесному взаимодействию в период предстоящей профессиональной деятельности; - формирование основ и закрепление правовых знаний, полученных в рамках изучения всей совокупности правоохранительных органов Российской Федерации; - воспитание студентов в духе законопослушания и уважения государственно правовых институтов.</w:t>
            </w:r>
          </w:p>
        </w:tc>
      </w:tr>
      <w:tr w:rsidR="005D0A50" w:rsidRPr="00B20086">
        <w:trPr>
          <w:trHeight w:hRule="exact" w:val="277"/>
        </w:trPr>
        <w:tc>
          <w:tcPr>
            <w:tcW w:w="766" w:type="dxa"/>
          </w:tcPr>
          <w:p w:rsidR="005D0A50" w:rsidRPr="00584D7C" w:rsidRDefault="005D0A50">
            <w:pPr>
              <w:rPr>
                <w:lang w:val="ru-RU"/>
              </w:rPr>
            </w:pPr>
          </w:p>
        </w:tc>
        <w:tc>
          <w:tcPr>
            <w:tcW w:w="2071" w:type="dxa"/>
          </w:tcPr>
          <w:p w:rsidR="005D0A50" w:rsidRPr="00584D7C" w:rsidRDefault="005D0A50">
            <w:pPr>
              <w:rPr>
                <w:lang w:val="ru-RU"/>
              </w:rPr>
            </w:pPr>
          </w:p>
        </w:tc>
        <w:tc>
          <w:tcPr>
            <w:tcW w:w="1844" w:type="dxa"/>
          </w:tcPr>
          <w:p w:rsidR="005D0A50" w:rsidRPr="00584D7C" w:rsidRDefault="005D0A50">
            <w:pPr>
              <w:rPr>
                <w:lang w:val="ru-RU"/>
              </w:rPr>
            </w:pPr>
          </w:p>
        </w:tc>
        <w:tc>
          <w:tcPr>
            <w:tcW w:w="5104" w:type="dxa"/>
          </w:tcPr>
          <w:p w:rsidR="005D0A50" w:rsidRPr="00584D7C" w:rsidRDefault="005D0A50">
            <w:pPr>
              <w:rPr>
                <w:lang w:val="ru-RU"/>
              </w:rPr>
            </w:pPr>
          </w:p>
        </w:tc>
        <w:tc>
          <w:tcPr>
            <w:tcW w:w="993" w:type="dxa"/>
          </w:tcPr>
          <w:p w:rsidR="005D0A50" w:rsidRPr="00584D7C" w:rsidRDefault="005D0A50">
            <w:pPr>
              <w:rPr>
                <w:lang w:val="ru-RU"/>
              </w:rPr>
            </w:pPr>
          </w:p>
        </w:tc>
      </w:tr>
      <w:tr w:rsidR="005D0A50" w:rsidRPr="00B20086">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b/>
                <w:color w:val="000000"/>
                <w:sz w:val="19"/>
                <w:szCs w:val="19"/>
                <w:lang w:val="ru-RU"/>
              </w:rPr>
              <w:t>2. МЕСТО ДИСЦИПЛИНЫ В СТРУКТУРЕ ОБРАЗОВАТЕЛЬНОЙ ПРОГРАММЫ</w:t>
            </w:r>
          </w:p>
        </w:tc>
      </w:tr>
      <w:tr w:rsidR="005D0A50">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Б1.В</w:t>
            </w:r>
          </w:p>
        </w:tc>
      </w:tr>
      <w:tr w:rsidR="005D0A50" w:rsidRPr="00B20086">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b/>
                <w:color w:val="000000"/>
                <w:sz w:val="19"/>
                <w:szCs w:val="19"/>
                <w:lang w:val="ru-RU"/>
              </w:rPr>
              <w:t>Требования к предварительной подготовке обучающегося:</w:t>
            </w:r>
          </w:p>
        </w:tc>
      </w:tr>
      <w:tr w:rsidR="005D0A50" w:rsidRPr="00B20086">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Необходимыми условиями для успешного освоения дисциплины являются навыки, знания и умения, полученные в результате изучения дисциплин: Иностранный язык</w:t>
            </w:r>
          </w:p>
        </w:tc>
      </w:tr>
      <w:tr w:rsidR="005D0A50" w:rsidRPr="00B20086">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2.1.2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Информационные технологии в юридической деятельности</w:t>
            </w:r>
          </w:p>
        </w:tc>
      </w:tr>
      <w:tr w:rsidR="005D0A5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2.1.3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Латинский язык</w:t>
            </w:r>
          </w:p>
        </w:tc>
      </w:tr>
      <w:tr w:rsidR="005D0A5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2.1.4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Логика</w:t>
            </w:r>
          </w:p>
        </w:tc>
      </w:tr>
      <w:tr w:rsidR="005D0A5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2.1.5</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Римское право</w:t>
            </w:r>
          </w:p>
        </w:tc>
      </w:tr>
      <w:tr w:rsidR="005D0A50">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2.1.6</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Экономика</w:t>
            </w:r>
          </w:p>
        </w:tc>
      </w:tr>
      <w:tr w:rsidR="005D0A50" w:rsidRPr="00B20086">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5D0A5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Конституционное право</w:t>
            </w:r>
          </w:p>
        </w:tc>
      </w:tr>
      <w:tr w:rsidR="005D0A5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2.2.2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Административное право</w:t>
            </w:r>
          </w:p>
        </w:tc>
      </w:tr>
      <w:tr w:rsidR="005D0A5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2.2.3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Гражданское право</w:t>
            </w:r>
          </w:p>
        </w:tc>
      </w:tr>
      <w:tr w:rsidR="005D0A5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2.2.4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Трудовое право</w:t>
            </w:r>
          </w:p>
        </w:tc>
      </w:tr>
      <w:tr w:rsidR="005D0A5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2.2.5</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Уголовное право</w:t>
            </w:r>
          </w:p>
        </w:tc>
      </w:tr>
      <w:tr w:rsidR="005D0A5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2.2.6</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Юридическая психология</w:t>
            </w:r>
          </w:p>
        </w:tc>
      </w:tr>
      <w:tr w:rsidR="005D0A50">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2.2.7</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Прокурорский надзор</w:t>
            </w:r>
          </w:p>
        </w:tc>
      </w:tr>
      <w:tr w:rsidR="005D0A50">
        <w:trPr>
          <w:trHeight w:hRule="exact" w:val="277"/>
        </w:trPr>
        <w:tc>
          <w:tcPr>
            <w:tcW w:w="766" w:type="dxa"/>
          </w:tcPr>
          <w:p w:rsidR="005D0A50" w:rsidRDefault="005D0A50"/>
        </w:tc>
        <w:tc>
          <w:tcPr>
            <w:tcW w:w="2071" w:type="dxa"/>
          </w:tcPr>
          <w:p w:rsidR="005D0A50" w:rsidRDefault="005D0A50"/>
        </w:tc>
        <w:tc>
          <w:tcPr>
            <w:tcW w:w="1844" w:type="dxa"/>
          </w:tcPr>
          <w:p w:rsidR="005D0A50" w:rsidRDefault="005D0A50"/>
        </w:tc>
        <w:tc>
          <w:tcPr>
            <w:tcW w:w="5104" w:type="dxa"/>
          </w:tcPr>
          <w:p w:rsidR="005D0A50" w:rsidRDefault="005D0A50"/>
        </w:tc>
        <w:tc>
          <w:tcPr>
            <w:tcW w:w="993" w:type="dxa"/>
          </w:tcPr>
          <w:p w:rsidR="005D0A50" w:rsidRDefault="005D0A50"/>
        </w:tc>
      </w:tr>
      <w:tr w:rsidR="005D0A50" w:rsidRPr="00B20086">
        <w:trPr>
          <w:trHeight w:hRule="exact" w:val="41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b/>
                <w:color w:val="000000"/>
                <w:sz w:val="19"/>
                <w:szCs w:val="19"/>
                <w:lang w:val="ru-RU"/>
              </w:rPr>
              <w:t>3. ТРЕБОВАНИЯ К РЕЗУЛЬТАТАМ ОСВОЕНИЯ ДИСЦИПЛИНЫ</w:t>
            </w:r>
          </w:p>
        </w:tc>
      </w:tr>
      <w:tr w:rsidR="005D0A50" w:rsidRPr="00B20086">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b/>
                <w:color w:val="000000"/>
                <w:sz w:val="19"/>
                <w:szCs w:val="19"/>
                <w:lang w:val="ru-RU"/>
              </w:rPr>
              <w:t>ОК-7:      способностью к самоорганизации и самообразованию</w:t>
            </w:r>
          </w:p>
        </w:tc>
      </w:tr>
      <w:tr w:rsidR="005D0A50">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Знать:</w:t>
            </w:r>
          </w:p>
        </w:tc>
      </w:tr>
      <w:tr w:rsidR="005D0A50" w:rsidRPr="00B20086">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содержание процессов самоорганизации и самообразования, их особенности и технологии реализации, исходя из целей совершенствования профессиональной - возможности, сущность и значимость институтов переподготовки и повышения квалификации</w:t>
            </w:r>
          </w:p>
        </w:tc>
      </w:tr>
      <w:tr w:rsidR="005D0A50">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Уметь:</w:t>
            </w:r>
          </w:p>
        </w:tc>
      </w:tr>
      <w:tr w:rsidR="005D0A50" w:rsidRPr="00B20086">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планировать цели и устанавливать приоритеты при выборе способов принятия решений с учетом условий, средств, личных возможностей и временной перспективы достижения в период осуществления профессиональной деятельности;</w:t>
            </w:r>
          </w:p>
        </w:tc>
      </w:tr>
      <w:tr w:rsidR="005D0A50">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Владеть:</w:t>
            </w:r>
          </w:p>
        </w:tc>
      </w:tr>
      <w:tr w:rsidR="005D0A50" w:rsidRPr="00B20086">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приемами саморегуляции эмоциональных и функциональных состояний при осуществлении повседневных профессиональных обязанностей;</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навыками поддержания уровня своих психолого-педагогических и профессиональных знаний;</w:t>
            </w:r>
          </w:p>
        </w:tc>
      </w:tr>
      <w:tr w:rsidR="005D0A50" w:rsidRPr="00B20086">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b/>
                <w:color w:val="000000"/>
                <w:sz w:val="19"/>
                <w:szCs w:val="19"/>
                <w:lang w:val="ru-RU"/>
              </w:rPr>
              <w:t>ОПК-2:      способностью работать на благо общества и государства</w:t>
            </w:r>
          </w:p>
        </w:tc>
      </w:tr>
      <w:tr w:rsidR="005D0A50">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Знать:</w:t>
            </w:r>
          </w:p>
        </w:tc>
      </w:tr>
    </w:tbl>
    <w:p w:rsidR="005D0A50" w:rsidRDefault="00900E9C">
      <w:pPr>
        <w:rPr>
          <w:sz w:val="0"/>
          <w:szCs w:val="0"/>
        </w:rPr>
      </w:pPr>
      <w:r>
        <w:br w:type="page"/>
      </w:r>
    </w:p>
    <w:tbl>
      <w:tblPr>
        <w:tblW w:w="0" w:type="auto"/>
        <w:tblCellMar>
          <w:left w:w="0" w:type="dxa"/>
          <w:right w:w="0" w:type="dxa"/>
        </w:tblCellMar>
        <w:tblLook w:val="04A0" w:firstRow="1" w:lastRow="0" w:firstColumn="1" w:lastColumn="0" w:noHBand="0" w:noVBand="1"/>
      </w:tblPr>
      <w:tblGrid>
        <w:gridCol w:w="4504"/>
        <w:gridCol w:w="4800"/>
        <w:gridCol w:w="970"/>
      </w:tblGrid>
      <w:tr w:rsidR="005D0A50">
        <w:trPr>
          <w:trHeight w:hRule="exact" w:val="416"/>
        </w:trPr>
        <w:tc>
          <w:tcPr>
            <w:tcW w:w="4692" w:type="dxa"/>
            <w:shd w:val="clear" w:color="C0C0C0" w:fill="FFFFFF"/>
            <w:tcMar>
              <w:left w:w="34" w:type="dxa"/>
              <w:right w:w="34" w:type="dxa"/>
            </w:tcMar>
          </w:tcPr>
          <w:p w:rsidR="005D0A50" w:rsidRDefault="00900E9C">
            <w:pPr>
              <w:spacing w:after="0" w:line="240" w:lineRule="auto"/>
              <w:rPr>
                <w:sz w:val="16"/>
                <w:szCs w:val="16"/>
              </w:rPr>
            </w:pPr>
            <w:r>
              <w:rPr>
                <w:rFonts w:ascii="Times New Roman" w:hAnsi="Times New Roman" w:cs="Times New Roman"/>
                <w:color w:val="C0C0C0"/>
                <w:sz w:val="16"/>
                <w:szCs w:val="16"/>
              </w:rPr>
              <w:lastRenderedPageBreak/>
              <w:t>УП: z40.03.01.02_1.plx</w:t>
            </w:r>
          </w:p>
        </w:tc>
        <w:tc>
          <w:tcPr>
            <w:tcW w:w="5104" w:type="dxa"/>
          </w:tcPr>
          <w:p w:rsidR="005D0A50" w:rsidRDefault="005D0A50"/>
        </w:tc>
        <w:tc>
          <w:tcPr>
            <w:tcW w:w="1007" w:type="dxa"/>
            <w:shd w:val="clear" w:color="C0C0C0" w:fill="FFFFFF"/>
            <w:tcMar>
              <w:left w:w="34" w:type="dxa"/>
              <w:right w:w="34" w:type="dxa"/>
            </w:tcMar>
          </w:tcPr>
          <w:p w:rsidR="005D0A50" w:rsidRDefault="00900E9C">
            <w:pPr>
              <w:spacing w:after="0" w:line="240" w:lineRule="auto"/>
              <w:jc w:val="right"/>
              <w:rPr>
                <w:sz w:val="16"/>
                <w:szCs w:val="16"/>
              </w:rPr>
            </w:pPr>
            <w:r>
              <w:rPr>
                <w:rFonts w:ascii="Times New Roman" w:hAnsi="Times New Roman" w:cs="Times New Roman"/>
                <w:color w:val="C0C0C0"/>
                <w:sz w:val="16"/>
                <w:szCs w:val="16"/>
              </w:rPr>
              <w:t>стр. 5</w:t>
            </w:r>
          </w:p>
        </w:tc>
      </w:tr>
      <w:tr w:rsidR="005D0A50" w:rsidRPr="00B20086">
        <w:trPr>
          <w:trHeight w:hRule="exact" w:val="135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принципы социальной направленности профессии сотрудника в сфере юриспруденции;                                              - меры юридической ответственности, которые могут применяться в случае совершения правонарушения при выполнении профессиональных обязанностей;                                                  - этические, социальные и правовые нормы, регулирующие отношения человека к человеку, обществу, государству;                                                    - принципы эффективного взаимодействия и сотрудничества с коллегами в процессе осуществления служебной деятельности;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задачи юридического сообщества  в сфере построения правового государства.</w:t>
            </w:r>
          </w:p>
        </w:tc>
      </w:tr>
      <w:tr w:rsidR="005D0A5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Уметь:</w:t>
            </w:r>
          </w:p>
        </w:tc>
      </w:tr>
      <w:tr w:rsidR="005D0A50" w:rsidRPr="00B20086">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применять полученные знания по изучаемым дисциплинам для интеллектуального развития, повышения уровня профессионального мастерства; - конструктивно обмениваться идеями, информацией, знаниями в процессе профессионального общения с коллегами; - демонстрировать высокий уровень профессиональных стандартов поведения, действовать в соответствии с должностными инструкциями</w:t>
            </w:r>
          </w:p>
        </w:tc>
      </w:tr>
      <w:tr w:rsidR="005D0A5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Владеть:</w:t>
            </w:r>
          </w:p>
        </w:tc>
      </w:tr>
      <w:tr w:rsidR="005D0A50" w:rsidRPr="00B20086">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навыками профессионального общения и развития, эффективного выполнения возложенных профессиональных обязанностей:</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навыками постановки и решения профессиональных задач;</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навыками поведения, соответствующего нормам морали, нравственности и права;</w:t>
            </w:r>
          </w:p>
        </w:tc>
      </w:tr>
      <w:tr w:rsidR="005D0A50" w:rsidRPr="00B20086">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b/>
                <w:color w:val="000000"/>
                <w:sz w:val="19"/>
                <w:szCs w:val="19"/>
                <w:lang w:val="ru-RU"/>
              </w:rPr>
              <w:t>ОПК-3:      способностью добросовестно исполнять профессиональные обязанности, соблюдать принципы этики юриста</w:t>
            </w:r>
          </w:p>
        </w:tc>
      </w:tr>
      <w:tr w:rsidR="005D0A5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Знать:</w:t>
            </w:r>
          </w:p>
        </w:tc>
      </w:tr>
      <w:tr w:rsidR="005D0A50" w:rsidRPr="00B20086">
        <w:trPr>
          <w:trHeight w:hRule="exact" w:val="69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содержание должностных обязанностей по обеспечению законности, правопорядка в обществе и государстве;</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меры юридической ответственности, которые могут применяться в случае совершения правонарушений в профессиональной деятельности;                -</w:t>
            </w:r>
          </w:p>
        </w:tc>
      </w:tr>
      <w:tr w:rsidR="005D0A5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Уметь:</w:t>
            </w:r>
          </w:p>
        </w:tc>
      </w:tr>
      <w:tr w:rsidR="005D0A50" w:rsidRPr="00B20086">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добросовестно и ответственно исполнять профессиональные обязанности и оценивать их эффективность с позиции морали и нравственности</w:t>
            </w:r>
          </w:p>
        </w:tc>
      </w:tr>
      <w:tr w:rsidR="005D0A5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Владеть:</w:t>
            </w:r>
          </w:p>
        </w:tc>
      </w:tr>
      <w:tr w:rsidR="005D0A50" w:rsidRPr="00B20086">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навыками оценки своих поступков и поступков окружающих с точки зрения этики и морали</w:t>
            </w:r>
          </w:p>
        </w:tc>
      </w:tr>
      <w:tr w:rsidR="005D0A50" w:rsidRPr="00B20086">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5D0A5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Знать:</w:t>
            </w:r>
          </w:p>
        </w:tc>
      </w:tr>
      <w:tr w:rsidR="005D0A50" w:rsidRPr="00B20086">
        <w:trPr>
          <w:trHeight w:hRule="exact" w:val="69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принципы эффективного взаимодействия и сотрудничества с гражданами и коллегами в процессе профессиональной деятельности;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психолого-педагогические основы профессионального общения юриста с коллегами по работе и гражданами</w:t>
            </w:r>
          </w:p>
        </w:tc>
      </w:tr>
      <w:tr w:rsidR="005D0A5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Уметь:</w:t>
            </w:r>
          </w:p>
        </w:tc>
      </w:tr>
      <w:tr w:rsidR="005D0A50">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демонстрировать профессиональные стандарты поведения, действовать в соответствии с должностными инструкциями;</w:t>
            </w:r>
          </w:p>
          <w:p w:rsidR="005D0A50" w:rsidRDefault="00900E9C">
            <w:pPr>
              <w:spacing w:after="0" w:line="240" w:lineRule="auto"/>
              <w:rPr>
                <w:sz w:val="19"/>
                <w:szCs w:val="19"/>
              </w:rPr>
            </w:pPr>
            <w:r>
              <w:rPr>
                <w:rFonts w:ascii="Times New Roman" w:hAnsi="Times New Roman" w:cs="Times New Roman"/>
                <w:color w:val="000000"/>
                <w:sz w:val="19"/>
                <w:szCs w:val="19"/>
              </w:rPr>
              <w:t>- проявлять инициативу и находчивость</w:t>
            </w:r>
          </w:p>
        </w:tc>
      </w:tr>
      <w:tr w:rsidR="005D0A5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Владеть:</w:t>
            </w:r>
          </w:p>
        </w:tc>
      </w:tr>
      <w:tr w:rsidR="005D0A50" w:rsidRPr="00B20086">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средствами, формами и методами, позволяющими постоянно обновлять знания и практические умения в процессе переподготовки, повышения квалификации и самообразования;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навыками применения на практике требований профессиональной этики, морали и нравственности и имеющихся профессиональных знаний</w:t>
            </w:r>
          </w:p>
        </w:tc>
      </w:tr>
      <w:tr w:rsidR="005D0A50" w:rsidRPr="00B20086">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b/>
                <w:color w:val="000000"/>
                <w:sz w:val="19"/>
                <w:szCs w:val="19"/>
                <w:lang w:val="ru-RU"/>
              </w:rPr>
              <w:t>ПК-2: способностью осуществлять профессиональную деятельность на основе развитого правосознания, правового мышления и правовой культуры</w:t>
            </w:r>
          </w:p>
        </w:tc>
      </w:tr>
      <w:tr w:rsidR="005D0A5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Знать:</w:t>
            </w:r>
          </w:p>
        </w:tc>
      </w:tr>
      <w:tr w:rsidR="005D0A50" w:rsidRPr="00B20086">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основные закономерности взаимодействия человека и социума, направленные на формирование определенного уровня правосознания и правовой культуры общества и индивида;</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основные дефиниции, формирующие базовые представления о праве и государстве;</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основные закономерности возникновения, функционирования и развития государства и права, их сущность и функции;</w:t>
            </w:r>
          </w:p>
        </w:tc>
      </w:tr>
      <w:tr w:rsidR="005D0A5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Уметь:</w:t>
            </w:r>
          </w:p>
        </w:tc>
      </w:tr>
      <w:tr w:rsidR="005D0A50" w:rsidRPr="00B20086">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оперировать юридическими понятиями и категориями;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анализировать юридические факты и возникающие в связи с ними правовые отношения;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анализировать, толковать и правильно применять правовые нормы;</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воспринимать, сопоставлять, сравнивать правовые явления и факты;</w:t>
            </w:r>
          </w:p>
        </w:tc>
      </w:tr>
      <w:tr w:rsidR="005D0A5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Владеть:</w:t>
            </w:r>
          </w:p>
        </w:tc>
      </w:tr>
      <w:tr w:rsidR="005D0A50" w:rsidRPr="00B20086">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юридической терминологией;</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навыками работы с правовыми актами;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навыками анализа различных правовых явлений, юридических фактов, правовых норм и правовых отношений;</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навыками профессионального общения и развития;</w:t>
            </w:r>
          </w:p>
        </w:tc>
      </w:tr>
      <w:tr w:rsidR="005D0A50" w:rsidRPr="00B20086">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b/>
                <w:color w:val="000000"/>
                <w:sz w:val="19"/>
                <w:szCs w:val="19"/>
                <w:lang w:val="ru-RU"/>
              </w:rPr>
              <w:t>ПК-8: готовностью к выполнению должностных обязанностей по обеспечению законности и правопорядка, безопасности личности, общества, государства</w:t>
            </w:r>
          </w:p>
        </w:tc>
      </w:tr>
      <w:tr w:rsidR="005D0A5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Знать:</w:t>
            </w:r>
          </w:p>
        </w:tc>
      </w:tr>
    </w:tbl>
    <w:p w:rsidR="005D0A50" w:rsidRDefault="00900E9C">
      <w:pPr>
        <w:rPr>
          <w:sz w:val="0"/>
          <w:szCs w:val="0"/>
        </w:rPr>
      </w:pPr>
      <w:r>
        <w:br w:type="page"/>
      </w:r>
    </w:p>
    <w:tbl>
      <w:tblPr>
        <w:tblW w:w="0" w:type="auto"/>
        <w:tblCellMar>
          <w:left w:w="0" w:type="dxa"/>
          <w:right w:w="0" w:type="dxa"/>
        </w:tblCellMar>
        <w:tblLook w:val="04A0" w:firstRow="1" w:lastRow="0" w:firstColumn="1" w:lastColumn="0" w:noHBand="0" w:noVBand="1"/>
      </w:tblPr>
      <w:tblGrid>
        <w:gridCol w:w="949"/>
        <w:gridCol w:w="3266"/>
        <w:gridCol w:w="955"/>
        <w:gridCol w:w="691"/>
        <w:gridCol w:w="1108"/>
        <w:gridCol w:w="1242"/>
        <w:gridCol w:w="696"/>
        <w:gridCol w:w="392"/>
        <w:gridCol w:w="975"/>
      </w:tblGrid>
      <w:tr w:rsidR="005D0A50">
        <w:trPr>
          <w:trHeight w:hRule="exact" w:val="416"/>
        </w:trPr>
        <w:tc>
          <w:tcPr>
            <w:tcW w:w="4692" w:type="dxa"/>
            <w:gridSpan w:val="2"/>
            <w:shd w:val="clear" w:color="C0C0C0" w:fill="FFFFFF"/>
            <w:tcMar>
              <w:left w:w="34" w:type="dxa"/>
              <w:right w:w="34" w:type="dxa"/>
            </w:tcMar>
          </w:tcPr>
          <w:p w:rsidR="005D0A50" w:rsidRDefault="00900E9C">
            <w:pPr>
              <w:spacing w:after="0" w:line="240" w:lineRule="auto"/>
              <w:rPr>
                <w:sz w:val="16"/>
                <w:szCs w:val="16"/>
              </w:rPr>
            </w:pPr>
            <w:r>
              <w:rPr>
                <w:rFonts w:ascii="Times New Roman" w:hAnsi="Times New Roman" w:cs="Times New Roman"/>
                <w:color w:val="C0C0C0"/>
                <w:sz w:val="16"/>
                <w:szCs w:val="16"/>
              </w:rPr>
              <w:lastRenderedPageBreak/>
              <w:t>УП: z40.03.01.02_1.plx</w:t>
            </w:r>
          </w:p>
        </w:tc>
        <w:tc>
          <w:tcPr>
            <w:tcW w:w="851" w:type="dxa"/>
          </w:tcPr>
          <w:p w:rsidR="005D0A50" w:rsidRDefault="005D0A50"/>
        </w:tc>
        <w:tc>
          <w:tcPr>
            <w:tcW w:w="710" w:type="dxa"/>
          </w:tcPr>
          <w:p w:rsidR="005D0A50" w:rsidRDefault="005D0A50"/>
        </w:tc>
        <w:tc>
          <w:tcPr>
            <w:tcW w:w="1135" w:type="dxa"/>
          </w:tcPr>
          <w:p w:rsidR="005D0A50" w:rsidRDefault="005D0A50"/>
        </w:tc>
        <w:tc>
          <w:tcPr>
            <w:tcW w:w="1277" w:type="dxa"/>
          </w:tcPr>
          <w:p w:rsidR="005D0A50" w:rsidRDefault="005D0A50"/>
        </w:tc>
        <w:tc>
          <w:tcPr>
            <w:tcW w:w="710" w:type="dxa"/>
          </w:tcPr>
          <w:p w:rsidR="005D0A50" w:rsidRDefault="005D0A50"/>
        </w:tc>
        <w:tc>
          <w:tcPr>
            <w:tcW w:w="426" w:type="dxa"/>
          </w:tcPr>
          <w:p w:rsidR="005D0A50" w:rsidRDefault="005D0A50"/>
        </w:tc>
        <w:tc>
          <w:tcPr>
            <w:tcW w:w="1007" w:type="dxa"/>
            <w:shd w:val="clear" w:color="C0C0C0" w:fill="FFFFFF"/>
            <w:tcMar>
              <w:left w:w="34" w:type="dxa"/>
              <w:right w:w="34" w:type="dxa"/>
            </w:tcMar>
          </w:tcPr>
          <w:p w:rsidR="005D0A50" w:rsidRDefault="00900E9C">
            <w:pPr>
              <w:spacing w:after="0" w:line="240" w:lineRule="auto"/>
              <w:jc w:val="right"/>
              <w:rPr>
                <w:sz w:val="16"/>
                <w:szCs w:val="16"/>
              </w:rPr>
            </w:pPr>
            <w:r>
              <w:rPr>
                <w:rFonts w:ascii="Times New Roman" w:hAnsi="Times New Roman" w:cs="Times New Roman"/>
                <w:color w:val="C0C0C0"/>
                <w:sz w:val="16"/>
                <w:szCs w:val="16"/>
              </w:rPr>
              <w:t>стр. 6</w:t>
            </w:r>
          </w:p>
        </w:tc>
      </w:tr>
      <w:tr w:rsidR="005D0A50" w:rsidRPr="00B20086">
        <w:trPr>
          <w:trHeight w:hRule="exact" w:val="91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содержание должностных обязанностей по обеспечению законности и правопорядка, безопасности личности, общества и государства;</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положения действующего законодательства и правоприменительную практику необходимую для эффективной профессиональной деятельности;</w:t>
            </w:r>
          </w:p>
        </w:tc>
      </w:tr>
      <w:tr w:rsidR="005D0A50">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Уметь:</w:t>
            </w:r>
          </w:p>
        </w:tc>
      </w:tr>
      <w:tr w:rsidR="005D0A50" w:rsidRPr="00B20086">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демонстрировать профессиональные стандарты поведения;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оперировать юридическими понятиями и категориями;</w:t>
            </w:r>
          </w:p>
        </w:tc>
      </w:tr>
      <w:tr w:rsidR="005D0A50">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Владеть:</w:t>
            </w:r>
          </w:p>
        </w:tc>
      </w:tr>
      <w:tr w:rsidR="005D0A50" w:rsidRPr="00B20086">
        <w:trPr>
          <w:trHeight w:hRule="exact" w:val="69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способностью применять на практике имеющиеся профессиональные знания и поддерживать их надлежащий уровень;</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формами и методами, позволяющими надлежащее исполнение должностных обязанностей по обеспечению законности и правопорядка, безопасности личности, общества и государства</w:t>
            </w:r>
          </w:p>
        </w:tc>
      </w:tr>
      <w:tr w:rsidR="005D0A50" w:rsidRPr="00B20086">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b/>
                <w:color w:val="000000"/>
                <w:sz w:val="19"/>
                <w:szCs w:val="19"/>
                <w:lang w:val="ru-RU"/>
              </w:rPr>
              <w:t>ПК-9: способностью уважать честь и достоинство личности, соблюдать и защищать права и свободы человека и гражданина</w:t>
            </w:r>
          </w:p>
        </w:tc>
      </w:tr>
      <w:tr w:rsidR="005D0A50">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Знать:</w:t>
            </w:r>
          </w:p>
        </w:tc>
      </w:tr>
      <w:tr w:rsidR="005D0A50" w:rsidRPr="00B20086">
        <w:trPr>
          <w:trHeight w:hRule="exact" w:val="91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юридическое понятие и содержание  чести и достоинства личности;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способы и приемы соблюдения и защиты прав и свобод человека и гражданина;</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нормы международно-правовых актов, Конституции РФ, других нормативно-правовых актов</w:t>
            </w:r>
          </w:p>
        </w:tc>
      </w:tr>
      <w:tr w:rsidR="005D0A50">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Уметь:</w:t>
            </w:r>
          </w:p>
        </w:tc>
      </w:tr>
      <w:tr w:rsidR="005D0A50" w:rsidRPr="00B20086">
        <w:trPr>
          <w:trHeight w:hRule="exact" w:val="91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разграничивать понятия прав и свобод человека и гражданина;</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применять в практической профессиональной деятельности законодательство, регламентирующее права и свободы личности;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работать с различными источниками, в том числе регламентирующими права и свободы человека и гражданина</w:t>
            </w:r>
          </w:p>
        </w:tc>
      </w:tr>
      <w:tr w:rsidR="005D0A50">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Владеть:</w:t>
            </w:r>
          </w:p>
        </w:tc>
      </w:tr>
      <w:tr w:rsidR="005D0A50" w:rsidRPr="00B20086">
        <w:trPr>
          <w:trHeight w:hRule="exact" w:val="20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навыками работы с нормативно-правовыми актами;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навыками анализа различных правовых явлений, юридических фактов, принятия необходимых мер с целью обеспечения реализации и защиты прав и свобод человека и гражданина;</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навыками аналитического исследования международных правовых актов и иных документов в области защиты прав человека;</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навыками работы с международными и российскими нормативно-правовыми актами, устанавливающими механизм защиты прав и свобод человека и гражданина;</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способностью мобильно повышать свой профессиональный уровень для решения поставленных задач;</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методами, позволяющими защитить честь и достоинство личности, права и свободы человека и гражданина.</w:t>
            </w:r>
          </w:p>
        </w:tc>
      </w:tr>
      <w:tr w:rsidR="005D0A50" w:rsidRPr="00B20086">
        <w:trPr>
          <w:trHeight w:hRule="exact" w:val="277"/>
        </w:trPr>
        <w:tc>
          <w:tcPr>
            <w:tcW w:w="993" w:type="dxa"/>
          </w:tcPr>
          <w:p w:rsidR="005D0A50" w:rsidRPr="00584D7C" w:rsidRDefault="005D0A50">
            <w:pPr>
              <w:rPr>
                <w:lang w:val="ru-RU"/>
              </w:rPr>
            </w:pPr>
          </w:p>
        </w:tc>
        <w:tc>
          <w:tcPr>
            <w:tcW w:w="3687" w:type="dxa"/>
          </w:tcPr>
          <w:p w:rsidR="005D0A50" w:rsidRPr="00584D7C" w:rsidRDefault="005D0A50">
            <w:pPr>
              <w:rPr>
                <w:lang w:val="ru-RU"/>
              </w:rPr>
            </w:pPr>
          </w:p>
        </w:tc>
        <w:tc>
          <w:tcPr>
            <w:tcW w:w="851" w:type="dxa"/>
          </w:tcPr>
          <w:p w:rsidR="005D0A50" w:rsidRPr="00584D7C" w:rsidRDefault="005D0A50">
            <w:pPr>
              <w:rPr>
                <w:lang w:val="ru-RU"/>
              </w:rPr>
            </w:pPr>
          </w:p>
        </w:tc>
        <w:tc>
          <w:tcPr>
            <w:tcW w:w="710" w:type="dxa"/>
          </w:tcPr>
          <w:p w:rsidR="005D0A50" w:rsidRPr="00584D7C" w:rsidRDefault="005D0A50">
            <w:pPr>
              <w:rPr>
                <w:lang w:val="ru-RU"/>
              </w:rPr>
            </w:pPr>
          </w:p>
        </w:tc>
        <w:tc>
          <w:tcPr>
            <w:tcW w:w="1135" w:type="dxa"/>
          </w:tcPr>
          <w:p w:rsidR="005D0A50" w:rsidRPr="00584D7C" w:rsidRDefault="005D0A50">
            <w:pPr>
              <w:rPr>
                <w:lang w:val="ru-RU"/>
              </w:rPr>
            </w:pPr>
          </w:p>
        </w:tc>
        <w:tc>
          <w:tcPr>
            <w:tcW w:w="1277" w:type="dxa"/>
          </w:tcPr>
          <w:p w:rsidR="005D0A50" w:rsidRPr="00584D7C" w:rsidRDefault="005D0A50">
            <w:pPr>
              <w:rPr>
                <w:lang w:val="ru-RU"/>
              </w:rPr>
            </w:pPr>
          </w:p>
        </w:tc>
        <w:tc>
          <w:tcPr>
            <w:tcW w:w="710" w:type="dxa"/>
          </w:tcPr>
          <w:p w:rsidR="005D0A50" w:rsidRPr="00584D7C" w:rsidRDefault="005D0A50">
            <w:pPr>
              <w:rPr>
                <w:lang w:val="ru-RU"/>
              </w:rPr>
            </w:pPr>
          </w:p>
        </w:tc>
        <w:tc>
          <w:tcPr>
            <w:tcW w:w="426" w:type="dxa"/>
          </w:tcPr>
          <w:p w:rsidR="005D0A50" w:rsidRPr="00584D7C" w:rsidRDefault="005D0A50">
            <w:pPr>
              <w:rPr>
                <w:lang w:val="ru-RU"/>
              </w:rPr>
            </w:pPr>
          </w:p>
        </w:tc>
        <w:tc>
          <w:tcPr>
            <w:tcW w:w="993" w:type="dxa"/>
          </w:tcPr>
          <w:p w:rsidR="005D0A50" w:rsidRPr="00584D7C" w:rsidRDefault="005D0A50">
            <w:pPr>
              <w:rPr>
                <w:lang w:val="ru-RU"/>
              </w:rPr>
            </w:pPr>
          </w:p>
        </w:tc>
      </w:tr>
      <w:tr w:rsidR="005D0A50" w:rsidRPr="00B20086">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b/>
                <w:color w:val="000000"/>
                <w:sz w:val="19"/>
                <w:szCs w:val="19"/>
                <w:lang w:val="ru-RU"/>
              </w:rPr>
              <w:t>4. СТРУКТУРА И СОДЕРЖАНИЕ ДИСЦИПЛИНЫ (МОДУЛЯ)</w:t>
            </w:r>
          </w:p>
        </w:tc>
      </w:tr>
      <w:tr w:rsidR="005D0A50">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b/>
                <w:color w:val="000000"/>
                <w:sz w:val="19"/>
                <w:szCs w:val="19"/>
                <w:lang w:val="ru-RU"/>
              </w:rPr>
              <w:t>Наименование разделов и тем /вид занятия/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b/>
                <w:color w:val="000000"/>
                <w:sz w:val="19"/>
                <w:szCs w:val="19"/>
              </w:rPr>
              <w:t>Компетен-</w:t>
            </w:r>
          </w:p>
          <w:p w:rsidR="005D0A50" w:rsidRDefault="00900E9C">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5D0A50" w:rsidRPr="00B20086">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b/>
                <w:color w:val="000000"/>
                <w:sz w:val="19"/>
                <w:szCs w:val="19"/>
                <w:lang w:val="ru-RU"/>
              </w:rPr>
              <w:t>Раздел 1.   Судебная власть и судопроизводство в РФ</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5D0A50">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5D0A50">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5D0A50">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5D0A50">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5D0A50">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5D0A50">
            <w:pPr>
              <w:rPr>
                <w:lang w:val="ru-RU"/>
              </w:rPr>
            </w:pPr>
          </w:p>
        </w:tc>
      </w:tr>
      <w:tr w:rsidR="005D0A50">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1.1. «Правоохранительные органы: понятие, основные направления их деятельности и признаки»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Предмет и система курса «Правоохранительные органы». Задачи курса.</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Понятие правоохранительной деятельности, её признаки.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Правоохранительная система Российской Федерации.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Правоохранительные органы Российской Федерации, их функции.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5. Основные задачи и направления правоохранительной деятельности.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rsidRPr="00B20086">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b/>
                <w:color w:val="000000"/>
                <w:sz w:val="19"/>
                <w:szCs w:val="19"/>
                <w:lang w:val="ru-RU"/>
              </w:rPr>
              <w:t>Раздел 2.  Судебная власть и судопроизводство в Российской Федерации</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5D0A50">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5D0A50">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5D0A50">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5D0A50">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5D0A50">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5D0A50">
            <w:pPr>
              <w:rPr>
                <w:lang w:val="ru-RU"/>
              </w:rPr>
            </w:pPr>
          </w:p>
        </w:tc>
      </w:tr>
    </w:tbl>
    <w:p w:rsidR="005D0A50" w:rsidRPr="00584D7C" w:rsidRDefault="00900E9C">
      <w:pPr>
        <w:rPr>
          <w:sz w:val="0"/>
          <w:szCs w:val="0"/>
          <w:lang w:val="ru-RU"/>
        </w:rPr>
      </w:pPr>
      <w:r w:rsidRPr="00584D7C">
        <w:rPr>
          <w:lang w:val="ru-RU"/>
        </w:rPr>
        <w:br w:type="page"/>
      </w:r>
    </w:p>
    <w:tbl>
      <w:tblPr>
        <w:tblW w:w="0" w:type="auto"/>
        <w:tblCellMar>
          <w:left w:w="0" w:type="dxa"/>
          <w:right w:w="0" w:type="dxa"/>
        </w:tblCellMar>
        <w:tblLook w:val="04A0" w:firstRow="1" w:lastRow="0" w:firstColumn="1" w:lastColumn="0" w:noHBand="0" w:noVBand="1"/>
      </w:tblPr>
      <w:tblGrid>
        <w:gridCol w:w="932"/>
        <w:gridCol w:w="3494"/>
        <w:gridCol w:w="916"/>
        <w:gridCol w:w="663"/>
        <w:gridCol w:w="1093"/>
        <w:gridCol w:w="1198"/>
        <w:gridCol w:w="663"/>
        <w:gridCol w:w="381"/>
        <w:gridCol w:w="934"/>
      </w:tblGrid>
      <w:tr w:rsidR="005D0A50">
        <w:trPr>
          <w:trHeight w:hRule="exact" w:val="416"/>
        </w:trPr>
        <w:tc>
          <w:tcPr>
            <w:tcW w:w="4692" w:type="dxa"/>
            <w:gridSpan w:val="2"/>
            <w:shd w:val="clear" w:color="C0C0C0" w:fill="FFFFFF"/>
            <w:tcMar>
              <w:left w:w="34" w:type="dxa"/>
              <w:right w:w="34" w:type="dxa"/>
            </w:tcMar>
          </w:tcPr>
          <w:p w:rsidR="005D0A50" w:rsidRDefault="00900E9C">
            <w:pPr>
              <w:spacing w:after="0" w:line="240" w:lineRule="auto"/>
              <w:rPr>
                <w:sz w:val="16"/>
                <w:szCs w:val="16"/>
              </w:rPr>
            </w:pPr>
            <w:r>
              <w:rPr>
                <w:rFonts w:ascii="Times New Roman" w:hAnsi="Times New Roman" w:cs="Times New Roman"/>
                <w:color w:val="C0C0C0"/>
                <w:sz w:val="16"/>
                <w:szCs w:val="16"/>
              </w:rPr>
              <w:lastRenderedPageBreak/>
              <w:t>УП: z40.03.01.02_1.plx</w:t>
            </w:r>
          </w:p>
        </w:tc>
        <w:tc>
          <w:tcPr>
            <w:tcW w:w="851" w:type="dxa"/>
          </w:tcPr>
          <w:p w:rsidR="005D0A50" w:rsidRDefault="005D0A50"/>
        </w:tc>
        <w:tc>
          <w:tcPr>
            <w:tcW w:w="710" w:type="dxa"/>
          </w:tcPr>
          <w:p w:rsidR="005D0A50" w:rsidRDefault="005D0A50"/>
        </w:tc>
        <w:tc>
          <w:tcPr>
            <w:tcW w:w="1135" w:type="dxa"/>
          </w:tcPr>
          <w:p w:rsidR="005D0A50" w:rsidRDefault="005D0A50"/>
        </w:tc>
        <w:tc>
          <w:tcPr>
            <w:tcW w:w="1277" w:type="dxa"/>
          </w:tcPr>
          <w:p w:rsidR="005D0A50" w:rsidRDefault="005D0A50"/>
        </w:tc>
        <w:tc>
          <w:tcPr>
            <w:tcW w:w="710" w:type="dxa"/>
          </w:tcPr>
          <w:p w:rsidR="005D0A50" w:rsidRDefault="005D0A50"/>
        </w:tc>
        <w:tc>
          <w:tcPr>
            <w:tcW w:w="426" w:type="dxa"/>
          </w:tcPr>
          <w:p w:rsidR="005D0A50" w:rsidRDefault="005D0A50"/>
        </w:tc>
        <w:tc>
          <w:tcPr>
            <w:tcW w:w="1007" w:type="dxa"/>
            <w:shd w:val="clear" w:color="C0C0C0" w:fill="FFFFFF"/>
            <w:tcMar>
              <w:left w:w="34" w:type="dxa"/>
              <w:right w:w="34" w:type="dxa"/>
            </w:tcMar>
          </w:tcPr>
          <w:p w:rsidR="005D0A50" w:rsidRDefault="00900E9C">
            <w:pPr>
              <w:spacing w:after="0" w:line="240" w:lineRule="auto"/>
              <w:jc w:val="right"/>
              <w:rPr>
                <w:sz w:val="16"/>
                <w:szCs w:val="16"/>
              </w:rPr>
            </w:pPr>
            <w:r>
              <w:rPr>
                <w:rFonts w:ascii="Times New Roman" w:hAnsi="Times New Roman" w:cs="Times New Roman"/>
                <w:color w:val="C0C0C0"/>
                <w:sz w:val="16"/>
                <w:szCs w:val="16"/>
              </w:rPr>
              <w:t>стр. 7</w:t>
            </w:r>
          </w:p>
        </w:tc>
      </w:tr>
      <w:tr w:rsidR="005D0A50">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1.1. «Правоохранительные органы: понятие, основные направления их деятельности»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Предмет и система курса «Правоохранительные органы». Задачи курса.</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Понятие правоохранительной деятельности, её признаки.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Правоохранительная система Российской Федерации.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Правоохранительные органы Российской Федерации, их функции.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5. Основные задачи и направления правоохранительной деятельности.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1.2. «Судебная власть и правосудие в Российской Федерации»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Судебная власть: понятие и основные признаки.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Общая характеристика полномочий судебной власти.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Сущность, содержание и характерные черты правосудия.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Конституционные признаки осуществления правосудия.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1.3. «Суды общей юрисдикции в Российской Федерации»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Система судов общей юрисдикции.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Суды субъектов Российской Федерации.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Районные (городские) суды и мировые судьи: структура и полномочия.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Звено судебной системы. Судебная инстанция.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5. Система военных судов РФ, их задачи и полномочия.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Раздел 3.  Иные правоохранительные органы</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2.1. «Прокуратура Российской Федерации»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Принципы организации и деятельности прокуратуры в России.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Система органов прокуратуры.</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Специализированные прокуратуры.</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Требования, предъявляемые к кандидатам на должности прокурора.</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5. Понятие прокурорского надзора.</w:t>
            </w:r>
          </w:p>
          <w:p w:rsidR="005D0A50" w:rsidRDefault="00900E9C">
            <w:pPr>
              <w:spacing w:after="0" w:line="240" w:lineRule="auto"/>
              <w:rPr>
                <w:sz w:val="19"/>
                <w:szCs w:val="19"/>
              </w:rPr>
            </w:pPr>
            <w:r w:rsidRPr="00584D7C">
              <w:rPr>
                <w:rFonts w:ascii="Times New Roman" w:hAnsi="Times New Roman" w:cs="Times New Roman"/>
                <w:color w:val="000000"/>
                <w:sz w:val="19"/>
                <w:szCs w:val="19"/>
                <w:lang w:val="ru-RU"/>
              </w:rPr>
              <w:t xml:space="preserve">6. Функции и полномочия прокуратуры в современных условиях.  </w:t>
            </w: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b/>
                <w:color w:val="000000"/>
                <w:sz w:val="19"/>
                <w:szCs w:val="19"/>
              </w:rPr>
              <w:t>Раздел 4. Самостоятельная работа</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 1. Основные этапы развития российской судебной системы</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Судебная реформа 1864 г.</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Результаты судебной реформы 1864 г., её успехи и неудачи.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Создание и эволюция судов в послеоктябрьский период.</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Основные итоги идущей в наши дни судебной реформы.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bl>
    <w:p w:rsidR="005D0A50" w:rsidRDefault="00900E9C">
      <w:pPr>
        <w:rPr>
          <w:sz w:val="0"/>
          <w:szCs w:val="0"/>
        </w:rPr>
      </w:pPr>
      <w:r>
        <w:br w:type="page"/>
      </w:r>
    </w:p>
    <w:tbl>
      <w:tblPr>
        <w:tblW w:w="0" w:type="auto"/>
        <w:tblCellMar>
          <w:left w:w="0" w:type="dxa"/>
          <w:right w:w="0" w:type="dxa"/>
        </w:tblCellMar>
        <w:tblLook w:val="04A0" w:firstRow="1" w:lastRow="0" w:firstColumn="1" w:lastColumn="0" w:noHBand="0" w:noVBand="1"/>
      </w:tblPr>
      <w:tblGrid>
        <w:gridCol w:w="929"/>
        <w:gridCol w:w="3516"/>
        <w:gridCol w:w="913"/>
        <w:gridCol w:w="660"/>
        <w:gridCol w:w="1091"/>
        <w:gridCol w:w="1195"/>
        <w:gridCol w:w="660"/>
        <w:gridCol w:w="379"/>
        <w:gridCol w:w="931"/>
      </w:tblGrid>
      <w:tr w:rsidR="005D0A50">
        <w:trPr>
          <w:trHeight w:hRule="exact" w:val="416"/>
        </w:trPr>
        <w:tc>
          <w:tcPr>
            <w:tcW w:w="4692" w:type="dxa"/>
            <w:gridSpan w:val="2"/>
            <w:shd w:val="clear" w:color="C0C0C0" w:fill="FFFFFF"/>
            <w:tcMar>
              <w:left w:w="34" w:type="dxa"/>
              <w:right w:w="34" w:type="dxa"/>
            </w:tcMar>
          </w:tcPr>
          <w:p w:rsidR="005D0A50" w:rsidRDefault="00900E9C">
            <w:pPr>
              <w:spacing w:after="0" w:line="240" w:lineRule="auto"/>
              <w:rPr>
                <w:sz w:val="16"/>
                <w:szCs w:val="16"/>
              </w:rPr>
            </w:pPr>
            <w:r>
              <w:rPr>
                <w:rFonts w:ascii="Times New Roman" w:hAnsi="Times New Roman" w:cs="Times New Roman"/>
                <w:color w:val="C0C0C0"/>
                <w:sz w:val="16"/>
                <w:szCs w:val="16"/>
              </w:rPr>
              <w:lastRenderedPageBreak/>
              <w:t>УП: z40.03.01.02_1.plx</w:t>
            </w:r>
          </w:p>
        </w:tc>
        <w:tc>
          <w:tcPr>
            <w:tcW w:w="851" w:type="dxa"/>
          </w:tcPr>
          <w:p w:rsidR="005D0A50" w:rsidRDefault="005D0A50"/>
        </w:tc>
        <w:tc>
          <w:tcPr>
            <w:tcW w:w="710" w:type="dxa"/>
          </w:tcPr>
          <w:p w:rsidR="005D0A50" w:rsidRDefault="005D0A50"/>
        </w:tc>
        <w:tc>
          <w:tcPr>
            <w:tcW w:w="1135" w:type="dxa"/>
          </w:tcPr>
          <w:p w:rsidR="005D0A50" w:rsidRDefault="005D0A50"/>
        </w:tc>
        <w:tc>
          <w:tcPr>
            <w:tcW w:w="1277" w:type="dxa"/>
          </w:tcPr>
          <w:p w:rsidR="005D0A50" w:rsidRDefault="005D0A50"/>
        </w:tc>
        <w:tc>
          <w:tcPr>
            <w:tcW w:w="710" w:type="dxa"/>
          </w:tcPr>
          <w:p w:rsidR="005D0A50" w:rsidRDefault="005D0A50"/>
        </w:tc>
        <w:tc>
          <w:tcPr>
            <w:tcW w:w="426" w:type="dxa"/>
          </w:tcPr>
          <w:p w:rsidR="005D0A50" w:rsidRDefault="005D0A50"/>
        </w:tc>
        <w:tc>
          <w:tcPr>
            <w:tcW w:w="1007" w:type="dxa"/>
            <w:shd w:val="clear" w:color="C0C0C0" w:fill="FFFFFF"/>
            <w:tcMar>
              <w:left w:w="34" w:type="dxa"/>
              <w:right w:w="34" w:type="dxa"/>
            </w:tcMar>
          </w:tcPr>
          <w:p w:rsidR="005D0A50" w:rsidRDefault="00900E9C">
            <w:pPr>
              <w:spacing w:after="0" w:line="240" w:lineRule="auto"/>
              <w:jc w:val="right"/>
              <w:rPr>
                <w:sz w:val="16"/>
                <w:szCs w:val="16"/>
              </w:rPr>
            </w:pPr>
            <w:r>
              <w:rPr>
                <w:rFonts w:ascii="Times New Roman" w:hAnsi="Times New Roman" w:cs="Times New Roman"/>
                <w:color w:val="C0C0C0"/>
                <w:sz w:val="16"/>
                <w:szCs w:val="16"/>
              </w:rPr>
              <w:t>стр. 8</w:t>
            </w:r>
          </w:p>
        </w:tc>
      </w:tr>
      <w:tr w:rsidR="005D0A50">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 2. Правоохранительные органы зарубежных стран</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Правоохранительные и судебные органы ФРГ.</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Правоохранительные и судебные органы Франции.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Правоохранительные и судебные органы США.</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Правоохранительные и судебные органы Италии.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5. Правоохранительные и судебные органы иных государств.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 3. Законодательство и иные правовые акты о правоохранительных органах</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Общая характеристика нормативно- правовых актов, регламентирующих деятельность правоохранительных органов РФ.</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Классификация нормативно- правовых актов по содержанию.</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Классификация нормативно- правовых актов по юридической силе.</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Значение международных соглашений для функционирования правоохранительных органов.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 4.  Судебная власть и правосудие в РФ.</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Судебная власть: понятие и основные признаки.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Общая характеристика полномочий судебной власти.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Сущность, содержание и характерные черты правосудия.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Конституционные принципы осуществления правосудия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 5. Судебная система и статус судей в Российской Федерации.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Судебная система и статус судей в Российской Федерации.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Структура судебной системы на современном этапе.</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Военные суды.</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Правовой статус</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5. Требования, предъявляемые к кандидатам на должность судьи.</w:t>
            </w:r>
          </w:p>
          <w:p w:rsidR="005D0A50" w:rsidRDefault="00900E9C">
            <w:pPr>
              <w:spacing w:after="0" w:line="240" w:lineRule="auto"/>
              <w:rPr>
                <w:sz w:val="19"/>
                <w:szCs w:val="19"/>
              </w:rPr>
            </w:pPr>
            <w:r>
              <w:rPr>
                <w:rFonts w:ascii="Times New Roman" w:hAnsi="Times New Roman" w:cs="Times New Roman"/>
                <w:color w:val="000000"/>
                <w:sz w:val="19"/>
                <w:szCs w:val="19"/>
              </w:rPr>
              <w:t>6. Гарантии независимости судей.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 6. Понятие Конституционного контроля и его основные задачи.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Цели и задачи конституционного правосудия.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Структура, полномочия и место Конституционного Суда в государственно-правовом механизме.</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Палаты Конституционного Суда, их состав, порядок формирования, полномочия.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Судья Конституционного Суда, его права и обязанности.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5. Секретариат Конституционного Суда РФ, его основные функции.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6. Организационное обеспечение деятельности Конституционного Суда РФ.</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7. Научно-консультативный совет при Конституционном  Суде РФ.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bl>
    <w:p w:rsidR="005D0A50" w:rsidRDefault="00900E9C">
      <w:pPr>
        <w:rPr>
          <w:sz w:val="0"/>
          <w:szCs w:val="0"/>
        </w:rPr>
      </w:pPr>
      <w:r>
        <w:br w:type="page"/>
      </w:r>
    </w:p>
    <w:tbl>
      <w:tblPr>
        <w:tblW w:w="0" w:type="auto"/>
        <w:tblCellMar>
          <w:left w:w="0" w:type="dxa"/>
          <w:right w:w="0" w:type="dxa"/>
        </w:tblCellMar>
        <w:tblLook w:val="04A0" w:firstRow="1" w:lastRow="0" w:firstColumn="1" w:lastColumn="0" w:noHBand="0" w:noVBand="1"/>
      </w:tblPr>
      <w:tblGrid>
        <w:gridCol w:w="941"/>
        <w:gridCol w:w="3497"/>
        <w:gridCol w:w="914"/>
        <w:gridCol w:w="661"/>
        <w:gridCol w:w="1092"/>
        <w:gridCol w:w="1196"/>
        <w:gridCol w:w="661"/>
        <w:gridCol w:w="380"/>
        <w:gridCol w:w="932"/>
      </w:tblGrid>
      <w:tr w:rsidR="005D0A50">
        <w:trPr>
          <w:trHeight w:hRule="exact" w:val="416"/>
        </w:trPr>
        <w:tc>
          <w:tcPr>
            <w:tcW w:w="4692" w:type="dxa"/>
            <w:gridSpan w:val="2"/>
            <w:shd w:val="clear" w:color="C0C0C0" w:fill="FFFFFF"/>
            <w:tcMar>
              <w:left w:w="34" w:type="dxa"/>
              <w:right w:w="34" w:type="dxa"/>
            </w:tcMar>
          </w:tcPr>
          <w:p w:rsidR="005D0A50" w:rsidRDefault="00900E9C">
            <w:pPr>
              <w:spacing w:after="0" w:line="240" w:lineRule="auto"/>
              <w:rPr>
                <w:sz w:val="16"/>
                <w:szCs w:val="16"/>
              </w:rPr>
            </w:pPr>
            <w:r>
              <w:rPr>
                <w:rFonts w:ascii="Times New Roman" w:hAnsi="Times New Roman" w:cs="Times New Roman"/>
                <w:color w:val="C0C0C0"/>
                <w:sz w:val="16"/>
                <w:szCs w:val="16"/>
              </w:rPr>
              <w:lastRenderedPageBreak/>
              <w:t>УП: z40.03.01.02_1.plx</w:t>
            </w:r>
          </w:p>
        </w:tc>
        <w:tc>
          <w:tcPr>
            <w:tcW w:w="851" w:type="dxa"/>
          </w:tcPr>
          <w:p w:rsidR="005D0A50" w:rsidRDefault="005D0A50"/>
        </w:tc>
        <w:tc>
          <w:tcPr>
            <w:tcW w:w="710" w:type="dxa"/>
          </w:tcPr>
          <w:p w:rsidR="005D0A50" w:rsidRDefault="005D0A50"/>
        </w:tc>
        <w:tc>
          <w:tcPr>
            <w:tcW w:w="1135" w:type="dxa"/>
          </w:tcPr>
          <w:p w:rsidR="005D0A50" w:rsidRDefault="005D0A50"/>
        </w:tc>
        <w:tc>
          <w:tcPr>
            <w:tcW w:w="1277" w:type="dxa"/>
          </w:tcPr>
          <w:p w:rsidR="005D0A50" w:rsidRDefault="005D0A50"/>
        </w:tc>
        <w:tc>
          <w:tcPr>
            <w:tcW w:w="710" w:type="dxa"/>
          </w:tcPr>
          <w:p w:rsidR="005D0A50" w:rsidRDefault="005D0A50"/>
        </w:tc>
        <w:tc>
          <w:tcPr>
            <w:tcW w:w="426" w:type="dxa"/>
          </w:tcPr>
          <w:p w:rsidR="005D0A50" w:rsidRDefault="005D0A50"/>
        </w:tc>
        <w:tc>
          <w:tcPr>
            <w:tcW w:w="1007" w:type="dxa"/>
            <w:shd w:val="clear" w:color="C0C0C0" w:fill="FFFFFF"/>
            <w:tcMar>
              <w:left w:w="34" w:type="dxa"/>
              <w:right w:w="34" w:type="dxa"/>
            </w:tcMar>
          </w:tcPr>
          <w:p w:rsidR="005D0A50" w:rsidRDefault="00900E9C">
            <w:pPr>
              <w:spacing w:after="0" w:line="240" w:lineRule="auto"/>
              <w:jc w:val="right"/>
              <w:rPr>
                <w:sz w:val="16"/>
                <w:szCs w:val="16"/>
              </w:rPr>
            </w:pPr>
            <w:r>
              <w:rPr>
                <w:rFonts w:ascii="Times New Roman" w:hAnsi="Times New Roman" w:cs="Times New Roman"/>
                <w:color w:val="C0C0C0"/>
                <w:sz w:val="16"/>
                <w:szCs w:val="16"/>
              </w:rPr>
              <w:t>стр. 9</w:t>
            </w:r>
          </w:p>
        </w:tc>
      </w:tr>
      <w:tr w:rsidR="005D0A50">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 7. Суды общей юрисдикции в Российской Федерации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Система судов общей юрисдикции.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Верховный Суд РФ, его структура и полномочия.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Суды субъектов Российской Федерации.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Районные (городские) суды и мировые судьи: структура и полномочия.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5. Звено судебной системы.</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6. Судебная инстанция.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 8. Арбитражные суды в РФ. Третейские суды.</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Система арбитражных судов России.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Задачи и полномочия арбитражных судов.</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Арбитражные суды субъектов РФ.</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Арбитражные апелляционные суды, их дислокация и основные полномочия.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5. Федеральные арбитражные суды округов.</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6. Организация работы в арбитражных судах.</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7. Третейские суды и их полномочия.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8. Порядок образования третейского суда для рассмотрения конкретного спора.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 9. Судейское сообщество.</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Понятие «судейское сообщество», принципы его формирования.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Органы судейского сообщества, их задачи, принципы организации и деятельности.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Квалификационные коллегии судей.</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Экзаменационные комиссии по приёму квалификационному экзамена и порядок проведения экзамена.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10. «Прокуратура Российской Федерации»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Принципы организации и деятельности прокуратуры в России.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Система органов прокуратуры.</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Специализированные прокуратуры.</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Требования, предъявляемые к кандидатам на должности прокурора.</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5. Понятие прокурорского надзора.</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6. Функции и полномочия прокуратуры в современных условиях.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 11. Органы дознания и предварительного следствия.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Органы дознания, их виды, задачи и полномочия.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Органы предварительного следствия, их виды и задачи.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Органы, осуществляющие оперативно-розыскную деятельность.</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Структура следственного аппарата.</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5. Дознаватель, его полномочия.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6. Следственный комитет РФ, его полномочия и задачи.</w:t>
            </w:r>
          </w:p>
          <w:p w:rsidR="005D0A50" w:rsidRDefault="00900E9C">
            <w:pPr>
              <w:spacing w:after="0" w:line="240" w:lineRule="auto"/>
              <w:rPr>
                <w:sz w:val="19"/>
                <w:szCs w:val="19"/>
              </w:rPr>
            </w:pPr>
            <w:r>
              <w:rPr>
                <w:rFonts w:ascii="Times New Roman" w:hAnsi="Times New Roman" w:cs="Times New Roman"/>
                <w:color w:val="000000"/>
                <w:sz w:val="19"/>
                <w:szCs w:val="19"/>
              </w:rPr>
              <w:t>7. Следователь, его полномочия.</w:t>
            </w:r>
          </w:p>
          <w:p w:rsidR="005D0A50" w:rsidRDefault="00900E9C">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bl>
    <w:p w:rsidR="005D0A50" w:rsidRDefault="00900E9C">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79"/>
        <w:gridCol w:w="917"/>
        <w:gridCol w:w="663"/>
        <w:gridCol w:w="1094"/>
        <w:gridCol w:w="1199"/>
        <w:gridCol w:w="663"/>
        <w:gridCol w:w="381"/>
        <w:gridCol w:w="935"/>
      </w:tblGrid>
      <w:tr w:rsidR="005D0A50">
        <w:trPr>
          <w:trHeight w:hRule="exact" w:val="416"/>
        </w:trPr>
        <w:tc>
          <w:tcPr>
            <w:tcW w:w="4692" w:type="dxa"/>
            <w:gridSpan w:val="2"/>
            <w:shd w:val="clear" w:color="C0C0C0" w:fill="FFFFFF"/>
            <w:tcMar>
              <w:left w:w="34" w:type="dxa"/>
              <w:right w:w="34" w:type="dxa"/>
            </w:tcMar>
          </w:tcPr>
          <w:p w:rsidR="005D0A50" w:rsidRDefault="00900E9C">
            <w:pPr>
              <w:spacing w:after="0" w:line="240" w:lineRule="auto"/>
              <w:rPr>
                <w:sz w:val="16"/>
                <w:szCs w:val="16"/>
              </w:rPr>
            </w:pPr>
            <w:r>
              <w:rPr>
                <w:rFonts w:ascii="Times New Roman" w:hAnsi="Times New Roman" w:cs="Times New Roman"/>
                <w:color w:val="C0C0C0"/>
                <w:sz w:val="16"/>
                <w:szCs w:val="16"/>
              </w:rPr>
              <w:lastRenderedPageBreak/>
              <w:t>УП: z40.03.01.02_1.plx</w:t>
            </w:r>
          </w:p>
        </w:tc>
        <w:tc>
          <w:tcPr>
            <w:tcW w:w="851" w:type="dxa"/>
          </w:tcPr>
          <w:p w:rsidR="005D0A50" w:rsidRDefault="005D0A50"/>
        </w:tc>
        <w:tc>
          <w:tcPr>
            <w:tcW w:w="710" w:type="dxa"/>
          </w:tcPr>
          <w:p w:rsidR="005D0A50" w:rsidRDefault="005D0A50"/>
        </w:tc>
        <w:tc>
          <w:tcPr>
            <w:tcW w:w="1135" w:type="dxa"/>
          </w:tcPr>
          <w:p w:rsidR="005D0A50" w:rsidRDefault="005D0A50"/>
        </w:tc>
        <w:tc>
          <w:tcPr>
            <w:tcW w:w="1277" w:type="dxa"/>
          </w:tcPr>
          <w:p w:rsidR="005D0A50" w:rsidRDefault="005D0A50"/>
        </w:tc>
        <w:tc>
          <w:tcPr>
            <w:tcW w:w="710" w:type="dxa"/>
          </w:tcPr>
          <w:p w:rsidR="005D0A50" w:rsidRDefault="005D0A50"/>
        </w:tc>
        <w:tc>
          <w:tcPr>
            <w:tcW w:w="426" w:type="dxa"/>
          </w:tcPr>
          <w:p w:rsidR="005D0A50" w:rsidRDefault="005D0A50"/>
        </w:tc>
        <w:tc>
          <w:tcPr>
            <w:tcW w:w="1007" w:type="dxa"/>
            <w:shd w:val="clear" w:color="C0C0C0" w:fill="FFFFFF"/>
            <w:tcMar>
              <w:left w:w="34" w:type="dxa"/>
              <w:right w:w="34" w:type="dxa"/>
            </w:tcMar>
          </w:tcPr>
          <w:p w:rsidR="005D0A50" w:rsidRDefault="00900E9C">
            <w:pPr>
              <w:spacing w:after="0" w:line="240" w:lineRule="auto"/>
              <w:jc w:val="right"/>
              <w:rPr>
                <w:sz w:val="16"/>
                <w:szCs w:val="16"/>
              </w:rPr>
            </w:pPr>
            <w:r>
              <w:rPr>
                <w:rFonts w:ascii="Times New Roman" w:hAnsi="Times New Roman" w:cs="Times New Roman"/>
                <w:color w:val="C0C0C0"/>
                <w:sz w:val="16"/>
                <w:szCs w:val="16"/>
              </w:rPr>
              <w:t>стр. 10</w:t>
            </w:r>
          </w:p>
        </w:tc>
      </w:tr>
      <w:tr w:rsidR="005D0A50">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12.«Органы внутренних дел Российской Федерации. Российская национальная гвардия»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Структура, задачи и функции МВД России.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Полномочия и функции криминальной милиции.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Полномочии и функции полиции общественной безопасности.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Войска Российской национальной гвардии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 13. Органы обеспечения государственной безопасности.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Общая характеристика безопасности в РФ.</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Совет безопасности Российской Федерации.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Федеральная служба безопасности (ФСБ) Российской Федерации.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Органы внешней разведки Российской Федерации.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5. Федеральные органы государственной охраны.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 14. Министерство юстиции РФ.</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Минюст России, его территориальные, функциональные и другие органы, их построение и основные задачи.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Федеральная служба исполнения наказания, её структура, задачи, основы взаимодействия с судами.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Федеральная служба судебных приставов: система органов и полномочия.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Федеральная регистрационная служба: основные полномочия и органы, осуществляющие её задачи.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 15. Адвокатура РФ.</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Содержание юридической помощи.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Адвокатура и адвокатская деятельность.</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Статус адвоката, его содержание и значение.</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4. Региональные реестры адвокатов, их значение и основные правила ведения.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5. Формы организации адвокатской деятельности.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6. Адвокатские палаты субъектов РФ, их задачи и характеристика органов управления.</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7. Федеральная палата адвокатов РФ.</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 16. Нотариат.</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 Нотариат как институт, призванный содействовать реализации правоохранительной деятельности.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2. Государственные нотариальные конторы, другие организации и должностные лица, совершающие нотариальные действия, их права и обязанности.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3. Частные нотариусы, требования предъявляемые к ним, их права и обязанности.</w:t>
            </w:r>
          </w:p>
          <w:p w:rsidR="005D0A50" w:rsidRDefault="00900E9C">
            <w:pPr>
              <w:spacing w:after="0" w:line="240" w:lineRule="auto"/>
              <w:rPr>
                <w:sz w:val="19"/>
                <w:szCs w:val="19"/>
              </w:rPr>
            </w:pPr>
            <w:r>
              <w:rPr>
                <w:rFonts w:ascii="Times New Roman" w:hAnsi="Times New Roman" w:cs="Times New Roman"/>
                <w:color w:val="000000"/>
                <w:sz w:val="19"/>
                <w:szCs w:val="19"/>
              </w:rPr>
              <w:t>4. нотариальные палаты.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bl>
    <w:p w:rsidR="005D0A50" w:rsidRDefault="00900E9C">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79"/>
        <w:gridCol w:w="917"/>
        <w:gridCol w:w="663"/>
        <w:gridCol w:w="1094"/>
        <w:gridCol w:w="1199"/>
        <w:gridCol w:w="663"/>
        <w:gridCol w:w="381"/>
        <w:gridCol w:w="935"/>
      </w:tblGrid>
      <w:tr w:rsidR="005D0A50">
        <w:trPr>
          <w:trHeight w:hRule="exact" w:val="416"/>
        </w:trPr>
        <w:tc>
          <w:tcPr>
            <w:tcW w:w="4692" w:type="dxa"/>
            <w:gridSpan w:val="2"/>
            <w:shd w:val="clear" w:color="C0C0C0" w:fill="FFFFFF"/>
            <w:tcMar>
              <w:left w:w="34" w:type="dxa"/>
              <w:right w:w="34" w:type="dxa"/>
            </w:tcMar>
          </w:tcPr>
          <w:p w:rsidR="005D0A50" w:rsidRDefault="00900E9C">
            <w:pPr>
              <w:spacing w:after="0" w:line="240" w:lineRule="auto"/>
              <w:rPr>
                <w:sz w:val="16"/>
                <w:szCs w:val="16"/>
              </w:rPr>
            </w:pPr>
            <w:r>
              <w:rPr>
                <w:rFonts w:ascii="Times New Roman" w:hAnsi="Times New Roman" w:cs="Times New Roman"/>
                <w:color w:val="C0C0C0"/>
                <w:sz w:val="16"/>
                <w:szCs w:val="16"/>
              </w:rPr>
              <w:lastRenderedPageBreak/>
              <w:t>УП: z40.03.01.02_1.plx</w:t>
            </w:r>
          </w:p>
        </w:tc>
        <w:tc>
          <w:tcPr>
            <w:tcW w:w="851" w:type="dxa"/>
          </w:tcPr>
          <w:p w:rsidR="005D0A50" w:rsidRDefault="005D0A50"/>
        </w:tc>
        <w:tc>
          <w:tcPr>
            <w:tcW w:w="710" w:type="dxa"/>
          </w:tcPr>
          <w:p w:rsidR="005D0A50" w:rsidRDefault="005D0A50"/>
        </w:tc>
        <w:tc>
          <w:tcPr>
            <w:tcW w:w="1135" w:type="dxa"/>
          </w:tcPr>
          <w:p w:rsidR="005D0A50" w:rsidRDefault="005D0A50"/>
        </w:tc>
        <w:tc>
          <w:tcPr>
            <w:tcW w:w="1277" w:type="dxa"/>
          </w:tcPr>
          <w:p w:rsidR="005D0A50" w:rsidRDefault="005D0A50"/>
        </w:tc>
        <w:tc>
          <w:tcPr>
            <w:tcW w:w="710" w:type="dxa"/>
          </w:tcPr>
          <w:p w:rsidR="005D0A50" w:rsidRDefault="005D0A50"/>
        </w:tc>
        <w:tc>
          <w:tcPr>
            <w:tcW w:w="426" w:type="dxa"/>
          </w:tcPr>
          <w:p w:rsidR="005D0A50" w:rsidRDefault="005D0A50"/>
        </w:tc>
        <w:tc>
          <w:tcPr>
            <w:tcW w:w="1007" w:type="dxa"/>
            <w:shd w:val="clear" w:color="C0C0C0" w:fill="FFFFFF"/>
            <w:tcMar>
              <w:left w:w="34" w:type="dxa"/>
              <w:right w:w="34" w:type="dxa"/>
            </w:tcMar>
          </w:tcPr>
          <w:p w:rsidR="005D0A50" w:rsidRDefault="00900E9C">
            <w:pPr>
              <w:spacing w:after="0" w:line="240" w:lineRule="auto"/>
              <w:jc w:val="right"/>
              <w:rPr>
                <w:sz w:val="16"/>
                <w:szCs w:val="16"/>
              </w:rPr>
            </w:pPr>
            <w:r>
              <w:rPr>
                <w:rFonts w:ascii="Times New Roman" w:hAnsi="Times New Roman" w:cs="Times New Roman"/>
                <w:color w:val="C0C0C0"/>
                <w:sz w:val="16"/>
                <w:szCs w:val="16"/>
              </w:rPr>
              <w:t>стр. 11</w:t>
            </w:r>
          </w:p>
        </w:tc>
      </w:tr>
      <w:tr w:rsidR="005D0A50">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Тема № 17. Таможенные и иные органы и организации, содействующие правоохранительной деятельности.</w:t>
            </w:r>
          </w:p>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1.Таможенные органы как институт, призванный содействовать реализации правоохранительной деятельности. 2. Частные детективные и охранные службы РФ. 3. Основания оказание помощи физическим и юридическим лицам. 4. Принцип законности при оказании правоохранительной помощи частными детективными и охранными службами. 5.  Принцип платности как один из основополагающих в  деятельности частных детективных и охранных служб.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 Л1.2 Л1.3 Л2.1 Л2.2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bl>
    <w:p w:rsidR="005D0A50" w:rsidRDefault="00900E9C">
      <w:pPr>
        <w:rPr>
          <w:sz w:val="0"/>
          <w:szCs w:val="0"/>
        </w:rPr>
      </w:pPr>
      <w:r>
        <w:br w:type="page"/>
      </w:r>
    </w:p>
    <w:tbl>
      <w:tblPr>
        <w:tblW w:w="0" w:type="auto"/>
        <w:tblCellMar>
          <w:left w:w="0" w:type="dxa"/>
          <w:right w:w="0" w:type="dxa"/>
        </w:tblCellMar>
        <w:tblLook w:val="04A0" w:firstRow="1" w:lastRow="0" w:firstColumn="1" w:lastColumn="0" w:noHBand="0" w:noVBand="1"/>
      </w:tblPr>
      <w:tblGrid>
        <w:gridCol w:w="941"/>
        <w:gridCol w:w="3497"/>
        <w:gridCol w:w="914"/>
        <w:gridCol w:w="661"/>
        <w:gridCol w:w="1092"/>
        <w:gridCol w:w="1196"/>
        <w:gridCol w:w="661"/>
        <w:gridCol w:w="380"/>
        <w:gridCol w:w="932"/>
      </w:tblGrid>
      <w:tr w:rsidR="005D0A50">
        <w:trPr>
          <w:trHeight w:hRule="exact" w:val="416"/>
        </w:trPr>
        <w:tc>
          <w:tcPr>
            <w:tcW w:w="4692" w:type="dxa"/>
            <w:gridSpan w:val="2"/>
            <w:shd w:val="clear" w:color="C0C0C0" w:fill="FFFFFF"/>
            <w:tcMar>
              <w:left w:w="34" w:type="dxa"/>
              <w:right w:w="34" w:type="dxa"/>
            </w:tcMar>
          </w:tcPr>
          <w:p w:rsidR="005D0A50" w:rsidRDefault="00900E9C">
            <w:pPr>
              <w:spacing w:after="0" w:line="240" w:lineRule="auto"/>
              <w:rPr>
                <w:sz w:val="16"/>
                <w:szCs w:val="16"/>
              </w:rPr>
            </w:pPr>
            <w:r>
              <w:rPr>
                <w:rFonts w:ascii="Times New Roman" w:hAnsi="Times New Roman" w:cs="Times New Roman"/>
                <w:color w:val="C0C0C0"/>
                <w:sz w:val="16"/>
                <w:szCs w:val="16"/>
              </w:rPr>
              <w:lastRenderedPageBreak/>
              <w:t>УП: z40.03.01.02_1.plx</w:t>
            </w:r>
          </w:p>
        </w:tc>
        <w:tc>
          <w:tcPr>
            <w:tcW w:w="851" w:type="dxa"/>
          </w:tcPr>
          <w:p w:rsidR="005D0A50" w:rsidRDefault="005D0A50"/>
        </w:tc>
        <w:tc>
          <w:tcPr>
            <w:tcW w:w="710" w:type="dxa"/>
          </w:tcPr>
          <w:p w:rsidR="005D0A50" w:rsidRDefault="005D0A50"/>
        </w:tc>
        <w:tc>
          <w:tcPr>
            <w:tcW w:w="1135" w:type="dxa"/>
          </w:tcPr>
          <w:p w:rsidR="005D0A50" w:rsidRDefault="005D0A50"/>
        </w:tc>
        <w:tc>
          <w:tcPr>
            <w:tcW w:w="1277" w:type="dxa"/>
          </w:tcPr>
          <w:p w:rsidR="005D0A50" w:rsidRDefault="005D0A50"/>
        </w:tc>
        <w:tc>
          <w:tcPr>
            <w:tcW w:w="710" w:type="dxa"/>
          </w:tcPr>
          <w:p w:rsidR="005D0A50" w:rsidRDefault="005D0A50"/>
        </w:tc>
        <w:tc>
          <w:tcPr>
            <w:tcW w:w="426" w:type="dxa"/>
          </w:tcPr>
          <w:p w:rsidR="005D0A50" w:rsidRDefault="005D0A50"/>
        </w:tc>
        <w:tc>
          <w:tcPr>
            <w:tcW w:w="1007" w:type="dxa"/>
            <w:shd w:val="clear" w:color="C0C0C0" w:fill="FFFFFF"/>
            <w:tcMar>
              <w:left w:w="34" w:type="dxa"/>
              <w:right w:w="34" w:type="dxa"/>
            </w:tcMar>
          </w:tcPr>
          <w:p w:rsidR="005D0A50" w:rsidRDefault="00900E9C">
            <w:pPr>
              <w:spacing w:after="0" w:line="240" w:lineRule="auto"/>
              <w:jc w:val="right"/>
              <w:rPr>
                <w:sz w:val="16"/>
                <w:szCs w:val="16"/>
              </w:rPr>
            </w:pPr>
            <w:r>
              <w:rPr>
                <w:rFonts w:ascii="Times New Roman" w:hAnsi="Times New Roman" w:cs="Times New Roman"/>
                <w:color w:val="C0C0C0"/>
                <w:sz w:val="16"/>
                <w:szCs w:val="16"/>
              </w:rPr>
              <w:t>стр. 12</w:t>
            </w:r>
          </w:p>
        </w:tc>
      </w:tr>
      <w:tr w:rsidR="005D0A50">
        <w:trPr>
          <w:trHeight w:hRule="exact" w:val="1366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sidRPr="00584D7C">
              <w:rPr>
                <w:rFonts w:ascii="Times New Roman" w:hAnsi="Times New Roman" w:cs="Times New Roman"/>
                <w:color w:val="000000"/>
                <w:sz w:val="19"/>
                <w:szCs w:val="19"/>
                <w:lang w:val="ru-RU"/>
              </w:rPr>
              <w:t xml:space="preserve">Рефератная работа. Тематика рефератов 1. Судебная система Российской Федерации. 2. Основные этапы развития и становления судебной системы России. 3. Конституционный Суд Российской Федерации. 4. Конституционные принципы правосудия . 5. Суды  субъектов Российской Федерации. 6. Верховный Суд Российской Федерации. 7. Военные суды Российской федерации. 8. Арбитражные суды Российской Федерации. 9. Правовой статус судей, присяжных и арбитражных заседателей. 10. Судейское сообщество. 11. Органы Федеральной  службы безопасности. 12. Служба внешней разведки Российской Федерации. 13. Адвокатура Российской Федерации. 14. Виды адвокатских объединений. 15. Нотариат в Российской Федерации. 16. Таможенные органы Российской Федерации. 17. Министерство внутренних дел Российской Федерации, его структура, организация и задачи. </w:t>
            </w:r>
            <w:r w:rsidRPr="00D55E48">
              <w:rPr>
                <w:rFonts w:ascii="Times New Roman" w:hAnsi="Times New Roman" w:cs="Times New Roman"/>
                <w:color w:val="000000"/>
                <w:sz w:val="19"/>
                <w:szCs w:val="19"/>
                <w:lang w:val="ru-RU"/>
              </w:rPr>
              <w:t xml:space="preserve">18. Криминальная полиция Российской Федерации . 19. Полиция общественной безопасности  Российской Федерации. 20. Органы, осуществляющие оперативно-розыскную деятельность. 21. Органы дознания их виды, задачи и полномочия. 22. Органы предварительного следствия, их виды и задачи. 23. Войска национальной гвардии Российской Федерации. 24. Следственный комитет Российской Федерации. 25. Прокуратура Российской Федерации. 26. Органы юстиции Российской Федерации. 26. Федеральная служба исполнения наказаний Российской Федерации. 27. Федеральная служба судебных приставов Российской Федерации. 28. Нотариат в Российской Федерации. 29. Федеральные законы и другие нормативные акты, регламентирующие деятельность правоохранительных органов. </w:t>
            </w:r>
            <w:r>
              <w:rPr>
                <w:rFonts w:ascii="Times New Roman" w:hAnsi="Times New Roman" w:cs="Times New Roman"/>
                <w:color w:val="000000"/>
                <w:sz w:val="19"/>
                <w:szCs w:val="19"/>
              </w:rPr>
              <w:t>30. Частные детективные и охранные службы в Российской Федерации.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jc w:val="center"/>
              <w:rPr>
                <w:sz w:val="19"/>
                <w:szCs w:val="19"/>
                <w:lang w:val="ru-RU"/>
              </w:rPr>
            </w:pPr>
            <w:r w:rsidRPr="00D55E48">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jc w:val="center"/>
              <w:rPr>
                <w:sz w:val="19"/>
                <w:szCs w:val="19"/>
                <w:lang w:val="ru-RU"/>
              </w:rPr>
            </w:pPr>
            <w:r w:rsidRPr="00D55E48">
              <w:rPr>
                <w:rFonts w:ascii="Times New Roman" w:hAnsi="Times New Roman" w:cs="Times New Roman"/>
                <w:color w:val="000000"/>
                <w:sz w:val="19"/>
                <w:szCs w:val="19"/>
                <w:lang w:val="ru-RU"/>
              </w:rPr>
              <w:t>Л1.1 Л1.2 Л1.3 Л2.1 Л2.2 Л2.3 Л3.1</w:t>
            </w:r>
          </w:p>
          <w:p w:rsidR="005D0A50" w:rsidRPr="00D55E48" w:rsidRDefault="00900E9C">
            <w:pPr>
              <w:spacing w:after="0" w:line="240" w:lineRule="auto"/>
              <w:jc w:val="center"/>
              <w:rPr>
                <w:sz w:val="19"/>
                <w:szCs w:val="19"/>
                <w:lang w:val="ru-RU"/>
              </w:rPr>
            </w:pPr>
            <w:r w:rsidRPr="00D55E48">
              <w:rPr>
                <w:rFonts w:ascii="Times New Roman" w:hAnsi="Times New Roman" w:cs="Times New Roman"/>
                <w:color w:val="000000"/>
                <w:sz w:val="19"/>
                <w:szCs w:val="19"/>
                <w:lang w:val="ru-RU"/>
              </w:rPr>
              <w:t>Э1 Э2 Э3 Э4 Э5 Э6 Э7 Э8 Э9 Э10 Э11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bl>
    <w:p w:rsidR="005D0A50" w:rsidRDefault="00900E9C">
      <w:pPr>
        <w:rPr>
          <w:sz w:val="0"/>
          <w:szCs w:val="0"/>
        </w:rPr>
      </w:pPr>
      <w:r>
        <w:br w:type="page"/>
      </w:r>
    </w:p>
    <w:tbl>
      <w:tblPr>
        <w:tblW w:w="0" w:type="auto"/>
        <w:tblCellMar>
          <w:left w:w="0" w:type="dxa"/>
          <w:right w:w="0" w:type="dxa"/>
        </w:tblCellMar>
        <w:tblLook w:val="04A0" w:firstRow="1" w:lastRow="0" w:firstColumn="1" w:lastColumn="0" w:noHBand="0" w:noVBand="1"/>
      </w:tblPr>
      <w:tblGrid>
        <w:gridCol w:w="958"/>
        <w:gridCol w:w="3413"/>
        <w:gridCol w:w="927"/>
        <w:gridCol w:w="670"/>
        <w:gridCol w:w="1099"/>
        <w:gridCol w:w="1209"/>
        <w:gridCol w:w="670"/>
        <w:gridCol w:w="386"/>
        <w:gridCol w:w="942"/>
      </w:tblGrid>
      <w:tr w:rsidR="005D0A50">
        <w:trPr>
          <w:trHeight w:hRule="exact" w:val="416"/>
        </w:trPr>
        <w:tc>
          <w:tcPr>
            <w:tcW w:w="4692" w:type="dxa"/>
            <w:gridSpan w:val="2"/>
            <w:shd w:val="clear" w:color="C0C0C0" w:fill="FFFFFF"/>
            <w:tcMar>
              <w:left w:w="34" w:type="dxa"/>
              <w:right w:w="34" w:type="dxa"/>
            </w:tcMar>
          </w:tcPr>
          <w:p w:rsidR="005D0A50" w:rsidRDefault="00900E9C">
            <w:pPr>
              <w:spacing w:after="0" w:line="240" w:lineRule="auto"/>
              <w:rPr>
                <w:sz w:val="16"/>
                <w:szCs w:val="16"/>
              </w:rPr>
            </w:pPr>
            <w:r>
              <w:rPr>
                <w:rFonts w:ascii="Times New Roman" w:hAnsi="Times New Roman" w:cs="Times New Roman"/>
                <w:color w:val="C0C0C0"/>
                <w:sz w:val="16"/>
                <w:szCs w:val="16"/>
              </w:rPr>
              <w:lastRenderedPageBreak/>
              <w:t>УП: z40.03.01.02_1.plx</w:t>
            </w:r>
          </w:p>
        </w:tc>
        <w:tc>
          <w:tcPr>
            <w:tcW w:w="851" w:type="dxa"/>
          </w:tcPr>
          <w:p w:rsidR="005D0A50" w:rsidRDefault="005D0A50"/>
        </w:tc>
        <w:tc>
          <w:tcPr>
            <w:tcW w:w="710" w:type="dxa"/>
          </w:tcPr>
          <w:p w:rsidR="005D0A50" w:rsidRDefault="005D0A50"/>
        </w:tc>
        <w:tc>
          <w:tcPr>
            <w:tcW w:w="1135" w:type="dxa"/>
          </w:tcPr>
          <w:p w:rsidR="005D0A50" w:rsidRDefault="005D0A50"/>
        </w:tc>
        <w:tc>
          <w:tcPr>
            <w:tcW w:w="1277" w:type="dxa"/>
          </w:tcPr>
          <w:p w:rsidR="005D0A50" w:rsidRDefault="005D0A50"/>
        </w:tc>
        <w:tc>
          <w:tcPr>
            <w:tcW w:w="710" w:type="dxa"/>
          </w:tcPr>
          <w:p w:rsidR="005D0A50" w:rsidRDefault="005D0A50"/>
        </w:tc>
        <w:tc>
          <w:tcPr>
            <w:tcW w:w="426" w:type="dxa"/>
          </w:tcPr>
          <w:p w:rsidR="005D0A50" w:rsidRDefault="005D0A50"/>
        </w:tc>
        <w:tc>
          <w:tcPr>
            <w:tcW w:w="1007" w:type="dxa"/>
            <w:shd w:val="clear" w:color="C0C0C0" w:fill="FFFFFF"/>
            <w:tcMar>
              <w:left w:w="34" w:type="dxa"/>
              <w:right w:w="34" w:type="dxa"/>
            </w:tcMar>
          </w:tcPr>
          <w:p w:rsidR="005D0A50" w:rsidRDefault="00900E9C">
            <w:pPr>
              <w:spacing w:after="0" w:line="240" w:lineRule="auto"/>
              <w:jc w:val="right"/>
              <w:rPr>
                <w:sz w:val="16"/>
                <w:szCs w:val="16"/>
              </w:rPr>
            </w:pPr>
            <w:r>
              <w:rPr>
                <w:rFonts w:ascii="Times New Roman" w:hAnsi="Times New Roman" w:cs="Times New Roman"/>
                <w:color w:val="C0C0C0"/>
                <w:sz w:val="16"/>
                <w:szCs w:val="16"/>
              </w:rPr>
              <w:t>стр. 13</w:t>
            </w:r>
          </w:p>
        </w:tc>
      </w:tr>
      <w:tr w:rsidR="005D0A5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/Зачёт/</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jc w:val="center"/>
              <w:rPr>
                <w:sz w:val="19"/>
                <w:szCs w:val="19"/>
                <w:lang w:val="ru-RU"/>
              </w:rPr>
            </w:pPr>
            <w:r w:rsidRPr="00D55E48">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jc w:val="center"/>
              <w:rPr>
                <w:sz w:val="19"/>
                <w:szCs w:val="19"/>
                <w:lang w:val="ru-RU"/>
              </w:rPr>
            </w:pPr>
            <w:r w:rsidRPr="00D55E48">
              <w:rPr>
                <w:rFonts w:ascii="Times New Roman" w:hAnsi="Times New Roman" w:cs="Times New Roman"/>
                <w:color w:val="000000"/>
                <w:sz w:val="19"/>
                <w:szCs w:val="19"/>
                <w:lang w:val="ru-RU"/>
              </w:rPr>
              <w:t>Л1.1 Л1.2 Л1.3 Л2.1 Л2.2 Л2.3 Л3.1</w:t>
            </w:r>
          </w:p>
          <w:p w:rsidR="005D0A50" w:rsidRPr="00D55E48" w:rsidRDefault="00900E9C">
            <w:pPr>
              <w:spacing w:after="0" w:line="240" w:lineRule="auto"/>
              <w:jc w:val="center"/>
              <w:rPr>
                <w:sz w:val="19"/>
                <w:szCs w:val="19"/>
                <w:lang w:val="ru-RU"/>
              </w:rPr>
            </w:pPr>
            <w:r w:rsidRPr="00D55E48">
              <w:rPr>
                <w:rFonts w:ascii="Times New Roman" w:hAnsi="Times New Roman" w:cs="Times New Roman"/>
                <w:color w:val="000000"/>
                <w:sz w:val="19"/>
                <w:szCs w:val="19"/>
                <w:lang w:val="ru-RU"/>
              </w:rPr>
              <w:t>Э1 Э2 Э3 Э4 Э8 Э9 Э10 Э11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r>
      <w:tr w:rsidR="005D0A50">
        <w:trPr>
          <w:trHeight w:hRule="exact" w:val="277"/>
        </w:trPr>
        <w:tc>
          <w:tcPr>
            <w:tcW w:w="993" w:type="dxa"/>
          </w:tcPr>
          <w:p w:rsidR="005D0A50" w:rsidRDefault="005D0A50"/>
        </w:tc>
        <w:tc>
          <w:tcPr>
            <w:tcW w:w="3687" w:type="dxa"/>
          </w:tcPr>
          <w:p w:rsidR="005D0A50" w:rsidRDefault="005D0A50"/>
        </w:tc>
        <w:tc>
          <w:tcPr>
            <w:tcW w:w="851" w:type="dxa"/>
          </w:tcPr>
          <w:p w:rsidR="005D0A50" w:rsidRDefault="005D0A50"/>
        </w:tc>
        <w:tc>
          <w:tcPr>
            <w:tcW w:w="710" w:type="dxa"/>
          </w:tcPr>
          <w:p w:rsidR="005D0A50" w:rsidRDefault="005D0A50"/>
        </w:tc>
        <w:tc>
          <w:tcPr>
            <w:tcW w:w="1135" w:type="dxa"/>
          </w:tcPr>
          <w:p w:rsidR="005D0A50" w:rsidRDefault="005D0A50"/>
        </w:tc>
        <w:tc>
          <w:tcPr>
            <w:tcW w:w="1277" w:type="dxa"/>
          </w:tcPr>
          <w:p w:rsidR="005D0A50" w:rsidRDefault="005D0A50"/>
        </w:tc>
        <w:tc>
          <w:tcPr>
            <w:tcW w:w="710" w:type="dxa"/>
          </w:tcPr>
          <w:p w:rsidR="005D0A50" w:rsidRDefault="005D0A50"/>
        </w:tc>
        <w:tc>
          <w:tcPr>
            <w:tcW w:w="426" w:type="dxa"/>
          </w:tcPr>
          <w:p w:rsidR="005D0A50" w:rsidRDefault="005D0A50"/>
        </w:tc>
        <w:tc>
          <w:tcPr>
            <w:tcW w:w="993" w:type="dxa"/>
          </w:tcPr>
          <w:p w:rsidR="005D0A50" w:rsidRDefault="005D0A50"/>
        </w:tc>
      </w:tr>
      <w:tr w:rsidR="005D0A50">
        <w:trPr>
          <w:trHeight w:hRule="exact" w:val="4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5D0A50" w:rsidRPr="00B20086">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jc w:val="center"/>
              <w:rPr>
                <w:sz w:val="19"/>
                <w:szCs w:val="19"/>
                <w:lang w:val="ru-RU"/>
              </w:rPr>
            </w:pPr>
            <w:r w:rsidRPr="00D55E48">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5D0A50">
        <w:trPr>
          <w:trHeight w:hRule="exact" w:val="12425"/>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Вопросы для подготовки к зачету:</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1.  Система правоохранительных органов.</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2.  Задачи и основные направления деятельности системы правоохранительных органов.</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3.  Понятие правоохранительной деятельности, её признаки.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4.  Правоохранительная система РФ.</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5.  Правоохранительные органы, понятие и основные признаки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6.  Основные задачи и направления правоохранительной деятельности.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7.  Общая характеристика нормативно-правовых актов, регламентирующих деятельность правоохранительных органов РФ</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8.  Законодательство и иные правовые акты о правоохранительных органах.</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9.  Классификация нормативно-правовых актов по юридической силе.</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10. Классификация нормативно-правовых актов по содержанию.</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11. Значение международных соглашений для правоохранительных органов</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12. Правоохранительные и судебные органы зарубежных стран</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13. Судебная власть: понятие и основные признаки.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14. Общая характеристика полномочий судебной власти.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15. Сущность, содержание и характерные суды черты правосудия.</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16. Общее понятие судебной системы РФ.</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17. Структура судебной системы на современном этапе.</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18. Конституционные принципы  осуществления правосудия.</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19. Судебная система Российской Федерации.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20. Понятие Конституционный контроля  и его задачи.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21. Структура, полномочия и место Конституционного Суда в государственно-правовом механизме.</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22. Судья Конституционного Суда РФ, его права и обязанности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23. Палаты Конституционного Суда, их состав, порядок формирования, полномочия.</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24. Состав и структура и полномочия Верховного Суда РФ.</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25. Суды субъектов  Российской Федерации.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26. Система судов общей юрисдикции.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27. Мировые судьи и их компетенция.</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28. Структура суда общей юрисдикции среднего звена.</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29. Понятие и признаки правосудия.</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30. Сущность принципа законности.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31. Принцип состязательности и равноправия сторон.</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32. Принцип языка судопроизводства.</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33. Принцип презумпции невиновности.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34. Право граждан на судебную защиту.</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35. Понятие и признаки судебной власти.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36. Районный суд, его состав и полномочия.</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37. Военные суды в системе судов РФ.</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38. Правовой статус судей.</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39. Гарантии независимости судей</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40. Требования, предъявляемые к кандидатам на должности судей.</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41. Понятие судебной инстанции.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42. Звено судебной системы.</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43. Система арбитражных судов РФ.</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44. Арбитражные суды среднего звена.</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45. Система арбитражных судов РФ.</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46. Арбитражные апелляционные суды, их дислокация и основные полномочия.</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47. Федеральные арбитражные суды округов.</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48. Третейские суды и их полномочия.</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49. Порядок образования третейского суда для рассмотрения конкретного спора.</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50. Судейское сообщество, его органы и задачи.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51. Органы судейского сообщества, их задачи, принципы организации и деятельности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52. Квалификационные коллегии судей, их задачи.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53. Экзаменационные комиссии по приёму квалификационного экзамена и порядок     проведения экзамена.</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54. Прокуратура РФ, её задачи и принципы деятельности.</w:t>
            </w:r>
          </w:p>
          <w:p w:rsidR="005D0A50" w:rsidRDefault="00900E9C">
            <w:pPr>
              <w:spacing w:after="0" w:line="240" w:lineRule="auto"/>
              <w:rPr>
                <w:sz w:val="19"/>
                <w:szCs w:val="19"/>
              </w:rPr>
            </w:pPr>
            <w:r>
              <w:rPr>
                <w:rFonts w:ascii="Times New Roman" w:hAnsi="Times New Roman" w:cs="Times New Roman"/>
                <w:color w:val="000000"/>
                <w:sz w:val="19"/>
                <w:szCs w:val="19"/>
              </w:rPr>
              <w:t>55. Система органов прокуратуры.</w:t>
            </w:r>
          </w:p>
        </w:tc>
      </w:tr>
    </w:tbl>
    <w:p w:rsidR="005D0A50" w:rsidRDefault="00900E9C">
      <w:pPr>
        <w:rPr>
          <w:sz w:val="0"/>
          <w:szCs w:val="0"/>
        </w:rPr>
      </w:pPr>
      <w:r>
        <w:br w:type="page"/>
      </w:r>
    </w:p>
    <w:tbl>
      <w:tblPr>
        <w:tblW w:w="0" w:type="auto"/>
        <w:tblCellMar>
          <w:left w:w="0" w:type="dxa"/>
          <w:right w:w="0" w:type="dxa"/>
        </w:tblCellMar>
        <w:tblLook w:val="04A0" w:firstRow="1" w:lastRow="0" w:firstColumn="1" w:lastColumn="0" w:noHBand="0" w:noVBand="1"/>
      </w:tblPr>
      <w:tblGrid>
        <w:gridCol w:w="688"/>
        <w:gridCol w:w="1886"/>
        <w:gridCol w:w="1882"/>
        <w:gridCol w:w="1966"/>
        <w:gridCol w:w="2155"/>
        <w:gridCol w:w="701"/>
        <w:gridCol w:w="996"/>
      </w:tblGrid>
      <w:tr w:rsidR="005D0A50">
        <w:trPr>
          <w:trHeight w:hRule="exact" w:val="416"/>
        </w:trPr>
        <w:tc>
          <w:tcPr>
            <w:tcW w:w="4692" w:type="dxa"/>
            <w:gridSpan w:val="3"/>
            <w:shd w:val="clear" w:color="C0C0C0" w:fill="FFFFFF"/>
            <w:tcMar>
              <w:left w:w="34" w:type="dxa"/>
              <w:right w:w="34" w:type="dxa"/>
            </w:tcMar>
          </w:tcPr>
          <w:p w:rsidR="005D0A50" w:rsidRDefault="00900E9C">
            <w:pPr>
              <w:spacing w:after="0" w:line="240" w:lineRule="auto"/>
              <w:rPr>
                <w:sz w:val="16"/>
                <w:szCs w:val="16"/>
              </w:rPr>
            </w:pPr>
            <w:r>
              <w:rPr>
                <w:rFonts w:ascii="Times New Roman" w:hAnsi="Times New Roman" w:cs="Times New Roman"/>
                <w:color w:val="C0C0C0"/>
                <w:sz w:val="16"/>
                <w:szCs w:val="16"/>
              </w:rPr>
              <w:lastRenderedPageBreak/>
              <w:t>УП: z40.03.01.02_1.plx</w:t>
            </w:r>
          </w:p>
        </w:tc>
        <w:tc>
          <w:tcPr>
            <w:tcW w:w="2127" w:type="dxa"/>
          </w:tcPr>
          <w:p w:rsidR="005D0A50" w:rsidRDefault="005D0A50"/>
        </w:tc>
        <w:tc>
          <w:tcPr>
            <w:tcW w:w="2269" w:type="dxa"/>
          </w:tcPr>
          <w:p w:rsidR="005D0A50" w:rsidRDefault="005D0A50"/>
        </w:tc>
        <w:tc>
          <w:tcPr>
            <w:tcW w:w="710" w:type="dxa"/>
          </w:tcPr>
          <w:p w:rsidR="005D0A50" w:rsidRDefault="005D0A50"/>
        </w:tc>
        <w:tc>
          <w:tcPr>
            <w:tcW w:w="1007" w:type="dxa"/>
            <w:shd w:val="clear" w:color="C0C0C0" w:fill="FFFFFF"/>
            <w:tcMar>
              <w:left w:w="34" w:type="dxa"/>
              <w:right w:w="34" w:type="dxa"/>
            </w:tcMar>
          </w:tcPr>
          <w:p w:rsidR="005D0A50" w:rsidRDefault="00900E9C">
            <w:pPr>
              <w:spacing w:after="0" w:line="240" w:lineRule="auto"/>
              <w:jc w:val="right"/>
              <w:rPr>
                <w:sz w:val="16"/>
                <w:szCs w:val="16"/>
              </w:rPr>
            </w:pPr>
            <w:r>
              <w:rPr>
                <w:rFonts w:ascii="Times New Roman" w:hAnsi="Times New Roman" w:cs="Times New Roman"/>
                <w:color w:val="C0C0C0"/>
                <w:sz w:val="16"/>
                <w:szCs w:val="16"/>
              </w:rPr>
              <w:t>стр. 14</w:t>
            </w:r>
          </w:p>
        </w:tc>
      </w:tr>
      <w:tr w:rsidR="005D0A50" w:rsidRPr="00B20086">
        <w:trPr>
          <w:trHeight w:hRule="exact" w:val="8388"/>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56. Военная Прокуратура.</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57. Специализированные прокуратуры, их задачи.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58. Направления прокурорского надзора.</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59. Требования, предъявляемые к кандидатам на должности прокуроров.</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60. Функции и полномочия прокуратуры в современных условиях</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61. Задачи и полномочия органов дознания.</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62. Органы предварительного следствия, его отличие от дознания</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63. Органы, осуществляющие оперативно-розыскную деятельность</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64. Дознаватель и его полномочия.</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65. Следователь и его полномочия.</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66. Следственный комитет РФ, его полномочия и задачи.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67. Органы внутренних дел, их место в системе правоохранительных органов и задачи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68. Полиция в составе ОВД.</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69. Криминальная полиция, ей задачи.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70. Полиция общественной безопасности, её задачи.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71. Принципы деятельности ОВД.</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72. Войска национальной гвардии.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73. Совет безопасности РФ, его основные задачи.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74. Правовое понятие безопасности. Органы, обеспечивающие государственную        безопасность.</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75. Федеральная служба безопасности, основные направления деятельности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76. Органы внешней разведки РФ.</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77. Федеральные органы государственной охраны.</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78. Министерство юстиции РФ. Основные функции.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79. Структура службы судебных приставов.</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80. Федеральная служба исполнения наказания, её структура и основные задачи.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81. Федеральная регистрационная служба: основные полномочия.</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82. Обязанности судебных приставов–исполнителей по обеспечению порядка в судах.</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83. Нотариат как орган оказания юридической помощи.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84. Нотариальные палаты.</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85. Государственные нотариальные конторы, другие организации и должностные лица, совершающие нотариальные действия, их права и обязанности.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86. Частные нотариусы, требования, предъявляемые к ним, их права и обязанности.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87. Правовые основы и функции нотариата.</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88. Адвокатура и адвокатская деятельность.</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89. Статус адвоката, его содержание и значение.</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90. Формы организации адвокатской деятельности.</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91.Адвокатские палаты Субъектов РФ, их задачи и характеристика.</w:t>
            </w:r>
          </w:p>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92. Частные детективные и охранные службы, их правовой статус.</w:t>
            </w:r>
          </w:p>
        </w:tc>
      </w:tr>
      <w:tr w:rsidR="005D0A50" w:rsidRPr="00B2008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jc w:val="center"/>
              <w:rPr>
                <w:sz w:val="19"/>
                <w:szCs w:val="19"/>
                <w:lang w:val="ru-RU"/>
              </w:rPr>
            </w:pPr>
            <w:r w:rsidRPr="00D55E48">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5D0A50" w:rsidRPr="00B2008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5D0A50" w:rsidRPr="00B20086">
        <w:trPr>
          <w:trHeight w:hRule="exact" w:val="277"/>
        </w:trPr>
        <w:tc>
          <w:tcPr>
            <w:tcW w:w="710" w:type="dxa"/>
          </w:tcPr>
          <w:p w:rsidR="005D0A50" w:rsidRPr="00D55E48" w:rsidRDefault="005D0A50">
            <w:pPr>
              <w:rPr>
                <w:lang w:val="ru-RU"/>
              </w:rPr>
            </w:pPr>
          </w:p>
        </w:tc>
        <w:tc>
          <w:tcPr>
            <w:tcW w:w="1986" w:type="dxa"/>
          </w:tcPr>
          <w:p w:rsidR="005D0A50" w:rsidRPr="00D55E48" w:rsidRDefault="005D0A50">
            <w:pPr>
              <w:rPr>
                <w:lang w:val="ru-RU"/>
              </w:rPr>
            </w:pPr>
          </w:p>
        </w:tc>
        <w:tc>
          <w:tcPr>
            <w:tcW w:w="1986" w:type="dxa"/>
          </w:tcPr>
          <w:p w:rsidR="005D0A50" w:rsidRPr="00D55E48" w:rsidRDefault="005D0A50">
            <w:pPr>
              <w:rPr>
                <w:lang w:val="ru-RU"/>
              </w:rPr>
            </w:pPr>
          </w:p>
        </w:tc>
        <w:tc>
          <w:tcPr>
            <w:tcW w:w="2127" w:type="dxa"/>
          </w:tcPr>
          <w:p w:rsidR="005D0A50" w:rsidRPr="00D55E48" w:rsidRDefault="005D0A50">
            <w:pPr>
              <w:rPr>
                <w:lang w:val="ru-RU"/>
              </w:rPr>
            </w:pPr>
          </w:p>
        </w:tc>
        <w:tc>
          <w:tcPr>
            <w:tcW w:w="2269" w:type="dxa"/>
          </w:tcPr>
          <w:p w:rsidR="005D0A50" w:rsidRPr="00D55E48" w:rsidRDefault="005D0A50">
            <w:pPr>
              <w:rPr>
                <w:lang w:val="ru-RU"/>
              </w:rPr>
            </w:pPr>
          </w:p>
        </w:tc>
        <w:tc>
          <w:tcPr>
            <w:tcW w:w="710" w:type="dxa"/>
          </w:tcPr>
          <w:p w:rsidR="005D0A50" w:rsidRPr="00D55E48" w:rsidRDefault="005D0A50">
            <w:pPr>
              <w:rPr>
                <w:lang w:val="ru-RU"/>
              </w:rPr>
            </w:pPr>
          </w:p>
        </w:tc>
        <w:tc>
          <w:tcPr>
            <w:tcW w:w="993" w:type="dxa"/>
          </w:tcPr>
          <w:p w:rsidR="005D0A50" w:rsidRPr="00D55E48" w:rsidRDefault="005D0A50">
            <w:pPr>
              <w:rPr>
                <w:lang w:val="ru-RU"/>
              </w:rPr>
            </w:pPr>
          </w:p>
        </w:tc>
      </w:tr>
      <w:tr w:rsidR="005D0A50" w:rsidRPr="00B2008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D0A50" w:rsidRPr="00D55E48" w:rsidRDefault="00900E9C">
            <w:pPr>
              <w:spacing w:after="0" w:line="240" w:lineRule="auto"/>
              <w:jc w:val="center"/>
              <w:rPr>
                <w:sz w:val="19"/>
                <w:szCs w:val="19"/>
                <w:lang w:val="ru-RU"/>
              </w:rPr>
            </w:pPr>
            <w:r w:rsidRPr="00D55E48">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5D0A5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5D0A5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5D0A5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Колич-во</w:t>
            </w:r>
          </w:p>
        </w:tc>
      </w:tr>
      <w:tr w:rsidR="005D0A5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Семенов В. М., Байдуков В.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Правоохранительные органы Российской Федерации: учеб.</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М.: Норма, 2008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96</w:t>
            </w:r>
          </w:p>
        </w:tc>
      </w:tr>
      <w:tr w:rsidR="005D0A5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Божьев В.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Правоохранительные органы России: учеб.</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М.: Юрайт, 2010</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49</w:t>
            </w:r>
          </w:p>
        </w:tc>
      </w:tr>
      <w:tr w:rsidR="005D0A50" w:rsidRPr="00B20086">
        <w:trPr>
          <w:trHeight w:hRule="exact" w:val="1576"/>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Л1.3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Мирзоев Г. Б., Григорьев В. Н., Ендольцева А. В., Эриашвили Н. Д., Волынская О. В., Мирзоев Г. Б., Григорьев В. Н.</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Правоохранительные органы и правоохранительная деятельность: учебник</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Москва: Юнити-Дана,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jc w:val="center"/>
              <w:rPr>
                <w:sz w:val="19"/>
                <w:szCs w:val="19"/>
                <w:lang w:val="ru-RU"/>
              </w:rPr>
            </w:pPr>
            <w:r>
              <w:rPr>
                <w:rFonts w:ascii="Times New Roman" w:hAnsi="Times New Roman" w:cs="Times New Roman"/>
                <w:color w:val="000000"/>
                <w:sz w:val="19"/>
                <w:szCs w:val="19"/>
              </w:rPr>
              <w:t>http</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55E48">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5D0A5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5D0A5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Колич-во</w:t>
            </w:r>
          </w:p>
        </w:tc>
      </w:tr>
      <w:tr w:rsidR="005D0A5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Л2.1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Гуценко К. Ф., Ковалев М. А., Гуценко К. Ф.</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Правоохранительные органы: учеб.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М.: Зерцало, 2009</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10</w:t>
            </w:r>
          </w:p>
        </w:tc>
      </w:tr>
      <w:tr w:rsidR="005D0A5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Л2.2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Миронов А. Н., Павинский Н. М.</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Правоохранительные органы: учеб. пособие для сред. проф. образования</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М.: ФОРУМ,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94</w:t>
            </w:r>
          </w:p>
        </w:tc>
      </w:tr>
    </w:tbl>
    <w:p w:rsidR="005D0A50" w:rsidRDefault="00900E9C">
      <w:pPr>
        <w:rPr>
          <w:sz w:val="0"/>
          <w:szCs w:val="0"/>
        </w:rPr>
      </w:pPr>
      <w:r>
        <w:br w:type="page"/>
      </w:r>
    </w:p>
    <w:tbl>
      <w:tblPr>
        <w:tblW w:w="0" w:type="auto"/>
        <w:tblCellMar>
          <w:left w:w="0" w:type="dxa"/>
          <w:right w:w="0" w:type="dxa"/>
        </w:tblCellMar>
        <w:tblLook w:val="04A0" w:firstRow="1" w:lastRow="0" w:firstColumn="1" w:lastColumn="0" w:noHBand="0" w:noVBand="1"/>
      </w:tblPr>
      <w:tblGrid>
        <w:gridCol w:w="737"/>
        <w:gridCol w:w="1876"/>
        <w:gridCol w:w="1872"/>
        <w:gridCol w:w="1950"/>
        <w:gridCol w:w="2143"/>
        <w:gridCol w:w="700"/>
        <w:gridCol w:w="996"/>
      </w:tblGrid>
      <w:tr w:rsidR="005D0A50">
        <w:trPr>
          <w:trHeight w:hRule="exact" w:val="416"/>
        </w:trPr>
        <w:tc>
          <w:tcPr>
            <w:tcW w:w="4692" w:type="dxa"/>
            <w:gridSpan w:val="3"/>
            <w:shd w:val="clear" w:color="C0C0C0" w:fill="FFFFFF"/>
            <w:tcMar>
              <w:left w:w="34" w:type="dxa"/>
              <w:right w:w="34" w:type="dxa"/>
            </w:tcMar>
          </w:tcPr>
          <w:p w:rsidR="005D0A50" w:rsidRDefault="00900E9C">
            <w:pPr>
              <w:spacing w:after="0" w:line="240" w:lineRule="auto"/>
              <w:rPr>
                <w:sz w:val="16"/>
                <w:szCs w:val="16"/>
              </w:rPr>
            </w:pPr>
            <w:r>
              <w:rPr>
                <w:rFonts w:ascii="Times New Roman" w:hAnsi="Times New Roman" w:cs="Times New Roman"/>
                <w:color w:val="C0C0C0"/>
                <w:sz w:val="16"/>
                <w:szCs w:val="16"/>
              </w:rPr>
              <w:lastRenderedPageBreak/>
              <w:t>УП: z40.03.01.02_1.plx</w:t>
            </w:r>
          </w:p>
        </w:tc>
        <w:tc>
          <w:tcPr>
            <w:tcW w:w="2127" w:type="dxa"/>
          </w:tcPr>
          <w:p w:rsidR="005D0A50" w:rsidRDefault="005D0A50"/>
        </w:tc>
        <w:tc>
          <w:tcPr>
            <w:tcW w:w="2269" w:type="dxa"/>
          </w:tcPr>
          <w:p w:rsidR="005D0A50" w:rsidRDefault="005D0A50"/>
        </w:tc>
        <w:tc>
          <w:tcPr>
            <w:tcW w:w="710" w:type="dxa"/>
          </w:tcPr>
          <w:p w:rsidR="005D0A50" w:rsidRDefault="005D0A50"/>
        </w:tc>
        <w:tc>
          <w:tcPr>
            <w:tcW w:w="1007" w:type="dxa"/>
            <w:shd w:val="clear" w:color="C0C0C0" w:fill="FFFFFF"/>
            <w:tcMar>
              <w:left w:w="34" w:type="dxa"/>
              <w:right w:w="34" w:type="dxa"/>
            </w:tcMar>
          </w:tcPr>
          <w:p w:rsidR="005D0A50" w:rsidRDefault="00900E9C">
            <w:pPr>
              <w:spacing w:after="0" w:line="240" w:lineRule="auto"/>
              <w:jc w:val="right"/>
              <w:rPr>
                <w:sz w:val="16"/>
                <w:szCs w:val="16"/>
              </w:rPr>
            </w:pPr>
            <w:r>
              <w:rPr>
                <w:rFonts w:ascii="Times New Roman" w:hAnsi="Times New Roman" w:cs="Times New Roman"/>
                <w:color w:val="C0C0C0"/>
                <w:sz w:val="16"/>
                <w:szCs w:val="16"/>
              </w:rPr>
              <w:t>стр. 15</w:t>
            </w:r>
          </w:p>
        </w:tc>
      </w:tr>
      <w:tr w:rsidR="005D0A5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Колич-во</w:t>
            </w:r>
          </w:p>
        </w:tc>
      </w:tr>
      <w:tr w:rsidR="005D0A50" w:rsidRPr="00B20086">
        <w:trPr>
          <w:trHeight w:hRule="exact" w:val="135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Л2.3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Ендольцева А. В., Эриашвили Н. Д., Галузо В. Н., Петросян О. Ш., Данилкин В. Н., Ендольцева А.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Правоохранительные органы: учебное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Москва: Юнити-Дана,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jc w:val="center"/>
              <w:rPr>
                <w:sz w:val="19"/>
                <w:szCs w:val="19"/>
                <w:lang w:val="ru-RU"/>
              </w:rPr>
            </w:pPr>
            <w:r>
              <w:rPr>
                <w:rFonts w:ascii="Times New Roman" w:hAnsi="Times New Roman" w:cs="Times New Roman"/>
                <w:color w:val="000000"/>
                <w:sz w:val="19"/>
                <w:szCs w:val="19"/>
              </w:rPr>
              <w:t>http</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55E48">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5D0A5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5D0A5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Колич-во</w:t>
            </w:r>
          </w:p>
        </w:tc>
      </w:tr>
      <w:tr w:rsidR="005D0A5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Л3.1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5D0A50"/>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Правоохранительные органы: метод. рекомендации по подготовке к семин. занятиям</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Ростов н/Д: Изд-во РГЭУ "РИНХ", 2005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10</w:t>
            </w:r>
          </w:p>
        </w:tc>
      </w:tr>
      <w:tr w:rsidR="005D0A50" w:rsidRPr="00B2008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jc w:val="center"/>
              <w:rPr>
                <w:sz w:val="19"/>
                <w:szCs w:val="19"/>
                <w:lang w:val="ru-RU"/>
              </w:rPr>
            </w:pPr>
            <w:r w:rsidRPr="00D55E48">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5D0A50" w:rsidRPr="00B2008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 xml:space="preserve">Официальный сайт Президента РФ – </w:t>
            </w:r>
            <w:r>
              <w:rPr>
                <w:rFonts w:ascii="Times New Roman" w:hAnsi="Times New Roman" w:cs="Times New Roman"/>
                <w:color w:val="000000"/>
                <w:sz w:val="19"/>
                <w:szCs w:val="19"/>
              </w:rPr>
              <w:t>www</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kremlin</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D0A50" w:rsidRPr="00B2008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 xml:space="preserve">Официальный сайт Государственной Думы Федерального Собрания РФ - </w:t>
            </w:r>
            <w:r>
              <w:rPr>
                <w:rFonts w:ascii="Times New Roman" w:hAnsi="Times New Roman" w:cs="Times New Roman"/>
                <w:color w:val="000000"/>
                <w:sz w:val="19"/>
                <w:szCs w:val="19"/>
              </w:rPr>
              <w:t>www</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duma</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D0A50" w:rsidRPr="00B2008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Э3</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 xml:space="preserve">Официальный сайт Совета Федерации Федерального Собрания РФ - </w:t>
            </w:r>
            <w:r>
              <w:rPr>
                <w:rFonts w:ascii="Times New Roman" w:hAnsi="Times New Roman" w:cs="Times New Roman"/>
                <w:color w:val="000000"/>
                <w:sz w:val="19"/>
                <w:szCs w:val="19"/>
              </w:rPr>
              <w:t>www</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council</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D0A50" w:rsidRPr="00B2008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Э4</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 xml:space="preserve">Официальный сайт Правительства РФ – </w:t>
            </w:r>
            <w:r>
              <w:rPr>
                <w:rFonts w:ascii="Times New Roman" w:hAnsi="Times New Roman" w:cs="Times New Roman"/>
                <w:color w:val="000000"/>
                <w:sz w:val="19"/>
                <w:szCs w:val="19"/>
              </w:rPr>
              <w:t>www</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government</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D0A50" w:rsidRPr="00B2008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Э5</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 xml:space="preserve">Официальный сайт Открытого правительства РФ – </w:t>
            </w:r>
            <w:r>
              <w:rPr>
                <w:rFonts w:ascii="Times New Roman" w:hAnsi="Times New Roman" w:cs="Times New Roman"/>
                <w:color w:val="000000"/>
                <w:sz w:val="19"/>
                <w:szCs w:val="19"/>
              </w:rPr>
              <w:t>www</w:t>
            </w:r>
            <w:r w:rsidRPr="00D55E48">
              <w:rPr>
                <w:rFonts w:ascii="Times New Roman" w:hAnsi="Times New Roman" w:cs="Times New Roman"/>
                <w:color w:val="000000"/>
                <w:sz w:val="19"/>
                <w:szCs w:val="19"/>
                <w:lang w:val="ru-RU"/>
              </w:rPr>
              <w:t>.большоеправительство.рф</w:t>
            </w:r>
          </w:p>
        </w:tc>
      </w:tr>
      <w:tr w:rsidR="005D0A50" w:rsidRPr="00B2008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Э6</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Информационные массивы Росстата (</w:t>
            </w:r>
            <w:r>
              <w:rPr>
                <w:rFonts w:ascii="Times New Roman" w:hAnsi="Times New Roman" w:cs="Times New Roman"/>
                <w:color w:val="000000"/>
                <w:sz w:val="19"/>
                <w:szCs w:val="19"/>
              </w:rPr>
              <w:t>http</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www</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gks</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55E48">
              <w:rPr>
                <w:rFonts w:ascii="Times New Roman" w:hAnsi="Times New Roman" w:cs="Times New Roman"/>
                <w:color w:val="000000"/>
                <w:sz w:val="19"/>
                <w:szCs w:val="19"/>
                <w:lang w:val="ru-RU"/>
              </w:rPr>
              <w:t>)</w:t>
            </w:r>
          </w:p>
        </w:tc>
      </w:tr>
      <w:tr w:rsidR="005D0A50" w:rsidRPr="00B2008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Э7</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 xml:space="preserve">Официальный сайт Законодательного Собрания Ростовской области - </w:t>
            </w:r>
            <w:r>
              <w:rPr>
                <w:rFonts w:ascii="Times New Roman" w:hAnsi="Times New Roman" w:cs="Times New Roman"/>
                <w:color w:val="000000"/>
                <w:sz w:val="19"/>
                <w:szCs w:val="19"/>
              </w:rPr>
              <w:t>www</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zsro</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D0A50" w:rsidRPr="00B2008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Э8</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 xml:space="preserve">Официальный сайт Следственного комитета РФ - </w:t>
            </w:r>
            <w:r>
              <w:rPr>
                <w:rFonts w:ascii="Times New Roman" w:hAnsi="Times New Roman" w:cs="Times New Roman"/>
                <w:color w:val="000000"/>
                <w:sz w:val="19"/>
                <w:szCs w:val="19"/>
              </w:rPr>
              <w:t>www</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sledcom</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D0A50" w:rsidRPr="00B2008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Э9</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 xml:space="preserve">Официальный сайт Прокуратуры РФ - </w:t>
            </w:r>
            <w:r>
              <w:rPr>
                <w:rFonts w:ascii="Times New Roman" w:hAnsi="Times New Roman" w:cs="Times New Roman"/>
                <w:color w:val="000000"/>
                <w:sz w:val="19"/>
                <w:szCs w:val="19"/>
              </w:rPr>
              <w:t>www</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genproc</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D0A50" w:rsidRPr="00B2008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Э10</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D55E48" w:rsidRDefault="00900E9C">
            <w:pPr>
              <w:spacing w:after="0" w:line="240" w:lineRule="auto"/>
              <w:rPr>
                <w:sz w:val="19"/>
                <w:szCs w:val="19"/>
                <w:lang w:val="ru-RU"/>
              </w:rPr>
            </w:pPr>
            <w:r w:rsidRPr="00D55E48">
              <w:rPr>
                <w:rFonts w:ascii="Times New Roman" w:hAnsi="Times New Roman" w:cs="Times New Roman"/>
                <w:color w:val="000000"/>
                <w:sz w:val="19"/>
                <w:szCs w:val="19"/>
                <w:lang w:val="ru-RU"/>
              </w:rPr>
              <w:t xml:space="preserve">Официальный сайт Прокуратуры Ростовской области - </w:t>
            </w:r>
            <w:r>
              <w:rPr>
                <w:rFonts w:ascii="Times New Roman" w:hAnsi="Times New Roman" w:cs="Times New Roman"/>
                <w:color w:val="000000"/>
                <w:sz w:val="19"/>
                <w:szCs w:val="19"/>
              </w:rPr>
              <w:t>www</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prokuror</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rostov</w:t>
            </w:r>
            <w:r w:rsidRPr="00D55E4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55E48">
              <w:rPr>
                <w:rFonts w:ascii="Times New Roman" w:hAnsi="Times New Roman" w:cs="Times New Roman"/>
                <w:color w:val="000000"/>
                <w:sz w:val="19"/>
                <w:szCs w:val="19"/>
                <w:lang w:val="ru-RU"/>
              </w:rPr>
              <w:t>/</w:t>
            </w:r>
          </w:p>
        </w:tc>
      </w:tr>
      <w:tr w:rsidR="005D0A50" w:rsidRPr="00B2008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color w:val="000000"/>
                <w:sz w:val="19"/>
                <w:szCs w:val="19"/>
              </w:rPr>
              <w:t>Э11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xml:space="preserve">Официальный сайт МВД России – </w:t>
            </w:r>
            <w:r>
              <w:rPr>
                <w:rFonts w:ascii="Times New Roman" w:hAnsi="Times New Roman" w:cs="Times New Roman"/>
                <w:color w:val="000000"/>
                <w:sz w:val="19"/>
                <w:szCs w:val="19"/>
              </w:rPr>
              <w:t>www</w:t>
            </w:r>
            <w:r w:rsidRPr="00584D7C">
              <w:rPr>
                <w:rFonts w:ascii="Times New Roman" w:hAnsi="Times New Roman" w:cs="Times New Roman"/>
                <w:color w:val="000000"/>
                <w:sz w:val="19"/>
                <w:szCs w:val="19"/>
                <w:lang w:val="ru-RU"/>
              </w:rPr>
              <w:t>.</w:t>
            </w:r>
            <w:r>
              <w:rPr>
                <w:rFonts w:ascii="Times New Roman" w:hAnsi="Times New Roman" w:cs="Times New Roman"/>
                <w:color w:val="000000"/>
                <w:sz w:val="19"/>
                <w:szCs w:val="19"/>
              </w:rPr>
              <w:t>mvd</w:t>
            </w:r>
            <w:r w:rsidRPr="00584D7C">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5D0A5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5D0A50" w:rsidRPr="00B20086">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 xml:space="preserve">Лицензионное программное обеспечение: Офисный пакет </w:t>
            </w:r>
            <w:r>
              <w:rPr>
                <w:rFonts w:ascii="Times New Roman" w:hAnsi="Times New Roman" w:cs="Times New Roman"/>
                <w:color w:val="000000"/>
                <w:sz w:val="19"/>
                <w:szCs w:val="19"/>
              </w:rPr>
              <w:t>Microsoft</w:t>
            </w:r>
            <w:r w:rsidRPr="00584D7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Office</w:t>
            </w:r>
            <w:r w:rsidRPr="00584D7C">
              <w:rPr>
                <w:rFonts w:ascii="Times New Roman" w:hAnsi="Times New Roman" w:cs="Times New Roman"/>
                <w:color w:val="000000"/>
                <w:sz w:val="19"/>
                <w:szCs w:val="19"/>
                <w:lang w:val="ru-RU"/>
              </w:rPr>
              <w:t xml:space="preserve"> 2010г</w:t>
            </w:r>
          </w:p>
        </w:tc>
      </w:tr>
      <w:tr w:rsidR="005D0A5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5D0A5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Консультант +: Высшая школа</w:t>
            </w:r>
          </w:p>
        </w:tc>
      </w:tr>
      <w:tr w:rsidR="005D0A50">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Pr>
                <w:rFonts w:ascii="Times New Roman" w:hAnsi="Times New Roman" w:cs="Times New Roman"/>
                <w:color w:val="000000"/>
                <w:sz w:val="19"/>
                <w:szCs w:val="19"/>
              </w:rPr>
              <w:t>Гарант. Ru</w:t>
            </w:r>
          </w:p>
        </w:tc>
      </w:tr>
      <w:tr w:rsidR="005D0A50">
        <w:trPr>
          <w:trHeight w:hRule="exact" w:val="277"/>
        </w:trPr>
        <w:tc>
          <w:tcPr>
            <w:tcW w:w="710" w:type="dxa"/>
          </w:tcPr>
          <w:p w:rsidR="005D0A50" w:rsidRDefault="005D0A50"/>
        </w:tc>
        <w:tc>
          <w:tcPr>
            <w:tcW w:w="1986" w:type="dxa"/>
          </w:tcPr>
          <w:p w:rsidR="005D0A50" w:rsidRDefault="005D0A50"/>
        </w:tc>
        <w:tc>
          <w:tcPr>
            <w:tcW w:w="1986" w:type="dxa"/>
          </w:tcPr>
          <w:p w:rsidR="005D0A50" w:rsidRDefault="005D0A50"/>
        </w:tc>
        <w:tc>
          <w:tcPr>
            <w:tcW w:w="2127" w:type="dxa"/>
          </w:tcPr>
          <w:p w:rsidR="005D0A50" w:rsidRDefault="005D0A50"/>
        </w:tc>
        <w:tc>
          <w:tcPr>
            <w:tcW w:w="2269" w:type="dxa"/>
          </w:tcPr>
          <w:p w:rsidR="005D0A50" w:rsidRDefault="005D0A50"/>
        </w:tc>
        <w:tc>
          <w:tcPr>
            <w:tcW w:w="710" w:type="dxa"/>
          </w:tcPr>
          <w:p w:rsidR="005D0A50" w:rsidRDefault="005D0A50"/>
        </w:tc>
        <w:tc>
          <w:tcPr>
            <w:tcW w:w="993" w:type="dxa"/>
          </w:tcPr>
          <w:p w:rsidR="005D0A50" w:rsidRDefault="005D0A50"/>
        </w:tc>
      </w:tr>
      <w:tr w:rsidR="005D0A50" w:rsidRPr="00B2008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b/>
                <w:color w:val="000000"/>
                <w:sz w:val="19"/>
                <w:szCs w:val="19"/>
                <w:lang w:val="ru-RU"/>
              </w:rPr>
              <w:t>7. МАТЕРИАЛЬНО-ТЕХНИЧЕСКОЕ ОБЕСПЕЧЕНИЕ ДИСЦИПЛИНЫ (МОДУЛЯ)</w:t>
            </w:r>
          </w:p>
        </w:tc>
      </w:tr>
      <w:tr w:rsidR="005D0A50">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Default="00900E9C">
            <w:pPr>
              <w:spacing w:after="0" w:line="240" w:lineRule="auto"/>
              <w:rPr>
                <w:sz w:val="19"/>
                <w:szCs w:val="19"/>
              </w:rPr>
            </w:pPr>
            <w:r w:rsidRPr="00584D7C">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r>
              <w:rPr>
                <w:rFonts w:ascii="Times New Roman" w:hAnsi="Times New Roman" w:cs="Times New Roman"/>
                <w:color w:val="000000"/>
                <w:sz w:val="19"/>
                <w:szCs w:val="19"/>
              </w:rPr>
              <w:t>Для проведения лекционных занятий используется мультимедийное компьютерное оборудование.</w:t>
            </w:r>
          </w:p>
        </w:tc>
      </w:tr>
      <w:tr w:rsidR="005D0A50">
        <w:trPr>
          <w:trHeight w:hRule="exact" w:val="277"/>
        </w:trPr>
        <w:tc>
          <w:tcPr>
            <w:tcW w:w="710" w:type="dxa"/>
          </w:tcPr>
          <w:p w:rsidR="005D0A50" w:rsidRDefault="005D0A50"/>
        </w:tc>
        <w:tc>
          <w:tcPr>
            <w:tcW w:w="1986" w:type="dxa"/>
          </w:tcPr>
          <w:p w:rsidR="005D0A50" w:rsidRDefault="005D0A50"/>
        </w:tc>
        <w:tc>
          <w:tcPr>
            <w:tcW w:w="1986" w:type="dxa"/>
          </w:tcPr>
          <w:p w:rsidR="005D0A50" w:rsidRDefault="005D0A50"/>
        </w:tc>
        <w:tc>
          <w:tcPr>
            <w:tcW w:w="2127" w:type="dxa"/>
          </w:tcPr>
          <w:p w:rsidR="005D0A50" w:rsidRDefault="005D0A50"/>
        </w:tc>
        <w:tc>
          <w:tcPr>
            <w:tcW w:w="2269" w:type="dxa"/>
          </w:tcPr>
          <w:p w:rsidR="005D0A50" w:rsidRDefault="005D0A50"/>
        </w:tc>
        <w:tc>
          <w:tcPr>
            <w:tcW w:w="710" w:type="dxa"/>
          </w:tcPr>
          <w:p w:rsidR="005D0A50" w:rsidRDefault="005D0A50"/>
        </w:tc>
        <w:tc>
          <w:tcPr>
            <w:tcW w:w="993" w:type="dxa"/>
          </w:tcPr>
          <w:p w:rsidR="005D0A50" w:rsidRDefault="005D0A50"/>
        </w:tc>
      </w:tr>
      <w:tr w:rsidR="005D0A50" w:rsidRPr="00B2008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D0A50" w:rsidRPr="00584D7C" w:rsidRDefault="00900E9C">
            <w:pPr>
              <w:spacing w:after="0" w:line="240" w:lineRule="auto"/>
              <w:jc w:val="center"/>
              <w:rPr>
                <w:sz w:val="19"/>
                <w:szCs w:val="19"/>
                <w:lang w:val="ru-RU"/>
              </w:rPr>
            </w:pPr>
            <w:r w:rsidRPr="00584D7C">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5D0A50" w:rsidRPr="00B2008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D0A50" w:rsidRPr="00584D7C" w:rsidRDefault="00900E9C">
            <w:pPr>
              <w:spacing w:after="0" w:line="240" w:lineRule="auto"/>
              <w:rPr>
                <w:sz w:val="19"/>
                <w:szCs w:val="19"/>
                <w:lang w:val="ru-RU"/>
              </w:rPr>
            </w:pPr>
            <w:r w:rsidRPr="00584D7C">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584D7C" w:rsidRPr="00584D7C" w:rsidRDefault="00584D7C">
      <w:pPr>
        <w:rPr>
          <w:lang w:val="ru-RU"/>
        </w:rPr>
      </w:pPr>
      <w:r w:rsidRPr="00584D7C">
        <w:rPr>
          <w:lang w:val="ru-RU"/>
        </w:rPr>
        <w:br w:type="page"/>
      </w:r>
    </w:p>
    <w:p w:rsidR="00D55E48" w:rsidRPr="00D55E48" w:rsidRDefault="00D55E48" w:rsidP="00D55E48">
      <w:pPr>
        <w:spacing w:after="0" w:line="240" w:lineRule="auto"/>
        <w:ind w:left="5040" w:firstLine="720"/>
        <w:jc w:val="right"/>
        <w:rPr>
          <w:rFonts w:ascii="Times New Roman" w:eastAsia="Times New Roman" w:hAnsi="Times New Roman" w:cs="Times New Roman"/>
          <w:iCs/>
          <w:sz w:val="24"/>
          <w:szCs w:val="24"/>
          <w:lang w:val="ru-RU"/>
        </w:rPr>
      </w:pPr>
      <w:r w:rsidRPr="00D55E48">
        <w:rPr>
          <w:rFonts w:ascii="Times New Roman" w:eastAsia="Times New Roman" w:hAnsi="Times New Roman" w:cs="Times New Roman"/>
          <w:iCs/>
          <w:sz w:val="24"/>
          <w:szCs w:val="24"/>
          <w:lang w:val="ru-RU"/>
        </w:rPr>
        <w:lastRenderedPageBreak/>
        <w:t xml:space="preserve">           </w:t>
      </w:r>
    </w:p>
    <w:p w:rsidR="00900E9C" w:rsidRDefault="00B20086" w:rsidP="00D55E48">
      <w:pPr>
        <w:widowControl w:val="0"/>
        <w:spacing w:after="360" w:line="240" w:lineRule="auto"/>
        <w:jc w:val="center"/>
        <w:rPr>
          <w:rFonts w:ascii="Times New Roman" w:eastAsia="Times New Roman" w:hAnsi="Times New Roman" w:cs="Times New Roman"/>
          <w:bCs/>
          <w:sz w:val="28"/>
          <w:szCs w:val="28"/>
          <w:lang w:val="ru-RU"/>
        </w:rPr>
      </w:pPr>
      <w:r>
        <w:rPr>
          <w:rFonts w:ascii="Times New Roman" w:eastAsia="Times New Roman" w:hAnsi="Times New Roman" w:cs="Times New Roman"/>
          <w:bCs/>
          <w:noProof/>
          <w:sz w:val="28"/>
          <w:szCs w:val="28"/>
          <w:lang w:val="ru-RU" w:eastAsia="ru-RU"/>
        </w:rPr>
        <w:drawing>
          <wp:inline distT="0" distB="0" distL="0" distR="0">
            <wp:extent cx="6480810" cy="91528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bmp"/>
                    <pic:cNvPicPr/>
                  </pic:nvPicPr>
                  <pic:blipFill>
                    <a:blip r:embed="rId9">
                      <a:extLst>
                        <a:ext uri="{28A0092B-C50C-407E-A947-70E740481C1C}">
                          <a14:useLocalDpi xmlns:a14="http://schemas.microsoft.com/office/drawing/2010/main" val="0"/>
                        </a:ext>
                      </a:extLst>
                    </a:blip>
                    <a:stretch>
                      <a:fillRect/>
                    </a:stretch>
                  </pic:blipFill>
                  <pic:spPr>
                    <a:xfrm>
                      <a:off x="0" y="0"/>
                      <a:ext cx="6480810" cy="9152890"/>
                    </a:xfrm>
                    <a:prstGeom prst="rect">
                      <a:avLst/>
                    </a:prstGeom>
                  </pic:spPr>
                </pic:pic>
              </a:graphicData>
            </a:graphic>
          </wp:inline>
        </w:drawing>
      </w:r>
      <w:r w:rsidR="00900E9C">
        <w:rPr>
          <w:rFonts w:ascii="Times New Roman" w:eastAsia="Times New Roman" w:hAnsi="Times New Roman" w:cs="Times New Roman"/>
          <w:bCs/>
          <w:sz w:val="28"/>
          <w:szCs w:val="28"/>
          <w:lang w:val="ru-RU"/>
        </w:rPr>
        <w:br w:type="page"/>
      </w:r>
    </w:p>
    <w:p w:rsidR="00D55E48" w:rsidRPr="00D55E48" w:rsidRDefault="00D55E48" w:rsidP="00D55E48">
      <w:pPr>
        <w:widowControl w:val="0"/>
        <w:spacing w:after="360" w:line="240" w:lineRule="auto"/>
        <w:jc w:val="center"/>
        <w:rPr>
          <w:rFonts w:ascii="Times New Roman" w:eastAsia="Times New Roman" w:hAnsi="Times New Roman" w:cs="Times New Roman"/>
          <w:bCs/>
          <w:sz w:val="28"/>
          <w:szCs w:val="28"/>
          <w:lang w:val="ru-RU"/>
        </w:rPr>
      </w:pPr>
    </w:p>
    <w:p w:rsidR="00D55E48" w:rsidRPr="00D55E48" w:rsidRDefault="00D55E48" w:rsidP="00D55E48">
      <w:pPr>
        <w:widowControl w:val="0"/>
        <w:spacing w:after="360" w:line="240" w:lineRule="auto"/>
        <w:jc w:val="center"/>
        <w:rPr>
          <w:rFonts w:ascii="Times New Roman" w:eastAsia="Times New Roman" w:hAnsi="Times New Roman" w:cs="Times New Roman"/>
          <w:bCs/>
          <w:sz w:val="28"/>
          <w:szCs w:val="28"/>
          <w:lang w:val="ru-RU"/>
        </w:rPr>
      </w:pPr>
      <w:r w:rsidRPr="00D55E48">
        <w:rPr>
          <w:rFonts w:ascii="Times New Roman" w:eastAsia="Times New Roman" w:hAnsi="Times New Roman" w:cs="Times New Roman"/>
          <w:bCs/>
          <w:sz w:val="28"/>
          <w:szCs w:val="28"/>
          <w:lang w:val="ru-RU"/>
        </w:rPr>
        <w:t>Оглавление</w:t>
      </w:r>
    </w:p>
    <w:p w:rsidR="00D55E48" w:rsidRPr="00D55E48" w:rsidRDefault="00D55E48" w:rsidP="00D55E48">
      <w:pPr>
        <w:widowControl w:val="0"/>
        <w:spacing w:after="0" w:line="240" w:lineRule="auto"/>
        <w:jc w:val="both"/>
        <w:rPr>
          <w:rFonts w:ascii="Times New Roman" w:eastAsia="Times New Roman" w:hAnsi="Times New Roman" w:cs="Times New Roman"/>
          <w:bCs/>
          <w:sz w:val="28"/>
          <w:szCs w:val="28"/>
          <w:lang w:val="ru-RU"/>
        </w:rPr>
      </w:pPr>
      <w:r w:rsidRPr="00D55E48">
        <w:rPr>
          <w:rFonts w:ascii="Times New Roman" w:eastAsia="Times New Roman" w:hAnsi="Times New Roman" w:cs="Times New Roman"/>
          <w:bCs/>
          <w:sz w:val="28"/>
          <w:szCs w:val="28"/>
          <w:lang w:val="ru-RU"/>
        </w:rPr>
        <w:t xml:space="preserve">1. Перечень компетенций с указанием этапов их формирования в процессе освоения образовательной программы ……………………………..…………..…………………3    </w:t>
      </w:r>
    </w:p>
    <w:p w:rsidR="00D55E48" w:rsidRPr="00D55E48" w:rsidRDefault="00D55E48" w:rsidP="00D55E48">
      <w:pPr>
        <w:widowControl w:val="0"/>
        <w:spacing w:after="0" w:line="240" w:lineRule="auto"/>
        <w:jc w:val="both"/>
        <w:rPr>
          <w:rFonts w:ascii="Times New Roman" w:eastAsia="Times New Roman" w:hAnsi="Times New Roman" w:cs="Times New Roman"/>
          <w:bCs/>
          <w:sz w:val="28"/>
          <w:szCs w:val="28"/>
          <w:lang w:val="ru-RU"/>
        </w:rPr>
      </w:pPr>
      <w:r w:rsidRPr="00D55E48">
        <w:rPr>
          <w:rFonts w:ascii="Times New Roman" w:eastAsia="Times New Roman" w:hAnsi="Times New Roman" w:cs="Times New Roman"/>
          <w:bCs/>
          <w:sz w:val="28"/>
          <w:szCs w:val="28"/>
          <w:lang w:val="ru-RU"/>
        </w:rPr>
        <w:t xml:space="preserve">2. </w:t>
      </w:r>
      <w:hyperlink r:id="rId10" w:anchor="_Toc480487762" w:history="1">
        <w:r w:rsidRPr="00D55E48">
          <w:rPr>
            <w:rStyle w:val="ae"/>
            <w:rFonts w:ascii="Times New Roman" w:eastAsia="Times New Roman" w:hAnsi="Times New Roman" w:cs="Times New Roman"/>
            <w:bCs/>
            <w:color w:val="auto"/>
            <w:sz w:val="28"/>
            <w:szCs w:val="28"/>
            <w:u w:val="none"/>
            <w:lang w:val="ru-RU"/>
          </w:rPr>
          <w:t xml:space="preserve">Описание показателей и критериев оценивания компетенций на различных этапах их формирования, описание шкал оценивания </w:t>
        </w:r>
      </w:hyperlink>
      <w:r w:rsidRPr="00D55E48">
        <w:rPr>
          <w:rFonts w:ascii="Times New Roman" w:eastAsia="Times New Roman" w:hAnsi="Times New Roman" w:cs="Times New Roman"/>
          <w:bCs/>
          <w:sz w:val="28"/>
          <w:szCs w:val="28"/>
          <w:lang w:val="ru-RU"/>
        </w:rPr>
        <w:t xml:space="preserve"> ……….………………………………3</w:t>
      </w:r>
    </w:p>
    <w:p w:rsidR="00D55E48" w:rsidRPr="00D55E48" w:rsidRDefault="00D55E48" w:rsidP="00D55E48">
      <w:pPr>
        <w:widowControl w:val="0"/>
        <w:spacing w:after="0" w:line="240" w:lineRule="auto"/>
        <w:jc w:val="both"/>
        <w:rPr>
          <w:rFonts w:ascii="Times New Roman" w:eastAsia="Times New Roman" w:hAnsi="Times New Roman" w:cs="Times New Roman"/>
          <w:bCs/>
          <w:sz w:val="28"/>
          <w:szCs w:val="28"/>
          <w:lang w:val="ru-RU"/>
        </w:rPr>
      </w:pPr>
      <w:r w:rsidRPr="00D55E48">
        <w:rPr>
          <w:rFonts w:ascii="Times New Roman" w:eastAsia="Times New Roman" w:hAnsi="Times New Roman" w:cs="Times New Roman"/>
          <w:bCs/>
          <w:sz w:val="28"/>
          <w:szCs w:val="28"/>
          <w:lang w:val="ru-RU"/>
        </w:rPr>
        <w:t>3. Типовые контрольные задания 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 15</w:t>
      </w:r>
    </w:p>
    <w:p w:rsidR="00D55E48" w:rsidRPr="001E648F" w:rsidRDefault="00D55E48" w:rsidP="00D55E48">
      <w:pPr>
        <w:widowControl w:val="0"/>
        <w:spacing w:after="0" w:line="240" w:lineRule="auto"/>
        <w:jc w:val="both"/>
        <w:rPr>
          <w:rFonts w:ascii="Times New Roman" w:eastAsia="Times New Roman" w:hAnsi="Times New Roman" w:cs="Times New Roman"/>
          <w:bCs/>
          <w:sz w:val="28"/>
          <w:szCs w:val="28"/>
        </w:rPr>
      </w:pPr>
      <w:r w:rsidRPr="00D55E48">
        <w:rPr>
          <w:rFonts w:ascii="Times New Roman" w:eastAsia="Times New Roman" w:hAnsi="Times New Roman" w:cs="Times New Roman"/>
          <w:bCs/>
          <w:sz w:val="28"/>
          <w:szCs w:val="28"/>
          <w:lang w:val="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 ………………………………………………………...……… …………..</w:t>
      </w:r>
      <w:r w:rsidRPr="001E648F">
        <w:rPr>
          <w:rFonts w:ascii="Times New Roman" w:eastAsia="Times New Roman" w:hAnsi="Times New Roman" w:cs="Times New Roman"/>
          <w:bCs/>
          <w:sz w:val="28"/>
          <w:szCs w:val="28"/>
        </w:rPr>
        <w:t>24</w:t>
      </w:r>
    </w:p>
    <w:p w:rsidR="00D55E48" w:rsidRPr="001E648F" w:rsidRDefault="00D55E48" w:rsidP="00D55E48">
      <w:pPr>
        <w:spacing w:after="0" w:line="240" w:lineRule="auto"/>
        <w:rPr>
          <w:rFonts w:ascii="Times New Roman" w:eastAsia="Calibri" w:hAnsi="Times New Roman" w:cs="Times New Roman"/>
          <w:sz w:val="28"/>
          <w:szCs w:val="28"/>
        </w:rPr>
      </w:pPr>
    </w:p>
    <w:p w:rsidR="00D55E48" w:rsidRPr="001E648F" w:rsidRDefault="00D55E48" w:rsidP="00D55E48">
      <w:pPr>
        <w:spacing w:after="0" w:line="240" w:lineRule="auto"/>
        <w:rPr>
          <w:rFonts w:ascii="Times New Roman" w:eastAsia="Calibri" w:hAnsi="Times New Roman" w:cs="Times New Roman"/>
          <w:sz w:val="28"/>
          <w:szCs w:val="28"/>
        </w:rPr>
      </w:pPr>
    </w:p>
    <w:p w:rsidR="00D55E48" w:rsidRPr="001E648F" w:rsidRDefault="00D55E48" w:rsidP="00D55E48">
      <w:pPr>
        <w:spacing w:after="0" w:line="240" w:lineRule="auto"/>
        <w:rPr>
          <w:rFonts w:ascii="Times New Roman" w:eastAsia="Calibri" w:hAnsi="Times New Roman" w:cs="Times New Roman"/>
          <w:sz w:val="28"/>
          <w:szCs w:val="28"/>
        </w:rPr>
      </w:pPr>
    </w:p>
    <w:p w:rsidR="00D55E48" w:rsidRPr="001E648F" w:rsidRDefault="00D55E48" w:rsidP="00D55E48">
      <w:pPr>
        <w:spacing w:after="0" w:line="240" w:lineRule="auto"/>
        <w:rPr>
          <w:rFonts w:ascii="Times New Roman" w:eastAsia="Calibri" w:hAnsi="Times New Roman" w:cs="Times New Roman"/>
          <w:sz w:val="28"/>
          <w:szCs w:val="28"/>
        </w:rPr>
      </w:pPr>
      <w:r w:rsidRPr="001E648F">
        <w:rPr>
          <w:rFonts w:ascii="Times New Roman" w:eastAsia="Calibri" w:hAnsi="Times New Roman" w:cs="Times New Roman"/>
          <w:sz w:val="28"/>
          <w:szCs w:val="28"/>
        </w:rPr>
        <w:t xml:space="preserve"> </w:t>
      </w:r>
    </w:p>
    <w:p w:rsidR="00D55E48" w:rsidRPr="001E648F" w:rsidRDefault="00D55E48" w:rsidP="00D55E48">
      <w:pPr>
        <w:rPr>
          <w:rFonts w:ascii="Times New Roman" w:eastAsia="Calibri" w:hAnsi="Times New Roman" w:cs="Times New Roman"/>
          <w:sz w:val="28"/>
          <w:szCs w:val="28"/>
        </w:rPr>
      </w:pPr>
    </w:p>
    <w:p w:rsidR="00D55E48" w:rsidRPr="001E648F" w:rsidRDefault="00D55E48" w:rsidP="00D55E48">
      <w:pPr>
        <w:rPr>
          <w:rFonts w:ascii="Times New Roman" w:eastAsia="Calibri" w:hAnsi="Times New Roman" w:cs="Times New Roman"/>
          <w:sz w:val="28"/>
          <w:szCs w:val="28"/>
        </w:rPr>
      </w:pPr>
    </w:p>
    <w:p w:rsidR="00D55E48" w:rsidRPr="001E648F" w:rsidRDefault="00D55E48" w:rsidP="00D55E48">
      <w:pPr>
        <w:rPr>
          <w:rFonts w:ascii="Times New Roman" w:eastAsia="Calibri" w:hAnsi="Times New Roman" w:cs="Times New Roman"/>
          <w:sz w:val="28"/>
          <w:szCs w:val="28"/>
        </w:rPr>
      </w:pPr>
    </w:p>
    <w:p w:rsidR="00D55E48" w:rsidRPr="001E648F" w:rsidRDefault="00D55E48" w:rsidP="00D55E48">
      <w:pPr>
        <w:rPr>
          <w:rFonts w:ascii="Times New Roman" w:eastAsia="Calibri" w:hAnsi="Times New Roman" w:cs="Times New Roman"/>
          <w:sz w:val="28"/>
          <w:szCs w:val="28"/>
        </w:rPr>
      </w:pPr>
    </w:p>
    <w:p w:rsidR="00D55E48" w:rsidRPr="001E648F" w:rsidRDefault="00D55E48" w:rsidP="00D55E48">
      <w:pPr>
        <w:rPr>
          <w:rFonts w:ascii="Times New Roman" w:eastAsia="Calibri" w:hAnsi="Times New Roman" w:cs="Times New Roman"/>
          <w:sz w:val="28"/>
          <w:szCs w:val="28"/>
        </w:rPr>
      </w:pPr>
    </w:p>
    <w:p w:rsidR="00D55E48" w:rsidRPr="001E648F" w:rsidRDefault="00D55E48" w:rsidP="00D55E48">
      <w:pPr>
        <w:rPr>
          <w:rFonts w:ascii="Times New Roman" w:eastAsia="Calibri" w:hAnsi="Times New Roman" w:cs="Times New Roman"/>
          <w:sz w:val="28"/>
          <w:szCs w:val="28"/>
        </w:rPr>
      </w:pPr>
    </w:p>
    <w:p w:rsidR="00D55E48" w:rsidRPr="001E648F" w:rsidRDefault="00D55E48" w:rsidP="00D55E48">
      <w:pPr>
        <w:rPr>
          <w:rFonts w:ascii="Times New Roman" w:eastAsia="Calibri" w:hAnsi="Times New Roman" w:cs="Times New Roman"/>
          <w:sz w:val="28"/>
          <w:szCs w:val="28"/>
        </w:rPr>
      </w:pPr>
    </w:p>
    <w:p w:rsidR="00D55E48" w:rsidRPr="001E648F" w:rsidRDefault="00D55E48" w:rsidP="00D55E48">
      <w:pPr>
        <w:rPr>
          <w:rFonts w:ascii="Times New Roman" w:eastAsia="Calibri" w:hAnsi="Times New Roman" w:cs="Times New Roman"/>
          <w:sz w:val="28"/>
          <w:szCs w:val="28"/>
        </w:rPr>
      </w:pPr>
    </w:p>
    <w:p w:rsidR="00D55E48" w:rsidRPr="001E648F" w:rsidRDefault="00D55E48" w:rsidP="00D55E48">
      <w:pPr>
        <w:rPr>
          <w:rFonts w:ascii="Times New Roman" w:eastAsia="Calibri" w:hAnsi="Times New Roman" w:cs="Times New Roman"/>
          <w:sz w:val="28"/>
          <w:szCs w:val="28"/>
        </w:rPr>
      </w:pPr>
    </w:p>
    <w:p w:rsidR="00D55E48" w:rsidRPr="001E648F" w:rsidRDefault="00D55E48" w:rsidP="00D55E48">
      <w:pPr>
        <w:rPr>
          <w:rFonts w:ascii="Times New Roman" w:eastAsia="Calibri" w:hAnsi="Times New Roman" w:cs="Times New Roman"/>
          <w:sz w:val="28"/>
          <w:szCs w:val="28"/>
        </w:rPr>
      </w:pPr>
    </w:p>
    <w:p w:rsidR="00D55E48" w:rsidRPr="001E648F" w:rsidRDefault="00D55E48" w:rsidP="00D55E48">
      <w:pPr>
        <w:rPr>
          <w:rFonts w:ascii="Times New Roman" w:eastAsia="Calibri" w:hAnsi="Times New Roman" w:cs="Times New Roman"/>
          <w:sz w:val="28"/>
          <w:szCs w:val="28"/>
        </w:rPr>
      </w:pPr>
    </w:p>
    <w:p w:rsidR="00D55E48" w:rsidRPr="001E648F" w:rsidRDefault="00D55E48" w:rsidP="00D55E48">
      <w:pPr>
        <w:rPr>
          <w:rFonts w:ascii="Times New Roman" w:eastAsia="Calibri" w:hAnsi="Times New Roman" w:cs="Times New Roman"/>
          <w:sz w:val="28"/>
          <w:szCs w:val="28"/>
        </w:rPr>
      </w:pPr>
    </w:p>
    <w:p w:rsidR="00D55E48" w:rsidRPr="001E648F" w:rsidRDefault="00D55E48" w:rsidP="00D55E48">
      <w:pPr>
        <w:rPr>
          <w:rFonts w:ascii="Times New Roman" w:eastAsia="Calibri" w:hAnsi="Times New Roman" w:cs="Times New Roman"/>
          <w:sz w:val="28"/>
          <w:szCs w:val="28"/>
        </w:rPr>
      </w:pPr>
    </w:p>
    <w:p w:rsidR="00D55E48" w:rsidRPr="001E648F" w:rsidRDefault="00D55E48" w:rsidP="00D55E48">
      <w:pPr>
        <w:rPr>
          <w:rFonts w:ascii="Times New Roman" w:eastAsia="Calibri" w:hAnsi="Times New Roman" w:cs="Times New Roman"/>
          <w:sz w:val="28"/>
          <w:szCs w:val="28"/>
        </w:rPr>
      </w:pPr>
    </w:p>
    <w:p w:rsidR="00D55E48" w:rsidRPr="001E648F" w:rsidRDefault="00D55E48" w:rsidP="00D55E48">
      <w:pPr>
        <w:rPr>
          <w:rFonts w:ascii="Times New Roman" w:eastAsia="Calibri" w:hAnsi="Times New Roman" w:cs="Times New Roman"/>
          <w:sz w:val="28"/>
          <w:szCs w:val="28"/>
        </w:rPr>
      </w:pPr>
    </w:p>
    <w:p w:rsidR="00D55E48" w:rsidRPr="001E648F" w:rsidRDefault="00D55E48" w:rsidP="00D55E48">
      <w:pPr>
        <w:rPr>
          <w:rFonts w:ascii="Times New Roman" w:eastAsia="Calibri" w:hAnsi="Times New Roman" w:cs="Times New Roman"/>
          <w:sz w:val="28"/>
          <w:szCs w:val="28"/>
        </w:rPr>
      </w:pPr>
    </w:p>
    <w:p w:rsidR="00D55E48" w:rsidRPr="00D55E48" w:rsidRDefault="00D55E48" w:rsidP="00D55E48">
      <w:pPr>
        <w:numPr>
          <w:ilvl w:val="0"/>
          <w:numId w:val="2"/>
        </w:numPr>
        <w:tabs>
          <w:tab w:val="left" w:pos="0"/>
        </w:tabs>
        <w:spacing w:before="240" w:after="0" w:line="240" w:lineRule="auto"/>
        <w:ind w:firstLine="284"/>
        <w:contextualSpacing/>
        <w:jc w:val="both"/>
        <w:rPr>
          <w:rFonts w:ascii="Times New Roman" w:eastAsia="Times New Roman" w:hAnsi="Times New Roman" w:cs="Times New Roman"/>
          <w:b/>
          <w:bCs/>
          <w:color w:val="262626"/>
          <w:sz w:val="28"/>
          <w:szCs w:val="28"/>
          <w:lang w:val="ru-RU"/>
        </w:rPr>
      </w:pPr>
      <w:r w:rsidRPr="00D55E48">
        <w:rPr>
          <w:rFonts w:ascii="Times New Roman" w:eastAsia="Times New Roman" w:hAnsi="Times New Roman" w:cs="Times New Roman"/>
          <w:b/>
          <w:bCs/>
          <w:color w:val="262626"/>
          <w:sz w:val="28"/>
          <w:szCs w:val="28"/>
          <w:lang w:val="ru-RU"/>
        </w:rPr>
        <w:lastRenderedPageBreak/>
        <w:t>Перечень компетенций с указанием этапов их формирования в процессе освоения образовательной программы</w:t>
      </w:r>
    </w:p>
    <w:p w:rsidR="00D55E48" w:rsidRPr="001E648F" w:rsidRDefault="00D55E48" w:rsidP="00D55E48">
      <w:pPr>
        <w:tabs>
          <w:tab w:val="left" w:pos="360"/>
        </w:tabs>
        <w:spacing w:before="240" w:after="0" w:line="240" w:lineRule="auto"/>
        <w:ind w:firstLine="709"/>
        <w:jc w:val="both"/>
        <w:rPr>
          <w:rFonts w:ascii="Times New Roman" w:eastAsia="Times New Roman" w:hAnsi="Times New Roman" w:cs="Times New Roman"/>
          <w:sz w:val="28"/>
          <w:szCs w:val="28"/>
        </w:rPr>
      </w:pPr>
      <w:r w:rsidRPr="00D55E48">
        <w:rPr>
          <w:rFonts w:ascii="Times New Roman" w:eastAsia="Times New Roman" w:hAnsi="Times New Roman" w:cs="Times New Roman"/>
          <w:sz w:val="28"/>
          <w:szCs w:val="28"/>
          <w:lang w:val="ru-RU"/>
        </w:rPr>
        <w:t xml:space="preserve">Перечень компетенций с указанием этапов их формирования представлен в п.3. </w:t>
      </w:r>
      <w:r w:rsidRPr="001E648F">
        <w:rPr>
          <w:rFonts w:ascii="Times New Roman" w:eastAsia="Times New Roman" w:hAnsi="Times New Roman" w:cs="Times New Roman"/>
          <w:sz w:val="28"/>
          <w:szCs w:val="28"/>
        </w:rPr>
        <w:t xml:space="preserve">«Требования к результатам освоения дисциплины» рабочей программы дисциплины. </w:t>
      </w:r>
    </w:p>
    <w:p w:rsidR="00D55E48" w:rsidRPr="00D55E48" w:rsidRDefault="00D55E48" w:rsidP="00D55E48">
      <w:pPr>
        <w:numPr>
          <w:ilvl w:val="0"/>
          <w:numId w:val="2"/>
        </w:numPr>
        <w:tabs>
          <w:tab w:val="left" w:pos="0"/>
        </w:tabs>
        <w:spacing w:before="240" w:after="0" w:line="240" w:lineRule="auto"/>
        <w:ind w:firstLine="284"/>
        <w:contextualSpacing/>
        <w:jc w:val="both"/>
        <w:rPr>
          <w:rFonts w:ascii="Times New Roman" w:eastAsia="Times New Roman" w:hAnsi="Times New Roman" w:cs="Times New Roman"/>
          <w:b/>
          <w:sz w:val="28"/>
          <w:szCs w:val="28"/>
          <w:lang w:val="ru-RU"/>
        </w:rPr>
      </w:pPr>
      <w:r w:rsidRPr="00D55E48">
        <w:rPr>
          <w:rFonts w:ascii="Times New Roman" w:eastAsia="Times New Roman" w:hAnsi="Times New Roman" w:cs="Times New Roman"/>
          <w:b/>
          <w:bCs/>
          <w:color w:val="262626"/>
          <w:sz w:val="28"/>
          <w:szCs w:val="28"/>
          <w:lang w:val="ru-RU"/>
        </w:rPr>
        <w:t xml:space="preserve">Описание показателей и критериев оценивания компетенций </w:t>
      </w:r>
      <w:r w:rsidRPr="00D55E48">
        <w:rPr>
          <w:rFonts w:ascii="Times New Roman" w:eastAsia="Times New Roman" w:hAnsi="Times New Roman" w:cs="Times New Roman"/>
          <w:b/>
          <w:sz w:val="28"/>
          <w:szCs w:val="28"/>
          <w:lang w:val="ru-RU"/>
        </w:rPr>
        <w:t>на различных этапах их формирования, описание шкал оценивания</w:t>
      </w:r>
    </w:p>
    <w:p w:rsidR="00D55E48" w:rsidRPr="00D55E48" w:rsidRDefault="00D55E48" w:rsidP="00D55E48">
      <w:pPr>
        <w:numPr>
          <w:ilvl w:val="1"/>
          <w:numId w:val="2"/>
        </w:numPr>
        <w:tabs>
          <w:tab w:val="left" w:pos="360"/>
        </w:tabs>
        <w:spacing w:before="240" w:after="0" w:line="240" w:lineRule="auto"/>
        <w:contextualSpacing/>
        <w:jc w:val="both"/>
        <w:rPr>
          <w:rFonts w:ascii="Times New Roman" w:eastAsia="Times New Roman" w:hAnsi="Times New Roman" w:cs="Times New Roman"/>
          <w:sz w:val="28"/>
          <w:szCs w:val="28"/>
          <w:lang w:val="ru-RU"/>
        </w:rPr>
      </w:pPr>
      <w:r w:rsidRPr="00D55E48">
        <w:rPr>
          <w:rFonts w:ascii="Times New Roman" w:eastAsia="Times New Roman" w:hAnsi="Times New Roman" w:cs="Times New Roman"/>
          <w:sz w:val="28"/>
          <w:szCs w:val="28"/>
          <w:lang w:val="ru-RU"/>
        </w:rPr>
        <w:t xml:space="preserve">Показатели и критерии оценивания компетенций:  </w:t>
      </w:r>
    </w:p>
    <w:tbl>
      <w:tblPr>
        <w:tblW w:w="9780" w:type="dxa"/>
        <w:tblInd w:w="88" w:type="dxa"/>
        <w:tblLayout w:type="fixed"/>
        <w:tblCellMar>
          <w:left w:w="0" w:type="dxa"/>
          <w:right w:w="0" w:type="dxa"/>
        </w:tblCellMar>
        <w:tblLook w:val="01E0" w:firstRow="1" w:lastRow="1" w:firstColumn="1" w:lastColumn="1" w:noHBand="0" w:noVBand="0"/>
      </w:tblPr>
      <w:tblGrid>
        <w:gridCol w:w="3118"/>
        <w:gridCol w:w="2410"/>
        <w:gridCol w:w="2693"/>
        <w:gridCol w:w="1559"/>
      </w:tblGrid>
      <w:tr w:rsidR="00D55E48" w:rsidRPr="001E648F" w:rsidTr="00531C9A">
        <w:trPr>
          <w:trHeight w:val="47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1E648F" w:rsidRDefault="00D55E48" w:rsidP="00531C9A">
            <w:pPr>
              <w:spacing w:after="0" w:line="240" w:lineRule="auto"/>
              <w:jc w:val="center"/>
              <w:rPr>
                <w:rFonts w:ascii="Times New Roman" w:eastAsia="Times New Roman" w:hAnsi="Times New Roman" w:cs="Times New Roman"/>
                <w:sz w:val="28"/>
                <w:szCs w:val="28"/>
              </w:rPr>
            </w:pPr>
            <w:r w:rsidRPr="001E648F">
              <w:rPr>
                <w:rFonts w:ascii="Times New Roman" w:eastAsia="Times New Roman" w:hAnsi="Times New Roman" w:cs="Times New Roman"/>
                <w:color w:val="000000"/>
                <w:sz w:val="28"/>
                <w:szCs w:val="28"/>
              </w:rPr>
              <w:t xml:space="preserve">ЗУН, составляющие компетенцию </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1E648F" w:rsidRDefault="00D55E48" w:rsidP="00531C9A">
            <w:pPr>
              <w:spacing w:after="0" w:line="240" w:lineRule="auto"/>
              <w:jc w:val="center"/>
              <w:rPr>
                <w:rFonts w:ascii="Times New Roman" w:eastAsia="Times New Roman" w:hAnsi="Times New Roman" w:cs="Times New Roman"/>
                <w:sz w:val="28"/>
                <w:szCs w:val="28"/>
              </w:rPr>
            </w:pPr>
            <w:r w:rsidRPr="001E648F">
              <w:rPr>
                <w:rFonts w:ascii="Times New Roman" w:eastAsia="Times New Roman" w:hAnsi="Times New Roman" w:cs="Times New Roman"/>
                <w:color w:val="000000"/>
                <w:sz w:val="28"/>
                <w:szCs w:val="28"/>
              </w:rPr>
              <w:t>Показатели оценивания</w:t>
            </w: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1E648F" w:rsidRDefault="00D55E48" w:rsidP="00531C9A">
            <w:pPr>
              <w:spacing w:after="0" w:line="240" w:lineRule="auto"/>
              <w:ind w:left="514" w:hanging="514"/>
              <w:jc w:val="center"/>
              <w:rPr>
                <w:rFonts w:ascii="Times New Roman" w:eastAsia="Times New Roman" w:hAnsi="Times New Roman" w:cs="Times New Roman"/>
                <w:color w:val="000000"/>
                <w:sz w:val="28"/>
                <w:szCs w:val="28"/>
              </w:rPr>
            </w:pPr>
            <w:r w:rsidRPr="001E648F">
              <w:rPr>
                <w:rFonts w:ascii="Times New Roman" w:eastAsia="Times New Roman" w:hAnsi="Times New Roman" w:cs="Times New Roman"/>
                <w:color w:val="000000"/>
                <w:sz w:val="28"/>
                <w:szCs w:val="28"/>
              </w:rPr>
              <w:t>Критерии</w:t>
            </w:r>
          </w:p>
          <w:p w:rsidR="00D55E48" w:rsidRPr="001E648F" w:rsidRDefault="00D55E48" w:rsidP="00531C9A">
            <w:pPr>
              <w:spacing w:after="0" w:line="240" w:lineRule="auto"/>
              <w:ind w:left="514" w:hanging="514"/>
              <w:jc w:val="center"/>
              <w:rPr>
                <w:rFonts w:ascii="Times New Roman" w:eastAsia="Times New Roman" w:hAnsi="Times New Roman" w:cs="Times New Roman"/>
                <w:sz w:val="28"/>
                <w:szCs w:val="28"/>
              </w:rPr>
            </w:pPr>
            <w:r w:rsidRPr="001E648F">
              <w:rPr>
                <w:rFonts w:ascii="Times New Roman" w:eastAsia="Times New Roman" w:hAnsi="Times New Roman" w:cs="Times New Roman"/>
                <w:color w:val="000000"/>
                <w:sz w:val="28"/>
                <w:szCs w:val="28"/>
              </w:rPr>
              <w:t>Оценивания</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1E648F" w:rsidRDefault="00D55E48" w:rsidP="00531C9A">
            <w:pPr>
              <w:spacing w:after="0" w:line="240" w:lineRule="auto"/>
              <w:jc w:val="center"/>
              <w:rPr>
                <w:rFonts w:ascii="Times New Roman" w:eastAsia="Times New Roman" w:hAnsi="Times New Roman" w:cs="Times New Roman"/>
                <w:sz w:val="28"/>
                <w:szCs w:val="28"/>
              </w:rPr>
            </w:pPr>
            <w:r w:rsidRPr="001E648F">
              <w:rPr>
                <w:rFonts w:ascii="Times New Roman" w:eastAsia="Times New Roman" w:hAnsi="Times New Roman" w:cs="Times New Roman"/>
                <w:color w:val="000000"/>
                <w:sz w:val="28"/>
                <w:szCs w:val="28"/>
              </w:rPr>
              <w:t>Средства оценивания</w:t>
            </w:r>
          </w:p>
        </w:tc>
      </w:tr>
      <w:tr w:rsidR="00D55E48" w:rsidRPr="001E648F" w:rsidTr="00531C9A">
        <w:trPr>
          <w:trHeight w:val="221"/>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1E648F" w:rsidRDefault="00D55E48" w:rsidP="00531C9A">
            <w:pPr>
              <w:spacing w:after="0" w:line="240" w:lineRule="auto"/>
              <w:jc w:val="center"/>
              <w:rPr>
                <w:rFonts w:ascii="Times New Roman" w:eastAsia="Times New Roman" w:hAnsi="Times New Roman" w:cs="Times New Roman"/>
                <w:i/>
                <w:color w:val="000000"/>
                <w:sz w:val="24"/>
                <w:szCs w:val="24"/>
              </w:rPr>
            </w:pPr>
            <w:r w:rsidRPr="001E648F">
              <w:rPr>
                <w:rFonts w:ascii="Times New Roman" w:eastAsia="Times New Roman" w:hAnsi="Times New Roman" w:cs="Times New Roman"/>
                <w:i/>
                <w:color w:val="000000"/>
                <w:sz w:val="24"/>
                <w:szCs w:val="24"/>
              </w:rPr>
              <w:t>Общекультурные компетенции (ОК)</w:t>
            </w:r>
          </w:p>
        </w:tc>
      </w:tr>
      <w:tr w:rsidR="00D55E48" w:rsidRPr="00B20086" w:rsidTr="00531C9A">
        <w:trPr>
          <w:trHeight w:val="327"/>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spacing w:after="0" w:line="240" w:lineRule="auto"/>
              <w:jc w:val="center"/>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ОК-7: способность к самоорганизации и самообразованию</w:t>
            </w:r>
          </w:p>
        </w:tc>
      </w:tr>
      <w:tr w:rsidR="00D55E48" w:rsidRPr="001E648F" w:rsidTr="00531C9A">
        <w:trPr>
          <w:trHeight w:val="575"/>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spacing w:after="0" w:line="240" w:lineRule="auto"/>
              <w:rPr>
                <w:rFonts w:ascii="Times New Roman" w:eastAsia="Times New Roman" w:hAnsi="Times New Roman" w:cs="Times New Roman"/>
                <w:sz w:val="24"/>
                <w:szCs w:val="24"/>
                <w:lang w:val="ru-RU"/>
              </w:rPr>
            </w:pPr>
            <w:r w:rsidRPr="00D55E48">
              <w:rPr>
                <w:rFonts w:ascii="Times New Roman" w:eastAsia="Times New Roman" w:hAnsi="Times New Roman" w:cs="Times New Roman"/>
                <w:sz w:val="24"/>
                <w:szCs w:val="24"/>
                <w:lang w:val="ru-RU"/>
              </w:rPr>
              <w:t>З: - содержание процессов самоорганизации и самообразования, их особенностей и технологий реализации, исходя из целей совершенствования профессиональной деятельности;</w:t>
            </w:r>
          </w:p>
          <w:p w:rsidR="00D55E48" w:rsidRPr="00D55E48" w:rsidRDefault="00D55E48" w:rsidP="00531C9A">
            <w:pPr>
              <w:spacing w:after="0" w:line="240" w:lineRule="auto"/>
              <w:rPr>
                <w:rFonts w:ascii="Times New Roman" w:eastAsia="Times New Roman" w:hAnsi="Times New Roman" w:cs="Times New Roman"/>
                <w:sz w:val="24"/>
                <w:szCs w:val="24"/>
                <w:lang w:val="ru-RU"/>
              </w:rPr>
            </w:pPr>
            <w:r w:rsidRPr="00D55E48">
              <w:rPr>
                <w:rFonts w:ascii="Times New Roman" w:eastAsia="Times New Roman" w:hAnsi="Times New Roman" w:cs="Times New Roman"/>
                <w:sz w:val="24"/>
                <w:szCs w:val="24"/>
                <w:lang w:val="ru-RU"/>
              </w:rPr>
              <w:t>- возможности, сущность и значение институтов переподготовки и повышения квалификации, способствующих самоорганизации и самообразования;</w:t>
            </w:r>
          </w:p>
          <w:p w:rsidR="00D55E48" w:rsidRPr="00D55E48" w:rsidRDefault="00D55E48" w:rsidP="00531C9A">
            <w:pPr>
              <w:spacing w:after="0" w:line="240" w:lineRule="auto"/>
              <w:rPr>
                <w:rFonts w:ascii="Times New Roman" w:eastAsia="Times New Roman" w:hAnsi="Times New Roman" w:cs="Times New Roman"/>
                <w:sz w:val="24"/>
                <w:szCs w:val="24"/>
                <w:lang w:val="ru-RU"/>
              </w:rPr>
            </w:pPr>
            <w:r w:rsidRPr="00D55E48">
              <w:rPr>
                <w:rFonts w:ascii="Times New Roman" w:eastAsia="Times New Roman" w:hAnsi="Times New Roman" w:cs="Times New Roman"/>
                <w:sz w:val="24"/>
                <w:szCs w:val="24"/>
                <w:lang w:val="ru-RU"/>
              </w:rPr>
              <w:t>- роль права, правовой культуры, правового сознания как важнейших институтов , способствующих стремлению к самоорганизации и самообразованию;</w:t>
            </w:r>
          </w:p>
          <w:p w:rsidR="00D55E48" w:rsidRPr="00D55E48" w:rsidRDefault="00D55E48" w:rsidP="00531C9A">
            <w:pPr>
              <w:spacing w:after="0" w:line="240" w:lineRule="auto"/>
              <w:rPr>
                <w:rFonts w:ascii="Times New Roman" w:eastAsia="Times New Roman" w:hAnsi="Times New Roman" w:cs="Times New Roman"/>
                <w:sz w:val="24"/>
                <w:szCs w:val="24"/>
                <w:lang w:val="ru-RU"/>
              </w:rPr>
            </w:pPr>
            <w:r w:rsidRPr="00D55E48">
              <w:rPr>
                <w:rFonts w:ascii="Times New Roman" w:eastAsia="Times New Roman" w:hAnsi="Times New Roman" w:cs="Times New Roman"/>
                <w:sz w:val="24"/>
                <w:szCs w:val="24"/>
                <w:lang w:val="ru-RU"/>
              </w:rPr>
              <w:t>- содержание и особенности профессиональной этики, морали и нравственности в профессиональной деятельности</w:t>
            </w:r>
          </w:p>
          <w:p w:rsidR="00D55E48" w:rsidRPr="00D55E48" w:rsidRDefault="00D55E48" w:rsidP="00531C9A">
            <w:pPr>
              <w:spacing w:after="0" w:line="240" w:lineRule="auto"/>
              <w:rPr>
                <w:rFonts w:ascii="Times New Roman" w:eastAsia="Times New Roman" w:hAnsi="Times New Roman" w:cs="Times New Roman"/>
                <w:sz w:val="24"/>
                <w:szCs w:val="24"/>
                <w:lang w:val="ru-RU"/>
              </w:rPr>
            </w:pPr>
            <w:r w:rsidRPr="00D55E48">
              <w:rPr>
                <w:rFonts w:ascii="Times New Roman" w:eastAsia="Times New Roman" w:hAnsi="Times New Roman" w:cs="Times New Roman"/>
                <w:sz w:val="24"/>
                <w:szCs w:val="24"/>
                <w:lang w:val="ru-RU"/>
              </w:rPr>
              <w:t>У: - планировать цели и устанавливать приоритеты при выборе способов принятия решений с учетом условий, средств, личностных возможностей и временной перспективы достижения, осуществления профессиональной деятельности;</w:t>
            </w:r>
          </w:p>
          <w:p w:rsidR="00D55E48" w:rsidRPr="00D55E48" w:rsidRDefault="00D55E48" w:rsidP="00531C9A">
            <w:pPr>
              <w:spacing w:after="0" w:line="240" w:lineRule="auto"/>
              <w:rPr>
                <w:rFonts w:ascii="Times New Roman" w:eastAsia="Times New Roman" w:hAnsi="Times New Roman" w:cs="Times New Roman"/>
                <w:sz w:val="24"/>
                <w:szCs w:val="24"/>
                <w:lang w:val="ru-RU"/>
              </w:rPr>
            </w:pPr>
            <w:r w:rsidRPr="00D55E48">
              <w:rPr>
                <w:rFonts w:ascii="Times New Roman" w:eastAsia="Times New Roman" w:hAnsi="Times New Roman" w:cs="Times New Roman"/>
                <w:sz w:val="24"/>
                <w:szCs w:val="24"/>
                <w:lang w:val="ru-RU"/>
              </w:rPr>
              <w:t xml:space="preserve">- применять полученные знания с целью повышения уровня интеллектуального </w:t>
            </w:r>
            <w:r w:rsidRPr="00D55E48">
              <w:rPr>
                <w:rFonts w:ascii="Times New Roman" w:eastAsia="Times New Roman" w:hAnsi="Times New Roman" w:cs="Times New Roman"/>
                <w:sz w:val="24"/>
                <w:szCs w:val="24"/>
                <w:lang w:val="ru-RU"/>
              </w:rPr>
              <w:lastRenderedPageBreak/>
              <w:t>развития, повышения уровня профессиональной компетентности;</w:t>
            </w:r>
          </w:p>
          <w:p w:rsidR="00D55E48" w:rsidRPr="00D55E48" w:rsidRDefault="00D55E48" w:rsidP="00531C9A">
            <w:pPr>
              <w:spacing w:after="0" w:line="240" w:lineRule="auto"/>
              <w:rPr>
                <w:rFonts w:ascii="Times New Roman" w:eastAsia="Times New Roman" w:hAnsi="Times New Roman" w:cs="Times New Roman"/>
                <w:sz w:val="24"/>
                <w:szCs w:val="24"/>
                <w:lang w:val="ru-RU"/>
              </w:rPr>
            </w:pPr>
            <w:r w:rsidRPr="00D55E48">
              <w:rPr>
                <w:rFonts w:ascii="Times New Roman" w:eastAsia="Times New Roman" w:hAnsi="Times New Roman" w:cs="Times New Roman"/>
                <w:sz w:val="24"/>
                <w:szCs w:val="24"/>
                <w:lang w:val="ru-RU"/>
              </w:rPr>
              <w:t xml:space="preserve">- соблюдать правила вежливости и культуры поведения в профессиональной деятельности; </w:t>
            </w:r>
          </w:p>
          <w:p w:rsidR="00D55E48" w:rsidRPr="00D55E48" w:rsidRDefault="00D55E48" w:rsidP="00531C9A">
            <w:pPr>
              <w:spacing w:after="0" w:line="240" w:lineRule="auto"/>
              <w:rPr>
                <w:rFonts w:ascii="Times New Roman" w:eastAsia="Times New Roman" w:hAnsi="Times New Roman" w:cs="Times New Roman"/>
                <w:sz w:val="24"/>
                <w:szCs w:val="24"/>
                <w:lang w:val="ru-RU"/>
              </w:rPr>
            </w:pPr>
            <w:r w:rsidRPr="00D55E48">
              <w:rPr>
                <w:rFonts w:ascii="Times New Roman" w:eastAsia="Times New Roman" w:hAnsi="Times New Roman" w:cs="Times New Roman"/>
                <w:sz w:val="24"/>
                <w:szCs w:val="24"/>
                <w:lang w:val="ru-RU"/>
              </w:rPr>
              <w:t xml:space="preserve">-  самостоятельно строить процесс овладения информацией, отобранной и структурированной для выполнения профессиональной деятельности.         </w:t>
            </w:r>
          </w:p>
          <w:p w:rsidR="00D55E48" w:rsidRPr="00D55E48" w:rsidRDefault="00D55E48" w:rsidP="00531C9A">
            <w:pPr>
              <w:spacing w:after="0" w:line="240" w:lineRule="auto"/>
              <w:rPr>
                <w:rFonts w:ascii="Times New Roman" w:eastAsia="Times New Roman" w:hAnsi="Times New Roman" w:cs="Times New Roman"/>
                <w:sz w:val="24"/>
                <w:szCs w:val="24"/>
                <w:lang w:val="ru-RU"/>
              </w:rPr>
            </w:pPr>
            <w:r w:rsidRPr="00D55E48">
              <w:rPr>
                <w:rFonts w:ascii="Times New Roman" w:eastAsia="Times New Roman" w:hAnsi="Times New Roman" w:cs="Times New Roman"/>
                <w:sz w:val="24"/>
                <w:szCs w:val="24"/>
                <w:lang w:val="ru-RU"/>
              </w:rPr>
              <w:t>В: - приемами саморегуляции эмоциональных и функциональных состояний при выполнении профессиональных обязанностей;</w:t>
            </w:r>
          </w:p>
          <w:p w:rsidR="00D55E48" w:rsidRPr="00D55E48" w:rsidRDefault="00D55E48" w:rsidP="00531C9A">
            <w:pPr>
              <w:spacing w:after="0" w:line="240" w:lineRule="auto"/>
              <w:rPr>
                <w:rFonts w:ascii="Times New Roman" w:eastAsia="Times New Roman" w:hAnsi="Times New Roman" w:cs="Times New Roman"/>
                <w:sz w:val="24"/>
                <w:szCs w:val="24"/>
                <w:lang w:val="ru-RU"/>
              </w:rPr>
            </w:pPr>
            <w:r w:rsidRPr="00D55E48">
              <w:rPr>
                <w:rFonts w:ascii="Times New Roman" w:eastAsia="Times New Roman" w:hAnsi="Times New Roman" w:cs="Times New Roman"/>
                <w:sz w:val="24"/>
                <w:szCs w:val="24"/>
                <w:lang w:val="ru-RU"/>
              </w:rPr>
              <w:t xml:space="preserve">- навыками поддержания уровня своих психолого-педагогических и профессиональных знаний; </w:t>
            </w:r>
          </w:p>
          <w:p w:rsidR="00D55E48" w:rsidRPr="00D55E48" w:rsidRDefault="00D55E48" w:rsidP="00531C9A">
            <w:pPr>
              <w:spacing w:after="0" w:line="240" w:lineRule="auto"/>
              <w:rPr>
                <w:rFonts w:ascii="Times New Roman" w:eastAsia="Times New Roman" w:hAnsi="Times New Roman" w:cs="Times New Roman"/>
                <w:sz w:val="24"/>
                <w:szCs w:val="24"/>
                <w:lang w:val="ru-RU"/>
              </w:rPr>
            </w:pPr>
            <w:r w:rsidRPr="00D55E48">
              <w:rPr>
                <w:rFonts w:ascii="Times New Roman" w:eastAsia="Times New Roman" w:hAnsi="Times New Roman" w:cs="Times New Roman"/>
                <w:sz w:val="24"/>
                <w:szCs w:val="24"/>
                <w:lang w:val="ru-RU"/>
              </w:rPr>
              <w:t>- технологиями организации процесса самообразования;</w:t>
            </w:r>
          </w:p>
          <w:p w:rsidR="00D55E48" w:rsidRPr="00D55E48" w:rsidRDefault="00D55E48" w:rsidP="00531C9A">
            <w:pPr>
              <w:spacing w:after="0" w:line="240" w:lineRule="auto"/>
              <w:rPr>
                <w:rFonts w:ascii="Times New Roman" w:eastAsia="Times New Roman" w:hAnsi="Times New Roman" w:cs="Times New Roman"/>
                <w:sz w:val="24"/>
                <w:szCs w:val="24"/>
                <w:lang w:val="ru-RU"/>
              </w:rPr>
            </w:pPr>
            <w:r w:rsidRPr="00D55E48">
              <w:rPr>
                <w:rFonts w:ascii="Times New Roman" w:eastAsia="Times New Roman" w:hAnsi="Times New Roman" w:cs="Times New Roman"/>
                <w:sz w:val="24"/>
                <w:szCs w:val="24"/>
                <w:lang w:val="ru-RU"/>
              </w:rPr>
              <w:t xml:space="preserve">- приемами целеполагания во временной перспективе, способами планирования, организации, самоконтроля и самооценки служебной деятельности.            </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55E48" w:rsidRPr="00D55E48" w:rsidRDefault="00D55E48" w:rsidP="00531C9A">
            <w:pPr>
              <w:rPr>
                <w:rFonts w:ascii="Times New Roman" w:eastAsia="Calibri" w:hAnsi="Times New Roman" w:cs="Times New Roman"/>
                <w:sz w:val="24"/>
                <w:szCs w:val="24"/>
                <w:lang w:val="ru-RU"/>
              </w:rPr>
            </w:pPr>
            <w:r w:rsidRPr="00D55E48">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D55E48">
              <w:rPr>
                <w:rFonts w:ascii="Times New Roman" w:eastAsia="Calibri" w:hAnsi="Times New Roman" w:cs="Times New Roman"/>
                <w:iCs/>
                <w:sz w:val="24"/>
                <w:szCs w:val="24"/>
                <w:lang w:val="ru-RU"/>
              </w:rPr>
              <w:t>использование современных информационно-коммуникационных технологий  и глобальных информационных ресурсов.</w:t>
            </w:r>
          </w:p>
          <w:p w:rsidR="00D55E48" w:rsidRPr="00D55E48" w:rsidRDefault="00D55E48" w:rsidP="00531C9A">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rPr>
                <w:rFonts w:ascii="Times New Roman" w:eastAsia="Calibri" w:hAnsi="Times New Roman" w:cs="Times New Roman"/>
                <w:i/>
                <w:iCs/>
                <w:color w:val="808080"/>
                <w:sz w:val="24"/>
                <w:szCs w:val="24"/>
                <w:lang w:val="ru-RU"/>
              </w:rPr>
            </w:pPr>
            <w:r w:rsidRPr="00D55E48">
              <w:rPr>
                <w:rFonts w:ascii="Times New Roman" w:eastAsia="Calibri" w:hAnsi="Times New Roman" w:cs="Times New Roman"/>
                <w:iCs/>
                <w:sz w:val="24"/>
                <w:szCs w:val="24"/>
                <w:lang w:val="ru-RU"/>
              </w:rPr>
              <w:t xml:space="preserve">соответствие проблеме исследования; </w:t>
            </w:r>
            <w:r w:rsidRPr="00D55E48">
              <w:rPr>
                <w:rFonts w:ascii="Times New Roman" w:eastAsia="Calibri" w:hAnsi="Times New Roman" w:cs="Times New Roman"/>
                <w:sz w:val="24"/>
                <w:szCs w:val="24"/>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55E48" w:rsidRPr="001E648F" w:rsidRDefault="00D55E48" w:rsidP="00531C9A">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t>Опрос (1-20), Собеседование (1-7, 10-17), Доклад (2, 5-7, 9, 14-16, 23-30), Реферат (1-3, 5-11, 14-20, 25-37, 40-42).</w:t>
            </w: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tc>
      </w:tr>
      <w:tr w:rsidR="00D55E48" w:rsidRPr="001E648F" w:rsidTr="00531C9A">
        <w:trPr>
          <w:trHeight w:val="354"/>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1E648F" w:rsidRDefault="00D55E48" w:rsidP="00531C9A">
            <w:pPr>
              <w:spacing w:after="0" w:line="240" w:lineRule="auto"/>
              <w:jc w:val="center"/>
              <w:rPr>
                <w:rFonts w:ascii="Times New Roman" w:eastAsia="Times New Roman" w:hAnsi="Times New Roman" w:cs="Times New Roman"/>
                <w:i/>
                <w:iCs/>
                <w:sz w:val="24"/>
                <w:szCs w:val="24"/>
              </w:rPr>
            </w:pPr>
            <w:r w:rsidRPr="001E648F">
              <w:rPr>
                <w:rFonts w:ascii="Times New Roman" w:eastAsia="Times New Roman" w:hAnsi="Times New Roman" w:cs="Times New Roman"/>
                <w:i/>
                <w:iCs/>
                <w:sz w:val="24"/>
                <w:szCs w:val="24"/>
              </w:rPr>
              <w:lastRenderedPageBreak/>
              <w:t>Общепрофессиональные компетенции (ОПК)</w:t>
            </w:r>
          </w:p>
        </w:tc>
      </w:tr>
      <w:tr w:rsidR="00D55E48" w:rsidRPr="00B20086" w:rsidTr="00531C9A">
        <w:trPr>
          <w:trHeight w:val="277"/>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spacing w:after="0"/>
              <w:jc w:val="center"/>
              <w:rPr>
                <w:rFonts w:ascii="Times New Roman" w:eastAsia="Times New Roman" w:hAnsi="Times New Roman" w:cs="Times New Roman"/>
                <w:iCs/>
                <w:sz w:val="24"/>
                <w:szCs w:val="24"/>
                <w:lang w:val="ru-RU"/>
              </w:rPr>
            </w:pPr>
            <w:r w:rsidRPr="00D55E48">
              <w:rPr>
                <w:rFonts w:ascii="Times New Roman" w:eastAsia="Times New Roman" w:hAnsi="Times New Roman" w:cs="Times New Roman"/>
                <w:iCs/>
                <w:sz w:val="24"/>
                <w:szCs w:val="24"/>
                <w:lang w:val="ru-RU"/>
              </w:rPr>
              <w:t>ОПК-2: способность работать на благо общества и государства</w:t>
            </w:r>
          </w:p>
        </w:tc>
      </w:tr>
      <w:tr w:rsidR="00D55E48" w:rsidRPr="001E648F" w:rsidTr="00531C9A">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З: - принципы социальной направленности профессии сотрудника в сфере юриспруденции;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меры юридической ответственности, которые могут применяться в случае совершения правонарушения при выполнении профессиональных обязанностей;</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этические, социальные и правовые нормы, регулирующие отношения человека к человеку, обществу, государству;</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lastRenderedPageBreak/>
              <w:t>- принципы эффективного взаимодействия и сотрудничества с коллегами в процессе осуществления служебной деятельности;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задачи юридического сообщества  в сфере построения правового государства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xml:space="preserve">У:- применять полученные знания по изучаемым дисциплинам для интеллектуального развития, повышения уровня профессионального мастерства; </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конструктивно обмениваться идеями, информацией, знаниями в процессе профессионального общения с коллегами;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демонстрировать высокий уровень профессиональных стандартов поведения, действовать в соответствии с должностными инструкциями;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соотносить применение конкретных методов, способов и средств повышения своей квалификации и мастерства; - определять и юридически квалифицировать действия, направленные на благо общества, государства и отдельно взятого индивида.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В:-  навыками профессионального общения и развития, эффективного выполнения возложенных профессиональных обязанностей:</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навыками постановки и решения профессиональных задач;</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xml:space="preserve">- навыками поведения, </w:t>
            </w:r>
            <w:r w:rsidRPr="00D55E48">
              <w:rPr>
                <w:rFonts w:ascii="Times New Roman" w:eastAsia="Times New Roman" w:hAnsi="Times New Roman" w:cs="Times New Roman"/>
                <w:color w:val="000000"/>
                <w:sz w:val="24"/>
                <w:szCs w:val="24"/>
                <w:lang w:val="ru-RU"/>
              </w:rPr>
              <w:lastRenderedPageBreak/>
              <w:t>соответствующего нормам морали, нравственности и права;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xml:space="preserve"> - способами надлежащего поведения в служебных коллективах и общения с гражданами;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xml:space="preserve"> - высокой мотивацией к выполнению профессиональных задач в области защиты прав и свобод человека и гражданина;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способностью решения на практике конкретных задач своего развития, повышения квалификации и профессионального мастерства.</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55E48" w:rsidRPr="00D55E48" w:rsidRDefault="00D55E48" w:rsidP="00531C9A">
            <w:pPr>
              <w:rPr>
                <w:rFonts w:ascii="Times New Roman" w:eastAsia="Calibri" w:hAnsi="Times New Roman" w:cs="Times New Roman"/>
                <w:sz w:val="24"/>
                <w:szCs w:val="24"/>
                <w:lang w:val="ru-RU"/>
              </w:rPr>
            </w:pPr>
            <w:r w:rsidRPr="00D55E48">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D55E48">
              <w:rPr>
                <w:rFonts w:ascii="Times New Roman" w:eastAsia="Calibri" w:hAnsi="Times New Roman" w:cs="Times New Roman"/>
                <w:iCs/>
                <w:sz w:val="24"/>
                <w:szCs w:val="24"/>
                <w:lang w:val="ru-RU"/>
              </w:rPr>
              <w:t>использование современных информационно-коммуникационных технологий  и глобальных информационных ресурсов.</w:t>
            </w:r>
          </w:p>
          <w:p w:rsidR="00D55E48" w:rsidRPr="00D55E48" w:rsidRDefault="00D55E48" w:rsidP="00531C9A">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rPr>
                <w:rFonts w:ascii="Times New Roman" w:eastAsia="Calibri" w:hAnsi="Times New Roman" w:cs="Times New Roman"/>
                <w:i/>
                <w:iCs/>
                <w:color w:val="808080"/>
                <w:sz w:val="24"/>
                <w:szCs w:val="24"/>
                <w:lang w:val="ru-RU"/>
              </w:rPr>
            </w:pPr>
            <w:r w:rsidRPr="00D55E48">
              <w:rPr>
                <w:rFonts w:ascii="Times New Roman" w:eastAsia="Calibri" w:hAnsi="Times New Roman" w:cs="Times New Roman"/>
                <w:iCs/>
                <w:sz w:val="24"/>
                <w:szCs w:val="24"/>
                <w:lang w:val="ru-RU"/>
              </w:rPr>
              <w:t xml:space="preserve">соответствие проблеме исследования; </w:t>
            </w:r>
            <w:r w:rsidRPr="00D55E48">
              <w:rPr>
                <w:rFonts w:ascii="Times New Roman" w:eastAsia="Calibri" w:hAnsi="Times New Roman" w:cs="Times New Roman"/>
                <w:sz w:val="24"/>
                <w:szCs w:val="24"/>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55E48" w:rsidRPr="001E648F" w:rsidRDefault="00D55E48" w:rsidP="00531C9A">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t>Опрос (3-8, 13-20), Собеседование (1-5, 7-18), Доклад (1-4, 10-15, 26-30), Реферат (12-20, 25-33, 36-42).</w:t>
            </w: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tc>
      </w:tr>
      <w:tr w:rsidR="00D55E48" w:rsidRPr="00B20086" w:rsidTr="00531C9A">
        <w:trPr>
          <w:trHeight w:val="560"/>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spacing w:after="0" w:line="240" w:lineRule="auto"/>
              <w:jc w:val="center"/>
              <w:rPr>
                <w:rFonts w:ascii="Times New Roman" w:eastAsia="Times New Roman" w:hAnsi="Times New Roman" w:cs="Times New Roman"/>
                <w:iCs/>
                <w:sz w:val="24"/>
                <w:szCs w:val="24"/>
                <w:lang w:val="ru-RU"/>
              </w:rPr>
            </w:pPr>
            <w:r w:rsidRPr="00D55E48">
              <w:rPr>
                <w:rFonts w:ascii="Times New Roman" w:eastAsia="Times New Roman" w:hAnsi="Times New Roman" w:cs="Times New Roman"/>
                <w:iCs/>
                <w:sz w:val="24"/>
                <w:szCs w:val="24"/>
                <w:lang w:val="ru-RU"/>
              </w:rPr>
              <w:lastRenderedPageBreak/>
              <w:t>ОПК-3: способность добросовестно исполнять профессиональные</w:t>
            </w:r>
          </w:p>
          <w:p w:rsidR="00D55E48" w:rsidRPr="00D55E48" w:rsidRDefault="00D55E48" w:rsidP="00531C9A">
            <w:pPr>
              <w:spacing w:after="0" w:line="240" w:lineRule="auto"/>
              <w:jc w:val="center"/>
              <w:rPr>
                <w:rFonts w:ascii="Times New Roman" w:eastAsia="Times New Roman" w:hAnsi="Times New Roman" w:cs="Times New Roman"/>
                <w:sz w:val="24"/>
                <w:szCs w:val="24"/>
                <w:highlight w:val="yellow"/>
                <w:lang w:val="ru-RU"/>
              </w:rPr>
            </w:pPr>
            <w:r w:rsidRPr="00D55E48">
              <w:rPr>
                <w:rFonts w:ascii="Times New Roman" w:eastAsia="Times New Roman" w:hAnsi="Times New Roman" w:cs="Times New Roman"/>
                <w:iCs/>
                <w:sz w:val="24"/>
                <w:szCs w:val="24"/>
                <w:lang w:val="ru-RU"/>
              </w:rPr>
              <w:t>обязанности, соблюдать принципы этики юриста</w:t>
            </w:r>
          </w:p>
        </w:tc>
      </w:tr>
      <w:tr w:rsidR="00D55E48" w:rsidRPr="001E648F" w:rsidTr="00531C9A">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З: - этические, социальные и правовые нормы, регулирующие отношения юриста к профессиональной деятельности, к человеку, обществу и государству;</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содержание и особенности профессиональной этики в его профессиональной деятельности;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содержание должностных обязанностей по обеспечению законности, правопорядка в обществе и государстве;</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меры юридической ответственности, применяемые в случае совершения правонарушений в профессиональной деятельности;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xml:space="preserve">- основные правовые акты, регламентирующие служебную деятельность сотрудников правоохранительных органов; </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lastRenderedPageBreak/>
              <w:t>- основные задачи и профессиональные обязанности будущей профессии.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У:- добросовестно и ответственно исполнять профессиональные обязанности и оценивать их эффективность с позиции морали и нравственности;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использовать принципы, методы и формы этических, психолого-педагогических, юридических и социально-политических наук для разрешения социальных и профессиональных задач;</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xml:space="preserve">- демонстрировать этические, психолого-педагогические стандарты поведения в профессиональной деятельности;                - обеспечивать соблюдение  законодательных норм и иных подзаконных актов в профессиональной деятельности. </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В: - навыками оценки своих поступков и поступков окружающих с точки зрения норм этики и морали;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навыками общения с гражданами в соответствии с нормами этики и служебного этикета;</w:t>
            </w:r>
          </w:p>
          <w:p w:rsidR="00D55E48" w:rsidRPr="001E648F" w:rsidRDefault="00D55E48" w:rsidP="00531C9A">
            <w:pPr>
              <w:autoSpaceDE w:val="0"/>
              <w:autoSpaceDN w:val="0"/>
              <w:adjustRightInd w:val="0"/>
              <w:spacing w:after="0"/>
              <w:rPr>
                <w:rFonts w:ascii="Times New Roman" w:eastAsia="Times New Roman" w:hAnsi="Times New Roman" w:cs="Times New Roman"/>
                <w:color w:val="000000"/>
                <w:sz w:val="24"/>
                <w:szCs w:val="24"/>
              </w:rPr>
            </w:pPr>
            <w:r w:rsidRPr="001E648F">
              <w:rPr>
                <w:rFonts w:ascii="Times New Roman" w:eastAsia="Times New Roman" w:hAnsi="Times New Roman" w:cs="Times New Roman"/>
                <w:color w:val="000000"/>
                <w:sz w:val="24"/>
                <w:szCs w:val="24"/>
              </w:rPr>
              <w:t>- принципами этики юриста.</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55E48" w:rsidRPr="00D55E48" w:rsidRDefault="00D55E48" w:rsidP="00531C9A">
            <w:pPr>
              <w:rPr>
                <w:rFonts w:ascii="Times New Roman" w:eastAsia="Calibri" w:hAnsi="Times New Roman" w:cs="Times New Roman"/>
                <w:sz w:val="24"/>
                <w:szCs w:val="24"/>
                <w:lang w:val="ru-RU"/>
              </w:rPr>
            </w:pPr>
            <w:r w:rsidRPr="00D55E48">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D55E48">
              <w:rPr>
                <w:rFonts w:ascii="Times New Roman" w:eastAsia="Calibri" w:hAnsi="Times New Roman" w:cs="Times New Roman"/>
                <w:iCs/>
                <w:sz w:val="24"/>
                <w:szCs w:val="24"/>
                <w:lang w:val="ru-RU"/>
              </w:rPr>
              <w:t>использование современных информационно-коммуникационных технологий  и глобальных информационных ресурсов.</w:t>
            </w:r>
          </w:p>
          <w:p w:rsidR="00D55E48" w:rsidRPr="00D55E48" w:rsidRDefault="00D55E48" w:rsidP="00531C9A">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rPr>
                <w:rFonts w:ascii="Times New Roman" w:eastAsia="Calibri" w:hAnsi="Times New Roman" w:cs="Times New Roman"/>
                <w:i/>
                <w:iCs/>
                <w:color w:val="808080"/>
                <w:sz w:val="24"/>
                <w:szCs w:val="24"/>
                <w:lang w:val="ru-RU"/>
              </w:rPr>
            </w:pPr>
            <w:r w:rsidRPr="00D55E48">
              <w:rPr>
                <w:rFonts w:ascii="Times New Roman" w:eastAsia="Calibri" w:hAnsi="Times New Roman" w:cs="Times New Roman"/>
                <w:iCs/>
                <w:sz w:val="24"/>
                <w:szCs w:val="24"/>
                <w:lang w:val="ru-RU"/>
              </w:rPr>
              <w:t xml:space="preserve">соответствие проблеме исследования; </w:t>
            </w:r>
            <w:r w:rsidRPr="00D55E48">
              <w:rPr>
                <w:rFonts w:ascii="Times New Roman" w:eastAsia="Calibri" w:hAnsi="Times New Roman" w:cs="Times New Roman"/>
                <w:sz w:val="24"/>
                <w:szCs w:val="24"/>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55E48" w:rsidRPr="001E648F" w:rsidRDefault="00D55E48" w:rsidP="00531C9A">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t>Опрос (4-19), Собеседование (1-5, 13-20), Доклад (1-7, 10-14, 17-24, 26-29), Реферат (7-11).</w:t>
            </w: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tc>
      </w:tr>
      <w:tr w:rsidR="00D55E48" w:rsidRPr="00B20086" w:rsidTr="00531C9A">
        <w:trPr>
          <w:trHeight w:val="364"/>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spacing w:after="0"/>
              <w:jc w:val="center"/>
              <w:rPr>
                <w:rFonts w:ascii="Times New Roman" w:eastAsia="Times New Roman" w:hAnsi="Times New Roman" w:cs="Times New Roman"/>
                <w:sz w:val="24"/>
                <w:szCs w:val="24"/>
                <w:highlight w:val="yellow"/>
                <w:lang w:val="ru-RU"/>
              </w:rPr>
            </w:pPr>
            <w:r w:rsidRPr="00D55E48">
              <w:rPr>
                <w:rFonts w:ascii="Times New Roman" w:eastAsia="Times New Roman" w:hAnsi="Times New Roman" w:cs="Times New Roman"/>
                <w:sz w:val="24"/>
                <w:szCs w:val="24"/>
                <w:lang w:val="ru-RU"/>
              </w:rPr>
              <w:lastRenderedPageBreak/>
              <w:t>ОПК-6:способность повышать уровень своей профессиональной компетентности</w:t>
            </w:r>
          </w:p>
        </w:tc>
      </w:tr>
      <w:tr w:rsidR="00D55E48" w:rsidRPr="001E648F" w:rsidTr="00531C9A">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З:- принципы эффективного взаимодействия и сотрудничества с гражданами и коллегами в процессе профессиональной деятельности;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xml:space="preserve">- психолого-педагогические основы профессионального общения юриста с коллегами по работе и </w:t>
            </w:r>
            <w:r w:rsidRPr="00D55E48">
              <w:rPr>
                <w:rFonts w:ascii="Times New Roman" w:eastAsia="Times New Roman" w:hAnsi="Times New Roman" w:cs="Times New Roman"/>
                <w:color w:val="000000"/>
                <w:sz w:val="24"/>
                <w:szCs w:val="24"/>
                <w:lang w:val="ru-RU"/>
              </w:rPr>
              <w:lastRenderedPageBreak/>
              <w:t>гражданами;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сущность и содержание основных понятий, категорий и институтов изучаемых дисциплин, способствующих формированию достаточного уровня профессионального мастерства, профессионального правосознания и профессиональной правовой культуры;</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важность процесса сознательной, самостоятельной, познавательной деятельности с целью совершенствования профессиональных качеств, навыков и умений.</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У:- демонстрировать профессиональные стандарты поведения, действовать в соответствии с должностными инструкциями;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проявлять инициативу и находчивость;</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конструктивно обмениваться идеями, информацией, юридическими и психолого-педагогическими знаниями в процессе профессионального общениями  с коллегами по работе;</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оценивать факты и явления профессиональной деятельности с юридической, социальной, этической и   психолого-педагогической точки зрения;</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xml:space="preserve">- определить основные направления повышения уровня профессиональной </w:t>
            </w:r>
            <w:r w:rsidRPr="00D55E48">
              <w:rPr>
                <w:rFonts w:ascii="Times New Roman" w:eastAsia="Times New Roman" w:hAnsi="Times New Roman" w:cs="Times New Roman"/>
                <w:color w:val="000000"/>
                <w:sz w:val="24"/>
                <w:szCs w:val="24"/>
                <w:lang w:val="ru-RU"/>
              </w:rPr>
              <w:lastRenderedPageBreak/>
              <w:t>компетентности  и совершенствования профессионально-личностных качеств.</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В:- средствами, формами и методами, позволяющими постоянно обновлять знания и практические умения в процессе переподготовки, повышения квалификации и самообразования;</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навыками применения на практике требований профессиональной этики, морали и нравственности и имеющихся профессиональных знаний;</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навыками работы с нормативно-правовыми актами;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навыками анализа различных правовых явлений, юридических фактов, правовых норм и отношений, являющихся объектами профессиональной деятельности;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формами и методами и приемами, позволяющими регулярно внедрять в профессиональную деятельность новые знания и формировать умения.</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55E48" w:rsidRPr="00D55E48" w:rsidRDefault="00D55E48" w:rsidP="00531C9A">
            <w:pPr>
              <w:rPr>
                <w:rFonts w:ascii="Times New Roman" w:eastAsia="Calibri" w:hAnsi="Times New Roman" w:cs="Times New Roman"/>
                <w:sz w:val="24"/>
                <w:szCs w:val="24"/>
                <w:lang w:val="ru-RU"/>
              </w:rPr>
            </w:pPr>
            <w:r w:rsidRPr="00D55E48">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D55E48">
              <w:rPr>
                <w:rFonts w:ascii="Times New Roman" w:eastAsia="Calibri" w:hAnsi="Times New Roman" w:cs="Times New Roman"/>
                <w:iCs/>
                <w:sz w:val="24"/>
                <w:szCs w:val="24"/>
                <w:lang w:val="ru-RU"/>
              </w:rPr>
              <w:t xml:space="preserve">использование современных информационно-коммуникационных </w:t>
            </w:r>
            <w:r w:rsidRPr="00D55E48">
              <w:rPr>
                <w:rFonts w:ascii="Times New Roman" w:eastAsia="Calibri" w:hAnsi="Times New Roman" w:cs="Times New Roman"/>
                <w:iCs/>
                <w:sz w:val="24"/>
                <w:szCs w:val="24"/>
                <w:lang w:val="ru-RU"/>
              </w:rPr>
              <w:lastRenderedPageBreak/>
              <w:t>технологий  и глобальных информационных ресурсов.</w:t>
            </w:r>
          </w:p>
          <w:p w:rsidR="00D55E48" w:rsidRPr="00D55E48" w:rsidRDefault="00D55E48" w:rsidP="00531C9A">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rPr>
                <w:rFonts w:ascii="Times New Roman" w:eastAsia="Calibri" w:hAnsi="Times New Roman" w:cs="Times New Roman"/>
                <w:i/>
                <w:iCs/>
                <w:color w:val="808080"/>
                <w:sz w:val="24"/>
                <w:szCs w:val="24"/>
                <w:lang w:val="ru-RU"/>
              </w:rPr>
            </w:pPr>
            <w:r w:rsidRPr="00D55E48">
              <w:rPr>
                <w:rFonts w:ascii="Times New Roman" w:eastAsia="Calibri" w:hAnsi="Times New Roman" w:cs="Times New Roman"/>
                <w:iCs/>
                <w:sz w:val="24"/>
                <w:szCs w:val="24"/>
                <w:lang w:val="ru-RU"/>
              </w:rPr>
              <w:lastRenderedPageBreak/>
              <w:t xml:space="preserve">соответствие проблеме исследования; </w:t>
            </w:r>
            <w:r w:rsidRPr="00D55E48">
              <w:rPr>
                <w:rFonts w:ascii="Times New Roman" w:eastAsia="Calibri" w:hAnsi="Times New Roman" w:cs="Times New Roman"/>
                <w:sz w:val="24"/>
                <w:szCs w:val="24"/>
                <w:lang w:val="ru-RU"/>
              </w:rPr>
              <w:t xml:space="preserve">полнота и содержательность ответа; умение приводить примеры; умение отстаивать свою позицию; умение пользоваться дополнительной литературой при </w:t>
            </w:r>
            <w:r w:rsidRPr="00D55E48">
              <w:rPr>
                <w:rFonts w:ascii="Times New Roman" w:eastAsia="Calibri" w:hAnsi="Times New Roman" w:cs="Times New Roman"/>
                <w:sz w:val="24"/>
                <w:szCs w:val="24"/>
                <w:lang w:val="ru-RU"/>
              </w:rPr>
              <w:lastRenderedPageBreak/>
              <w:t>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55E48" w:rsidRPr="001E648F" w:rsidRDefault="00D55E48" w:rsidP="00531C9A">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lastRenderedPageBreak/>
              <w:t>Опрос (3-9, 14-18), Собеседование (1-3, 9-14, 16-20), Доклад (5-9, 12-17, 21-24), Реферат (4-6, 14-24, 27-33).</w:t>
            </w: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tc>
      </w:tr>
      <w:tr w:rsidR="00D55E48" w:rsidRPr="001E648F" w:rsidTr="00531C9A">
        <w:trPr>
          <w:trHeight w:val="299"/>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1E648F" w:rsidRDefault="00D55E48" w:rsidP="00531C9A">
            <w:pPr>
              <w:spacing w:after="0" w:line="240" w:lineRule="auto"/>
              <w:jc w:val="center"/>
              <w:rPr>
                <w:rFonts w:ascii="Times New Roman" w:eastAsia="Times New Roman" w:hAnsi="Times New Roman" w:cs="Times New Roman"/>
                <w:i/>
                <w:sz w:val="24"/>
                <w:szCs w:val="24"/>
              </w:rPr>
            </w:pPr>
            <w:r w:rsidRPr="001E648F">
              <w:rPr>
                <w:rFonts w:ascii="Times New Roman" w:eastAsia="Times New Roman" w:hAnsi="Times New Roman" w:cs="Times New Roman"/>
                <w:i/>
                <w:sz w:val="24"/>
                <w:szCs w:val="24"/>
              </w:rPr>
              <w:lastRenderedPageBreak/>
              <w:t>Профессиональные компетенции (ПК)</w:t>
            </w:r>
          </w:p>
        </w:tc>
      </w:tr>
      <w:tr w:rsidR="00D55E48" w:rsidRPr="00B20086" w:rsidTr="00531C9A">
        <w:trPr>
          <w:trHeight w:val="674"/>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spacing w:after="0" w:line="240" w:lineRule="auto"/>
              <w:jc w:val="center"/>
              <w:rPr>
                <w:rFonts w:ascii="Times New Roman" w:eastAsia="Times New Roman" w:hAnsi="Times New Roman" w:cs="Times New Roman"/>
                <w:sz w:val="24"/>
                <w:szCs w:val="24"/>
                <w:lang w:val="ru-RU"/>
              </w:rPr>
            </w:pPr>
            <w:r w:rsidRPr="00D55E48">
              <w:rPr>
                <w:rFonts w:ascii="Times New Roman" w:eastAsia="Times New Roman" w:hAnsi="Times New Roman" w:cs="Times New Roman"/>
                <w:sz w:val="24"/>
                <w:szCs w:val="24"/>
                <w:lang w:val="ru-RU"/>
              </w:rPr>
              <w:t>ПК-2: способность осуществлять профессиональную деятельность на основе развитого правосознания, правового мышления и правовой культуры</w:t>
            </w:r>
          </w:p>
        </w:tc>
      </w:tr>
      <w:tr w:rsidR="00D55E48" w:rsidRPr="001E648F" w:rsidTr="00531C9A">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З:- основные закономерности взаимодействия человека и социума, направленные на формирование определенного уровня правосознания и правовой культуры общества и индивида;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xml:space="preserve">- основные дефиниции, формирующие базовые представления о праве и </w:t>
            </w:r>
            <w:r w:rsidRPr="00D55E48">
              <w:rPr>
                <w:rFonts w:ascii="Times New Roman" w:eastAsia="Times New Roman" w:hAnsi="Times New Roman" w:cs="Times New Roman"/>
                <w:color w:val="000000"/>
                <w:sz w:val="24"/>
                <w:szCs w:val="24"/>
                <w:lang w:val="ru-RU"/>
              </w:rPr>
              <w:lastRenderedPageBreak/>
              <w:t>государстве;</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основные закономерности возникновения, функционирования и развития государства и права, их сущность и функции;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природу и сущность государства и права; механизм государства; систему права;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основные характеристики, принципы, свойства, формы правового мышления;</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структуру, виды, функции правосознания;</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элементы социальной сферы, формирующие правовую культуру общества;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положения должностных инструкций излагающих основные направления профессиональной деятельности юриста.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У:- оперировать юридическими понятиями и категориями;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анализировать юридические факты и возникающие в связи с ними правовые отношения;</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анализировать, толковать и правильно применять правовые нормы;</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воспринимать, сопоставлять, сравнивать правовые явления и факты;</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интерпретировать социальные явления с точки зрения их правового значения;</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интегрировать знания из разных областей для решения профессиональных задач в сфере юридической деятельности;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xml:space="preserve">- анализировать ценностные характеристики права и их </w:t>
            </w:r>
            <w:r w:rsidRPr="00D55E48">
              <w:rPr>
                <w:rFonts w:ascii="Times New Roman" w:eastAsia="Times New Roman" w:hAnsi="Times New Roman" w:cs="Times New Roman"/>
                <w:color w:val="000000"/>
                <w:sz w:val="24"/>
                <w:szCs w:val="24"/>
                <w:lang w:val="ru-RU"/>
              </w:rPr>
              <w:lastRenderedPageBreak/>
              <w:t>влияние на формирование общего уровня правовой культуры в обществе;</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осуществлять правовую пропаганду и правовое воспитание в сфере профессиональной деятельности.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В:- юридической терминологией;</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навыками работы с правовыми актами;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навыками анализа различных правовых явлений, юридических фактов, правовых норм и правовых отношений;</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навыками профессионального общения и развития;</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начальными (элементарными) навыками психолого-педагогического воздействия на окружающих с помощью правовых средств: убеждения, поощрения, наказания и т.п.;</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способностью взаимодействовать с коллегами и гражданами для осуществления профессиональной деятельности;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высоким нравственным сознанием, гуманностью, твердостью моральных убеждений, чувством долга, ответственностью за судьбы людей и порученное дело.</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55E48" w:rsidRPr="00D55E48" w:rsidRDefault="00D55E48" w:rsidP="00531C9A">
            <w:pPr>
              <w:rPr>
                <w:rFonts w:ascii="Times New Roman" w:eastAsia="Calibri" w:hAnsi="Times New Roman" w:cs="Times New Roman"/>
                <w:sz w:val="24"/>
                <w:szCs w:val="24"/>
                <w:lang w:val="ru-RU"/>
              </w:rPr>
            </w:pPr>
            <w:r w:rsidRPr="00D55E48">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D55E48">
              <w:rPr>
                <w:rFonts w:ascii="Times New Roman" w:eastAsia="Calibri" w:hAnsi="Times New Roman" w:cs="Times New Roman"/>
                <w:iCs/>
                <w:sz w:val="24"/>
                <w:szCs w:val="24"/>
                <w:lang w:val="ru-RU"/>
              </w:rPr>
              <w:t xml:space="preserve">использование современных информационно-коммуникационных технологий  и глобальных </w:t>
            </w:r>
            <w:r w:rsidRPr="00D55E48">
              <w:rPr>
                <w:rFonts w:ascii="Times New Roman" w:eastAsia="Calibri" w:hAnsi="Times New Roman" w:cs="Times New Roman"/>
                <w:iCs/>
                <w:sz w:val="24"/>
                <w:szCs w:val="24"/>
                <w:lang w:val="ru-RU"/>
              </w:rPr>
              <w:lastRenderedPageBreak/>
              <w:t>информационных ресурсов.</w:t>
            </w:r>
          </w:p>
          <w:p w:rsidR="00D55E48" w:rsidRPr="00D55E48" w:rsidRDefault="00D55E48" w:rsidP="00531C9A">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rPr>
                <w:rFonts w:ascii="Times New Roman" w:eastAsia="Calibri" w:hAnsi="Times New Roman" w:cs="Times New Roman"/>
                <w:i/>
                <w:iCs/>
                <w:color w:val="808080"/>
                <w:sz w:val="24"/>
                <w:szCs w:val="24"/>
                <w:lang w:val="ru-RU"/>
              </w:rPr>
            </w:pPr>
            <w:r w:rsidRPr="00D55E48">
              <w:rPr>
                <w:rFonts w:ascii="Times New Roman" w:eastAsia="Calibri" w:hAnsi="Times New Roman" w:cs="Times New Roman"/>
                <w:iCs/>
                <w:sz w:val="24"/>
                <w:szCs w:val="24"/>
                <w:lang w:val="ru-RU"/>
              </w:rPr>
              <w:lastRenderedPageBreak/>
              <w:t xml:space="preserve">соответствие проблеме исследования; </w:t>
            </w:r>
            <w:r w:rsidRPr="00D55E48">
              <w:rPr>
                <w:rFonts w:ascii="Times New Roman" w:eastAsia="Calibri" w:hAnsi="Times New Roman" w:cs="Times New Roman"/>
                <w:sz w:val="24"/>
                <w:szCs w:val="24"/>
                <w:lang w:val="ru-RU"/>
              </w:rPr>
              <w:t xml:space="preserve">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w:t>
            </w:r>
            <w:r w:rsidRPr="00D55E48">
              <w:rPr>
                <w:rFonts w:ascii="Times New Roman" w:eastAsia="Calibri" w:hAnsi="Times New Roman" w:cs="Times New Roman"/>
                <w:sz w:val="24"/>
                <w:szCs w:val="24"/>
                <w:lang w:val="ru-RU"/>
              </w:rPr>
              <w:lastRenderedPageBreak/>
              <w:t>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55E48" w:rsidRPr="001E648F" w:rsidRDefault="00D55E48" w:rsidP="00531C9A">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lastRenderedPageBreak/>
              <w:t>Опрос (3-6, 8-11, 14-20), Собеседование (6-12, 15-20), Доклад (1-12, 15-24, 15-24), Реферат (1-6, 12-24, 27-33).</w:t>
            </w: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tc>
      </w:tr>
      <w:tr w:rsidR="00D55E48" w:rsidRPr="00B20086" w:rsidTr="00531C9A">
        <w:trPr>
          <w:trHeight w:val="547"/>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spacing w:after="0" w:line="240" w:lineRule="auto"/>
              <w:jc w:val="center"/>
              <w:rPr>
                <w:rFonts w:ascii="Times New Roman" w:eastAsia="Times New Roman" w:hAnsi="Times New Roman" w:cs="Times New Roman"/>
                <w:sz w:val="24"/>
                <w:szCs w:val="24"/>
                <w:lang w:val="ru-RU"/>
              </w:rPr>
            </w:pPr>
            <w:r w:rsidRPr="00D55E48">
              <w:rPr>
                <w:rFonts w:ascii="Times New Roman" w:eastAsia="Times New Roman" w:hAnsi="Times New Roman" w:cs="Times New Roman"/>
                <w:sz w:val="24"/>
                <w:szCs w:val="24"/>
                <w:lang w:val="ru-RU"/>
              </w:rPr>
              <w:lastRenderedPageBreak/>
              <w:t>ПК-8: готовность к выполнению должностных обязанностей по обеспечению законности и правопорядка, безопасности личности, общества, государства</w:t>
            </w:r>
          </w:p>
        </w:tc>
      </w:tr>
      <w:tr w:rsidR="00D55E48" w:rsidRPr="001E648F" w:rsidTr="00531C9A">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З:- содержание должностных обязанностей по обеспечению законности и правопорядка, безопасности личности, общества и государства;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xml:space="preserve">- положения действующего законодательства и </w:t>
            </w:r>
            <w:r w:rsidRPr="00D55E48">
              <w:rPr>
                <w:rFonts w:ascii="Times New Roman" w:eastAsia="Times New Roman" w:hAnsi="Times New Roman" w:cs="Times New Roman"/>
                <w:color w:val="000000"/>
                <w:sz w:val="24"/>
                <w:szCs w:val="24"/>
                <w:lang w:val="ru-RU"/>
              </w:rPr>
              <w:lastRenderedPageBreak/>
              <w:t>правоприменительную практику необходимую для эффективной профессиональной деятельности;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общие технологии юридической деятельности;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меры юридической ответственности, которые могут применяться в случае совершения правонарушения.</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У:- демонстрировать профессиональные стандарты поведения;</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оперировать юридическими понятиями и категориями;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составлять суждения по правовым вопросам;</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исполнять надлежащим образом персональные должностные инструкции, касающиеся соблюдения законности и правопорядка, безопасности личности , общества и государства.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В:- способностью применять на практике имеющиеся профессиональные знания и поддерживать их надлежащий уровень;</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формами и методами, позволяющими надлежащее исполнение должностных обязанностей по обеспечению законности и правопорядка, безопасности личности, общества и государства;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способностью повышать свой профессиональный уровень, мобилизовать усилия для решения поставленных профессиональных задач;</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xml:space="preserve">- способностью давать оценку правомерному и </w:t>
            </w:r>
            <w:r w:rsidRPr="00D55E48">
              <w:rPr>
                <w:rFonts w:ascii="Times New Roman" w:eastAsia="Times New Roman" w:hAnsi="Times New Roman" w:cs="Times New Roman"/>
                <w:color w:val="000000"/>
                <w:sz w:val="24"/>
                <w:szCs w:val="24"/>
                <w:lang w:val="ru-RU"/>
              </w:rPr>
              <w:lastRenderedPageBreak/>
              <w:t>неправомерному поведению коллег и граждан;</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высокой мотивацией к выполнению профессиональных задач в области законности и правопорядка, безопасности личности, общества и государства.</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55E48" w:rsidRPr="00D55E48" w:rsidRDefault="00D55E48" w:rsidP="00531C9A">
            <w:pPr>
              <w:rPr>
                <w:rFonts w:ascii="Times New Roman" w:eastAsia="Calibri" w:hAnsi="Times New Roman" w:cs="Times New Roman"/>
                <w:sz w:val="24"/>
                <w:szCs w:val="24"/>
                <w:lang w:val="ru-RU"/>
              </w:rPr>
            </w:pPr>
            <w:r w:rsidRPr="00D55E48">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D55E48">
              <w:rPr>
                <w:rFonts w:ascii="Times New Roman" w:eastAsia="Calibri" w:hAnsi="Times New Roman" w:cs="Times New Roman"/>
                <w:iCs/>
                <w:sz w:val="24"/>
                <w:szCs w:val="24"/>
                <w:lang w:val="ru-RU"/>
              </w:rPr>
              <w:t xml:space="preserve">использование современных </w:t>
            </w:r>
            <w:r w:rsidRPr="00D55E48">
              <w:rPr>
                <w:rFonts w:ascii="Times New Roman" w:eastAsia="Calibri" w:hAnsi="Times New Roman" w:cs="Times New Roman"/>
                <w:iCs/>
                <w:sz w:val="24"/>
                <w:szCs w:val="24"/>
                <w:lang w:val="ru-RU"/>
              </w:rPr>
              <w:lastRenderedPageBreak/>
              <w:t>информационно-коммуникационных технологий  и глобальных информационных ресурсов.</w:t>
            </w:r>
          </w:p>
          <w:p w:rsidR="00D55E48" w:rsidRPr="00D55E48" w:rsidRDefault="00D55E48" w:rsidP="00531C9A">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rPr>
                <w:rFonts w:ascii="Times New Roman" w:eastAsia="Calibri" w:hAnsi="Times New Roman" w:cs="Times New Roman"/>
                <w:i/>
                <w:iCs/>
                <w:color w:val="808080"/>
                <w:sz w:val="24"/>
                <w:szCs w:val="24"/>
                <w:lang w:val="ru-RU"/>
              </w:rPr>
            </w:pPr>
            <w:r w:rsidRPr="00D55E48">
              <w:rPr>
                <w:rFonts w:ascii="Times New Roman" w:eastAsia="Calibri" w:hAnsi="Times New Roman" w:cs="Times New Roman"/>
                <w:iCs/>
                <w:sz w:val="24"/>
                <w:szCs w:val="24"/>
                <w:lang w:val="ru-RU"/>
              </w:rPr>
              <w:lastRenderedPageBreak/>
              <w:t xml:space="preserve">соответствие проблеме исследования; </w:t>
            </w:r>
            <w:r w:rsidRPr="00D55E48">
              <w:rPr>
                <w:rFonts w:ascii="Times New Roman" w:eastAsia="Calibri" w:hAnsi="Times New Roman" w:cs="Times New Roman"/>
                <w:sz w:val="24"/>
                <w:szCs w:val="24"/>
                <w:lang w:val="ru-RU"/>
              </w:rPr>
              <w:t xml:space="preserve">полнота и содержательность ответа; умение приводить примеры; умение отстаивать свою позицию; умение пользоваться </w:t>
            </w:r>
            <w:r w:rsidRPr="00D55E48">
              <w:rPr>
                <w:rFonts w:ascii="Times New Roman" w:eastAsia="Calibri" w:hAnsi="Times New Roman" w:cs="Times New Roman"/>
                <w:sz w:val="24"/>
                <w:szCs w:val="24"/>
                <w:lang w:val="ru-RU"/>
              </w:rPr>
              <w:lastRenderedPageBreak/>
              <w:t>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55E48" w:rsidRPr="001E648F" w:rsidRDefault="00D55E48" w:rsidP="00531C9A">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lastRenderedPageBreak/>
              <w:t xml:space="preserve">Опрос (1-5, 11-14, 16-19), Собеседование (3-5, 8-15, 18-20), Доклад (1-8, 10-15, 18-23, 26-30), </w:t>
            </w:r>
            <w:r w:rsidRPr="001E648F">
              <w:rPr>
                <w:rFonts w:ascii="Times New Roman" w:eastAsia="Times New Roman" w:hAnsi="Times New Roman" w:cs="Times New Roman"/>
                <w:sz w:val="24"/>
                <w:szCs w:val="24"/>
              </w:rPr>
              <w:lastRenderedPageBreak/>
              <w:t>Реферат (4-6, 12-20, 25-28, 34-40).</w:t>
            </w: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tc>
      </w:tr>
      <w:tr w:rsidR="00D55E48" w:rsidRPr="00B20086" w:rsidTr="00531C9A">
        <w:trPr>
          <w:trHeight w:val="572"/>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spacing w:after="0" w:line="240" w:lineRule="auto"/>
              <w:jc w:val="center"/>
              <w:rPr>
                <w:rFonts w:ascii="Times New Roman" w:eastAsia="Times New Roman" w:hAnsi="Times New Roman" w:cs="Times New Roman"/>
                <w:sz w:val="24"/>
                <w:szCs w:val="24"/>
                <w:lang w:val="ru-RU"/>
              </w:rPr>
            </w:pPr>
            <w:r w:rsidRPr="00D55E48">
              <w:rPr>
                <w:rFonts w:ascii="Times New Roman" w:eastAsia="Times New Roman" w:hAnsi="Times New Roman" w:cs="Times New Roman"/>
                <w:sz w:val="24"/>
                <w:szCs w:val="24"/>
                <w:lang w:val="ru-RU"/>
              </w:rPr>
              <w:lastRenderedPageBreak/>
              <w:t>ПК-9: способность уважать честь и достоинство личности, соблюдать и защищать права и свободы человека и гражданина</w:t>
            </w:r>
          </w:p>
        </w:tc>
      </w:tr>
      <w:tr w:rsidR="00D55E48" w:rsidRPr="001E648F" w:rsidTr="00531C9A">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З:- юридическое понятие и содержание  чести и достоинства личности;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способы и приемы соблюдения и защиты прав и свобод человека и гражданина;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нормы международно-правовых актов, Конституции РФ, других нормативно-правовых актов, регулирующих механизм соблюдения и защиты прав и свобод человека и гражданина;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основные положения, сущность и содержание основных понятий и категорий базовых правовых дисциплин, изучение которых способствует формированию уважения чести и достоинства личности и способности защищать права и свободы человека и гражданина.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У:- разграничивать понятия прав и свобод человека и гражданина;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применять в практической профессиональной деятельности законодательство, регламентирующее права и свободы личности;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xml:space="preserve">- работать с различными </w:t>
            </w:r>
            <w:r w:rsidRPr="00D55E48">
              <w:rPr>
                <w:rFonts w:ascii="Times New Roman" w:eastAsia="Times New Roman" w:hAnsi="Times New Roman" w:cs="Times New Roman"/>
                <w:color w:val="000000"/>
                <w:sz w:val="24"/>
                <w:szCs w:val="24"/>
                <w:lang w:val="ru-RU"/>
              </w:rPr>
              <w:lastRenderedPageBreak/>
              <w:t>источниками, в том числе регламентирующими права и свободы человека и гражданина;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составлять суждения по правовым вопросам с позиции уважения чести и достоинства личности, соблюдения и защиты прав и свобод человека и гражданина;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осуществлять свою профессиональную деятельность на основе уважения чести и достоинства личности, соблюдения и защиты прав и свобод человека и гражданина.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В:- навыками работы с нормативно-правовыми актами;</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навыками анализа различных правовых явлений, юридических фактов, принятия необходимых мер с целью обеспечения реализации и защиты прав и свобод человека и гражданина;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навыками аналитического исследования международных правовых актов и иных документов в области защиты прав человека;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навыками работы с международными и российскими нормативно-правовыми актами, устанавливающими механизм защиты прав и свобод человека и гражданина;</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t>- способностью мобильно повышать свой профессиональный уровень для решения поставленных задач;</w:t>
            </w:r>
          </w:p>
          <w:p w:rsidR="00D55E48" w:rsidRPr="00D55E48" w:rsidRDefault="00D55E48" w:rsidP="00531C9A">
            <w:pPr>
              <w:autoSpaceDE w:val="0"/>
              <w:autoSpaceDN w:val="0"/>
              <w:adjustRightInd w:val="0"/>
              <w:spacing w:after="0"/>
              <w:rPr>
                <w:rFonts w:ascii="Times New Roman" w:eastAsia="Times New Roman" w:hAnsi="Times New Roman" w:cs="Times New Roman"/>
                <w:color w:val="000000"/>
                <w:sz w:val="24"/>
                <w:szCs w:val="24"/>
                <w:lang w:val="ru-RU"/>
              </w:rPr>
            </w:pPr>
            <w:r w:rsidRPr="00D55E48">
              <w:rPr>
                <w:rFonts w:ascii="Times New Roman" w:eastAsia="Times New Roman" w:hAnsi="Times New Roman" w:cs="Times New Roman"/>
                <w:color w:val="000000"/>
                <w:sz w:val="24"/>
                <w:szCs w:val="24"/>
                <w:lang w:val="ru-RU"/>
              </w:rPr>
              <w:lastRenderedPageBreak/>
              <w:t>- методами, позволяющими защитить честь и достоинство личности, права и свободы человека и гражданина.</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55E48" w:rsidRPr="00D55E48" w:rsidRDefault="00D55E48" w:rsidP="00531C9A">
            <w:pPr>
              <w:rPr>
                <w:rFonts w:ascii="Times New Roman" w:eastAsia="Calibri" w:hAnsi="Times New Roman" w:cs="Times New Roman"/>
                <w:sz w:val="24"/>
                <w:szCs w:val="24"/>
                <w:lang w:val="ru-RU"/>
              </w:rPr>
            </w:pPr>
            <w:r w:rsidRPr="00D55E48">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D55E48">
              <w:rPr>
                <w:rFonts w:ascii="Times New Roman" w:eastAsia="Calibri" w:hAnsi="Times New Roman" w:cs="Times New Roman"/>
                <w:iCs/>
                <w:sz w:val="24"/>
                <w:szCs w:val="24"/>
                <w:lang w:val="ru-RU"/>
              </w:rPr>
              <w:t>использование современных информационно-коммуникационных технологий  и глобальных информационных ресурсов.</w:t>
            </w:r>
          </w:p>
          <w:p w:rsidR="00D55E48" w:rsidRPr="00D55E48" w:rsidRDefault="00D55E48" w:rsidP="00531C9A">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55E48" w:rsidRPr="00D55E48" w:rsidRDefault="00D55E48" w:rsidP="00531C9A">
            <w:pPr>
              <w:rPr>
                <w:rFonts w:ascii="Times New Roman" w:eastAsia="Calibri" w:hAnsi="Times New Roman" w:cs="Times New Roman"/>
                <w:i/>
                <w:iCs/>
                <w:color w:val="808080"/>
                <w:sz w:val="24"/>
                <w:szCs w:val="24"/>
                <w:lang w:val="ru-RU"/>
              </w:rPr>
            </w:pPr>
            <w:r w:rsidRPr="00D55E48">
              <w:rPr>
                <w:rFonts w:ascii="Times New Roman" w:eastAsia="Calibri" w:hAnsi="Times New Roman" w:cs="Times New Roman"/>
                <w:iCs/>
                <w:sz w:val="24"/>
                <w:szCs w:val="24"/>
                <w:lang w:val="ru-RU"/>
              </w:rPr>
              <w:t xml:space="preserve">соответствие проблеме исследования; </w:t>
            </w:r>
            <w:r w:rsidRPr="00D55E48">
              <w:rPr>
                <w:rFonts w:ascii="Times New Roman" w:eastAsia="Calibri" w:hAnsi="Times New Roman" w:cs="Times New Roman"/>
                <w:sz w:val="24"/>
                <w:szCs w:val="24"/>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55E48" w:rsidRPr="001E648F" w:rsidRDefault="00D55E48" w:rsidP="00531C9A">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t>Опрос (5-12, 17-20, 22-26), Собеседование (5-14, 16-20, 22-25),   Доклад (5-14, 17-20, 22-26), Реферат (1-5, 8-12,31-42).</w:t>
            </w: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p w:rsidR="00D55E48" w:rsidRPr="001E648F" w:rsidRDefault="00D55E48" w:rsidP="00531C9A">
            <w:pPr>
              <w:jc w:val="center"/>
              <w:rPr>
                <w:rFonts w:ascii="Times New Roman" w:eastAsia="Times New Roman" w:hAnsi="Times New Roman" w:cs="Times New Roman"/>
                <w:sz w:val="24"/>
                <w:szCs w:val="24"/>
              </w:rPr>
            </w:pPr>
          </w:p>
        </w:tc>
      </w:tr>
    </w:tbl>
    <w:p w:rsidR="00D55E48" w:rsidRPr="001E648F" w:rsidRDefault="00D55E48" w:rsidP="00D55E48">
      <w:pPr>
        <w:spacing w:after="0"/>
        <w:rPr>
          <w:rFonts w:ascii="Times New Roman" w:eastAsia="Times New Roman" w:hAnsi="Times New Roman" w:cs="Times New Roman"/>
          <w:sz w:val="28"/>
          <w:szCs w:val="28"/>
        </w:rPr>
      </w:pPr>
    </w:p>
    <w:p w:rsidR="00D55E48" w:rsidRPr="001E648F" w:rsidRDefault="00D55E48" w:rsidP="00D55E48">
      <w:pPr>
        <w:pStyle w:val="ab"/>
        <w:numPr>
          <w:ilvl w:val="1"/>
          <w:numId w:val="2"/>
        </w:numPr>
        <w:spacing w:after="0"/>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Шкалы оценивания:</w:t>
      </w:r>
    </w:p>
    <w:p w:rsidR="00D55E48" w:rsidRPr="001E648F" w:rsidRDefault="00D55E48" w:rsidP="00D55E48">
      <w:pPr>
        <w:spacing w:after="0"/>
        <w:jc w:val="both"/>
        <w:rPr>
          <w:rFonts w:ascii="Times New Roman" w:eastAsia="Times New Roman" w:hAnsi="Times New Roman" w:cs="Times New Roman"/>
          <w:sz w:val="28"/>
          <w:szCs w:val="28"/>
        </w:rPr>
      </w:pPr>
    </w:p>
    <w:p w:rsidR="00D55E48" w:rsidRPr="00D55E48" w:rsidRDefault="00D55E48" w:rsidP="00D55E48">
      <w:pPr>
        <w:spacing w:after="0"/>
        <w:ind w:left="708"/>
        <w:jc w:val="both"/>
        <w:rPr>
          <w:rFonts w:ascii="Times New Roman" w:eastAsia="Times New Roman" w:hAnsi="Times New Roman" w:cs="Times New Roman"/>
          <w:sz w:val="28"/>
          <w:szCs w:val="28"/>
          <w:lang w:val="ru-RU"/>
        </w:rPr>
      </w:pPr>
      <w:r w:rsidRPr="00D55E48">
        <w:rPr>
          <w:rFonts w:ascii="Times New Roman" w:eastAsia="Times New Roman" w:hAnsi="Times New Roman" w:cs="Times New Roman"/>
          <w:sz w:val="28"/>
          <w:szCs w:val="28"/>
          <w:lang w:val="ru-RU"/>
        </w:rPr>
        <w:t xml:space="preserve">     Промежуточная аттестация осуществляется в рамках накопительной балльно-рейтинговой системы в 100-балльной шкале. </w:t>
      </w:r>
    </w:p>
    <w:p w:rsidR="00D55E48" w:rsidRPr="00D55E48" w:rsidRDefault="00D55E48" w:rsidP="00D55E48">
      <w:pPr>
        <w:spacing w:after="0"/>
        <w:ind w:firstLine="708"/>
        <w:jc w:val="both"/>
        <w:rPr>
          <w:rFonts w:ascii="Times New Roman" w:eastAsia="Times New Roman" w:hAnsi="Times New Roman" w:cs="Times New Roman"/>
          <w:sz w:val="28"/>
          <w:szCs w:val="28"/>
          <w:lang w:val="ru-RU"/>
        </w:rPr>
      </w:pPr>
    </w:p>
    <w:p w:rsidR="00D55E48" w:rsidRPr="00D55E48" w:rsidRDefault="00D55E48" w:rsidP="00D55E48">
      <w:pPr>
        <w:spacing w:after="0"/>
        <w:ind w:left="708"/>
        <w:jc w:val="both"/>
        <w:rPr>
          <w:rFonts w:ascii="Times New Roman" w:eastAsia="Times New Roman" w:hAnsi="Times New Roman" w:cs="Times New Roman"/>
          <w:sz w:val="28"/>
          <w:szCs w:val="28"/>
          <w:lang w:val="ru-RU"/>
        </w:rPr>
      </w:pPr>
      <w:r w:rsidRPr="00D55E48">
        <w:rPr>
          <w:rFonts w:ascii="Times New Roman" w:eastAsia="Times New Roman" w:hAnsi="Times New Roman" w:cs="Times New Roman"/>
          <w:sz w:val="28"/>
          <w:szCs w:val="28"/>
          <w:lang w:val="ru-RU"/>
        </w:rPr>
        <w:t xml:space="preserve">     Основой для определения баллов, набранных при промежуточной аттестации, служит объем и уровень усвоения материала, предусмотренного рабочей программой дисциплины. При этом необходимо руководствоваться следующим:</w:t>
      </w:r>
    </w:p>
    <w:p w:rsidR="00D55E48" w:rsidRPr="00D55E48" w:rsidRDefault="00D55E48" w:rsidP="00D55E48">
      <w:pPr>
        <w:spacing w:after="0"/>
        <w:ind w:firstLine="708"/>
        <w:jc w:val="both"/>
        <w:rPr>
          <w:rFonts w:ascii="Times New Roman" w:eastAsia="Times New Roman" w:hAnsi="Times New Roman" w:cs="Times New Roman"/>
          <w:sz w:val="28"/>
          <w:szCs w:val="28"/>
          <w:lang w:val="ru-RU"/>
        </w:rPr>
      </w:pPr>
      <w:r w:rsidRPr="00D55E48">
        <w:rPr>
          <w:rFonts w:ascii="Times New Roman" w:eastAsia="Times New Roman" w:hAnsi="Times New Roman" w:cs="Times New Roman"/>
          <w:sz w:val="28"/>
          <w:szCs w:val="28"/>
          <w:lang w:val="ru-RU"/>
        </w:rPr>
        <w:t xml:space="preserve"> </w:t>
      </w:r>
    </w:p>
    <w:p w:rsidR="00D55E48" w:rsidRPr="00D55E48" w:rsidRDefault="00D55E48" w:rsidP="00D55E48">
      <w:pPr>
        <w:spacing w:after="0"/>
        <w:ind w:left="708"/>
        <w:jc w:val="both"/>
        <w:rPr>
          <w:rFonts w:ascii="Times New Roman" w:eastAsia="Times New Roman" w:hAnsi="Times New Roman" w:cs="Times New Roman"/>
          <w:sz w:val="28"/>
          <w:szCs w:val="28"/>
          <w:lang w:val="ru-RU"/>
        </w:rPr>
      </w:pPr>
      <w:r w:rsidRPr="00D55E48">
        <w:rPr>
          <w:rFonts w:ascii="Times New Roman" w:eastAsia="Times New Roman" w:hAnsi="Times New Roman" w:cs="Times New Roman"/>
          <w:sz w:val="28"/>
          <w:szCs w:val="28"/>
          <w:lang w:val="ru-RU"/>
        </w:rPr>
        <w:t xml:space="preserve">     - 50-100 баллов (зачтено) – выставляется, если студент демонстрирует наличие твердых и достаточно полных знаний в объеме пройденной программы и в соответствии с целями обучения; правильные действия по применению знаний на практике; четкое изложение учебного материала; обучающейся в основном усвоил основную литературу, рекомендованную рабочей программой дисциплины;</w:t>
      </w:r>
    </w:p>
    <w:p w:rsidR="00D55E48" w:rsidRPr="00D55E48" w:rsidRDefault="00D55E48" w:rsidP="00D55E48">
      <w:pPr>
        <w:spacing w:after="0"/>
        <w:ind w:firstLine="708"/>
        <w:jc w:val="both"/>
        <w:rPr>
          <w:rFonts w:ascii="Times New Roman" w:eastAsia="Times New Roman" w:hAnsi="Times New Roman" w:cs="Times New Roman"/>
          <w:sz w:val="28"/>
          <w:szCs w:val="28"/>
          <w:lang w:val="ru-RU"/>
        </w:rPr>
      </w:pPr>
      <w:r w:rsidRPr="00D55E48">
        <w:rPr>
          <w:rFonts w:ascii="Times New Roman" w:eastAsia="Times New Roman" w:hAnsi="Times New Roman" w:cs="Times New Roman"/>
          <w:sz w:val="28"/>
          <w:szCs w:val="28"/>
          <w:lang w:val="ru-RU"/>
        </w:rPr>
        <w:t xml:space="preserve"> </w:t>
      </w:r>
    </w:p>
    <w:p w:rsidR="00D55E48" w:rsidRPr="00D55E48" w:rsidRDefault="00D55E48" w:rsidP="00D55E48">
      <w:pPr>
        <w:spacing w:after="0"/>
        <w:ind w:left="708"/>
        <w:jc w:val="both"/>
        <w:rPr>
          <w:rFonts w:ascii="Times New Roman" w:eastAsia="Times New Roman" w:hAnsi="Times New Roman" w:cs="Times New Roman"/>
          <w:sz w:val="28"/>
          <w:szCs w:val="28"/>
          <w:lang w:val="ru-RU"/>
        </w:rPr>
      </w:pPr>
      <w:r w:rsidRPr="00D55E48">
        <w:rPr>
          <w:rFonts w:ascii="Times New Roman" w:eastAsia="Times New Roman" w:hAnsi="Times New Roman" w:cs="Times New Roman"/>
          <w:sz w:val="28"/>
          <w:szCs w:val="28"/>
          <w:lang w:val="ru-RU"/>
        </w:rPr>
        <w:t xml:space="preserve">     - 0 -49 баллов (не зачтено</w:t>
      </w:r>
      <w:bookmarkStart w:id="0" w:name="_Toc480487763"/>
      <w:r w:rsidRPr="00D55E48">
        <w:rPr>
          <w:rFonts w:ascii="Times New Roman" w:eastAsia="Times New Roman" w:hAnsi="Times New Roman" w:cs="Times New Roman"/>
          <w:sz w:val="28"/>
          <w:szCs w:val="28"/>
          <w:lang w:val="ru-RU"/>
        </w:rPr>
        <w:t xml:space="preserve">) – выставляется, если ответы студента не связаны с вопросами, включенными в аттестацию; допускаются при ответах грубые ошибки; обучающейся не понимает сущности излагаемых вопросов, не умеет применять знания на практике; не уверен и в ответах на дополнительные вопросы.  </w:t>
      </w:r>
    </w:p>
    <w:p w:rsidR="00D55E48" w:rsidRPr="00D55E48" w:rsidRDefault="00D55E48" w:rsidP="00D55E48">
      <w:pPr>
        <w:spacing w:after="0"/>
        <w:ind w:firstLine="708"/>
        <w:jc w:val="both"/>
        <w:rPr>
          <w:rFonts w:ascii="Times New Roman" w:eastAsia="Times New Roman" w:hAnsi="Times New Roman" w:cs="Times New Roman"/>
          <w:sz w:val="28"/>
          <w:szCs w:val="28"/>
          <w:lang w:val="ru-RU"/>
        </w:rPr>
      </w:pPr>
    </w:p>
    <w:p w:rsidR="00D55E48" w:rsidRPr="00D55E48" w:rsidRDefault="00D55E48" w:rsidP="00D55E48">
      <w:pPr>
        <w:keepNext/>
        <w:keepLines/>
        <w:spacing w:after="0" w:line="240" w:lineRule="auto"/>
        <w:ind w:left="709"/>
        <w:jc w:val="both"/>
        <w:outlineLvl w:val="0"/>
        <w:rPr>
          <w:rFonts w:ascii="Times New Roman" w:eastAsia="Times New Roman" w:hAnsi="Times New Roman" w:cs="Times New Roman"/>
          <w:b/>
          <w:bCs/>
          <w:sz w:val="28"/>
          <w:szCs w:val="28"/>
          <w:lang w:val="ru-RU"/>
        </w:rPr>
      </w:pPr>
      <w:r w:rsidRPr="00D55E48">
        <w:rPr>
          <w:rFonts w:ascii="Times New Roman" w:eastAsia="Times New Roman" w:hAnsi="Times New Roman" w:cs="Times New Roman"/>
          <w:b/>
          <w:bCs/>
          <w:sz w:val="28"/>
          <w:szCs w:val="28"/>
          <w:lang w:val="ru-RU"/>
        </w:rPr>
        <w:t>3.Типовые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0"/>
    </w:p>
    <w:p w:rsidR="00D55E48" w:rsidRPr="00D55E48" w:rsidRDefault="00D55E48" w:rsidP="00D55E48">
      <w:pPr>
        <w:keepNext/>
        <w:keepLines/>
        <w:spacing w:after="0" w:line="240" w:lineRule="auto"/>
        <w:jc w:val="both"/>
        <w:outlineLvl w:val="0"/>
        <w:rPr>
          <w:rFonts w:ascii="Times New Roman" w:eastAsia="Times New Roman" w:hAnsi="Times New Roman" w:cs="Times New Roman"/>
          <w:b/>
          <w:bCs/>
          <w:sz w:val="28"/>
          <w:szCs w:val="28"/>
          <w:lang w:val="ru-RU"/>
        </w:rPr>
      </w:pPr>
    </w:p>
    <w:p w:rsidR="00D55E48" w:rsidRPr="00D55E48" w:rsidRDefault="00D55E48" w:rsidP="00D55E48">
      <w:pPr>
        <w:spacing w:after="0" w:line="240" w:lineRule="auto"/>
        <w:ind w:firstLine="360"/>
        <w:jc w:val="center"/>
        <w:rPr>
          <w:rFonts w:ascii="Times New Roman" w:eastAsia="Times New Roman" w:hAnsi="Times New Roman" w:cs="Times New Roman"/>
          <w:sz w:val="28"/>
          <w:szCs w:val="28"/>
          <w:lang w:val="ru-RU"/>
        </w:rPr>
      </w:pPr>
      <w:r w:rsidRPr="00D55E48">
        <w:rPr>
          <w:rFonts w:ascii="Times New Roman" w:eastAsia="Times New Roman" w:hAnsi="Times New Roman" w:cs="Times New Roman"/>
          <w:sz w:val="28"/>
          <w:szCs w:val="28"/>
          <w:lang w:val="ru-RU"/>
        </w:rPr>
        <w:t>Министерство образования и науки Российской Федерации</w:t>
      </w:r>
    </w:p>
    <w:p w:rsidR="00D55E48" w:rsidRPr="00D55E48" w:rsidRDefault="00D55E48" w:rsidP="00D55E48">
      <w:pPr>
        <w:spacing w:after="0" w:line="240" w:lineRule="auto"/>
        <w:ind w:firstLine="720"/>
        <w:jc w:val="center"/>
        <w:rPr>
          <w:rFonts w:ascii="Times New Roman" w:eastAsia="Times New Roman" w:hAnsi="Times New Roman" w:cs="Times New Roman"/>
          <w:sz w:val="28"/>
          <w:szCs w:val="28"/>
          <w:lang w:val="ru-RU"/>
        </w:rPr>
      </w:pPr>
      <w:r w:rsidRPr="00D55E48">
        <w:rPr>
          <w:rFonts w:ascii="Times New Roman" w:eastAsia="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D55E48" w:rsidRPr="00D55E48" w:rsidRDefault="00D55E48" w:rsidP="00D55E48">
      <w:pPr>
        <w:spacing w:after="0" w:line="240" w:lineRule="auto"/>
        <w:ind w:firstLine="720"/>
        <w:jc w:val="center"/>
        <w:rPr>
          <w:rFonts w:ascii="Times New Roman" w:eastAsia="Times New Roman" w:hAnsi="Times New Roman" w:cs="Times New Roman"/>
          <w:sz w:val="28"/>
          <w:szCs w:val="28"/>
          <w:lang w:val="ru-RU"/>
        </w:rPr>
      </w:pPr>
      <w:r w:rsidRPr="00D55E48">
        <w:rPr>
          <w:rFonts w:ascii="Times New Roman" w:eastAsia="Times New Roman" w:hAnsi="Times New Roman" w:cs="Times New Roman"/>
          <w:sz w:val="28"/>
          <w:szCs w:val="28"/>
          <w:lang w:val="ru-RU"/>
        </w:rPr>
        <w:t>«Ростовский государственный экономический университет (РИНХ)»</w:t>
      </w:r>
    </w:p>
    <w:p w:rsidR="00D55E48" w:rsidRPr="00D55E48" w:rsidRDefault="00D55E48" w:rsidP="00D55E48">
      <w:pPr>
        <w:spacing w:after="0" w:line="240" w:lineRule="auto"/>
        <w:ind w:firstLine="720"/>
        <w:jc w:val="center"/>
        <w:rPr>
          <w:rFonts w:ascii="Times New Roman" w:eastAsia="Times New Roman" w:hAnsi="Times New Roman" w:cs="Times New Roman"/>
          <w:sz w:val="28"/>
          <w:szCs w:val="28"/>
          <w:lang w:val="ru-RU"/>
        </w:rPr>
      </w:pPr>
      <w:r w:rsidRPr="00D55E48">
        <w:rPr>
          <w:rFonts w:ascii="Times New Roman" w:eastAsia="Times New Roman" w:hAnsi="Times New Roman" w:cs="Times New Roman"/>
          <w:sz w:val="28"/>
          <w:szCs w:val="28"/>
          <w:lang w:val="ru-RU"/>
        </w:rPr>
        <w:t xml:space="preserve">кафедра </w:t>
      </w:r>
      <w:r w:rsidRPr="00D55E48">
        <w:rPr>
          <w:rFonts w:ascii="Times New Roman" w:eastAsia="Times New Roman" w:hAnsi="Times New Roman" w:cs="Times New Roman"/>
          <w:sz w:val="28"/>
          <w:szCs w:val="28"/>
          <w:u w:val="single"/>
          <w:lang w:val="ru-RU"/>
        </w:rPr>
        <w:t>судебной экспертизы и криминалистики</w:t>
      </w:r>
    </w:p>
    <w:p w:rsidR="00D55E48" w:rsidRPr="00D55E48" w:rsidRDefault="00D55E48" w:rsidP="00D55E48">
      <w:pPr>
        <w:spacing w:after="0" w:line="240" w:lineRule="auto"/>
        <w:ind w:firstLine="720"/>
        <w:jc w:val="center"/>
        <w:rPr>
          <w:rFonts w:ascii="Times New Roman" w:eastAsia="Times New Roman" w:hAnsi="Times New Roman" w:cs="Times New Roman"/>
          <w:sz w:val="28"/>
          <w:szCs w:val="28"/>
          <w:lang w:val="ru-RU"/>
        </w:rPr>
      </w:pPr>
    </w:p>
    <w:p w:rsidR="00D55E48" w:rsidRPr="00D55E48" w:rsidRDefault="00D55E48" w:rsidP="00D55E48">
      <w:pPr>
        <w:tabs>
          <w:tab w:val="left" w:pos="900"/>
        </w:tabs>
        <w:spacing w:after="0" w:line="240" w:lineRule="auto"/>
        <w:jc w:val="center"/>
        <w:rPr>
          <w:rFonts w:ascii="Times New Roman" w:eastAsia="Times New Roman" w:hAnsi="Times New Roman" w:cs="Times New Roman"/>
          <w:b/>
          <w:i/>
          <w:color w:val="000000"/>
          <w:sz w:val="28"/>
          <w:szCs w:val="28"/>
          <w:lang w:val="ru-RU"/>
        </w:rPr>
      </w:pPr>
      <w:r w:rsidRPr="00D55E48">
        <w:rPr>
          <w:rFonts w:ascii="Times New Roman" w:eastAsia="Times New Roman" w:hAnsi="Times New Roman" w:cs="Times New Roman"/>
          <w:b/>
          <w:i/>
          <w:color w:val="000000"/>
          <w:sz w:val="28"/>
          <w:szCs w:val="28"/>
          <w:lang w:val="ru-RU"/>
        </w:rPr>
        <w:t>Вопросы к зачету</w:t>
      </w:r>
    </w:p>
    <w:p w:rsidR="00D55E48" w:rsidRPr="00D55E48" w:rsidRDefault="00D55E48" w:rsidP="00D55E48">
      <w:pPr>
        <w:tabs>
          <w:tab w:val="left" w:pos="900"/>
        </w:tabs>
        <w:spacing w:after="0" w:line="240" w:lineRule="auto"/>
        <w:jc w:val="center"/>
        <w:rPr>
          <w:rFonts w:ascii="Times New Roman" w:eastAsia="Times New Roman" w:hAnsi="Times New Roman" w:cs="Times New Roman"/>
          <w:color w:val="000000"/>
          <w:sz w:val="28"/>
          <w:szCs w:val="28"/>
          <w:lang w:val="ru-RU"/>
        </w:rPr>
      </w:pPr>
      <w:r w:rsidRPr="00D55E48">
        <w:rPr>
          <w:rFonts w:ascii="Times New Roman" w:eastAsia="Times New Roman" w:hAnsi="Times New Roman" w:cs="Times New Roman"/>
          <w:color w:val="000000"/>
          <w:sz w:val="28"/>
          <w:szCs w:val="28"/>
          <w:lang w:val="ru-RU"/>
        </w:rPr>
        <w:t>по дисциплине «Введение в специальность»</w:t>
      </w:r>
    </w:p>
    <w:p w:rsidR="00D55E48" w:rsidRPr="00D55E48" w:rsidRDefault="00D55E48" w:rsidP="00D55E48">
      <w:pPr>
        <w:tabs>
          <w:tab w:val="left" w:pos="900"/>
        </w:tabs>
        <w:spacing w:after="0" w:line="240" w:lineRule="auto"/>
        <w:ind w:firstLine="680"/>
        <w:rPr>
          <w:rFonts w:ascii="Times New Roman" w:eastAsia="Times New Roman" w:hAnsi="Times New Roman" w:cs="Times New Roman"/>
          <w:b/>
          <w:i/>
          <w:color w:val="000000"/>
          <w:sz w:val="28"/>
          <w:szCs w:val="28"/>
          <w:lang w:val="ru-RU"/>
        </w:rPr>
      </w:pP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1.  Понятие правоохранительной деятельности, её признаки.</w:t>
      </w:r>
    </w:p>
    <w:p w:rsidR="00D55E48" w:rsidRPr="00D55E48" w:rsidRDefault="00D55E48" w:rsidP="00D55E48">
      <w:pPr>
        <w:spacing w:after="0" w:line="240" w:lineRule="auto"/>
        <w:jc w:val="both"/>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2.  Понятие судебной инстанции.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lastRenderedPageBreak/>
        <w:t xml:space="preserve">      3.  Нотариальные палаты.</w:t>
      </w:r>
    </w:p>
    <w:p w:rsidR="00D55E48" w:rsidRPr="00D55E48" w:rsidRDefault="00D55E48" w:rsidP="00D55E48">
      <w:pPr>
        <w:spacing w:after="0" w:line="240" w:lineRule="auto"/>
        <w:jc w:val="both"/>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4.  Система правоохранительных органов, и их основные задачи.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5.  Статус судей.</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6.  Законодательство о правоохранительных органах.</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7.  Классификация нормативно – правовых актов по юридической силе.</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8.  Система судов общей  юрисдикции.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9.  Структура суда общей юрисдикции среднего звена.</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10. Формы  адвокатских  образований.</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11. Понятие и признаки правосудия.</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12. Арбитражные суды среднего звена.</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13. Понятие и признаки судебной власти.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14. Министерство юстиции РФ. Основные функции.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15. Судебная система РФ.</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16. Конституционный Суд РФ, его состав и основные задачи.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17. Частные детективные и охранные службы, их правовой статус.</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18. Районный суд, его состав и полномочия.</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19. Прокуратура РФ, её задачи и принципы деятельности.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20. Органы и учреждения Минюста РФ.</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21. Система арбитражных судов РФ.</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22. Военные суды в системе судов РФ.</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23. Структура службы судебных приставов.</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24. Направления прокурорского надзора.</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25. Состав и структура Верховного Суда РФ.</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26. Сущность принципа законности.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27. Судейское сообщество, его органы и задачи.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28.  Органы внутренних дел России.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29. Полиция в составе ОВД.</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30. Правовое понятие безопасности. Органы, обеспечивающие безопасность.</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31. Криминальная полиция, её задачи.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32. Состав и полномочия КС РФ.</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33. Полиция общественной безопасности, её задачи.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34. Правовые основы и функции нотариата.</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35. Военная прокуратура.</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36. Мировые судьи, их компетенция.</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37. Совет Безопасности РФ, его основные задачи.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38. ФСБ, основные направления деятельности.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39. Квалификационные коллегии судей, их задачи.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40. Право граждан на судебную защиту.</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41. Задачи и полномочия дознания.</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42. Принцип состязательности и равноправия сторон.</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43. Правоохранительные органы, понятие и основные признаки.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44. Принцип языка судопроизводства.</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45. Гарантии независимости судей.</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46. Предварительное следствие, его отличие от дознания.</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47. Адвокатура и её задачи.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48. Система судов общей юрисдикции.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49. Специализированные прокуратуры, их задачи.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50. Система арбитражных судов РФ.</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lastRenderedPageBreak/>
        <w:t xml:space="preserve">      51. Принципы деятельности ОВД</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52. Принцип презумпции невиновности.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53. Прокуратура РФ, её задачи и принципы деятельности.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54. Следственный комитет РФ, его задачи.</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55. Кадры органов прокуратуры.</w:t>
      </w:r>
    </w:p>
    <w:p w:rsidR="00D55E48" w:rsidRPr="00D55E48"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56. Нотариат как орган оказания юридической помощи.</w:t>
      </w:r>
    </w:p>
    <w:p w:rsidR="00D55E48" w:rsidRPr="004A270D" w:rsidRDefault="00D55E48" w:rsidP="00D55E48">
      <w:pPr>
        <w:spacing w:after="0" w:line="240" w:lineRule="auto"/>
        <w:rPr>
          <w:rFonts w:ascii="Times New Roman" w:eastAsia="Calibri" w:hAnsi="Times New Roman" w:cs="Times New Roman"/>
          <w:sz w:val="28"/>
          <w:szCs w:val="28"/>
          <w:lang w:val="ru-RU"/>
        </w:rPr>
      </w:pPr>
      <w:r w:rsidRPr="00D55E48">
        <w:rPr>
          <w:rFonts w:ascii="Times New Roman" w:eastAsia="Calibri" w:hAnsi="Times New Roman" w:cs="Times New Roman"/>
          <w:sz w:val="28"/>
          <w:szCs w:val="28"/>
          <w:lang w:val="ru-RU"/>
        </w:rPr>
        <w:t xml:space="preserve">      </w:t>
      </w:r>
      <w:r w:rsidRPr="004A270D">
        <w:rPr>
          <w:rFonts w:ascii="Times New Roman" w:eastAsia="Calibri" w:hAnsi="Times New Roman" w:cs="Times New Roman"/>
          <w:sz w:val="28"/>
          <w:szCs w:val="28"/>
          <w:lang w:val="ru-RU"/>
        </w:rPr>
        <w:t>57. Войска национальной гвардии РФ.</w:t>
      </w:r>
    </w:p>
    <w:p w:rsidR="00D55E48" w:rsidRPr="004A270D" w:rsidRDefault="00D55E48" w:rsidP="00D55E48">
      <w:pPr>
        <w:spacing w:after="0" w:line="240" w:lineRule="auto"/>
        <w:rPr>
          <w:rFonts w:ascii="Times New Roman" w:eastAsia="Calibri" w:hAnsi="Times New Roman" w:cs="Times New Roman"/>
          <w:sz w:val="28"/>
          <w:szCs w:val="28"/>
          <w:lang w:val="ru-RU"/>
        </w:rPr>
      </w:pPr>
      <w:r w:rsidRPr="004A270D">
        <w:rPr>
          <w:rFonts w:ascii="Times New Roman" w:eastAsia="Calibri" w:hAnsi="Times New Roman" w:cs="Times New Roman"/>
          <w:sz w:val="28"/>
          <w:szCs w:val="28"/>
          <w:lang w:val="ru-RU"/>
        </w:rPr>
        <w:t xml:space="preserve">      58. Служба судебных приставов в России.</w:t>
      </w:r>
    </w:p>
    <w:p w:rsidR="00D55E48" w:rsidRPr="004A270D" w:rsidRDefault="00D55E48" w:rsidP="00D55E48">
      <w:pPr>
        <w:spacing w:after="0" w:line="240" w:lineRule="auto"/>
        <w:rPr>
          <w:rFonts w:ascii="Times New Roman" w:eastAsia="Calibri" w:hAnsi="Times New Roman" w:cs="Times New Roman"/>
          <w:sz w:val="28"/>
          <w:szCs w:val="28"/>
          <w:lang w:val="ru-RU"/>
        </w:rPr>
      </w:pPr>
      <w:r w:rsidRPr="004A270D">
        <w:rPr>
          <w:rFonts w:ascii="Times New Roman" w:eastAsia="Calibri" w:hAnsi="Times New Roman" w:cs="Times New Roman"/>
          <w:sz w:val="28"/>
          <w:szCs w:val="28"/>
          <w:lang w:val="ru-RU"/>
        </w:rPr>
        <w:t xml:space="preserve">      59. Юридическая помощь в РФ.</w:t>
      </w:r>
    </w:p>
    <w:p w:rsidR="00D55E48" w:rsidRPr="004A270D" w:rsidRDefault="00D55E48" w:rsidP="00D55E48">
      <w:pPr>
        <w:spacing w:after="0" w:line="240" w:lineRule="auto"/>
        <w:rPr>
          <w:rFonts w:ascii="Times New Roman" w:eastAsia="Calibri" w:hAnsi="Times New Roman" w:cs="Times New Roman"/>
          <w:sz w:val="28"/>
          <w:szCs w:val="28"/>
          <w:lang w:val="ru-RU"/>
        </w:rPr>
      </w:pPr>
      <w:r w:rsidRPr="004A270D">
        <w:rPr>
          <w:rFonts w:ascii="Times New Roman" w:eastAsia="Calibri" w:hAnsi="Times New Roman" w:cs="Times New Roman"/>
          <w:sz w:val="28"/>
          <w:szCs w:val="28"/>
          <w:lang w:val="ru-RU"/>
        </w:rPr>
        <w:t xml:space="preserve">      60. Классификация нормативно – правовых актов по содержанию.</w:t>
      </w:r>
    </w:p>
    <w:p w:rsidR="00D55E48" w:rsidRPr="004A270D" w:rsidRDefault="00D55E48" w:rsidP="00D55E48">
      <w:pPr>
        <w:spacing w:after="0" w:line="240" w:lineRule="auto"/>
        <w:rPr>
          <w:rFonts w:ascii="Times New Roman" w:eastAsia="Calibri" w:hAnsi="Times New Roman" w:cs="Times New Roman"/>
          <w:sz w:val="28"/>
          <w:szCs w:val="28"/>
          <w:lang w:val="ru-RU"/>
        </w:rPr>
      </w:pPr>
    </w:p>
    <w:p w:rsidR="00D55E48" w:rsidRPr="004A270D" w:rsidRDefault="00D55E48" w:rsidP="00D55E48">
      <w:pPr>
        <w:spacing w:after="0" w:line="240" w:lineRule="auto"/>
        <w:rPr>
          <w:rFonts w:ascii="Times New Roman" w:eastAsia="Calibri" w:hAnsi="Times New Roman" w:cs="Times New Roman"/>
          <w:sz w:val="28"/>
          <w:szCs w:val="28"/>
          <w:lang w:val="ru-RU"/>
        </w:rPr>
      </w:pPr>
      <w:r w:rsidRPr="004A270D">
        <w:rPr>
          <w:rFonts w:ascii="Times New Roman" w:eastAsia="Calibri" w:hAnsi="Times New Roman" w:cs="Times New Roman"/>
          <w:sz w:val="28"/>
          <w:szCs w:val="28"/>
          <w:lang w:val="ru-RU"/>
        </w:rPr>
        <w:tab/>
        <w:t>Составитель                                                     А.И. Марков</w:t>
      </w:r>
    </w:p>
    <w:p w:rsidR="00D55E48" w:rsidRPr="004A270D" w:rsidRDefault="00D55E48" w:rsidP="00D55E48">
      <w:pPr>
        <w:spacing w:after="0" w:line="240" w:lineRule="auto"/>
        <w:rPr>
          <w:rFonts w:ascii="Times New Roman" w:eastAsia="Calibri" w:hAnsi="Times New Roman" w:cs="Times New Roman"/>
          <w:sz w:val="28"/>
          <w:szCs w:val="28"/>
          <w:lang w:val="ru-RU"/>
        </w:rPr>
      </w:pPr>
      <w:r w:rsidRPr="004A270D">
        <w:rPr>
          <w:rFonts w:ascii="Times New Roman" w:eastAsia="Calibri" w:hAnsi="Times New Roman" w:cs="Times New Roman"/>
          <w:sz w:val="28"/>
          <w:szCs w:val="28"/>
          <w:lang w:val="ru-RU"/>
        </w:rPr>
        <w:tab/>
        <w:t xml:space="preserve">«___» ___________20__ г.      </w:t>
      </w:r>
    </w:p>
    <w:p w:rsidR="00D55E48" w:rsidRPr="004A270D" w:rsidRDefault="00D55E48" w:rsidP="00D55E48">
      <w:pPr>
        <w:tabs>
          <w:tab w:val="left" w:pos="2295"/>
        </w:tabs>
        <w:spacing w:after="0" w:line="240" w:lineRule="auto"/>
        <w:ind w:left="8640"/>
        <w:jc w:val="both"/>
        <w:rPr>
          <w:rFonts w:ascii="Times New Roman" w:eastAsia="Calibri" w:hAnsi="Times New Roman" w:cs="Times New Roman"/>
          <w:sz w:val="28"/>
          <w:szCs w:val="28"/>
          <w:lang w:val="ru-RU"/>
        </w:rPr>
      </w:pPr>
      <w:r w:rsidRPr="004A270D">
        <w:rPr>
          <w:rFonts w:ascii="Times New Roman" w:eastAsia="Calibri" w:hAnsi="Times New Roman" w:cs="Times New Roman"/>
          <w:sz w:val="28"/>
          <w:szCs w:val="28"/>
          <w:lang w:val="ru-RU"/>
        </w:rPr>
        <w:t xml:space="preserve">                     </w:t>
      </w:r>
    </w:p>
    <w:p w:rsidR="00D55E48" w:rsidRPr="004A270D" w:rsidRDefault="00D55E48" w:rsidP="00D55E48">
      <w:pPr>
        <w:spacing w:after="0" w:line="240" w:lineRule="auto"/>
        <w:ind w:firstLine="360"/>
        <w:textAlignment w:val="baseline"/>
        <w:rPr>
          <w:rFonts w:ascii="Times New Roman" w:eastAsia="Calibri" w:hAnsi="Times New Roman" w:cs="Times New Roman"/>
          <w:b/>
          <w:sz w:val="28"/>
          <w:szCs w:val="28"/>
          <w:lang w:val="ru-RU"/>
        </w:rPr>
      </w:pPr>
      <w:r w:rsidRPr="004A270D">
        <w:rPr>
          <w:rFonts w:ascii="Times New Roman" w:eastAsia="Calibri" w:hAnsi="Times New Roman" w:cs="Times New Roman"/>
          <w:b/>
          <w:sz w:val="28"/>
          <w:szCs w:val="28"/>
          <w:lang w:val="ru-RU"/>
        </w:rPr>
        <w:t>Критерии оценки:</w:t>
      </w:r>
    </w:p>
    <w:p w:rsidR="00D55E48" w:rsidRPr="004A270D" w:rsidRDefault="00D55E48" w:rsidP="00D55E48">
      <w:pPr>
        <w:spacing w:after="0" w:line="240" w:lineRule="auto"/>
        <w:ind w:firstLine="360"/>
        <w:textAlignment w:val="baseline"/>
        <w:rPr>
          <w:rFonts w:ascii="Times New Roman" w:eastAsia="Calibri" w:hAnsi="Times New Roman" w:cs="Times New Roman"/>
          <w:b/>
          <w:sz w:val="28"/>
          <w:szCs w:val="28"/>
          <w:lang w:val="ru-RU"/>
        </w:rPr>
      </w:pPr>
    </w:p>
    <w:p w:rsidR="00D55E48" w:rsidRPr="004A270D" w:rsidRDefault="00D55E48" w:rsidP="00D55E48">
      <w:pPr>
        <w:spacing w:after="0" w:line="240" w:lineRule="auto"/>
        <w:ind w:firstLine="360"/>
        <w:jc w:val="both"/>
        <w:textAlignment w:val="baseline"/>
        <w:rPr>
          <w:rFonts w:ascii="Times New Roman" w:eastAsia="Calibri" w:hAnsi="Times New Roman" w:cs="Times New Roman"/>
          <w:sz w:val="28"/>
          <w:szCs w:val="28"/>
          <w:lang w:val="ru-RU"/>
        </w:rPr>
      </w:pPr>
      <w:r w:rsidRPr="004A270D">
        <w:rPr>
          <w:rFonts w:ascii="Times New Roman" w:eastAsia="Calibri" w:hAnsi="Times New Roman" w:cs="Times New Roman"/>
          <w:sz w:val="28"/>
          <w:szCs w:val="28"/>
          <w:lang w:val="ru-RU"/>
        </w:rPr>
        <w:t>Промежуточная аттестация осуществляется в рамках накопительной балльно-рейтинговой системы в 100-бальной шкале.</w:t>
      </w:r>
    </w:p>
    <w:p w:rsidR="00D55E48" w:rsidRPr="004A270D" w:rsidRDefault="00D55E48" w:rsidP="00D55E48">
      <w:pPr>
        <w:spacing w:after="0" w:line="240" w:lineRule="auto"/>
        <w:ind w:firstLine="360"/>
        <w:jc w:val="both"/>
        <w:textAlignment w:val="baseline"/>
        <w:rPr>
          <w:rFonts w:ascii="Times New Roman" w:eastAsia="Calibri" w:hAnsi="Times New Roman" w:cs="Times New Roman"/>
          <w:sz w:val="28"/>
          <w:szCs w:val="28"/>
          <w:lang w:val="ru-RU"/>
        </w:rPr>
      </w:pPr>
    </w:p>
    <w:p w:rsidR="00D55E48" w:rsidRPr="004A270D" w:rsidRDefault="00D55E48" w:rsidP="00D55E48">
      <w:pPr>
        <w:spacing w:after="0" w:line="240" w:lineRule="auto"/>
        <w:ind w:firstLine="360"/>
        <w:jc w:val="both"/>
        <w:textAlignment w:val="baseline"/>
        <w:rPr>
          <w:rFonts w:ascii="Times New Roman" w:eastAsia="Calibri" w:hAnsi="Times New Roman" w:cs="Times New Roman"/>
          <w:sz w:val="28"/>
          <w:szCs w:val="28"/>
          <w:lang w:val="ru-RU"/>
        </w:rPr>
      </w:pPr>
      <w:r w:rsidRPr="004A270D">
        <w:rPr>
          <w:rFonts w:ascii="Times New Roman" w:eastAsia="Calibri" w:hAnsi="Times New Roman" w:cs="Times New Roman"/>
          <w:sz w:val="28"/>
          <w:szCs w:val="28"/>
          <w:lang w:val="ru-RU"/>
        </w:rPr>
        <w:t xml:space="preserve">Основой для определения баллов, набранных при промежуточной аттестации, служит объем и уровень усвоения материала, предусмотренного рабочей программой дисциплины. При этом необходимо руководствоваться следующим: </w:t>
      </w:r>
    </w:p>
    <w:p w:rsidR="00D55E48" w:rsidRPr="004A270D" w:rsidRDefault="00D55E48" w:rsidP="00D55E48">
      <w:pPr>
        <w:spacing w:after="0" w:line="240" w:lineRule="auto"/>
        <w:ind w:firstLine="360"/>
        <w:textAlignment w:val="baseline"/>
        <w:rPr>
          <w:rFonts w:ascii="Times New Roman" w:eastAsia="Calibri" w:hAnsi="Times New Roman" w:cs="Times New Roman"/>
          <w:sz w:val="28"/>
          <w:szCs w:val="28"/>
          <w:lang w:val="ru-RU"/>
        </w:rPr>
      </w:pPr>
    </w:p>
    <w:p w:rsidR="00D55E48" w:rsidRPr="004A270D" w:rsidRDefault="00D55E48" w:rsidP="00D55E48">
      <w:pPr>
        <w:spacing w:after="0" w:line="240" w:lineRule="auto"/>
        <w:ind w:firstLine="360"/>
        <w:jc w:val="both"/>
        <w:textAlignment w:val="baseline"/>
        <w:rPr>
          <w:rFonts w:ascii="Times New Roman" w:eastAsia="Calibri" w:hAnsi="Times New Roman" w:cs="Times New Roman"/>
          <w:sz w:val="28"/>
          <w:szCs w:val="28"/>
          <w:lang w:val="ru-RU"/>
        </w:rPr>
      </w:pPr>
      <w:r w:rsidRPr="004A270D">
        <w:rPr>
          <w:rFonts w:ascii="Times New Roman" w:eastAsia="Calibri" w:hAnsi="Times New Roman" w:cs="Times New Roman"/>
          <w:sz w:val="28"/>
          <w:szCs w:val="28"/>
          <w:lang w:val="ru-RU"/>
        </w:rPr>
        <w:t>- 50-100 баллов (оценка «зачтено») - выставляется, если студент демонстрирует наличие твердых и достаточно полных знаний в объеме пройденной программы в соответствии с целями обучения, правильные действия по применению знаний на практике, четкое изложение материала, обучающийся усвоил основную литературу, рекомендованную рабочей программой дисциплины;</w:t>
      </w:r>
    </w:p>
    <w:p w:rsidR="00D55E48" w:rsidRPr="004A270D" w:rsidRDefault="00D55E48" w:rsidP="00D55E48">
      <w:pPr>
        <w:spacing w:after="0" w:line="240" w:lineRule="auto"/>
        <w:ind w:firstLine="360"/>
        <w:textAlignment w:val="baseline"/>
        <w:rPr>
          <w:rFonts w:ascii="Times New Roman" w:eastAsia="Calibri" w:hAnsi="Times New Roman" w:cs="Times New Roman"/>
          <w:sz w:val="28"/>
          <w:szCs w:val="28"/>
          <w:lang w:val="ru-RU"/>
        </w:rPr>
      </w:pPr>
    </w:p>
    <w:p w:rsidR="00D55E48" w:rsidRPr="004A270D" w:rsidRDefault="00D55E48" w:rsidP="00D55E48">
      <w:pPr>
        <w:spacing w:after="0" w:line="240" w:lineRule="auto"/>
        <w:ind w:firstLine="360"/>
        <w:jc w:val="both"/>
        <w:textAlignment w:val="baseline"/>
        <w:rPr>
          <w:rFonts w:ascii="Times New Roman" w:eastAsia="Calibri" w:hAnsi="Times New Roman" w:cs="Times New Roman"/>
          <w:sz w:val="28"/>
          <w:szCs w:val="28"/>
          <w:lang w:val="ru-RU"/>
        </w:rPr>
      </w:pPr>
      <w:r w:rsidRPr="004A270D">
        <w:rPr>
          <w:rFonts w:ascii="Times New Roman" w:eastAsia="Calibri" w:hAnsi="Times New Roman" w:cs="Times New Roman"/>
          <w:sz w:val="28"/>
          <w:szCs w:val="28"/>
          <w:lang w:val="ru-RU"/>
        </w:rPr>
        <w:t xml:space="preserve">- 0-49 баллов (оценка «не зачтено») - выставляется, если ответы не связаны с вопросами, поставленными в вопросах билета, студент допускает грубые ошибки в ответах,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w:t>
      </w:r>
    </w:p>
    <w:p w:rsidR="00D55E48" w:rsidRPr="004A270D" w:rsidRDefault="00D55E48" w:rsidP="00D55E48">
      <w:pPr>
        <w:spacing w:after="0" w:line="240" w:lineRule="auto"/>
        <w:ind w:firstLine="360"/>
        <w:jc w:val="both"/>
        <w:textAlignment w:val="baseline"/>
        <w:rPr>
          <w:rFonts w:ascii="Times New Roman" w:eastAsia="Calibri" w:hAnsi="Times New Roman" w:cs="Times New Roman"/>
          <w:sz w:val="28"/>
          <w:szCs w:val="28"/>
          <w:lang w:val="ru-RU"/>
        </w:rPr>
      </w:pPr>
    </w:p>
    <w:p w:rsidR="00D55E48" w:rsidRPr="004A270D" w:rsidRDefault="00D55E48" w:rsidP="00D55E48">
      <w:pPr>
        <w:spacing w:after="0" w:line="240" w:lineRule="auto"/>
        <w:ind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Составитель                                                         А.И. Марков</w:t>
      </w:r>
    </w:p>
    <w:p w:rsidR="00D55E48" w:rsidRPr="004A270D" w:rsidRDefault="00D55E48" w:rsidP="00D55E48">
      <w:pPr>
        <w:spacing w:after="0" w:line="240" w:lineRule="auto"/>
        <w:ind w:firstLine="36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«____» ______________20__г.</w:t>
      </w:r>
    </w:p>
    <w:p w:rsidR="00D55E48" w:rsidRPr="004A270D" w:rsidRDefault="00D55E48" w:rsidP="00D55E48">
      <w:pPr>
        <w:spacing w:after="0" w:line="240" w:lineRule="auto"/>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rPr>
          <w:rFonts w:ascii="Times New Roman" w:eastAsia="Times New Roman" w:hAnsi="Times New Roman" w:cs="Times New Roman"/>
          <w:b/>
          <w:sz w:val="28"/>
          <w:szCs w:val="28"/>
          <w:lang w:val="ru-RU"/>
        </w:rPr>
      </w:pPr>
    </w:p>
    <w:p w:rsidR="00D55E48" w:rsidRPr="004A270D" w:rsidRDefault="00D55E48" w:rsidP="00D55E48">
      <w:pPr>
        <w:spacing w:after="0" w:line="240" w:lineRule="auto"/>
        <w:ind w:left="720"/>
        <w:jc w:val="center"/>
        <w:rPr>
          <w:rFonts w:ascii="Times New Roman" w:eastAsia="Times New Roman" w:hAnsi="Times New Roman" w:cs="Times New Roman"/>
          <w:b/>
          <w:sz w:val="28"/>
          <w:szCs w:val="28"/>
          <w:lang w:val="ru-RU"/>
        </w:rPr>
      </w:pPr>
      <w:r w:rsidRPr="004A270D">
        <w:rPr>
          <w:rFonts w:ascii="Times New Roman" w:eastAsia="Times New Roman" w:hAnsi="Times New Roman" w:cs="Times New Roman"/>
          <w:b/>
          <w:sz w:val="28"/>
          <w:szCs w:val="28"/>
          <w:lang w:val="ru-RU"/>
        </w:rPr>
        <w:t>Оформление материалов для опроса</w:t>
      </w:r>
    </w:p>
    <w:p w:rsidR="00D55E48" w:rsidRPr="004A270D" w:rsidRDefault="00D55E48" w:rsidP="00D55E48">
      <w:pPr>
        <w:spacing w:after="0" w:line="240" w:lineRule="auto"/>
        <w:ind w:left="720"/>
        <w:jc w:val="center"/>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1440"/>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xml:space="preserve">    Министерство образования и науки Российской Федерации</w:t>
      </w:r>
    </w:p>
    <w:p w:rsidR="00D55E48" w:rsidRPr="004A270D" w:rsidRDefault="00D55E48" w:rsidP="00D55E48">
      <w:pPr>
        <w:spacing w:after="0" w:line="240" w:lineRule="auto"/>
        <w:ind w:left="720"/>
        <w:jc w:val="center"/>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D55E48" w:rsidRPr="004A270D" w:rsidRDefault="00D55E48" w:rsidP="00D55E48">
      <w:pPr>
        <w:spacing w:after="0" w:line="240" w:lineRule="auto"/>
        <w:ind w:left="720"/>
        <w:jc w:val="center"/>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«Ростовский государственный экономический университет (РИНХ)»</w:t>
      </w:r>
    </w:p>
    <w:p w:rsidR="00D55E48" w:rsidRPr="004A270D" w:rsidRDefault="00D55E48" w:rsidP="00D55E48">
      <w:pPr>
        <w:spacing w:after="0" w:line="240" w:lineRule="auto"/>
        <w:ind w:left="720"/>
        <w:jc w:val="center"/>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кафедра судебной экспертизы и криминалистики</w:t>
      </w:r>
    </w:p>
    <w:p w:rsidR="00D55E48" w:rsidRPr="004A270D" w:rsidRDefault="00D55E48" w:rsidP="00D55E48">
      <w:pPr>
        <w:spacing w:after="0" w:line="240" w:lineRule="auto"/>
        <w:ind w:left="720"/>
        <w:jc w:val="center"/>
        <w:rPr>
          <w:rFonts w:ascii="Times New Roman" w:eastAsia="Times New Roman" w:hAnsi="Times New Roman" w:cs="Times New Roman"/>
          <w:b/>
          <w:i/>
          <w:sz w:val="28"/>
          <w:szCs w:val="28"/>
          <w:lang w:val="ru-RU"/>
        </w:rPr>
      </w:pPr>
    </w:p>
    <w:p w:rsidR="00D55E48" w:rsidRPr="004A270D" w:rsidRDefault="00D55E48" w:rsidP="00D55E48">
      <w:pPr>
        <w:spacing w:after="0" w:line="240" w:lineRule="auto"/>
        <w:ind w:left="720"/>
        <w:jc w:val="center"/>
        <w:rPr>
          <w:rFonts w:ascii="Times New Roman" w:eastAsia="Times New Roman" w:hAnsi="Times New Roman" w:cs="Times New Roman"/>
          <w:b/>
          <w:i/>
          <w:sz w:val="28"/>
          <w:szCs w:val="28"/>
          <w:lang w:val="ru-RU"/>
        </w:rPr>
      </w:pPr>
      <w:r w:rsidRPr="004A270D">
        <w:rPr>
          <w:rFonts w:ascii="Times New Roman" w:eastAsia="Times New Roman" w:hAnsi="Times New Roman" w:cs="Times New Roman"/>
          <w:b/>
          <w:i/>
          <w:sz w:val="28"/>
          <w:szCs w:val="28"/>
          <w:lang w:val="ru-RU"/>
        </w:rPr>
        <w:lastRenderedPageBreak/>
        <w:t xml:space="preserve">Перечень тем для опроса  </w:t>
      </w:r>
    </w:p>
    <w:p w:rsidR="00D55E48" w:rsidRPr="004A270D" w:rsidRDefault="00D55E48" w:rsidP="00D55E48">
      <w:pPr>
        <w:spacing w:after="0" w:line="240" w:lineRule="auto"/>
        <w:ind w:left="720"/>
        <w:jc w:val="center"/>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720"/>
        <w:jc w:val="center"/>
        <w:rPr>
          <w:rFonts w:ascii="Times New Roman" w:eastAsia="Times New Roman" w:hAnsi="Times New Roman" w:cs="Times New Roman"/>
          <w:sz w:val="28"/>
          <w:szCs w:val="28"/>
          <w:u w:val="single"/>
          <w:lang w:val="ru-RU"/>
        </w:rPr>
      </w:pPr>
      <w:r w:rsidRPr="004A270D">
        <w:rPr>
          <w:rFonts w:ascii="Times New Roman" w:eastAsia="Times New Roman" w:hAnsi="Times New Roman" w:cs="Times New Roman"/>
          <w:sz w:val="28"/>
          <w:szCs w:val="28"/>
          <w:lang w:val="ru-RU"/>
        </w:rPr>
        <w:t>по дисциплине «</w:t>
      </w:r>
      <w:r w:rsidRPr="004A270D">
        <w:rPr>
          <w:rFonts w:ascii="Times New Roman" w:eastAsia="Times New Roman" w:hAnsi="Times New Roman" w:cs="Times New Roman"/>
          <w:sz w:val="28"/>
          <w:szCs w:val="28"/>
          <w:u w:val="single"/>
          <w:lang w:val="ru-RU"/>
        </w:rPr>
        <w:t>Введение в специальность»</w:t>
      </w:r>
    </w:p>
    <w:p w:rsidR="00D55E48" w:rsidRPr="004A270D" w:rsidRDefault="00D55E48" w:rsidP="00D55E48">
      <w:pPr>
        <w:spacing w:after="0" w:line="240" w:lineRule="auto"/>
        <w:ind w:left="720"/>
        <w:jc w:val="center"/>
        <w:rPr>
          <w:rFonts w:ascii="Times New Roman" w:eastAsia="Times New Roman" w:hAnsi="Times New Roman" w:cs="Times New Roman"/>
          <w:b/>
          <w:i/>
          <w:sz w:val="28"/>
          <w:szCs w:val="28"/>
          <w:lang w:val="ru-RU"/>
        </w:rPr>
      </w:pP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правоохранительных органов и их основные задачи.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Судебная система Российской Федерации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Статус судей.</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Понятие и признаки правосудия.</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Принцип состязательности и равноправия сторон.</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Мировые судьи и их компетенции.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Конституционный Суд Российской Федерации.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судов общей юрисдикции.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Районные (городские) суды и их полномочия.</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Судебная инстанция и судебное звено судебной системы.</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арбитражных судов Российской Федерации.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военных судов Российской Федерации.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Сущность принципов законности, независимости, гласности состязательности в уголовном судопроизводстве.</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Прокуратура Российской Федерации, её основные задачи и принципы деятельности.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Направления прокурорского надзора.</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Специализированные прокуратуры РФ и их задачи.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Следственный комитет Российской Федерации.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Министерство внутренних дел Российской Федерации.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Совет безопасности Российской Федерации и его основные задачи.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Полиция в составе УМВД-ОМВД Российской Федерации по городам (районам).</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Полномочия и функции криминальной полиции. </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Полномочия и функции полиции общественной безопасности.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Дознание и предварительное следствие в Российской Федерации.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Служба национальной гвардии Российской Федерации.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Министерство юстиции Российской Федерации. Основные функции.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Служба судебных приставов Российской Федерации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Федеральная служба исполнения наказаний Российской Федерации.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Нотариат как орган оказания юридической помощи.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Адвокатура Российской Федерации.</w:t>
      </w:r>
    </w:p>
    <w:p w:rsidR="00D55E48" w:rsidRPr="001E648F" w:rsidRDefault="00D55E48" w:rsidP="00D55E48">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Классификация нормативно-правовых актов по содержанию.</w:t>
      </w:r>
    </w:p>
    <w:p w:rsidR="00D55E48" w:rsidRPr="004A270D" w:rsidRDefault="00D55E48" w:rsidP="00D55E48">
      <w:pPr>
        <w:spacing w:after="0" w:line="240" w:lineRule="auto"/>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firstLine="72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Составитель                                               А.И. Марков</w:t>
      </w:r>
    </w:p>
    <w:p w:rsidR="00D55E48" w:rsidRPr="004A270D" w:rsidRDefault="00D55E48" w:rsidP="00D55E48">
      <w:pPr>
        <w:spacing w:after="0" w:line="240" w:lineRule="auto"/>
        <w:ind w:firstLine="708"/>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«____» ______________20__г.</w:t>
      </w:r>
    </w:p>
    <w:p w:rsidR="00D55E48" w:rsidRPr="004A270D" w:rsidRDefault="00D55E48" w:rsidP="00D55E48">
      <w:pPr>
        <w:spacing w:after="0" w:line="240" w:lineRule="auto"/>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firstLine="708"/>
        <w:jc w:val="both"/>
        <w:rPr>
          <w:rFonts w:ascii="Times New Roman" w:eastAsia="Times New Roman" w:hAnsi="Times New Roman" w:cs="Times New Roman"/>
          <w:b/>
          <w:sz w:val="28"/>
          <w:szCs w:val="28"/>
          <w:lang w:val="ru-RU"/>
        </w:rPr>
      </w:pPr>
      <w:r w:rsidRPr="004A270D">
        <w:rPr>
          <w:rFonts w:ascii="Times New Roman" w:eastAsia="Times New Roman" w:hAnsi="Times New Roman" w:cs="Times New Roman"/>
          <w:b/>
          <w:sz w:val="28"/>
          <w:szCs w:val="28"/>
          <w:lang w:val="ru-RU"/>
        </w:rPr>
        <w:t xml:space="preserve">Критерии оценки: </w:t>
      </w:r>
    </w:p>
    <w:p w:rsidR="00D55E48" w:rsidRPr="004A270D" w:rsidRDefault="00D55E48" w:rsidP="00D55E48">
      <w:pPr>
        <w:spacing w:after="0" w:line="240" w:lineRule="auto"/>
        <w:ind w:left="708" w:firstLine="72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708" w:firstLine="72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Текущий контроль успеваемости осуществляется в рамках накопительной балльно-рейтинговой системы в 100-балльной шкале.</w:t>
      </w:r>
    </w:p>
    <w:p w:rsidR="00D55E48" w:rsidRPr="004A270D" w:rsidRDefault="00D55E48" w:rsidP="00D55E48">
      <w:pPr>
        <w:spacing w:after="0" w:line="240" w:lineRule="auto"/>
        <w:ind w:firstLine="708"/>
        <w:jc w:val="both"/>
        <w:rPr>
          <w:rFonts w:ascii="Times New Roman" w:eastAsia="Times New Roman" w:hAnsi="Times New Roman" w:cs="Times New Roman"/>
          <w:b/>
          <w:sz w:val="28"/>
          <w:szCs w:val="28"/>
          <w:lang w:val="ru-RU"/>
        </w:rPr>
      </w:pPr>
    </w:p>
    <w:p w:rsidR="00D55E48" w:rsidRPr="004A270D" w:rsidRDefault="00D55E48" w:rsidP="00D55E48">
      <w:pPr>
        <w:spacing w:after="0" w:line="240" w:lineRule="auto"/>
        <w:ind w:left="708" w:firstLine="708"/>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lastRenderedPageBreak/>
        <w:t>Основой для определения баллов, набранных при проведении опроса, служит объем и уровень усвоения материала предусмотренного рабочей программой. При этом необходимо руководствоваться следующим:</w:t>
      </w:r>
    </w:p>
    <w:p w:rsidR="00D55E48" w:rsidRPr="004A270D" w:rsidRDefault="00D55E48" w:rsidP="00D55E48">
      <w:pPr>
        <w:spacing w:after="0" w:line="240" w:lineRule="auto"/>
        <w:ind w:left="708" w:firstLine="708"/>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708" w:firstLine="708"/>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- 84-100 баллов (оценка «отлично») – выставляется, если излагаемый в ходе опроса материал фактически верен; студент показывает наличие глубоких исчерпывающих знаний в соответствии с поставленными в ходе опроса целями и задачами; показывает правильное, уверенное, грамотное и логически стройное изложение учебного материала в ходе опроса;</w:t>
      </w:r>
    </w:p>
    <w:p w:rsidR="00D55E48" w:rsidRPr="004A270D" w:rsidRDefault="00D55E48" w:rsidP="00D55E48">
      <w:pPr>
        <w:spacing w:after="0" w:line="240" w:lineRule="auto"/>
        <w:ind w:left="708" w:firstLine="708"/>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708" w:firstLine="708"/>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- 67-83 баллов (оценка «хорошо») – выставляется, при наличии у студента твердых и достаточно полных знаний по излагаемому в ходе опроса материалу, с учетом его практической направленности; отмечается четкое изложение материала в ходе опроса, однако студентом допускаются отдельные логические и стилистические погрешности;</w:t>
      </w:r>
    </w:p>
    <w:p w:rsidR="00D55E48" w:rsidRPr="004A270D" w:rsidRDefault="00D55E48" w:rsidP="00D55E48">
      <w:pPr>
        <w:spacing w:after="0" w:line="240" w:lineRule="auto"/>
        <w:ind w:left="708" w:firstLine="708"/>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708" w:firstLine="708"/>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- 50-66 баллов (оценка «удовлетворительно») – выставляется, при наличии у студента твердых знаний в объеме темы, включенной в опрос; изложение в ходе опроса собственной позиции с отдельными колебаниями и неуверенностью; уверенное изложение, после прошедшего опроса, ответов на дополнительные и наводящие вопросы;</w:t>
      </w:r>
    </w:p>
    <w:p w:rsidR="00D55E48" w:rsidRPr="004A270D" w:rsidRDefault="00D55E48" w:rsidP="00D55E48">
      <w:pPr>
        <w:spacing w:after="0" w:line="240" w:lineRule="auto"/>
        <w:ind w:left="708" w:firstLine="708"/>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708" w:firstLine="708"/>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- 0-49 (оценка «неудовлетворительно») – выставляется, если ответы студента не связаны с темой опроса, наличие грубых ошибок в ходе проведения опроса, непонимание сущности излагаемого мнения, неумение применять знания на практике, неуверенность и неточность при ответе дополнительные и наводящие вопросы.</w:t>
      </w:r>
    </w:p>
    <w:p w:rsidR="00D55E48" w:rsidRPr="004A270D" w:rsidRDefault="00D55E48" w:rsidP="00D55E48">
      <w:pPr>
        <w:spacing w:after="0" w:line="240" w:lineRule="auto"/>
        <w:ind w:left="708" w:firstLine="708"/>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firstLine="708"/>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Составитель                                                 А.И. Марков</w:t>
      </w:r>
    </w:p>
    <w:p w:rsidR="00D55E48" w:rsidRPr="004A270D" w:rsidRDefault="00D55E48" w:rsidP="00D55E48">
      <w:pPr>
        <w:spacing w:after="0" w:line="240" w:lineRule="auto"/>
        <w:ind w:firstLine="708"/>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«___» ___________20__ г.</w:t>
      </w:r>
    </w:p>
    <w:p w:rsidR="00D55E48" w:rsidRPr="004A270D" w:rsidRDefault="00D55E48" w:rsidP="00D55E48">
      <w:pPr>
        <w:spacing w:after="0" w:line="240" w:lineRule="auto"/>
        <w:ind w:left="708" w:firstLine="708"/>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2172"/>
        <w:jc w:val="both"/>
        <w:rPr>
          <w:rFonts w:ascii="Times New Roman" w:eastAsia="Times New Roman" w:hAnsi="Times New Roman" w:cs="Times New Roman"/>
          <w:b/>
          <w:sz w:val="28"/>
          <w:szCs w:val="28"/>
          <w:lang w:val="ru-RU"/>
        </w:rPr>
      </w:pPr>
      <w:r w:rsidRPr="004A270D">
        <w:rPr>
          <w:rFonts w:ascii="Times New Roman" w:eastAsia="Times New Roman" w:hAnsi="Times New Roman" w:cs="Times New Roman"/>
          <w:b/>
          <w:sz w:val="28"/>
          <w:szCs w:val="28"/>
          <w:lang w:val="ru-RU"/>
        </w:rPr>
        <w:t xml:space="preserve">  Оформление тем материалов для собеседования</w:t>
      </w:r>
    </w:p>
    <w:p w:rsidR="00D55E48" w:rsidRPr="004A270D" w:rsidRDefault="00D55E48" w:rsidP="00D55E48">
      <w:pPr>
        <w:spacing w:after="0" w:line="240" w:lineRule="auto"/>
        <w:ind w:left="2172"/>
        <w:jc w:val="both"/>
        <w:rPr>
          <w:rFonts w:ascii="Times New Roman" w:eastAsia="Times New Roman" w:hAnsi="Times New Roman" w:cs="Times New Roman"/>
          <w:b/>
          <w:sz w:val="28"/>
          <w:szCs w:val="28"/>
          <w:lang w:val="ru-RU"/>
        </w:rPr>
      </w:pPr>
    </w:p>
    <w:p w:rsidR="00D55E48" w:rsidRPr="004A270D" w:rsidRDefault="00D55E48" w:rsidP="00D55E48">
      <w:pPr>
        <w:spacing w:after="0" w:line="240" w:lineRule="auto"/>
        <w:jc w:val="center"/>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Министерство образования и науки Российской Федерации</w:t>
      </w:r>
    </w:p>
    <w:p w:rsidR="00D55E48" w:rsidRPr="004A270D" w:rsidRDefault="00D55E48" w:rsidP="00D55E48">
      <w:pPr>
        <w:spacing w:after="0" w:line="240" w:lineRule="auto"/>
        <w:jc w:val="center"/>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D55E48" w:rsidRPr="004A270D" w:rsidRDefault="00D55E48" w:rsidP="00D55E48">
      <w:pPr>
        <w:spacing w:after="0" w:line="240" w:lineRule="auto"/>
        <w:jc w:val="center"/>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«Ростовский государственный экономический университет (РИНХ)</w:t>
      </w:r>
    </w:p>
    <w:p w:rsidR="00D55E48" w:rsidRPr="004A270D" w:rsidRDefault="00D55E48" w:rsidP="00D55E48">
      <w:pPr>
        <w:spacing w:after="0" w:line="240" w:lineRule="auto"/>
        <w:jc w:val="center"/>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Кафедра судебной экспертизы и криминалистики</w:t>
      </w:r>
    </w:p>
    <w:p w:rsidR="00D55E48" w:rsidRPr="004A270D" w:rsidRDefault="00D55E48" w:rsidP="00D55E48">
      <w:pPr>
        <w:spacing w:after="0" w:line="240" w:lineRule="auto"/>
        <w:jc w:val="center"/>
        <w:rPr>
          <w:rFonts w:ascii="Times New Roman" w:eastAsia="Times New Roman" w:hAnsi="Times New Roman" w:cs="Times New Roman"/>
          <w:sz w:val="28"/>
          <w:szCs w:val="28"/>
          <w:lang w:val="ru-RU"/>
        </w:rPr>
      </w:pPr>
    </w:p>
    <w:p w:rsidR="00D55E48" w:rsidRPr="004A270D" w:rsidRDefault="00D55E48" w:rsidP="00D55E48">
      <w:pPr>
        <w:spacing w:after="0" w:line="240" w:lineRule="auto"/>
        <w:jc w:val="center"/>
        <w:rPr>
          <w:rFonts w:ascii="Times New Roman" w:eastAsia="Times New Roman" w:hAnsi="Times New Roman" w:cs="Times New Roman"/>
          <w:b/>
          <w:i/>
          <w:sz w:val="28"/>
          <w:szCs w:val="28"/>
          <w:lang w:val="ru-RU"/>
        </w:rPr>
      </w:pPr>
      <w:r w:rsidRPr="004A270D">
        <w:rPr>
          <w:rFonts w:ascii="Times New Roman" w:eastAsia="Times New Roman" w:hAnsi="Times New Roman" w:cs="Times New Roman"/>
          <w:b/>
          <w:i/>
          <w:sz w:val="28"/>
          <w:szCs w:val="28"/>
          <w:lang w:val="ru-RU"/>
        </w:rPr>
        <w:t>Темы для проведения собеседования</w:t>
      </w:r>
    </w:p>
    <w:p w:rsidR="00D55E48" w:rsidRPr="004A270D" w:rsidRDefault="00D55E48" w:rsidP="00D55E48">
      <w:pPr>
        <w:spacing w:after="0" w:line="240" w:lineRule="auto"/>
        <w:jc w:val="center"/>
        <w:rPr>
          <w:rFonts w:ascii="Times New Roman" w:eastAsia="Times New Roman" w:hAnsi="Times New Roman" w:cs="Times New Roman"/>
          <w:b/>
          <w:i/>
          <w:sz w:val="28"/>
          <w:szCs w:val="28"/>
          <w:lang w:val="ru-RU"/>
        </w:rPr>
      </w:pP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правоохранительных органов.</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Судебная система Российской Федерации.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Статус судей.</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Понятие и признаки правосудия.</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Конституционный суд Российской Федерации.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Мировые судьи и их компетенции.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Районные (городские) суды и их полномочия.</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lastRenderedPageBreak/>
        <w:t>Судебная инстанция и судебное звено.</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арбитражных судов Российской Федерации.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военных судов Российской Федерации.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Прокуратура Российской Федерации.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Направления прокурорского надзора.</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Специализированные прокуратуры РФ и их задачи.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Следственный комитет Российской Федерации.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Министерство внутренних дел Российской Федерации.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Совет безопасности Российской Федерации и его основные задачи.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Полиция в составе УМВД_ОМВД Российской Федерации по городам (районам).</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Полномочия и функции полиции общественной безопасности.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Дознание и предварительное следствие в Российской Федерации.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Войска национальной гвардии Российской Федерации.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Министерство юстиции Российской Федерации.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Служба судебных приставов Российской Федерации.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Федеральная служба исполнения наказания Российской Федерации.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Нотариат как орган оказания юридической помощи.</w:t>
      </w:r>
    </w:p>
    <w:p w:rsidR="00D55E48" w:rsidRPr="001E648F" w:rsidRDefault="00D55E48" w:rsidP="00D55E48">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Адвокатура Российской Федерации.</w:t>
      </w:r>
    </w:p>
    <w:p w:rsidR="00D55E48" w:rsidRDefault="00D55E48" w:rsidP="00D55E48">
      <w:pPr>
        <w:pStyle w:val="ab"/>
        <w:spacing w:after="0" w:line="240" w:lineRule="auto"/>
        <w:ind w:left="1080"/>
        <w:rPr>
          <w:rFonts w:ascii="Times New Roman" w:eastAsia="Times New Roman" w:hAnsi="Times New Roman" w:cs="Times New Roman"/>
          <w:sz w:val="28"/>
          <w:szCs w:val="28"/>
        </w:rPr>
      </w:pPr>
    </w:p>
    <w:p w:rsidR="00D55E48" w:rsidRPr="006476C7" w:rsidRDefault="00D55E48" w:rsidP="00D55E48">
      <w:pPr>
        <w:spacing w:after="0" w:line="240" w:lineRule="auto"/>
        <w:ind w:firstLine="720"/>
        <w:rPr>
          <w:rFonts w:ascii="Times New Roman" w:eastAsia="Times New Roman" w:hAnsi="Times New Roman" w:cs="Times New Roman"/>
          <w:sz w:val="28"/>
          <w:szCs w:val="28"/>
        </w:rPr>
      </w:pPr>
      <w:r w:rsidRPr="006476C7">
        <w:rPr>
          <w:rFonts w:ascii="Times New Roman" w:eastAsia="Times New Roman" w:hAnsi="Times New Roman" w:cs="Times New Roman"/>
          <w:sz w:val="28"/>
          <w:szCs w:val="28"/>
        </w:rPr>
        <w:t>Составитель                                               А.И. Марков</w:t>
      </w:r>
    </w:p>
    <w:p w:rsidR="00D55E48" w:rsidRPr="006476C7" w:rsidRDefault="00D55E48" w:rsidP="00D55E48">
      <w:pPr>
        <w:spacing w:after="0" w:line="240" w:lineRule="auto"/>
        <w:ind w:firstLine="720"/>
        <w:rPr>
          <w:rFonts w:ascii="Times New Roman" w:eastAsia="Times New Roman" w:hAnsi="Times New Roman" w:cs="Times New Roman"/>
          <w:sz w:val="28"/>
          <w:szCs w:val="28"/>
        </w:rPr>
      </w:pPr>
      <w:r w:rsidRPr="006476C7">
        <w:rPr>
          <w:rFonts w:ascii="Times New Roman" w:eastAsia="Times New Roman" w:hAnsi="Times New Roman" w:cs="Times New Roman"/>
          <w:sz w:val="28"/>
          <w:szCs w:val="28"/>
        </w:rPr>
        <w:t>«__» ___________20__ г.</w:t>
      </w:r>
    </w:p>
    <w:p w:rsidR="00D55E48" w:rsidRPr="001E648F" w:rsidRDefault="00D55E48" w:rsidP="00D55E48">
      <w:pPr>
        <w:pStyle w:val="ab"/>
        <w:spacing w:after="0" w:line="240" w:lineRule="auto"/>
        <w:ind w:left="1080"/>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w:t>
      </w:r>
    </w:p>
    <w:p w:rsidR="00D55E48" w:rsidRPr="001E648F" w:rsidRDefault="00D55E48" w:rsidP="00D55E48">
      <w:pPr>
        <w:spacing w:after="0" w:line="240" w:lineRule="auto"/>
        <w:ind w:firstLine="720"/>
        <w:jc w:val="both"/>
        <w:rPr>
          <w:rFonts w:ascii="Times New Roman" w:eastAsia="Times New Roman" w:hAnsi="Times New Roman" w:cs="Times New Roman"/>
          <w:b/>
          <w:sz w:val="28"/>
          <w:szCs w:val="28"/>
        </w:rPr>
      </w:pPr>
      <w:r w:rsidRPr="001E648F">
        <w:rPr>
          <w:rFonts w:ascii="Times New Roman" w:eastAsia="Times New Roman" w:hAnsi="Times New Roman" w:cs="Times New Roman"/>
          <w:b/>
          <w:sz w:val="28"/>
          <w:szCs w:val="28"/>
        </w:rPr>
        <w:t>Критерии оценки:</w:t>
      </w:r>
    </w:p>
    <w:p w:rsidR="00D55E48" w:rsidRPr="001E648F" w:rsidRDefault="00D55E48" w:rsidP="00D55E48">
      <w:pPr>
        <w:spacing w:after="0" w:line="240" w:lineRule="auto"/>
        <w:ind w:firstLine="720"/>
        <w:jc w:val="both"/>
        <w:rPr>
          <w:rFonts w:ascii="Times New Roman" w:eastAsia="Times New Roman" w:hAnsi="Times New Roman" w:cs="Times New Roman"/>
          <w:sz w:val="28"/>
          <w:szCs w:val="28"/>
        </w:rPr>
      </w:pPr>
    </w:p>
    <w:p w:rsidR="00D55E48" w:rsidRPr="004A270D" w:rsidRDefault="00D55E48" w:rsidP="00D55E48">
      <w:pPr>
        <w:spacing w:after="0" w:line="240" w:lineRule="auto"/>
        <w:ind w:left="720" w:firstLine="72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Текущий контроль успеваемости осуществляется в рамках накопительной балльно-рейтинговой системы в 100- балльной шкале.</w:t>
      </w:r>
    </w:p>
    <w:p w:rsidR="00D55E48" w:rsidRPr="004A270D" w:rsidRDefault="00D55E48" w:rsidP="00D55E48">
      <w:pPr>
        <w:spacing w:after="0" w:line="240" w:lineRule="auto"/>
        <w:ind w:left="720" w:firstLine="72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720" w:firstLine="72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Основой для определения баллов, набранных при текущем контроле, служит объем и уровень усвоения материала, предусмотренного рабочей программой дисциплины. При этом необходимо руководствоваться следующим:</w:t>
      </w:r>
    </w:p>
    <w:p w:rsidR="00D55E48" w:rsidRPr="004A270D" w:rsidRDefault="00D55E48" w:rsidP="00D55E48">
      <w:pPr>
        <w:spacing w:after="0" w:line="240" w:lineRule="auto"/>
        <w:ind w:left="720" w:firstLine="72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720" w:firstLine="72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- 84-100 баллов (оценка «отлично») - выставляется, если студент демонстрирует наличие твердых и достаточно полных знаний в объеме подготовленного материала для собеседования; использовал в ходе собеседования современные подходы и разнообразные юридические источники; умеет задействовать новейшие подходы к пониманию важности обсуждаемого вопроса и в соответствии с действующими нормативно-правовыми актами;</w:t>
      </w:r>
    </w:p>
    <w:p w:rsidR="00D55E48" w:rsidRPr="004A270D" w:rsidRDefault="00D55E48" w:rsidP="00D55E48">
      <w:pPr>
        <w:spacing w:after="0" w:line="240" w:lineRule="auto"/>
        <w:ind w:left="720" w:firstLine="72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720" w:firstLine="72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- 67-83 баллов (оценка «хорошо») - выставляется, если студент в ходе собеседования демонстрирует наличие достаточно полного объема знаний в обсуждаемом вопросе, но не в полном объеме использовал возможности задействования современных подходов к подготовке собеседования; не уделил должного внимания использованию действующих нормативно-правовых актов;</w:t>
      </w:r>
    </w:p>
    <w:p w:rsidR="00D55E48" w:rsidRPr="004A270D" w:rsidRDefault="00D55E48" w:rsidP="00D55E48">
      <w:pPr>
        <w:spacing w:after="0" w:line="240" w:lineRule="auto"/>
        <w:ind w:left="720" w:firstLine="72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720" w:firstLine="72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lastRenderedPageBreak/>
        <w:t>- 50-66 баллов (оценка «удовлетворительно») - выставляется, если студент в ходе собеседования  демонстрирует не достаточно твердые знания при обсуждении предложенного материала, но уверенно обсуждает дополнительные вопросы;</w:t>
      </w:r>
    </w:p>
    <w:p w:rsidR="00D55E48" w:rsidRPr="004A270D" w:rsidRDefault="00D55E48" w:rsidP="00D55E48">
      <w:pPr>
        <w:spacing w:after="0" w:line="240" w:lineRule="auto"/>
        <w:ind w:left="720" w:firstLine="72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720" w:firstLine="72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- 0-49 (оценка «неудовлетворительно») - выставляется, если в ходе собеседования речь студента не охватывает вопросы, предложенные к собеседованию, неуверенны и неточны и ответы и на дополнительные вопросы, затронутые в ходе собеседования.</w:t>
      </w:r>
    </w:p>
    <w:p w:rsidR="00D55E48" w:rsidRPr="004A270D" w:rsidRDefault="00D55E48" w:rsidP="00D55E48">
      <w:pPr>
        <w:spacing w:after="0" w:line="240" w:lineRule="auto"/>
        <w:ind w:left="720" w:firstLine="72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firstLine="72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Составитель                                                А.И. Марков</w:t>
      </w:r>
    </w:p>
    <w:p w:rsidR="00D55E48" w:rsidRPr="004A270D" w:rsidRDefault="00D55E48" w:rsidP="00D55E48">
      <w:pPr>
        <w:spacing w:after="0" w:line="240" w:lineRule="auto"/>
        <w:ind w:firstLine="72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«___» __________20__ г.</w:t>
      </w:r>
    </w:p>
    <w:p w:rsidR="00D55E48" w:rsidRPr="004A270D" w:rsidRDefault="00D55E48" w:rsidP="00D55E48">
      <w:pPr>
        <w:spacing w:after="0" w:line="240" w:lineRule="auto"/>
        <w:ind w:left="720" w:firstLine="72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xml:space="preserve">  </w:t>
      </w:r>
    </w:p>
    <w:p w:rsidR="00D55E48" w:rsidRPr="004A270D" w:rsidRDefault="00D55E48" w:rsidP="00D55E48">
      <w:pPr>
        <w:spacing w:after="0" w:line="240" w:lineRule="auto"/>
        <w:ind w:left="1440" w:firstLine="720"/>
        <w:rPr>
          <w:rFonts w:ascii="Times New Roman" w:eastAsia="Times New Roman" w:hAnsi="Times New Roman" w:cs="Times New Roman"/>
          <w:b/>
          <w:sz w:val="28"/>
          <w:szCs w:val="28"/>
          <w:lang w:val="ru-RU"/>
        </w:rPr>
      </w:pPr>
      <w:r w:rsidRPr="004A270D">
        <w:rPr>
          <w:rFonts w:ascii="Times New Roman" w:eastAsia="Times New Roman" w:hAnsi="Times New Roman" w:cs="Times New Roman"/>
          <w:b/>
          <w:sz w:val="28"/>
          <w:szCs w:val="28"/>
          <w:lang w:val="ru-RU"/>
        </w:rPr>
        <w:t xml:space="preserve">    Оформление материалов для докладов</w:t>
      </w:r>
    </w:p>
    <w:p w:rsidR="00D55E48" w:rsidRPr="004A270D" w:rsidRDefault="00D55E48" w:rsidP="00D55E48">
      <w:pPr>
        <w:spacing w:after="0" w:line="240" w:lineRule="auto"/>
        <w:ind w:left="1440" w:firstLine="720"/>
        <w:rPr>
          <w:rFonts w:ascii="Times New Roman" w:eastAsia="Times New Roman" w:hAnsi="Times New Roman" w:cs="Times New Roman"/>
          <w:b/>
          <w:sz w:val="28"/>
          <w:szCs w:val="28"/>
          <w:lang w:val="ru-RU"/>
        </w:rPr>
      </w:pPr>
    </w:p>
    <w:p w:rsidR="00D55E48" w:rsidRPr="004A270D" w:rsidRDefault="00D55E48" w:rsidP="00D55E48">
      <w:pPr>
        <w:spacing w:after="0" w:line="240" w:lineRule="auto"/>
        <w:ind w:left="708" w:firstLine="708"/>
        <w:rPr>
          <w:rFonts w:ascii="Times New Roman" w:eastAsia="Times New Roman" w:hAnsi="Times New Roman" w:cs="Times New Roman"/>
          <w:bCs/>
          <w:sz w:val="28"/>
          <w:szCs w:val="28"/>
          <w:lang w:val="ru-RU"/>
        </w:rPr>
      </w:pPr>
      <w:r w:rsidRPr="004A270D">
        <w:rPr>
          <w:rFonts w:ascii="Times New Roman" w:eastAsia="Times New Roman" w:hAnsi="Times New Roman" w:cs="Times New Roman"/>
          <w:bCs/>
          <w:sz w:val="28"/>
          <w:szCs w:val="28"/>
          <w:lang w:val="ru-RU"/>
        </w:rPr>
        <w:t>Министерство образования и науки Российской Федерации</w:t>
      </w:r>
    </w:p>
    <w:p w:rsidR="00D55E48" w:rsidRPr="004A270D" w:rsidRDefault="00D55E48" w:rsidP="00D55E48">
      <w:pPr>
        <w:spacing w:after="0" w:line="240" w:lineRule="auto"/>
        <w:jc w:val="center"/>
        <w:rPr>
          <w:rFonts w:ascii="Times New Roman" w:eastAsia="Times New Roman" w:hAnsi="Times New Roman" w:cs="Times New Roman"/>
          <w:bCs/>
          <w:sz w:val="28"/>
          <w:szCs w:val="28"/>
          <w:lang w:val="ru-RU"/>
        </w:rPr>
      </w:pPr>
      <w:r w:rsidRPr="004A270D">
        <w:rPr>
          <w:rFonts w:ascii="Times New Roman" w:eastAsia="Times New Roman" w:hAnsi="Times New Roman" w:cs="Times New Roman"/>
          <w:bCs/>
          <w:sz w:val="28"/>
          <w:szCs w:val="28"/>
          <w:lang w:val="ru-RU"/>
        </w:rPr>
        <w:t>Федеральное государственное бюджетное образовательное      учреждение высшего образования</w:t>
      </w:r>
    </w:p>
    <w:p w:rsidR="00D55E48" w:rsidRPr="004A270D" w:rsidRDefault="00D55E48" w:rsidP="00D55E48">
      <w:pPr>
        <w:spacing w:after="0" w:line="240" w:lineRule="auto"/>
        <w:ind w:left="708"/>
        <w:jc w:val="center"/>
        <w:rPr>
          <w:rFonts w:ascii="Times New Roman" w:eastAsia="Times New Roman" w:hAnsi="Times New Roman" w:cs="Times New Roman"/>
          <w:bCs/>
          <w:sz w:val="28"/>
          <w:szCs w:val="28"/>
          <w:lang w:val="ru-RU"/>
        </w:rPr>
      </w:pPr>
      <w:r w:rsidRPr="004A270D">
        <w:rPr>
          <w:rFonts w:ascii="Times New Roman" w:eastAsia="Times New Roman" w:hAnsi="Times New Roman" w:cs="Times New Roman"/>
          <w:bCs/>
          <w:sz w:val="28"/>
          <w:szCs w:val="28"/>
          <w:lang w:val="ru-RU"/>
        </w:rPr>
        <w:t>«Ростовский государственный экономический университет (РИНХ)»</w:t>
      </w:r>
    </w:p>
    <w:p w:rsidR="00D55E48" w:rsidRPr="004A270D" w:rsidRDefault="00D55E48" w:rsidP="00D55E48">
      <w:pPr>
        <w:spacing w:after="0" w:line="240" w:lineRule="auto"/>
        <w:jc w:val="center"/>
        <w:rPr>
          <w:rFonts w:ascii="Times New Roman" w:eastAsia="Times New Roman" w:hAnsi="Times New Roman" w:cs="Times New Roman"/>
          <w:sz w:val="28"/>
          <w:szCs w:val="28"/>
          <w:lang w:val="ru-RU"/>
        </w:rPr>
      </w:pPr>
      <w:r w:rsidRPr="004A270D">
        <w:rPr>
          <w:rFonts w:ascii="Times New Roman" w:eastAsia="Times New Roman" w:hAnsi="Times New Roman" w:cs="Times New Roman"/>
          <w:bCs/>
          <w:sz w:val="28"/>
          <w:szCs w:val="28"/>
          <w:lang w:val="ru-RU"/>
        </w:rPr>
        <w:t>кафедра судебной экспертизы и криминалистики</w:t>
      </w:r>
    </w:p>
    <w:p w:rsidR="00D55E48" w:rsidRPr="004A270D" w:rsidRDefault="00D55E48" w:rsidP="00D55E48">
      <w:pPr>
        <w:spacing w:after="0" w:line="240" w:lineRule="auto"/>
        <w:jc w:val="center"/>
        <w:rPr>
          <w:rFonts w:ascii="Times New Roman" w:eastAsia="Times New Roman" w:hAnsi="Times New Roman" w:cs="Times New Roman"/>
          <w:sz w:val="28"/>
          <w:szCs w:val="28"/>
          <w:lang w:val="ru-RU"/>
        </w:rPr>
      </w:pPr>
    </w:p>
    <w:p w:rsidR="00D55E48" w:rsidRPr="004A270D" w:rsidRDefault="00D55E48" w:rsidP="00D55E48">
      <w:pPr>
        <w:spacing w:after="0" w:line="240" w:lineRule="auto"/>
        <w:jc w:val="center"/>
        <w:rPr>
          <w:rFonts w:ascii="Times New Roman" w:eastAsia="Times New Roman" w:hAnsi="Times New Roman" w:cs="Times New Roman"/>
          <w:b/>
          <w:bCs/>
          <w:i/>
          <w:sz w:val="28"/>
          <w:szCs w:val="28"/>
          <w:lang w:val="ru-RU"/>
        </w:rPr>
      </w:pPr>
      <w:r w:rsidRPr="004A270D">
        <w:rPr>
          <w:rFonts w:ascii="Times New Roman" w:eastAsia="Times New Roman" w:hAnsi="Times New Roman" w:cs="Times New Roman"/>
          <w:b/>
          <w:bCs/>
          <w:i/>
          <w:sz w:val="28"/>
          <w:szCs w:val="28"/>
          <w:lang w:val="ru-RU"/>
        </w:rPr>
        <w:t>Темы для подготовки докладов</w:t>
      </w:r>
    </w:p>
    <w:p w:rsidR="00D55E48" w:rsidRPr="004A270D" w:rsidRDefault="00D55E48" w:rsidP="00D55E48">
      <w:pPr>
        <w:spacing w:after="0" w:line="240" w:lineRule="auto"/>
        <w:jc w:val="center"/>
        <w:rPr>
          <w:rFonts w:ascii="Times New Roman" w:eastAsia="Times New Roman" w:hAnsi="Times New Roman" w:cs="Times New Roman"/>
          <w:bCs/>
          <w:sz w:val="28"/>
          <w:szCs w:val="28"/>
          <w:lang w:val="ru-RU"/>
        </w:rPr>
      </w:pPr>
    </w:p>
    <w:p w:rsidR="00D55E48" w:rsidRPr="004A270D" w:rsidRDefault="00D55E48" w:rsidP="00D55E48">
      <w:pPr>
        <w:spacing w:after="0" w:line="240" w:lineRule="auto"/>
        <w:jc w:val="center"/>
        <w:rPr>
          <w:rFonts w:ascii="Times New Roman" w:eastAsia="Times New Roman" w:hAnsi="Times New Roman" w:cs="Times New Roman"/>
          <w:bCs/>
          <w:sz w:val="28"/>
          <w:szCs w:val="28"/>
          <w:u w:val="single"/>
          <w:lang w:val="ru-RU"/>
        </w:rPr>
      </w:pPr>
      <w:r w:rsidRPr="004A270D">
        <w:rPr>
          <w:rFonts w:ascii="Times New Roman" w:eastAsia="Times New Roman" w:hAnsi="Times New Roman" w:cs="Times New Roman"/>
          <w:bCs/>
          <w:sz w:val="28"/>
          <w:szCs w:val="28"/>
          <w:lang w:val="ru-RU"/>
        </w:rPr>
        <w:t xml:space="preserve">по дисциплине </w:t>
      </w:r>
      <w:r w:rsidRPr="004A270D">
        <w:rPr>
          <w:rFonts w:ascii="Times New Roman" w:eastAsia="Times New Roman" w:hAnsi="Times New Roman" w:cs="Times New Roman"/>
          <w:bCs/>
          <w:sz w:val="28"/>
          <w:szCs w:val="28"/>
          <w:u w:val="single"/>
          <w:lang w:val="ru-RU"/>
        </w:rPr>
        <w:t>«Введение в специальность»</w:t>
      </w:r>
    </w:p>
    <w:p w:rsidR="00D55E48" w:rsidRPr="004A270D" w:rsidRDefault="00D55E48" w:rsidP="00D55E48">
      <w:pPr>
        <w:spacing w:after="0" w:line="240" w:lineRule="auto"/>
        <w:jc w:val="center"/>
        <w:rPr>
          <w:rFonts w:ascii="Times New Roman" w:eastAsia="Times New Roman" w:hAnsi="Times New Roman" w:cs="Times New Roman"/>
          <w:sz w:val="28"/>
          <w:szCs w:val="28"/>
          <w:lang w:val="ru-RU"/>
        </w:rPr>
      </w:pPr>
      <w:r w:rsidRPr="004A270D">
        <w:rPr>
          <w:rFonts w:ascii="Times New Roman" w:eastAsia="Times New Roman" w:hAnsi="Times New Roman" w:cs="Times New Roman"/>
          <w:b/>
          <w:bCs/>
          <w:i/>
          <w:sz w:val="28"/>
          <w:szCs w:val="28"/>
          <w:lang w:val="ru-RU"/>
        </w:rPr>
        <w:t xml:space="preserve"> </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Судебная система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Основные этапы развития и становления судебной системы России.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Конституционный суд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Конституционные (уставные) суды субъектов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Суды субъектов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Районные суды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Мировые судьи.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Верховный Суд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Военные суды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Арбитражные суды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Правовой статус судей, присяжных и арбитражных заседателей.</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Органы Федеральной службы безопасности.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Служба внешней разведки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Адвокатура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Нотариат в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Таможенные органы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Министерство внутренних дел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Криминальная полиция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Полиция общественной безопасности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Органы, осуществляющие оперативно-розыскную деятельность.</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Органы предварительного следствия и их виды.</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Войска национальной гвардии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Следственный комитет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lastRenderedPageBreak/>
        <w:t xml:space="preserve"> Прокуратура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Главная военная прокуратура.</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Прокуратуры субъектов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Специализированные прокуратуры.</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Органы юстиции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Федеральная служба судебных приставов.</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Федеральная служба исполнения наказания Российской Федерации.</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Федеральные и иные законодательные акты, регламентирующие деятельность правоохранительных органов.</w:t>
      </w:r>
    </w:p>
    <w:p w:rsidR="00D55E48" w:rsidRPr="001E648F" w:rsidRDefault="00D55E48" w:rsidP="00D55E48">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Частные детективные и охранные службы в Российской Федерации.</w:t>
      </w:r>
    </w:p>
    <w:p w:rsidR="00D55E48" w:rsidRPr="004A270D" w:rsidRDefault="00D55E48" w:rsidP="00D55E48">
      <w:pPr>
        <w:spacing w:after="0" w:line="240" w:lineRule="auto"/>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360"/>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Составитель                                              А.И. Марков</w:t>
      </w:r>
    </w:p>
    <w:p w:rsidR="00D55E48" w:rsidRPr="004A270D" w:rsidRDefault="00D55E48" w:rsidP="00D55E48">
      <w:pPr>
        <w:spacing w:after="0" w:line="240" w:lineRule="auto"/>
        <w:ind w:left="360"/>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«___» _______________20__г.</w:t>
      </w:r>
    </w:p>
    <w:p w:rsidR="00D55E48" w:rsidRPr="004A270D" w:rsidRDefault="00D55E48" w:rsidP="00D55E48">
      <w:pPr>
        <w:spacing w:after="0" w:line="240" w:lineRule="auto"/>
        <w:ind w:left="360"/>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360"/>
        <w:rPr>
          <w:rFonts w:ascii="Times New Roman" w:eastAsia="Times New Roman" w:hAnsi="Times New Roman" w:cs="Times New Roman"/>
          <w:b/>
          <w:sz w:val="28"/>
          <w:szCs w:val="28"/>
          <w:lang w:val="ru-RU"/>
        </w:rPr>
      </w:pPr>
      <w:r w:rsidRPr="004A270D">
        <w:rPr>
          <w:rFonts w:ascii="Times New Roman" w:eastAsia="Times New Roman" w:hAnsi="Times New Roman" w:cs="Times New Roman"/>
          <w:b/>
          <w:sz w:val="28"/>
          <w:szCs w:val="28"/>
          <w:lang w:val="ru-RU"/>
        </w:rPr>
        <w:t>Критерии оценивания:</w:t>
      </w:r>
    </w:p>
    <w:p w:rsidR="00D55E48" w:rsidRPr="004A270D" w:rsidRDefault="00D55E48" w:rsidP="00D55E48">
      <w:pPr>
        <w:spacing w:after="0" w:line="240" w:lineRule="auto"/>
        <w:ind w:left="360"/>
        <w:rPr>
          <w:rFonts w:ascii="Times New Roman" w:eastAsia="Times New Roman" w:hAnsi="Times New Roman" w:cs="Times New Roman"/>
          <w:b/>
          <w:sz w:val="28"/>
          <w:szCs w:val="28"/>
          <w:lang w:val="ru-RU"/>
        </w:rPr>
      </w:pP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Текущий контроль осуществляется в рамках накопительной балльно-рейтинговой системы в 100- бальной шкале.</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Основой для определения баллов, набранных при текущем контроле, служит объем и уровень усвоения материала, предусмотренного рабочей программой дисциплины. При этом необходимо руководствоваться следующим:</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xml:space="preserve">- 84-100 баллов (оценка «отлично») – выставляется, если изложенный в докладе материал фактически верен и студент показывает наличие глубоких исчерпывающих знаний в объеме материала, включенного в доклад; демонстрирует грамотное и логически стройное его изложение; правильные, уверенные действия по применению полученных знаний на практике;  </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- 67-83 баллов (оценка «хорошо») – выставляется, при наличии у студента, подготовившего к обсуждению доклад, достаточно полных и твердых знаний; правильное понимание по применению знаний в предстоящей практической деятельности; четкое изложение материала, включенного в доклад, но допускаются отдельные логические и стилистические погрешности;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xml:space="preserve">- 50-66 баллов (оценка «удовлетворительно») – выставляется, при  наличии у студента, подготовившего доклад, определенных знаний, но не совсем уверенная позиция при изложении учебного материала; отсутствие должной логичности и стройности, приведшей к отдельным ошибкам, но уверенно исправленными после дополнительных вопросов; </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360" w:firstLine="360"/>
        <w:contextualSpacing/>
        <w:jc w:val="both"/>
        <w:rPr>
          <w:rFonts w:ascii="Times New Roman" w:eastAsia="Times New Roman" w:hAnsi="Times New Roman" w:cs="Times New Roman"/>
          <w:bCs/>
          <w:sz w:val="28"/>
          <w:szCs w:val="28"/>
          <w:lang w:val="ru-RU"/>
        </w:rPr>
      </w:pPr>
      <w:r w:rsidRPr="004A270D">
        <w:rPr>
          <w:rFonts w:ascii="Times New Roman" w:eastAsia="Times New Roman" w:hAnsi="Times New Roman" w:cs="Times New Roman"/>
          <w:sz w:val="28"/>
          <w:szCs w:val="28"/>
          <w:lang w:val="ru-RU"/>
        </w:rPr>
        <w:t xml:space="preserve">- 0-49 баллов (оценка «неудовлетворительно») – выставляется, если подготовленный доклад не связан с выбранной темой доклада; при наличии грубых ошибок в ответе; непонимание сущности излагаемого </w:t>
      </w:r>
      <w:r w:rsidRPr="004A270D">
        <w:rPr>
          <w:rFonts w:ascii="Times New Roman" w:eastAsia="Times New Roman" w:hAnsi="Times New Roman" w:cs="Times New Roman"/>
          <w:bCs/>
          <w:sz w:val="28"/>
          <w:szCs w:val="28"/>
          <w:lang w:val="ru-RU"/>
        </w:rPr>
        <w:t xml:space="preserve"> вопроса; неуверенность и неточность ответов на дополнительные и наводящие вопросы.</w:t>
      </w:r>
    </w:p>
    <w:p w:rsidR="00D55E48" w:rsidRPr="004A270D" w:rsidRDefault="00D55E48" w:rsidP="00D55E48">
      <w:pPr>
        <w:spacing w:after="0" w:line="240" w:lineRule="auto"/>
        <w:ind w:left="360" w:firstLine="360"/>
        <w:contextualSpacing/>
        <w:jc w:val="both"/>
        <w:rPr>
          <w:rFonts w:ascii="Times New Roman" w:eastAsia="Times New Roman" w:hAnsi="Times New Roman" w:cs="Times New Roman"/>
          <w:bCs/>
          <w:sz w:val="28"/>
          <w:szCs w:val="28"/>
          <w:lang w:val="ru-RU"/>
        </w:rPr>
      </w:pPr>
    </w:p>
    <w:p w:rsidR="00D55E48" w:rsidRPr="004A270D" w:rsidRDefault="00D55E48" w:rsidP="00D55E48">
      <w:pPr>
        <w:spacing w:after="0" w:line="240" w:lineRule="auto"/>
        <w:ind w:left="360" w:firstLine="360"/>
        <w:contextualSpacing/>
        <w:jc w:val="both"/>
        <w:rPr>
          <w:rFonts w:ascii="Times New Roman" w:eastAsia="Times New Roman" w:hAnsi="Times New Roman" w:cs="Times New Roman"/>
          <w:bCs/>
          <w:sz w:val="28"/>
          <w:szCs w:val="28"/>
          <w:lang w:val="ru-RU"/>
        </w:rPr>
      </w:pPr>
      <w:r w:rsidRPr="004A270D">
        <w:rPr>
          <w:rFonts w:ascii="Times New Roman" w:eastAsia="Times New Roman" w:hAnsi="Times New Roman" w:cs="Times New Roman"/>
          <w:bCs/>
          <w:sz w:val="28"/>
          <w:szCs w:val="28"/>
          <w:lang w:val="ru-RU"/>
        </w:rPr>
        <w:t xml:space="preserve">Составитель                                                   А.И. Марков </w:t>
      </w:r>
    </w:p>
    <w:p w:rsidR="00D55E48" w:rsidRPr="004A270D" w:rsidRDefault="00D55E48" w:rsidP="00D55E48">
      <w:pPr>
        <w:spacing w:after="0" w:line="240" w:lineRule="auto"/>
        <w:ind w:left="360" w:firstLine="360"/>
        <w:contextualSpacing/>
        <w:jc w:val="both"/>
        <w:rPr>
          <w:rFonts w:ascii="Times New Roman" w:eastAsia="Times New Roman" w:hAnsi="Times New Roman" w:cs="Times New Roman"/>
          <w:bCs/>
          <w:sz w:val="28"/>
          <w:szCs w:val="28"/>
          <w:lang w:val="ru-RU"/>
        </w:rPr>
      </w:pPr>
      <w:r w:rsidRPr="004A270D">
        <w:rPr>
          <w:rFonts w:ascii="Times New Roman" w:eastAsia="Times New Roman" w:hAnsi="Times New Roman" w:cs="Times New Roman"/>
          <w:bCs/>
          <w:sz w:val="28"/>
          <w:szCs w:val="28"/>
          <w:lang w:val="ru-RU"/>
        </w:rPr>
        <w:t>«__» _________20__ г.</w:t>
      </w:r>
    </w:p>
    <w:p w:rsidR="00D55E48" w:rsidRPr="004A270D" w:rsidRDefault="00D55E48" w:rsidP="00D55E48">
      <w:pPr>
        <w:spacing w:after="0" w:line="240" w:lineRule="auto"/>
        <w:ind w:left="360" w:firstLine="360"/>
        <w:contextualSpacing/>
        <w:jc w:val="both"/>
        <w:rPr>
          <w:rFonts w:ascii="Times New Roman" w:eastAsia="Times New Roman" w:hAnsi="Times New Roman" w:cs="Times New Roman"/>
          <w:b/>
          <w:bCs/>
          <w:sz w:val="28"/>
          <w:szCs w:val="28"/>
          <w:lang w:val="ru-RU"/>
        </w:rPr>
      </w:pPr>
      <w:r w:rsidRPr="004A270D">
        <w:rPr>
          <w:rFonts w:ascii="Times New Roman" w:eastAsia="Times New Roman" w:hAnsi="Times New Roman" w:cs="Times New Roman"/>
          <w:b/>
          <w:bCs/>
          <w:sz w:val="28"/>
          <w:szCs w:val="28"/>
          <w:lang w:val="ru-RU"/>
        </w:rPr>
        <w:lastRenderedPageBreak/>
        <w:t xml:space="preserve">             Оформление материалов для рефератов</w:t>
      </w:r>
    </w:p>
    <w:p w:rsidR="00D55E48" w:rsidRPr="004A270D" w:rsidRDefault="00D55E48" w:rsidP="00D55E48">
      <w:pPr>
        <w:spacing w:after="0" w:line="240" w:lineRule="auto"/>
        <w:ind w:left="360" w:firstLine="360"/>
        <w:contextualSpacing/>
        <w:jc w:val="both"/>
        <w:rPr>
          <w:rFonts w:ascii="Times New Roman" w:eastAsia="Times New Roman" w:hAnsi="Times New Roman" w:cs="Times New Roman"/>
          <w:b/>
          <w:bCs/>
          <w:sz w:val="28"/>
          <w:szCs w:val="28"/>
          <w:lang w:val="ru-RU"/>
        </w:rPr>
      </w:pPr>
    </w:p>
    <w:p w:rsidR="00D55E48" w:rsidRPr="004A270D" w:rsidRDefault="00D55E48" w:rsidP="00D55E48">
      <w:pPr>
        <w:spacing w:after="0" w:line="240" w:lineRule="auto"/>
        <w:ind w:left="360" w:firstLine="360"/>
        <w:jc w:val="center"/>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Министерство образования и науки Российской Федерации</w:t>
      </w:r>
    </w:p>
    <w:p w:rsidR="00D55E48" w:rsidRPr="004A270D" w:rsidRDefault="00D55E48" w:rsidP="00D55E48">
      <w:pPr>
        <w:spacing w:after="0" w:line="240" w:lineRule="auto"/>
        <w:ind w:left="360" w:firstLine="360"/>
        <w:jc w:val="center"/>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D55E48" w:rsidRPr="004A270D" w:rsidRDefault="00D55E48" w:rsidP="00D55E48">
      <w:pPr>
        <w:spacing w:after="0" w:line="240" w:lineRule="auto"/>
        <w:ind w:left="360" w:firstLine="360"/>
        <w:jc w:val="center"/>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«Ростовский государственный экономический университет (РИНХ)»</w:t>
      </w:r>
    </w:p>
    <w:p w:rsidR="00D55E48" w:rsidRPr="004A270D" w:rsidRDefault="00D55E48" w:rsidP="00D55E48">
      <w:pPr>
        <w:spacing w:after="0" w:line="240" w:lineRule="auto"/>
        <w:ind w:left="360" w:firstLine="360"/>
        <w:jc w:val="center"/>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кафедра судебной экспертизы и криминалистики</w:t>
      </w:r>
    </w:p>
    <w:p w:rsidR="00D55E48" w:rsidRPr="004A270D" w:rsidRDefault="00D55E48" w:rsidP="00D55E48">
      <w:pPr>
        <w:spacing w:after="0" w:line="240" w:lineRule="auto"/>
        <w:ind w:left="360" w:firstLine="360"/>
        <w:jc w:val="center"/>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360" w:firstLine="360"/>
        <w:jc w:val="center"/>
        <w:rPr>
          <w:rFonts w:ascii="Times New Roman" w:eastAsia="Times New Roman" w:hAnsi="Times New Roman" w:cs="Times New Roman"/>
          <w:sz w:val="28"/>
          <w:szCs w:val="28"/>
          <w:lang w:val="ru-RU"/>
        </w:rPr>
      </w:pPr>
      <w:r w:rsidRPr="004A270D">
        <w:rPr>
          <w:rFonts w:ascii="Times New Roman" w:eastAsia="Times New Roman" w:hAnsi="Times New Roman" w:cs="Times New Roman"/>
          <w:b/>
          <w:sz w:val="28"/>
          <w:szCs w:val="28"/>
          <w:lang w:val="ru-RU"/>
        </w:rPr>
        <w:t xml:space="preserve">Темы для подготовки рефератов </w:t>
      </w:r>
    </w:p>
    <w:p w:rsidR="00D55E48" w:rsidRPr="004A270D" w:rsidRDefault="00D55E48" w:rsidP="00D55E48">
      <w:pPr>
        <w:spacing w:after="0" w:line="240" w:lineRule="auto"/>
        <w:ind w:left="360" w:firstLine="360"/>
        <w:jc w:val="center"/>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360" w:firstLine="360"/>
        <w:jc w:val="center"/>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по дисциплине «Введение в специальность»</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p>
    <w:p w:rsidR="00D55E48" w:rsidRPr="001E648F" w:rsidRDefault="00D55E48" w:rsidP="00D55E48">
      <w:pPr>
        <w:pStyle w:val="ab"/>
        <w:numPr>
          <w:ilvl w:val="0"/>
          <w:numId w:val="19"/>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Судебная реформа России 1864 г.</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2.  Создание и эволюция судов в послеоктябрьский период.</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3.  Общая характеристика нормативно-правовых актов, регламентирующих деятельность правоохранительных органов Российской Федерации.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4.  Судебная власть: понятие и основные признаки.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5.  Конституционные признаки правосудия.</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6.  Правоохранительные и судебные органы ФРГ.</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7.  Правоохранительные органы Франции.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8.  Правоохранительные и судебные органы США.</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9.  Правоохранительные и судебные органы Италии.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10. Правоохранительные и судебные органы иных государств.</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11. Судебная система и статус судей в Российской Федерации.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12. Структура судебной системы на современном этапе.</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13. Требования, предъявляемые к кандидатам на должность судьи.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14. Гарантии независимости судей.</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15. Цели и задачи конституционного правосудия.</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16. Система судов общей юрисдикции.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17. Районные (городские) суды и мировые судьи: структура и полномочия.</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18. Звено судебной системы.</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19. Судебная инстанция.</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20. Система арбитражных судов России.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21. Арбитражные апелляционные суды.</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22. Федеральные арбитражные суды округов.</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23. Третейские суды и их полномочия.</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24. Квалификационные коллегии судей.</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25. Экзаменационные комиссии по приёму квалификационного экзамена и порядок  проведения экзамена.</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26. Функции и полномочия прокуратуры в современных условиях.</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27. Требования, предъявляемые к кандидатам на должности прокуроров.</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28. Специализированные прокуратуры.</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29. Органы, осуществляющие оперативно-розыскную деятельность.</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30. Совет безопасности Российской Федерации.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31. Федеральные органы государственной охраны.</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32.  Министерство юстиции, его территориальные, функциональные и другие органы, их построение и основные задачи.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lastRenderedPageBreak/>
        <w:t>33.  Федеральная регистрационная служба: основные полномочия и органы, осуществляющие её задачи.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xml:space="preserve">34.  Адвокатура и адвокатская деятельность.        </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35.  Адвокатские палаты субъектов РФ и их задачи.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36.  Федеральная палата адвокатов России.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37.  Государственные нотариальные палаты, другие организации и должностные лица, совершающие нотариальные действия, из права и обязанности.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38.  Частные нотариусы, требования предъявляемые к ним, их права и обязанности.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39.  Таможенные органы как институт призванный содействовать реализации правоохранительной деятельности.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xml:space="preserve">40.  Принцип законности при оказании правоохранительной помощи частными детективными и охранными службами.  </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xml:space="preserve"> </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Составитель                                 А.И. Марков</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«____» _____________________20__г.</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b/>
          <w:sz w:val="28"/>
          <w:szCs w:val="28"/>
          <w:lang w:val="ru-RU"/>
        </w:rPr>
        <w:t>Критерии оценки:</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xml:space="preserve">Текущий контроль успеваемости осуществляется в рамках накопительной балльно-рейтинговой системы в 100-балльной шкале. </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Основой для определения баллов, набранных при текущем контроле, служит объем и уровень усвоения материала, предусмотренного рабочей программой дисциплины. При  этом необходимо руководствоваться следующим:</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- 84-100 баллов (оценка «отлично») – выставляется, если изложенный студентом в реферате материал фактически верен; наличие глубоких исчерпывающих знаний в объеме подготовленного реферата; грамотное и логически стройное изложение материала, включенного в реферат; усвоение основной и знакомство с дополнительной литературой;</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- 67-83 баллов (оценка «хорошо») – выставляется, при наличии твердых и достаточно полных знаний у студента в объеме подготовленного реферата; четкое его изложение; возможность применения полученных знаний на практике;  допускаются отдельные логические и стилистические погрешности; при подготовке реферата обучающейся использовал литературу, рекомендованную в рабочей программе дисциплины;</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xml:space="preserve"> - 50-66 баллов (оценка «удовлетворительно») – выставляется, при наличии у студента твердых знаний в объеме пройденного курса в соответствии с целями обучения; изложенный в реферате материал содержит отдельные ошибки, уверенно исправленные после уточняющих и дополнительных вопросов;</w:t>
      </w:r>
    </w:p>
    <w:p w:rsidR="00D55E48" w:rsidRPr="004A270D"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4A270D">
        <w:rPr>
          <w:rFonts w:ascii="Times New Roman" w:eastAsia="Times New Roman" w:hAnsi="Times New Roman" w:cs="Times New Roman"/>
          <w:sz w:val="28"/>
          <w:szCs w:val="28"/>
          <w:lang w:val="ru-RU"/>
        </w:rPr>
        <w:t xml:space="preserve"> </w:t>
      </w:r>
    </w:p>
    <w:p w:rsidR="00D55E48" w:rsidRPr="00D55E48" w:rsidRDefault="00D55E48" w:rsidP="00D55E48">
      <w:pPr>
        <w:spacing w:after="0" w:line="240" w:lineRule="auto"/>
        <w:ind w:left="360" w:firstLine="360"/>
        <w:jc w:val="both"/>
        <w:rPr>
          <w:rFonts w:ascii="Times New Roman" w:eastAsia="Times New Roman" w:hAnsi="Times New Roman" w:cs="Times New Roman"/>
          <w:sz w:val="28"/>
          <w:szCs w:val="28"/>
          <w:lang w:val="ru-RU"/>
        </w:rPr>
      </w:pPr>
      <w:r w:rsidRPr="00D55E48">
        <w:rPr>
          <w:rFonts w:ascii="Times New Roman" w:eastAsia="Times New Roman" w:hAnsi="Times New Roman" w:cs="Times New Roman"/>
          <w:sz w:val="28"/>
          <w:szCs w:val="28"/>
          <w:lang w:val="ru-RU"/>
        </w:rPr>
        <w:t xml:space="preserve">- 0-49 баллов (оценка «неудовлетворительно») – выставляется, если материал реферата, подготовленного студентом, не связан с рассматриваемой темой; наличие грубых ошибок в предложенном материале; непонимание сущности </w:t>
      </w:r>
      <w:r w:rsidRPr="00D55E48">
        <w:rPr>
          <w:rFonts w:ascii="Times New Roman" w:eastAsia="Times New Roman" w:hAnsi="Times New Roman" w:cs="Times New Roman"/>
          <w:sz w:val="28"/>
          <w:szCs w:val="28"/>
          <w:lang w:val="ru-RU"/>
        </w:rPr>
        <w:lastRenderedPageBreak/>
        <w:t>излагаемого вопроса; неумение применять знания на практике; неуверенность и неточность ответов на дополнительные и наводящие вопросы.</w:t>
      </w:r>
    </w:p>
    <w:p w:rsidR="00D55E48" w:rsidRPr="00D55E48" w:rsidRDefault="00D55E48" w:rsidP="00D55E48">
      <w:pPr>
        <w:spacing w:after="0" w:line="240" w:lineRule="auto"/>
        <w:ind w:left="360" w:firstLine="360"/>
        <w:contextualSpacing/>
        <w:jc w:val="both"/>
        <w:rPr>
          <w:rFonts w:ascii="Times New Roman" w:eastAsia="Times New Roman" w:hAnsi="Times New Roman" w:cs="Times New Roman"/>
          <w:b/>
          <w:bCs/>
          <w:sz w:val="28"/>
          <w:szCs w:val="28"/>
          <w:lang w:val="ru-RU"/>
        </w:rPr>
      </w:pPr>
      <w:r w:rsidRPr="00D55E48">
        <w:rPr>
          <w:rFonts w:ascii="Times New Roman" w:eastAsia="Times New Roman" w:hAnsi="Times New Roman" w:cs="Times New Roman"/>
          <w:b/>
          <w:bCs/>
          <w:sz w:val="28"/>
          <w:szCs w:val="28"/>
          <w:lang w:val="ru-RU"/>
        </w:rPr>
        <w:t xml:space="preserve"> </w:t>
      </w:r>
    </w:p>
    <w:p w:rsidR="00D55E48" w:rsidRPr="00D55E48" w:rsidRDefault="00D55E48" w:rsidP="00D55E48">
      <w:pPr>
        <w:spacing w:after="0" w:line="240" w:lineRule="auto"/>
        <w:ind w:left="360" w:firstLine="360"/>
        <w:contextualSpacing/>
        <w:jc w:val="both"/>
        <w:rPr>
          <w:rFonts w:ascii="Times New Roman" w:eastAsia="Times New Roman" w:hAnsi="Times New Roman" w:cs="Times New Roman"/>
          <w:bCs/>
          <w:sz w:val="28"/>
          <w:szCs w:val="28"/>
          <w:lang w:val="ru-RU"/>
        </w:rPr>
      </w:pPr>
      <w:r w:rsidRPr="00D55E48">
        <w:rPr>
          <w:rFonts w:ascii="Times New Roman" w:eastAsia="Times New Roman" w:hAnsi="Times New Roman" w:cs="Times New Roman"/>
          <w:bCs/>
          <w:sz w:val="28"/>
          <w:szCs w:val="28"/>
          <w:lang w:val="ru-RU"/>
        </w:rPr>
        <w:t>Составитель                                                   А.И. Марков</w:t>
      </w:r>
    </w:p>
    <w:p w:rsidR="00D55E48" w:rsidRPr="00D55E48" w:rsidRDefault="00D55E48" w:rsidP="00D55E48">
      <w:pPr>
        <w:spacing w:after="0" w:line="240" w:lineRule="auto"/>
        <w:ind w:left="360" w:firstLine="360"/>
        <w:contextualSpacing/>
        <w:jc w:val="both"/>
        <w:rPr>
          <w:rFonts w:ascii="Times New Roman" w:eastAsia="Times New Roman" w:hAnsi="Times New Roman" w:cs="Times New Roman"/>
          <w:bCs/>
          <w:sz w:val="28"/>
          <w:szCs w:val="28"/>
          <w:lang w:val="ru-RU"/>
        </w:rPr>
      </w:pPr>
      <w:r w:rsidRPr="00D55E48">
        <w:rPr>
          <w:rFonts w:ascii="Times New Roman" w:eastAsia="Times New Roman" w:hAnsi="Times New Roman" w:cs="Times New Roman"/>
          <w:bCs/>
          <w:sz w:val="28"/>
          <w:szCs w:val="28"/>
          <w:lang w:val="ru-RU"/>
        </w:rPr>
        <w:t>«__» _________20__ г.</w:t>
      </w:r>
    </w:p>
    <w:p w:rsidR="00D55E48" w:rsidRPr="00D55E48" w:rsidRDefault="00D55E48" w:rsidP="00D55E48">
      <w:pPr>
        <w:spacing w:after="0" w:line="240" w:lineRule="auto"/>
        <w:ind w:left="360" w:firstLine="360"/>
        <w:contextualSpacing/>
        <w:jc w:val="both"/>
        <w:rPr>
          <w:rFonts w:ascii="Times New Roman" w:eastAsia="Times New Roman" w:hAnsi="Times New Roman" w:cs="Times New Roman"/>
          <w:bCs/>
          <w:sz w:val="28"/>
          <w:szCs w:val="28"/>
          <w:lang w:val="ru-RU"/>
        </w:rPr>
      </w:pPr>
    </w:p>
    <w:p w:rsidR="00D55E48" w:rsidRPr="00D55E48" w:rsidRDefault="00D55E48" w:rsidP="00D55E48">
      <w:pPr>
        <w:spacing w:after="0" w:line="240" w:lineRule="auto"/>
        <w:ind w:left="360" w:firstLine="360"/>
        <w:contextualSpacing/>
        <w:jc w:val="both"/>
        <w:rPr>
          <w:rFonts w:ascii="Times New Roman" w:eastAsia="Times New Roman" w:hAnsi="Times New Roman" w:cs="Times New Roman"/>
          <w:b/>
          <w:bCs/>
          <w:sz w:val="28"/>
          <w:szCs w:val="28"/>
          <w:lang w:val="ru-RU"/>
        </w:rPr>
      </w:pPr>
      <w:r w:rsidRPr="00D55E48">
        <w:rPr>
          <w:rFonts w:ascii="Times New Roman" w:eastAsia="Times New Roman" w:hAnsi="Times New Roman" w:cs="Times New Roman"/>
          <w:b/>
          <w:bCs/>
          <w:sz w:val="28"/>
          <w:szCs w:val="28"/>
          <w:lang w:val="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D55E48" w:rsidRPr="00D55E48" w:rsidRDefault="00D55E48" w:rsidP="00D55E48">
      <w:pPr>
        <w:spacing w:after="0" w:line="240" w:lineRule="auto"/>
        <w:ind w:left="360" w:firstLine="360"/>
        <w:contextualSpacing/>
        <w:jc w:val="both"/>
        <w:rPr>
          <w:rFonts w:ascii="Times New Roman" w:eastAsia="Times New Roman" w:hAnsi="Times New Roman" w:cs="Times New Roman"/>
          <w:b/>
          <w:bCs/>
          <w:sz w:val="28"/>
          <w:szCs w:val="28"/>
          <w:lang w:val="ru-RU"/>
        </w:rPr>
      </w:pPr>
    </w:p>
    <w:p w:rsidR="00D55E48" w:rsidRPr="00D55E48" w:rsidRDefault="00D55E48" w:rsidP="00D55E48">
      <w:pPr>
        <w:spacing w:after="0" w:line="240" w:lineRule="auto"/>
        <w:ind w:left="360" w:firstLine="360"/>
        <w:contextualSpacing/>
        <w:jc w:val="both"/>
        <w:rPr>
          <w:rFonts w:ascii="Times New Roman" w:eastAsia="Times New Roman" w:hAnsi="Times New Roman" w:cs="Times New Roman"/>
          <w:bCs/>
          <w:sz w:val="28"/>
          <w:szCs w:val="28"/>
          <w:lang w:val="ru-RU"/>
        </w:rPr>
      </w:pPr>
      <w:r w:rsidRPr="00D55E48">
        <w:rPr>
          <w:rFonts w:ascii="Times New Roman" w:eastAsia="Times New Roman" w:hAnsi="Times New Roman" w:cs="Times New Roman"/>
          <w:bCs/>
          <w:sz w:val="28"/>
          <w:szCs w:val="28"/>
          <w:lang w:val="ru-RU"/>
        </w:rPr>
        <w:t xml:space="preserve">       Процедуры оценивания включает в себя текущий контроль и промежуточную аттестацию.</w:t>
      </w:r>
    </w:p>
    <w:p w:rsidR="00D55E48" w:rsidRPr="00D55E48" w:rsidRDefault="00D55E48" w:rsidP="00D55E48">
      <w:pPr>
        <w:spacing w:after="0" w:line="240" w:lineRule="auto"/>
        <w:ind w:left="360" w:firstLine="360"/>
        <w:contextualSpacing/>
        <w:jc w:val="both"/>
        <w:rPr>
          <w:rFonts w:ascii="Times New Roman" w:eastAsia="Times New Roman" w:hAnsi="Times New Roman" w:cs="Times New Roman"/>
          <w:bCs/>
          <w:sz w:val="28"/>
          <w:szCs w:val="28"/>
          <w:lang w:val="ru-RU"/>
        </w:rPr>
      </w:pPr>
      <w:r w:rsidRPr="00D55E48">
        <w:rPr>
          <w:rFonts w:ascii="Times New Roman" w:eastAsia="Times New Roman" w:hAnsi="Times New Roman" w:cs="Times New Roman"/>
          <w:bCs/>
          <w:sz w:val="28"/>
          <w:szCs w:val="28"/>
          <w:lang w:val="ru-RU"/>
        </w:rPr>
        <w:tab/>
      </w:r>
      <w:r w:rsidRPr="00D55E48">
        <w:rPr>
          <w:rFonts w:ascii="Times New Roman" w:eastAsia="Times New Roman" w:hAnsi="Times New Roman" w:cs="Times New Roman"/>
          <w:b/>
          <w:bCs/>
          <w:sz w:val="28"/>
          <w:szCs w:val="28"/>
          <w:lang w:val="ru-RU"/>
        </w:rPr>
        <w:t xml:space="preserve">Текущий контроль </w:t>
      </w:r>
      <w:r w:rsidRPr="00D55E48">
        <w:rPr>
          <w:rFonts w:ascii="Times New Roman" w:eastAsia="Times New Roman" w:hAnsi="Times New Roman" w:cs="Times New Roman"/>
          <w:bCs/>
          <w:sz w:val="28"/>
          <w:szCs w:val="28"/>
          <w:lang w:val="ru-RU"/>
        </w:rPr>
        <w:t>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начала промежуточной аттестации.</w:t>
      </w:r>
    </w:p>
    <w:p w:rsidR="00D55E48" w:rsidRPr="00D55E48" w:rsidRDefault="00D55E48" w:rsidP="00D55E48">
      <w:pPr>
        <w:spacing w:after="0" w:line="240" w:lineRule="auto"/>
        <w:ind w:left="360" w:firstLine="360"/>
        <w:contextualSpacing/>
        <w:jc w:val="both"/>
        <w:rPr>
          <w:rFonts w:ascii="Times New Roman" w:eastAsia="Times New Roman" w:hAnsi="Times New Roman" w:cs="Times New Roman"/>
          <w:bCs/>
          <w:sz w:val="28"/>
          <w:szCs w:val="28"/>
          <w:lang w:val="ru-RU"/>
        </w:rPr>
      </w:pPr>
      <w:r w:rsidRPr="00D55E48">
        <w:rPr>
          <w:rFonts w:ascii="Times New Roman" w:eastAsia="Times New Roman" w:hAnsi="Times New Roman" w:cs="Times New Roman"/>
          <w:b/>
          <w:bCs/>
          <w:sz w:val="28"/>
          <w:szCs w:val="28"/>
          <w:lang w:val="ru-RU"/>
        </w:rPr>
        <w:tab/>
        <w:t xml:space="preserve">Промежуточная аттестация </w:t>
      </w:r>
      <w:r w:rsidRPr="00D55E48">
        <w:rPr>
          <w:rFonts w:ascii="Times New Roman" w:eastAsia="Times New Roman" w:hAnsi="Times New Roman" w:cs="Times New Roman"/>
          <w:bCs/>
          <w:sz w:val="28"/>
          <w:szCs w:val="28"/>
          <w:lang w:val="ru-RU"/>
        </w:rPr>
        <w:t>проводится в форме зачета. Зачет проводится в устной форме, по завершению теоретического обучения, до начала экзаменационной сессии. Количество вопросов в билете – 2. Результаты аттестации заносятся в зачетную ведомость и зачетную книжку студента. Студенты не прошедшие промежуточной аттестации, должны ликвидировать задолженность в установленные сроки и в установленном порядке.</w:t>
      </w:r>
    </w:p>
    <w:p w:rsidR="00D55E48" w:rsidRPr="00D55E48" w:rsidRDefault="00D55E48" w:rsidP="00D55E48">
      <w:pPr>
        <w:spacing w:after="0" w:line="240" w:lineRule="auto"/>
        <w:ind w:left="360" w:firstLine="360"/>
        <w:contextualSpacing/>
        <w:jc w:val="both"/>
        <w:rPr>
          <w:rFonts w:ascii="Times New Roman" w:eastAsia="Times New Roman" w:hAnsi="Times New Roman" w:cs="Times New Roman"/>
          <w:bCs/>
          <w:sz w:val="28"/>
          <w:szCs w:val="28"/>
          <w:lang w:val="ru-RU"/>
        </w:rPr>
      </w:pPr>
    </w:p>
    <w:p w:rsidR="00D55E48" w:rsidRPr="00D55E48" w:rsidRDefault="00D55E48" w:rsidP="00D55E48">
      <w:pPr>
        <w:spacing w:after="0" w:line="240" w:lineRule="auto"/>
        <w:ind w:left="360" w:firstLine="360"/>
        <w:contextualSpacing/>
        <w:jc w:val="both"/>
        <w:rPr>
          <w:rFonts w:ascii="Times New Roman" w:eastAsia="Times New Roman" w:hAnsi="Times New Roman" w:cs="Times New Roman"/>
          <w:bCs/>
          <w:sz w:val="28"/>
          <w:szCs w:val="28"/>
          <w:lang w:val="ru-RU"/>
        </w:rPr>
      </w:pPr>
      <w:r w:rsidRPr="00D55E48">
        <w:rPr>
          <w:rFonts w:ascii="Times New Roman" w:eastAsia="Times New Roman" w:hAnsi="Times New Roman" w:cs="Times New Roman"/>
          <w:bCs/>
          <w:sz w:val="28"/>
          <w:szCs w:val="28"/>
          <w:lang w:val="ru-RU"/>
        </w:rPr>
        <w:t>Составитель                                   А.И. Марков</w:t>
      </w:r>
    </w:p>
    <w:p w:rsidR="00D55E48" w:rsidRPr="00D55E48" w:rsidRDefault="00D55E48" w:rsidP="00D55E48">
      <w:pPr>
        <w:spacing w:after="0" w:line="240" w:lineRule="auto"/>
        <w:ind w:left="360" w:firstLine="360"/>
        <w:contextualSpacing/>
        <w:jc w:val="both"/>
        <w:rPr>
          <w:rFonts w:ascii="Times New Roman" w:eastAsia="Calibri" w:hAnsi="Times New Roman" w:cs="Times New Roman"/>
          <w:bCs/>
          <w:sz w:val="28"/>
          <w:szCs w:val="28"/>
          <w:lang w:val="ru-RU"/>
        </w:rPr>
      </w:pPr>
      <w:r w:rsidRPr="00D55E48">
        <w:rPr>
          <w:rFonts w:ascii="Times New Roman" w:eastAsia="Times New Roman" w:hAnsi="Times New Roman" w:cs="Times New Roman"/>
          <w:bCs/>
          <w:sz w:val="28"/>
          <w:szCs w:val="28"/>
          <w:lang w:val="ru-RU"/>
        </w:rPr>
        <w:t xml:space="preserve">«___» _____________________2018 г.  </w:t>
      </w:r>
    </w:p>
    <w:p w:rsidR="004A270D" w:rsidRDefault="004A270D">
      <w:pPr>
        <w:rPr>
          <w:lang w:val="ru-RU"/>
        </w:rPr>
      </w:pPr>
      <w:r>
        <w:rPr>
          <w:lang w:val="ru-RU"/>
        </w:rPr>
        <w:br w:type="page"/>
      </w:r>
    </w:p>
    <w:p w:rsidR="00900E9C" w:rsidRDefault="00B20086" w:rsidP="00900E9C">
      <w:pPr>
        <w:widowControl w:val="0"/>
        <w:spacing w:after="0"/>
        <w:ind w:left="720" w:firstLine="720"/>
        <w:jc w:val="center"/>
        <w:rPr>
          <w:rFonts w:ascii="Times New Roman" w:eastAsia="Calibri" w:hAnsi="Times New Roman" w:cs="Times New Roman"/>
          <w:bCs/>
          <w:sz w:val="28"/>
          <w:szCs w:val="28"/>
          <w:lang w:val="ru-RU" w:eastAsia="ru-RU"/>
        </w:rPr>
      </w:pPr>
      <w:bookmarkStart w:id="1" w:name="_GoBack"/>
      <w:r>
        <w:rPr>
          <w:rFonts w:ascii="Times New Roman" w:eastAsia="Calibri" w:hAnsi="Times New Roman" w:cs="Times New Roman"/>
          <w:bCs/>
          <w:noProof/>
          <w:sz w:val="28"/>
          <w:szCs w:val="28"/>
          <w:lang w:val="ru-RU" w:eastAsia="ru-RU"/>
        </w:rPr>
        <w:lastRenderedPageBreak/>
        <w:drawing>
          <wp:anchor distT="0" distB="0" distL="114300" distR="114300" simplePos="0" relativeHeight="251658240" behindDoc="0" locked="0" layoutInCell="1" allowOverlap="1">
            <wp:simplePos x="1638300" y="361950"/>
            <wp:positionH relativeFrom="margin">
              <wp:align>center</wp:align>
            </wp:positionH>
            <wp:positionV relativeFrom="margin">
              <wp:align>top</wp:align>
            </wp:positionV>
            <wp:extent cx="6480810" cy="916432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bmp"/>
                    <pic:cNvPicPr/>
                  </pic:nvPicPr>
                  <pic:blipFill>
                    <a:blip r:embed="rId11">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anchor>
        </w:drawing>
      </w:r>
      <w:bookmarkEnd w:id="1"/>
      <w:r w:rsidR="00900E9C">
        <w:rPr>
          <w:rFonts w:ascii="Times New Roman" w:eastAsia="Calibri" w:hAnsi="Times New Roman" w:cs="Times New Roman"/>
          <w:bCs/>
          <w:sz w:val="28"/>
          <w:szCs w:val="28"/>
          <w:lang w:val="ru-RU" w:eastAsia="ru-RU"/>
        </w:rPr>
        <w:br w:type="page"/>
      </w:r>
    </w:p>
    <w:p w:rsidR="004A270D" w:rsidRPr="004A270D" w:rsidRDefault="004A270D" w:rsidP="00900E9C">
      <w:pPr>
        <w:widowControl w:val="0"/>
        <w:spacing w:after="0"/>
        <w:ind w:left="720" w:firstLine="720"/>
        <w:jc w:val="center"/>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lastRenderedPageBreak/>
        <w:t xml:space="preserve">                                                                           </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Методические указания по освоению дисциплины</w:t>
      </w:r>
      <w:r w:rsidRPr="004A270D">
        <w:rPr>
          <w:rFonts w:ascii="Times New Roman" w:eastAsia="Calibri" w:hAnsi="Times New Roman" w:cs="Times New Roman"/>
          <w:b/>
          <w:bCs/>
          <w:sz w:val="28"/>
          <w:szCs w:val="28"/>
          <w:lang w:val="ru-RU" w:eastAsia="ru-RU"/>
        </w:rPr>
        <w:t xml:space="preserve"> «Введение в специальность»</w:t>
      </w:r>
      <w:r w:rsidRPr="004A270D">
        <w:rPr>
          <w:rFonts w:ascii="Times New Roman" w:eastAsia="Calibri" w:hAnsi="Times New Roman" w:cs="Times New Roman"/>
          <w:bCs/>
          <w:sz w:val="28"/>
          <w:szCs w:val="28"/>
          <w:lang w:val="ru-RU" w:eastAsia="ru-RU"/>
        </w:rPr>
        <w:t xml:space="preserve"> адресованы студентам всех форм обучения.</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Учебным планом по направлению подготовки 40.03.01 «Юриспруденция» предусмотрены следующие виды занятий:</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лекции;</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практические занятия.</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xml:space="preserve">В ходе лекционных занятий рассматривается все темы, включенные в рабочую программу, при этом необходимо иметь в виду, что с одной стороны, изучаемая дисциплина - специальная юридическая дисциплина, а с другой стороны - данная дисциплин является вводной, дающей общие представления о правоохранительных органах, созданных и функционирующих в нашем государстве. Знания, полученные при изучении данной дисциплины, в том числе и о предстоящей профессиональной деятельности в сфере юриспруденции, крайне актуальны, нужны и важны. На их основе будут базироваться и знания, которые получат студенты при изучении других последующих учебных дисциплин. Будущий юрист должен быть специалистом широкого профиля, специализация которого должна зависеть от предрасположенности его свойств личности и складывающимся профессиональным обстоятельствам. Учебная дисциплина «Введение в специальность» тесно связана  с такими дисциплинами как судебная власть, прокурорский надзор, уголовный процесс и рядом других. В ходе лекционных занятий рассматриваются теоретические вопросы по основным темам, даются  рекомендации для самостоятельной работы и подготовке к практическим занятиям. </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В ходе практических занятий углубляются и закрепляются знания студентов  по  ряду  рассмотренных  на  лекциях  вопросов,  развиваются навыки свободного владения уголовно-процессуальной терминологией, работы с нормативными актами, регламентирующими деятельность правоохранительных органов, посещение отдельных правоохранительных органов.</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xml:space="preserve">При подготовке к практическим занятиям каждый студент должен:  </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xml:space="preserve">– изучить рекомендованную учебную литературу;  </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xml:space="preserve">– изучить конспекты лекций;  </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xml:space="preserve">– подготовить ответы на все вопросы по изучаемой теме;  </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xml:space="preserve">–письменно решить домашнее задание, рекомендованные преподавателем при изучении каждой темы.    </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xml:space="preserve">По согласованию с  преподавателем  студент  может  подготовить реферат, доклад или сообщение по теме занятия. В ходе подготовки к практическим занятиям студентам необходимо уделить особое внимания вопросам вынесенным на дискуссионное обсуждение. В процессе подготовки к практическим занятиям студенты  могут  воспользоваться  консультациями преподавателя.  </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w:t>
      </w:r>
      <w:r w:rsidRPr="004A270D">
        <w:rPr>
          <w:rFonts w:ascii="Times New Roman" w:eastAsia="Calibri" w:hAnsi="Times New Roman" w:cs="Times New Roman"/>
          <w:bCs/>
          <w:sz w:val="28"/>
          <w:szCs w:val="28"/>
          <w:lang w:val="ru-RU" w:eastAsia="ru-RU"/>
        </w:rPr>
        <w:lastRenderedPageBreak/>
        <w:t xml:space="preserve">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4A270D" w:rsidRPr="004A270D" w:rsidRDefault="004A270D" w:rsidP="004A270D">
      <w:pPr>
        <w:widowControl w:val="0"/>
        <w:spacing w:after="0"/>
        <w:ind w:firstLine="708"/>
        <w:jc w:val="both"/>
        <w:rPr>
          <w:rFonts w:ascii="Times New Roman" w:eastAsia="Calibri" w:hAnsi="Times New Roman" w:cs="Times New Roman"/>
          <w:bCs/>
          <w:color w:val="808080"/>
          <w:sz w:val="28"/>
          <w:szCs w:val="28"/>
          <w:lang w:val="ru-RU" w:eastAsia="ru-RU"/>
        </w:rPr>
      </w:pPr>
      <w:r w:rsidRPr="004A270D">
        <w:rPr>
          <w:rFonts w:ascii="Times New Roman" w:eastAsia="Calibri"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интерактивная доска для подготовки и проведения лекционных и семинарских занятий.</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2" w:history="1">
        <w:r w:rsidRPr="004A270D">
          <w:rPr>
            <w:rFonts w:ascii="Times New Roman" w:eastAsia="Calibri" w:hAnsi="Times New Roman" w:cs="Times New Roman"/>
            <w:bCs/>
            <w:color w:val="404040"/>
            <w:sz w:val="28"/>
            <w:szCs w:val="28"/>
            <w:u w:val="single"/>
            <w:lang w:val="ru-RU" w:eastAsia="ru-RU"/>
          </w:rPr>
          <w:t>http://library.rsue.ru/</w:t>
        </w:r>
      </w:hyperlink>
      <w:r w:rsidRPr="004A270D">
        <w:rPr>
          <w:rFonts w:ascii="Times New Roman" w:eastAsia="Calibri" w:hAnsi="Times New Roman" w:cs="Times New Roman"/>
          <w:bCs/>
          <w:sz w:val="28"/>
          <w:szCs w:val="28"/>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xml:space="preserve">Дисциплину «Введение в специальность» необходимо относить к числу сложных в следствие того, что структура данной учебной дисциплины как никакой иной подвержена изменением. К примеру, в недавнем прошлом в структуру дисциплины включены подразделения национальной гвардии России и исключены внутренние войска Российской Федерации, Министерство внутренних дел также претерпело существенные изменения, и в частности в его структуру очередной раз возвращены подразделения занимающиеся борьбой с незаконным оборотом наркотико содержащих препаратов. </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В связи с этим студентам рекомендуется тщательнейшим образом следить за изменениями в сфере правоохранительных органов и заниматься изучением нормативной правовой базы регулярно.</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Студентам необходимо присутствовать и активно трудиться на всех лекциях и иных учебных занятиях, тщательно и добросовестно готовиться к каждому виду занятий, установленных программой и тематическим планом.</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Студенты должны уяснить, что основной формой изучения любого материала является самостоятельная работа. При этом, во главу угла самостоятельного изучения учебной дисциплины следует положить кропотливую работу по усвоению первоисточников: текстов Конституции Российской Федерации, Федеральных Конституционных Законов, Федеральных Законов и иных нормативных актов регулирующих деятельность тех или иных правоохранительных органов, а также международных договоров.</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xml:space="preserve">В уяснении буквы, духа и значимости законов  для правоохранительных органов несомненную помощь, также окажут Постановления и Определения Конституционного Суда РФ, Постановления Пленума Верховного Суда РФ, приказы и инструкции Генерального прокурора РФ, Министра внутренних дел России. </w:t>
      </w:r>
      <w:r w:rsidRPr="004A270D">
        <w:rPr>
          <w:rFonts w:ascii="Times New Roman" w:eastAsia="Calibri" w:hAnsi="Times New Roman" w:cs="Times New Roman"/>
          <w:bCs/>
          <w:sz w:val="28"/>
          <w:szCs w:val="28"/>
          <w:lang w:val="ru-RU" w:eastAsia="ru-RU"/>
        </w:rPr>
        <w:lastRenderedPageBreak/>
        <w:t>Вестники (бюллетени) этих органов содержат анализ следственной и судебной практики, как в обобщенном, так и в конкретном виде.</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xml:space="preserve"> Лучшему усвоению содержания курса способствует и регулярное ознакомление с научными трудами, публикуемыми в научных журналах таких как «Государство и право», «Законность», «Правоведение», «Российская юстиция» и в некоторых других.</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Надлежащее изучение учебной дисциплины невозможно без обращения к научной и учебной литературе. Особое значение в период реформирования правоохранительных органов приобретает ознакомление с научными статьями, ибо только они оперативно реагируют на изменения в законодательстве. Однако их изучение, несомненно, должно базироваться на трудах известных российских ученых   (Рыжаков А.П., Черников В.В., Дмитриев Ю.А., Божьев В.П., Семенов В.М., Байдуков В.А., Гуценко К.Ф., Ковалев М.А., Миронов А.Н.)</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Изучение курса завершается сдачей зачета. В период подготовки к зачету студентам необходимо систематизировать всю совокупность знаний, полученных не только при изучении учебной дисциплины «Введение в специальность», но и полученных при изучении других учебных дисциплин.</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xml:space="preserve">Зачет студенты сдают по билетам. Ответы на вопросы должны быть ясными, логичными и предельно конкретными. При ответе следует обращать внимание на дискуссионные вопросы и предложения по совершенствованию структуры правоохранительных органов. </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xml:space="preserve">Настоящие рекомендации играют в изучении учебной дисциплины вспомогательную роль и не могут заменить собой регулярного, творческого труда, способствующего усвоению необходимого уровня знаний студентом в течение всего учебного семестра.    </w:t>
      </w:r>
    </w:p>
    <w:p w:rsidR="004A270D" w:rsidRPr="004A270D" w:rsidRDefault="004A270D" w:rsidP="004A270D">
      <w:pPr>
        <w:widowControl w:val="0"/>
        <w:spacing w:after="0"/>
        <w:ind w:firstLine="708"/>
        <w:jc w:val="both"/>
        <w:rPr>
          <w:rFonts w:ascii="Times New Roman" w:eastAsia="Calibri" w:hAnsi="Times New Roman" w:cs="Times New Roman"/>
          <w:bCs/>
          <w:sz w:val="28"/>
          <w:szCs w:val="28"/>
          <w:lang w:val="ru-RU" w:eastAsia="ru-RU"/>
        </w:rPr>
      </w:pPr>
      <w:r w:rsidRPr="004A270D">
        <w:rPr>
          <w:rFonts w:ascii="Times New Roman" w:eastAsia="Calibri" w:hAnsi="Times New Roman" w:cs="Times New Roman"/>
          <w:bCs/>
          <w:sz w:val="28"/>
          <w:szCs w:val="28"/>
          <w:lang w:val="ru-RU" w:eastAsia="ru-RU"/>
        </w:rPr>
        <w:t xml:space="preserve">  </w:t>
      </w:r>
    </w:p>
    <w:p w:rsidR="004A270D" w:rsidRPr="004A270D" w:rsidRDefault="004A270D" w:rsidP="004A270D">
      <w:pPr>
        <w:rPr>
          <w:rFonts w:eastAsiaTheme="minorHAnsi"/>
          <w:lang w:val="ru-RU"/>
        </w:rPr>
      </w:pPr>
    </w:p>
    <w:p w:rsidR="005D0A50" w:rsidRPr="00584D7C" w:rsidRDefault="005D0A50">
      <w:pPr>
        <w:rPr>
          <w:lang w:val="ru-RU"/>
        </w:rPr>
      </w:pPr>
    </w:p>
    <w:sectPr w:rsidR="005D0A50" w:rsidRPr="00584D7C">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34BCC"/>
    <w:multiLevelType w:val="hybridMultilevel"/>
    <w:tmpl w:val="04DCAFF8"/>
    <w:lvl w:ilvl="0" w:tplc="5DBC581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B433108"/>
    <w:multiLevelType w:val="hybridMultilevel"/>
    <w:tmpl w:val="A6A47DC2"/>
    <w:lvl w:ilvl="0" w:tplc="40F2146A">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
    <w:nsid w:val="0EB027D9"/>
    <w:multiLevelType w:val="hybridMultilevel"/>
    <w:tmpl w:val="3EBAB0FA"/>
    <w:lvl w:ilvl="0" w:tplc="AF388022">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3">
    <w:nsid w:val="142D2867"/>
    <w:multiLevelType w:val="hybridMultilevel"/>
    <w:tmpl w:val="7ADE3198"/>
    <w:lvl w:ilvl="0" w:tplc="20E085A4">
      <w:start w:val="1"/>
      <w:numFmt w:val="decimal"/>
      <w:lvlText w:val="%1."/>
      <w:lvlJc w:val="left"/>
      <w:pPr>
        <w:ind w:left="720" w:hanging="360"/>
      </w:pPr>
      <w:rPr>
        <w:rFonts w:ascii="Times New Roman" w:eastAsia="Times New Roman"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1E1C415F"/>
    <w:multiLevelType w:val="hybridMultilevel"/>
    <w:tmpl w:val="97A88BC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265534FD"/>
    <w:multiLevelType w:val="hybridMultilevel"/>
    <w:tmpl w:val="8F02A41A"/>
    <w:lvl w:ilvl="0" w:tplc="F70061F6">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6">
    <w:nsid w:val="50AF050F"/>
    <w:multiLevelType w:val="hybridMultilevel"/>
    <w:tmpl w:val="8702C9AA"/>
    <w:lvl w:ilvl="0" w:tplc="E8988E9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520F4EDA"/>
    <w:multiLevelType w:val="multilevel"/>
    <w:tmpl w:val="BFD61DF8"/>
    <w:lvl w:ilvl="0">
      <w:start w:val="1"/>
      <w:numFmt w:val="decimal"/>
      <w:lvlText w:val="%1."/>
      <w:lvlJc w:val="left"/>
      <w:pPr>
        <w:ind w:left="720" w:hanging="360"/>
      </w:p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8">
    <w:nsid w:val="6A533F84"/>
    <w:multiLevelType w:val="hybridMultilevel"/>
    <w:tmpl w:val="AADA1BA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74BB7483"/>
    <w:multiLevelType w:val="hybridMultilevel"/>
    <w:tmpl w:val="46B033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795B67FE"/>
    <w:multiLevelType w:val="hybridMultilevel"/>
    <w:tmpl w:val="9612CE9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7"/>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2847EB"/>
    <w:rsid w:val="004A270D"/>
    <w:rsid w:val="00584D7C"/>
    <w:rsid w:val="005D0A50"/>
    <w:rsid w:val="00900E9C"/>
    <w:rsid w:val="00A87669"/>
    <w:rsid w:val="00B20086"/>
    <w:rsid w:val="00D31453"/>
    <w:rsid w:val="00D5200E"/>
    <w:rsid w:val="00D55E48"/>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rsid w:val="00D55E48"/>
    <w:pPr>
      <w:spacing w:line="240" w:lineRule="auto"/>
    </w:pPr>
    <w:rPr>
      <w:rFonts w:eastAsiaTheme="minorHAnsi"/>
      <w:sz w:val="20"/>
      <w:szCs w:val="20"/>
      <w:lang w:val="ru-RU" w:eastAsia="ru-RU"/>
    </w:rPr>
  </w:style>
  <w:style w:type="character" w:customStyle="1" w:styleId="a4">
    <w:name w:val="Текст примечания Знак"/>
    <w:basedOn w:val="a0"/>
    <w:link w:val="a3"/>
    <w:uiPriority w:val="99"/>
    <w:semiHidden/>
    <w:rsid w:val="00D55E48"/>
    <w:rPr>
      <w:rFonts w:eastAsiaTheme="minorHAnsi"/>
      <w:sz w:val="20"/>
      <w:szCs w:val="20"/>
      <w:lang w:val="ru-RU" w:eastAsia="ru-RU"/>
    </w:rPr>
  </w:style>
  <w:style w:type="paragraph" w:styleId="a5">
    <w:name w:val="header"/>
    <w:basedOn w:val="a"/>
    <w:link w:val="a6"/>
    <w:uiPriority w:val="99"/>
    <w:unhideWhenUsed/>
    <w:rsid w:val="00D55E48"/>
    <w:pPr>
      <w:tabs>
        <w:tab w:val="center" w:pos="4677"/>
        <w:tab w:val="right" w:pos="9355"/>
      </w:tabs>
      <w:spacing w:after="0" w:line="240" w:lineRule="auto"/>
    </w:pPr>
    <w:rPr>
      <w:rFonts w:eastAsiaTheme="minorHAnsi"/>
      <w:lang w:val="ru-RU" w:eastAsia="ru-RU"/>
    </w:rPr>
  </w:style>
  <w:style w:type="character" w:customStyle="1" w:styleId="a6">
    <w:name w:val="Верхний колонтитул Знак"/>
    <w:basedOn w:val="a0"/>
    <w:link w:val="a5"/>
    <w:uiPriority w:val="99"/>
    <w:rsid w:val="00D55E48"/>
    <w:rPr>
      <w:rFonts w:eastAsiaTheme="minorHAnsi"/>
      <w:lang w:val="ru-RU" w:eastAsia="ru-RU"/>
    </w:rPr>
  </w:style>
  <w:style w:type="paragraph" w:styleId="a7">
    <w:name w:val="footer"/>
    <w:basedOn w:val="a"/>
    <w:link w:val="a8"/>
    <w:uiPriority w:val="99"/>
    <w:unhideWhenUsed/>
    <w:rsid w:val="00D55E48"/>
    <w:pPr>
      <w:tabs>
        <w:tab w:val="center" w:pos="4677"/>
        <w:tab w:val="right" w:pos="9355"/>
      </w:tabs>
      <w:spacing w:after="0" w:line="240" w:lineRule="auto"/>
    </w:pPr>
    <w:rPr>
      <w:rFonts w:eastAsiaTheme="minorHAnsi"/>
      <w:lang w:val="ru-RU" w:eastAsia="ru-RU"/>
    </w:rPr>
  </w:style>
  <w:style w:type="character" w:customStyle="1" w:styleId="a8">
    <w:name w:val="Нижний колонтитул Знак"/>
    <w:basedOn w:val="a0"/>
    <w:link w:val="a7"/>
    <w:uiPriority w:val="99"/>
    <w:rsid w:val="00D55E48"/>
    <w:rPr>
      <w:rFonts w:eastAsiaTheme="minorHAnsi"/>
      <w:lang w:val="ru-RU" w:eastAsia="ru-RU"/>
    </w:rPr>
  </w:style>
  <w:style w:type="paragraph" w:styleId="a9">
    <w:name w:val="Balloon Text"/>
    <w:basedOn w:val="a"/>
    <w:link w:val="aa"/>
    <w:uiPriority w:val="99"/>
    <w:semiHidden/>
    <w:unhideWhenUsed/>
    <w:rsid w:val="00D55E48"/>
    <w:pPr>
      <w:spacing w:after="0" w:line="240" w:lineRule="auto"/>
    </w:pPr>
    <w:rPr>
      <w:rFonts w:ascii="Tahoma" w:eastAsiaTheme="minorHAnsi" w:hAnsi="Tahoma" w:cs="Tahoma"/>
      <w:sz w:val="16"/>
      <w:szCs w:val="16"/>
      <w:lang w:val="ru-RU" w:eastAsia="ru-RU"/>
    </w:rPr>
  </w:style>
  <w:style w:type="character" w:customStyle="1" w:styleId="aa">
    <w:name w:val="Текст выноски Знак"/>
    <w:basedOn w:val="a0"/>
    <w:link w:val="a9"/>
    <w:uiPriority w:val="99"/>
    <w:semiHidden/>
    <w:rsid w:val="00D55E48"/>
    <w:rPr>
      <w:rFonts w:ascii="Tahoma" w:eastAsiaTheme="minorHAnsi" w:hAnsi="Tahoma" w:cs="Tahoma"/>
      <w:sz w:val="16"/>
      <w:szCs w:val="16"/>
      <w:lang w:val="ru-RU" w:eastAsia="ru-RU"/>
    </w:rPr>
  </w:style>
  <w:style w:type="paragraph" w:styleId="ab">
    <w:name w:val="List Paragraph"/>
    <w:basedOn w:val="a"/>
    <w:uiPriority w:val="34"/>
    <w:qFormat/>
    <w:rsid w:val="00D55E48"/>
    <w:pPr>
      <w:ind w:left="720"/>
      <w:contextualSpacing/>
    </w:pPr>
    <w:rPr>
      <w:rFonts w:eastAsiaTheme="minorHAnsi"/>
      <w:lang w:val="ru-RU" w:eastAsia="ru-RU"/>
    </w:rPr>
  </w:style>
  <w:style w:type="character" w:styleId="ac">
    <w:name w:val="annotation reference"/>
    <w:basedOn w:val="a0"/>
    <w:uiPriority w:val="99"/>
    <w:semiHidden/>
    <w:unhideWhenUsed/>
    <w:rsid w:val="00D55E48"/>
    <w:rPr>
      <w:sz w:val="16"/>
      <w:szCs w:val="16"/>
    </w:rPr>
  </w:style>
  <w:style w:type="table" w:styleId="ad">
    <w:name w:val="Table Grid"/>
    <w:basedOn w:val="a1"/>
    <w:uiPriority w:val="59"/>
    <w:rsid w:val="00D55E48"/>
    <w:pPr>
      <w:spacing w:after="0" w:line="240" w:lineRule="auto"/>
    </w:pPr>
    <w:rPr>
      <w:rFonts w:eastAsiaTheme="minorHAnsi"/>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uiPriority w:val="59"/>
    <w:rsid w:val="00D55E48"/>
    <w:pPr>
      <w:spacing w:after="0" w:line="240" w:lineRule="auto"/>
    </w:pPr>
    <w:rPr>
      <w:rFonts w:eastAsia="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Hyperlink"/>
    <w:basedOn w:val="a0"/>
    <w:uiPriority w:val="99"/>
    <w:unhideWhenUsed/>
    <w:rsid w:val="00D55E48"/>
    <w:rPr>
      <w:color w:val="0000FF"/>
      <w:u w:val="single"/>
    </w:rPr>
  </w:style>
  <w:style w:type="character" w:styleId="af">
    <w:name w:val="FollowedHyperlink"/>
    <w:basedOn w:val="a0"/>
    <w:uiPriority w:val="99"/>
    <w:semiHidden/>
    <w:unhideWhenUsed/>
    <w:rsid w:val="00D55E48"/>
    <w:rPr>
      <w:color w:val="8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bmp"/><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bmp"/><Relationship Id="rId12" Type="http://schemas.openxmlformats.org/officeDocument/2006/relationships/hyperlink" Target="http://library.rsue.ru/"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bmp"/><Relationship Id="rId11" Type="http://schemas.openxmlformats.org/officeDocument/2006/relationships/image" Target="media/image5.bmp"/><Relationship Id="rId5" Type="http://schemas.openxmlformats.org/officeDocument/2006/relationships/webSettings" Target="webSettings.xml"/><Relationship Id="rId10" Type="http://schemas.openxmlformats.org/officeDocument/2006/relationships/hyperlink" Target="file:///C:\Users\bushmakina\Desktop\&#1052;&#1072;&#1088;&#1082;&#1086;&#1074;\&#1044;&#1083;&#1103;%20&#1048;&#1088;.%20&#1043;&#1077;&#1085;.&#8470;2\2017-2018_40_03_01_01_1_plm_xml_&#1042;&#1074;&#1077;&#1076;&#1077;&#1085;&#1080;&#1077;%20&#1074;%20&#1089;&#1087;&#1077;&#1094;&#1080;&#1072;&#1083;&#1100;&#1085;&#1086;&#1089;&#1090;&#1100;\40.03.01.01%20&#1041;.1.&#1041;.27%20&#1042;&#1074;&#1077;&#1076;&#1077;&#1085;&#1080;&#1077;%20&#1074;%20&#1089;&#1087;&#1077;&#1094;&#1080;&#1072;&#1083;&#1100;&#1085;&#1086;&#1089;&#1090;&#1100;%20(&#1055;&#1088;&#1080;&#1083;&#1086;&#1078;&#1077;&#1085;&#1080;&#1077;%201,2).docx" TargetMode="External"/><Relationship Id="rId4" Type="http://schemas.openxmlformats.org/officeDocument/2006/relationships/settings" Target="settings.xml"/><Relationship Id="rId9" Type="http://schemas.openxmlformats.org/officeDocument/2006/relationships/image" Target="media/image4.bmp"/><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44</Pages>
  <Words>11561</Words>
  <Characters>65899</Characters>
  <Application>Microsoft Office Word</Application>
  <DocSecurity>0</DocSecurity>
  <Lines>549</Lines>
  <Paragraphs>154</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77306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2018-2019_z40_03_01_02_1_plx_Введение в специальность</dc:title>
  <dc:creator>FastReport.NET</dc:creator>
  <cp:lastModifiedBy>Л. А. Бушмакина</cp:lastModifiedBy>
  <cp:revision>11</cp:revision>
  <dcterms:created xsi:type="dcterms:W3CDTF">2018-10-19T10:31:00Z</dcterms:created>
  <dcterms:modified xsi:type="dcterms:W3CDTF">2018-10-19T14:30:00Z</dcterms:modified>
</cp:coreProperties>
</file>