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BD" w:rsidRDefault="00DD72BD">
      <w:r>
        <w:rPr>
          <w:noProof/>
          <w:lang w:val="ru-RU" w:eastAsia="ru-RU"/>
        </w:rPr>
        <w:drawing>
          <wp:inline distT="0" distB="0" distL="0" distR="0">
            <wp:extent cx="6478905" cy="8978900"/>
            <wp:effectExtent l="0" t="0" r="0" b="0"/>
            <wp:docPr id="4" name="Рисунок 2" descr="C:\Users\hachatran\AppData\Local\Microsoft\Windows\INetCache\Content.Word\9.11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9.110005.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8905" cy="897890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8905" cy="9105265"/>
            <wp:effectExtent l="0" t="0" r="0" b="635"/>
            <wp:docPr id="3" name="Рисунок 1" descr="C:\Users\hachatran\AppData\Local\Microsoft\Windows\INetCache\Content.Word\9.11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9.110006.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905" cy="9105265"/>
                    </a:xfrm>
                    <a:prstGeom prst="rect">
                      <a:avLst/>
                    </a:prstGeom>
                    <a:noFill/>
                    <a:ln>
                      <a:noFill/>
                    </a:ln>
                  </pic:spPr>
                </pic:pic>
              </a:graphicData>
            </a:graphic>
          </wp:inline>
        </w:drawing>
      </w:r>
    </w:p>
    <w:tbl>
      <w:tblPr>
        <w:tblW w:w="0" w:type="auto"/>
        <w:tblInd w:w="34" w:type="dxa"/>
        <w:tblCellMar>
          <w:left w:w="0" w:type="dxa"/>
          <w:right w:w="0" w:type="dxa"/>
        </w:tblCellMar>
        <w:tblLook w:val="04A0" w:firstRow="1" w:lastRow="0" w:firstColumn="1" w:lastColumn="0" w:noHBand="0" w:noVBand="1"/>
      </w:tblPr>
      <w:tblGrid>
        <w:gridCol w:w="281"/>
        <w:gridCol w:w="141"/>
        <w:gridCol w:w="1534"/>
        <w:gridCol w:w="2114"/>
        <w:gridCol w:w="143"/>
        <w:gridCol w:w="1707"/>
        <w:gridCol w:w="134"/>
        <w:gridCol w:w="287"/>
        <w:gridCol w:w="1706"/>
        <w:gridCol w:w="1678"/>
        <w:gridCol w:w="143"/>
        <w:gridCol w:w="148"/>
        <w:gridCol w:w="156"/>
      </w:tblGrid>
      <w:tr w:rsidR="00103642" w:rsidTr="00DD72BD">
        <w:trPr>
          <w:trHeight w:hRule="exact" w:val="277"/>
        </w:trPr>
        <w:tc>
          <w:tcPr>
            <w:tcW w:w="10206" w:type="dxa"/>
            <w:gridSpan w:val="13"/>
            <w:shd w:val="clear" w:color="000000" w:fill="FFFFFF"/>
            <w:tcMar>
              <w:left w:w="34" w:type="dxa"/>
              <w:right w:w="34" w:type="dxa"/>
            </w:tcMar>
          </w:tcPr>
          <w:p w:rsidR="00103642" w:rsidRDefault="00103642"/>
        </w:tc>
      </w:tr>
      <w:tr w:rsidR="00103642" w:rsidTr="00DD72BD">
        <w:trPr>
          <w:trHeight w:hRule="exact" w:val="138"/>
        </w:trPr>
        <w:tc>
          <w:tcPr>
            <w:tcW w:w="282" w:type="dxa"/>
          </w:tcPr>
          <w:p w:rsidR="00103642" w:rsidRDefault="00103642"/>
        </w:tc>
        <w:tc>
          <w:tcPr>
            <w:tcW w:w="142" w:type="dxa"/>
          </w:tcPr>
          <w:p w:rsidR="00103642" w:rsidRDefault="00103642"/>
        </w:tc>
        <w:tc>
          <w:tcPr>
            <w:tcW w:w="1545" w:type="dxa"/>
          </w:tcPr>
          <w:p w:rsidR="00103642" w:rsidRDefault="00103642"/>
        </w:tc>
        <w:tc>
          <w:tcPr>
            <w:tcW w:w="2120" w:type="dxa"/>
          </w:tcPr>
          <w:p w:rsidR="00103642" w:rsidRDefault="00103642"/>
        </w:tc>
        <w:tc>
          <w:tcPr>
            <w:tcW w:w="143" w:type="dxa"/>
          </w:tcPr>
          <w:p w:rsidR="00103642" w:rsidRDefault="00103642"/>
        </w:tc>
        <w:tc>
          <w:tcPr>
            <w:tcW w:w="1709" w:type="dxa"/>
          </w:tcPr>
          <w:p w:rsidR="00103642" w:rsidRDefault="00103642"/>
        </w:tc>
        <w:tc>
          <w:tcPr>
            <w:tcW w:w="134" w:type="dxa"/>
          </w:tcPr>
          <w:p w:rsidR="00103642" w:rsidRDefault="00103642"/>
        </w:tc>
        <w:tc>
          <w:tcPr>
            <w:tcW w:w="287" w:type="dxa"/>
          </w:tcPr>
          <w:p w:rsidR="00103642" w:rsidRDefault="00103642"/>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RPr="00DD72BD" w:rsidTr="00DD72BD">
        <w:trPr>
          <w:trHeight w:hRule="exact" w:val="2222"/>
        </w:trPr>
        <w:tc>
          <w:tcPr>
            <w:tcW w:w="10206" w:type="dxa"/>
            <w:gridSpan w:val="13"/>
            <w:shd w:val="clear" w:color="000000" w:fill="FFFFFF"/>
            <w:tcMar>
              <w:left w:w="34" w:type="dxa"/>
              <w:right w:w="34" w:type="dxa"/>
            </w:tcMar>
          </w:tcPr>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lastRenderedPageBreak/>
              <w:t>Министерство образования и науки Российской Федерации</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«Ростовский государственный экономический университет (РИНХ)»</w:t>
            </w:r>
          </w:p>
          <w:p w:rsidR="00103642" w:rsidRPr="00DD72BD" w:rsidRDefault="00103642">
            <w:pPr>
              <w:spacing w:after="0" w:line="240" w:lineRule="auto"/>
              <w:jc w:val="center"/>
              <w:rPr>
                <w:sz w:val="28"/>
                <w:szCs w:val="28"/>
                <w:lang w:val="ru-RU"/>
              </w:rPr>
            </w:pPr>
          </w:p>
        </w:tc>
      </w:tr>
      <w:tr w:rsidR="00103642" w:rsidRPr="00DD72BD" w:rsidTr="00DD72BD">
        <w:trPr>
          <w:trHeight w:hRule="exact" w:val="1297"/>
        </w:trPr>
        <w:tc>
          <w:tcPr>
            <w:tcW w:w="5941" w:type="dxa"/>
            <w:gridSpan w:val="6"/>
            <w:shd w:val="clear" w:color="000000" w:fill="FFFFFF"/>
            <w:tcMar>
              <w:left w:w="34" w:type="dxa"/>
              <w:right w:w="34" w:type="dxa"/>
            </w:tcMar>
          </w:tcPr>
          <w:p w:rsidR="00103642" w:rsidRPr="00DD72BD" w:rsidRDefault="00103642">
            <w:pPr>
              <w:rPr>
                <w:lang w:val="ru-RU"/>
              </w:rPr>
            </w:pPr>
          </w:p>
        </w:tc>
        <w:tc>
          <w:tcPr>
            <w:tcW w:w="4109" w:type="dxa"/>
            <w:gridSpan w:val="6"/>
            <w:vMerge w:val="restart"/>
            <w:shd w:val="clear" w:color="000000" w:fill="FFFFFF"/>
            <w:tcMar>
              <w:left w:w="34" w:type="dxa"/>
              <w:right w:w="34" w:type="dxa"/>
            </w:tcMar>
          </w:tcPr>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УТВЕРЖДАЮ</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Первый проректор –</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проректор по учебной работе</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___________Н.Г. Кузнецов</w:t>
            </w:r>
          </w:p>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103642" w:rsidRPr="00DD72BD" w:rsidRDefault="00103642">
            <w:pPr>
              <w:rPr>
                <w:lang w:val="ru-RU"/>
              </w:rPr>
            </w:pPr>
          </w:p>
        </w:tc>
      </w:tr>
      <w:tr w:rsidR="00103642" w:rsidRPr="00DD72BD" w:rsidTr="00DD72BD">
        <w:trPr>
          <w:trHeight w:hRule="exact" w:val="277"/>
        </w:trPr>
        <w:tc>
          <w:tcPr>
            <w:tcW w:w="5941" w:type="dxa"/>
            <w:gridSpan w:val="6"/>
            <w:shd w:val="clear" w:color="000000" w:fill="FFFFFF"/>
            <w:tcMar>
              <w:left w:w="34" w:type="dxa"/>
              <w:right w:w="34" w:type="dxa"/>
            </w:tcMar>
          </w:tcPr>
          <w:p w:rsidR="00103642" w:rsidRPr="00DD72BD" w:rsidRDefault="00103642">
            <w:pPr>
              <w:rPr>
                <w:lang w:val="ru-RU"/>
              </w:rPr>
            </w:pPr>
          </w:p>
        </w:tc>
        <w:tc>
          <w:tcPr>
            <w:tcW w:w="4109" w:type="dxa"/>
            <w:gridSpan w:val="6"/>
            <w:vMerge/>
            <w:shd w:val="clear" w:color="000000" w:fill="FFFFFF"/>
            <w:tcMar>
              <w:left w:w="34" w:type="dxa"/>
              <w:right w:w="34" w:type="dxa"/>
            </w:tcMar>
          </w:tcPr>
          <w:p w:rsidR="00103642" w:rsidRPr="00DD72BD" w:rsidRDefault="00103642">
            <w:pPr>
              <w:rPr>
                <w:lang w:val="ru-RU"/>
              </w:rPr>
            </w:pPr>
          </w:p>
        </w:tc>
        <w:tc>
          <w:tcPr>
            <w:tcW w:w="156" w:type="dxa"/>
            <w:shd w:val="clear" w:color="000000" w:fill="FFFFFF"/>
            <w:tcMar>
              <w:left w:w="34" w:type="dxa"/>
              <w:right w:w="34" w:type="dxa"/>
            </w:tcMar>
          </w:tcPr>
          <w:p w:rsidR="00103642" w:rsidRPr="00DD72BD" w:rsidRDefault="00103642">
            <w:pPr>
              <w:rPr>
                <w:lang w:val="ru-RU"/>
              </w:rPr>
            </w:pPr>
          </w:p>
        </w:tc>
      </w:tr>
      <w:tr w:rsidR="00103642" w:rsidRPr="00DD72BD" w:rsidTr="00DD72BD">
        <w:trPr>
          <w:trHeight w:hRule="exact" w:val="230"/>
        </w:trPr>
        <w:tc>
          <w:tcPr>
            <w:tcW w:w="282" w:type="dxa"/>
          </w:tcPr>
          <w:p w:rsidR="00103642" w:rsidRPr="00DD72BD" w:rsidRDefault="00103642">
            <w:pPr>
              <w:rPr>
                <w:lang w:val="ru-RU"/>
              </w:rPr>
            </w:pPr>
          </w:p>
        </w:tc>
        <w:tc>
          <w:tcPr>
            <w:tcW w:w="142" w:type="dxa"/>
          </w:tcPr>
          <w:p w:rsidR="00103642" w:rsidRPr="00DD72BD" w:rsidRDefault="00103642">
            <w:pPr>
              <w:rPr>
                <w:lang w:val="ru-RU"/>
              </w:rPr>
            </w:pPr>
          </w:p>
        </w:tc>
        <w:tc>
          <w:tcPr>
            <w:tcW w:w="1545" w:type="dxa"/>
          </w:tcPr>
          <w:p w:rsidR="00103642" w:rsidRPr="00DD72BD" w:rsidRDefault="00103642">
            <w:pPr>
              <w:rPr>
                <w:lang w:val="ru-RU"/>
              </w:rPr>
            </w:pPr>
          </w:p>
        </w:tc>
        <w:tc>
          <w:tcPr>
            <w:tcW w:w="2120" w:type="dxa"/>
          </w:tcPr>
          <w:p w:rsidR="00103642" w:rsidRPr="00DD72BD" w:rsidRDefault="00103642">
            <w:pPr>
              <w:rPr>
                <w:lang w:val="ru-RU"/>
              </w:rPr>
            </w:pPr>
          </w:p>
        </w:tc>
        <w:tc>
          <w:tcPr>
            <w:tcW w:w="143" w:type="dxa"/>
          </w:tcPr>
          <w:p w:rsidR="00103642" w:rsidRPr="00DD72BD" w:rsidRDefault="00103642">
            <w:pPr>
              <w:rPr>
                <w:lang w:val="ru-RU"/>
              </w:rPr>
            </w:pPr>
          </w:p>
        </w:tc>
        <w:tc>
          <w:tcPr>
            <w:tcW w:w="1709" w:type="dxa"/>
          </w:tcPr>
          <w:p w:rsidR="00103642" w:rsidRPr="00DD72BD" w:rsidRDefault="00103642">
            <w:pPr>
              <w:rPr>
                <w:lang w:val="ru-RU"/>
              </w:rPr>
            </w:pPr>
          </w:p>
        </w:tc>
        <w:tc>
          <w:tcPr>
            <w:tcW w:w="4109" w:type="dxa"/>
            <w:gridSpan w:val="6"/>
            <w:vMerge/>
            <w:shd w:val="clear" w:color="000000" w:fill="FFFFFF"/>
            <w:tcMar>
              <w:left w:w="34" w:type="dxa"/>
              <w:right w:w="34" w:type="dxa"/>
            </w:tcMar>
          </w:tcPr>
          <w:p w:rsidR="00103642" w:rsidRPr="00DD72BD" w:rsidRDefault="00103642">
            <w:pPr>
              <w:rPr>
                <w:lang w:val="ru-RU"/>
              </w:rPr>
            </w:pPr>
          </w:p>
        </w:tc>
        <w:tc>
          <w:tcPr>
            <w:tcW w:w="156" w:type="dxa"/>
          </w:tcPr>
          <w:p w:rsidR="00103642" w:rsidRPr="00DD72BD" w:rsidRDefault="00103642">
            <w:pPr>
              <w:rPr>
                <w:lang w:val="ru-RU"/>
              </w:rPr>
            </w:pPr>
          </w:p>
        </w:tc>
      </w:tr>
      <w:tr w:rsidR="00103642" w:rsidRPr="00DD72BD" w:rsidTr="00DD72BD">
        <w:trPr>
          <w:trHeight w:hRule="exact" w:val="972"/>
        </w:trPr>
        <w:tc>
          <w:tcPr>
            <w:tcW w:w="282" w:type="dxa"/>
          </w:tcPr>
          <w:p w:rsidR="00103642" w:rsidRPr="00DD72BD" w:rsidRDefault="00103642">
            <w:pPr>
              <w:rPr>
                <w:lang w:val="ru-RU"/>
              </w:rPr>
            </w:pPr>
          </w:p>
        </w:tc>
        <w:tc>
          <w:tcPr>
            <w:tcW w:w="142" w:type="dxa"/>
          </w:tcPr>
          <w:p w:rsidR="00103642" w:rsidRPr="00DD72BD" w:rsidRDefault="00103642">
            <w:pPr>
              <w:rPr>
                <w:lang w:val="ru-RU"/>
              </w:rPr>
            </w:pPr>
          </w:p>
        </w:tc>
        <w:tc>
          <w:tcPr>
            <w:tcW w:w="1545" w:type="dxa"/>
          </w:tcPr>
          <w:p w:rsidR="00103642" w:rsidRPr="00DD72BD" w:rsidRDefault="00103642">
            <w:pPr>
              <w:rPr>
                <w:lang w:val="ru-RU"/>
              </w:rPr>
            </w:pPr>
          </w:p>
        </w:tc>
        <w:tc>
          <w:tcPr>
            <w:tcW w:w="2120" w:type="dxa"/>
          </w:tcPr>
          <w:p w:rsidR="00103642" w:rsidRPr="00DD72BD" w:rsidRDefault="00103642">
            <w:pPr>
              <w:rPr>
                <w:lang w:val="ru-RU"/>
              </w:rPr>
            </w:pPr>
          </w:p>
        </w:tc>
        <w:tc>
          <w:tcPr>
            <w:tcW w:w="143" w:type="dxa"/>
          </w:tcPr>
          <w:p w:rsidR="00103642" w:rsidRPr="00DD72BD" w:rsidRDefault="00103642">
            <w:pPr>
              <w:rPr>
                <w:lang w:val="ru-RU"/>
              </w:rPr>
            </w:pPr>
          </w:p>
        </w:tc>
        <w:tc>
          <w:tcPr>
            <w:tcW w:w="1709" w:type="dxa"/>
          </w:tcPr>
          <w:p w:rsidR="00103642" w:rsidRPr="00DD72BD" w:rsidRDefault="00103642">
            <w:pPr>
              <w:rPr>
                <w:lang w:val="ru-RU"/>
              </w:rPr>
            </w:pPr>
          </w:p>
        </w:tc>
        <w:tc>
          <w:tcPr>
            <w:tcW w:w="134" w:type="dxa"/>
          </w:tcPr>
          <w:p w:rsidR="00103642" w:rsidRPr="00DD72BD" w:rsidRDefault="00103642">
            <w:pPr>
              <w:rPr>
                <w:lang w:val="ru-RU"/>
              </w:rPr>
            </w:pPr>
          </w:p>
        </w:tc>
        <w:tc>
          <w:tcPr>
            <w:tcW w:w="287" w:type="dxa"/>
          </w:tcPr>
          <w:p w:rsidR="00103642" w:rsidRPr="00DD72BD" w:rsidRDefault="00103642">
            <w:pPr>
              <w:rPr>
                <w:lang w:val="ru-RU"/>
              </w:rPr>
            </w:pPr>
          </w:p>
        </w:tc>
        <w:tc>
          <w:tcPr>
            <w:tcW w:w="1708" w:type="dxa"/>
          </w:tcPr>
          <w:p w:rsidR="00103642" w:rsidRPr="00DD72BD" w:rsidRDefault="00103642">
            <w:pPr>
              <w:rPr>
                <w:lang w:val="ru-RU"/>
              </w:rPr>
            </w:pPr>
          </w:p>
        </w:tc>
        <w:tc>
          <w:tcPr>
            <w:tcW w:w="1689" w:type="dxa"/>
          </w:tcPr>
          <w:p w:rsidR="00103642" w:rsidRPr="00DD72BD" w:rsidRDefault="00103642">
            <w:pPr>
              <w:rPr>
                <w:lang w:val="ru-RU"/>
              </w:rPr>
            </w:pPr>
          </w:p>
        </w:tc>
        <w:tc>
          <w:tcPr>
            <w:tcW w:w="143" w:type="dxa"/>
          </w:tcPr>
          <w:p w:rsidR="00103642" w:rsidRPr="00DD72BD" w:rsidRDefault="00103642">
            <w:pPr>
              <w:rPr>
                <w:lang w:val="ru-RU"/>
              </w:rPr>
            </w:pPr>
          </w:p>
        </w:tc>
        <w:tc>
          <w:tcPr>
            <w:tcW w:w="148" w:type="dxa"/>
          </w:tcPr>
          <w:p w:rsidR="00103642" w:rsidRPr="00DD72BD" w:rsidRDefault="00103642">
            <w:pPr>
              <w:rPr>
                <w:lang w:val="ru-RU"/>
              </w:rPr>
            </w:pPr>
          </w:p>
        </w:tc>
        <w:tc>
          <w:tcPr>
            <w:tcW w:w="156" w:type="dxa"/>
          </w:tcPr>
          <w:p w:rsidR="00103642" w:rsidRPr="00DD72BD" w:rsidRDefault="00103642">
            <w:pPr>
              <w:rPr>
                <w:lang w:val="ru-RU"/>
              </w:rPr>
            </w:pPr>
          </w:p>
        </w:tc>
      </w:tr>
      <w:tr w:rsidR="00103642" w:rsidTr="00DD72BD">
        <w:trPr>
          <w:trHeight w:hRule="exact" w:val="416"/>
        </w:trPr>
        <w:tc>
          <w:tcPr>
            <w:tcW w:w="10206" w:type="dxa"/>
            <w:gridSpan w:val="13"/>
            <w:shd w:val="clear" w:color="000000" w:fill="FFFFFF"/>
            <w:tcMar>
              <w:left w:w="34" w:type="dxa"/>
              <w:right w:w="34" w:type="dxa"/>
            </w:tcMar>
          </w:tcPr>
          <w:p w:rsidR="00103642" w:rsidRDefault="00DD72BD">
            <w:pPr>
              <w:spacing w:after="0" w:line="240" w:lineRule="auto"/>
              <w:jc w:val="center"/>
              <w:rPr>
                <w:sz w:val="28"/>
                <w:szCs w:val="28"/>
              </w:rPr>
            </w:pPr>
            <w:r>
              <w:rPr>
                <w:rFonts w:ascii="Times New Roman" w:hAnsi="Times New Roman" w:cs="Times New Roman"/>
                <w:color w:val="000000"/>
                <w:sz w:val="28"/>
                <w:szCs w:val="28"/>
              </w:rPr>
              <w:t>Рабочая программа дисциплины</w:t>
            </w:r>
          </w:p>
        </w:tc>
      </w:tr>
      <w:tr w:rsidR="00103642" w:rsidTr="00DD72BD">
        <w:trPr>
          <w:trHeight w:hRule="exact" w:val="416"/>
        </w:trPr>
        <w:tc>
          <w:tcPr>
            <w:tcW w:w="282" w:type="dxa"/>
          </w:tcPr>
          <w:p w:rsidR="00103642" w:rsidRDefault="00103642"/>
        </w:tc>
        <w:tc>
          <w:tcPr>
            <w:tcW w:w="142" w:type="dxa"/>
          </w:tcPr>
          <w:p w:rsidR="00103642" w:rsidRDefault="00103642"/>
        </w:tc>
        <w:tc>
          <w:tcPr>
            <w:tcW w:w="1545" w:type="dxa"/>
          </w:tcPr>
          <w:p w:rsidR="00103642" w:rsidRDefault="00103642"/>
        </w:tc>
        <w:tc>
          <w:tcPr>
            <w:tcW w:w="6101" w:type="dxa"/>
            <w:gridSpan w:val="6"/>
            <w:shd w:val="clear" w:color="000000" w:fill="FFFFFF"/>
            <w:tcMar>
              <w:left w:w="34" w:type="dxa"/>
              <w:right w:w="34" w:type="dxa"/>
            </w:tcMar>
          </w:tcPr>
          <w:p w:rsidR="00103642" w:rsidRDefault="00DD72BD">
            <w:pPr>
              <w:spacing w:after="0" w:line="240" w:lineRule="auto"/>
              <w:jc w:val="center"/>
              <w:rPr>
                <w:sz w:val="28"/>
                <w:szCs w:val="28"/>
              </w:rPr>
            </w:pPr>
            <w:r>
              <w:rPr>
                <w:rFonts w:ascii="Times New Roman" w:hAnsi="Times New Roman" w:cs="Times New Roman"/>
                <w:b/>
                <w:color w:val="000000"/>
                <w:sz w:val="28"/>
                <w:szCs w:val="28"/>
              </w:rPr>
              <w:t>Административно-процессуальное право</w:t>
            </w:r>
          </w:p>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Tr="00DD72BD">
        <w:trPr>
          <w:trHeight w:hRule="exact" w:val="833"/>
        </w:trPr>
        <w:tc>
          <w:tcPr>
            <w:tcW w:w="282" w:type="dxa"/>
          </w:tcPr>
          <w:p w:rsidR="00103642" w:rsidRDefault="00103642"/>
        </w:tc>
        <w:tc>
          <w:tcPr>
            <w:tcW w:w="142" w:type="dxa"/>
          </w:tcPr>
          <w:p w:rsidR="00103642" w:rsidRDefault="00103642"/>
        </w:tc>
        <w:tc>
          <w:tcPr>
            <w:tcW w:w="1545" w:type="dxa"/>
          </w:tcPr>
          <w:p w:rsidR="00103642" w:rsidRDefault="00103642"/>
        </w:tc>
        <w:tc>
          <w:tcPr>
            <w:tcW w:w="2120" w:type="dxa"/>
          </w:tcPr>
          <w:p w:rsidR="00103642" w:rsidRDefault="00103642"/>
        </w:tc>
        <w:tc>
          <w:tcPr>
            <w:tcW w:w="143" w:type="dxa"/>
          </w:tcPr>
          <w:p w:rsidR="00103642" w:rsidRDefault="00103642"/>
        </w:tc>
        <w:tc>
          <w:tcPr>
            <w:tcW w:w="1709" w:type="dxa"/>
          </w:tcPr>
          <w:p w:rsidR="00103642" w:rsidRDefault="00103642"/>
        </w:tc>
        <w:tc>
          <w:tcPr>
            <w:tcW w:w="134" w:type="dxa"/>
          </w:tcPr>
          <w:p w:rsidR="00103642" w:rsidRDefault="00103642"/>
        </w:tc>
        <w:tc>
          <w:tcPr>
            <w:tcW w:w="287" w:type="dxa"/>
          </w:tcPr>
          <w:p w:rsidR="00103642" w:rsidRDefault="00103642"/>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RPr="00DD72BD" w:rsidTr="00DD72BD">
        <w:trPr>
          <w:trHeight w:hRule="exact" w:val="680"/>
        </w:trPr>
        <w:tc>
          <w:tcPr>
            <w:tcW w:w="282" w:type="dxa"/>
          </w:tcPr>
          <w:p w:rsidR="00103642" w:rsidRDefault="00103642"/>
        </w:tc>
        <w:tc>
          <w:tcPr>
            <w:tcW w:w="9477" w:type="dxa"/>
            <w:gridSpan w:val="9"/>
            <w:shd w:val="clear" w:color="000000" w:fill="FFFFFF"/>
            <w:tcMar>
              <w:left w:w="34" w:type="dxa"/>
              <w:right w:w="34" w:type="dxa"/>
            </w:tcMar>
          </w:tcPr>
          <w:p w:rsidR="00103642" w:rsidRPr="00DD72BD" w:rsidRDefault="00DD72BD">
            <w:pPr>
              <w:spacing w:after="0" w:line="240" w:lineRule="auto"/>
              <w:jc w:val="center"/>
              <w:rPr>
                <w:sz w:val="28"/>
                <w:szCs w:val="28"/>
                <w:lang w:val="ru-RU"/>
              </w:rPr>
            </w:pPr>
            <w:r w:rsidRPr="00DD72BD">
              <w:rPr>
                <w:rFonts w:ascii="Times New Roman" w:hAnsi="Times New Roman" w:cs="Times New Roman"/>
                <w:color w:val="000000"/>
                <w:sz w:val="28"/>
                <w:szCs w:val="28"/>
                <w:lang w:val="ru-RU"/>
              </w:rPr>
              <w:t xml:space="preserve">по профессионально-образовательной программе направление 40.03.01 </w:t>
            </w:r>
            <w:r w:rsidRPr="00DD72BD">
              <w:rPr>
                <w:rFonts w:ascii="Times New Roman" w:hAnsi="Times New Roman" w:cs="Times New Roman"/>
                <w:color w:val="000000"/>
                <w:sz w:val="28"/>
                <w:szCs w:val="28"/>
                <w:lang w:val="ru-RU"/>
              </w:rPr>
              <w:t>"Юриспруденция" 40.03.01.03 "Уголовно-правовой профиль"</w:t>
            </w:r>
          </w:p>
        </w:tc>
        <w:tc>
          <w:tcPr>
            <w:tcW w:w="143" w:type="dxa"/>
          </w:tcPr>
          <w:p w:rsidR="00103642" w:rsidRPr="00DD72BD" w:rsidRDefault="00103642">
            <w:pPr>
              <w:rPr>
                <w:lang w:val="ru-RU"/>
              </w:rPr>
            </w:pPr>
          </w:p>
        </w:tc>
        <w:tc>
          <w:tcPr>
            <w:tcW w:w="148" w:type="dxa"/>
          </w:tcPr>
          <w:p w:rsidR="00103642" w:rsidRPr="00DD72BD" w:rsidRDefault="00103642">
            <w:pPr>
              <w:rPr>
                <w:lang w:val="ru-RU"/>
              </w:rPr>
            </w:pPr>
          </w:p>
        </w:tc>
        <w:tc>
          <w:tcPr>
            <w:tcW w:w="156" w:type="dxa"/>
          </w:tcPr>
          <w:p w:rsidR="00103642" w:rsidRPr="00DD72BD" w:rsidRDefault="00103642">
            <w:pPr>
              <w:rPr>
                <w:lang w:val="ru-RU"/>
              </w:rPr>
            </w:pPr>
          </w:p>
        </w:tc>
      </w:tr>
      <w:tr w:rsidR="00103642" w:rsidRPr="00DD72BD" w:rsidTr="00DD72BD">
        <w:trPr>
          <w:trHeight w:hRule="exact" w:val="4154"/>
        </w:trPr>
        <w:tc>
          <w:tcPr>
            <w:tcW w:w="282" w:type="dxa"/>
          </w:tcPr>
          <w:p w:rsidR="00103642" w:rsidRPr="00DD72BD" w:rsidRDefault="00103642">
            <w:pPr>
              <w:rPr>
                <w:lang w:val="ru-RU"/>
              </w:rPr>
            </w:pPr>
          </w:p>
        </w:tc>
        <w:tc>
          <w:tcPr>
            <w:tcW w:w="142" w:type="dxa"/>
          </w:tcPr>
          <w:p w:rsidR="00103642" w:rsidRPr="00DD72BD" w:rsidRDefault="00103642">
            <w:pPr>
              <w:rPr>
                <w:lang w:val="ru-RU"/>
              </w:rPr>
            </w:pPr>
          </w:p>
        </w:tc>
        <w:tc>
          <w:tcPr>
            <w:tcW w:w="1545" w:type="dxa"/>
          </w:tcPr>
          <w:p w:rsidR="00103642" w:rsidRPr="00DD72BD" w:rsidRDefault="00103642">
            <w:pPr>
              <w:rPr>
                <w:lang w:val="ru-RU"/>
              </w:rPr>
            </w:pPr>
          </w:p>
        </w:tc>
        <w:tc>
          <w:tcPr>
            <w:tcW w:w="2120" w:type="dxa"/>
          </w:tcPr>
          <w:p w:rsidR="00103642" w:rsidRPr="00DD72BD" w:rsidRDefault="00103642">
            <w:pPr>
              <w:rPr>
                <w:lang w:val="ru-RU"/>
              </w:rPr>
            </w:pPr>
          </w:p>
        </w:tc>
        <w:tc>
          <w:tcPr>
            <w:tcW w:w="143" w:type="dxa"/>
          </w:tcPr>
          <w:p w:rsidR="00103642" w:rsidRPr="00DD72BD" w:rsidRDefault="00103642">
            <w:pPr>
              <w:rPr>
                <w:lang w:val="ru-RU"/>
              </w:rPr>
            </w:pPr>
          </w:p>
        </w:tc>
        <w:tc>
          <w:tcPr>
            <w:tcW w:w="1709" w:type="dxa"/>
          </w:tcPr>
          <w:p w:rsidR="00103642" w:rsidRPr="00DD72BD" w:rsidRDefault="00103642">
            <w:pPr>
              <w:rPr>
                <w:lang w:val="ru-RU"/>
              </w:rPr>
            </w:pPr>
          </w:p>
        </w:tc>
        <w:tc>
          <w:tcPr>
            <w:tcW w:w="134" w:type="dxa"/>
          </w:tcPr>
          <w:p w:rsidR="00103642" w:rsidRPr="00DD72BD" w:rsidRDefault="00103642">
            <w:pPr>
              <w:rPr>
                <w:lang w:val="ru-RU"/>
              </w:rPr>
            </w:pPr>
          </w:p>
        </w:tc>
        <w:tc>
          <w:tcPr>
            <w:tcW w:w="287" w:type="dxa"/>
          </w:tcPr>
          <w:p w:rsidR="00103642" w:rsidRPr="00DD72BD" w:rsidRDefault="00103642">
            <w:pPr>
              <w:rPr>
                <w:lang w:val="ru-RU"/>
              </w:rPr>
            </w:pPr>
          </w:p>
        </w:tc>
        <w:tc>
          <w:tcPr>
            <w:tcW w:w="1708" w:type="dxa"/>
          </w:tcPr>
          <w:p w:rsidR="00103642" w:rsidRPr="00DD72BD" w:rsidRDefault="00103642">
            <w:pPr>
              <w:rPr>
                <w:lang w:val="ru-RU"/>
              </w:rPr>
            </w:pPr>
          </w:p>
        </w:tc>
        <w:tc>
          <w:tcPr>
            <w:tcW w:w="1689" w:type="dxa"/>
          </w:tcPr>
          <w:p w:rsidR="00103642" w:rsidRPr="00DD72BD" w:rsidRDefault="00103642">
            <w:pPr>
              <w:rPr>
                <w:lang w:val="ru-RU"/>
              </w:rPr>
            </w:pPr>
          </w:p>
        </w:tc>
        <w:tc>
          <w:tcPr>
            <w:tcW w:w="143" w:type="dxa"/>
          </w:tcPr>
          <w:p w:rsidR="00103642" w:rsidRPr="00DD72BD" w:rsidRDefault="00103642">
            <w:pPr>
              <w:rPr>
                <w:lang w:val="ru-RU"/>
              </w:rPr>
            </w:pPr>
          </w:p>
        </w:tc>
        <w:tc>
          <w:tcPr>
            <w:tcW w:w="148" w:type="dxa"/>
          </w:tcPr>
          <w:p w:rsidR="00103642" w:rsidRPr="00DD72BD" w:rsidRDefault="00103642">
            <w:pPr>
              <w:rPr>
                <w:lang w:val="ru-RU"/>
              </w:rPr>
            </w:pPr>
          </w:p>
        </w:tc>
        <w:tc>
          <w:tcPr>
            <w:tcW w:w="156" w:type="dxa"/>
          </w:tcPr>
          <w:p w:rsidR="00103642" w:rsidRPr="00DD72BD" w:rsidRDefault="00103642">
            <w:pPr>
              <w:rPr>
                <w:lang w:val="ru-RU"/>
              </w:rPr>
            </w:pPr>
          </w:p>
        </w:tc>
      </w:tr>
      <w:tr w:rsidR="00103642" w:rsidTr="00DD72BD">
        <w:trPr>
          <w:trHeight w:hRule="exact" w:val="416"/>
        </w:trPr>
        <w:tc>
          <w:tcPr>
            <w:tcW w:w="282" w:type="dxa"/>
          </w:tcPr>
          <w:p w:rsidR="00103642" w:rsidRPr="00DD72BD" w:rsidRDefault="00103642">
            <w:pPr>
              <w:rPr>
                <w:lang w:val="ru-RU"/>
              </w:rPr>
            </w:pPr>
          </w:p>
        </w:tc>
        <w:tc>
          <w:tcPr>
            <w:tcW w:w="142" w:type="dxa"/>
          </w:tcPr>
          <w:p w:rsidR="00103642" w:rsidRPr="00DD72BD" w:rsidRDefault="00103642">
            <w:pPr>
              <w:rPr>
                <w:lang w:val="ru-RU"/>
              </w:rPr>
            </w:pPr>
          </w:p>
        </w:tc>
        <w:tc>
          <w:tcPr>
            <w:tcW w:w="1545" w:type="dxa"/>
          </w:tcPr>
          <w:p w:rsidR="00103642" w:rsidRPr="00DD72BD" w:rsidRDefault="00103642">
            <w:pPr>
              <w:rPr>
                <w:lang w:val="ru-RU"/>
              </w:rPr>
            </w:pPr>
          </w:p>
        </w:tc>
        <w:tc>
          <w:tcPr>
            <w:tcW w:w="2120" w:type="dxa"/>
          </w:tcPr>
          <w:p w:rsidR="00103642" w:rsidRPr="00DD72BD" w:rsidRDefault="00103642">
            <w:pPr>
              <w:rPr>
                <w:lang w:val="ru-RU"/>
              </w:rPr>
            </w:pPr>
          </w:p>
        </w:tc>
        <w:tc>
          <w:tcPr>
            <w:tcW w:w="1986" w:type="dxa"/>
            <w:gridSpan w:val="3"/>
            <w:shd w:val="clear" w:color="000000" w:fill="FFFFFF"/>
            <w:tcMar>
              <w:left w:w="34" w:type="dxa"/>
              <w:right w:w="34" w:type="dxa"/>
            </w:tcMar>
            <w:vAlign w:val="center"/>
          </w:tcPr>
          <w:p w:rsidR="00103642" w:rsidRDefault="00DD72BD">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87" w:type="dxa"/>
          </w:tcPr>
          <w:p w:rsidR="00103642" w:rsidRDefault="00103642"/>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Tr="00DD72BD">
        <w:trPr>
          <w:trHeight w:hRule="exact" w:val="138"/>
        </w:trPr>
        <w:tc>
          <w:tcPr>
            <w:tcW w:w="282" w:type="dxa"/>
          </w:tcPr>
          <w:p w:rsidR="00103642" w:rsidRDefault="00103642"/>
        </w:tc>
        <w:tc>
          <w:tcPr>
            <w:tcW w:w="142" w:type="dxa"/>
          </w:tcPr>
          <w:p w:rsidR="00103642" w:rsidRDefault="00103642"/>
        </w:tc>
        <w:tc>
          <w:tcPr>
            <w:tcW w:w="1545" w:type="dxa"/>
          </w:tcPr>
          <w:p w:rsidR="00103642" w:rsidRDefault="00103642"/>
        </w:tc>
        <w:tc>
          <w:tcPr>
            <w:tcW w:w="2120" w:type="dxa"/>
          </w:tcPr>
          <w:p w:rsidR="00103642" w:rsidRDefault="00103642"/>
        </w:tc>
        <w:tc>
          <w:tcPr>
            <w:tcW w:w="143" w:type="dxa"/>
          </w:tcPr>
          <w:p w:rsidR="00103642" w:rsidRDefault="00103642"/>
        </w:tc>
        <w:tc>
          <w:tcPr>
            <w:tcW w:w="1709" w:type="dxa"/>
          </w:tcPr>
          <w:p w:rsidR="00103642" w:rsidRDefault="00103642"/>
        </w:tc>
        <w:tc>
          <w:tcPr>
            <w:tcW w:w="134" w:type="dxa"/>
          </w:tcPr>
          <w:p w:rsidR="00103642" w:rsidRDefault="00103642"/>
        </w:tc>
        <w:tc>
          <w:tcPr>
            <w:tcW w:w="287" w:type="dxa"/>
          </w:tcPr>
          <w:p w:rsidR="00103642" w:rsidRDefault="00103642"/>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Tr="00DD72BD">
        <w:trPr>
          <w:trHeight w:hRule="exact" w:val="416"/>
        </w:trPr>
        <w:tc>
          <w:tcPr>
            <w:tcW w:w="282" w:type="dxa"/>
          </w:tcPr>
          <w:p w:rsidR="00103642" w:rsidRDefault="00103642"/>
        </w:tc>
        <w:tc>
          <w:tcPr>
            <w:tcW w:w="142" w:type="dxa"/>
          </w:tcPr>
          <w:p w:rsidR="00103642" w:rsidRDefault="00103642"/>
        </w:tc>
        <w:tc>
          <w:tcPr>
            <w:tcW w:w="9478" w:type="dxa"/>
            <w:gridSpan w:val="9"/>
            <w:shd w:val="clear" w:color="000000" w:fill="FFFFFF"/>
            <w:tcMar>
              <w:left w:w="34" w:type="dxa"/>
              <w:right w:w="34" w:type="dxa"/>
            </w:tcMar>
          </w:tcPr>
          <w:p w:rsidR="00103642" w:rsidRDefault="00DD72BD">
            <w:pPr>
              <w:spacing w:after="0" w:line="240" w:lineRule="auto"/>
              <w:jc w:val="center"/>
              <w:rPr>
                <w:sz w:val="28"/>
                <w:szCs w:val="28"/>
              </w:rPr>
            </w:pPr>
            <w:r>
              <w:rPr>
                <w:rFonts w:ascii="Times New Roman" w:hAnsi="Times New Roman" w:cs="Times New Roman"/>
                <w:color w:val="000000"/>
                <w:sz w:val="28"/>
                <w:szCs w:val="28"/>
              </w:rPr>
              <w:t>Бакалавр</w:t>
            </w:r>
          </w:p>
        </w:tc>
        <w:tc>
          <w:tcPr>
            <w:tcW w:w="148" w:type="dxa"/>
          </w:tcPr>
          <w:p w:rsidR="00103642" w:rsidRDefault="00103642"/>
        </w:tc>
        <w:tc>
          <w:tcPr>
            <w:tcW w:w="156" w:type="dxa"/>
          </w:tcPr>
          <w:p w:rsidR="00103642" w:rsidRDefault="00103642"/>
        </w:tc>
      </w:tr>
      <w:tr w:rsidR="00103642" w:rsidTr="00DD72BD">
        <w:trPr>
          <w:trHeight w:hRule="exact" w:val="833"/>
        </w:trPr>
        <w:tc>
          <w:tcPr>
            <w:tcW w:w="282" w:type="dxa"/>
          </w:tcPr>
          <w:p w:rsidR="00103642" w:rsidRDefault="00103642"/>
        </w:tc>
        <w:tc>
          <w:tcPr>
            <w:tcW w:w="142" w:type="dxa"/>
          </w:tcPr>
          <w:p w:rsidR="00103642" w:rsidRDefault="00103642"/>
        </w:tc>
        <w:tc>
          <w:tcPr>
            <w:tcW w:w="1545" w:type="dxa"/>
          </w:tcPr>
          <w:p w:rsidR="00103642" w:rsidRDefault="00103642"/>
        </w:tc>
        <w:tc>
          <w:tcPr>
            <w:tcW w:w="2120" w:type="dxa"/>
          </w:tcPr>
          <w:p w:rsidR="00103642" w:rsidRDefault="00103642"/>
        </w:tc>
        <w:tc>
          <w:tcPr>
            <w:tcW w:w="143" w:type="dxa"/>
          </w:tcPr>
          <w:p w:rsidR="00103642" w:rsidRDefault="00103642"/>
        </w:tc>
        <w:tc>
          <w:tcPr>
            <w:tcW w:w="1709" w:type="dxa"/>
          </w:tcPr>
          <w:p w:rsidR="00103642" w:rsidRDefault="00103642"/>
        </w:tc>
        <w:tc>
          <w:tcPr>
            <w:tcW w:w="134" w:type="dxa"/>
          </w:tcPr>
          <w:p w:rsidR="00103642" w:rsidRDefault="00103642"/>
        </w:tc>
        <w:tc>
          <w:tcPr>
            <w:tcW w:w="287" w:type="dxa"/>
          </w:tcPr>
          <w:p w:rsidR="00103642" w:rsidRDefault="00103642"/>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r w:rsidR="00103642" w:rsidTr="00DD72BD">
        <w:trPr>
          <w:trHeight w:hRule="exact" w:val="694"/>
        </w:trPr>
        <w:tc>
          <w:tcPr>
            <w:tcW w:w="282" w:type="dxa"/>
          </w:tcPr>
          <w:p w:rsidR="00103642" w:rsidRDefault="00103642"/>
        </w:tc>
        <w:tc>
          <w:tcPr>
            <w:tcW w:w="142" w:type="dxa"/>
          </w:tcPr>
          <w:p w:rsidR="00103642" w:rsidRDefault="00103642"/>
        </w:tc>
        <w:tc>
          <w:tcPr>
            <w:tcW w:w="1545" w:type="dxa"/>
          </w:tcPr>
          <w:p w:rsidR="00103642" w:rsidRDefault="00103642"/>
        </w:tc>
        <w:tc>
          <w:tcPr>
            <w:tcW w:w="2120" w:type="dxa"/>
          </w:tcPr>
          <w:p w:rsidR="00103642" w:rsidRDefault="00103642"/>
        </w:tc>
        <w:tc>
          <w:tcPr>
            <w:tcW w:w="143" w:type="dxa"/>
          </w:tcPr>
          <w:p w:rsidR="00103642" w:rsidRDefault="00103642"/>
        </w:tc>
        <w:tc>
          <w:tcPr>
            <w:tcW w:w="2130" w:type="dxa"/>
            <w:gridSpan w:val="3"/>
            <w:shd w:val="clear" w:color="000000" w:fill="FFFFFF"/>
            <w:tcMar>
              <w:left w:w="34" w:type="dxa"/>
              <w:right w:w="34" w:type="dxa"/>
            </w:tcMar>
          </w:tcPr>
          <w:p w:rsidR="00103642" w:rsidRDefault="00DD72BD">
            <w:pPr>
              <w:spacing w:after="0" w:line="240" w:lineRule="auto"/>
              <w:jc w:val="center"/>
              <w:rPr>
                <w:sz w:val="28"/>
                <w:szCs w:val="28"/>
              </w:rPr>
            </w:pPr>
            <w:r>
              <w:rPr>
                <w:rFonts w:ascii="Times New Roman" w:hAnsi="Times New Roman" w:cs="Times New Roman"/>
                <w:color w:val="000000"/>
                <w:sz w:val="28"/>
                <w:szCs w:val="28"/>
              </w:rPr>
              <w:t>Ростов-на-Дону</w:t>
            </w:r>
          </w:p>
          <w:p w:rsidR="00103642" w:rsidRDefault="00DD72BD">
            <w:pPr>
              <w:spacing w:after="0" w:line="240" w:lineRule="auto"/>
              <w:jc w:val="center"/>
              <w:rPr>
                <w:sz w:val="28"/>
                <w:szCs w:val="28"/>
              </w:rPr>
            </w:pPr>
            <w:r>
              <w:rPr>
                <w:rFonts w:ascii="Times New Roman" w:hAnsi="Times New Roman" w:cs="Times New Roman"/>
                <w:color w:val="000000"/>
                <w:sz w:val="28"/>
                <w:szCs w:val="28"/>
              </w:rPr>
              <w:t>2018 г.</w:t>
            </w:r>
          </w:p>
        </w:tc>
        <w:tc>
          <w:tcPr>
            <w:tcW w:w="1708" w:type="dxa"/>
          </w:tcPr>
          <w:p w:rsidR="00103642" w:rsidRDefault="00103642"/>
        </w:tc>
        <w:tc>
          <w:tcPr>
            <w:tcW w:w="1689" w:type="dxa"/>
          </w:tcPr>
          <w:p w:rsidR="00103642" w:rsidRDefault="00103642"/>
        </w:tc>
        <w:tc>
          <w:tcPr>
            <w:tcW w:w="143" w:type="dxa"/>
          </w:tcPr>
          <w:p w:rsidR="00103642" w:rsidRDefault="00103642"/>
        </w:tc>
        <w:tc>
          <w:tcPr>
            <w:tcW w:w="148" w:type="dxa"/>
          </w:tcPr>
          <w:p w:rsidR="00103642" w:rsidRDefault="00103642"/>
        </w:tc>
        <w:tc>
          <w:tcPr>
            <w:tcW w:w="156" w:type="dxa"/>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132"/>
        <w:gridCol w:w="1414"/>
        <w:gridCol w:w="250"/>
        <w:gridCol w:w="14"/>
        <w:gridCol w:w="463"/>
        <w:gridCol w:w="482"/>
        <w:gridCol w:w="482"/>
        <w:gridCol w:w="1073"/>
        <w:gridCol w:w="295"/>
        <w:gridCol w:w="1173"/>
        <w:gridCol w:w="3510"/>
        <w:gridCol w:w="675"/>
        <w:gridCol w:w="277"/>
      </w:tblGrid>
      <w:tr w:rsidR="00103642">
        <w:trPr>
          <w:trHeight w:hRule="exact" w:val="555"/>
        </w:trPr>
        <w:tc>
          <w:tcPr>
            <w:tcW w:w="4692" w:type="dxa"/>
            <w:gridSpan w:val="9"/>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1277" w:type="dxa"/>
          </w:tcPr>
          <w:p w:rsidR="00103642" w:rsidRDefault="00103642"/>
        </w:tc>
        <w:tc>
          <w:tcPr>
            <w:tcW w:w="3828" w:type="dxa"/>
          </w:tcPr>
          <w:p w:rsidR="00103642" w:rsidRDefault="00103642"/>
        </w:tc>
        <w:tc>
          <w:tcPr>
            <w:tcW w:w="1007" w:type="dxa"/>
            <w:gridSpan w:val="2"/>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2</w:t>
            </w:r>
          </w:p>
        </w:tc>
      </w:tr>
      <w:tr w:rsidR="00103642">
        <w:trPr>
          <w:trHeight w:hRule="exact" w:val="277"/>
        </w:trPr>
        <w:tc>
          <w:tcPr>
            <w:tcW w:w="143" w:type="dxa"/>
          </w:tcPr>
          <w:p w:rsidR="00103642" w:rsidRDefault="00103642"/>
        </w:tc>
        <w:tc>
          <w:tcPr>
            <w:tcW w:w="1418" w:type="dxa"/>
          </w:tcPr>
          <w:p w:rsidR="00103642" w:rsidRDefault="00103642"/>
        </w:tc>
        <w:tc>
          <w:tcPr>
            <w:tcW w:w="272" w:type="dxa"/>
          </w:tcPr>
          <w:p w:rsidR="00103642" w:rsidRDefault="00103642"/>
        </w:tc>
        <w:tc>
          <w:tcPr>
            <w:tcW w:w="14" w:type="dxa"/>
          </w:tcPr>
          <w:p w:rsidR="00103642" w:rsidRDefault="00103642"/>
        </w:tc>
        <w:tc>
          <w:tcPr>
            <w:tcW w:w="460" w:type="dxa"/>
          </w:tcPr>
          <w:p w:rsidR="00103642" w:rsidRDefault="00103642"/>
        </w:tc>
        <w:tc>
          <w:tcPr>
            <w:tcW w:w="472" w:type="dxa"/>
          </w:tcPr>
          <w:p w:rsidR="00103642" w:rsidRDefault="00103642"/>
        </w:tc>
        <w:tc>
          <w:tcPr>
            <w:tcW w:w="472" w:type="dxa"/>
          </w:tcPr>
          <w:p w:rsidR="00103642" w:rsidRDefault="00103642"/>
        </w:tc>
        <w:tc>
          <w:tcPr>
            <w:tcW w:w="1118" w:type="dxa"/>
          </w:tcPr>
          <w:p w:rsidR="00103642" w:rsidRDefault="00103642"/>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432" w:type="dxa"/>
            <w:shd w:val="clear" w:color="000000" w:fill="FFFFFF"/>
            <w:tcMar>
              <w:left w:w="34" w:type="dxa"/>
              <w:right w:w="34" w:type="dxa"/>
            </w:tcMar>
          </w:tcPr>
          <w:p w:rsidR="00103642" w:rsidRDefault="00DD72BD">
            <w:pPr>
              <w:spacing w:after="0" w:line="240" w:lineRule="auto"/>
            </w:pPr>
            <w:r>
              <w:rPr>
                <w:rFonts w:ascii="Times New Roman" w:hAnsi="Times New Roman" w:cs="Times New Roman"/>
                <w:color w:val="000000"/>
              </w:rPr>
              <w:t>КАФЕДРА</w:t>
            </w:r>
          </w:p>
        </w:tc>
        <w:tc>
          <w:tcPr>
            <w:tcW w:w="272" w:type="dxa"/>
          </w:tcPr>
          <w:p w:rsidR="00103642" w:rsidRDefault="00103642"/>
        </w:tc>
        <w:tc>
          <w:tcPr>
            <w:tcW w:w="14" w:type="dxa"/>
          </w:tcPr>
          <w:p w:rsidR="00103642" w:rsidRDefault="00103642"/>
        </w:tc>
        <w:tc>
          <w:tcPr>
            <w:tcW w:w="8661" w:type="dxa"/>
            <w:gridSpan w:val="8"/>
            <w:shd w:val="clear" w:color="000000" w:fill="FFFFFF"/>
            <w:tcMar>
              <w:left w:w="34" w:type="dxa"/>
              <w:right w:w="34" w:type="dxa"/>
            </w:tcMar>
          </w:tcPr>
          <w:p w:rsidR="00103642" w:rsidRDefault="00DD72BD">
            <w:pPr>
              <w:spacing w:after="0" w:line="240" w:lineRule="auto"/>
            </w:pPr>
            <w:r>
              <w:rPr>
                <w:rFonts w:ascii="Times New Roman" w:hAnsi="Times New Roman" w:cs="Times New Roman"/>
                <w:b/>
                <w:color w:val="000000"/>
              </w:rPr>
              <w:t xml:space="preserve">Финансовое и </w:t>
            </w:r>
            <w:r>
              <w:rPr>
                <w:rFonts w:ascii="Times New Roman" w:hAnsi="Times New Roman" w:cs="Times New Roman"/>
                <w:b/>
                <w:color w:val="000000"/>
              </w:rPr>
              <w:t>административное право</w:t>
            </w:r>
          </w:p>
        </w:tc>
        <w:tc>
          <w:tcPr>
            <w:tcW w:w="285" w:type="dxa"/>
          </w:tcPr>
          <w:p w:rsidR="00103642" w:rsidRDefault="00103642"/>
        </w:tc>
      </w:tr>
      <w:tr w:rsidR="00103642">
        <w:trPr>
          <w:trHeight w:hRule="exact" w:val="277"/>
        </w:trPr>
        <w:tc>
          <w:tcPr>
            <w:tcW w:w="143" w:type="dxa"/>
          </w:tcPr>
          <w:p w:rsidR="00103642" w:rsidRDefault="00103642"/>
        </w:tc>
        <w:tc>
          <w:tcPr>
            <w:tcW w:w="1418" w:type="dxa"/>
          </w:tcPr>
          <w:p w:rsidR="00103642" w:rsidRDefault="00103642"/>
        </w:tc>
        <w:tc>
          <w:tcPr>
            <w:tcW w:w="272" w:type="dxa"/>
          </w:tcPr>
          <w:p w:rsidR="00103642" w:rsidRDefault="00103642"/>
        </w:tc>
        <w:tc>
          <w:tcPr>
            <w:tcW w:w="14" w:type="dxa"/>
          </w:tcPr>
          <w:p w:rsidR="00103642" w:rsidRDefault="00103642"/>
        </w:tc>
        <w:tc>
          <w:tcPr>
            <w:tcW w:w="460" w:type="dxa"/>
          </w:tcPr>
          <w:p w:rsidR="00103642" w:rsidRDefault="00103642"/>
        </w:tc>
        <w:tc>
          <w:tcPr>
            <w:tcW w:w="472" w:type="dxa"/>
          </w:tcPr>
          <w:p w:rsidR="00103642" w:rsidRDefault="00103642"/>
        </w:tc>
        <w:tc>
          <w:tcPr>
            <w:tcW w:w="472" w:type="dxa"/>
          </w:tcPr>
          <w:p w:rsidR="00103642" w:rsidRDefault="00103642"/>
        </w:tc>
        <w:tc>
          <w:tcPr>
            <w:tcW w:w="1118" w:type="dxa"/>
          </w:tcPr>
          <w:p w:rsidR="00103642" w:rsidRDefault="00103642"/>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rsidRPr="00DD72BD">
        <w:trPr>
          <w:trHeight w:hRule="exact" w:val="279"/>
        </w:trPr>
        <w:tc>
          <w:tcPr>
            <w:tcW w:w="143" w:type="dxa"/>
          </w:tcPr>
          <w:p w:rsidR="00103642" w:rsidRDefault="00103642"/>
        </w:tc>
        <w:tc>
          <w:tcPr>
            <w:tcW w:w="4233" w:type="dxa"/>
            <w:gridSpan w:val="7"/>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103642" w:rsidRPr="00DD72BD" w:rsidRDefault="00103642">
            <w:pPr>
              <w:rPr>
                <w:lang w:val="ru-RU"/>
              </w:rPr>
            </w:pPr>
          </w:p>
        </w:tc>
        <w:tc>
          <w:tcPr>
            <w:tcW w:w="1277" w:type="dxa"/>
          </w:tcPr>
          <w:p w:rsidR="00103642" w:rsidRPr="00DD72BD" w:rsidRDefault="00103642">
            <w:pPr>
              <w:rPr>
                <w:lang w:val="ru-RU"/>
              </w:rPr>
            </w:pPr>
          </w:p>
        </w:tc>
        <w:tc>
          <w:tcPr>
            <w:tcW w:w="3828" w:type="dxa"/>
          </w:tcPr>
          <w:p w:rsidR="00103642" w:rsidRPr="00DD72BD" w:rsidRDefault="00103642">
            <w:pPr>
              <w:rPr>
                <w:lang w:val="ru-RU"/>
              </w:rPr>
            </w:pPr>
          </w:p>
        </w:tc>
        <w:tc>
          <w:tcPr>
            <w:tcW w:w="710" w:type="dxa"/>
          </w:tcPr>
          <w:p w:rsidR="00103642" w:rsidRPr="00DD72BD" w:rsidRDefault="00103642">
            <w:pPr>
              <w:rPr>
                <w:lang w:val="ru-RU"/>
              </w:rPr>
            </w:pPr>
          </w:p>
        </w:tc>
        <w:tc>
          <w:tcPr>
            <w:tcW w:w="285" w:type="dxa"/>
          </w:tcPr>
          <w:p w:rsidR="00103642" w:rsidRPr="00DD72BD" w:rsidRDefault="00103642">
            <w:pPr>
              <w:rPr>
                <w:lang w:val="ru-RU"/>
              </w:rPr>
            </w:pPr>
          </w:p>
        </w:tc>
      </w:tr>
      <w:tr w:rsidR="00103642">
        <w:trPr>
          <w:trHeight w:hRule="exact" w:val="291"/>
        </w:trPr>
        <w:tc>
          <w:tcPr>
            <w:tcW w:w="143" w:type="dxa"/>
          </w:tcPr>
          <w:p w:rsidR="00103642" w:rsidRPr="00DD72BD" w:rsidRDefault="00103642">
            <w:pPr>
              <w:rPr>
                <w:lang w:val="ru-RU"/>
              </w:rPr>
            </w:pPr>
          </w:p>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9"/>
                <w:szCs w:val="19"/>
              </w:rPr>
            </w:pPr>
            <w:r>
              <w:rPr>
                <w:rFonts w:ascii="Times New Roman" w:hAnsi="Times New Roman" w:cs="Times New Roman"/>
                <w:color w:val="000000"/>
                <w:sz w:val="19"/>
                <w:szCs w:val="19"/>
              </w:rPr>
              <w:t>Курс</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9"/>
                <w:szCs w:val="19"/>
              </w:rPr>
            </w:pPr>
            <w:r>
              <w:rPr>
                <w:rFonts w:ascii="Times New Roman" w:hAnsi="Times New Roman" w:cs="Times New Roman"/>
                <w:b/>
                <w:color w:val="000000"/>
                <w:sz w:val="19"/>
                <w:szCs w:val="19"/>
              </w:rPr>
              <w:t>4</w:t>
            </w:r>
          </w:p>
        </w:tc>
        <w:tc>
          <w:tcPr>
            <w:tcW w:w="160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91"/>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DD72BD">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3642" w:rsidRDefault="00103642"/>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2</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2</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8</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В том числе 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Итого 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Контактная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94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94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94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94</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4</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03642" w:rsidRDefault="00DD72BD">
            <w:pPr>
              <w:spacing w:after="0" w:line="240" w:lineRule="auto"/>
              <w:rPr>
                <w:sz w:val="19"/>
                <w:szCs w:val="19"/>
              </w:rPr>
            </w:pPr>
            <w:r>
              <w:rPr>
                <w:rFonts w:ascii="Times New Roman" w:hAnsi="Times New Roman" w:cs="Times New Roman"/>
                <w:color w:val="000000"/>
                <w:sz w:val="19"/>
                <w:szCs w:val="19"/>
              </w:rPr>
              <w:t>108</w:t>
            </w:r>
          </w:p>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664"/>
        </w:trPr>
        <w:tc>
          <w:tcPr>
            <w:tcW w:w="143" w:type="dxa"/>
          </w:tcPr>
          <w:p w:rsidR="00103642" w:rsidRDefault="00103642"/>
        </w:tc>
        <w:tc>
          <w:tcPr>
            <w:tcW w:w="1418" w:type="dxa"/>
          </w:tcPr>
          <w:p w:rsidR="00103642" w:rsidRDefault="00103642"/>
        </w:tc>
        <w:tc>
          <w:tcPr>
            <w:tcW w:w="272" w:type="dxa"/>
          </w:tcPr>
          <w:p w:rsidR="00103642" w:rsidRDefault="00103642"/>
        </w:tc>
        <w:tc>
          <w:tcPr>
            <w:tcW w:w="14" w:type="dxa"/>
          </w:tcPr>
          <w:p w:rsidR="00103642" w:rsidRDefault="00103642"/>
        </w:tc>
        <w:tc>
          <w:tcPr>
            <w:tcW w:w="460" w:type="dxa"/>
          </w:tcPr>
          <w:p w:rsidR="00103642" w:rsidRDefault="00103642"/>
        </w:tc>
        <w:tc>
          <w:tcPr>
            <w:tcW w:w="472" w:type="dxa"/>
          </w:tcPr>
          <w:p w:rsidR="00103642" w:rsidRDefault="00103642"/>
        </w:tc>
        <w:tc>
          <w:tcPr>
            <w:tcW w:w="472" w:type="dxa"/>
          </w:tcPr>
          <w:p w:rsidR="00103642" w:rsidRDefault="00103642"/>
        </w:tc>
        <w:tc>
          <w:tcPr>
            <w:tcW w:w="1118" w:type="dxa"/>
          </w:tcPr>
          <w:p w:rsidR="00103642" w:rsidRDefault="00103642"/>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5826" w:type="dxa"/>
            <w:gridSpan w:val="9"/>
            <w:shd w:val="clear" w:color="000000" w:fill="FFFFFF"/>
            <w:tcMar>
              <w:left w:w="34" w:type="dxa"/>
              <w:right w:w="34" w:type="dxa"/>
            </w:tcMar>
          </w:tcPr>
          <w:p w:rsidR="00103642" w:rsidRDefault="00DD72BD">
            <w:pPr>
              <w:spacing w:after="0" w:line="240" w:lineRule="auto"/>
            </w:pPr>
            <w:r>
              <w:rPr>
                <w:rFonts w:ascii="Times New Roman" w:hAnsi="Times New Roman" w:cs="Times New Roman"/>
                <w:b/>
                <w:color w:val="000000"/>
              </w:rPr>
              <w:t>ОСНОВАНИЕ</w:t>
            </w:r>
          </w:p>
        </w:tc>
        <w:tc>
          <w:tcPr>
            <w:tcW w:w="3828" w:type="dxa"/>
          </w:tcPr>
          <w:p w:rsidR="00103642" w:rsidRDefault="00103642"/>
        </w:tc>
        <w:tc>
          <w:tcPr>
            <w:tcW w:w="710" w:type="dxa"/>
          </w:tcPr>
          <w:p w:rsidR="00103642" w:rsidRDefault="00103642"/>
        </w:tc>
        <w:tc>
          <w:tcPr>
            <w:tcW w:w="285" w:type="dxa"/>
          </w:tcPr>
          <w:p w:rsidR="00103642" w:rsidRDefault="00103642"/>
        </w:tc>
      </w:tr>
      <w:tr w:rsidR="00103642">
        <w:trPr>
          <w:trHeight w:hRule="exact" w:val="277"/>
        </w:trPr>
        <w:tc>
          <w:tcPr>
            <w:tcW w:w="143" w:type="dxa"/>
          </w:tcPr>
          <w:p w:rsidR="00103642" w:rsidRDefault="00103642"/>
        </w:tc>
        <w:tc>
          <w:tcPr>
            <w:tcW w:w="1418" w:type="dxa"/>
          </w:tcPr>
          <w:p w:rsidR="00103642" w:rsidRDefault="00103642"/>
        </w:tc>
        <w:tc>
          <w:tcPr>
            <w:tcW w:w="272" w:type="dxa"/>
          </w:tcPr>
          <w:p w:rsidR="00103642" w:rsidRDefault="00103642"/>
        </w:tc>
        <w:tc>
          <w:tcPr>
            <w:tcW w:w="14" w:type="dxa"/>
          </w:tcPr>
          <w:p w:rsidR="00103642" w:rsidRDefault="00103642"/>
        </w:tc>
        <w:tc>
          <w:tcPr>
            <w:tcW w:w="460" w:type="dxa"/>
          </w:tcPr>
          <w:p w:rsidR="00103642" w:rsidRDefault="00103642"/>
        </w:tc>
        <w:tc>
          <w:tcPr>
            <w:tcW w:w="472" w:type="dxa"/>
          </w:tcPr>
          <w:p w:rsidR="00103642" w:rsidRDefault="00103642"/>
        </w:tc>
        <w:tc>
          <w:tcPr>
            <w:tcW w:w="472" w:type="dxa"/>
          </w:tcPr>
          <w:p w:rsidR="00103642" w:rsidRDefault="00103642"/>
        </w:tc>
        <w:tc>
          <w:tcPr>
            <w:tcW w:w="1118" w:type="dxa"/>
          </w:tcPr>
          <w:p w:rsidR="00103642" w:rsidRDefault="00103642"/>
        </w:tc>
        <w:tc>
          <w:tcPr>
            <w:tcW w:w="318" w:type="dxa"/>
          </w:tcPr>
          <w:p w:rsidR="00103642" w:rsidRDefault="00103642"/>
        </w:tc>
        <w:tc>
          <w:tcPr>
            <w:tcW w:w="1277" w:type="dxa"/>
          </w:tcPr>
          <w:p w:rsidR="00103642" w:rsidRDefault="00103642"/>
        </w:tc>
        <w:tc>
          <w:tcPr>
            <w:tcW w:w="3828" w:type="dxa"/>
          </w:tcPr>
          <w:p w:rsidR="00103642" w:rsidRDefault="00103642"/>
        </w:tc>
        <w:tc>
          <w:tcPr>
            <w:tcW w:w="710" w:type="dxa"/>
          </w:tcPr>
          <w:p w:rsidR="00103642" w:rsidRDefault="00103642"/>
        </w:tc>
        <w:tc>
          <w:tcPr>
            <w:tcW w:w="285" w:type="dxa"/>
          </w:tcPr>
          <w:p w:rsidR="00103642" w:rsidRDefault="00103642"/>
        </w:tc>
      </w:tr>
      <w:tr w:rsidR="00103642" w:rsidRPr="00DD72BD">
        <w:trPr>
          <w:trHeight w:hRule="exact" w:val="1529"/>
        </w:trPr>
        <w:tc>
          <w:tcPr>
            <w:tcW w:w="143" w:type="dxa"/>
          </w:tcPr>
          <w:p w:rsidR="00103642" w:rsidRDefault="00103642"/>
        </w:tc>
        <w:tc>
          <w:tcPr>
            <w:tcW w:w="10646" w:type="dxa"/>
            <w:gridSpan w:val="12"/>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Федеральный государственный образовательный стандарт высшего образования по </w:t>
            </w:r>
            <w:r w:rsidRPr="00DD72BD">
              <w:rPr>
                <w:rFonts w:ascii="Times New Roman" w:hAnsi="Times New Roman" w:cs="Times New Roman"/>
                <w:color w:val="000000"/>
                <w:lang w:val="ru-RU"/>
              </w:rPr>
              <w:t>направлению подготовки 40.03.01 Юриспруденция (уровень бакалавриата) (приказ Минобрнауки России от 01.12.2016г. №1511)</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Рабочая программа составлена по профессионально-образовательной программе направление 40.03.01 "Юриспруденция" 40.03.01.03 "Уголовно-пра</w:t>
            </w:r>
            <w:r w:rsidRPr="00DD72BD">
              <w:rPr>
                <w:rFonts w:ascii="Times New Roman" w:hAnsi="Times New Roman" w:cs="Times New Roman"/>
                <w:color w:val="000000"/>
                <w:lang w:val="ru-RU"/>
              </w:rPr>
              <w:t>вовой профиль"</w:t>
            </w:r>
          </w:p>
        </w:tc>
      </w:tr>
      <w:tr w:rsidR="00103642" w:rsidRPr="00DD72BD">
        <w:trPr>
          <w:trHeight w:hRule="exact" w:val="138"/>
        </w:trPr>
        <w:tc>
          <w:tcPr>
            <w:tcW w:w="143" w:type="dxa"/>
          </w:tcPr>
          <w:p w:rsidR="00103642" w:rsidRPr="00DD72BD" w:rsidRDefault="00103642">
            <w:pPr>
              <w:rPr>
                <w:lang w:val="ru-RU"/>
              </w:rPr>
            </w:pPr>
          </w:p>
        </w:tc>
        <w:tc>
          <w:tcPr>
            <w:tcW w:w="1418" w:type="dxa"/>
          </w:tcPr>
          <w:p w:rsidR="00103642" w:rsidRPr="00DD72BD" w:rsidRDefault="00103642">
            <w:pPr>
              <w:rPr>
                <w:lang w:val="ru-RU"/>
              </w:rPr>
            </w:pPr>
          </w:p>
        </w:tc>
        <w:tc>
          <w:tcPr>
            <w:tcW w:w="272" w:type="dxa"/>
          </w:tcPr>
          <w:p w:rsidR="00103642" w:rsidRPr="00DD72BD" w:rsidRDefault="00103642">
            <w:pPr>
              <w:rPr>
                <w:lang w:val="ru-RU"/>
              </w:rPr>
            </w:pPr>
          </w:p>
        </w:tc>
        <w:tc>
          <w:tcPr>
            <w:tcW w:w="14" w:type="dxa"/>
          </w:tcPr>
          <w:p w:rsidR="00103642" w:rsidRPr="00DD72BD" w:rsidRDefault="00103642">
            <w:pPr>
              <w:rPr>
                <w:lang w:val="ru-RU"/>
              </w:rPr>
            </w:pPr>
          </w:p>
        </w:tc>
        <w:tc>
          <w:tcPr>
            <w:tcW w:w="460" w:type="dxa"/>
          </w:tcPr>
          <w:p w:rsidR="00103642" w:rsidRPr="00DD72BD" w:rsidRDefault="00103642">
            <w:pPr>
              <w:rPr>
                <w:lang w:val="ru-RU"/>
              </w:rPr>
            </w:pPr>
          </w:p>
        </w:tc>
        <w:tc>
          <w:tcPr>
            <w:tcW w:w="472" w:type="dxa"/>
          </w:tcPr>
          <w:p w:rsidR="00103642" w:rsidRPr="00DD72BD" w:rsidRDefault="00103642">
            <w:pPr>
              <w:rPr>
                <w:lang w:val="ru-RU"/>
              </w:rPr>
            </w:pPr>
          </w:p>
        </w:tc>
        <w:tc>
          <w:tcPr>
            <w:tcW w:w="472" w:type="dxa"/>
          </w:tcPr>
          <w:p w:rsidR="00103642" w:rsidRPr="00DD72BD" w:rsidRDefault="00103642">
            <w:pPr>
              <w:rPr>
                <w:lang w:val="ru-RU"/>
              </w:rPr>
            </w:pPr>
          </w:p>
        </w:tc>
        <w:tc>
          <w:tcPr>
            <w:tcW w:w="1118" w:type="dxa"/>
          </w:tcPr>
          <w:p w:rsidR="00103642" w:rsidRPr="00DD72BD" w:rsidRDefault="00103642">
            <w:pPr>
              <w:rPr>
                <w:lang w:val="ru-RU"/>
              </w:rPr>
            </w:pPr>
          </w:p>
        </w:tc>
        <w:tc>
          <w:tcPr>
            <w:tcW w:w="318" w:type="dxa"/>
          </w:tcPr>
          <w:p w:rsidR="00103642" w:rsidRPr="00DD72BD" w:rsidRDefault="00103642">
            <w:pPr>
              <w:rPr>
                <w:lang w:val="ru-RU"/>
              </w:rPr>
            </w:pPr>
          </w:p>
        </w:tc>
        <w:tc>
          <w:tcPr>
            <w:tcW w:w="1277" w:type="dxa"/>
          </w:tcPr>
          <w:p w:rsidR="00103642" w:rsidRPr="00DD72BD" w:rsidRDefault="00103642">
            <w:pPr>
              <w:rPr>
                <w:lang w:val="ru-RU"/>
              </w:rPr>
            </w:pPr>
          </w:p>
        </w:tc>
        <w:tc>
          <w:tcPr>
            <w:tcW w:w="3828" w:type="dxa"/>
          </w:tcPr>
          <w:p w:rsidR="00103642" w:rsidRPr="00DD72BD" w:rsidRDefault="00103642">
            <w:pPr>
              <w:rPr>
                <w:lang w:val="ru-RU"/>
              </w:rPr>
            </w:pPr>
          </w:p>
        </w:tc>
        <w:tc>
          <w:tcPr>
            <w:tcW w:w="710" w:type="dxa"/>
          </w:tcPr>
          <w:p w:rsidR="00103642" w:rsidRPr="00DD72BD" w:rsidRDefault="00103642">
            <w:pPr>
              <w:rPr>
                <w:lang w:val="ru-RU"/>
              </w:rPr>
            </w:pPr>
          </w:p>
        </w:tc>
        <w:tc>
          <w:tcPr>
            <w:tcW w:w="285" w:type="dxa"/>
          </w:tcPr>
          <w:p w:rsidR="00103642" w:rsidRPr="00DD72BD" w:rsidRDefault="00103642">
            <w:pPr>
              <w:rPr>
                <w:lang w:val="ru-RU"/>
              </w:rPr>
            </w:pPr>
          </w:p>
        </w:tc>
      </w:tr>
      <w:tr w:rsidR="00103642" w:rsidRPr="00DD72BD">
        <w:trPr>
          <w:trHeight w:hRule="exact" w:val="555"/>
        </w:trPr>
        <w:tc>
          <w:tcPr>
            <w:tcW w:w="143" w:type="dxa"/>
          </w:tcPr>
          <w:p w:rsidR="00103642" w:rsidRPr="00DD72BD" w:rsidRDefault="00103642">
            <w:pPr>
              <w:rPr>
                <w:lang w:val="ru-RU"/>
              </w:rPr>
            </w:pPr>
          </w:p>
        </w:tc>
        <w:tc>
          <w:tcPr>
            <w:tcW w:w="10646" w:type="dxa"/>
            <w:gridSpan w:val="12"/>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Учебный план утвержден учёным советом вуза от 27.03.2018 протокол № 10.</w:t>
            </w:r>
          </w:p>
        </w:tc>
      </w:tr>
      <w:tr w:rsidR="00103642" w:rsidRPr="00DD72BD">
        <w:trPr>
          <w:trHeight w:hRule="exact" w:val="555"/>
        </w:trPr>
        <w:tc>
          <w:tcPr>
            <w:tcW w:w="143" w:type="dxa"/>
          </w:tcPr>
          <w:p w:rsidR="00103642" w:rsidRPr="00DD72BD" w:rsidRDefault="00103642">
            <w:pPr>
              <w:rPr>
                <w:lang w:val="ru-RU"/>
              </w:rPr>
            </w:pPr>
          </w:p>
        </w:tc>
        <w:tc>
          <w:tcPr>
            <w:tcW w:w="1418" w:type="dxa"/>
          </w:tcPr>
          <w:p w:rsidR="00103642" w:rsidRPr="00DD72BD" w:rsidRDefault="00103642">
            <w:pPr>
              <w:rPr>
                <w:lang w:val="ru-RU"/>
              </w:rPr>
            </w:pPr>
          </w:p>
        </w:tc>
        <w:tc>
          <w:tcPr>
            <w:tcW w:w="272" w:type="dxa"/>
          </w:tcPr>
          <w:p w:rsidR="00103642" w:rsidRPr="00DD72BD" w:rsidRDefault="00103642">
            <w:pPr>
              <w:rPr>
                <w:lang w:val="ru-RU"/>
              </w:rPr>
            </w:pPr>
          </w:p>
        </w:tc>
        <w:tc>
          <w:tcPr>
            <w:tcW w:w="14" w:type="dxa"/>
          </w:tcPr>
          <w:p w:rsidR="00103642" w:rsidRPr="00DD72BD" w:rsidRDefault="00103642">
            <w:pPr>
              <w:rPr>
                <w:lang w:val="ru-RU"/>
              </w:rPr>
            </w:pPr>
          </w:p>
        </w:tc>
        <w:tc>
          <w:tcPr>
            <w:tcW w:w="460" w:type="dxa"/>
          </w:tcPr>
          <w:p w:rsidR="00103642" w:rsidRPr="00DD72BD" w:rsidRDefault="00103642">
            <w:pPr>
              <w:rPr>
                <w:lang w:val="ru-RU"/>
              </w:rPr>
            </w:pPr>
          </w:p>
        </w:tc>
        <w:tc>
          <w:tcPr>
            <w:tcW w:w="472" w:type="dxa"/>
          </w:tcPr>
          <w:p w:rsidR="00103642" w:rsidRPr="00DD72BD" w:rsidRDefault="00103642">
            <w:pPr>
              <w:rPr>
                <w:lang w:val="ru-RU"/>
              </w:rPr>
            </w:pPr>
          </w:p>
        </w:tc>
        <w:tc>
          <w:tcPr>
            <w:tcW w:w="472" w:type="dxa"/>
          </w:tcPr>
          <w:p w:rsidR="00103642" w:rsidRPr="00DD72BD" w:rsidRDefault="00103642">
            <w:pPr>
              <w:rPr>
                <w:lang w:val="ru-RU"/>
              </w:rPr>
            </w:pPr>
          </w:p>
        </w:tc>
        <w:tc>
          <w:tcPr>
            <w:tcW w:w="1118" w:type="dxa"/>
          </w:tcPr>
          <w:p w:rsidR="00103642" w:rsidRPr="00DD72BD" w:rsidRDefault="00103642">
            <w:pPr>
              <w:rPr>
                <w:lang w:val="ru-RU"/>
              </w:rPr>
            </w:pPr>
          </w:p>
        </w:tc>
        <w:tc>
          <w:tcPr>
            <w:tcW w:w="318" w:type="dxa"/>
          </w:tcPr>
          <w:p w:rsidR="00103642" w:rsidRPr="00DD72BD" w:rsidRDefault="00103642">
            <w:pPr>
              <w:rPr>
                <w:lang w:val="ru-RU"/>
              </w:rPr>
            </w:pPr>
          </w:p>
        </w:tc>
        <w:tc>
          <w:tcPr>
            <w:tcW w:w="1277" w:type="dxa"/>
          </w:tcPr>
          <w:p w:rsidR="00103642" w:rsidRPr="00DD72BD" w:rsidRDefault="00103642">
            <w:pPr>
              <w:rPr>
                <w:lang w:val="ru-RU"/>
              </w:rPr>
            </w:pPr>
          </w:p>
        </w:tc>
        <w:tc>
          <w:tcPr>
            <w:tcW w:w="3828" w:type="dxa"/>
          </w:tcPr>
          <w:p w:rsidR="00103642" w:rsidRPr="00DD72BD" w:rsidRDefault="00103642">
            <w:pPr>
              <w:rPr>
                <w:lang w:val="ru-RU"/>
              </w:rPr>
            </w:pPr>
          </w:p>
        </w:tc>
        <w:tc>
          <w:tcPr>
            <w:tcW w:w="710" w:type="dxa"/>
          </w:tcPr>
          <w:p w:rsidR="00103642" w:rsidRPr="00DD72BD" w:rsidRDefault="00103642">
            <w:pPr>
              <w:rPr>
                <w:lang w:val="ru-RU"/>
              </w:rPr>
            </w:pPr>
          </w:p>
        </w:tc>
        <w:tc>
          <w:tcPr>
            <w:tcW w:w="285" w:type="dxa"/>
          </w:tcPr>
          <w:p w:rsidR="00103642" w:rsidRPr="00DD72BD" w:rsidRDefault="00103642">
            <w:pPr>
              <w:rPr>
                <w:lang w:val="ru-RU"/>
              </w:rPr>
            </w:pPr>
          </w:p>
        </w:tc>
      </w:tr>
      <w:tr w:rsidR="00103642" w:rsidRPr="00DD72BD">
        <w:trPr>
          <w:trHeight w:hRule="exact" w:val="1944"/>
        </w:trPr>
        <w:tc>
          <w:tcPr>
            <w:tcW w:w="143" w:type="dxa"/>
          </w:tcPr>
          <w:p w:rsidR="00103642" w:rsidRPr="00DD72BD" w:rsidRDefault="00103642">
            <w:pPr>
              <w:rPr>
                <w:lang w:val="ru-RU"/>
              </w:rPr>
            </w:pPr>
          </w:p>
        </w:tc>
        <w:tc>
          <w:tcPr>
            <w:tcW w:w="10646" w:type="dxa"/>
            <w:gridSpan w:val="12"/>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Программу составил(и): ст.преподаватель, Матевосян С.С. 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Зав. кафедрой: д.ю.н., профессор И.В. Рукавишникова </w:t>
            </w:r>
            <w:r w:rsidRPr="00DD72BD">
              <w:rPr>
                <w:rFonts w:ascii="Times New Roman" w:hAnsi="Times New Roman" w:cs="Times New Roman"/>
                <w:color w:val="000000"/>
                <w:lang w:val="ru-RU"/>
              </w:rPr>
              <w:t>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Методическим советом направления:  д.ю.н, профессор, Позднышов А.Н. _________________</w:t>
            </w:r>
          </w:p>
        </w:tc>
      </w:tr>
      <w:tr w:rsidR="00103642" w:rsidRPr="00DD72BD">
        <w:trPr>
          <w:trHeight w:hRule="exact" w:val="416"/>
        </w:trPr>
        <w:tc>
          <w:tcPr>
            <w:tcW w:w="143" w:type="dxa"/>
          </w:tcPr>
          <w:p w:rsidR="00103642" w:rsidRPr="00DD72BD" w:rsidRDefault="00103642">
            <w:pPr>
              <w:rPr>
                <w:lang w:val="ru-RU"/>
              </w:rPr>
            </w:pPr>
          </w:p>
        </w:tc>
        <w:tc>
          <w:tcPr>
            <w:tcW w:w="1418" w:type="dxa"/>
          </w:tcPr>
          <w:p w:rsidR="00103642" w:rsidRPr="00DD72BD" w:rsidRDefault="00103642">
            <w:pPr>
              <w:rPr>
                <w:lang w:val="ru-RU"/>
              </w:rPr>
            </w:pPr>
          </w:p>
        </w:tc>
        <w:tc>
          <w:tcPr>
            <w:tcW w:w="272" w:type="dxa"/>
          </w:tcPr>
          <w:p w:rsidR="00103642" w:rsidRPr="00DD72BD" w:rsidRDefault="00103642">
            <w:pPr>
              <w:rPr>
                <w:lang w:val="ru-RU"/>
              </w:rPr>
            </w:pPr>
          </w:p>
        </w:tc>
        <w:tc>
          <w:tcPr>
            <w:tcW w:w="14" w:type="dxa"/>
          </w:tcPr>
          <w:p w:rsidR="00103642" w:rsidRPr="00DD72BD" w:rsidRDefault="00103642">
            <w:pPr>
              <w:rPr>
                <w:lang w:val="ru-RU"/>
              </w:rPr>
            </w:pPr>
          </w:p>
        </w:tc>
        <w:tc>
          <w:tcPr>
            <w:tcW w:w="460" w:type="dxa"/>
          </w:tcPr>
          <w:p w:rsidR="00103642" w:rsidRPr="00DD72BD" w:rsidRDefault="00103642">
            <w:pPr>
              <w:rPr>
                <w:lang w:val="ru-RU"/>
              </w:rPr>
            </w:pPr>
          </w:p>
        </w:tc>
        <w:tc>
          <w:tcPr>
            <w:tcW w:w="472" w:type="dxa"/>
          </w:tcPr>
          <w:p w:rsidR="00103642" w:rsidRPr="00DD72BD" w:rsidRDefault="00103642">
            <w:pPr>
              <w:rPr>
                <w:lang w:val="ru-RU"/>
              </w:rPr>
            </w:pPr>
          </w:p>
        </w:tc>
        <w:tc>
          <w:tcPr>
            <w:tcW w:w="472" w:type="dxa"/>
          </w:tcPr>
          <w:p w:rsidR="00103642" w:rsidRPr="00DD72BD" w:rsidRDefault="00103642">
            <w:pPr>
              <w:rPr>
                <w:lang w:val="ru-RU"/>
              </w:rPr>
            </w:pPr>
          </w:p>
        </w:tc>
        <w:tc>
          <w:tcPr>
            <w:tcW w:w="1118" w:type="dxa"/>
          </w:tcPr>
          <w:p w:rsidR="00103642" w:rsidRPr="00DD72BD" w:rsidRDefault="00103642">
            <w:pPr>
              <w:rPr>
                <w:lang w:val="ru-RU"/>
              </w:rPr>
            </w:pPr>
          </w:p>
        </w:tc>
        <w:tc>
          <w:tcPr>
            <w:tcW w:w="318" w:type="dxa"/>
          </w:tcPr>
          <w:p w:rsidR="00103642" w:rsidRPr="00DD72BD" w:rsidRDefault="00103642">
            <w:pPr>
              <w:rPr>
                <w:lang w:val="ru-RU"/>
              </w:rPr>
            </w:pPr>
          </w:p>
        </w:tc>
        <w:tc>
          <w:tcPr>
            <w:tcW w:w="1277" w:type="dxa"/>
          </w:tcPr>
          <w:p w:rsidR="00103642" w:rsidRPr="00DD72BD" w:rsidRDefault="00103642">
            <w:pPr>
              <w:rPr>
                <w:lang w:val="ru-RU"/>
              </w:rPr>
            </w:pPr>
          </w:p>
        </w:tc>
        <w:tc>
          <w:tcPr>
            <w:tcW w:w="3828" w:type="dxa"/>
          </w:tcPr>
          <w:p w:rsidR="00103642" w:rsidRPr="00DD72BD" w:rsidRDefault="00103642">
            <w:pPr>
              <w:rPr>
                <w:lang w:val="ru-RU"/>
              </w:rPr>
            </w:pPr>
          </w:p>
        </w:tc>
        <w:tc>
          <w:tcPr>
            <w:tcW w:w="710" w:type="dxa"/>
          </w:tcPr>
          <w:p w:rsidR="00103642" w:rsidRPr="00DD72BD" w:rsidRDefault="00103642">
            <w:pPr>
              <w:rPr>
                <w:lang w:val="ru-RU"/>
              </w:rPr>
            </w:pPr>
          </w:p>
        </w:tc>
        <w:tc>
          <w:tcPr>
            <w:tcW w:w="285" w:type="dxa"/>
          </w:tcPr>
          <w:p w:rsidR="00103642" w:rsidRPr="00DD72BD" w:rsidRDefault="00103642">
            <w:pPr>
              <w:rPr>
                <w:lang w:val="ru-RU"/>
              </w:rPr>
            </w:pPr>
          </w:p>
        </w:tc>
      </w:tr>
      <w:tr w:rsidR="00103642" w:rsidRPr="00DD72BD">
        <w:trPr>
          <w:trHeight w:hRule="exact" w:val="1528"/>
        </w:trPr>
        <w:tc>
          <w:tcPr>
            <w:tcW w:w="143" w:type="dxa"/>
          </w:tcPr>
          <w:p w:rsidR="00103642" w:rsidRPr="00DD72BD" w:rsidRDefault="00103642">
            <w:pPr>
              <w:rPr>
                <w:lang w:val="ru-RU"/>
              </w:rPr>
            </w:pPr>
          </w:p>
        </w:tc>
        <w:tc>
          <w:tcPr>
            <w:tcW w:w="10646" w:type="dxa"/>
            <w:gridSpan w:val="12"/>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Проректором по учебно-методической работе </w:t>
            </w:r>
            <w:r w:rsidRPr="00DD72BD">
              <w:rPr>
                <w:rFonts w:ascii="Times New Roman" w:hAnsi="Times New Roman" w:cs="Times New Roman"/>
                <w:color w:val="000000"/>
                <w:lang w:val="ru-RU"/>
              </w:rPr>
              <w:t>Джуха В.М. _________</w:t>
            </w:r>
          </w:p>
        </w:tc>
      </w:tr>
    </w:tbl>
    <w:p w:rsidR="00103642" w:rsidRPr="00DD72BD" w:rsidRDefault="00DD72BD">
      <w:pPr>
        <w:rPr>
          <w:sz w:val="0"/>
          <w:szCs w:val="0"/>
          <w:lang w:val="ru-RU"/>
        </w:rPr>
      </w:pPr>
      <w:r w:rsidRPr="00DD72BD">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103642">
        <w:trPr>
          <w:trHeight w:hRule="exact" w:val="555"/>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3545" w:type="dxa"/>
          </w:tcPr>
          <w:p w:rsidR="00103642" w:rsidRDefault="00103642"/>
        </w:tc>
        <w:tc>
          <w:tcPr>
            <w:tcW w:w="1560" w:type="dxa"/>
          </w:tcPr>
          <w:p w:rsidR="00103642" w:rsidRDefault="00103642"/>
        </w:tc>
        <w:tc>
          <w:tcPr>
            <w:tcW w:w="1007" w:type="dxa"/>
            <w:gridSpan w:val="2"/>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3</w:t>
            </w:r>
          </w:p>
        </w:tc>
      </w:tr>
      <w:tr w:rsidR="00103642">
        <w:trPr>
          <w:trHeight w:hRule="exact" w:val="138"/>
        </w:trPr>
        <w:tc>
          <w:tcPr>
            <w:tcW w:w="143" w:type="dxa"/>
          </w:tcPr>
          <w:p w:rsidR="00103642" w:rsidRDefault="00103642"/>
        </w:tc>
        <w:tc>
          <w:tcPr>
            <w:tcW w:w="1844" w:type="dxa"/>
          </w:tcPr>
          <w:p w:rsidR="00103642" w:rsidRDefault="00103642"/>
        </w:tc>
        <w:tc>
          <w:tcPr>
            <w:tcW w:w="2694" w:type="dxa"/>
          </w:tcPr>
          <w:p w:rsidR="00103642" w:rsidRDefault="00103642"/>
        </w:tc>
        <w:tc>
          <w:tcPr>
            <w:tcW w:w="3545" w:type="dxa"/>
          </w:tcPr>
          <w:p w:rsidR="00103642" w:rsidRDefault="00103642"/>
        </w:tc>
        <w:tc>
          <w:tcPr>
            <w:tcW w:w="1560" w:type="dxa"/>
          </w:tcPr>
          <w:p w:rsidR="00103642" w:rsidRDefault="00103642"/>
        </w:tc>
        <w:tc>
          <w:tcPr>
            <w:tcW w:w="852" w:type="dxa"/>
          </w:tcPr>
          <w:p w:rsidR="00103642" w:rsidRDefault="00103642"/>
        </w:tc>
        <w:tc>
          <w:tcPr>
            <w:tcW w:w="143" w:type="dxa"/>
          </w:tcPr>
          <w:p w:rsidR="00103642" w:rsidRDefault="00103642"/>
        </w:tc>
      </w:tr>
      <w:tr w:rsidR="00103642">
        <w:trPr>
          <w:trHeight w:hRule="exact" w:val="29"/>
        </w:trPr>
        <w:tc>
          <w:tcPr>
            <w:tcW w:w="10788" w:type="dxa"/>
            <w:gridSpan w:val="7"/>
            <w:tcBorders>
              <w:top w:val="single" w:sz="16" w:space="0" w:color="000000"/>
            </w:tcBorders>
            <w:shd w:val="clear" w:color="FFFFFF" w:fill="FFFFFF"/>
            <w:tcMar>
              <w:left w:w="4" w:type="dxa"/>
              <w:right w:w="4" w:type="dxa"/>
            </w:tcMar>
          </w:tcPr>
          <w:p w:rsidR="00103642" w:rsidRDefault="00103642"/>
        </w:tc>
      </w:tr>
      <w:tr w:rsidR="00103642">
        <w:trPr>
          <w:trHeight w:hRule="exact" w:val="248"/>
        </w:trPr>
        <w:tc>
          <w:tcPr>
            <w:tcW w:w="143" w:type="dxa"/>
          </w:tcPr>
          <w:p w:rsidR="00103642" w:rsidRDefault="00103642"/>
        </w:tc>
        <w:tc>
          <w:tcPr>
            <w:tcW w:w="1844" w:type="dxa"/>
          </w:tcPr>
          <w:p w:rsidR="00103642" w:rsidRDefault="00103642"/>
        </w:tc>
        <w:tc>
          <w:tcPr>
            <w:tcW w:w="2694" w:type="dxa"/>
          </w:tcPr>
          <w:p w:rsidR="00103642" w:rsidRDefault="00103642"/>
        </w:tc>
        <w:tc>
          <w:tcPr>
            <w:tcW w:w="3545" w:type="dxa"/>
          </w:tcPr>
          <w:p w:rsidR="00103642" w:rsidRDefault="00103642"/>
        </w:tc>
        <w:tc>
          <w:tcPr>
            <w:tcW w:w="1560" w:type="dxa"/>
          </w:tcPr>
          <w:p w:rsidR="00103642" w:rsidRDefault="00103642"/>
        </w:tc>
        <w:tc>
          <w:tcPr>
            <w:tcW w:w="852" w:type="dxa"/>
          </w:tcPr>
          <w:p w:rsidR="00103642" w:rsidRDefault="00103642"/>
        </w:tc>
        <w:tc>
          <w:tcPr>
            <w:tcW w:w="143" w:type="dxa"/>
          </w:tcPr>
          <w:p w:rsidR="00103642" w:rsidRDefault="00103642"/>
        </w:tc>
      </w:tr>
      <w:tr w:rsidR="00103642" w:rsidRPr="00DD72BD">
        <w:trPr>
          <w:trHeight w:hRule="exact" w:val="277"/>
        </w:trPr>
        <w:tc>
          <w:tcPr>
            <w:tcW w:w="143" w:type="dxa"/>
          </w:tcPr>
          <w:p w:rsidR="00103642" w:rsidRDefault="00103642"/>
        </w:tc>
        <w:tc>
          <w:tcPr>
            <w:tcW w:w="1844" w:type="dxa"/>
          </w:tcPr>
          <w:p w:rsidR="00103642" w:rsidRDefault="00103642"/>
        </w:tc>
        <w:tc>
          <w:tcPr>
            <w:tcW w:w="6252" w:type="dxa"/>
            <w:gridSpan w:val="2"/>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361"/>
        </w:trPr>
        <w:tc>
          <w:tcPr>
            <w:tcW w:w="143" w:type="dxa"/>
          </w:tcPr>
          <w:p w:rsidR="00103642" w:rsidRPr="00DD72BD" w:rsidRDefault="00103642">
            <w:pPr>
              <w:rPr>
                <w:lang w:val="ru-RU"/>
              </w:rPr>
            </w:pPr>
          </w:p>
        </w:tc>
        <w:tc>
          <w:tcPr>
            <w:tcW w:w="10504" w:type="dxa"/>
            <w:gridSpan w:val="5"/>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Рабочая программа </w:t>
            </w:r>
            <w:r w:rsidRPr="00DD72BD">
              <w:rPr>
                <w:rFonts w:ascii="Times New Roman" w:hAnsi="Times New Roman" w:cs="Times New Roman"/>
                <w:color w:val="000000"/>
                <w:lang w:val="ru-RU"/>
              </w:rPr>
              <w:t>пересмотрена, обсуждена и одобрена для исполнения в 2019-2020 учебном году на заседании кафедры Финансовое и административное право</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Зав. кафедрой д.ю.н., профессор И.В. Рукавишникова 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Программу составил(и):  ст.преподаватель, Матевосян С</w:t>
            </w:r>
            <w:r w:rsidRPr="00DD72BD">
              <w:rPr>
                <w:rFonts w:ascii="Times New Roman" w:hAnsi="Times New Roman" w:cs="Times New Roman"/>
                <w:color w:val="000000"/>
                <w:lang w:val="ru-RU"/>
              </w:rPr>
              <w:t>.С. _________________</w:t>
            </w: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9"/>
        </w:trPr>
        <w:tc>
          <w:tcPr>
            <w:tcW w:w="10788" w:type="dxa"/>
            <w:gridSpan w:val="7"/>
            <w:tcBorders>
              <w:top w:val="single" w:sz="16" w:space="0" w:color="000000"/>
            </w:tcBorders>
            <w:shd w:val="clear" w:color="FFFFFF" w:fill="FFFFFF"/>
            <w:tcMar>
              <w:left w:w="4" w:type="dxa"/>
              <w:right w:w="4" w:type="dxa"/>
            </w:tcMar>
          </w:tcPr>
          <w:p w:rsidR="00103642" w:rsidRPr="00DD72BD" w:rsidRDefault="00103642">
            <w:pPr>
              <w:rPr>
                <w:lang w:val="ru-RU"/>
              </w:rPr>
            </w:pPr>
          </w:p>
        </w:tc>
      </w:tr>
      <w:tr w:rsidR="00103642" w:rsidRPr="00DD72BD">
        <w:trPr>
          <w:trHeight w:hRule="exact" w:val="24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77"/>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6252" w:type="dxa"/>
            <w:gridSpan w:val="2"/>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500"/>
        </w:trPr>
        <w:tc>
          <w:tcPr>
            <w:tcW w:w="143" w:type="dxa"/>
          </w:tcPr>
          <w:p w:rsidR="00103642" w:rsidRPr="00DD72BD" w:rsidRDefault="00103642">
            <w:pPr>
              <w:rPr>
                <w:lang w:val="ru-RU"/>
              </w:rPr>
            </w:pPr>
          </w:p>
        </w:tc>
        <w:tc>
          <w:tcPr>
            <w:tcW w:w="10504" w:type="dxa"/>
            <w:gridSpan w:val="5"/>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Рабочая программа пересмотрена, обсуждена и одобрена </w:t>
            </w:r>
            <w:r w:rsidRPr="00DD72BD">
              <w:rPr>
                <w:rFonts w:ascii="Times New Roman" w:hAnsi="Times New Roman" w:cs="Times New Roman"/>
                <w:color w:val="000000"/>
                <w:lang w:val="ru-RU"/>
              </w:rPr>
              <w:t>для исполнения в 2020-2021 учебном году на заседании кафедры Финансовое и административное право</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Зав. кафедрой д.ю.н., профессор И.В. Рукавишникова 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9"/>
        </w:trPr>
        <w:tc>
          <w:tcPr>
            <w:tcW w:w="10788" w:type="dxa"/>
            <w:gridSpan w:val="7"/>
            <w:tcBorders>
              <w:top w:val="single" w:sz="16" w:space="0" w:color="000000"/>
            </w:tcBorders>
            <w:shd w:val="clear" w:color="FFFFFF" w:fill="FFFFFF"/>
            <w:tcMar>
              <w:left w:w="4" w:type="dxa"/>
              <w:right w:w="4" w:type="dxa"/>
            </w:tcMar>
          </w:tcPr>
          <w:p w:rsidR="00103642" w:rsidRPr="00DD72BD" w:rsidRDefault="00103642">
            <w:pPr>
              <w:rPr>
                <w:lang w:val="ru-RU"/>
              </w:rPr>
            </w:pPr>
          </w:p>
        </w:tc>
      </w:tr>
      <w:tr w:rsidR="00103642" w:rsidRPr="00DD72BD">
        <w:trPr>
          <w:trHeight w:hRule="exact" w:val="24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77"/>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6252" w:type="dxa"/>
            <w:gridSpan w:val="2"/>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222"/>
        </w:trPr>
        <w:tc>
          <w:tcPr>
            <w:tcW w:w="143" w:type="dxa"/>
          </w:tcPr>
          <w:p w:rsidR="00103642" w:rsidRPr="00DD72BD" w:rsidRDefault="00103642">
            <w:pPr>
              <w:rPr>
                <w:lang w:val="ru-RU"/>
              </w:rPr>
            </w:pPr>
          </w:p>
        </w:tc>
        <w:tc>
          <w:tcPr>
            <w:tcW w:w="10504" w:type="dxa"/>
            <w:gridSpan w:val="5"/>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Рабочая программа пересмотрена, обсуждена и одобрена для исполнения в 2021-2022 учебном </w:t>
            </w:r>
            <w:r w:rsidRPr="00DD72BD">
              <w:rPr>
                <w:rFonts w:ascii="Times New Roman" w:hAnsi="Times New Roman" w:cs="Times New Roman"/>
                <w:color w:val="000000"/>
                <w:lang w:val="ru-RU"/>
              </w:rPr>
              <w:t>году на заседании кафедры Финансовое и административное право</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Зав. кафедрой: д.ю.н., профессор И.В. Рукавишникова 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103642" w:rsidRPr="00DD72BD" w:rsidRDefault="00103642">
            <w:pPr>
              <w:rPr>
                <w:lang w:val="ru-RU"/>
              </w:rPr>
            </w:pPr>
          </w:p>
        </w:tc>
      </w:tr>
      <w:tr w:rsidR="00103642" w:rsidRPr="00DD72BD">
        <w:trPr>
          <w:trHeight w:hRule="exact" w:val="138"/>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9"/>
        </w:trPr>
        <w:tc>
          <w:tcPr>
            <w:tcW w:w="10788" w:type="dxa"/>
            <w:gridSpan w:val="7"/>
            <w:tcBorders>
              <w:top w:val="single" w:sz="16" w:space="0" w:color="000000"/>
            </w:tcBorders>
            <w:shd w:val="clear" w:color="FFFFFF" w:fill="FFFFFF"/>
            <w:tcMar>
              <w:left w:w="4" w:type="dxa"/>
              <w:right w:w="4" w:type="dxa"/>
            </w:tcMar>
          </w:tcPr>
          <w:p w:rsidR="00103642" w:rsidRPr="00DD72BD" w:rsidRDefault="00103642">
            <w:pPr>
              <w:rPr>
                <w:lang w:val="ru-RU"/>
              </w:rPr>
            </w:pPr>
          </w:p>
        </w:tc>
      </w:tr>
      <w:tr w:rsidR="00103642" w:rsidRPr="00DD72BD">
        <w:trPr>
          <w:trHeight w:hRule="exact" w:val="387"/>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77"/>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6252" w:type="dxa"/>
            <w:gridSpan w:val="2"/>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 xml:space="preserve">Визирование РПД для </w:t>
            </w:r>
            <w:r w:rsidRPr="00DD72BD">
              <w:rPr>
                <w:rFonts w:ascii="Times New Roman" w:hAnsi="Times New Roman" w:cs="Times New Roman"/>
                <w:b/>
                <w:color w:val="000000"/>
                <w:sz w:val="19"/>
                <w:szCs w:val="19"/>
                <w:lang w:val="ru-RU"/>
              </w:rPr>
              <w:t>исполнения в очередном учебном году</w:t>
            </w: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77"/>
        </w:trPr>
        <w:tc>
          <w:tcPr>
            <w:tcW w:w="143" w:type="dxa"/>
          </w:tcPr>
          <w:p w:rsidR="00103642" w:rsidRPr="00DD72BD" w:rsidRDefault="00103642">
            <w:pPr>
              <w:rPr>
                <w:lang w:val="ru-RU"/>
              </w:rPr>
            </w:pPr>
          </w:p>
        </w:tc>
        <w:tc>
          <w:tcPr>
            <w:tcW w:w="1844" w:type="dxa"/>
          </w:tcPr>
          <w:p w:rsidR="00103642" w:rsidRPr="00DD72BD" w:rsidRDefault="00103642">
            <w:pPr>
              <w:rPr>
                <w:lang w:val="ru-RU"/>
              </w:rPr>
            </w:pPr>
          </w:p>
        </w:tc>
        <w:tc>
          <w:tcPr>
            <w:tcW w:w="2694" w:type="dxa"/>
          </w:tcPr>
          <w:p w:rsidR="00103642" w:rsidRPr="00DD72BD" w:rsidRDefault="00103642">
            <w:pPr>
              <w:rPr>
                <w:lang w:val="ru-RU"/>
              </w:rPr>
            </w:pPr>
          </w:p>
        </w:tc>
        <w:tc>
          <w:tcPr>
            <w:tcW w:w="3545" w:type="dxa"/>
          </w:tcPr>
          <w:p w:rsidR="00103642" w:rsidRPr="00DD72BD" w:rsidRDefault="00103642">
            <w:pPr>
              <w:rPr>
                <w:lang w:val="ru-RU"/>
              </w:rPr>
            </w:pPr>
          </w:p>
        </w:tc>
        <w:tc>
          <w:tcPr>
            <w:tcW w:w="1560" w:type="dxa"/>
          </w:tcPr>
          <w:p w:rsidR="00103642" w:rsidRPr="00DD72BD" w:rsidRDefault="00103642">
            <w:pPr>
              <w:rPr>
                <w:lang w:val="ru-RU"/>
              </w:rPr>
            </w:pPr>
          </w:p>
        </w:tc>
        <w:tc>
          <w:tcPr>
            <w:tcW w:w="852" w:type="dxa"/>
          </w:tcPr>
          <w:p w:rsidR="00103642" w:rsidRPr="00DD72BD" w:rsidRDefault="00103642">
            <w:pPr>
              <w:rPr>
                <w:lang w:val="ru-RU"/>
              </w:rPr>
            </w:pPr>
          </w:p>
        </w:tc>
        <w:tc>
          <w:tcPr>
            <w:tcW w:w="143" w:type="dxa"/>
          </w:tcPr>
          <w:p w:rsidR="00103642" w:rsidRPr="00DD72BD" w:rsidRDefault="00103642">
            <w:pPr>
              <w:rPr>
                <w:lang w:val="ru-RU"/>
              </w:rPr>
            </w:pPr>
          </w:p>
        </w:tc>
      </w:tr>
      <w:tr w:rsidR="00103642" w:rsidRPr="00DD72BD">
        <w:trPr>
          <w:trHeight w:hRule="exact" w:val="2222"/>
        </w:trPr>
        <w:tc>
          <w:tcPr>
            <w:tcW w:w="143" w:type="dxa"/>
          </w:tcPr>
          <w:p w:rsidR="00103642" w:rsidRPr="00DD72BD" w:rsidRDefault="00103642">
            <w:pPr>
              <w:rPr>
                <w:lang w:val="ru-RU"/>
              </w:rPr>
            </w:pPr>
          </w:p>
        </w:tc>
        <w:tc>
          <w:tcPr>
            <w:tcW w:w="10504" w:type="dxa"/>
            <w:gridSpan w:val="5"/>
            <w:shd w:val="clear" w:color="000000" w:fill="FFFFFF"/>
            <w:tcMar>
              <w:left w:w="34" w:type="dxa"/>
              <w:right w:w="34" w:type="dxa"/>
            </w:tcMar>
          </w:tcPr>
          <w:p w:rsidR="00103642" w:rsidRPr="00DD72BD" w:rsidRDefault="00DD72BD">
            <w:pPr>
              <w:spacing w:after="0" w:line="240" w:lineRule="auto"/>
              <w:rPr>
                <w:lang w:val="ru-RU"/>
              </w:rPr>
            </w:pPr>
            <w:r w:rsidRPr="00DD72B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 xml:space="preserve">Рабочая программа пересмотрена, обсуждена и одобрена для исполнения в 2022-2023 учебном году на заседании кафедры </w:t>
            </w:r>
            <w:r w:rsidRPr="00DD72BD">
              <w:rPr>
                <w:rFonts w:ascii="Times New Roman" w:hAnsi="Times New Roman" w:cs="Times New Roman"/>
                <w:color w:val="000000"/>
                <w:lang w:val="ru-RU"/>
              </w:rPr>
              <w:t>Финансовое и административное право</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Зав. кафедрой: д.ю.н., профессор И.В. Рукавишникова _________________</w:t>
            </w:r>
          </w:p>
          <w:p w:rsidR="00103642" w:rsidRPr="00DD72BD" w:rsidRDefault="00103642">
            <w:pPr>
              <w:spacing w:after="0" w:line="240" w:lineRule="auto"/>
              <w:rPr>
                <w:lang w:val="ru-RU"/>
              </w:rPr>
            </w:pPr>
          </w:p>
          <w:p w:rsidR="00103642" w:rsidRPr="00DD72BD" w:rsidRDefault="00DD72BD">
            <w:pPr>
              <w:spacing w:after="0" w:line="240" w:lineRule="auto"/>
              <w:rPr>
                <w:lang w:val="ru-RU"/>
              </w:rPr>
            </w:pPr>
            <w:r w:rsidRPr="00DD72BD">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103642" w:rsidRPr="00DD72BD" w:rsidRDefault="00103642">
            <w:pPr>
              <w:rPr>
                <w:lang w:val="ru-RU"/>
              </w:rPr>
            </w:pPr>
          </w:p>
        </w:tc>
      </w:tr>
    </w:tbl>
    <w:p w:rsidR="00103642" w:rsidRPr="00DD72BD" w:rsidRDefault="00DD72BD">
      <w:pPr>
        <w:rPr>
          <w:sz w:val="0"/>
          <w:szCs w:val="0"/>
          <w:lang w:val="ru-RU"/>
        </w:rPr>
      </w:pPr>
      <w:r w:rsidRPr="00DD72BD">
        <w:rPr>
          <w:lang w:val="ru-RU"/>
        </w:rPr>
        <w:br w:type="page"/>
      </w:r>
    </w:p>
    <w:tbl>
      <w:tblPr>
        <w:tblW w:w="0" w:type="auto"/>
        <w:tblCellMar>
          <w:left w:w="0" w:type="dxa"/>
          <w:right w:w="0" w:type="dxa"/>
        </w:tblCellMar>
        <w:tblLook w:val="04A0" w:firstRow="1" w:lastRow="0" w:firstColumn="1" w:lastColumn="0" w:noHBand="0" w:noVBand="1"/>
      </w:tblPr>
      <w:tblGrid>
        <w:gridCol w:w="777"/>
        <w:gridCol w:w="1982"/>
        <w:gridCol w:w="1755"/>
        <w:gridCol w:w="4788"/>
        <w:gridCol w:w="972"/>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5104"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4</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03642" w:rsidRPr="00DD72BD">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обеспечение понимания сути правовых норм, регулирующих институт </w:t>
            </w:r>
            <w:r w:rsidRPr="00DD72BD">
              <w:rPr>
                <w:rFonts w:ascii="Times New Roman" w:hAnsi="Times New Roman" w:cs="Times New Roman"/>
                <w:color w:val="000000"/>
                <w:sz w:val="19"/>
                <w:szCs w:val="19"/>
                <w:lang w:val="ru-RU"/>
              </w:rPr>
              <w:t>административного процесса, и развитие навыков их квалифицированного применения на практике; - получение практических навыков эффективного применения нормативно-правового материала и приобретенных теоретических знаний  к конкретным ситуациям, возникающим п</w:t>
            </w:r>
            <w:r w:rsidRPr="00DD72BD">
              <w:rPr>
                <w:rFonts w:ascii="Times New Roman" w:hAnsi="Times New Roman" w:cs="Times New Roman"/>
                <w:color w:val="000000"/>
                <w:sz w:val="19"/>
                <w:szCs w:val="19"/>
                <w:lang w:val="ru-RU"/>
              </w:rPr>
              <w:t>ри привлечении лиц в административный процесс.</w:t>
            </w:r>
          </w:p>
        </w:tc>
      </w:tr>
      <w:tr w:rsidR="00103642" w:rsidRPr="00DD72B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правонарушений, разграничения с уголовно наказуемыми деяниями; - изучение </w:t>
            </w:r>
            <w:r w:rsidRPr="00DD72BD">
              <w:rPr>
                <w:rFonts w:ascii="Times New Roman" w:hAnsi="Times New Roman" w:cs="Times New Roman"/>
                <w:color w:val="000000"/>
                <w:sz w:val="19"/>
                <w:szCs w:val="19"/>
                <w:lang w:val="ru-RU"/>
              </w:rPr>
              <w:t>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103642" w:rsidRPr="00DD72BD">
        <w:trPr>
          <w:trHeight w:hRule="exact" w:val="277"/>
        </w:trPr>
        <w:tc>
          <w:tcPr>
            <w:tcW w:w="766" w:type="dxa"/>
          </w:tcPr>
          <w:p w:rsidR="00103642" w:rsidRPr="00DD72BD" w:rsidRDefault="00103642">
            <w:pPr>
              <w:rPr>
                <w:lang w:val="ru-RU"/>
              </w:rPr>
            </w:pPr>
          </w:p>
        </w:tc>
        <w:tc>
          <w:tcPr>
            <w:tcW w:w="2071" w:type="dxa"/>
          </w:tcPr>
          <w:p w:rsidR="00103642" w:rsidRPr="00DD72BD" w:rsidRDefault="00103642">
            <w:pPr>
              <w:rPr>
                <w:lang w:val="ru-RU"/>
              </w:rPr>
            </w:pPr>
          </w:p>
        </w:tc>
        <w:tc>
          <w:tcPr>
            <w:tcW w:w="1844" w:type="dxa"/>
          </w:tcPr>
          <w:p w:rsidR="00103642" w:rsidRPr="00DD72BD" w:rsidRDefault="00103642">
            <w:pPr>
              <w:rPr>
                <w:lang w:val="ru-RU"/>
              </w:rPr>
            </w:pPr>
          </w:p>
        </w:tc>
        <w:tc>
          <w:tcPr>
            <w:tcW w:w="5104" w:type="dxa"/>
          </w:tcPr>
          <w:p w:rsidR="00103642" w:rsidRPr="00DD72BD" w:rsidRDefault="00103642">
            <w:pPr>
              <w:rPr>
                <w:lang w:val="ru-RU"/>
              </w:rPr>
            </w:pPr>
          </w:p>
        </w:tc>
        <w:tc>
          <w:tcPr>
            <w:tcW w:w="993" w:type="dxa"/>
          </w:tcPr>
          <w:p w:rsidR="00103642" w:rsidRPr="00DD72BD" w:rsidRDefault="00103642">
            <w:pPr>
              <w:rPr>
                <w:lang w:val="ru-RU"/>
              </w:rPr>
            </w:pP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2. МЕСТО ДИСЦИПЛИНЫ В СТРУКТУРЕ ОБРАЗОВАТЕЛЬНОЙ ПРОГРАММЫ</w:t>
            </w:r>
          </w:p>
        </w:tc>
      </w:tr>
      <w:tr w:rsidR="00103642">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Б1.В.ДВ.03</w:t>
            </w:r>
          </w:p>
        </w:tc>
      </w:tr>
      <w:tr w:rsidR="00103642" w:rsidRPr="00DD72B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b/>
                <w:color w:val="000000"/>
                <w:sz w:val="19"/>
                <w:szCs w:val="19"/>
                <w:lang w:val="ru-RU"/>
              </w:rPr>
              <w:t>Требования к предварительной подготовке обучающегося:</w:t>
            </w:r>
          </w:p>
        </w:tc>
      </w:tr>
      <w:tr w:rsidR="00103642" w:rsidRPr="00DD72B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0364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10364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Финансовое право</w:t>
            </w:r>
          </w:p>
        </w:tc>
      </w:tr>
      <w:tr w:rsidR="0010364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10364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Гражданское право</w:t>
            </w:r>
          </w:p>
        </w:tc>
      </w:tr>
      <w:tr w:rsidR="00103642" w:rsidRPr="00DD72B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0364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10364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Парламентское право</w:t>
            </w:r>
          </w:p>
        </w:tc>
      </w:tr>
      <w:tr w:rsidR="0010364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Уголовный процесс</w:t>
            </w:r>
          </w:p>
        </w:tc>
      </w:tr>
      <w:tr w:rsidR="00103642">
        <w:trPr>
          <w:trHeight w:hRule="exact" w:val="277"/>
        </w:trPr>
        <w:tc>
          <w:tcPr>
            <w:tcW w:w="766" w:type="dxa"/>
          </w:tcPr>
          <w:p w:rsidR="00103642" w:rsidRDefault="00103642"/>
        </w:tc>
        <w:tc>
          <w:tcPr>
            <w:tcW w:w="2071" w:type="dxa"/>
          </w:tcPr>
          <w:p w:rsidR="00103642" w:rsidRDefault="00103642"/>
        </w:tc>
        <w:tc>
          <w:tcPr>
            <w:tcW w:w="1844" w:type="dxa"/>
          </w:tcPr>
          <w:p w:rsidR="00103642" w:rsidRDefault="00103642"/>
        </w:tc>
        <w:tc>
          <w:tcPr>
            <w:tcW w:w="5104" w:type="dxa"/>
          </w:tcPr>
          <w:p w:rsidR="00103642" w:rsidRDefault="00103642"/>
        </w:tc>
        <w:tc>
          <w:tcPr>
            <w:tcW w:w="993" w:type="dxa"/>
          </w:tcPr>
          <w:p w:rsidR="00103642" w:rsidRDefault="00103642"/>
        </w:tc>
      </w:tr>
      <w:tr w:rsidR="00103642" w:rsidRPr="00DD72BD">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3. ТРЕБОВАНИЯ К РЕЗУЛЬТАТАМ ОСВОЕНИЯ ДИСЦИПЛИНЫ</w:t>
            </w:r>
          </w:p>
        </w:tc>
      </w:tr>
      <w:tr w:rsidR="00103642" w:rsidRPr="00DD72B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w:t>
            </w:r>
            <w:r w:rsidRPr="00DD72BD">
              <w:rPr>
                <w:rFonts w:ascii="Times New Roman" w:hAnsi="Times New Roman" w:cs="Times New Roman"/>
                <w:b/>
                <w:color w:val="000000"/>
                <w:sz w:val="19"/>
                <w:szCs w:val="19"/>
                <w:lang w:val="ru-RU"/>
              </w:rPr>
              <w:t>также общепризнанные принципы, нормы международного права и международные договоры Российской Федерации</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применять административно-правовые нормы при осуществлении административно-процессуальной деятельности</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анализировать действующие правовые нормы в зависимости от характера содержащегося в них правового предписания (запрет, дозволение, обязывание и т.</w:t>
            </w:r>
            <w:r w:rsidRPr="00DD72BD">
              <w:rPr>
                <w:rFonts w:ascii="Times New Roman" w:hAnsi="Times New Roman" w:cs="Times New Roman"/>
                <w:color w:val="000000"/>
                <w:sz w:val="19"/>
                <w:szCs w:val="19"/>
                <w:lang w:val="ru-RU"/>
              </w:rPr>
              <w:t>п.)</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103642" w:rsidRPr="00DD72B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 xml:space="preserve">ПК-4: способностью принимать решения и совершать юридические действия в </w:t>
            </w:r>
            <w:r w:rsidRPr="00DD72BD">
              <w:rPr>
                <w:rFonts w:ascii="Times New Roman" w:hAnsi="Times New Roman" w:cs="Times New Roman"/>
                <w:b/>
                <w:color w:val="000000"/>
                <w:sz w:val="19"/>
                <w:szCs w:val="19"/>
                <w:lang w:val="ru-RU"/>
              </w:rPr>
              <w:t>точном соответствии с законодательством Российской Федерации</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w:t>
            </w:r>
          </w:p>
        </w:tc>
      </w:tr>
      <w:tr w:rsidR="0010364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навыками работы с административно-процессуальными актами</w:t>
            </w:r>
          </w:p>
        </w:tc>
      </w:tr>
      <w:tr w:rsidR="00103642" w:rsidRPr="00DD72B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103642" w:rsidRPr="00DD72BD" w:rsidRDefault="00DD72BD">
      <w:pPr>
        <w:rPr>
          <w:sz w:val="0"/>
          <w:szCs w:val="0"/>
          <w:lang w:val="ru-RU"/>
        </w:rPr>
      </w:pPr>
      <w:r w:rsidRPr="00DD72BD">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5</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понятие юридического состава, его элементы (признаки)</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ПК-7: владением навыками подготовки юридических документов</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навыками технического оформления  и </w:t>
            </w:r>
            <w:r w:rsidRPr="00DD72BD">
              <w:rPr>
                <w:rFonts w:ascii="Times New Roman" w:hAnsi="Times New Roman" w:cs="Times New Roman"/>
                <w:color w:val="000000"/>
                <w:sz w:val="19"/>
                <w:szCs w:val="19"/>
                <w:lang w:val="ru-RU"/>
              </w:rPr>
              <w:t>редактирования текста юридического документа,</w:t>
            </w:r>
          </w:p>
        </w:tc>
      </w:tr>
      <w:tr w:rsidR="00103642" w:rsidRPr="00DD72B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содержание должностных обязанностей по обеспечению законн</w:t>
            </w:r>
            <w:r w:rsidRPr="00DD72BD">
              <w:rPr>
                <w:rFonts w:ascii="Times New Roman" w:hAnsi="Times New Roman" w:cs="Times New Roman"/>
                <w:color w:val="000000"/>
                <w:sz w:val="19"/>
                <w:szCs w:val="19"/>
                <w:lang w:val="ru-RU"/>
              </w:rPr>
              <w:t>ости, правопорядка, безопасности личности</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DD72BD">
              <w:rPr>
                <w:rFonts w:ascii="Times New Roman" w:hAnsi="Times New Roman" w:cs="Times New Roman"/>
                <w:b/>
                <w:color w:val="000000"/>
                <w:sz w:val="19"/>
                <w:szCs w:val="19"/>
                <w:lang w:val="ru-RU"/>
              </w:rPr>
              <w:t>преступления и иные правонарушения</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Знать:</w:t>
            </w:r>
          </w:p>
        </w:tc>
      </w:tr>
      <w:tr w:rsidR="00103642" w:rsidRPr="00DD72B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Уметь: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w:t>
            </w:r>
            <w:r w:rsidRPr="00DD72BD">
              <w:rPr>
                <w:rFonts w:ascii="Times New Roman" w:hAnsi="Times New Roman" w:cs="Times New Roman"/>
                <w:color w:val="000000"/>
                <w:sz w:val="19"/>
                <w:szCs w:val="19"/>
                <w:lang w:val="ru-RU"/>
              </w:rPr>
              <w:t xml:space="preserve"> законности и правопорядка</w:t>
            </w:r>
          </w:p>
        </w:tc>
      </w:tr>
      <w:tr w:rsidR="001036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Владеть:</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103642" w:rsidRPr="00DD72BD">
        <w:trPr>
          <w:trHeight w:hRule="exact" w:val="277"/>
        </w:trPr>
        <w:tc>
          <w:tcPr>
            <w:tcW w:w="993" w:type="dxa"/>
          </w:tcPr>
          <w:p w:rsidR="00103642" w:rsidRPr="00DD72BD" w:rsidRDefault="00103642">
            <w:pPr>
              <w:rPr>
                <w:lang w:val="ru-RU"/>
              </w:rPr>
            </w:pPr>
          </w:p>
        </w:tc>
        <w:tc>
          <w:tcPr>
            <w:tcW w:w="3545" w:type="dxa"/>
          </w:tcPr>
          <w:p w:rsidR="00103642" w:rsidRPr="00DD72BD" w:rsidRDefault="00103642">
            <w:pPr>
              <w:rPr>
                <w:lang w:val="ru-RU"/>
              </w:rPr>
            </w:pPr>
          </w:p>
        </w:tc>
        <w:tc>
          <w:tcPr>
            <w:tcW w:w="143" w:type="dxa"/>
          </w:tcPr>
          <w:p w:rsidR="00103642" w:rsidRPr="00DD72BD" w:rsidRDefault="00103642">
            <w:pPr>
              <w:rPr>
                <w:lang w:val="ru-RU"/>
              </w:rPr>
            </w:pPr>
          </w:p>
        </w:tc>
        <w:tc>
          <w:tcPr>
            <w:tcW w:w="851" w:type="dxa"/>
          </w:tcPr>
          <w:p w:rsidR="00103642" w:rsidRPr="00DD72BD" w:rsidRDefault="00103642">
            <w:pPr>
              <w:rPr>
                <w:lang w:val="ru-RU"/>
              </w:rPr>
            </w:pPr>
          </w:p>
        </w:tc>
        <w:tc>
          <w:tcPr>
            <w:tcW w:w="710" w:type="dxa"/>
          </w:tcPr>
          <w:p w:rsidR="00103642" w:rsidRPr="00DD72BD" w:rsidRDefault="00103642">
            <w:pPr>
              <w:rPr>
                <w:lang w:val="ru-RU"/>
              </w:rPr>
            </w:pPr>
          </w:p>
        </w:tc>
        <w:tc>
          <w:tcPr>
            <w:tcW w:w="1135" w:type="dxa"/>
          </w:tcPr>
          <w:p w:rsidR="00103642" w:rsidRPr="00DD72BD" w:rsidRDefault="00103642">
            <w:pPr>
              <w:rPr>
                <w:lang w:val="ru-RU"/>
              </w:rPr>
            </w:pPr>
          </w:p>
        </w:tc>
        <w:tc>
          <w:tcPr>
            <w:tcW w:w="1277" w:type="dxa"/>
          </w:tcPr>
          <w:p w:rsidR="00103642" w:rsidRPr="00DD72BD" w:rsidRDefault="00103642">
            <w:pPr>
              <w:rPr>
                <w:lang w:val="ru-RU"/>
              </w:rPr>
            </w:pPr>
          </w:p>
        </w:tc>
        <w:tc>
          <w:tcPr>
            <w:tcW w:w="710" w:type="dxa"/>
          </w:tcPr>
          <w:p w:rsidR="00103642" w:rsidRPr="00DD72BD" w:rsidRDefault="00103642">
            <w:pPr>
              <w:rPr>
                <w:lang w:val="ru-RU"/>
              </w:rPr>
            </w:pPr>
          </w:p>
        </w:tc>
        <w:tc>
          <w:tcPr>
            <w:tcW w:w="426" w:type="dxa"/>
          </w:tcPr>
          <w:p w:rsidR="00103642" w:rsidRPr="00DD72BD" w:rsidRDefault="00103642">
            <w:pPr>
              <w:rPr>
                <w:lang w:val="ru-RU"/>
              </w:rPr>
            </w:pPr>
          </w:p>
        </w:tc>
        <w:tc>
          <w:tcPr>
            <w:tcW w:w="993" w:type="dxa"/>
          </w:tcPr>
          <w:p w:rsidR="00103642" w:rsidRPr="00DD72BD" w:rsidRDefault="00103642">
            <w:pPr>
              <w:rPr>
                <w:lang w:val="ru-RU"/>
              </w:rPr>
            </w:pP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4. СТРУКТУРА И СОДЕРЖАНИЕ ДИСЦИПЛИНЫ (МОДУЛЯ)</w:t>
            </w:r>
          </w:p>
        </w:tc>
      </w:tr>
      <w:tr w:rsidR="0010364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Компетен-</w:t>
            </w:r>
          </w:p>
          <w:p w:rsidR="00103642" w:rsidRDefault="00DD72B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10364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sidRPr="00DD72BD">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w:t>
            </w:r>
            <w:r w:rsidRPr="00DD72BD">
              <w:rPr>
                <w:rFonts w:ascii="Times New Roman" w:hAnsi="Times New Roman" w:cs="Times New Roman"/>
                <w:color w:val="000000"/>
                <w:sz w:val="19"/>
                <w:szCs w:val="19"/>
                <w:lang w:val="ru-RU"/>
              </w:rPr>
              <w:t xml:space="preserve">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6</w:t>
            </w:r>
          </w:p>
        </w:tc>
      </w:tr>
      <w:tr w:rsidR="0010364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w:t>
            </w:r>
            <w:r w:rsidRPr="00DD72BD">
              <w:rPr>
                <w:rFonts w:ascii="Times New Roman" w:hAnsi="Times New Roman" w:cs="Times New Roman"/>
                <w:color w:val="000000"/>
                <w:sz w:val="19"/>
                <w:szCs w:val="19"/>
                <w:lang w:val="ru-RU"/>
              </w:rPr>
              <w:t>судопроизводства. 2. Принципы административного судопроизводства. 3. 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w:t>
            </w:r>
            <w:r w:rsidRPr="00DD72BD">
              <w:rPr>
                <w:rFonts w:ascii="Times New Roman" w:hAnsi="Times New Roman" w:cs="Times New Roman"/>
                <w:color w:val="000000"/>
                <w:sz w:val="19"/>
                <w:szCs w:val="19"/>
                <w:lang w:val="ru-RU"/>
              </w:rPr>
              <w:t>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Л1.4 Л1.6 Л1.7 Л1.8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1. Понятие и признаки </w:t>
            </w:r>
            <w:r w:rsidRPr="00DD72BD">
              <w:rPr>
                <w:rFonts w:ascii="Times New Roman" w:hAnsi="Times New Roman" w:cs="Times New Roman"/>
                <w:color w:val="000000"/>
                <w:sz w:val="19"/>
                <w:szCs w:val="19"/>
                <w:lang w:val="ru-RU"/>
              </w:rPr>
              <w:t>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Принципы административного нормотворчества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Субъекты 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Порядок реализации 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Л1.3 Л1.5 Л1</w:t>
            </w:r>
            <w:r>
              <w:rPr>
                <w:rFonts w:ascii="Times New Roman" w:hAnsi="Times New Roman" w:cs="Times New Roman"/>
                <w:color w:val="000000"/>
                <w:sz w:val="19"/>
                <w:szCs w:val="19"/>
              </w:rPr>
              <w:t>.6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3. </w:t>
            </w:r>
            <w:r w:rsidRPr="00DD72BD">
              <w:rPr>
                <w:rFonts w:ascii="Times New Roman" w:hAnsi="Times New Roman" w:cs="Times New Roman"/>
                <w:color w:val="000000"/>
                <w:sz w:val="19"/>
                <w:szCs w:val="19"/>
                <w:lang w:val="ru-RU"/>
              </w:rPr>
              <w:t>Субъекты административно- 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Тема 1.5. Административно- юрисдикционный процесс</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1. Административно-юрисдикционный процесс и административно- юрисдикционное </w:t>
            </w:r>
            <w:r w:rsidRPr="00DD72BD">
              <w:rPr>
                <w:rFonts w:ascii="Times New Roman" w:hAnsi="Times New Roman" w:cs="Times New Roman"/>
                <w:color w:val="000000"/>
                <w:sz w:val="19"/>
                <w:szCs w:val="19"/>
                <w:lang w:val="ru-RU"/>
              </w:rPr>
              <w:t>производство.</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103642" w:rsidRDefault="00DD72BD">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103642" w:rsidRDefault="00DD72B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b/>
                <w:color w:val="000000"/>
                <w:sz w:val="19"/>
                <w:szCs w:val="19"/>
              </w:rPr>
              <w:t>Раздел 3.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495"/>
        <w:gridCol w:w="117"/>
        <w:gridCol w:w="798"/>
        <w:gridCol w:w="672"/>
        <w:gridCol w:w="1092"/>
        <w:gridCol w:w="1196"/>
        <w:gridCol w:w="662"/>
        <w:gridCol w:w="380"/>
        <w:gridCol w:w="933"/>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7</w:t>
            </w:r>
          </w:p>
        </w:tc>
      </w:tr>
      <w:tr w:rsidR="00103642">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Предмет и метод административно- процессуального права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Административно-процессуальные нормы: понятие и виды</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3. </w:t>
            </w:r>
            <w:r w:rsidRPr="00DD72BD">
              <w:rPr>
                <w:rFonts w:ascii="Times New Roman" w:hAnsi="Times New Roman" w:cs="Times New Roman"/>
                <w:color w:val="000000"/>
                <w:sz w:val="19"/>
                <w:szCs w:val="19"/>
                <w:lang w:val="ru-RU"/>
              </w:rPr>
              <w:t>Административно-процессуальные отношения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Объекты административно- процессуальных отношений</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Субъекты административно- процессуального права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«Общая характеристика </w:t>
            </w:r>
            <w:r w:rsidRPr="00DD72BD">
              <w:rPr>
                <w:rFonts w:ascii="Times New Roman" w:hAnsi="Times New Roman" w:cs="Times New Roman"/>
                <w:color w:val="000000"/>
                <w:sz w:val="19"/>
                <w:szCs w:val="19"/>
                <w:lang w:val="ru-RU"/>
              </w:rPr>
              <w:t>административной юрисдикции»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DD72BD">
              <w:rPr>
                <w:rFonts w:ascii="Times New Roman" w:hAnsi="Times New Roman" w:cs="Times New Roman"/>
                <w:color w:val="000000"/>
                <w:sz w:val="19"/>
                <w:szCs w:val="19"/>
                <w:lang w:val="ru-RU"/>
              </w:rPr>
              <w:t>разновидности государственно- властной деятельности.</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об административных </w:t>
            </w:r>
            <w:r w:rsidRPr="00DD72BD">
              <w:rPr>
                <w:rFonts w:ascii="Times New Roman" w:hAnsi="Times New Roman" w:cs="Times New Roman"/>
                <w:color w:val="000000"/>
                <w:sz w:val="19"/>
                <w:szCs w:val="19"/>
                <w:lang w:val="ru-RU"/>
              </w:rPr>
              <w:t>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3. Особенности административной ответственности должностных лиц, юридических лиц, иностранных </w:t>
            </w:r>
            <w:r w:rsidRPr="00DD72BD">
              <w:rPr>
                <w:rFonts w:ascii="Times New Roman" w:hAnsi="Times New Roman" w:cs="Times New Roman"/>
                <w:color w:val="000000"/>
                <w:sz w:val="19"/>
                <w:szCs w:val="19"/>
                <w:lang w:val="ru-RU"/>
              </w:rPr>
              <w:t>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Административное наказание. Понятие и виды.</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8</w:t>
            </w:r>
          </w:p>
        </w:tc>
      </w:tr>
      <w:tr w:rsidR="00103642">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w:t>
            </w:r>
            <w:r w:rsidRPr="00DD72BD">
              <w:rPr>
                <w:rFonts w:ascii="Times New Roman" w:hAnsi="Times New Roman" w:cs="Times New Roman"/>
                <w:color w:val="000000"/>
                <w:sz w:val="19"/>
                <w:szCs w:val="19"/>
                <w:lang w:val="ru-RU"/>
              </w:rPr>
              <w:t xml:space="preserve">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w:t>
            </w:r>
            <w:r w:rsidRPr="00DD72BD">
              <w:rPr>
                <w:rFonts w:ascii="Times New Roman" w:hAnsi="Times New Roman" w:cs="Times New Roman"/>
                <w:color w:val="000000"/>
                <w:sz w:val="19"/>
                <w:szCs w:val="19"/>
                <w:lang w:val="ru-RU"/>
              </w:rPr>
              <w:t xml:space="preserve">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w:t>
            </w:r>
            <w:r w:rsidRPr="00DD72BD">
              <w:rPr>
                <w:rFonts w:ascii="Times New Roman" w:hAnsi="Times New Roman" w:cs="Times New Roman"/>
                <w:color w:val="000000"/>
                <w:sz w:val="19"/>
                <w:szCs w:val="19"/>
                <w:lang w:val="ru-RU"/>
              </w:rPr>
              <w:t>и оформлению.</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правонарушении. </w:t>
            </w:r>
            <w:r w:rsidRPr="00DD72BD">
              <w:rPr>
                <w:rFonts w:ascii="Times New Roman" w:hAnsi="Times New Roman" w:cs="Times New Roman"/>
                <w:color w:val="000000"/>
                <w:sz w:val="19"/>
                <w:szCs w:val="19"/>
                <w:lang w:val="ru-RU"/>
              </w:rPr>
              <w:t>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законную силу. Об</w:t>
            </w:r>
            <w:r w:rsidRPr="00DD72BD">
              <w:rPr>
                <w:rFonts w:ascii="Times New Roman" w:hAnsi="Times New Roman" w:cs="Times New Roman"/>
                <w:color w:val="000000"/>
                <w:sz w:val="19"/>
                <w:szCs w:val="19"/>
                <w:lang w:val="ru-RU"/>
              </w:rPr>
              <w:t>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прекращения исполнения п</w:t>
            </w:r>
            <w:r w:rsidRPr="00DD72BD">
              <w:rPr>
                <w:rFonts w:ascii="Times New Roman" w:hAnsi="Times New Roman" w:cs="Times New Roman"/>
                <w:color w:val="000000"/>
                <w:sz w:val="19"/>
                <w:szCs w:val="19"/>
                <w:lang w:val="ru-RU"/>
              </w:rPr>
              <w:t>остановления. Окончание производства по исполнению постановления о назначении административного наказания.</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9</w:t>
            </w:r>
          </w:p>
        </w:tc>
      </w:tr>
      <w:tr w:rsidR="00103642">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«Общая характеристика административных </w:t>
            </w:r>
            <w:r w:rsidRPr="00DD72BD">
              <w:rPr>
                <w:rFonts w:ascii="Times New Roman" w:hAnsi="Times New Roman" w:cs="Times New Roman"/>
                <w:color w:val="000000"/>
                <w:sz w:val="19"/>
                <w:szCs w:val="19"/>
                <w:lang w:val="ru-RU"/>
              </w:rPr>
              <w:t>правонарушений, посягающих на избирательные права 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w:t>
            </w:r>
            <w:r w:rsidRPr="00DD72BD">
              <w:rPr>
                <w:rFonts w:ascii="Times New Roman" w:hAnsi="Times New Roman" w:cs="Times New Roman"/>
                <w:color w:val="000000"/>
                <w:sz w:val="19"/>
                <w:szCs w:val="19"/>
                <w:lang w:val="ru-RU"/>
              </w:rPr>
              <w:t>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Административные наказания за указанные правонарушения.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5. Должностные лица, уполномоченные составлять протоколы об административных </w:t>
            </w:r>
            <w:r w:rsidRPr="00DD72BD">
              <w:rPr>
                <w:rFonts w:ascii="Times New Roman" w:hAnsi="Times New Roman" w:cs="Times New Roman"/>
                <w:color w:val="000000"/>
                <w:sz w:val="19"/>
                <w:szCs w:val="19"/>
                <w:lang w:val="ru-RU"/>
              </w:rPr>
              <w:t>правонарушениях, посягающих на избирательные права 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 xml:space="preserve">Л1.1 Л1.3 Л1.4 </w:t>
            </w:r>
            <w:r>
              <w:rPr>
                <w:rFonts w:ascii="Times New Roman" w:hAnsi="Times New Roman" w:cs="Times New Roman"/>
                <w:color w:val="000000"/>
                <w:sz w:val="19"/>
                <w:szCs w:val="19"/>
              </w:rPr>
              <w:t>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характеристика административной </w:t>
            </w:r>
            <w:r w:rsidRPr="00DD72BD">
              <w:rPr>
                <w:rFonts w:ascii="Times New Roman" w:hAnsi="Times New Roman" w:cs="Times New Roman"/>
                <w:color w:val="000000"/>
                <w:sz w:val="19"/>
                <w:szCs w:val="19"/>
                <w:lang w:val="ru-RU"/>
              </w:rPr>
              <w:t>юрисдикции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Состав</w:t>
            </w:r>
            <w:r w:rsidRPr="00DD72BD">
              <w:rPr>
                <w:rFonts w:ascii="Times New Roman" w:hAnsi="Times New Roman" w:cs="Times New Roman"/>
                <w:color w:val="000000"/>
                <w:sz w:val="19"/>
                <w:szCs w:val="19"/>
                <w:lang w:val="ru-RU"/>
              </w:rPr>
              <w:t>ление протокола и его дальнейшее направление.</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Особенности рассмотрения данной категории дел.</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10</w:t>
            </w:r>
          </w:p>
        </w:tc>
      </w:tr>
      <w:tr w:rsidR="00103642">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Разделы темы, вынесенные на самостоятельное изучение студентами: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1. Общая характеристика </w:t>
            </w:r>
            <w:r w:rsidRPr="00DD72BD">
              <w:rPr>
                <w:rFonts w:ascii="Times New Roman" w:hAnsi="Times New Roman" w:cs="Times New Roman"/>
                <w:color w:val="000000"/>
                <w:sz w:val="19"/>
                <w:szCs w:val="19"/>
                <w:lang w:val="ru-RU"/>
              </w:rPr>
              <w:t>административной юрисдикции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Пределы доказывания по делам о правонарушениях данного вида.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Составление протокола и его дальнейшее направление.</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Особен</w:t>
            </w:r>
            <w:r w:rsidRPr="00DD72BD">
              <w:rPr>
                <w:rFonts w:ascii="Times New Roman" w:hAnsi="Times New Roman" w:cs="Times New Roman"/>
                <w:color w:val="000000"/>
                <w:sz w:val="19"/>
                <w:szCs w:val="19"/>
                <w:lang w:val="ru-RU"/>
              </w:rPr>
              <w:t>ности рассмотрения данной категории дел.</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103642" w:rsidRDefault="00DD72B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color w:val="000000"/>
                <w:sz w:val="19"/>
                <w:szCs w:val="19"/>
                <w:lang w:val="ru-RU"/>
              </w:rPr>
              <w:t xml:space="preserve">ОПК-1 ПК- 3 ПК-4 ПК- 6 ПК-7 ПК- 8 </w:t>
            </w:r>
            <w:r w:rsidRPr="00DD72BD">
              <w:rPr>
                <w:rFonts w:ascii="Times New Roman" w:hAnsi="Times New Roman" w:cs="Times New Roman"/>
                <w:color w:val="000000"/>
                <w:sz w:val="19"/>
                <w:szCs w:val="19"/>
                <w:lang w:val="ru-RU"/>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r>
      <w:tr w:rsidR="00103642">
        <w:trPr>
          <w:trHeight w:hRule="exact" w:val="277"/>
        </w:trPr>
        <w:tc>
          <w:tcPr>
            <w:tcW w:w="993" w:type="dxa"/>
          </w:tcPr>
          <w:p w:rsidR="00103642" w:rsidRDefault="00103642"/>
        </w:tc>
        <w:tc>
          <w:tcPr>
            <w:tcW w:w="3545" w:type="dxa"/>
          </w:tcPr>
          <w:p w:rsidR="00103642" w:rsidRDefault="00103642"/>
        </w:tc>
        <w:tc>
          <w:tcPr>
            <w:tcW w:w="143" w:type="dxa"/>
          </w:tcPr>
          <w:p w:rsidR="00103642" w:rsidRDefault="00103642"/>
        </w:tc>
        <w:tc>
          <w:tcPr>
            <w:tcW w:w="851" w:type="dxa"/>
          </w:tcPr>
          <w:p w:rsidR="00103642" w:rsidRDefault="00103642"/>
        </w:tc>
        <w:tc>
          <w:tcPr>
            <w:tcW w:w="710" w:type="dxa"/>
          </w:tcPr>
          <w:p w:rsidR="00103642" w:rsidRDefault="00103642"/>
        </w:tc>
        <w:tc>
          <w:tcPr>
            <w:tcW w:w="1135" w:type="dxa"/>
          </w:tcPr>
          <w:p w:rsidR="00103642" w:rsidRDefault="00103642"/>
        </w:tc>
        <w:tc>
          <w:tcPr>
            <w:tcW w:w="1277" w:type="dxa"/>
          </w:tcPr>
          <w:p w:rsidR="00103642" w:rsidRDefault="00103642"/>
        </w:tc>
        <w:tc>
          <w:tcPr>
            <w:tcW w:w="710" w:type="dxa"/>
          </w:tcPr>
          <w:p w:rsidR="00103642" w:rsidRDefault="00103642"/>
        </w:tc>
        <w:tc>
          <w:tcPr>
            <w:tcW w:w="426" w:type="dxa"/>
          </w:tcPr>
          <w:p w:rsidR="00103642" w:rsidRDefault="00103642"/>
        </w:tc>
        <w:tc>
          <w:tcPr>
            <w:tcW w:w="993" w:type="dxa"/>
          </w:tcPr>
          <w:p w:rsidR="00103642" w:rsidRDefault="00103642"/>
        </w:tc>
      </w:tr>
      <w:tr w:rsidR="0010364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03642" w:rsidRPr="00DD72B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03642" w:rsidRPr="00DD72BD">
        <w:trPr>
          <w:trHeight w:hRule="exact" w:val="799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Вопросы к зачету:</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Понятие, предмет и метод административно-процессуального права.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2. Система </w:t>
            </w:r>
            <w:r w:rsidRPr="00DD72BD">
              <w:rPr>
                <w:rFonts w:ascii="Times New Roman" w:hAnsi="Times New Roman" w:cs="Times New Roman"/>
                <w:color w:val="000000"/>
                <w:sz w:val="19"/>
                <w:szCs w:val="19"/>
                <w:lang w:val="ru-RU"/>
              </w:rPr>
              <w:t>административно-процессуального права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Административно-процессуальные нормы.</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Адмимнистративно-процессуальные отношения.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Структура и стадии административного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 Понятие и признаки 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 Принципы адми</w:t>
            </w:r>
            <w:r w:rsidRPr="00DD72BD">
              <w:rPr>
                <w:rFonts w:ascii="Times New Roman" w:hAnsi="Times New Roman" w:cs="Times New Roman"/>
                <w:color w:val="000000"/>
                <w:sz w:val="19"/>
                <w:szCs w:val="19"/>
                <w:lang w:val="ru-RU"/>
              </w:rPr>
              <w:t>нистративного нормотворчества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 Субъекты 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 Порядок реализации административно -нормотворческого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5. Понятие и признаки административно - 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6. Виды производств административно- </w:t>
            </w:r>
            <w:r w:rsidRPr="00DD72BD">
              <w:rPr>
                <w:rFonts w:ascii="Times New Roman" w:hAnsi="Times New Roman" w:cs="Times New Roman"/>
                <w:color w:val="000000"/>
                <w:sz w:val="19"/>
                <w:szCs w:val="19"/>
                <w:lang w:val="ru-RU"/>
              </w:rPr>
              <w:t>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7. Субъекты административно- правонаделительного процесса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9. Понятие и задачи административного судопроизводства.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10. Принципы администр</w:t>
            </w:r>
            <w:r w:rsidRPr="00DD72BD">
              <w:rPr>
                <w:rFonts w:ascii="Times New Roman" w:hAnsi="Times New Roman" w:cs="Times New Roman"/>
                <w:color w:val="000000"/>
                <w:sz w:val="19"/>
                <w:szCs w:val="19"/>
                <w:lang w:val="ru-RU"/>
              </w:rPr>
              <w:t>ативного судопроизводства.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11. Административный иск.</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13. Участники судебного процесса по КАС РФ.</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14. Процессуальные сроки по администраивному судопроизводству.</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15. Общие положения </w:t>
            </w:r>
            <w:r w:rsidRPr="00DD72BD">
              <w:rPr>
                <w:rFonts w:ascii="Times New Roman" w:hAnsi="Times New Roman" w:cs="Times New Roman"/>
                <w:color w:val="000000"/>
                <w:sz w:val="19"/>
                <w:szCs w:val="19"/>
                <w:lang w:val="ru-RU"/>
              </w:rPr>
              <w:t>производства по административно-правовым жалобам.</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16. Административное судопроизводство</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17. Общая характеристика административной юрисдикции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19. Административная ответственность понятие и ю</w:t>
            </w:r>
            <w:r w:rsidRPr="00DD72BD">
              <w:rPr>
                <w:rFonts w:ascii="Times New Roman" w:hAnsi="Times New Roman" w:cs="Times New Roman"/>
                <w:color w:val="000000"/>
                <w:sz w:val="19"/>
                <w:szCs w:val="19"/>
                <w:lang w:val="ru-RU"/>
              </w:rPr>
              <w:t>ридическая характеристика.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6. Административное наказание. Понятие и виды.</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DD72BD">
              <w:rPr>
                <w:rFonts w:ascii="Times New Roman" w:hAnsi="Times New Roman" w:cs="Times New Roman"/>
                <w:color w:val="000000"/>
                <w:sz w:val="19"/>
                <w:szCs w:val="19"/>
                <w:lang w:val="ru-RU"/>
              </w:rPr>
              <w:t>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DD72BD">
              <w:rPr>
                <w:rFonts w:ascii="Times New Roman" w:hAnsi="Times New Roman" w:cs="Times New Roman"/>
                <w:color w:val="000000"/>
                <w:sz w:val="19"/>
                <w:szCs w:val="19"/>
                <w:lang w:val="ru-RU"/>
              </w:rPr>
              <w:t>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25. Цели применения мер обеспечения производства.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26. Доставление и привод.</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27. Административное задержание.</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28. Личный досмотр, досмотр вещей и транспортных средств.</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DD72BD">
              <w:rPr>
                <w:rFonts w:ascii="Times New Roman" w:hAnsi="Times New Roman" w:cs="Times New Roman"/>
                <w:color w:val="000000"/>
                <w:sz w:val="19"/>
                <w:szCs w:val="19"/>
                <w:lang w:val="ru-RU"/>
              </w:rPr>
              <w:t>предпринимателю помещений, территорий и</w:t>
            </w:r>
          </w:p>
        </w:tc>
      </w:tr>
    </w:tbl>
    <w:p w:rsidR="00103642" w:rsidRPr="00DD72BD" w:rsidRDefault="00DD72BD">
      <w:pPr>
        <w:rPr>
          <w:sz w:val="0"/>
          <w:szCs w:val="0"/>
          <w:lang w:val="ru-RU"/>
        </w:rPr>
      </w:pPr>
      <w:r w:rsidRPr="00DD72BD">
        <w:rPr>
          <w:lang w:val="ru-RU"/>
        </w:rPr>
        <w:br w:type="page"/>
      </w:r>
    </w:p>
    <w:tbl>
      <w:tblPr>
        <w:tblW w:w="0" w:type="auto"/>
        <w:tblCellMar>
          <w:left w:w="0" w:type="dxa"/>
          <w:right w:w="0" w:type="dxa"/>
        </w:tblCellMar>
        <w:tblLook w:val="04A0" w:firstRow="1" w:lastRow="0" w:firstColumn="1" w:lastColumn="0" w:noHBand="0" w:noVBand="1"/>
      </w:tblPr>
      <w:tblGrid>
        <w:gridCol w:w="675"/>
        <w:gridCol w:w="1842"/>
        <w:gridCol w:w="1958"/>
        <w:gridCol w:w="1962"/>
        <w:gridCol w:w="2148"/>
        <w:gridCol w:w="697"/>
        <w:gridCol w:w="992"/>
      </w:tblGrid>
      <w:tr w:rsidR="00103642">
        <w:trPr>
          <w:trHeight w:hRule="exact" w:val="416"/>
        </w:trPr>
        <w:tc>
          <w:tcPr>
            <w:tcW w:w="4692" w:type="dxa"/>
            <w:gridSpan w:val="3"/>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103642" w:rsidRDefault="00103642"/>
        </w:tc>
        <w:tc>
          <w:tcPr>
            <w:tcW w:w="2269" w:type="dxa"/>
          </w:tcPr>
          <w:p w:rsidR="00103642" w:rsidRDefault="00103642"/>
        </w:tc>
        <w:tc>
          <w:tcPr>
            <w:tcW w:w="710"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11</w:t>
            </w:r>
          </w:p>
        </w:tc>
      </w:tr>
      <w:tr w:rsidR="00103642" w:rsidRPr="00DD72BD">
        <w:trPr>
          <w:trHeight w:hRule="exact" w:val="57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находящихся в них вещей и документов.</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30. Изъятие вещей и документов.</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31. Отстранение от управления транспортным средством и медицинское освидетельствование на состояние </w:t>
            </w:r>
            <w:r w:rsidRPr="00DD72BD">
              <w:rPr>
                <w:rFonts w:ascii="Times New Roman" w:hAnsi="Times New Roman" w:cs="Times New Roman"/>
                <w:color w:val="000000"/>
                <w:sz w:val="19"/>
                <w:szCs w:val="19"/>
                <w:lang w:val="ru-RU"/>
              </w:rPr>
              <w:t>опьянения, освидетельствование на состояние алкогольного опьянения.</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33. Арест товаров, транспортных средств и иных вещей.</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34. Временный запрет деятельности.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35. Арест судна, доставленного </w:t>
            </w:r>
            <w:r w:rsidRPr="00DD72BD">
              <w:rPr>
                <w:rFonts w:ascii="Times New Roman" w:hAnsi="Times New Roman" w:cs="Times New Roman"/>
                <w:color w:val="000000"/>
                <w:sz w:val="19"/>
                <w:szCs w:val="19"/>
                <w:lang w:val="ru-RU"/>
              </w:rPr>
              <w:t>в порт РФ</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36.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38. Понятие и</w:t>
            </w:r>
            <w:r w:rsidRPr="00DD72BD">
              <w:rPr>
                <w:rFonts w:ascii="Times New Roman" w:hAnsi="Times New Roman" w:cs="Times New Roman"/>
                <w:color w:val="000000"/>
                <w:sz w:val="19"/>
                <w:szCs w:val="19"/>
                <w:lang w:val="ru-RU"/>
              </w:rPr>
              <w:t xml:space="preserve"> виды доказательств по делу об административном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w:t>
            </w:r>
            <w:r w:rsidRPr="00DD72BD">
              <w:rPr>
                <w:rFonts w:ascii="Times New Roman" w:hAnsi="Times New Roman" w:cs="Times New Roman"/>
                <w:color w:val="000000"/>
                <w:sz w:val="19"/>
                <w:szCs w:val="19"/>
                <w:lang w:val="ru-RU"/>
              </w:rPr>
              <w:t>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41. Федеральные органы  и должностные лица, уполномоченные рассматривать дела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43. Судьи как субъекты административной юрисдикции.</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44. Органы и </w:t>
            </w:r>
            <w:r w:rsidRPr="00DD72BD">
              <w:rPr>
                <w:rFonts w:ascii="Times New Roman" w:hAnsi="Times New Roman" w:cs="Times New Roman"/>
                <w:color w:val="000000"/>
                <w:sz w:val="19"/>
                <w:szCs w:val="19"/>
                <w:lang w:val="ru-RU"/>
              </w:rPr>
              <w:t>должностные лица субъектов РФ уполномоченных возбуждать и рассматривать дела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46. Порядок возбуждения дел</w:t>
            </w:r>
            <w:r w:rsidRPr="00DD72BD">
              <w:rPr>
                <w:rFonts w:ascii="Times New Roman" w:hAnsi="Times New Roman" w:cs="Times New Roman"/>
                <w:color w:val="000000"/>
                <w:sz w:val="19"/>
                <w:szCs w:val="19"/>
                <w:lang w:val="ru-RU"/>
              </w:rPr>
              <w:t xml:space="preserve">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47. Рассмотрение дел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w:t>
            </w:r>
            <w:r w:rsidRPr="00DD72BD">
              <w:rPr>
                <w:rFonts w:ascii="Times New Roman" w:hAnsi="Times New Roman" w:cs="Times New Roman"/>
                <w:color w:val="000000"/>
                <w:sz w:val="19"/>
                <w:szCs w:val="19"/>
                <w:lang w:val="ru-RU"/>
              </w:rPr>
              <w:t>х.</w:t>
            </w:r>
          </w:p>
        </w:tc>
      </w:tr>
      <w:tr w:rsidR="00103642" w:rsidRPr="00DD72B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03642" w:rsidRPr="00DD72B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103642" w:rsidRPr="00DD72BD">
        <w:trPr>
          <w:trHeight w:hRule="exact" w:val="277"/>
        </w:trPr>
        <w:tc>
          <w:tcPr>
            <w:tcW w:w="710" w:type="dxa"/>
          </w:tcPr>
          <w:p w:rsidR="00103642" w:rsidRPr="00DD72BD" w:rsidRDefault="00103642">
            <w:pPr>
              <w:rPr>
                <w:lang w:val="ru-RU"/>
              </w:rPr>
            </w:pPr>
          </w:p>
        </w:tc>
        <w:tc>
          <w:tcPr>
            <w:tcW w:w="1986" w:type="dxa"/>
          </w:tcPr>
          <w:p w:rsidR="00103642" w:rsidRPr="00DD72BD" w:rsidRDefault="00103642">
            <w:pPr>
              <w:rPr>
                <w:lang w:val="ru-RU"/>
              </w:rPr>
            </w:pPr>
          </w:p>
        </w:tc>
        <w:tc>
          <w:tcPr>
            <w:tcW w:w="1986" w:type="dxa"/>
          </w:tcPr>
          <w:p w:rsidR="00103642" w:rsidRPr="00DD72BD" w:rsidRDefault="00103642">
            <w:pPr>
              <w:rPr>
                <w:lang w:val="ru-RU"/>
              </w:rPr>
            </w:pPr>
          </w:p>
        </w:tc>
        <w:tc>
          <w:tcPr>
            <w:tcW w:w="2127" w:type="dxa"/>
          </w:tcPr>
          <w:p w:rsidR="00103642" w:rsidRPr="00DD72BD" w:rsidRDefault="00103642">
            <w:pPr>
              <w:rPr>
                <w:lang w:val="ru-RU"/>
              </w:rPr>
            </w:pPr>
          </w:p>
        </w:tc>
        <w:tc>
          <w:tcPr>
            <w:tcW w:w="2269" w:type="dxa"/>
          </w:tcPr>
          <w:p w:rsidR="00103642" w:rsidRPr="00DD72BD" w:rsidRDefault="00103642">
            <w:pPr>
              <w:rPr>
                <w:lang w:val="ru-RU"/>
              </w:rPr>
            </w:pPr>
          </w:p>
        </w:tc>
        <w:tc>
          <w:tcPr>
            <w:tcW w:w="710" w:type="dxa"/>
          </w:tcPr>
          <w:p w:rsidR="00103642" w:rsidRPr="00DD72BD" w:rsidRDefault="00103642">
            <w:pPr>
              <w:rPr>
                <w:lang w:val="ru-RU"/>
              </w:rPr>
            </w:pPr>
          </w:p>
        </w:tc>
        <w:tc>
          <w:tcPr>
            <w:tcW w:w="993" w:type="dxa"/>
          </w:tcPr>
          <w:p w:rsidR="00103642" w:rsidRPr="00DD72BD" w:rsidRDefault="00103642">
            <w:pPr>
              <w:rPr>
                <w:lang w:val="ru-RU"/>
              </w:rPr>
            </w:pPr>
          </w:p>
        </w:tc>
      </w:tr>
      <w:tr w:rsidR="00103642" w:rsidRPr="00DD72B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0364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10364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1036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Колич-во</w:t>
            </w:r>
          </w:p>
        </w:tc>
      </w:tr>
      <w:tr w:rsidR="001036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99</w:t>
            </w:r>
          </w:p>
        </w:tc>
      </w:tr>
      <w:tr w:rsidR="0010364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Административно-процессуальное право </w:t>
            </w:r>
            <w:r w:rsidRPr="00DD72BD">
              <w:rPr>
                <w:rFonts w:ascii="Times New Roman" w:hAnsi="Times New Roman" w:cs="Times New Roman"/>
                <w:color w:val="000000"/>
                <w:sz w:val="19"/>
                <w:szCs w:val="19"/>
                <w:lang w:val="ru-RU"/>
              </w:rPr>
              <w:t>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100</w:t>
            </w:r>
          </w:p>
        </w:tc>
      </w:tr>
      <w:tr w:rsidR="0010364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300</w:t>
            </w:r>
          </w:p>
        </w:tc>
      </w:tr>
      <w:tr w:rsidR="0010364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168</w:t>
            </w:r>
          </w:p>
        </w:tc>
      </w:tr>
      <w:tr w:rsidR="0010364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Липатов Э. Г., </w:t>
            </w:r>
            <w:r w:rsidRPr="00DD72BD">
              <w:rPr>
                <w:rFonts w:ascii="Times New Roman" w:hAnsi="Times New Roman" w:cs="Times New Roman"/>
                <w:color w:val="000000"/>
                <w:sz w:val="19"/>
                <w:szCs w:val="19"/>
                <w:lang w:val="ru-RU"/>
              </w:rPr>
              <w:t>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99</w:t>
            </w:r>
          </w:p>
        </w:tc>
      </w:tr>
      <w:tr w:rsidR="00103642" w:rsidRPr="00DD72B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Волкова В. В., Хахалева Е. В., Кардашова И. Б., Васильев В. Ф., Зырянов С.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w:t>
            </w:r>
            <w:r w:rsidRPr="00DD72BD">
              <w:rPr>
                <w:rFonts w:ascii="Times New Roman" w:hAnsi="Times New Roman" w:cs="Times New Roman"/>
                <w:color w:val="000000"/>
                <w:sz w:val="19"/>
                <w:szCs w:val="19"/>
                <w:lang w:val="ru-RU"/>
              </w:rPr>
              <w:t xml:space="preserve"> - неограниченный доступ для зарегистрированн ых пользователей</w:t>
            </w:r>
          </w:p>
        </w:tc>
      </w:tr>
      <w:tr w:rsidR="00103642" w:rsidRPr="00DD72B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Москва: Российский государственный 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 xml:space="preserve">/ - неограниченный </w:t>
            </w:r>
            <w:r w:rsidRPr="00DD72BD">
              <w:rPr>
                <w:rFonts w:ascii="Times New Roman" w:hAnsi="Times New Roman" w:cs="Times New Roman"/>
                <w:color w:val="000000"/>
                <w:sz w:val="19"/>
                <w:szCs w:val="19"/>
                <w:lang w:val="ru-RU"/>
              </w:rPr>
              <w:t>доступ для зарегистрированн ых пользователей</w:t>
            </w:r>
          </w:p>
        </w:tc>
      </w:tr>
      <w:tr w:rsidR="00103642" w:rsidRPr="00DD72B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0364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1036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Колич-во</w:t>
            </w:r>
          </w:p>
        </w:tc>
      </w:tr>
      <w:tr w:rsidR="0010364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sidRPr="00DD72BD">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70</w:t>
            </w:r>
          </w:p>
        </w:tc>
      </w:tr>
    </w:tbl>
    <w:p w:rsidR="00103642" w:rsidRDefault="00DD72BD">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58"/>
        <w:gridCol w:w="1847"/>
        <w:gridCol w:w="1894"/>
        <w:gridCol w:w="1964"/>
        <w:gridCol w:w="2168"/>
        <w:gridCol w:w="659"/>
        <w:gridCol w:w="963"/>
      </w:tblGrid>
      <w:tr w:rsidR="00103642">
        <w:trPr>
          <w:trHeight w:hRule="exact" w:val="416"/>
        </w:trPr>
        <w:tc>
          <w:tcPr>
            <w:tcW w:w="4692" w:type="dxa"/>
            <w:gridSpan w:val="4"/>
            <w:shd w:val="clear" w:color="C0C0C0" w:fill="FFFFFF"/>
            <w:tcMar>
              <w:left w:w="34" w:type="dxa"/>
              <w:right w:w="34" w:type="dxa"/>
            </w:tcMar>
          </w:tcPr>
          <w:p w:rsidR="00103642" w:rsidRDefault="00DD72BD">
            <w:pPr>
              <w:spacing w:after="0" w:line="240" w:lineRule="auto"/>
              <w:rPr>
                <w:sz w:val="16"/>
                <w:szCs w:val="16"/>
              </w:rPr>
            </w:pPr>
            <w:r>
              <w:rPr>
                <w:rFonts w:ascii="Times New Roman" w:hAnsi="Times New Roman" w:cs="Times New Roman"/>
                <w:color w:val="C0C0C0"/>
                <w:sz w:val="16"/>
                <w:szCs w:val="16"/>
              </w:rPr>
              <w:lastRenderedPageBreak/>
              <w:t>УП: z40.03.01.03_1.plx</w:t>
            </w:r>
          </w:p>
        </w:tc>
        <w:tc>
          <w:tcPr>
            <w:tcW w:w="2127" w:type="dxa"/>
          </w:tcPr>
          <w:p w:rsidR="00103642" w:rsidRDefault="00103642"/>
        </w:tc>
        <w:tc>
          <w:tcPr>
            <w:tcW w:w="2269" w:type="dxa"/>
          </w:tcPr>
          <w:p w:rsidR="00103642" w:rsidRDefault="00103642"/>
        </w:tc>
        <w:tc>
          <w:tcPr>
            <w:tcW w:w="710" w:type="dxa"/>
          </w:tcPr>
          <w:p w:rsidR="00103642" w:rsidRDefault="00103642"/>
        </w:tc>
        <w:tc>
          <w:tcPr>
            <w:tcW w:w="1007" w:type="dxa"/>
            <w:shd w:val="clear" w:color="C0C0C0" w:fill="FFFFFF"/>
            <w:tcMar>
              <w:left w:w="34" w:type="dxa"/>
              <w:right w:w="34" w:type="dxa"/>
            </w:tcMar>
          </w:tcPr>
          <w:p w:rsidR="00103642" w:rsidRDefault="00DD72BD">
            <w:pPr>
              <w:spacing w:after="0" w:line="240" w:lineRule="auto"/>
              <w:jc w:val="right"/>
              <w:rPr>
                <w:sz w:val="16"/>
                <w:szCs w:val="16"/>
              </w:rPr>
            </w:pPr>
            <w:r>
              <w:rPr>
                <w:rFonts w:ascii="Times New Roman" w:hAnsi="Times New Roman" w:cs="Times New Roman"/>
                <w:color w:val="C0C0C0"/>
                <w:sz w:val="16"/>
                <w:szCs w:val="16"/>
              </w:rPr>
              <w:t>стр. 12</w:t>
            </w:r>
          </w:p>
        </w:tc>
      </w:tr>
      <w:tr w:rsidR="001036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10364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Колич-во</w:t>
            </w:r>
          </w:p>
        </w:tc>
      </w:tr>
      <w:tr w:rsidR="001036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49</w:t>
            </w:r>
          </w:p>
        </w:tc>
      </w:tr>
      <w:tr w:rsidR="00103642">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 xml:space="preserve">Административная юрисдикция: </w:t>
            </w:r>
            <w:r>
              <w:rPr>
                <w:rFonts w:ascii="Times New Roman" w:hAnsi="Times New Roman" w:cs="Times New Roman"/>
                <w:color w:val="000000"/>
                <w:sz w:val="19"/>
                <w:szCs w:val="19"/>
              </w:rPr>
              <w:t>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М.: 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87</w:t>
            </w:r>
          </w:p>
        </w:tc>
      </w:tr>
      <w:tr w:rsidR="00103642" w:rsidRPr="00DD72B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03642" w:rsidRPr="00DD72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w:t>
            </w:r>
          </w:p>
        </w:tc>
      </w:tr>
      <w:tr w:rsidR="00103642" w:rsidRPr="00DD72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w:t>
            </w:r>
          </w:p>
        </w:tc>
      </w:tr>
      <w:tr w:rsidR="00103642" w:rsidRPr="00DD72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w:t>
            </w:r>
          </w:p>
        </w:tc>
      </w:tr>
      <w:tr w:rsidR="00103642" w:rsidRPr="00DD72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DD72B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D72BD">
              <w:rPr>
                <w:rFonts w:ascii="Times New Roman" w:hAnsi="Times New Roman" w:cs="Times New Roman"/>
                <w:color w:val="000000"/>
                <w:sz w:val="19"/>
                <w:szCs w:val="19"/>
                <w:lang w:val="ru-RU"/>
              </w:rPr>
              <w:t>.</w:t>
            </w:r>
          </w:p>
        </w:tc>
      </w:tr>
      <w:tr w:rsidR="001036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10364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Microsoft Office</w:t>
            </w:r>
          </w:p>
        </w:tc>
      </w:tr>
      <w:tr w:rsidR="0010364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Project Expert</w:t>
            </w:r>
          </w:p>
        </w:tc>
      </w:tr>
      <w:tr w:rsidR="001036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10364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10364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10364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Pr>
                <w:rFonts w:ascii="Times New Roman" w:hAnsi="Times New Roman" w:cs="Times New Roman"/>
                <w:color w:val="000000"/>
                <w:sz w:val="19"/>
                <w:szCs w:val="19"/>
              </w:rPr>
              <w:t>Кодекс</w:t>
            </w:r>
          </w:p>
        </w:tc>
      </w:tr>
      <w:tr w:rsidR="00103642">
        <w:trPr>
          <w:trHeight w:hRule="exact" w:val="277"/>
        </w:trPr>
        <w:tc>
          <w:tcPr>
            <w:tcW w:w="710" w:type="dxa"/>
          </w:tcPr>
          <w:p w:rsidR="00103642" w:rsidRDefault="00103642"/>
        </w:tc>
        <w:tc>
          <w:tcPr>
            <w:tcW w:w="58" w:type="dxa"/>
          </w:tcPr>
          <w:p w:rsidR="00103642" w:rsidRDefault="00103642"/>
        </w:tc>
        <w:tc>
          <w:tcPr>
            <w:tcW w:w="1929" w:type="dxa"/>
          </w:tcPr>
          <w:p w:rsidR="00103642" w:rsidRDefault="00103642"/>
        </w:tc>
        <w:tc>
          <w:tcPr>
            <w:tcW w:w="1986" w:type="dxa"/>
          </w:tcPr>
          <w:p w:rsidR="00103642" w:rsidRDefault="00103642"/>
        </w:tc>
        <w:tc>
          <w:tcPr>
            <w:tcW w:w="2127" w:type="dxa"/>
          </w:tcPr>
          <w:p w:rsidR="00103642" w:rsidRDefault="00103642"/>
        </w:tc>
        <w:tc>
          <w:tcPr>
            <w:tcW w:w="2269" w:type="dxa"/>
          </w:tcPr>
          <w:p w:rsidR="00103642" w:rsidRDefault="00103642"/>
        </w:tc>
        <w:tc>
          <w:tcPr>
            <w:tcW w:w="710" w:type="dxa"/>
          </w:tcPr>
          <w:p w:rsidR="00103642" w:rsidRDefault="00103642"/>
        </w:tc>
        <w:tc>
          <w:tcPr>
            <w:tcW w:w="993" w:type="dxa"/>
          </w:tcPr>
          <w:p w:rsidR="00103642" w:rsidRDefault="00103642"/>
        </w:tc>
      </w:tr>
      <w:tr w:rsidR="00103642" w:rsidRPr="00DD72B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7. МАТЕРИАЛЬНО-ТЕХНИЧЕСКОЕ ОБЕСПЕЧЕНИЕ ДИСЦИПЛИНЫ (МОДУЛЯ)</w:t>
            </w:r>
          </w:p>
        </w:tc>
      </w:tr>
      <w:tr w:rsidR="00103642">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Default="00DD72BD">
            <w:pPr>
              <w:spacing w:after="0" w:line="240" w:lineRule="auto"/>
              <w:rPr>
                <w:sz w:val="19"/>
                <w:szCs w:val="19"/>
              </w:rPr>
            </w:pPr>
            <w:r w:rsidRPr="00DD72BD">
              <w:rPr>
                <w:rFonts w:ascii="Times New Roman" w:hAnsi="Times New Roman" w:cs="Times New Roman"/>
                <w:color w:val="000000"/>
                <w:sz w:val="19"/>
                <w:szCs w:val="19"/>
                <w:lang w:val="ru-RU"/>
              </w:rPr>
              <w:t>Помещения для всех видов работ,</w:t>
            </w:r>
            <w:r w:rsidRPr="00DD72BD">
              <w:rPr>
                <w:rFonts w:ascii="Times New Roman" w:hAnsi="Times New Roman" w:cs="Times New Roman"/>
                <w:color w:val="000000"/>
                <w:sz w:val="19"/>
                <w:szCs w:val="19"/>
                <w:lang w:val="ru-RU"/>
              </w:rPr>
              <w:t xml:space="preserve">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103642">
        <w:trPr>
          <w:trHeight w:hRule="exact" w:val="277"/>
        </w:trPr>
        <w:tc>
          <w:tcPr>
            <w:tcW w:w="710" w:type="dxa"/>
          </w:tcPr>
          <w:p w:rsidR="00103642" w:rsidRDefault="00103642"/>
        </w:tc>
        <w:tc>
          <w:tcPr>
            <w:tcW w:w="58" w:type="dxa"/>
          </w:tcPr>
          <w:p w:rsidR="00103642" w:rsidRDefault="00103642"/>
        </w:tc>
        <w:tc>
          <w:tcPr>
            <w:tcW w:w="1929" w:type="dxa"/>
          </w:tcPr>
          <w:p w:rsidR="00103642" w:rsidRDefault="00103642"/>
        </w:tc>
        <w:tc>
          <w:tcPr>
            <w:tcW w:w="1986" w:type="dxa"/>
          </w:tcPr>
          <w:p w:rsidR="00103642" w:rsidRDefault="00103642"/>
        </w:tc>
        <w:tc>
          <w:tcPr>
            <w:tcW w:w="2127" w:type="dxa"/>
          </w:tcPr>
          <w:p w:rsidR="00103642" w:rsidRDefault="00103642"/>
        </w:tc>
        <w:tc>
          <w:tcPr>
            <w:tcW w:w="2269" w:type="dxa"/>
          </w:tcPr>
          <w:p w:rsidR="00103642" w:rsidRDefault="00103642"/>
        </w:tc>
        <w:tc>
          <w:tcPr>
            <w:tcW w:w="710" w:type="dxa"/>
          </w:tcPr>
          <w:p w:rsidR="00103642" w:rsidRDefault="00103642"/>
        </w:tc>
        <w:tc>
          <w:tcPr>
            <w:tcW w:w="993" w:type="dxa"/>
          </w:tcPr>
          <w:p w:rsidR="00103642" w:rsidRDefault="00103642"/>
        </w:tc>
      </w:tr>
      <w:tr w:rsidR="00103642" w:rsidRPr="00DD72B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3642" w:rsidRPr="00DD72BD" w:rsidRDefault="00DD72BD">
            <w:pPr>
              <w:spacing w:after="0" w:line="240" w:lineRule="auto"/>
              <w:jc w:val="center"/>
              <w:rPr>
                <w:sz w:val="19"/>
                <w:szCs w:val="19"/>
                <w:lang w:val="ru-RU"/>
              </w:rPr>
            </w:pPr>
            <w:r w:rsidRPr="00DD72BD">
              <w:rPr>
                <w:rFonts w:ascii="Times New Roman" w:hAnsi="Times New Roman" w:cs="Times New Roman"/>
                <w:b/>
                <w:color w:val="000000"/>
                <w:sz w:val="19"/>
                <w:szCs w:val="19"/>
                <w:lang w:val="ru-RU"/>
              </w:rPr>
              <w:t xml:space="preserve">8. МЕТОДИЧЕСКИЕ УКАЗАНИЯ ДЛЯ </w:t>
            </w:r>
            <w:r w:rsidRPr="00DD72BD">
              <w:rPr>
                <w:rFonts w:ascii="Times New Roman" w:hAnsi="Times New Roman" w:cs="Times New Roman"/>
                <w:b/>
                <w:color w:val="000000"/>
                <w:sz w:val="19"/>
                <w:szCs w:val="19"/>
                <w:lang w:val="ru-RU"/>
              </w:rPr>
              <w:t>ОБУЧАЮЩИХСЯ ПО ОСВОЕНИЮ ДИСЦИПЛИНЫ (МОДУЛЯ)</w:t>
            </w:r>
          </w:p>
        </w:tc>
      </w:tr>
      <w:tr w:rsidR="00103642" w:rsidRPr="00DD72B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3642" w:rsidRPr="00DD72BD" w:rsidRDefault="00DD72BD">
            <w:pPr>
              <w:spacing w:after="0" w:line="240" w:lineRule="auto"/>
              <w:rPr>
                <w:sz w:val="19"/>
                <w:szCs w:val="19"/>
                <w:lang w:val="ru-RU"/>
              </w:rPr>
            </w:pPr>
            <w:r w:rsidRPr="00DD72B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03642" w:rsidRDefault="00103642">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pPr>
        <w:rPr>
          <w:lang w:val="ru-RU"/>
        </w:rPr>
      </w:pPr>
    </w:p>
    <w:p w:rsidR="00DD72BD" w:rsidRDefault="00DD72BD" w:rsidP="00DD72BD">
      <w:pPr>
        <w:rPr>
          <w:lang w:val="ru-RU"/>
        </w:rPr>
      </w:pPr>
      <w:r w:rsidRPr="00F353A6">
        <w:rPr>
          <w:rFonts w:ascii="Calibri" w:eastAsia="Times New Roman" w:hAnsi="Calibri" w:cs="Times New Roman"/>
          <w:noProof/>
          <w:lang w:val="ru-RU" w:eastAsia="ru-RU"/>
        </w:rPr>
        <w:lastRenderedPageBreak/>
        <w:drawing>
          <wp:inline distT="0" distB="0" distL="0" distR="0" wp14:anchorId="7D1DF9C9" wp14:editId="02048E02">
            <wp:extent cx="6477000" cy="8829675"/>
            <wp:effectExtent l="0" t="0" r="0" b="9525"/>
            <wp:docPr id="1" name="Рисунок 1"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DD72BD" w:rsidRDefault="00DD72BD" w:rsidP="00DD72BD">
      <w:pPr>
        <w:rPr>
          <w:lang w:val="ru-RU"/>
        </w:rPr>
      </w:pPr>
    </w:p>
    <w:p w:rsidR="00DD72BD" w:rsidRDefault="00DD72BD" w:rsidP="00DD72BD">
      <w:pPr>
        <w:tabs>
          <w:tab w:val="left" w:pos="4289"/>
        </w:tabs>
        <w:rPr>
          <w:lang w:val="ru-RU"/>
        </w:rPr>
      </w:pPr>
      <w:r>
        <w:rPr>
          <w:lang w:val="ru-RU"/>
        </w:rPr>
        <w:tab/>
      </w:r>
    </w:p>
    <w:p w:rsidR="00DD72BD" w:rsidRDefault="00DD72BD" w:rsidP="00DD72BD">
      <w:pPr>
        <w:tabs>
          <w:tab w:val="left" w:pos="4289"/>
        </w:tabs>
        <w:rPr>
          <w:lang w:val="ru-RU"/>
        </w:rPr>
      </w:pPr>
    </w:p>
    <w:p w:rsidR="00DD72BD" w:rsidRPr="00F353A6" w:rsidRDefault="00DD72BD" w:rsidP="00DD72BD">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F353A6">
        <w:rPr>
          <w:rFonts w:ascii="Times New Roman" w:eastAsia="Times New Roman" w:hAnsi="Times New Roman" w:cs="Times New Roman"/>
          <w:b/>
          <w:bCs/>
          <w:color w:val="365F91"/>
          <w:sz w:val="24"/>
          <w:szCs w:val="24"/>
          <w:lang w:val="ru-RU" w:eastAsia="ru-RU"/>
        </w:rPr>
        <w:lastRenderedPageBreak/>
        <w:t>Оглавление</w:t>
      </w:r>
    </w:p>
    <w:p w:rsidR="00DD72BD" w:rsidRPr="00F353A6" w:rsidRDefault="00DD72BD" w:rsidP="00DD72BD">
      <w:pPr>
        <w:spacing w:after="0" w:line="360" w:lineRule="auto"/>
        <w:rPr>
          <w:rFonts w:ascii="Times New Roman" w:eastAsia="Times New Roman" w:hAnsi="Times New Roman" w:cs="Times New Roman"/>
          <w:sz w:val="24"/>
          <w:szCs w:val="24"/>
          <w:lang w:val="ru-RU" w:eastAsia="ru-RU"/>
        </w:rPr>
      </w:pPr>
    </w:p>
    <w:p w:rsidR="00DD72BD" w:rsidRPr="00F353A6" w:rsidRDefault="00DD72BD" w:rsidP="00DD72BD">
      <w:pPr>
        <w:spacing w:after="0" w:line="360" w:lineRule="auto"/>
        <w:rPr>
          <w:rFonts w:ascii="Times New Roman" w:eastAsia="Times New Roman" w:hAnsi="Times New Roman" w:cs="Times New Roman"/>
          <w:sz w:val="24"/>
          <w:szCs w:val="24"/>
          <w:lang w:val="ru-RU" w:eastAsia="ru-RU"/>
        </w:rPr>
      </w:pPr>
    </w:p>
    <w:p w:rsidR="00DD72BD" w:rsidRPr="00F353A6" w:rsidRDefault="00DD72BD" w:rsidP="00DD72BD">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DD72BD" w:rsidRPr="00F353A6" w:rsidRDefault="00DD72BD" w:rsidP="00DD72BD">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DD72BD" w:rsidRPr="00F353A6" w:rsidRDefault="00DD72BD" w:rsidP="00DD72BD">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DD72BD" w:rsidRPr="00F353A6" w:rsidRDefault="00DD72BD" w:rsidP="00DD72BD">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DD72BD" w:rsidRPr="00F353A6" w:rsidRDefault="00DD72BD" w:rsidP="00DD72BD">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F353A6">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DD72BD" w:rsidRPr="00F353A6" w:rsidRDefault="00DD72BD" w:rsidP="00DD72BD">
      <w:pPr>
        <w:tabs>
          <w:tab w:val="left" w:pos="2295"/>
        </w:tabs>
        <w:spacing w:after="0" w:line="240" w:lineRule="auto"/>
        <w:jc w:val="center"/>
        <w:rPr>
          <w:rFonts w:ascii="Times New Roman" w:eastAsia="Times New Roman" w:hAnsi="Times New Roman" w:cs="Times New Roman"/>
          <w:b/>
          <w:sz w:val="28"/>
          <w:szCs w:val="28"/>
          <w:lang w:val="ru-RU" w:eastAsia="ru-RU"/>
        </w:rPr>
      </w:pPr>
    </w:p>
    <w:p w:rsidR="00DD72BD" w:rsidRPr="00F353A6" w:rsidRDefault="00DD72BD" w:rsidP="00DD72BD">
      <w:pPr>
        <w:tabs>
          <w:tab w:val="left" w:pos="360"/>
        </w:tabs>
        <w:ind w:firstLine="709"/>
        <w:jc w:val="both"/>
        <w:rPr>
          <w:rFonts w:ascii="Times New Roman" w:eastAsia="Times New Roman" w:hAnsi="Times New Roman" w:cs="Times New Roman"/>
          <w:color w:val="4F81BD"/>
          <w:sz w:val="28"/>
          <w:szCs w:val="28"/>
          <w:lang w:val="ru-RU" w:eastAsia="ru-RU"/>
        </w:rPr>
      </w:pPr>
      <w:r w:rsidRPr="00F353A6">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DD72BD" w:rsidRPr="00F353A6" w:rsidRDefault="00DD72BD" w:rsidP="00DD72BD">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F353A6">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DD72BD" w:rsidRPr="00F353A6" w:rsidRDefault="00DD72BD" w:rsidP="00DD72BD">
      <w:pPr>
        <w:spacing w:after="0" w:line="240" w:lineRule="auto"/>
        <w:ind w:firstLine="708"/>
        <w:rPr>
          <w:rFonts w:ascii="Times New Roman" w:eastAsia="Times New Roman" w:hAnsi="Times New Roman" w:cs="Times New Roman"/>
          <w:color w:val="4F81BD"/>
          <w:sz w:val="28"/>
          <w:szCs w:val="28"/>
          <w:lang w:val="ru-RU" w:eastAsia="ru-RU"/>
        </w:rPr>
      </w:pPr>
    </w:p>
    <w:p w:rsidR="00DD72BD" w:rsidRPr="00F353A6" w:rsidRDefault="00DD72BD" w:rsidP="00DD72BD">
      <w:pPr>
        <w:spacing w:after="0" w:line="240" w:lineRule="auto"/>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DD72BD" w:rsidRPr="00F353A6" w:rsidTr="00782AC2">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Средства оценивания</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DD72BD" w:rsidRPr="00F353A6" w:rsidRDefault="00DD72BD"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F353A6">
              <w:rPr>
                <w:rFonts w:ascii="Times New Roman" w:eastAsia="Times New Roman" w:hAnsi="Times New Roman" w:cs="Times New Roman"/>
                <w:sz w:val="24"/>
                <w:szCs w:val="24"/>
                <w:lang w:val="ru-RU" w:eastAsia="ru-RU"/>
              </w:rPr>
              <w:lastRenderedPageBreak/>
              <w:t>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48-55)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3-5).</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F353A6">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DD72BD" w:rsidRPr="00F353A6" w:rsidRDefault="00DD72BD"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DD72BD" w:rsidRPr="00F353A6" w:rsidRDefault="00DD72BD"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5-17, 23-55, 65-76)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w:t>
            </w: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iCs/>
                <w:sz w:val="24"/>
                <w:szCs w:val="24"/>
                <w:lang w:val="ru-RU" w:eastAsia="ru-RU"/>
              </w:rPr>
              <w:t>(темы 6-11) .</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DD72BD" w:rsidRPr="00F353A6" w:rsidRDefault="00DD72BD"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F353A6">
              <w:rPr>
                <w:rFonts w:ascii="Times New Roman" w:eastAsia="Times New Roman" w:hAnsi="Times New Roman" w:cs="Times New Roman"/>
                <w:sz w:val="24"/>
                <w:szCs w:val="24"/>
                <w:lang w:val="ru-RU" w:eastAsia="ru-RU"/>
              </w:rPr>
              <w:lastRenderedPageBreak/>
              <w:t>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диагностическое сопровождение публичного </w:t>
            </w:r>
            <w:r w:rsidRPr="00F353A6">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О – опрос (вопросы 18-26, 56-66)</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2),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Р – реферат </w:t>
            </w:r>
            <w:r w:rsidRPr="00F353A6">
              <w:rPr>
                <w:rFonts w:ascii="Times New Roman" w:eastAsia="Times New Roman" w:hAnsi="Times New Roman" w:cs="Times New Roman"/>
                <w:iCs/>
                <w:sz w:val="24"/>
                <w:szCs w:val="24"/>
                <w:lang w:val="ru-RU" w:eastAsia="ru-RU"/>
              </w:rPr>
              <w:lastRenderedPageBreak/>
              <w:t>(темы 12-17).</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DD72BD" w:rsidRPr="00F353A6" w:rsidRDefault="00DD72BD" w:rsidP="00782AC2">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использование современных </w:t>
            </w:r>
            <w:r w:rsidRPr="00F353A6">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- 0-49 баллов (оценка </w:t>
            </w:r>
            <w:r w:rsidRPr="00F353A6">
              <w:rPr>
                <w:rFonts w:ascii="Times New Roman" w:eastAsia="Times New Roman" w:hAnsi="Times New Roman" w:cs="Times New Roman"/>
                <w:sz w:val="24"/>
                <w:szCs w:val="24"/>
                <w:lang w:val="ru-RU" w:eastAsia="ru-RU"/>
              </w:rPr>
              <w:lastRenderedPageBreak/>
              <w:t>«неудовлетворительно»).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27-46, 56-76)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1-3).</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DD72BD" w:rsidRPr="00F353A6" w:rsidRDefault="00DD72BD"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27-37, 42-46)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17-20).</w:t>
            </w:r>
          </w:p>
        </w:tc>
      </w:tr>
      <w:tr w:rsidR="00DD72BD"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DD72BD" w:rsidRPr="00F353A6" w:rsidRDefault="00DD72BD"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F353A6">
              <w:rPr>
                <w:rFonts w:ascii="Times New Roman" w:eastAsia="Times New Roman" w:hAnsi="Times New Roman" w:cs="Times New Roman"/>
                <w:sz w:val="24"/>
                <w:szCs w:val="24"/>
                <w:lang w:val="ru-RU" w:eastAsia="ru-RU"/>
              </w:rPr>
              <w:lastRenderedPageBreak/>
              <w:t>точки зрения законности и правопорядка</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DD72BD" w:rsidRPr="00F353A6" w:rsidRDefault="00DD72BD"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F353A6">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F353A6">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18-25, 38-41, 56-76),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6-11).</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DD72BD" w:rsidRPr="00F353A6" w:rsidTr="00782AC2">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DD72BD"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действующие правовые нормы</w:t>
            </w:r>
          </w:p>
          <w:p w:rsidR="00DD72BD" w:rsidRPr="00F353A6" w:rsidRDefault="00DD72BD"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DD72BD" w:rsidRPr="00F353A6" w:rsidRDefault="00DD72BD"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DD72BD" w:rsidRPr="00F353A6" w:rsidRDefault="00DD72BD"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DD72BD" w:rsidRPr="00F353A6" w:rsidRDefault="00DD72BD"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DD72BD" w:rsidRPr="00F353A6" w:rsidRDefault="00DD72BD"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p>
          <w:p w:rsidR="00DD72BD" w:rsidRPr="00F353A6" w:rsidRDefault="00DD72BD"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DD72BD" w:rsidRPr="00F353A6" w:rsidRDefault="00DD72BD"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DD72BD" w:rsidRPr="00F353A6" w:rsidRDefault="00DD72BD"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DD72BD" w:rsidRPr="00F353A6" w:rsidRDefault="00DD72BD"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DD72BD" w:rsidRPr="00F353A6" w:rsidRDefault="00DD72BD" w:rsidP="00782AC2">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- 84-100 баллов (оценка «отлично»);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DD72BD" w:rsidRPr="00F353A6" w:rsidRDefault="00DD72BD"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47-55),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DD72BD" w:rsidRPr="00F353A6" w:rsidRDefault="00DD72BD"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DD72BD" w:rsidRPr="00F353A6" w:rsidRDefault="00DD72BD"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реферат(темы 1-11) .</w:t>
            </w:r>
          </w:p>
        </w:tc>
      </w:tr>
    </w:tbl>
    <w:p w:rsidR="00DD72BD" w:rsidRPr="00F353A6" w:rsidRDefault="00DD72BD" w:rsidP="00DD72BD">
      <w:pPr>
        <w:spacing w:after="0"/>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lastRenderedPageBreak/>
        <w:t xml:space="preserve">2.2 Шкалы оценивания:   </w:t>
      </w:r>
    </w:p>
    <w:p w:rsidR="00DD72BD" w:rsidRPr="00F353A6" w:rsidRDefault="00DD72BD" w:rsidP="00DD72BD">
      <w:pPr>
        <w:spacing w:after="0"/>
        <w:ind w:firstLine="708"/>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Согласно п. 4.7 Положения о</w:t>
      </w:r>
      <w:r w:rsidRPr="00F353A6">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F353A6">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F353A6">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DD72BD" w:rsidRPr="00F353A6" w:rsidRDefault="00DD72BD" w:rsidP="00DD72BD">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DD72BD" w:rsidRPr="00F353A6" w:rsidRDefault="00DD72BD" w:rsidP="00DD72BD">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F353A6">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DD72BD" w:rsidRPr="00F353A6" w:rsidRDefault="00DD72BD" w:rsidP="00DD72BD">
      <w:pPr>
        <w:spacing w:after="0" w:line="240" w:lineRule="auto"/>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ind w:firstLine="284"/>
        <w:jc w:val="both"/>
        <w:rPr>
          <w:rFonts w:ascii="Times New Roman" w:eastAsia="Times New Roman" w:hAnsi="Times New Roman" w:cs="Times New Roman"/>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pacing w:after="0" w:line="240" w:lineRule="auto"/>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зачету</w:t>
      </w:r>
    </w:p>
    <w:p w:rsidR="00DD72BD" w:rsidRPr="00F353A6" w:rsidRDefault="00DD72BD" w:rsidP="00DD72BD">
      <w:pPr>
        <w:spacing w:after="0" w:line="240" w:lineRule="auto"/>
        <w:ind w:firstLine="708"/>
        <w:jc w:val="both"/>
        <w:rPr>
          <w:rFonts w:ascii="Times New Roman" w:eastAsia="Times New Roman" w:hAnsi="Times New Roman" w:cs="Times New Roman"/>
          <w:i/>
          <w:color w:val="00B050"/>
          <w:sz w:val="24"/>
          <w:szCs w:val="24"/>
          <w:lang w:val="ru-RU" w:eastAsia="ru-RU"/>
        </w:rPr>
      </w:pP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признаки административного процесса.</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Структура и стадии административного процесса.</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Административно-нормотворческий процесс.</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DD72BD" w:rsidRPr="00F353A6" w:rsidRDefault="00DD72BD" w:rsidP="00DD72BD">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Административное судопроизводство.</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Административное наказание. Понятие и виды.</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применения доставления и привода.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Административное задержание.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Изъятие вещей и документов.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Арест товаров, транспортных средств и иных вещей.</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Временный запрет деятельности.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Судьи как субъекты административной юрисдикции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DD72BD" w:rsidRPr="00F353A6" w:rsidRDefault="00DD72BD" w:rsidP="00DD72BD">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DD72BD" w:rsidRPr="00F353A6" w:rsidRDefault="00DD72BD" w:rsidP="00DD72BD">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DD72BD" w:rsidRPr="00F353A6" w:rsidRDefault="00DD72BD" w:rsidP="00DD72BD">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DD72BD" w:rsidRPr="00F353A6" w:rsidRDefault="00DD72BD" w:rsidP="00DD72BD">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DD72BD" w:rsidRPr="00F353A6" w:rsidRDefault="00DD72BD" w:rsidP="00DD72BD">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DD72BD" w:rsidRPr="00F353A6" w:rsidRDefault="00DD72BD" w:rsidP="00DD72BD">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DD72BD" w:rsidRPr="00F353A6" w:rsidRDefault="00DD72BD" w:rsidP="00DD72BD">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DD72BD" w:rsidRPr="00F353A6" w:rsidRDefault="00DD72BD" w:rsidP="00DD72BD">
      <w:pPr>
        <w:spacing w:after="0" w:line="240" w:lineRule="auto"/>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DD72BD" w:rsidRPr="00F353A6" w:rsidRDefault="00DD72BD" w:rsidP="00DD72BD">
      <w:pPr>
        <w:spacing w:after="0" w:line="240" w:lineRule="auto"/>
        <w:textAlignment w:val="baseline"/>
        <w:rPr>
          <w:rFonts w:ascii="Times New Roman" w:eastAsia="Times New Roman" w:hAnsi="Times New Roman" w:cs="Times New Roman"/>
          <w:b/>
          <w:sz w:val="28"/>
          <w:szCs w:val="28"/>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sz w:val="28"/>
          <w:szCs w:val="28"/>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опросу</w:t>
      </w:r>
    </w:p>
    <w:p w:rsidR="00DD72BD" w:rsidRPr="00F353A6" w:rsidRDefault="00DD72BD" w:rsidP="00DD72BD">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1.</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Структура и стадии административного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Административно-нормотворческий процесс.</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Принципы административного нормотворчества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административно-нормотворческого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Административное судопроизводство.</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Общая характеристика административной юрисдикции</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Административное наказание. Понятие и виды.</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Доставление и привод.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Административное задержание.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Изъятие вещей и документов.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Арест товаров, транспортных средств и иных вещей.</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Временный запрет деятельности.</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DD72BD" w:rsidRPr="00F353A6" w:rsidRDefault="00DD72BD" w:rsidP="00DD72BD">
      <w:pPr>
        <w:spacing w:after="0" w:line="240" w:lineRule="auto"/>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2.</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Судьи как субъекты административной юрисдикции.</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Защитник и представитель.</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Свидетель и понятой.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Специалист, эксперт, переводчик.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Прокурор.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DD72BD" w:rsidRPr="00F353A6" w:rsidRDefault="00DD72BD" w:rsidP="00DD72BD">
      <w:pPr>
        <w:spacing w:after="0" w:line="240" w:lineRule="auto"/>
        <w:jc w:val="center"/>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3</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Сроки рассмотрения дела.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Вступление постановления в законную силу.</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Срок исполнения постановления.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DD72BD" w:rsidRPr="00F353A6" w:rsidRDefault="00DD72BD" w:rsidP="00DD72BD">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DD72BD" w:rsidRPr="00F353A6" w:rsidRDefault="00DD72BD" w:rsidP="00DD72BD">
      <w:pPr>
        <w:spacing w:after="0" w:line="240" w:lineRule="auto"/>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DD72BD" w:rsidRPr="00F353A6" w:rsidRDefault="00DD72BD" w:rsidP="00DD72BD">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pacing w:after="0" w:line="240" w:lineRule="auto"/>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Тесты письменные</w:t>
      </w:r>
    </w:p>
    <w:p w:rsidR="00DD72BD" w:rsidRPr="00F353A6" w:rsidRDefault="00DD72BD" w:rsidP="00DD72B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Модуль 1</w:t>
      </w: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Перечень видов административных наказаний:</w:t>
      </w:r>
    </w:p>
    <w:p w:rsidR="00DD72BD" w:rsidRPr="00F353A6" w:rsidRDefault="00DD72BD" w:rsidP="00DD72BD">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Устанавливается только на федеральном уровне;</w:t>
      </w:r>
    </w:p>
    <w:p w:rsidR="00DD72BD" w:rsidRPr="00F353A6" w:rsidRDefault="00DD72BD" w:rsidP="00DD72BD">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Устанавливается как на федеральном, так и на региональном уровне;</w:t>
      </w:r>
    </w:p>
    <w:p w:rsidR="00DD72BD" w:rsidRPr="00F353A6" w:rsidRDefault="00DD72BD" w:rsidP="00DD72BD">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DD72BD" w:rsidRPr="00F353A6" w:rsidRDefault="00DD72BD" w:rsidP="00DD72BD">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F353A6">
        <w:rPr>
          <w:rFonts w:ascii="Times New Roman" w:eastAsia="Calibri" w:hAnsi="Times New Roman" w:cs="Times New Roman"/>
          <w:b/>
          <w:lang w:val="ru-RU"/>
        </w:rPr>
        <w:t>С какого возраста физическое лицо несет административную ответственность?</w:t>
      </w:r>
    </w:p>
    <w:p w:rsidR="00DD72BD" w:rsidRPr="00F353A6" w:rsidRDefault="00DD72BD" w:rsidP="00DD72BD">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w:t>
      </w:r>
    </w:p>
    <w:p w:rsidR="00DD72BD" w:rsidRPr="00F353A6" w:rsidRDefault="00DD72BD" w:rsidP="00DD72BD">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w:t>
      </w:r>
    </w:p>
    <w:p w:rsidR="00DD72BD" w:rsidRPr="00F353A6" w:rsidRDefault="00DD72BD" w:rsidP="00DD72BD">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lastRenderedPageBreak/>
        <w:t>с 14 лет</w:t>
      </w:r>
    </w:p>
    <w:p w:rsidR="00DD72BD" w:rsidRPr="00F353A6" w:rsidRDefault="00DD72BD" w:rsidP="00DD72BD">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 но по некоторым видам правонарушений – с 14 лет;</w:t>
      </w:r>
    </w:p>
    <w:p w:rsidR="00DD72BD" w:rsidRPr="00F353A6" w:rsidRDefault="00DD72BD" w:rsidP="00DD72BD">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 но по некоторым видам правонарушений – с 16 лет.</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DD72BD" w:rsidRPr="00F353A6" w:rsidRDefault="00DD72BD" w:rsidP="00DD72BD">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DD72BD" w:rsidRPr="00F353A6" w:rsidRDefault="00DD72BD" w:rsidP="00DD72BD">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совершения правонарушения;</w:t>
      </w:r>
    </w:p>
    <w:p w:rsidR="00DD72BD" w:rsidRPr="00F353A6" w:rsidRDefault="00DD72BD" w:rsidP="00DD72BD">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DD72BD" w:rsidRPr="00F353A6" w:rsidRDefault="00DD72BD" w:rsidP="00DD72BD">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Какое административное наказание не относится к категории основных?</w:t>
      </w:r>
    </w:p>
    <w:p w:rsidR="00DD72BD" w:rsidRPr="00F353A6" w:rsidRDefault="00DD72BD" w:rsidP="00DD72BD">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Лишение специального права;</w:t>
      </w:r>
    </w:p>
    <w:p w:rsidR="00DD72BD" w:rsidRPr="00F353A6" w:rsidRDefault="00DD72BD" w:rsidP="00DD72BD">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DD72BD" w:rsidRPr="00F353A6" w:rsidRDefault="00DD72BD" w:rsidP="00DD72BD">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Дисквалификация; </w:t>
      </w:r>
    </w:p>
    <w:p w:rsidR="00DD72BD" w:rsidRPr="00F353A6" w:rsidRDefault="00DD72BD" w:rsidP="00DD72BD">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DD72BD" w:rsidRPr="00F353A6" w:rsidRDefault="00DD72BD" w:rsidP="00DD72BD">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18 лет</w:t>
      </w:r>
    </w:p>
    <w:p w:rsidR="00DD72BD" w:rsidRPr="00F353A6" w:rsidRDefault="00DD72BD" w:rsidP="00DD72BD">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16 лет</w:t>
      </w:r>
    </w:p>
    <w:p w:rsidR="00DD72BD" w:rsidRPr="00F353A6" w:rsidRDefault="00DD72BD" w:rsidP="00DD72BD">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до 18 лет</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DD72BD" w:rsidRPr="00F353A6" w:rsidRDefault="00DD72BD" w:rsidP="00DD72BD">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физических лиц (граждан);</w:t>
      </w:r>
    </w:p>
    <w:p w:rsidR="00DD72BD" w:rsidRPr="00F353A6" w:rsidRDefault="00DD72BD" w:rsidP="00DD72BD">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юридических лиц;</w:t>
      </w:r>
    </w:p>
    <w:p w:rsidR="00DD72BD" w:rsidRPr="00F353A6" w:rsidRDefault="00DD72BD" w:rsidP="00DD72BD">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должностных лиц.</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Что из ниже перечисленного не относится к отягчающим обстоятельствам:</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несовершеннолетним;</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Раскаяние лица, совершившего административное правонарушение;</w:t>
      </w:r>
    </w:p>
    <w:p w:rsidR="00DD72BD" w:rsidRPr="00F353A6" w:rsidRDefault="00DD72BD" w:rsidP="00DD72BD">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Административное правонарушение – это:</w:t>
      </w:r>
    </w:p>
    <w:p w:rsidR="00DD72BD" w:rsidRPr="00F353A6" w:rsidRDefault="00DD72BD" w:rsidP="00DD72BD">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DD72BD" w:rsidRPr="00F353A6" w:rsidRDefault="00DD72BD" w:rsidP="00DD72BD">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DD72BD" w:rsidRPr="00F353A6" w:rsidRDefault="00DD72BD" w:rsidP="00DD72BD">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Объективная сторона административного правонарушения характеризует:</w:t>
      </w:r>
    </w:p>
    <w:p w:rsidR="00DD72BD" w:rsidRPr="00F353A6" w:rsidRDefault="00DD72BD" w:rsidP="00DD72BD">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DD72BD" w:rsidRPr="00F353A6" w:rsidRDefault="00DD72BD" w:rsidP="00DD72BD">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внешние проявления противоправного деяния.</w:t>
      </w:r>
    </w:p>
    <w:p w:rsidR="00DD72BD" w:rsidRPr="00F353A6" w:rsidRDefault="00DD72BD" w:rsidP="00DD72BD">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  </w:t>
      </w:r>
      <w:r w:rsidRPr="00F353A6">
        <w:rPr>
          <w:rFonts w:ascii="Times New Roman" w:eastAsia="Calibri" w:hAnsi="Times New Roman" w:cs="Times New Roman"/>
          <w:b/>
          <w:lang w:val="ru-RU"/>
        </w:rPr>
        <w:t>Административный штраф – это денежное взыскание и может выражаться в:</w:t>
      </w:r>
    </w:p>
    <w:p w:rsidR="00DD72BD" w:rsidRPr="00F353A6" w:rsidRDefault="00DD72BD" w:rsidP="00DD72BD">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МРОТ</w:t>
      </w:r>
    </w:p>
    <w:p w:rsidR="00DD72BD" w:rsidRPr="00F353A6" w:rsidRDefault="00DD72BD" w:rsidP="00DD72BD">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рублях</w:t>
      </w:r>
    </w:p>
    <w:p w:rsidR="00DD72BD" w:rsidRPr="00F353A6" w:rsidRDefault="00DD72BD" w:rsidP="00DD72BD">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DD72BD" w:rsidRPr="00F353A6" w:rsidRDefault="00DD72BD" w:rsidP="00DD72BD">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сумме неуплаченных и подлежащих уплате налогов, сборов или таможенных пошлин</w:t>
      </w:r>
    </w:p>
    <w:p w:rsidR="00DD72BD" w:rsidRPr="00F353A6" w:rsidRDefault="00DD72BD" w:rsidP="00DD72BD">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Срок лишения специального права составляет:</w:t>
      </w:r>
    </w:p>
    <w:p w:rsidR="00DD72BD" w:rsidRPr="00F353A6" w:rsidRDefault="00DD72BD" w:rsidP="00DD72BD">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1 года</w:t>
      </w:r>
    </w:p>
    <w:p w:rsidR="00DD72BD" w:rsidRPr="00F353A6" w:rsidRDefault="00DD72BD" w:rsidP="00DD72BD">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3 года</w:t>
      </w:r>
    </w:p>
    <w:p w:rsidR="00DD72BD" w:rsidRPr="00F353A6" w:rsidRDefault="00DD72BD" w:rsidP="00DD72BD">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2 лет</w:t>
      </w:r>
    </w:p>
    <w:p w:rsidR="00DD72BD" w:rsidRPr="00F353A6" w:rsidRDefault="00DD72BD" w:rsidP="00DD72BD">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2 лет</w:t>
      </w:r>
    </w:p>
    <w:p w:rsidR="00DD72BD" w:rsidRPr="00F353A6" w:rsidRDefault="00DD72BD" w:rsidP="00DD72BD">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DD72BD" w:rsidRPr="00F353A6" w:rsidRDefault="00DD72BD" w:rsidP="00DD72BD">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lastRenderedPageBreak/>
        <w:t>Арест</w:t>
      </w:r>
    </w:p>
    <w:p w:rsidR="00DD72BD" w:rsidRPr="00F353A6" w:rsidRDefault="00DD72BD" w:rsidP="00DD72BD">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Дисквалификация</w:t>
      </w:r>
    </w:p>
    <w:p w:rsidR="00DD72BD" w:rsidRPr="00F353A6" w:rsidRDefault="00DD72BD" w:rsidP="00DD72BD">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Выдворение</w:t>
      </w:r>
    </w:p>
    <w:p w:rsidR="00DD72BD" w:rsidRPr="00F353A6" w:rsidRDefault="00DD72BD" w:rsidP="00DD72BD">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Депортация</w:t>
      </w:r>
    </w:p>
    <w:p w:rsidR="00DD72BD" w:rsidRPr="00F353A6" w:rsidRDefault="00DD72BD" w:rsidP="00DD72BD">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DD72BD" w:rsidRPr="00F353A6" w:rsidRDefault="00DD72BD" w:rsidP="00DD72BD">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исполнения</w:t>
      </w:r>
    </w:p>
    <w:p w:rsidR="00DD72BD" w:rsidRPr="00F353A6" w:rsidRDefault="00DD72BD" w:rsidP="00DD72BD">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рассмотрения</w:t>
      </w:r>
    </w:p>
    <w:p w:rsidR="00DD72BD" w:rsidRPr="00F353A6" w:rsidRDefault="00DD72BD" w:rsidP="00DD72BD">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пересмотра</w:t>
      </w:r>
    </w:p>
    <w:p w:rsidR="00DD72BD" w:rsidRPr="00F353A6" w:rsidRDefault="00DD72BD" w:rsidP="00DD72BD">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возбуждения</w:t>
      </w:r>
    </w:p>
    <w:p w:rsidR="00DD72BD" w:rsidRPr="00F353A6" w:rsidRDefault="00DD72BD" w:rsidP="00DD72BD">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DD72BD" w:rsidRPr="00F353A6" w:rsidRDefault="00DD72BD" w:rsidP="00DD72BD">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составляется во всех случаях</w:t>
      </w:r>
    </w:p>
    <w:p w:rsidR="00DD72BD" w:rsidRPr="00F353A6" w:rsidRDefault="00DD72BD" w:rsidP="00DD72BD">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DD72BD" w:rsidRPr="00F353A6" w:rsidRDefault="00DD72BD" w:rsidP="00DD72BD">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только в случае возбуждения дела прокурором</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15 Административная деликтоспособность – это:</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DD72BD" w:rsidRPr="00F353A6" w:rsidRDefault="00DD72BD" w:rsidP="00DD72BD">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DD72BD" w:rsidRPr="00F353A6" w:rsidRDefault="00DD72BD" w:rsidP="00DD72BD">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17. Перечень видов административных наказаний:</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DD72BD" w:rsidRPr="00F353A6" w:rsidRDefault="00DD72BD" w:rsidP="00DD72BD">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это разновидность дисциплинарной ответственности;</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это юридическая ответственность, установленная КоАП РФ;</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DD72BD" w:rsidRPr="00F353A6" w:rsidRDefault="00DD72BD" w:rsidP="00DD72BD">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DD72BD" w:rsidRPr="00F353A6" w:rsidRDefault="00DD72BD" w:rsidP="00DD72BD">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w:t>
      </w:r>
      <w:r w:rsidRPr="00F353A6">
        <w:rPr>
          <w:rFonts w:ascii="Times New Roman" w:eastAsia="Times New Roman" w:hAnsi="Times New Roman" w:cs="Times New Roman"/>
          <w:lang w:val="ru-RU" w:eastAsia="ru-RU"/>
        </w:rPr>
        <w:tab/>
        <w:t>противоправность;</w:t>
      </w:r>
    </w:p>
    <w:p w:rsidR="00DD72BD" w:rsidRPr="00F353A6" w:rsidRDefault="00DD72BD" w:rsidP="00DD72BD">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неоднократность;</w:t>
      </w:r>
    </w:p>
    <w:p w:rsidR="00DD72BD" w:rsidRPr="00F353A6" w:rsidRDefault="00DD72BD" w:rsidP="00DD72BD">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повторность;</w:t>
      </w:r>
    </w:p>
    <w:p w:rsidR="00DD72BD" w:rsidRPr="00F353A6" w:rsidRDefault="00DD72BD" w:rsidP="00DD72BD">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антиобщественность;</w:t>
      </w:r>
    </w:p>
    <w:p w:rsidR="00DD72BD" w:rsidRPr="00F353A6" w:rsidRDefault="00DD72BD" w:rsidP="00DD72BD">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неосторожность.</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характер совершенного административного правонарушения;</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F353A6">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имущественное и финансовое положение юридического лица;</w:t>
      </w:r>
    </w:p>
    <w:p w:rsidR="00DD72BD" w:rsidRPr="00F353A6" w:rsidRDefault="00DD72BD" w:rsidP="00DD72BD">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DD72BD" w:rsidRPr="00F353A6" w:rsidRDefault="00DD72BD" w:rsidP="00DD72BD">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DD72BD" w:rsidRPr="00F353A6" w:rsidRDefault="00DD72BD" w:rsidP="00DD72BD">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2</w:t>
      </w:r>
    </w:p>
    <w:p w:rsidR="00DD72BD" w:rsidRPr="00F353A6" w:rsidRDefault="00DD72BD" w:rsidP="00DD72BD">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DD72BD" w:rsidRPr="00F353A6" w:rsidRDefault="00DD72BD" w:rsidP="00DD72BD">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DD72BD" w:rsidRPr="00F353A6" w:rsidRDefault="00DD72BD" w:rsidP="00DD72BD">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DD72BD" w:rsidRPr="00F353A6" w:rsidRDefault="00DD72BD" w:rsidP="00DD72BD">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но не являющееся при этом адвокатом;</w:t>
      </w:r>
    </w:p>
    <w:p w:rsidR="00DD72BD" w:rsidRPr="00F353A6" w:rsidRDefault="00DD72BD" w:rsidP="00DD72BD">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DD72BD" w:rsidRPr="00F353A6" w:rsidRDefault="00DD72BD" w:rsidP="00DD72BD">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DD72BD" w:rsidRPr="00F353A6" w:rsidRDefault="00DD72BD" w:rsidP="00DD72BD">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DD72BD" w:rsidRPr="00F353A6" w:rsidRDefault="00DD72BD" w:rsidP="00DD72BD">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Судья арбитражного суда;</w:t>
      </w:r>
    </w:p>
    <w:p w:rsidR="00DD72BD" w:rsidRPr="00F353A6" w:rsidRDefault="00DD72BD" w:rsidP="00DD72BD">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Должностное лицо органа исполнительной власти;</w:t>
      </w:r>
    </w:p>
    <w:p w:rsidR="00DD72BD" w:rsidRPr="00F353A6" w:rsidRDefault="00DD72BD" w:rsidP="00DD72BD">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Комиссия по делам несовершеннолетних и защите их прав.</w:t>
      </w:r>
    </w:p>
    <w:p w:rsidR="00DD72BD" w:rsidRPr="00F353A6" w:rsidRDefault="00DD72BD" w:rsidP="00DD72BD">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DD72BD" w:rsidRPr="00F353A6" w:rsidRDefault="00DD72BD" w:rsidP="00DD72BD">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DD72BD" w:rsidRPr="00F353A6" w:rsidRDefault="00DD72BD" w:rsidP="00DD72BD">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DD72BD" w:rsidRPr="00F353A6" w:rsidRDefault="00DD72BD" w:rsidP="00DD72BD">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DD72BD" w:rsidRPr="00F353A6" w:rsidRDefault="00DD72BD" w:rsidP="00DD72BD">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но не являющееся при этом адвокатом.</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w:t>
      </w:r>
      <w:r w:rsidRPr="00F353A6">
        <w:rPr>
          <w:rFonts w:ascii="Times New Roman" w:eastAsia="Times New Roman" w:hAnsi="Times New Roman" w:cs="Times New Roman"/>
          <w:lang w:val="ru-RU" w:eastAsia="ru-RU"/>
        </w:rPr>
        <w:tab/>
        <w:t>Свидетель</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Законные представители физического лица</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Защитник</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Законные представители юридического лица</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w:t>
      </w:r>
      <w:r w:rsidRPr="00F353A6">
        <w:rPr>
          <w:rFonts w:ascii="Times New Roman" w:eastAsia="Times New Roman" w:hAnsi="Times New Roman" w:cs="Times New Roman"/>
          <w:lang w:val="ru-RU" w:eastAsia="ru-RU"/>
        </w:rPr>
        <w:tab/>
        <w:t>Прокурор</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DD72BD" w:rsidRPr="00F353A6" w:rsidRDefault="00DD72BD" w:rsidP="00DD72BD">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DD72BD" w:rsidRPr="00F353A6" w:rsidRDefault="00DD72BD" w:rsidP="00DD72BD">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3</w:t>
      </w:r>
    </w:p>
    <w:p w:rsidR="00DD72BD" w:rsidRPr="00F353A6" w:rsidRDefault="00DD72BD" w:rsidP="00DD72BD">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Что из ниже перечисленного не относится к мерам обеспечения производства?</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Административное приостановление деятельности</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Временный запрет деятельности</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Административное задержание</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Арест товаров, транспортных средств и иных вещей</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Привод </w:t>
      </w:r>
    </w:p>
    <w:p w:rsidR="00DD72BD" w:rsidRPr="00F353A6" w:rsidRDefault="00DD72BD" w:rsidP="00DD72BD">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Обязательные работы</w:t>
      </w:r>
    </w:p>
    <w:p w:rsidR="00DD72BD" w:rsidRPr="00F353A6" w:rsidRDefault="00DD72BD" w:rsidP="00DD72BD">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DD72BD" w:rsidRPr="00F353A6" w:rsidRDefault="00DD72BD" w:rsidP="00DD72BD">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lastRenderedPageBreak/>
        <w:t>Административное задержание;</w:t>
      </w:r>
    </w:p>
    <w:p w:rsidR="00DD72BD" w:rsidRPr="00F353A6" w:rsidRDefault="00DD72BD" w:rsidP="00DD72BD">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Доставление;</w:t>
      </w:r>
    </w:p>
    <w:p w:rsidR="00DD72BD" w:rsidRPr="00F353A6" w:rsidRDefault="00DD72BD" w:rsidP="00DD72BD">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Привод.</w:t>
      </w:r>
    </w:p>
    <w:p w:rsidR="00DD72BD" w:rsidRPr="00F353A6" w:rsidRDefault="00DD72BD" w:rsidP="00DD72BD">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Временный запрет деятельности устанавливается на срок:</w:t>
      </w:r>
    </w:p>
    <w:p w:rsidR="00DD72BD" w:rsidRPr="00F353A6" w:rsidRDefault="00DD72BD" w:rsidP="00DD72BD">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 10 дней;</w:t>
      </w:r>
    </w:p>
    <w:p w:rsidR="00DD72BD" w:rsidRPr="00F353A6" w:rsidRDefault="00DD72BD" w:rsidP="00DD72BD">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рассмотрения дела судом;</w:t>
      </w:r>
    </w:p>
    <w:p w:rsidR="00DD72BD" w:rsidRPr="00F353A6" w:rsidRDefault="00DD72BD" w:rsidP="00DD72BD">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5 дней.</w:t>
      </w:r>
    </w:p>
    <w:p w:rsidR="00DD72BD" w:rsidRPr="00F353A6" w:rsidRDefault="00DD72BD" w:rsidP="00DD72BD">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bCs/>
          <w:lang w:val="ru-RU" w:eastAsia="ru-RU"/>
        </w:rPr>
        <w:t>По характеру связи между доказательством и фактом, подле</w:t>
      </w:r>
      <w:r w:rsidRPr="00F353A6">
        <w:rPr>
          <w:rFonts w:ascii="Times New Roman" w:eastAsia="Times New Roman" w:hAnsi="Times New Roman" w:cs="Times New Roman"/>
          <w:b/>
          <w:bCs/>
          <w:lang w:val="ru-RU" w:eastAsia="ru-RU"/>
        </w:rPr>
        <w:softHyphen/>
        <w:t>жащим установлению, все доказательства делятся на:</w:t>
      </w:r>
    </w:p>
    <w:p w:rsidR="00DD72BD" w:rsidRPr="00F353A6" w:rsidRDefault="00DD72BD" w:rsidP="00DD72BD">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прямые и косвенные;</w:t>
      </w:r>
    </w:p>
    <w:p w:rsidR="00DD72BD" w:rsidRPr="00F353A6" w:rsidRDefault="00DD72BD" w:rsidP="00DD72BD">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первоначальные и производные;</w:t>
      </w:r>
    </w:p>
    <w:p w:rsidR="00DD72BD" w:rsidRPr="00F353A6" w:rsidRDefault="00DD72BD" w:rsidP="00DD72BD">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личные, вещественные и документы.</w:t>
      </w:r>
    </w:p>
    <w:p w:rsidR="00DD72BD" w:rsidRPr="00F353A6" w:rsidRDefault="00DD72BD" w:rsidP="00DD72BD">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Предупреждения административного правонарушения;</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Составление протокола при невозможности составить его на месте;</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Пресечение административного правонарушения;</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своевременного и правильного рассмотрения дела;</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исполнения вынесенного по делу постановления;</w:t>
      </w:r>
    </w:p>
    <w:p w:rsidR="00DD72BD" w:rsidRPr="00F353A6" w:rsidRDefault="00DD72BD" w:rsidP="00DD72BD">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Все перечисленное относится к делам применения этих мер.</w:t>
      </w:r>
    </w:p>
    <w:p w:rsidR="00DD72BD" w:rsidRPr="00F353A6" w:rsidRDefault="00DD72BD" w:rsidP="00DD72BD">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Максимальный срок административного задержания составляет:</w:t>
      </w:r>
    </w:p>
    <w:p w:rsidR="00DD72BD" w:rsidRPr="00F353A6" w:rsidRDefault="00DD72BD" w:rsidP="00DD72BD">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15 суток</w:t>
      </w:r>
    </w:p>
    <w:p w:rsidR="00DD72BD" w:rsidRPr="00F353A6" w:rsidRDefault="00DD72BD" w:rsidP="00DD72BD">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48 часов</w:t>
      </w:r>
    </w:p>
    <w:p w:rsidR="00DD72BD" w:rsidRPr="00F353A6" w:rsidRDefault="00DD72BD" w:rsidP="00DD72BD">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часов</w:t>
      </w:r>
    </w:p>
    <w:p w:rsidR="00DD72BD" w:rsidRPr="00F353A6" w:rsidRDefault="00DD72BD" w:rsidP="00DD72BD">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12 часов</w:t>
      </w:r>
    </w:p>
    <w:p w:rsidR="00DD72BD" w:rsidRPr="00F353A6" w:rsidRDefault="00DD72BD" w:rsidP="00DD72BD">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Привод не применяется к следующим участникам производства:</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потерпевшему;</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специалисту;</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лицу в отношении которого ведется производство по делу;</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свидетелю;</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переводчику;</w:t>
      </w:r>
    </w:p>
    <w:p w:rsidR="00DD72BD" w:rsidRPr="00F353A6" w:rsidRDefault="00DD72BD" w:rsidP="00DD72BD">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применяется ко всем перечисленным участникам.ъ</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административное приостановление деятельности; </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административный штраф;</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лишение специального права;</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дисквалификация.</w:t>
      </w:r>
    </w:p>
    <w:p w:rsidR="00DD72BD" w:rsidRPr="00F353A6" w:rsidRDefault="00DD72BD" w:rsidP="00DD72BD">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DD72BD" w:rsidRPr="00F353A6" w:rsidRDefault="00DD72BD" w:rsidP="00DD72BD">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DD72BD" w:rsidRPr="00F353A6" w:rsidRDefault="00DD72BD" w:rsidP="00DD72BD">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D72BD" w:rsidRPr="00F353A6" w:rsidRDefault="00DD72BD" w:rsidP="00DD72BD">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DD72BD" w:rsidRPr="00F353A6" w:rsidRDefault="00DD72BD" w:rsidP="00DD72BD">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DD72BD" w:rsidRPr="00F353A6" w:rsidRDefault="00DD72BD" w:rsidP="00DD72BD">
      <w:pPr>
        <w:tabs>
          <w:tab w:val="left" w:pos="851"/>
        </w:tabs>
        <w:spacing w:after="0" w:line="240" w:lineRule="auto"/>
        <w:ind w:firstLine="567"/>
        <w:jc w:val="both"/>
        <w:rPr>
          <w:rFonts w:ascii="Times New Roman" w:eastAsia="Times New Roman" w:hAnsi="Times New Roman" w:cs="Times New Roman"/>
          <w:lang w:val="ru-RU" w:eastAsia="ru-RU"/>
        </w:rPr>
      </w:pPr>
    </w:p>
    <w:p w:rsidR="00DD72BD" w:rsidRPr="00F353A6" w:rsidRDefault="00DD72BD" w:rsidP="00DD72BD">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F353A6">
        <w:rPr>
          <w:rFonts w:ascii="Times New Roman" w:eastAsia="Times New Roman" w:hAnsi="Times New Roman" w:cs="Times New Roman"/>
          <w:sz w:val="24"/>
          <w:szCs w:val="24"/>
          <w:lang w:val="ru-RU" w:eastAsia="ru-RU"/>
        </w:rPr>
        <w:t xml:space="preserve"> </w:t>
      </w: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center"/>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Критерии оценки: </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Правильный ответ на 1 вопрос – 4 балла.</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- 84-100 баллов (оценка «отлично»);</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lastRenderedPageBreak/>
        <w:t>- 67-83 баллов (оценка «хорошо»);</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- 50-66 баллов (оценка «удовлетворительно»);</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- 0-49 баллов (оценка «неудовлетворительно»).</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Составитель ________________________ С.С. Матевосян</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(подпись)</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«____»__________________20     г. </w:t>
      </w:r>
    </w:p>
    <w:p w:rsidR="00DD72BD" w:rsidRPr="00F353A6" w:rsidRDefault="00DD72BD" w:rsidP="00DD72BD">
      <w:pPr>
        <w:spacing w:after="0" w:line="240" w:lineRule="auto"/>
        <w:jc w:val="both"/>
        <w:textAlignment w:val="baseline"/>
        <w:rPr>
          <w:rFonts w:ascii="Times New Roman" w:eastAsia="Times New Roman" w:hAnsi="Times New Roman" w:cs="Times New Roman"/>
          <w:bCs/>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widowControl w:val="0"/>
        <w:spacing w:after="0" w:line="240" w:lineRule="auto"/>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pacing w:after="0" w:line="240" w:lineRule="auto"/>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w:t>
      </w:r>
    </w:p>
    <w:p w:rsidR="00DD72BD" w:rsidRPr="00F353A6" w:rsidRDefault="00DD72BD" w:rsidP="00DD72BD">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F353A6">
        <w:rPr>
          <w:rFonts w:ascii="Times New Roman" w:eastAsia="Times New Roman" w:hAnsi="Times New Roman" w:cs="Times New Roman"/>
          <w:b/>
          <w:sz w:val="24"/>
          <w:szCs w:val="24"/>
          <w:lang w:val="ru-RU" w:eastAsia="ko-KR"/>
        </w:rPr>
        <w:t xml:space="preserve">Ситуационные задания </w:t>
      </w:r>
    </w:p>
    <w:p w:rsidR="00DD72BD" w:rsidRPr="00F353A6" w:rsidRDefault="00DD72BD" w:rsidP="00DD72BD">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p>
    <w:p w:rsidR="00DD72BD" w:rsidRPr="00F353A6" w:rsidRDefault="00DD72BD" w:rsidP="00DD72BD">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pacing w:after="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pacing w:after="0" w:line="240" w:lineRule="auto"/>
        <w:ind w:firstLine="324"/>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ind w:firstLine="324"/>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DD72BD" w:rsidRPr="00F353A6" w:rsidRDefault="00DD72BD" w:rsidP="00DD72BD">
      <w:pPr>
        <w:spacing w:after="0" w:line="240" w:lineRule="auto"/>
        <w:ind w:left="144" w:firstLine="180"/>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16"/>
          <w:szCs w:val="16"/>
          <w:lang w:val="ru-RU" w:eastAsia="ru-RU"/>
        </w:rPr>
        <w:t>Какой вид наказания можно применить?</w:t>
      </w:r>
    </w:p>
    <w:p w:rsidR="00DD72BD" w:rsidRPr="00F353A6" w:rsidRDefault="00DD72BD" w:rsidP="00DD72BD">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3 </w:t>
      </w:r>
    </w:p>
    <w:p w:rsidR="00DD72BD" w:rsidRPr="00F353A6" w:rsidRDefault="00DD72BD" w:rsidP="00DD72BD">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lastRenderedPageBreak/>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4</w:t>
      </w:r>
    </w:p>
    <w:p w:rsidR="00DD72BD" w:rsidRPr="00F353A6" w:rsidRDefault="00DD72BD" w:rsidP="00DD72BD">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5 </w:t>
      </w:r>
    </w:p>
    <w:p w:rsidR="00DD72BD" w:rsidRPr="00F353A6" w:rsidRDefault="00DD72BD" w:rsidP="00DD72BD">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 xml:space="preserve">Дайте правовую оценку ситуации. </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6</w:t>
      </w:r>
    </w:p>
    <w:p w:rsidR="00DD72BD" w:rsidRPr="00F353A6" w:rsidRDefault="00DD72BD" w:rsidP="00DD72BD">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284"/>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7</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8</w:t>
      </w:r>
    </w:p>
    <w:p w:rsidR="00DD72BD" w:rsidRPr="00F353A6" w:rsidRDefault="00DD72BD" w:rsidP="00DD72BD">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F353A6">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DD72BD" w:rsidRPr="00F353A6" w:rsidRDefault="00DD72BD" w:rsidP="00DD72BD">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pacing w:after="0" w:line="240" w:lineRule="exact"/>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9</w:t>
      </w:r>
    </w:p>
    <w:p w:rsidR="00DD72BD" w:rsidRPr="00F353A6" w:rsidRDefault="00DD72BD" w:rsidP="00DD72BD">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DD72BD" w:rsidRPr="00F353A6" w:rsidRDefault="00DD72BD" w:rsidP="00DD72BD">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10</w:t>
      </w:r>
    </w:p>
    <w:p w:rsidR="00DD72BD" w:rsidRPr="00F353A6" w:rsidRDefault="00DD72BD" w:rsidP="00DD72BD">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DD72BD" w:rsidRPr="00F353A6" w:rsidRDefault="00DD72BD" w:rsidP="00DD72BD">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p>
    <w:p w:rsidR="00DD72BD" w:rsidRPr="00F353A6" w:rsidRDefault="00DD72BD" w:rsidP="00DD72BD">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11</w:t>
      </w:r>
    </w:p>
    <w:p w:rsidR="00DD72BD" w:rsidRPr="00F353A6" w:rsidRDefault="00DD72BD" w:rsidP="00DD72BD">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F353A6">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DD72BD" w:rsidRPr="00F353A6" w:rsidRDefault="00DD72BD" w:rsidP="00DD72BD">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DD72BD" w:rsidRPr="00F353A6" w:rsidRDefault="00DD72BD" w:rsidP="00DD72BD">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DD72BD" w:rsidRPr="00F353A6" w:rsidRDefault="00DD72BD" w:rsidP="00DD72BD">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DD72BD" w:rsidRPr="00F353A6" w:rsidRDefault="00DD72BD" w:rsidP="00DD72BD">
      <w:pPr>
        <w:spacing w:after="0" w:line="240" w:lineRule="auto"/>
        <w:ind w:firstLine="324"/>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ind w:firstLine="324"/>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DD72BD" w:rsidRPr="00F353A6" w:rsidRDefault="00DD72BD" w:rsidP="00DD72BD">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F353A6">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DD72BD" w:rsidRPr="00F353A6" w:rsidRDefault="00DD72BD" w:rsidP="00DD72BD">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DD72BD" w:rsidRPr="00F353A6" w:rsidRDefault="00DD72BD" w:rsidP="00DD72BD">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353A6">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DD72BD" w:rsidRPr="00F353A6" w:rsidRDefault="00DD72BD" w:rsidP="00DD72BD">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DD72BD" w:rsidRPr="00F353A6" w:rsidRDefault="00DD72BD" w:rsidP="00DD72BD">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DD72BD" w:rsidRPr="00F353A6" w:rsidRDefault="00DD72BD" w:rsidP="00DD72BD">
      <w:pPr>
        <w:spacing w:after="0" w:line="240" w:lineRule="auto"/>
        <w:ind w:firstLine="539"/>
        <w:jc w:val="both"/>
        <w:rPr>
          <w:rFonts w:ascii="Times New Roman" w:eastAsia="Times New Roman" w:hAnsi="Times New Roman" w:cs="Times New Roman"/>
          <w:sz w:val="24"/>
          <w:szCs w:val="24"/>
          <w:u w:val="single"/>
          <w:lang w:val="ru-RU" w:eastAsia="ru-RU"/>
        </w:rPr>
      </w:pPr>
      <w:r w:rsidRPr="00F353A6">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DD72BD" w:rsidRPr="00F353A6" w:rsidRDefault="00DD72BD" w:rsidP="00DD72BD">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DD72BD" w:rsidRPr="00F353A6" w:rsidRDefault="00DD72BD" w:rsidP="00DD72BD">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DD72BD" w:rsidRPr="00F353A6" w:rsidRDefault="00DD72BD" w:rsidP="00DD72BD">
      <w:pPr>
        <w:spacing w:after="0" w:line="240" w:lineRule="auto"/>
        <w:textAlignment w:val="baseline"/>
        <w:rPr>
          <w:rFonts w:ascii="Calibri" w:eastAsia="Times New Roman" w:hAnsi="Calibri" w:cs="Times New Roman"/>
          <w:b/>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DD72BD" w:rsidRPr="00F353A6" w:rsidRDefault="00DD72BD" w:rsidP="00DD72BD">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DD72BD" w:rsidRPr="00F353A6" w:rsidRDefault="00DD72BD" w:rsidP="00DD72BD">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С.С.Матевосян</w:t>
      </w:r>
    </w:p>
    <w:p w:rsidR="00DD72BD" w:rsidRPr="00F353A6" w:rsidRDefault="00DD72BD" w:rsidP="00DD72BD">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t>«____»__________________20     г. </w:t>
      </w: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widowControl w:val="0"/>
        <w:spacing w:after="0" w:line="240" w:lineRule="auto"/>
        <w:jc w:val="center"/>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DD72BD" w:rsidRPr="00F353A6" w:rsidRDefault="00DD72BD" w:rsidP="00DD72BD">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F353A6">
        <w:rPr>
          <w:rFonts w:ascii="Times New Roman" w:eastAsia="Calibri" w:hAnsi="Times New Roman" w:cs="Times New Roman"/>
          <w:b/>
          <w:bCs/>
          <w:color w:val="00000A"/>
          <w:kern w:val="1"/>
          <w:sz w:val="24"/>
          <w:szCs w:val="24"/>
          <w:lang w:val="ru-RU"/>
        </w:rPr>
        <w:t xml:space="preserve">Деловая игра </w:t>
      </w:r>
    </w:p>
    <w:p w:rsidR="00DD72BD" w:rsidRPr="00F353A6" w:rsidRDefault="00DD72BD" w:rsidP="00DD72BD">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DD72BD" w:rsidRPr="00F353A6" w:rsidRDefault="00DD72BD" w:rsidP="00DD72BD">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F353A6">
        <w:rPr>
          <w:rFonts w:ascii="Times New Roman" w:eastAsia="Times New Roman" w:hAnsi="Times New Roman" w:cs="Times New Roman"/>
          <w:b/>
          <w:sz w:val="20"/>
          <w:szCs w:val="20"/>
          <w:lang w:val="ru-RU" w:eastAsia="zh-CN"/>
        </w:rPr>
        <w:t>моделирование практической ситуации</w:t>
      </w:r>
      <w:r w:rsidRPr="00F353A6">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DD72BD" w:rsidRPr="00F353A6" w:rsidRDefault="00DD72BD" w:rsidP="00DD72BD">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F353A6">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F353A6">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DD72BD" w:rsidRPr="00F353A6" w:rsidRDefault="00DD72BD" w:rsidP="00DD72BD">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Задание:</w:t>
      </w: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2. Определить состав комиссии</w:t>
      </w: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4. Вынести постановление по делу </w:t>
      </w:r>
    </w:p>
    <w:p w:rsidR="00DD72BD" w:rsidRPr="00F353A6" w:rsidRDefault="00DD72BD" w:rsidP="00DD72BD">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r w:rsidRPr="00F353A6">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DD72BD" w:rsidRPr="00F353A6" w:rsidRDefault="00DD72BD" w:rsidP="00DD72BD">
      <w:pPr>
        <w:spacing w:after="0" w:line="240" w:lineRule="auto"/>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DD72BD" w:rsidRPr="00F353A6" w:rsidRDefault="00DD72BD" w:rsidP="00DD72BD">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«отлично» - 85-100 б.</w:t>
      </w:r>
    </w:p>
    <w:p w:rsidR="00DD72BD" w:rsidRPr="00F353A6" w:rsidRDefault="00DD72BD" w:rsidP="00DD72BD">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«хорошо» - 68-84 б</w:t>
      </w:r>
    </w:p>
    <w:p w:rsidR="00DD72BD" w:rsidRPr="00F353A6" w:rsidRDefault="00DD72BD" w:rsidP="00DD72BD">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«удовлетворительно» - 50-67 б.</w:t>
      </w:r>
    </w:p>
    <w:p w:rsidR="00DD72BD" w:rsidRPr="00F353A6" w:rsidRDefault="00DD72BD" w:rsidP="00DD72BD">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DD72BD" w:rsidRPr="00F353A6" w:rsidRDefault="00DD72BD" w:rsidP="00DD72B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DD72BD" w:rsidRPr="00F353A6" w:rsidRDefault="00DD72BD" w:rsidP="00DD72BD">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DD72BD" w:rsidRPr="00F353A6" w:rsidRDefault="00DD72BD" w:rsidP="00DD72BD">
      <w:pPr>
        <w:spacing w:after="0" w:line="240" w:lineRule="auto"/>
        <w:jc w:val="center"/>
        <w:textAlignment w:val="baseline"/>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Темы рефератов</w:t>
      </w:r>
    </w:p>
    <w:p w:rsidR="00DD72BD" w:rsidRPr="00F353A6" w:rsidRDefault="00DD72BD" w:rsidP="00DD72BD">
      <w:pPr>
        <w:spacing w:after="0" w:line="240" w:lineRule="auto"/>
        <w:jc w:val="center"/>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по дисциплине</w:t>
      </w:r>
      <w:r w:rsidRPr="00F353A6">
        <w:rPr>
          <w:rFonts w:ascii="Times New Roman" w:eastAsia="Times New Roman" w:hAnsi="Times New Roman" w:cs="Times New Roman"/>
          <w:b/>
          <w:bCs/>
          <w:i/>
          <w:iCs/>
          <w:sz w:val="24"/>
          <w:szCs w:val="24"/>
          <w:lang w:val="ru-RU" w:eastAsia="ru-RU"/>
        </w:rPr>
        <w:t> </w:t>
      </w:r>
      <w:r w:rsidRPr="00F353A6">
        <w:rPr>
          <w:rFonts w:ascii="Times New Roman" w:eastAsia="Times New Roman" w:hAnsi="Times New Roman" w:cs="Times New Roman"/>
          <w:b/>
          <w:sz w:val="24"/>
          <w:szCs w:val="24"/>
          <w:vertAlign w:val="superscript"/>
          <w:lang w:val="ru-RU" w:eastAsia="ru-RU"/>
        </w:rPr>
        <w:t> </w:t>
      </w:r>
      <w:r w:rsidRPr="00F353A6">
        <w:rPr>
          <w:rFonts w:ascii="Times New Roman" w:eastAsia="Times New Roman" w:hAnsi="Times New Roman" w:cs="Times New Roman"/>
          <w:b/>
          <w:sz w:val="24"/>
          <w:szCs w:val="24"/>
          <w:lang w:val="ru-RU" w:eastAsia="ru-RU"/>
        </w:rPr>
        <w:t>«Административно-процессуальное право»</w:t>
      </w:r>
    </w:p>
    <w:p w:rsidR="00DD72BD" w:rsidRPr="00F353A6" w:rsidRDefault="00DD72BD" w:rsidP="00DD72BD">
      <w:pPr>
        <w:spacing w:after="0" w:line="240" w:lineRule="auto"/>
        <w:jc w:val="center"/>
        <w:textAlignment w:val="baseline"/>
        <w:rPr>
          <w:rFonts w:ascii="Times New Roman" w:eastAsia="Times New Roman" w:hAnsi="Times New Roman" w:cs="Times New Roman"/>
          <w:b/>
          <w:sz w:val="24"/>
          <w:szCs w:val="24"/>
          <w:lang w:val="ru-RU" w:eastAsia="ru-RU"/>
        </w:rPr>
      </w:pP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DD72BD" w:rsidRPr="00F353A6" w:rsidRDefault="00DD72BD" w:rsidP="00DD72BD">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DD72BD" w:rsidRPr="00F353A6" w:rsidRDefault="00DD72BD" w:rsidP="00DD72BD">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DD72BD" w:rsidRPr="00F353A6" w:rsidRDefault="00DD72BD" w:rsidP="00DD72BD">
      <w:pPr>
        <w:spacing w:after="0" w:line="240" w:lineRule="auto"/>
        <w:jc w:val="center"/>
        <w:textAlignment w:val="baseline"/>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ind w:firstLine="567"/>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Cs/>
          <w:sz w:val="24"/>
          <w:szCs w:val="24"/>
          <w:lang w:val="ru-RU" w:eastAsia="ru-RU"/>
        </w:rPr>
        <w:t>Критерии оценки: </w:t>
      </w:r>
      <w:r w:rsidRPr="00F353A6">
        <w:rPr>
          <w:rFonts w:ascii="Times New Roman" w:eastAsia="Times New Roman" w:hAnsi="Times New Roman" w:cs="Times New Roman"/>
          <w:sz w:val="24"/>
          <w:szCs w:val="24"/>
          <w:lang w:val="ru-RU" w:eastAsia="ru-RU"/>
        </w:rPr>
        <w:t> </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Оценка за реферат</w:t>
      </w:r>
      <w:r w:rsidRPr="00F353A6">
        <w:rPr>
          <w:rFonts w:ascii="Times New Roman" w:eastAsia="Times New Roman" w:hAnsi="Times New Roman" w:cs="Times New Roman"/>
          <w:b/>
          <w:sz w:val="24"/>
          <w:szCs w:val="24"/>
          <w:lang w:val="ru-RU" w:eastAsia="ru-RU"/>
        </w:rPr>
        <w:t xml:space="preserve"> </w:t>
      </w:r>
      <w:r w:rsidRPr="00F353A6">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балла (оценка «хорошо»);</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DD72BD" w:rsidRPr="00F353A6" w:rsidRDefault="00DD72BD" w:rsidP="00DD72BD">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балла (оценка «неудовлетворительно»).</w:t>
      </w:r>
    </w:p>
    <w:p w:rsidR="00DD72BD" w:rsidRPr="00F353A6" w:rsidRDefault="00DD72BD" w:rsidP="00DD72BD">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DD72BD" w:rsidRPr="00F353A6" w:rsidRDefault="00DD72BD" w:rsidP="00DD72BD">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за текущую работу, подготовку (выполнение) (50 баллов):</w:t>
      </w:r>
    </w:p>
    <w:p w:rsidR="00DD72BD" w:rsidRPr="00F353A6" w:rsidRDefault="00DD72BD" w:rsidP="00DD72BD">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DD72BD" w:rsidRPr="00F353A6" w:rsidRDefault="00DD72BD" w:rsidP="00DD72BD">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подготовки реферата:</w:t>
      </w:r>
    </w:p>
    <w:p w:rsidR="00DD72BD" w:rsidRPr="00F353A6" w:rsidRDefault="00DD72BD" w:rsidP="00DD72B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разработка четкого, логичного плана; </w:t>
      </w:r>
    </w:p>
    <w:p w:rsidR="00DD72BD" w:rsidRPr="00F353A6" w:rsidRDefault="00DD72BD" w:rsidP="00DD72B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DD72BD" w:rsidRPr="00F353A6" w:rsidRDefault="00DD72BD" w:rsidP="00DD72B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DD72BD" w:rsidRPr="00F353A6" w:rsidRDefault="00DD72BD" w:rsidP="00DD72B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DD72BD" w:rsidRPr="00F353A6" w:rsidRDefault="00DD72BD" w:rsidP="00DD72B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DD72BD" w:rsidRPr="00F353A6" w:rsidRDefault="00DD72BD" w:rsidP="00DD72B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DD72BD" w:rsidRPr="00F353A6" w:rsidRDefault="00DD72BD" w:rsidP="00DD72BD">
      <w:pPr>
        <w:spacing w:after="0"/>
        <w:ind w:left="207"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DD72BD" w:rsidRPr="00F353A6" w:rsidRDefault="00DD72BD" w:rsidP="00DD72BD">
      <w:pPr>
        <w:spacing w:after="0"/>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w:t>
      </w:r>
    </w:p>
    <w:p w:rsidR="00DD72BD" w:rsidRPr="00F353A6" w:rsidRDefault="00DD72BD" w:rsidP="00DD72BD">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DD72BD" w:rsidRPr="00F353A6" w:rsidRDefault="00DD72BD" w:rsidP="00DD72BD">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DD72BD" w:rsidRPr="00F353A6" w:rsidRDefault="00DD72BD" w:rsidP="00DD72BD">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lastRenderedPageBreak/>
        <w:t>«____»__________________20     г. </w:t>
      </w:r>
    </w:p>
    <w:p w:rsidR="00DD72BD" w:rsidRPr="00F353A6" w:rsidRDefault="00DD72BD" w:rsidP="00DD72BD">
      <w:pPr>
        <w:spacing w:after="0" w:line="240" w:lineRule="auto"/>
        <w:jc w:val="center"/>
        <w:textAlignment w:val="baseline"/>
        <w:rPr>
          <w:rFonts w:ascii="Times New Roman" w:eastAsia="Times New Roman" w:hAnsi="Times New Roman" w:cs="Times New Roman"/>
          <w:b/>
          <w:bCs/>
          <w:sz w:val="24"/>
          <w:szCs w:val="24"/>
          <w:lang w:val="ru-RU" w:eastAsia="ru-RU"/>
        </w:rPr>
      </w:pPr>
    </w:p>
    <w:p w:rsidR="00DD72BD" w:rsidRPr="00F353A6" w:rsidRDefault="00DD72BD" w:rsidP="00DD72B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F353A6">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DD72BD" w:rsidRPr="00F353A6" w:rsidRDefault="00DD72BD" w:rsidP="00DD72BD">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DD72BD" w:rsidRPr="00F353A6" w:rsidRDefault="00DD72BD" w:rsidP="00DD72B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DD72BD" w:rsidRPr="00F353A6" w:rsidRDefault="00DD72BD" w:rsidP="00DD72B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DD72BD" w:rsidRPr="00F353A6" w:rsidRDefault="00DD72BD" w:rsidP="00DD72B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w:t>
      </w:r>
      <w:r w:rsidRPr="00F353A6">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r w:rsidRPr="00F353A6">
        <w:rPr>
          <w:rFonts w:ascii="Calibri" w:eastAsia="Times New Roman" w:hAnsi="Calibri" w:cs="Times New Roman"/>
          <w:noProof/>
          <w:lang w:val="ru-RU" w:eastAsia="ru-RU"/>
        </w:rPr>
        <w:lastRenderedPageBreak/>
        <w:drawing>
          <wp:inline distT="0" distB="0" distL="0" distR="0" wp14:anchorId="03C88B1E" wp14:editId="3F8DADB5">
            <wp:extent cx="6477000" cy="8877300"/>
            <wp:effectExtent l="0" t="0" r="0" b="0"/>
            <wp:docPr id="2" name="Рисунок 2"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Default="00DD72BD" w:rsidP="00DD72BD">
      <w:pPr>
        <w:tabs>
          <w:tab w:val="left" w:pos="4289"/>
        </w:tabs>
        <w:rPr>
          <w:lang w:val="ru-RU"/>
        </w:rPr>
      </w:pPr>
    </w:p>
    <w:p w:rsidR="00DD72BD" w:rsidRPr="00F353A6" w:rsidRDefault="00DD72BD" w:rsidP="00DD72BD">
      <w:pPr>
        <w:tabs>
          <w:tab w:val="left" w:pos="3000"/>
        </w:tabs>
        <w:rPr>
          <w:rFonts w:ascii="Calibri" w:eastAsia="Times New Roman" w:hAnsi="Calibri" w:cs="Times New Roman"/>
          <w:lang w:val="ru-RU"/>
        </w:rPr>
      </w:pPr>
      <w:r w:rsidRPr="00F353A6">
        <w:rPr>
          <w:rFonts w:ascii="Calibri" w:eastAsia="Times New Roman" w:hAnsi="Calibri" w:cs="Times New Roman"/>
          <w:lang w:val="ru-RU"/>
        </w:rPr>
        <w:lastRenderedPageBreak/>
        <w:tab/>
      </w:r>
    </w:p>
    <w:p w:rsidR="00DD72BD" w:rsidRPr="00F353A6" w:rsidRDefault="00DD72BD" w:rsidP="00DD72BD">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Методические  указания  по  освоению  дисциплины  «Административный процесс»  адресованы  студентам  очной и заочной  форм обучения.  </w:t>
      </w:r>
    </w:p>
    <w:p w:rsidR="00DD72BD" w:rsidRPr="00F353A6" w:rsidRDefault="00DD72BD" w:rsidP="00DD72BD">
      <w:pPr>
        <w:shd w:val="clear" w:color="auto" w:fill="FFFFFF"/>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353A6">
        <w:rPr>
          <w:rFonts w:ascii="Times New Roman" w:eastAsia="Times New Roman" w:hAnsi="Times New Roman" w:cs="Times New Roman"/>
          <w:sz w:val="24"/>
          <w:szCs w:val="24"/>
          <w:lang w:val="ru-RU" w:eastAsia="ru-RU"/>
        </w:rPr>
        <w:t>40.03.01 «Юриспруденция»</w:t>
      </w:r>
    </w:p>
    <w:p w:rsidR="00DD72BD" w:rsidRPr="00F353A6" w:rsidRDefault="00DD72BD" w:rsidP="00DD72BD">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предусмотрены следующие виды занятий:</w:t>
      </w:r>
    </w:p>
    <w:p w:rsidR="00DD72BD" w:rsidRPr="00F353A6" w:rsidRDefault="00DD72BD" w:rsidP="00DD72BD">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лекции;</w:t>
      </w:r>
    </w:p>
    <w:p w:rsidR="00DD72BD" w:rsidRPr="00F353A6" w:rsidRDefault="00DD72BD" w:rsidP="00DD72BD">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практические занятия;</w:t>
      </w:r>
    </w:p>
    <w:p w:rsidR="00DD72BD" w:rsidRPr="00F353A6" w:rsidRDefault="00DD72BD" w:rsidP="00DD72BD">
      <w:pPr>
        <w:spacing w:after="0" w:line="240" w:lineRule="auto"/>
        <w:rPr>
          <w:rFonts w:ascii="Times New Roman" w:eastAsia="Times New Roman" w:hAnsi="Times New Roman" w:cs="Times New Roman"/>
          <w:sz w:val="24"/>
          <w:szCs w:val="24"/>
          <w:lang w:val="ru-RU" w:eastAsia="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xml:space="preserve"> </w:t>
      </w:r>
      <w:r w:rsidRPr="00F353A6">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F353A6">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 </w:t>
      </w:r>
      <w:r w:rsidRPr="00F353A6">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2.1. Методические рекомендации по работе с литературой.</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 </w:t>
      </w:r>
      <w:r w:rsidRPr="00F353A6">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Основная литература - это учебники и учебные пособия.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Рекомендации студенту: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Конспект </w:t>
      </w:r>
      <w:r w:rsidRPr="00F353A6">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Цитата </w:t>
      </w:r>
      <w:r w:rsidRPr="00F353A6">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Тезисы </w:t>
      </w:r>
      <w:r w:rsidRPr="00F353A6">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Аннотация </w:t>
      </w:r>
      <w:r w:rsidRPr="00F353A6">
        <w:rPr>
          <w:rFonts w:ascii="Times New Roman" w:eastAsia="Calibri" w:hAnsi="Times New Roman" w:cs="Times New Roman"/>
          <w:sz w:val="24"/>
          <w:szCs w:val="24"/>
          <w:lang w:val="ru-RU"/>
        </w:rPr>
        <w:t xml:space="preserve">- очень краткое изложение содержания прочитанной работы. </w:t>
      </w:r>
      <w:r w:rsidRPr="00F353A6">
        <w:rPr>
          <w:rFonts w:ascii="Times New Roman" w:eastAsia="Calibri" w:hAnsi="Times New Roman" w:cs="Times New Roman"/>
          <w:bCs/>
          <w:sz w:val="24"/>
          <w:szCs w:val="24"/>
          <w:lang w:val="ru-RU"/>
        </w:rPr>
        <w:t xml:space="preserve">Резюме </w:t>
      </w:r>
      <w:r w:rsidRPr="00F353A6">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Рекомендации студенту: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Требования: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оформлению научного доклада</w:t>
      </w:r>
      <w:r w:rsidRPr="00F353A6">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структуре доклада</w:t>
      </w:r>
      <w:r w:rsidRPr="00F353A6">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p>
    <w:p w:rsidR="00DD72BD" w:rsidRPr="00F353A6" w:rsidRDefault="00DD72BD" w:rsidP="00DD72BD">
      <w:pPr>
        <w:spacing w:after="0" w:line="240" w:lineRule="auto"/>
        <w:ind w:firstLine="567"/>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Целью написания рефератов является:</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Основные задачи студента при написании реферата: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DD72BD" w:rsidRPr="00F353A6" w:rsidRDefault="00DD72BD" w:rsidP="00DD72BD">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i/>
          <w:sz w:val="24"/>
          <w:szCs w:val="24"/>
          <w:lang w:val="ru-RU" w:eastAsia="ru-RU"/>
        </w:rPr>
        <w:tab/>
        <w:t>Требования к содержанию:</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DD72BD" w:rsidRPr="00F353A6" w:rsidRDefault="00DD72BD" w:rsidP="00DD72BD">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Структура реферата.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1. Титульный  лист.</w:t>
      </w:r>
    </w:p>
    <w:p w:rsidR="00DD72BD" w:rsidRPr="00F353A6" w:rsidRDefault="00DD72BD" w:rsidP="00DD72B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2. Оглавление.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3. Текст реферата. </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4.  Список источников и литературы. </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DD72BD" w:rsidRPr="00F353A6" w:rsidRDefault="00DD72BD" w:rsidP="00DD72BD">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DD72BD" w:rsidRPr="00F353A6" w:rsidRDefault="00DD72BD" w:rsidP="00DD72BD">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DD72BD" w:rsidRPr="00DD72BD" w:rsidRDefault="00DD72BD">
      <w:pPr>
        <w:rPr>
          <w:lang w:val="ru-RU"/>
        </w:rPr>
      </w:pPr>
      <w:bookmarkStart w:id="6" w:name="_GoBack"/>
      <w:bookmarkEnd w:id="6"/>
    </w:p>
    <w:sectPr w:rsidR="00DD72BD" w:rsidRPr="00DD72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03642"/>
    <w:rsid w:val="001F0BC7"/>
    <w:rsid w:val="00D31453"/>
    <w:rsid w:val="00DD72B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6BEDD-2969-43D4-B0A6-C7304A5A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72BD"/>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DD72B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DD72B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2B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DD72BD"/>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DD72BD"/>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DD72BD"/>
  </w:style>
  <w:style w:type="paragraph" w:customStyle="1" w:styleId="Default">
    <w:name w:val="Default"/>
    <w:rsid w:val="00DD72B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DD72B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DD72BD"/>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DD72BD"/>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DD72BD"/>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DD72B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DD72B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DD72B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DD72B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D72BD"/>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DD72BD"/>
    <w:pPr>
      <w:spacing w:line="276" w:lineRule="auto"/>
      <w:outlineLvl w:val="9"/>
    </w:pPr>
  </w:style>
  <w:style w:type="paragraph" w:styleId="21">
    <w:name w:val="toc 2"/>
    <w:basedOn w:val="a"/>
    <w:next w:val="a"/>
    <w:autoRedefine/>
    <w:uiPriority w:val="39"/>
    <w:unhideWhenUsed/>
    <w:rsid w:val="00DD72BD"/>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DD72BD"/>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DD72BD"/>
    <w:rPr>
      <w:color w:val="0000FF"/>
      <w:u w:val="single"/>
    </w:rPr>
  </w:style>
  <w:style w:type="paragraph" w:styleId="a9">
    <w:name w:val="Balloon Text"/>
    <w:basedOn w:val="a"/>
    <w:link w:val="aa"/>
    <w:uiPriority w:val="99"/>
    <w:semiHidden/>
    <w:unhideWhenUsed/>
    <w:rsid w:val="00DD72BD"/>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DD72BD"/>
    <w:rPr>
      <w:rFonts w:ascii="Tahoma" w:eastAsia="Times New Roman" w:hAnsi="Tahoma" w:cs="Tahoma"/>
      <w:sz w:val="16"/>
      <w:szCs w:val="16"/>
      <w:lang w:val="ru-RU" w:eastAsia="ru-RU"/>
    </w:rPr>
  </w:style>
  <w:style w:type="paragraph" w:styleId="ab">
    <w:name w:val="Body Text"/>
    <w:aliases w:val=" Знак"/>
    <w:basedOn w:val="a"/>
    <w:link w:val="ac"/>
    <w:unhideWhenUsed/>
    <w:rsid w:val="00DD72B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DD72BD"/>
    <w:rPr>
      <w:rFonts w:ascii="Times New Roman" w:eastAsia="Times New Roman" w:hAnsi="Times New Roman" w:cs="Times New Roman"/>
      <w:sz w:val="24"/>
      <w:szCs w:val="24"/>
      <w:lang w:val="ru-RU" w:eastAsia="ru-RU"/>
    </w:rPr>
  </w:style>
  <w:style w:type="paragraph" w:styleId="22">
    <w:name w:val="Body Text Indent 2"/>
    <w:basedOn w:val="a"/>
    <w:link w:val="23"/>
    <w:rsid w:val="00DD72BD"/>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DD72BD"/>
    <w:rPr>
      <w:rFonts w:ascii="Times New Roman" w:eastAsia="Times New Roman" w:hAnsi="Times New Roman" w:cs="Times New Roman"/>
      <w:sz w:val="24"/>
      <w:szCs w:val="24"/>
      <w:lang w:val="ru-RU" w:eastAsia="ru-RU"/>
    </w:rPr>
  </w:style>
  <w:style w:type="character" w:styleId="ad">
    <w:name w:val="footnote reference"/>
    <w:uiPriority w:val="99"/>
    <w:semiHidden/>
    <w:rsid w:val="00DD72BD"/>
    <w:rPr>
      <w:vertAlign w:val="superscript"/>
    </w:rPr>
  </w:style>
  <w:style w:type="paragraph" w:customStyle="1" w:styleId="FR1">
    <w:name w:val="FR1"/>
    <w:rsid w:val="00DD72BD"/>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DD72BD"/>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DD72BD"/>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DD72BD"/>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DD72BD"/>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DD72BD"/>
    <w:rPr>
      <w:rFonts w:ascii="Times New Roman" w:eastAsia="Times New Roman" w:hAnsi="Times New Roman" w:cs="Times New Roman"/>
      <w:sz w:val="16"/>
      <w:szCs w:val="16"/>
      <w:lang w:val="ru-RU" w:eastAsia="ru-RU"/>
    </w:rPr>
  </w:style>
  <w:style w:type="paragraph" w:customStyle="1" w:styleId="ConsPlusTitle">
    <w:name w:val="ConsPlusTitle"/>
    <w:rsid w:val="00DD72BD"/>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DD72BD"/>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DD72BD"/>
    <w:rPr>
      <w:rFonts w:ascii="Calibri" w:eastAsia="Times New Roman" w:hAnsi="Calibri" w:cs="Times New Roman"/>
      <w:lang w:val="x-none" w:eastAsia="x-none"/>
    </w:rPr>
  </w:style>
  <w:style w:type="paragraph" w:styleId="af3">
    <w:name w:val="footer"/>
    <w:basedOn w:val="a"/>
    <w:link w:val="af4"/>
    <w:uiPriority w:val="99"/>
    <w:unhideWhenUsed/>
    <w:rsid w:val="00DD72B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DD72B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14865</Words>
  <Characters>84731</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2018-2019_z40_03_01_03_1_plx_Административно-процессуальное право</vt:lpstr>
      <vt:lpstr>Лист1</vt:lpstr>
    </vt:vector>
  </TitlesOfParts>
  <Company/>
  <LinksUpToDate>false</LinksUpToDate>
  <CharactersWithSpaces>99398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2018-2019_z40_03_01_03_1_plx_Административно-процессуальное право</dc:title>
  <dc:creator>FastReport.NET</dc:creator>
  <cp:lastModifiedBy>Рузанна Я. Хачатрян</cp:lastModifiedBy>
  <cp:revision>2</cp:revision>
  <dcterms:created xsi:type="dcterms:W3CDTF">2019-01-22T12:10:00Z</dcterms:created>
  <dcterms:modified xsi:type="dcterms:W3CDTF">2019-01-22T12:10:00Z</dcterms:modified>
</cp:coreProperties>
</file>