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8A3259">
        <w:trPr>
          <w:trHeight w:hRule="exact" w:val="277"/>
        </w:trPr>
        <w:tc>
          <w:tcPr>
            <w:tcW w:w="10221" w:type="dxa"/>
            <w:gridSpan w:val="13"/>
            <w:shd w:val="clear" w:color="000000" w:fill="FFFFFF"/>
            <w:tcMar>
              <w:left w:w="34" w:type="dxa"/>
              <w:right w:w="34" w:type="dxa"/>
            </w:tcMar>
          </w:tcPr>
          <w:p w:rsidR="008A3259" w:rsidRDefault="00313A2E">
            <w:r w:rsidRPr="00313A2E">
              <w:rPr>
                <w:noProof/>
                <w:lang w:val="ru-RU" w:eastAsia="ru-RU"/>
              </w:rPr>
              <w:drawing>
                <wp:anchor distT="0" distB="0" distL="114300" distR="114300" simplePos="0" relativeHeight="251658240" behindDoc="0" locked="0" layoutInCell="1" allowOverlap="1">
                  <wp:simplePos x="0" y="0"/>
                  <wp:positionH relativeFrom="column">
                    <wp:posOffset>-739141</wp:posOffset>
                  </wp:positionH>
                  <wp:positionV relativeFrom="paragraph">
                    <wp:posOffset>-350520</wp:posOffset>
                  </wp:positionV>
                  <wp:extent cx="7553325" cy="10553700"/>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553325" cy="10553700"/>
                          </a:xfrm>
                          <a:prstGeom prst="rect">
                            <a:avLst/>
                          </a:prstGeom>
                          <a:noFill/>
                          <a:ln>
                            <a:noFill/>
                          </a:ln>
                        </pic:spPr>
                      </pic:pic>
                    </a:graphicData>
                  </a:graphic>
                </wp:anchor>
              </w:drawing>
            </w:r>
          </w:p>
        </w:tc>
      </w:tr>
      <w:tr w:rsidR="008A3259">
        <w:trPr>
          <w:trHeight w:hRule="exact" w:val="138"/>
        </w:trPr>
        <w:tc>
          <w:tcPr>
            <w:tcW w:w="284" w:type="dxa"/>
          </w:tcPr>
          <w:p w:rsidR="008A3259" w:rsidRDefault="008A3259"/>
        </w:tc>
        <w:tc>
          <w:tcPr>
            <w:tcW w:w="143" w:type="dxa"/>
          </w:tcPr>
          <w:p w:rsidR="008A3259" w:rsidRDefault="008A3259"/>
        </w:tc>
        <w:tc>
          <w:tcPr>
            <w:tcW w:w="1560" w:type="dxa"/>
          </w:tcPr>
          <w:p w:rsidR="008A3259" w:rsidRDefault="008A3259"/>
        </w:tc>
        <w:tc>
          <w:tcPr>
            <w:tcW w:w="2127" w:type="dxa"/>
          </w:tcPr>
          <w:p w:rsidR="008A3259" w:rsidRDefault="008A3259"/>
        </w:tc>
        <w:tc>
          <w:tcPr>
            <w:tcW w:w="143" w:type="dxa"/>
          </w:tcPr>
          <w:p w:rsidR="008A3259" w:rsidRDefault="008A3259"/>
        </w:tc>
        <w:tc>
          <w:tcPr>
            <w:tcW w:w="1702" w:type="dxa"/>
          </w:tcPr>
          <w:p w:rsidR="008A3259" w:rsidRDefault="008A3259"/>
        </w:tc>
        <w:tc>
          <w:tcPr>
            <w:tcW w:w="132" w:type="dxa"/>
          </w:tcPr>
          <w:p w:rsidR="008A3259" w:rsidRDefault="008A3259"/>
        </w:tc>
        <w:tc>
          <w:tcPr>
            <w:tcW w:w="290" w:type="dxa"/>
          </w:tcPr>
          <w:p w:rsidR="008A3259" w:rsidRDefault="008A3259"/>
        </w:tc>
        <w:tc>
          <w:tcPr>
            <w:tcW w:w="1707" w:type="dxa"/>
          </w:tcPr>
          <w:p w:rsidR="008A3259" w:rsidRDefault="008A3259"/>
        </w:tc>
        <w:tc>
          <w:tcPr>
            <w:tcW w:w="1702" w:type="dxa"/>
          </w:tcPr>
          <w:p w:rsidR="008A3259" w:rsidRDefault="008A3259"/>
        </w:tc>
        <w:tc>
          <w:tcPr>
            <w:tcW w:w="143" w:type="dxa"/>
          </w:tcPr>
          <w:p w:rsidR="008A3259" w:rsidRDefault="008A3259"/>
        </w:tc>
        <w:tc>
          <w:tcPr>
            <w:tcW w:w="143" w:type="dxa"/>
          </w:tcPr>
          <w:p w:rsidR="008A3259" w:rsidRDefault="008A3259"/>
        </w:tc>
        <w:tc>
          <w:tcPr>
            <w:tcW w:w="143" w:type="dxa"/>
          </w:tcPr>
          <w:p w:rsidR="008A3259" w:rsidRDefault="008A3259"/>
        </w:tc>
      </w:tr>
      <w:tr w:rsidR="008A3259" w:rsidRPr="003A4CCC">
        <w:trPr>
          <w:trHeight w:hRule="exact" w:val="2222"/>
        </w:trPr>
        <w:tc>
          <w:tcPr>
            <w:tcW w:w="10221" w:type="dxa"/>
            <w:gridSpan w:val="13"/>
            <w:shd w:val="clear" w:color="000000" w:fill="FFFFFF"/>
            <w:tcMar>
              <w:left w:w="34" w:type="dxa"/>
              <w:right w:w="34" w:type="dxa"/>
            </w:tcMar>
          </w:tcPr>
          <w:p w:rsidR="008A3259" w:rsidRPr="0074153F" w:rsidRDefault="0074153F">
            <w:pPr>
              <w:spacing w:after="0" w:line="240" w:lineRule="auto"/>
              <w:jc w:val="center"/>
              <w:rPr>
                <w:sz w:val="28"/>
                <w:szCs w:val="28"/>
                <w:lang w:val="ru-RU"/>
              </w:rPr>
            </w:pPr>
            <w:r w:rsidRPr="0074153F">
              <w:rPr>
                <w:rFonts w:ascii="Times New Roman" w:hAnsi="Times New Roman" w:cs="Times New Roman"/>
                <w:color w:val="000000"/>
                <w:sz w:val="28"/>
                <w:szCs w:val="28"/>
                <w:lang w:val="ru-RU"/>
              </w:rPr>
              <w:t>Министерство образования и науки Российской Федерации</w:t>
            </w:r>
          </w:p>
          <w:p w:rsidR="008A3259" w:rsidRPr="0074153F" w:rsidRDefault="0074153F">
            <w:pPr>
              <w:spacing w:after="0" w:line="240" w:lineRule="auto"/>
              <w:jc w:val="center"/>
              <w:rPr>
                <w:sz w:val="28"/>
                <w:szCs w:val="28"/>
                <w:lang w:val="ru-RU"/>
              </w:rPr>
            </w:pPr>
            <w:r w:rsidRPr="0074153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8A3259" w:rsidRPr="0074153F" w:rsidRDefault="0074153F">
            <w:pPr>
              <w:spacing w:after="0" w:line="240" w:lineRule="auto"/>
              <w:jc w:val="center"/>
              <w:rPr>
                <w:sz w:val="28"/>
                <w:szCs w:val="28"/>
                <w:lang w:val="ru-RU"/>
              </w:rPr>
            </w:pPr>
            <w:r w:rsidRPr="0074153F">
              <w:rPr>
                <w:rFonts w:ascii="Times New Roman" w:hAnsi="Times New Roman" w:cs="Times New Roman"/>
                <w:color w:val="000000"/>
                <w:sz w:val="28"/>
                <w:szCs w:val="28"/>
                <w:lang w:val="ru-RU"/>
              </w:rPr>
              <w:t>«Ростовский государственный экономический университет (РИНХ)»</w:t>
            </w:r>
          </w:p>
          <w:p w:rsidR="008A3259" w:rsidRPr="0074153F" w:rsidRDefault="008A3259">
            <w:pPr>
              <w:spacing w:after="0" w:line="240" w:lineRule="auto"/>
              <w:jc w:val="center"/>
              <w:rPr>
                <w:sz w:val="28"/>
                <w:szCs w:val="28"/>
                <w:lang w:val="ru-RU"/>
              </w:rPr>
            </w:pPr>
          </w:p>
        </w:tc>
      </w:tr>
      <w:tr w:rsidR="008A3259" w:rsidRPr="003A4CCC">
        <w:trPr>
          <w:trHeight w:hRule="exact" w:val="1297"/>
        </w:trPr>
        <w:tc>
          <w:tcPr>
            <w:tcW w:w="5968" w:type="dxa"/>
            <w:gridSpan w:val="6"/>
            <w:shd w:val="clear" w:color="000000" w:fill="FFFFFF"/>
            <w:tcMar>
              <w:left w:w="34" w:type="dxa"/>
              <w:right w:w="34" w:type="dxa"/>
            </w:tcMar>
          </w:tcPr>
          <w:p w:rsidR="008A3259" w:rsidRPr="0074153F" w:rsidRDefault="008A3259">
            <w:pPr>
              <w:rPr>
                <w:lang w:val="ru-RU"/>
              </w:rPr>
            </w:pPr>
          </w:p>
        </w:tc>
        <w:tc>
          <w:tcPr>
            <w:tcW w:w="4125" w:type="dxa"/>
            <w:gridSpan w:val="6"/>
            <w:vMerge w:val="restart"/>
            <w:shd w:val="clear" w:color="000000" w:fill="FFFFFF"/>
            <w:tcMar>
              <w:left w:w="34" w:type="dxa"/>
              <w:right w:w="34" w:type="dxa"/>
            </w:tcMar>
          </w:tcPr>
          <w:p w:rsidR="008A3259" w:rsidRPr="0074153F" w:rsidRDefault="0074153F">
            <w:pPr>
              <w:spacing w:after="0" w:line="240" w:lineRule="auto"/>
              <w:jc w:val="center"/>
              <w:rPr>
                <w:sz w:val="28"/>
                <w:szCs w:val="28"/>
                <w:lang w:val="ru-RU"/>
              </w:rPr>
            </w:pPr>
            <w:r w:rsidRPr="0074153F">
              <w:rPr>
                <w:rFonts w:ascii="Times New Roman" w:hAnsi="Times New Roman" w:cs="Times New Roman"/>
                <w:color w:val="000000"/>
                <w:sz w:val="28"/>
                <w:szCs w:val="28"/>
                <w:lang w:val="ru-RU"/>
              </w:rPr>
              <w:t>УТВЕРЖДАЮ</w:t>
            </w:r>
          </w:p>
          <w:p w:rsidR="008A3259" w:rsidRPr="0074153F" w:rsidRDefault="0074153F">
            <w:pPr>
              <w:spacing w:after="0" w:line="240" w:lineRule="auto"/>
              <w:jc w:val="center"/>
              <w:rPr>
                <w:sz w:val="28"/>
                <w:szCs w:val="28"/>
                <w:lang w:val="ru-RU"/>
              </w:rPr>
            </w:pPr>
            <w:r w:rsidRPr="0074153F">
              <w:rPr>
                <w:rFonts w:ascii="Times New Roman" w:hAnsi="Times New Roman" w:cs="Times New Roman"/>
                <w:color w:val="000000"/>
                <w:sz w:val="28"/>
                <w:szCs w:val="28"/>
                <w:lang w:val="ru-RU"/>
              </w:rPr>
              <w:t>Первый проректор –</w:t>
            </w:r>
          </w:p>
          <w:p w:rsidR="008A3259" w:rsidRPr="0074153F" w:rsidRDefault="0074153F">
            <w:pPr>
              <w:spacing w:after="0" w:line="240" w:lineRule="auto"/>
              <w:jc w:val="center"/>
              <w:rPr>
                <w:sz w:val="28"/>
                <w:szCs w:val="28"/>
                <w:lang w:val="ru-RU"/>
              </w:rPr>
            </w:pPr>
            <w:r w:rsidRPr="0074153F">
              <w:rPr>
                <w:rFonts w:ascii="Times New Roman" w:hAnsi="Times New Roman" w:cs="Times New Roman"/>
                <w:color w:val="000000"/>
                <w:sz w:val="28"/>
                <w:szCs w:val="28"/>
                <w:lang w:val="ru-RU"/>
              </w:rPr>
              <w:t>проректор по учебной работе</w:t>
            </w:r>
          </w:p>
          <w:p w:rsidR="008A3259" w:rsidRPr="0074153F" w:rsidRDefault="0074153F">
            <w:pPr>
              <w:spacing w:after="0" w:line="240" w:lineRule="auto"/>
              <w:jc w:val="center"/>
              <w:rPr>
                <w:sz w:val="28"/>
                <w:szCs w:val="28"/>
                <w:lang w:val="ru-RU"/>
              </w:rPr>
            </w:pPr>
            <w:r w:rsidRPr="0074153F">
              <w:rPr>
                <w:rFonts w:ascii="Times New Roman" w:hAnsi="Times New Roman" w:cs="Times New Roman"/>
                <w:color w:val="000000"/>
                <w:sz w:val="28"/>
                <w:szCs w:val="28"/>
                <w:lang w:val="ru-RU"/>
              </w:rPr>
              <w:t>___________Н.Г. Кузнецов</w:t>
            </w:r>
          </w:p>
          <w:p w:rsidR="008A3259" w:rsidRPr="0074153F" w:rsidRDefault="0074153F">
            <w:pPr>
              <w:spacing w:after="0" w:line="240" w:lineRule="auto"/>
              <w:jc w:val="center"/>
              <w:rPr>
                <w:sz w:val="28"/>
                <w:szCs w:val="28"/>
                <w:lang w:val="ru-RU"/>
              </w:rPr>
            </w:pPr>
            <w:r w:rsidRPr="0074153F">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8A3259" w:rsidRPr="0074153F" w:rsidRDefault="008A3259">
            <w:pPr>
              <w:rPr>
                <w:lang w:val="ru-RU"/>
              </w:rPr>
            </w:pPr>
          </w:p>
        </w:tc>
      </w:tr>
      <w:tr w:rsidR="008A3259" w:rsidRPr="003A4CCC">
        <w:trPr>
          <w:trHeight w:hRule="exact" w:val="277"/>
        </w:trPr>
        <w:tc>
          <w:tcPr>
            <w:tcW w:w="5968" w:type="dxa"/>
            <w:gridSpan w:val="6"/>
            <w:shd w:val="clear" w:color="000000" w:fill="FFFFFF"/>
            <w:tcMar>
              <w:left w:w="34" w:type="dxa"/>
              <w:right w:w="34" w:type="dxa"/>
            </w:tcMar>
          </w:tcPr>
          <w:p w:rsidR="008A3259" w:rsidRPr="0074153F" w:rsidRDefault="008A3259">
            <w:pPr>
              <w:rPr>
                <w:lang w:val="ru-RU"/>
              </w:rPr>
            </w:pPr>
          </w:p>
        </w:tc>
        <w:tc>
          <w:tcPr>
            <w:tcW w:w="4125" w:type="dxa"/>
            <w:gridSpan w:val="6"/>
            <w:vMerge/>
            <w:shd w:val="clear" w:color="000000" w:fill="FFFFFF"/>
            <w:tcMar>
              <w:left w:w="34" w:type="dxa"/>
              <w:right w:w="34" w:type="dxa"/>
            </w:tcMar>
          </w:tcPr>
          <w:p w:rsidR="008A3259" w:rsidRPr="0074153F" w:rsidRDefault="008A3259">
            <w:pPr>
              <w:rPr>
                <w:lang w:val="ru-RU"/>
              </w:rPr>
            </w:pPr>
          </w:p>
        </w:tc>
        <w:tc>
          <w:tcPr>
            <w:tcW w:w="156" w:type="dxa"/>
            <w:shd w:val="clear" w:color="000000" w:fill="FFFFFF"/>
            <w:tcMar>
              <w:left w:w="34" w:type="dxa"/>
              <w:right w:w="34" w:type="dxa"/>
            </w:tcMar>
          </w:tcPr>
          <w:p w:rsidR="008A3259" w:rsidRPr="0074153F" w:rsidRDefault="008A3259">
            <w:pPr>
              <w:rPr>
                <w:lang w:val="ru-RU"/>
              </w:rPr>
            </w:pPr>
          </w:p>
        </w:tc>
      </w:tr>
      <w:tr w:rsidR="008A3259" w:rsidRPr="003A4CCC">
        <w:trPr>
          <w:trHeight w:hRule="exact" w:val="230"/>
        </w:trPr>
        <w:tc>
          <w:tcPr>
            <w:tcW w:w="284" w:type="dxa"/>
          </w:tcPr>
          <w:p w:rsidR="008A3259" w:rsidRPr="0074153F" w:rsidRDefault="008A3259">
            <w:pPr>
              <w:rPr>
                <w:lang w:val="ru-RU"/>
              </w:rPr>
            </w:pPr>
          </w:p>
        </w:tc>
        <w:tc>
          <w:tcPr>
            <w:tcW w:w="143" w:type="dxa"/>
          </w:tcPr>
          <w:p w:rsidR="008A3259" w:rsidRPr="0074153F" w:rsidRDefault="008A3259">
            <w:pPr>
              <w:rPr>
                <w:lang w:val="ru-RU"/>
              </w:rPr>
            </w:pPr>
          </w:p>
        </w:tc>
        <w:tc>
          <w:tcPr>
            <w:tcW w:w="1560" w:type="dxa"/>
          </w:tcPr>
          <w:p w:rsidR="008A3259" w:rsidRPr="0074153F" w:rsidRDefault="008A3259">
            <w:pPr>
              <w:rPr>
                <w:lang w:val="ru-RU"/>
              </w:rPr>
            </w:pPr>
          </w:p>
        </w:tc>
        <w:tc>
          <w:tcPr>
            <w:tcW w:w="2127" w:type="dxa"/>
          </w:tcPr>
          <w:p w:rsidR="008A3259" w:rsidRPr="0074153F" w:rsidRDefault="008A3259">
            <w:pPr>
              <w:rPr>
                <w:lang w:val="ru-RU"/>
              </w:rPr>
            </w:pPr>
          </w:p>
        </w:tc>
        <w:tc>
          <w:tcPr>
            <w:tcW w:w="143" w:type="dxa"/>
          </w:tcPr>
          <w:p w:rsidR="008A3259" w:rsidRPr="0074153F" w:rsidRDefault="008A3259">
            <w:pPr>
              <w:rPr>
                <w:lang w:val="ru-RU"/>
              </w:rPr>
            </w:pPr>
          </w:p>
        </w:tc>
        <w:tc>
          <w:tcPr>
            <w:tcW w:w="1702" w:type="dxa"/>
          </w:tcPr>
          <w:p w:rsidR="008A3259" w:rsidRPr="0074153F" w:rsidRDefault="008A3259">
            <w:pPr>
              <w:rPr>
                <w:lang w:val="ru-RU"/>
              </w:rPr>
            </w:pPr>
          </w:p>
        </w:tc>
        <w:tc>
          <w:tcPr>
            <w:tcW w:w="4125" w:type="dxa"/>
            <w:gridSpan w:val="6"/>
            <w:vMerge/>
            <w:shd w:val="clear" w:color="000000" w:fill="FFFFFF"/>
            <w:tcMar>
              <w:left w:w="34" w:type="dxa"/>
              <w:right w:w="34" w:type="dxa"/>
            </w:tcMar>
          </w:tcPr>
          <w:p w:rsidR="008A3259" w:rsidRPr="0074153F" w:rsidRDefault="008A3259">
            <w:pPr>
              <w:rPr>
                <w:lang w:val="ru-RU"/>
              </w:rPr>
            </w:pPr>
          </w:p>
        </w:tc>
        <w:tc>
          <w:tcPr>
            <w:tcW w:w="143" w:type="dxa"/>
          </w:tcPr>
          <w:p w:rsidR="008A3259" w:rsidRPr="0074153F" w:rsidRDefault="008A3259">
            <w:pPr>
              <w:rPr>
                <w:lang w:val="ru-RU"/>
              </w:rPr>
            </w:pPr>
          </w:p>
        </w:tc>
      </w:tr>
      <w:tr w:rsidR="008A3259" w:rsidRPr="003A4CCC">
        <w:trPr>
          <w:trHeight w:hRule="exact" w:val="972"/>
        </w:trPr>
        <w:tc>
          <w:tcPr>
            <w:tcW w:w="284" w:type="dxa"/>
          </w:tcPr>
          <w:p w:rsidR="008A3259" w:rsidRPr="0074153F" w:rsidRDefault="008A3259">
            <w:pPr>
              <w:rPr>
                <w:lang w:val="ru-RU"/>
              </w:rPr>
            </w:pPr>
          </w:p>
        </w:tc>
        <w:tc>
          <w:tcPr>
            <w:tcW w:w="143" w:type="dxa"/>
          </w:tcPr>
          <w:p w:rsidR="008A3259" w:rsidRPr="0074153F" w:rsidRDefault="008A3259">
            <w:pPr>
              <w:rPr>
                <w:lang w:val="ru-RU"/>
              </w:rPr>
            </w:pPr>
          </w:p>
        </w:tc>
        <w:tc>
          <w:tcPr>
            <w:tcW w:w="1560" w:type="dxa"/>
          </w:tcPr>
          <w:p w:rsidR="008A3259" w:rsidRPr="0074153F" w:rsidRDefault="008A3259">
            <w:pPr>
              <w:rPr>
                <w:lang w:val="ru-RU"/>
              </w:rPr>
            </w:pPr>
          </w:p>
        </w:tc>
        <w:tc>
          <w:tcPr>
            <w:tcW w:w="2127" w:type="dxa"/>
          </w:tcPr>
          <w:p w:rsidR="008A3259" w:rsidRPr="0074153F" w:rsidRDefault="008A3259">
            <w:pPr>
              <w:rPr>
                <w:lang w:val="ru-RU"/>
              </w:rPr>
            </w:pPr>
          </w:p>
        </w:tc>
        <w:tc>
          <w:tcPr>
            <w:tcW w:w="143" w:type="dxa"/>
          </w:tcPr>
          <w:p w:rsidR="008A3259" w:rsidRPr="0074153F" w:rsidRDefault="008A3259">
            <w:pPr>
              <w:rPr>
                <w:lang w:val="ru-RU"/>
              </w:rPr>
            </w:pPr>
          </w:p>
        </w:tc>
        <w:tc>
          <w:tcPr>
            <w:tcW w:w="1702" w:type="dxa"/>
          </w:tcPr>
          <w:p w:rsidR="008A3259" w:rsidRPr="0074153F" w:rsidRDefault="008A3259">
            <w:pPr>
              <w:rPr>
                <w:lang w:val="ru-RU"/>
              </w:rPr>
            </w:pPr>
          </w:p>
        </w:tc>
        <w:tc>
          <w:tcPr>
            <w:tcW w:w="132" w:type="dxa"/>
          </w:tcPr>
          <w:p w:rsidR="008A3259" w:rsidRPr="0074153F" w:rsidRDefault="008A3259">
            <w:pPr>
              <w:rPr>
                <w:lang w:val="ru-RU"/>
              </w:rPr>
            </w:pPr>
          </w:p>
        </w:tc>
        <w:tc>
          <w:tcPr>
            <w:tcW w:w="290" w:type="dxa"/>
          </w:tcPr>
          <w:p w:rsidR="008A3259" w:rsidRPr="0074153F" w:rsidRDefault="008A3259">
            <w:pPr>
              <w:rPr>
                <w:lang w:val="ru-RU"/>
              </w:rPr>
            </w:pPr>
          </w:p>
        </w:tc>
        <w:tc>
          <w:tcPr>
            <w:tcW w:w="1707" w:type="dxa"/>
          </w:tcPr>
          <w:p w:rsidR="008A3259" w:rsidRPr="0074153F" w:rsidRDefault="008A3259">
            <w:pPr>
              <w:rPr>
                <w:lang w:val="ru-RU"/>
              </w:rPr>
            </w:pPr>
          </w:p>
        </w:tc>
        <w:tc>
          <w:tcPr>
            <w:tcW w:w="1702" w:type="dxa"/>
          </w:tcPr>
          <w:p w:rsidR="008A3259" w:rsidRPr="0074153F" w:rsidRDefault="008A3259">
            <w:pPr>
              <w:rPr>
                <w:lang w:val="ru-RU"/>
              </w:rPr>
            </w:pPr>
          </w:p>
        </w:tc>
        <w:tc>
          <w:tcPr>
            <w:tcW w:w="143" w:type="dxa"/>
          </w:tcPr>
          <w:p w:rsidR="008A3259" w:rsidRPr="0074153F" w:rsidRDefault="008A3259">
            <w:pPr>
              <w:rPr>
                <w:lang w:val="ru-RU"/>
              </w:rPr>
            </w:pPr>
          </w:p>
        </w:tc>
        <w:tc>
          <w:tcPr>
            <w:tcW w:w="143" w:type="dxa"/>
          </w:tcPr>
          <w:p w:rsidR="008A3259" w:rsidRPr="0074153F" w:rsidRDefault="008A3259">
            <w:pPr>
              <w:rPr>
                <w:lang w:val="ru-RU"/>
              </w:rPr>
            </w:pPr>
          </w:p>
        </w:tc>
        <w:tc>
          <w:tcPr>
            <w:tcW w:w="143" w:type="dxa"/>
          </w:tcPr>
          <w:p w:rsidR="008A3259" w:rsidRPr="0074153F" w:rsidRDefault="008A3259">
            <w:pPr>
              <w:rPr>
                <w:lang w:val="ru-RU"/>
              </w:rPr>
            </w:pPr>
          </w:p>
        </w:tc>
      </w:tr>
      <w:tr w:rsidR="008A3259">
        <w:trPr>
          <w:trHeight w:hRule="exact" w:val="416"/>
        </w:trPr>
        <w:tc>
          <w:tcPr>
            <w:tcW w:w="10221" w:type="dxa"/>
            <w:gridSpan w:val="13"/>
            <w:shd w:val="clear" w:color="000000" w:fill="FFFFFF"/>
            <w:tcMar>
              <w:left w:w="34" w:type="dxa"/>
              <w:right w:w="34" w:type="dxa"/>
            </w:tcMar>
          </w:tcPr>
          <w:p w:rsidR="008A3259" w:rsidRDefault="0074153F">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8A3259">
        <w:trPr>
          <w:trHeight w:hRule="exact" w:val="416"/>
        </w:trPr>
        <w:tc>
          <w:tcPr>
            <w:tcW w:w="284" w:type="dxa"/>
          </w:tcPr>
          <w:p w:rsidR="008A3259" w:rsidRDefault="008A3259"/>
        </w:tc>
        <w:tc>
          <w:tcPr>
            <w:tcW w:w="143" w:type="dxa"/>
          </w:tcPr>
          <w:p w:rsidR="008A3259" w:rsidRDefault="008A3259"/>
        </w:tc>
        <w:tc>
          <w:tcPr>
            <w:tcW w:w="1560" w:type="dxa"/>
          </w:tcPr>
          <w:p w:rsidR="008A3259" w:rsidRDefault="008A3259"/>
        </w:tc>
        <w:tc>
          <w:tcPr>
            <w:tcW w:w="6110" w:type="dxa"/>
            <w:gridSpan w:val="6"/>
            <w:shd w:val="clear" w:color="000000" w:fill="FFFFFF"/>
            <w:tcMar>
              <w:left w:w="34" w:type="dxa"/>
              <w:right w:w="34" w:type="dxa"/>
            </w:tcMar>
          </w:tcPr>
          <w:p w:rsidR="008A3259" w:rsidRDefault="0074153F">
            <w:pPr>
              <w:spacing w:after="0" w:line="240" w:lineRule="auto"/>
              <w:jc w:val="center"/>
              <w:rPr>
                <w:sz w:val="28"/>
                <w:szCs w:val="28"/>
              </w:rPr>
            </w:pPr>
            <w:proofErr w:type="spellStart"/>
            <w:r>
              <w:rPr>
                <w:rFonts w:ascii="Times New Roman" w:hAnsi="Times New Roman" w:cs="Times New Roman"/>
                <w:b/>
                <w:color w:val="000000"/>
                <w:sz w:val="28"/>
                <w:szCs w:val="28"/>
              </w:rPr>
              <w:t>Уголовно-исполнительное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право</w:t>
            </w:r>
            <w:proofErr w:type="spellEnd"/>
          </w:p>
        </w:tc>
        <w:tc>
          <w:tcPr>
            <w:tcW w:w="1702" w:type="dxa"/>
          </w:tcPr>
          <w:p w:rsidR="008A3259" w:rsidRDefault="008A3259"/>
        </w:tc>
        <w:tc>
          <w:tcPr>
            <w:tcW w:w="143" w:type="dxa"/>
          </w:tcPr>
          <w:p w:rsidR="008A3259" w:rsidRDefault="008A3259"/>
        </w:tc>
        <w:tc>
          <w:tcPr>
            <w:tcW w:w="143" w:type="dxa"/>
          </w:tcPr>
          <w:p w:rsidR="008A3259" w:rsidRDefault="008A3259"/>
        </w:tc>
        <w:tc>
          <w:tcPr>
            <w:tcW w:w="143" w:type="dxa"/>
          </w:tcPr>
          <w:p w:rsidR="008A3259" w:rsidRDefault="008A3259"/>
        </w:tc>
      </w:tr>
      <w:tr w:rsidR="008A3259">
        <w:trPr>
          <w:trHeight w:hRule="exact" w:val="833"/>
        </w:trPr>
        <w:tc>
          <w:tcPr>
            <w:tcW w:w="284" w:type="dxa"/>
          </w:tcPr>
          <w:p w:rsidR="008A3259" w:rsidRDefault="008A3259"/>
        </w:tc>
        <w:tc>
          <w:tcPr>
            <w:tcW w:w="143" w:type="dxa"/>
          </w:tcPr>
          <w:p w:rsidR="008A3259" w:rsidRDefault="008A3259"/>
        </w:tc>
        <w:tc>
          <w:tcPr>
            <w:tcW w:w="1560" w:type="dxa"/>
          </w:tcPr>
          <w:p w:rsidR="008A3259" w:rsidRDefault="008A3259"/>
        </w:tc>
        <w:tc>
          <w:tcPr>
            <w:tcW w:w="2127" w:type="dxa"/>
          </w:tcPr>
          <w:p w:rsidR="008A3259" w:rsidRDefault="008A3259"/>
        </w:tc>
        <w:tc>
          <w:tcPr>
            <w:tcW w:w="143" w:type="dxa"/>
          </w:tcPr>
          <w:p w:rsidR="008A3259" w:rsidRDefault="008A3259"/>
        </w:tc>
        <w:tc>
          <w:tcPr>
            <w:tcW w:w="1702" w:type="dxa"/>
          </w:tcPr>
          <w:p w:rsidR="008A3259" w:rsidRDefault="008A3259"/>
        </w:tc>
        <w:tc>
          <w:tcPr>
            <w:tcW w:w="132" w:type="dxa"/>
          </w:tcPr>
          <w:p w:rsidR="008A3259" w:rsidRDefault="008A3259"/>
        </w:tc>
        <w:tc>
          <w:tcPr>
            <w:tcW w:w="290" w:type="dxa"/>
          </w:tcPr>
          <w:p w:rsidR="008A3259" w:rsidRDefault="008A3259"/>
        </w:tc>
        <w:tc>
          <w:tcPr>
            <w:tcW w:w="1707" w:type="dxa"/>
          </w:tcPr>
          <w:p w:rsidR="008A3259" w:rsidRDefault="008A3259"/>
        </w:tc>
        <w:tc>
          <w:tcPr>
            <w:tcW w:w="1702" w:type="dxa"/>
          </w:tcPr>
          <w:p w:rsidR="008A3259" w:rsidRDefault="008A3259"/>
        </w:tc>
        <w:tc>
          <w:tcPr>
            <w:tcW w:w="143" w:type="dxa"/>
          </w:tcPr>
          <w:p w:rsidR="008A3259" w:rsidRDefault="008A3259"/>
        </w:tc>
        <w:tc>
          <w:tcPr>
            <w:tcW w:w="143" w:type="dxa"/>
          </w:tcPr>
          <w:p w:rsidR="008A3259" w:rsidRDefault="008A3259"/>
        </w:tc>
        <w:tc>
          <w:tcPr>
            <w:tcW w:w="143" w:type="dxa"/>
          </w:tcPr>
          <w:p w:rsidR="008A3259" w:rsidRDefault="008A3259"/>
        </w:tc>
      </w:tr>
      <w:tr w:rsidR="008A3259" w:rsidRPr="003A4CCC">
        <w:trPr>
          <w:trHeight w:hRule="exact" w:val="680"/>
        </w:trPr>
        <w:tc>
          <w:tcPr>
            <w:tcW w:w="284" w:type="dxa"/>
          </w:tcPr>
          <w:p w:rsidR="008A3259" w:rsidRDefault="008A3259"/>
        </w:tc>
        <w:tc>
          <w:tcPr>
            <w:tcW w:w="9512" w:type="dxa"/>
            <w:gridSpan w:val="9"/>
            <w:shd w:val="clear" w:color="000000" w:fill="FFFFFF"/>
            <w:tcMar>
              <w:left w:w="34" w:type="dxa"/>
              <w:right w:w="34" w:type="dxa"/>
            </w:tcMar>
          </w:tcPr>
          <w:p w:rsidR="008A3259" w:rsidRPr="0074153F" w:rsidRDefault="0074153F">
            <w:pPr>
              <w:spacing w:after="0" w:line="240" w:lineRule="auto"/>
              <w:jc w:val="center"/>
              <w:rPr>
                <w:sz w:val="28"/>
                <w:szCs w:val="28"/>
                <w:lang w:val="ru-RU"/>
              </w:rPr>
            </w:pPr>
            <w:r w:rsidRPr="0074153F">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8A3259" w:rsidRPr="0074153F" w:rsidRDefault="008A3259">
            <w:pPr>
              <w:rPr>
                <w:lang w:val="ru-RU"/>
              </w:rPr>
            </w:pPr>
          </w:p>
        </w:tc>
        <w:tc>
          <w:tcPr>
            <w:tcW w:w="143" w:type="dxa"/>
          </w:tcPr>
          <w:p w:rsidR="008A3259" w:rsidRPr="0074153F" w:rsidRDefault="008A3259">
            <w:pPr>
              <w:rPr>
                <w:lang w:val="ru-RU"/>
              </w:rPr>
            </w:pPr>
          </w:p>
        </w:tc>
        <w:tc>
          <w:tcPr>
            <w:tcW w:w="143" w:type="dxa"/>
          </w:tcPr>
          <w:p w:rsidR="008A3259" w:rsidRPr="0074153F" w:rsidRDefault="008A3259">
            <w:pPr>
              <w:rPr>
                <w:lang w:val="ru-RU"/>
              </w:rPr>
            </w:pPr>
          </w:p>
        </w:tc>
      </w:tr>
      <w:tr w:rsidR="008A3259" w:rsidRPr="003A4CCC">
        <w:trPr>
          <w:trHeight w:hRule="exact" w:val="4154"/>
        </w:trPr>
        <w:tc>
          <w:tcPr>
            <w:tcW w:w="284" w:type="dxa"/>
          </w:tcPr>
          <w:p w:rsidR="008A3259" w:rsidRPr="0074153F" w:rsidRDefault="008A3259">
            <w:pPr>
              <w:rPr>
                <w:lang w:val="ru-RU"/>
              </w:rPr>
            </w:pPr>
          </w:p>
        </w:tc>
        <w:tc>
          <w:tcPr>
            <w:tcW w:w="143" w:type="dxa"/>
          </w:tcPr>
          <w:p w:rsidR="008A3259" w:rsidRPr="0074153F" w:rsidRDefault="008A3259">
            <w:pPr>
              <w:rPr>
                <w:lang w:val="ru-RU"/>
              </w:rPr>
            </w:pPr>
          </w:p>
        </w:tc>
        <w:tc>
          <w:tcPr>
            <w:tcW w:w="1560" w:type="dxa"/>
          </w:tcPr>
          <w:p w:rsidR="008A3259" w:rsidRPr="0074153F" w:rsidRDefault="008A3259">
            <w:pPr>
              <w:rPr>
                <w:lang w:val="ru-RU"/>
              </w:rPr>
            </w:pPr>
          </w:p>
        </w:tc>
        <w:tc>
          <w:tcPr>
            <w:tcW w:w="2127" w:type="dxa"/>
          </w:tcPr>
          <w:p w:rsidR="008A3259" w:rsidRPr="0074153F" w:rsidRDefault="008A3259">
            <w:pPr>
              <w:rPr>
                <w:lang w:val="ru-RU"/>
              </w:rPr>
            </w:pPr>
          </w:p>
        </w:tc>
        <w:tc>
          <w:tcPr>
            <w:tcW w:w="143" w:type="dxa"/>
          </w:tcPr>
          <w:p w:rsidR="008A3259" w:rsidRPr="0074153F" w:rsidRDefault="008A3259">
            <w:pPr>
              <w:rPr>
                <w:lang w:val="ru-RU"/>
              </w:rPr>
            </w:pPr>
          </w:p>
        </w:tc>
        <w:tc>
          <w:tcPr>
            <w:tcW w:w="1702" w:type="dxa"/>
          </w:tcPr>
          <w:p w:rsidR="008A3259" w:rsidRPr="0074153F" w:rsidRDefault="008A3259">
            <w:pPr>
              <w:rPr>
                <w:lang w:val="ru-RU"/>
              </w:rPr>
            </w:pPr>
          </w:p>
        </w:tc>
        <w:tc>
          <w:tcPr>
            <w:tcW w:w="132" w:type="dxa"/>
          </w:tcPr>
          <w:p w:rsidR="008A3259" w:rsidRPr="0074153F" w:rsidRDefault="008A3259">
            <w:pPr>
              <w:rPr>
                <w:lang w:val="ru-RU"/>
              </w:rPr>
            </w:pPr>
          </w:p>
        </w:tc>
        <w:tc>
          <w:tcPr>
            <w:tcW w:w="290" w:type="dxa"/>
          </w:tcPr>
          <w:p w:rsidR="008A3259" w:rsidRPr="0074153F" w:rsidRDefault="008A3259">
            <w:pPr>
              <w:rPr>
                <w:lang w:val="ru-RU"/>
              </w:rPr>
            </w:pPr>
          </w:p>
        </w:tc>
        <w:tc>
          <w:tcPr>
            <w:tcW w:w="1707" w:type="dxa"/>
          </w:tcPr>
          <w:p w:rsidR="008A3259" w:rsidRPr="0074153F" w:rsidRDefault="008A3259">
            <w:pPr>
              <w:rPr>
                <w:lang w:val="ru-RU"/>
              </w:rPr>
            </w:pPr>
          </w:p>
        </w:tc>
        <w:tc>
          <w:tcPr>
            <w:tcW w:w="1702" w:type="dxa"/>
          </w:tcPr>
          <w:p w:rsidR="008A3259" w:rsidRPr="0074153F" w:rsidRDefault="008A3259">
            <w:pPr>
              <w:rPr>
                <w:lang w:val="ru-RU"/>
              </w:rPr>
            </w:pPr>
          </w:p>
        </w:tc>
        <w:tc>
          <w:tcPr>
            <w:tcW w:w="143" w:type="dxa"/>
          </w:tcPr>
          <w:p w:rsidR="008A3259" w:rsidRPr="0074153F" w:rsidRDefault="008A3259">
            <w:pPr>
              <w:rPr>
                <w:lang w:val="ru-RU"/>
              </w:rPr>
            </w:pPr>
          </w:p>
        </w:tc>
        <w:tc>
          <w:tcPr>
            <w:tcW w:w="143" w:type="dxa"/>
          </w:tcPr>
          <w:p w:rsidR="008A3259" w:rsidRPr="0074153F" w:rsidRDefault="008A3259">
            <w:pPr>
              <w:rPr>
                <w:lang w:val="ru-RU"/>
              </w:rPr>
            </w:pPr>
          </w:p>
        </w:tc>
        <w:tc>
          <w:tcPr>
            <w:tcW w:w="143" w:type="dxa"/>
          </w:tcPr>
          <w:p w:rsidR="008A3259" w:rsidRPr="0074153F" w:rsidRDefault="008A3259">
            <w:pPr>
              <w:rPr>
                <w:lang w:val="ru-RU"/>
              </w:rPr>
            </w:pPr>
          </w:p>
        </w:tc>
      </w:tr>
      <w:tr w:rsidR="008A3259">
        <w:trPr>
          <w:trHeight w:hRule="exact" w:val="416"/>
        </w:trPr>
        <w:tc>
          <w:tcPr>
            <w:tcW w:w="284" w:type="dxa"/>
          </w:tcPr>
          <w:p w:rsidR="008A3259" w:rsidRPr="0074153F" w:rsidRDefault="008A3259">
            <w:pPr>
              <w:rPr>
                <w:lang w:val="ru-RU"/>
              </w:rPr>
            </w:pPr>
          </w:p>
        </w:tc>
        <w:tc>
          <w:tcPr>
            <w:tcW w:w="143" w:type="dxa"/>
          </w:tcPr>
          <w:p w:rsidR="008A3259" w:rsidRPr="0074153F" w:rsidRDefault="008A3259">
            <w:pPr>
              <w:rPr>
                <w:lang w:val="ru-RU"/>
              </w:rPr>
            </w:pPr>
          </w:p>
        </w:tc>
        <w:tc>
          <w:tcPr>
            <w:tcW w:w="1560" w:type="dxa"/>
          </w:tcPr>
          <w:p w:rsidR="008A3259" w:rsidRPr="0074153F" w:rsidRDefault="008A3259">
            <w:pPr>
              <w:rPr>
                <w:lang w:val="ru-RU"/>
              </w:rPr>
            </w:pPr>
          </w:p>
        </w:tc>
        <w:tc>
          <w:tcPr>
            <w:tcW w:w="2127" w:type="dxa"/>
          </w:tcPr>
          <w:p w:rsidR="008A3259" w:rsidRPr="0074153F" w:rsidRDefault="008A3259">
            <w:pPr>
              <w:rPr>
                <w:lang w:val="ru-RU"/>
              </w:rPr>
            </w:pPr>
          </w:p>
        </w:tc>
        <w:tc>
          <w:tcPr>
            <w:tcW w:w="1988" w:type="dxa"/>
            <w:gridSpan w:val="3"/>
            <w:shd w:val="clear" w:color="000000" w:fill="FFFFFF"/>
            <w:tcMar>
              <w:left w:w="34" w:type="dxa"/>
              <w:right w:w="34" w:type="dxa"/>
            </w:tcMar>
            <w:vAlign w:val="center"/>
          </w:tcPr>
          <w:p w:rsidR="008A3259" w:rsidRDefault="0074153F">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8A3259" w:rsidRDefault="008A3259"/>
        </w:tc>
        <w:tc>
          <w:tcPr>
            <w:tcW w:w="1707" w:type="dxa"/>
          </w:tcPr>
          <w:p w:rsidR="008A3259" w:rsidRDefault="008A3259"/>
        </w:tc>
        <w:tc>
          <w:tcPr>
            <w:tcW w:w="1702" w:type="dxa"/>
          </w:tcPr>
          <w:p w:rsidR="008A3259" w:rsidRDefault="008A3259"/>
        </w:tc>
        <w:tc>
          <w:tcPr>
            <w:tcW w:w="143" w:type="dxa"/>
          </w:tcPr>
          <w:p w:rsidR="008A3259" w:rsidRDefault="008A3259"/>
        </w:tc>
        <w:tc>
          <w:tcPr>
            <w:tcW w:w="143" w:type="dxa"/>
          </w:tcPr>
          <w:p w:rsidR="008A3259" w:rsidRDefault="008A3259"/>
        </w:tc>
        <w:tc>
          <w:tcPr>
            <w:tcW w:w="143" w:type="dxa"/>
          </w:tcPr>
          <w:p w:rsidR="008A3259" w:rsidRDefault="008A3259"/>
        </w:tc>
      </w:tr>
      <w:tr w:rsidR="008A3259">
        <w:trPr>
          <w:trHeight w:hRule="exact" w:val="138"/>
        </w:trPr>
        <w:tc>
          <w:tcPr>
            <w:tcW w:w="284" w:type="dxa"/>
          </w:tcPr>
          <w:p w:rsidR="008A3259" w:rsidRDefault="008A3259"/>
        </w:tc>
        <w:tc>
          <w:tcPr>
            <w:tcW w:w="143" w:type="dxa"/>
          </w:tcPr>
          <w:p w:rsidR="008A3259" w:rsidRDefault="008A3259"/>
        </w:tc>
        <w:tc>
          <w:tcPr>
            <w:tcW w:w="1560" w:type="dxa"/>
          </w:tcPr>
          <w:p w:rsidR="008A3259" w:rsidRDefault="008A3259"/>
        </w:tc>
        <w:tc>
          <w:tcPr>
            <w:tcW w:w="2127" w:type="dxa"/>
          </w:tcPr>
          <w:p w:rsidR="008A3259" w:rsidRDefault="008A3259"/>
        </w:tc>
        <w:tc>
          <w:tcPr>
            <w:tcW w:w="143" w:type="dxa"/>
          </w:tcPr>
          <w:p w:rsidR="008A3259" w:rsidRDefault="008A3259"/>
        </w:tc>
        <w:tc>
          <w:tcPr>
            <w:tcW w:w="1702" w:type="dxa"/>
          </w:tcPr>
          <w:p w:rsidR="008A3259" w:rsidRDefault="008A3259"/>
        </w:tc>
        <w:tc>
          <w:tcPr>
            <w:tcW w:w="132" w:type="dxa"/>
          </w:tcPr>
          <w:p w:rsidR="008A3259" w:rsidRDefault="008A3259"/>
        </w:tc>
        <w:tc>
          <w:tcPr>
            <w:tcW w:w="290" w:type="dxa"/>
          </w:tcPr>
          <w:p w:rsidR="008A3259" w:rsidRDefault="008A3259"/>
        </w:tc>
        <w:tc>
          <w:tcPr>
            <w:tcW w:w="1707" w:type="dxa"/>
          </w:tcPr>
          <w:p w:rsidR="008A3259" w:rsidRDefault="008A3259"/>
        </w:tc>
        <w:tc>
          <w:tcPr>
            <w:tcW w:w="1702" w:type="dxa"/>
          </w:tcPr>
          <w:p w:rsidR="008A3259" w:rsidRDefault="008A3259"/>
        </w:tc>
        <w:tc>
          <w:tcPr>
            <w:tcW w:w="143" w:type="dxa"/>
          </w:tcPr>
          <w:p w:rsidR="008A3259" w:rsidRDefault="008A3259"/>
        </w:tc>
        <w:tc>
          <w:tcPr>
            <w:tcW w:w="143" w:type="dxa"/>
          </w:tcPr>
          <w:p w:rsidR="008A3259" w:rsidRDefault="008A3259"/>
        </w:tc>
        <w:tc>
          <w:tcPr>
            <w:tcW w:w="143" w:type="dxa"/>
          </w:tcPr>
          <w:p w:rsidR="008A3259" w:rsidRDefault="008A3259"/>
        </w:tc>
      </w:tr>
      <w:tr w:rsidR="008A3259">
        <w:trPr>
          <w:trHeight w:hRule="exact" w:val="416"/>
        </w:trPr>
        <w:tc>
          <w:tcPr>
            <w:tcW w:w="284" w:type="dxa"/>
          </w:tcPr>
          <w:p w:rsidR="008A3259" w:rsidRDefault="008A3259"/>
        </w:tc>
        <w:tc>
          <w:tcPr>
            <w:tcW w:w="143" w:type="dxa"/>
          </w:tcPr>
          <w:p w:rsidR="008A3259" w:rsidRDefault="008A3259"/>
        </w:tc>
        <w:tc>
          <w:tcPr>
            <w:tcW w:w="9512" w:type="dxa"/>
            <w:gridSpan w:val="9"/>
            <w:shd w:val="clear" w:color="000000" w:fill="FFFFFF"/>
            <w:tcMar>
              <w:left w:w="34" w:type="dxa"/>
              <w:right w:w="34" w:type="dxa"/>
            </w:tcMar>
          </w:tcPr>
          <w:p w:rsidR="008A3259" w:rsidRDefault="0074153F">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8A3259" w:rsidRDefault="008A3259"/>
        </w:tc>
        <w:tc>
          <w:tcPr>
            <w:tcW w:w="143" w:type="dxa"/>
          </w:tcPr>
          <w:p w:rsidR="008A3259" w:rsidRDefault="008A3259"/>
        </w:tc>
      </w:tr>
      <w:tr w:rsidR="008A3259">
        <w:trPr>
          <w:trHeight w:hRule="exact" w:val="833"/>
        </w:trPr>
        <w:tc>
          <w:tcPr>
            <w:tcW w:w="284" w:type="dxa"/>
          </w:tcPr>
          <w:p w:rsidR="008A3259" w:rsidRDefault="008A3259"/>
        </w:tc>
        <w:tc>
          <w:tcPr>
            <w:tcW w:w="143" w:type="dxa"/>
          </w:tcPr>
          <w:p w:rsidR="008A3259" w:rsidRDefault="008A3259"/>
        </w:tc>
        <w:tc>
          <w:tcPr>
            <w:tcW w:w="1560" w:type="dxa"/>
          </w:tcPr>
          <w:p w:rsidR="008A3259" w:rsidRDefault="008A3259"/>
        </w:tc>
        <w:tc>
          <w:tcPr>
            <w:tcW w:w="2127" w:type="dxa"/>
          </w:tcPr>
          <w:p w:rsidR="008A3259" w:rsidRDefault="008A3259"/>
        </w:tc>
        <w:tc>
          <w:tcPr>
            <w:tcW w:w="143" w:type="dxa"/>
          </w:tcPr>
          <w:p w:rsidR="008A3259" w:rsidRDefault="008A3259"/>
        </w:tc>
        <w:tc>
          <w:tcPr>
            <w:tcW w:w="1702" w:type="dxa"/>
          </w:tcPr>
          <w:p w:rsidR="008A3259" w:rsidRDefault="008A3259"/>
        </w:tc>
        <w:tc>
          <w:tcPr>
            <w:tcW w:w="132" w:type="dxa"/>
          </w:tcPr>
          <w:p w:rsidR="008A3259" w:rsidRDefault="008A3259"/>
        </w:tc>
        <w:tc>
          <w:tcPr>
            <w:tcW w:w="290" w:type="dxa"/>
          </w:tcPr>
          <w:p w:rsidR="008A3259" w:rsidRDefault="008A3259"/>
        </w:tc>
        <w:tc>
          <w:tcPr>
            <w:tcW w:w="1707" w:type="dxa"/>
          </w:tcPr>
          <w:p w:rsidR="008A3259" w:rsidRDefault="008A3259"/>
        </w:tc>
        <w:tc>
          <w:tcPr>
            <w:tcW w:w="1702" w:type="dxa"/>
          </w:tcPr>
          <w:p w:rsidR="008A3259" w:rsidRDefault="008A3259"/>
        </w:tc>
        <w:tc>
          <w:tcPr>
            <w:tcW w:w="143" w:type="dxa"/>
          </w:tcPr>
          <w:p w:rsidR="008A3259" w:rsidRDefault="008A3259"/>
        </w:tc>
        <w:tc>
          <w:tcPr>
            <w:tcW w:w="143" w:type="dxa"/>
          </w:tcPr>
          <w:p w:rsidR="008A3259" w:rsidRDefault="008A3259"/>
        </w:tc>
        <w:tc>
          <w:tcPr>
            <w:tcW w:w="143" w:type="dxa"/>
          </w:tcPr>
          <w:p w:rsidR="008A3259" w:rsidRDefault="008A3259"/>
        </w:tc>
      </w:tr>
      <w:tr w:rsidR="008A3259">
        <w:trPr>
          <w:trHeight w:hRule="exact" w:val="694"/>
        </w:trPr>
        <w:tc>
          <w:tcPr>
            <w:tcW w:w="284" w:type="dxa"/>
          </w:tcPr>
          <w:p w:rsidR="008A3259" w:rsidRDefault="008A3259"/>
        </w:tc>
        <w:tc>
          <w:tcPr>
            <w:tcW w:w="143" w:type="dxa"/>
          </w:tcPr>
          <w:p w:rsidR="008A3259" w:rsidRDefault="008A3259"/>
        </w:tc>
        <w:tc>
          <w:tcPr>
            <w:tcW w:w="1560" w:type="dxa"/>
          </w:tcPr>
          <w:p w:rsidR="008A3259" w:rsidRDefault="008A3259"/>
        </w:tc>
        <w:tc>
          <w:tcPr>
            <w:tcW w:w="2127" w:type="dxa"/>
          </w:tcPr>
          <w:p w:rsidR="008A3259" w:rsidRDefault="008A3259"/>
        </w:tc>
        <w:tc>
          <w:tcPr>
            <w:tcW w:w="143" w:type="dxa"/>
          </w:tcPr>
          <w:p w:rsidR="008A3259" w:rsidRDefault="008A3259"/>
        </w:tc>
        <w:tc>
          <w:tcPr>
            <w:tcW w:w="2136" w:type="dxa"/>
            <w:gridSpan w:val="3"/>
            <w:shd w:val="clear" w:color="000000" w:fill="FFFFFF"/>
            <w:tcMar>
              <w:left w:w="34" w:type="dxa"/>
              <w:right w:w="34" w:type="dxa"/>
            </w:tcMar>
          </w:tcPr>
          <w:p w:rsidR="008A3259" w:rsidRDefault="0074153F">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8A3259" w:rsidRDefault="0074153F">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8A3259" w:rsidRDefault="008A3259"/>
        </w:tc>
        <w:tc>
          <w:tcPr>
            <w:tcW w:w="1702" w:type="dxa"/>
          </w:tcPr>
          <w:p w:rsidR="008A3259" w:rsidRDefault="008A3259"/>
        </w:tc>
        <w:tc>
          <w:tcPr>
            <w:tcW w:w="143" w:type="dxa"/>
          </w:tcPr>
          <w:p w:rsidR="008A3259" w:rsidRDefault="008A3259"/>
        </w:tc>
        <w:tc>
          <w:tcPr>
            <w:tcW w:w="143" w:type="dxa"/>
          </w:tcPr>
          <w:p w:rsidR="008A3259" w:rsidRDefault="008A3259"/>
        </w:tc>
        <w:tc>
          <w:tcPr>
            <w:tcW w:w="143" w:type="dxa"/>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48"/>
        <w:gridCol w:w="14"/>
        <w:gridCol w:w="463"/>
        <w:gridCol w:w="109"/>
        <w:gridCol w:w="368"/>
        <w:gridCol w:w="339"/>
        <w:gridCol w:w="139"/>
        <w:gridCol w:w="156"/>
        <w:gridCol w:w="274"/>
        <w:gridCol w:w="407"/>
        <w:gridCol w:w="141"/>
        <w:gridCol w:w="387"/>
        <w:gridCol w:w="304"/>
        <w:gridCol w:w="1067"/>
        <w:gridCol w:w="1063"/>
        <w:gridCol w:w="929"/>
        <w:gridCol w:w="920"/>
        <w:gridCol w:w="520"/>
        <w:gridCol w:w="949"/>
      </w:tblGrid>
      <w:tr w:rsidR="00313A2E">
        <w:trPr>
          <w:trHeight w:hRule="exact" w:val="555"/>
        </w:trPr>
        <w:tc>
          <w:tcPr>
            <w:tcW w:w="143" w:type="dxa"/>
          </w:tcPr>
          <w:p w:rsidR="008A3259" w:rsidRDefault="00313A2E">
            <w:r>
              <w:rPr>
                <w:noProof/>
                <w:lang w:val="ru-RU" w:eastAsia="ru-RU"/>
              </w:rPr>
              <w:lastRenderedPageBreak/>
              <w:drawing>
                <wp:anchor distT="0" distB="0" distL="114300" distR="114300" simplePos="0" relativeHeight="251659264" behindDoc="0" locked="0" layoutInCell="1" allowOverlap="1">
                  <wp:simplePos x="0" y="0"/>
                  <wp:positionH relativeFrom="column">
                    <wp:posOffset>-739140</wp:posOffset>
                  </wp:positionH>
                  <wp:positionV relativeFrom="paragraph">
                    <wp:posOffset>-350520</wp:posOffset>
                  </wp:positionV>
                  <wp:extent cx="7572375" cy="1006792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572375" cy="10067925"/>
                          </a:xfrm>
                          <a:prstGeom prst="rect">
                            <a:avLst/>
                          </a:prstGeom>
                          <a:noFill/>
                          <a:ln>
                            <a:noFill/>
                          </a:ln>
                        </pic:spPr>
                      </pic:pic>
                    </a:graphicData>
                  </a:graphic>
                </wp:anchor>
              </w:drawing>
            </w:r>
          </w:p>
        </w:tc>
        <w:tc>
          <w:tcPr>
            <w:tcW w:w="1548" w:type="dxa"/>
          </w:tcPr>
          <w:p w:rsidR="008A3259" w:rsidRDefault="008A3259"/>
        </w:tc>
        <w:tc>
          <w:tcPr>
            <w:tcW w:w="14" w:type="dxa"/>
          </w:tcPr>
          <w:p w:rsidR="008A3259" w:rsidRDefault="008A3259"/>
        </w:tc>
        <w:tc>
          <w:tcPr>
            <w:tcW w:w="460" w:type="dxa"/>
          </w:tcPr>
          <w:p w:rsidR="008A3259" w:rsidRDefault="008A3259"/>
        </w:tc>
        <w:tc>
          <w:tcPr>
            <w:tcW w:w="109" w:type="dxa"/>
          </w:tcPr>
          <w:p w:rsidR="008A3259" w:rsidRDefault="008A3259"/>
        </w:tc>
        <w:tc>
          <w:tcPr>
            <w:tcW w:w="364" w:type="dxa"/>
          </w:tcPr>
          <w:p w:rsidR="008A3259" w:rsidRDefault="008A3259"/>
        </w:tc>
        <w:tc>
          <w:tcPr>
            <w:tcW w:w="347" w:type="dxa"/>
          </w:tcPr>
          <w:p w:rsidR="008A3259" w:rsidRDefault="008A3259"/>
        </w:tc>
        <w:tc>
          <w:tcPr>
            <w:tcW w:w="126" w:type="dxa"/>
          </w:tcPr>
          <w:p w:rsidR="008A3259" w:rsidRDefault="008A3259"/>
        </w:tc>
        <w:tc>
          <w:tcPr>
            <w:tcW w:w="159" w:type="dxa"/>
          </w:tcPr>
          <w:p w:rsidR="008A3259" w:rsidRDefault="008A3259"/>
        </w:tc>
        <w:tc>
          <w:tcPr>
            <w:tcW w:w="284" w:type="dxa"/>
          </w:tcPr>
          <w:p w:rsidR="008A3259" w:rsidRDefault="008A3259"/>
        </w:tc>
        <w:tc>
          <w:tcPr>
            <w:tcW w:w="426" w:type="dxa"/>
          </w:tcPr>
          <w:p w:rsidR="008A3259" w:rsidRDefault="008A3259"/>
        </w:tc>
        <w:tc>
          <w:tcPr>
            <w:tcW w:w="143" w:type="dxa"/>
          </w:tcPr>
          <w:p w:rsidR="008A3259" w:rsidRDefault="008A3259"/>
        </w:tc>
        <w:tc>
          <w:tcPr>
            <w:tcW w:w="396" w:type="dxa"/>
          </w:tcPr>
          <w:p w:rsidR="008A3259" w:rsidRDefault="008A3259"/>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8A3259">
        <w:trPr>
          <w:trHeight w:hRule="exact" w:val="277"/>
        </w:trPr>
        <w:tc>
          <w:tcPr>
            <w:tcW w:w="8094" w:type="dxa"/>
            <w:gridSpan w:val="17"/>
            <w:shd w:val="clear" w:color="000000" w:fill="FFFFFF"/>
            <w:tcMar>
              <w:left w:w="34" w:type="dxa"/>
              <w:right w:w="34" w:type="dxa"/>
            </w:tcMar>
          </w:tcPr>
          <w:p w:rsidR="008A3259" w:rsidRDefault="008A3259">
            <w:pPr>
              <w:spacing w:after="0" w:line="240" w:lineRule="auto"/>
              <w:rPr>
                <w:sz w:val="24"/>
                <w:szCs w:val="24"/>
              </w:rPr>
            </w:pPr>
          </w:p>
          <w:p w:rsidR="008A3259" w:rsidRDefault="0074153F">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8A3259" w:rsidRDefault="008A3259"/>
        </w:tc>
        <w:tc>
          <w:tcPr>
            <w:tcW w:w="568" w:type="dxa"/>
          </w:tcPr>
          <w:p w:rsidR="008A3259" w:rsidRDefault="008A3259"/>
        </w:tc>
        <w:tc>
          <w:tcPr>
            <w:tcW w:w="993" w:type="dxa"/>
          </w:tcPr>
          <w:p w:rsidR="008A3259" w:rsidRDefault="008A3259"/>
        </w:tc>
      </w:tr>
      <w:tr w:rsidR="008A3259" w:rsidRPr="003A4CCC">
        <w:trPr>
          <w:trHeight w:hRule="exact" w:val="304"/>
        </w:trPr>
        <w:tc>
          <w:tcPr>
            <w:tcW w:w="1716" w:type="dxa"/>
            <w:gridSpan w:val="3"/>
            <w:vMerge w:val="restart"/>
            <w:shd w:val="clear" w:color="000000" w:fill="FFFFFF"/>
            <w:tcMar>
              <w:left w:w="34" w:type="dxa"/>
              <w:right w:w="34" w:type="dxa"/>
            </w:tcMar>
          </w:tcPr>
          <w:p w:rsidR="008A3259" w:rsidRDefault="008A3259"/>
        </w:tc>
        <w:tc>
          <w:tcPr>
            <w:tcW w:w="7386" w:type="dxa"/>
            <w:gridSpan w:val="15"/>
            <w:shd w:val="clear" w:color="000000" w:fill="FFFFFF"/>
            <w:tcMar>
              <w:left w:w="34" w:type="dxa"/>
              <w:right w:w="34" w:type="dxa"/>
            </w:tcMar>
          </w:tcPr>
          <w:p w:rsidR="008A3259" w:rsidRPr="0074153F" w:rsidRDefault="0074153F">
            <w:pPr>
              <w:spacing w:after="0" w:line="240" w:lineRule="auto"/>
              <w:rPr>
                <w:sz w:val="24"/>
                <w:szCs w:val="24"/>
                <w:lang w:val="ru-RU"/>
              </w:rPr>
            </w:pPr>
            <w:r w:rsidRPr="0074153F">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3A4CCC">
        <w:trPr>
          <w:trHeight w:hRule="exact" w:val="112"/>
        </w:trPr>
        <w:tc>
          <w:tcPr>
            <w:tcW w:w="1716" w:type="dxa"/>
            <w:gridSpan w:val="3"/>
            <w:vMerge/>
            <w:shd w:val="clear" w:color="000000" w:fill="FFFFFF"/>
            <w:tcMar>
              <w:left w:w="34" w:type="dxa"/>
              <w:right w:w="34" w:type="dxa"/>
            </w:tcMar>
          </w:tcPr>
          <w:p w:rsidR="008A3259" w:rsidRPr="0074153F" w:rsidRDefault="008A3259">
            <w:pPr>
              <w:rPr>
                <w:lang w:val="ru-RU"/>
              </w:rPr>
            </w:pPr>
          </w:p>
        </w:tc>
        <w:tc>
          <w:tcPr>
            <w:tcW w:w="6393" w:type="dxa"/>
            <w:gridSpan w:val="14"/>
            <w:shd w:val="clear" w:color="000000" w:fill="FFFFFF"/>
            <w:tcMar>
              <w:left w:w="34" w:type="dxa"/>
              <w:right w:w="34" w:type="dxa"/>
            </w:tcMar>
          </w:tcPr>
          <w:p w:rsidR="008A3259" w:rsidRPr="0074153F" w:rsidRDefault="008A3259">
            <w:pPr>
              <w:rPr>
                <w:lang w:val="ru-RU"/>
              </w:rPr>
            </w:pPr>
          </w:p>
        </w:tc>
        <w:tc>
          <w:tcPr>
            <w:tcW w:w="993" w:type="dxa"/>
          </w:tcPr>
          <w:p w:rsidR="008A3259" w:rsidRPr="0074153F" w:rsidRDefault="008A3259">
            <w:pPr>
              <w:rPr>
                <w:lang w:val="ru-RU"/>
              </w:rPr>
            </w:pP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3A4CCC">
        <w:trPr>
          <w:trHeight w:hRule="exact" w:val="279"/>
        </w:trPr>
        <w:tc>
          <w:tcPr>
            <w:tcW w:w="4520" w:type="dxa"/>
            <w:gridSpan w:val="13"/>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8A3259" w:rsidRPr="0074153F" w:rsidRDefault="008A3259">
            <w:pPr>
              <w:rPr>
                <w:lang w:val="ru-RU"/>
              </w:rPr>
            </w:pPr>
          </w:p>
        </w:tc>
        <w:tc>
          <w:tcPr>
            <w:tcW w:w="1135" w:type="dxa"/>
          </w:tcPr>
          <w:p w:rsidR="008A3259" w:rsidRPr="0074153F" w:rsidRDefault="008A3259">
            <w:pPr>
              <w:rPr>
                <w:lang w:val="ru-RU"/>
              </w:rPr>
            </w:pPr>
          </w:p>
        </w:tc>
        <w:tc>
          <w:tcPr>
            <w:tcW w:w="1135" w:type="dxa"/>
          </w:tcPr>
          <w:p w:rsidR="008A3259" w:rsidRPr="0074153F" w:rsidRDefault="008A3259">
            <w:pPr>
              <w:rPr>
                <w:lang w:val="ru-RU"/>
              </w:rPr>
            </w:pPr>
          </w:p>
        </w:tc>
        <w:tc>
          <w:tcPr>
            <w:tcW w:w="993" w:type="dxa"/>
          </w:tcPr>
          <w:p w:rsidR="008A3259" w:rsidRPr="0074153F" w:rsidRDefault="008A3259">
            <w:pPr>
              <w:rPr>
                <w:lang w:val="ru-RU"/>
              </w:rPr>
            </w:pPr>
          </w:p>
        </w:tc>
        <w:tc>
          <w:tcPr>
            <w:tcW w:w="993" w:type="dxa"/>
          </w:tcPr>
          <w:p w:rsidR="008A3259" w:rsidRPr="0074153F" w:rsidRDefault="008A3259">
            <w:pPr>
              <w:rPr>
                <w:lang w:val="ru-RU"/>
              </w:rPr>
            </w:pP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8A3259">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Семестр</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74153F">
            <w:pPr>
              <w:spacing w:after="0" w:line="240" w:lineRule="auto"/>
              <w:jc w:val="center"/>
              <w:rPr>
                <w:sz w:val="19"/>
                <w:szCs w:val="19"/>
              </w:rPr>
            </w:pPr>
            <w:r>
              <w:rPr>
                <w:rFonts w:ascii="Times New Roman" w:hAnsi="Times New Roman" w:cs="Times New Roman"/>
                <w:b/>
                <w:color w:val="000000"/>
                <w:sz w:val="19"/>
                <w:szCs w:val="19"/>
              </w:rPr>
              <w:t>8 (4.2)</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8A3259">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74153F">
            <w:pPr>
              <w:spacing w:after="0" w:line="240" w:lineRule="auto"/>
              <w:jc w:val="center"/>
              <w:rPr>
                <w:sz w:val="19"/>
                <w:szCs w:val="19"/>
              </w:rPr>
            </w:pPr>
            <w:r>
              <w:rPr>
                <w:rFonts w:ascii="Times New Roman" w:hAnsi="Times New Roman" w:cs="Times New Roman"/>
                <w:color w:val="000000"/>
                <w:sz w:val="19"/>
                <w:szCs w:val="19"/>
              </w:rPr>
              <w:t>12</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8A3259"/>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74153F">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74153F">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74153F">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259" w:rsidRDefault="0074153F">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24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24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24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24</w:t>
            </w:r>
          </w:p>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36</w:t>
            </w:r>
          </w:p>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14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14</w:t>
            </w:r>
          </w:p>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60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60</w:t>
            </w:r>
          </w:p>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60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60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60</w:t>
            </w:r>
          </w:p>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48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48</w:t>
            </w:r>
          </w:p>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108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A3259" w:rsidRDefault="0074153F">
            <w:pPr>
              <w:spacing w:after="0" w:line="240" w:lineRule="auto"/>
              <w:rPr>
                <w:sz w:val="19"/>
                <w:szCs w:val="19"/>
              </w:rPr>
            </w:pPr>
            <w:r>
              <w:rPr>
                <w:rFonts w:ascii="Times New Roman" w:hAnsi="Times New Roman" w:cs="Times New Roman"/>
                <w:color w:val="000000"/>
                <w:sz w:val="19"/>
                <w:szCs w:val="19"/>
              </w:rPr>
              <w:t>108</w:t>
            </w:r>
          </w:p>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8A3259">
        <w:trPr>
          <w:trHeight w:hRule="exact" w:val="277"/>
        </w:trPr>
        <w:tc>
          <w:tcPr>
            <w:tcW w:w="143" w:type="dxa"/>
          </w:tcPr>
          <w:p w:rsidR="008A3259" w:rsidRDefault="008A3259"/>
        </w:tc>
        <w:tc>
          <w:tcPr>
            <w:tcW w:w="5826" w:type="dxa"/>
            <w:gridSpan w:val="14"/>
            <w:shd w:val="clear" w:color="000000" w:fill="FFFFFF"/>
            <w:tcMar>
              <w:left w:w="34" w:type="dxa"/>
              <w:right w:w="34" w:type="dxa"/>
            </w:tcMar>
          </w:tcPr>
          <w:p w:rsidR="008A3259" w:rsidRDefault="0074153F">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138"/>
        </w:trPr>
        <w:tc>
          <w:tcPr>
            <w:tcW w:w="143" w:type="dxa"/>
          </w:tcPr>
          <w:p w:rsidR="008A3259" w:rsidRDefault="008A3259"/>
        </w:tc>
        <w:tc>
          <w:tcPr>
            <w:tcW w:w="1548" w:type="dxa"/>
          </w:tcPr>
          <w:p w:rsidR="008A3259" w:rsidRDefault="008A3259"/>
        </w:tc>
        <w:tc>
          <w:tcPr>
            <w:tcW w:w="14" w:type="dxa"/>
          </w:tcPr>
          <w:p w:rsidR="008A3259" w:rsidRDefault="008A3259"/>
        </w:tc>
        <w:tc>
          <w:tcPr>
            <w:tcW w:w="460" w:type="dxa"/>
          </w:tcPr>
          <w:p w:rsidR="008A3259" w:rsidRDefault="008A3259"/>
        </w:tc>
        <w:tc>
          <w:tcPr>
            <w:tcW w:w="109" w:type="dxa"/>
          </w:tcPr>
          <w:p w:rsidR="008A3259" w:rsidRDefault="008A3259"/>
        </w:tc>
        <w:tc>
          <w:tcPr>
            <w:tcW w:w="364" w:type="dxa"/>
          </w:tcPr>
          <w:p w:rsidR="008A3259" w:rsidRDefault="008A3259"/>
        </w:tc>
        <w:tc>
          <w:tcPr>
            <w:tcW w:w="347" w:type="dxa"/>
          </w:tcPr>
          <w:p w:rsidR="008A3259" w:rsidRDefault="008A3259"/>
        </w:tc>
        <w:tc>
          <w:tcPr>
            <w:tcW w:w="126" w:type="dxa"/>
          </w:tcPr>
          <w:p w:rsidR="008A3259" w:rsidRDefault="008A3259"/>
        </w:tc>
        <w:tc>
          <w:tcPr>
            <w:tcW w:w="159" w:type="dxa"/>
          </w:tcPr>
          <w:p w:rsidR="008A3259" w:rsidRDefault="008A3259"/>
        </w:tc>
        <w:tc>
          <w:tcPr>
            <w:tcW w:w="284" w:type="dxa"/>
          </w:tcPr>
          <w:p w:rsidR="008A3259" w:rsidRDefault="008A3259"/>
        </w:tc>
        <w:tc>
          <w:tcPr>
            <w:tcW w:w="426" w:type="dxa"/>
          </w:tcPr>
          <w:p w:rsidR="008A3259" w:rsidRDefault="008A3259"/>
        </w:tc>
        <w:tc>
          <w:tcPr>
            <w:tcW w:w="143" w:type="dxa"/>
          </w:tcPr>
          <w:p w:rsidR="008A3259" w:rsidRDefault="008A3259"/>
        </w:tc>
        <w:tc>
          <w:tcPr>
            <w:tcW w:w="396" w:type="dxa"/>
          </w:tcPr>
          <w:p w:rsidR="008A3259" w:rsidRDefault="008A3259"/>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8A3259" w:rsidRPr="003A4CCC">
        <w:trPr>
          <w:trHeight w:hRule="exact" w:val="855"/>
        </w:trPr>
        <w:tc>
          <w:tcPr>
            <w:tcW w:w="143" w:type="dxa"/>
          </w:tcPr>
          <w:p w:rsidR="008A3259" w:rsidRDefault="008A3259"/>
        </w:tc>
        <w:tc>
          <w:tcPr>
            <w:tcW w:w="10504" w:type="dxa"/>
            <w:gridSpan w:val="19"/>
            <w:shd w:val="clear" w:color="000000" w:fill="FFFFFF"/>
            <w:tcMar>
              <w:left w:w="34" w:type="dxa"/>
              <w:right w:w="34" w:type="dxa"/>
            </w:tcMar>
          </w:tcPr>
          <w:p w:rsidR="008A3259" w:rsidRPr="0074153F" w:rsidRDefault="0074153F">
            <w:pPr>
              <w:spacing w:after="0" w:line="240" w:lineRule="auto"/>
              <w:rPr>
                <w:sz w:val="24"/>
                <w:szCs w:val="24"/>
                <w:lang w:val="ru-RU"/>
              </w:rPr>
            </w:pPr>
            <w:r w:rsidRPr="0074153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Юриспруденция(уровень бакалавриата) (приказ Минобрнауки России от 01.12.2016г. №1511)</w:t>
            </w:r>
          </w:p>
        </w:tc>
      </w:tr>
      <w:tr w:rsidR="00313A2E" w:rsidRPr="003A4CCC">
        <w:trPr>
          <w:trHeight w:hRule="exact" w:val="138"/>
        </w:trPr>
        <w:tc>
          <w:tcPr>
            <w:tcW w:w="143" w:type="dxa"/>
          </w:tcPr>
          <w:p w:rsidR="008A3259" w:rsidRPr="0074153F" w:rsidRDefault="008A3259">
            <w:pPr>
              <w:rPr>
                <w:lang w:val="ru-RU"/>
              </w:rPr>
            </w:pPr>
          </w:p>
        </w:tc>
        <w:tc>
          <w:tcPr>
            <w:tcW w:w="1548" w:type="dxa"/>
          </w:tcPr>
          <w:p w:rsidR="008A3259" w:rsidRPr="0074153F" w:rsidRDefault="008A3259">
            <w:pPr>
              <w:rPr>
                <w:lang w:val="ru-RU"/>
              </w:rPr>
            </w:pPr>
          </w:p>
        </w:tc>
        <w:tc>
          <w:tcPr>
            <w:tcW w:w="14" w:type="dxa"/>
          </w:tcPr>
          <w:p w:rsidR="008A3259" w:rsidRPr="0074153F" w:rsidRDefault="008A3259">
            <w:pPr>
              <w:rPr>
                <w:lang w:val="ru-RU"/>
              </w:rPr>
            </w:pPr>
          </w:p>
        </w:tc>
        <w:tc>
          <w:tcPr>
            <w:tcW w:w="460" w:type="dxa"/>
          </w:tcPr>
          <w:p w:rsidR="008A3259" w:rsidRPr="0074153F" w:rsidRDefault="008A3259">
            <w:pPr>
              <w:rPr>
                <w:lang w:val="ru-RU"/>
              </w:rPr>
            </w:pPr>
          </w:p>
        </w:tc>
        <w:tc>
          <w:tcPr>
            <w:tcW w:w="109" w:type="dxa"/>
          </w:tcPr>
          <w:p w:rsidR="008A3259" w:rsidRPr="0074153F" w:rsidRDefault="008A3259">
            <w:pPr>
              <w:rPr>
                <w:lang w:val="ru-RU"/>
              </w:rPr>
            </w:pPr>
          </w:p>
        </w:tc>
        <w:tc>
          <w:tcPr>
            <w:tcW w:w="364" w:type="dxa"/>
          </w:tcPr>
          <w:p w:rsidR="008A3259" w:rsidRPr="0074153F" w:rsidRDefault="008A3259">
            <w:pPr>
              <w:rPr>
                <w:lang w:val="ru-RU"/>
              </w:rPr>
            </w:pPr>
          </w:p>
        </w:tc>
        <w:tc>
          <w:tcPr>
            <w:tcW w:w="347" w:type="dxa"/>
          </w:tcPr>
          <w:p w:rsidR="008A3259" w:rsidRPr="0074153F" w:rsidRDefault="008A3259">
            <w:pPr>
              <w:rPr>
                <w:lang w:val="ru-RU"/>
              </w:rPr>
            </w:pPr>
          </w:p>
        </w:tc>
        <w:tc>
          <w:tcPr>
            <w:tcW w:w="126" w:type="dxa"/>
          </w:tcPr>
          <w:p w:rsidR="008A3259" w:rsidRPr="0074153F" w:rsidRDefault="008A3259">
            <w:pPr>
              <w:rPr>
                <w:lang w:val="ru-RU"/>
              </w:rPr>
            </w:pPr>
          </w:p>
        </w:tc>
        <w:tc>
          <w:tcPr>
            <w:tcW w:w="159" w:type="dxa"/>
          </w:tcPr>
          <w:p w:rsidR="008A3259" w:rsidRPr="0074153F" w:rsidRDefault="008A3259">
            <w:pPr>
              <w:rPr>
                <w:lang w:val="ru-RU"/>
              </w:rPr>
            </w:pPr>
          </w:p>
        </w:tc>
        <w:tc>
          <w:tcPr>
            <w:tcW w:w="284" w:type="dxa"/>
          </w:tcPr>
          <w:p w:rsidR="008A3259" w:rsidRPr="0074153F" w:rsidRDefault="008A3259">
            <w:pPr>
              <w:rPr>
                <w:lang w:val="ru-RU"/>
              </w:rPr>
            </w:pPr>
          </w:p>
        </w:tc>
        <w:tc>
          <w:tcPr>
            <w:tcW w:w="426" w:type="dxa"/>
          </w:tcPr>
          <w:p w:rsidR="008A3259" w:rsidRPr="0074153F" w:rsidRDefault="008A3259">
            <w:pPr>
              <w:rPr>
                <w:lang w:val="ru-RU"/>
              </w:rPr>
            </w:pPr>
          </w:p>
        </w:tc>
        <w:tc>
          <w:tcPr>
            <w:tcW w:w="143" w:type="dxa"/>
          </w:tcPr>
          <w:p w:rsidR="008A3259" w:rsidRPr="0074153F" w:rsidRDefault="008A3259">
            <w:pPr>
              <w:rPr>
                <w:lang w:val="ru-RU"/>
              </w:rPr>
            </w:pPr>
          </w:p>
        </w:tc>
        <w:tc>
          <w:tcPr>
            <w:tcW w:w="396" w:type="dxa"/>
          </w:tcPr>
          <w:p w:rsidR="008A3259" w:rsidRPr="0074153F" w:rsidRDefault="008A3259">
            <w:pPr>
              <w:rPr>
                <w:lang w:val="ru-RU"/>
              </w:rPr>
            </w:pPr>
          </w:p>
        </w:tc>
        <w:tc>
          <w:tcPr>
            <w:tcW w:w="315" w:type="dxa"/>
          </w:tcPr>
          <w:p w:rsidR="008A3259" w:rsidRPr="0074153F" w:rsidRDefault="008A3259">
            <w:pPr>
              <w:rPr>
                <w:lang w:val="ru-RU"/>
              </w:rPr>
            </w:pPr>
          </w:p>
        </w:tc>
        <w:tc>
          <w:tcPr>
            <w:tcW w:w="1135" w:type="dxa"/>
          </w:tcPr>
          <w:p w:rsidR="008A3259" w:rsidRPr="0074153F" w:rsidRDefault="008A3259">
            <w:pPr>
              <w:rPr>
                <w:lang w:val="ru-RU"/>
              </w:rPr>
            </w:pPr>
          </w:p>
        </w:tc>
        <w:tc>
          <w:tcPr>
            <w:tcW w:w="1135" w:type="dxa"/>
          </w:tcPr>
          <w:p w:rsidR="008A3259" w:rsidRPr="0074153F" w:rsidRDefault="008A3259">
            <w:pPr>
              <w:rPr>
                <w:lang w:val="ru-RU"/>
              </w:rPr>
            </w:pPr>
          </w:p>
        </w:tc>
        <w:tc>
          <w:tcPr>
            <w:tcW w:w="993" w:type="dxa"/>
          </w:tcPr>
          <w:p w:rsidR="008A3259" w:rsidRPr="0074153F" w:rsidRDefault="008A3259">
            <w:pPr>
              <w:rPr>
                <w:lang w:val="ru-RU"/>
              </w:rPr>
            </w:pPr>
          </w:p>
        </w:tc>
        <w:tc>
          <w:tcPr>
            <w:tcW w:w="993" w:type="dxa"/>
          </w:tcPr>
          <w:p w:rsidR="008A3259" w:rsidRPr="0074153F" w:rsidRDefault="008A3259">
            <w:pPr>
              <w:rPr>
                <w:lang w:val="ru-RU"/>
              </w:rPr>
            </w:pP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313A2E">
        <w:trPr>
          <w:trHeight w:hRule="exact" w:val="277"/>
        </w:trPr>
        <w:tc>
          <w:tcPr>
            <w:tcW w:w="143" w:type="dxa"/>
          </w:tcPr>
          <w:p w:rsidR="008A3259" w:rsidRPr="0074153F" w:rsidRDefault="008A3259">
            <w:pPr>
              <w:rPr>
                <w:lang w:val="ru-RU"/>
              </w:rPr>
            </w:pPr>
          </w:p>
        </w:tc>
        <w:tc>
          <w:tcPr>
            <w:tcW w:w="3417" w:type="dxa"/>
            <w:gridSpan w:val="9"/>
            <w:shd w:val="clear" w:color="000000" w:fill="FFFFFF"/>
            <w:tcMar>
              <w:left w:w="34" w:type="dxa"/>
              <w:right w:w="34" w:type="dxa"/>
            </w:tcMar>
          </w:tcPr>
          <w:p w:rsidR="008A3259" w:rsidRDefault="0074153F">
            <w:pPr>
              <w:spacing w:after="0" w:line="240" w:lineRule="auto"/>
              <w:rPr>
                <w:sz w:val="24"/>
                <w:szCs w:val="24"/>
              </w:rPr>
            </w:pPr>
            <w:proofErr w:type="spellStart"/>
            <w:r>
              <w:rPr>
                <w:rFonts w:ascii="Times New Roman" w:hAnsi="Times New Roman" w:cs="Times New Roman"/>
                <w:color w:val="000000"/>
                <w:sz w:val="24"/>
                <w:szCs w:val="24"/>
              </w:rPr>
              <w:t>Рабочая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составлена</w:t>
            </w:r>
            <w:proofErr w:type="spellEnd"/>
          </w:p>
        </w:tc>
        <w:tc>
          <w:tcPr>
            <w:tcW w:w="426" w:type="dxa"/>
          </w:tcPr>
          <w:p w:rsidR="008A3259" w:rsidRDefault="008A3259"/>
        </w:tc>
        <w:tc>
          <w:tcPr>
            <w:tcW w:w="143" w:type="dxa"/>
          </w:tcPr>
          <w:p w:rsidR="008A3259" w:rsidRDefault="008A3259"/>
        </w:tc>
        <w:tc>
          <w:tcPr>
            <w:tcW w:w="396" w:type="dxa"/>
          </w:tcPr>
          <w:p w:rsidR="008A3259" w:rsidRDefault="008A3259"/>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138"/>
        </w:trPr>
        <w:tc>
          <w:tcPr>
            <w:tcW w:w="143" w:type="dxa"/>
          </w:tcPr>
          <w:p w:rsidR="008A3259" w:rsidRDefault="008A3259"/>
        </w:tc>
        <w:tc>
          <w:tcPr>
            <w:tcW w:w="1548" w:type="dxa"/>
          </w:tcPr>
          <w:p w:rsidR="008A3259" w:rsidRDefault="008A3259"/>
        </w:tc>
        <w:tc>
          <w:tcPr>
            <w:tcW w:w="14" w:type="dxa"/>
          </w:tcPr>
          <w:p w:rsidR="008A3259" w:rsidRDefault="008A3259"/>
        </w:tc>
        <w:tc>
          <w:tcPr>
            <w:tcW w:w="460" w:type="dxa"/>
          </w:tcPr>
          <w:p w:rsidR="008A3259" w:rsidRDefault="008A3259"/>
        </w:tc>
        <w:tc>
          <w:tcPr>
            <w:tcW w:w="109" w:type="dxa"/>
          </w:tcPr>
          <w:p w:rsidR="008A3259" w:rsidRDefault="008A3259"/>
        </w:tc>
        <w:tc>
          <w:tcPr>
            <w:tcW w:w="364" w:type="dxa"/>
          </w:tcPr>
          <w:p w:rsidR="008A3259" w:rsidRDefault="008A3259"/>
        </w:tc>
        <w:tc>
          <w:tcPr>
            <w:tcW w:w="347" w:type="dxa"/>
          </w:tcPr>
          <w:p w:rsidR="008A3259" w:rsidRDefault="008A3259"/>
        </w:tc>
        <w:tc>
          <w:tcPr>
            <w:tcW w:w="126" w:type="dxa"/>
          </w:tcPr>
          <w:p w:rsidR="008A3259" w:rsidRDefault="008A3259"/>
        </w:tc>
        <w:tc>
          <w:tcPr>
            <w:tcW w:w="159" w:type="dxa"/>
          </w:tcPr>
          <w:p w:rsidR="008A3259" w:rsidRDefault="008A3259"/>
        </w:tc>
        <w:tc>
          <w:tcPr>
            <w:tcW w:w="284" w:type="dxa"/>
          </w:tcPr>
          <w:p w:rsidR="008A3259" w:rsidRDefault="008A3259"/>
        </w:tc>
        <w:tc>
          <w:tcPr>
            <w:tcW w:w="426" w:type="dxa"/>
          </w:tcPr>
          <w:p w:rsidR="008A3259" w:rsidRDefault="008A3259"/>
        </w:tc>
        <w:tc>
          <w:tcPr>
            <w:tcW w:w="143" w:type="dxa"/>
          </w:tcPr>
          <w:p w:rsidR="008A3259" w:rsidRDefault="008A3259"/>
        </w:tc>
        <w:tc>
          <w:tcPr>
            <w:tcW w:w="396" w:type="dxa"/>
          </w:tcPr>
          <w:p w:rsidR="008A3259" w:rsidRDefault="008A3259"/>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8A3259" w:rsidRPr="003A4CCC">
        <w:trPr>
          <w:trHeight w:hRule="exact" w:val="855"/>
        </w:trPr>
        <w:tc>
          <w:tcPr>
            <w:tcW w:w="143" w:type="dxa"/>
          </w:tcPr>
          <w:p w:rsidR="008A3259" w:rsidRDefault="008A3259"/>
        </w:tc>
        <w:tc>
          <w:tcPr>
            <w:tcW w:w="6960" w:type="dxa"/>
            <w:gridSpan w:val="15"/>
            <w:shd w:val="clear" w:color="000000" w:fill="FFFFFF"/>
            <w:tcMar>
              <w:left w:w="34" w:type="dxa"/>
              <w:right w:w="34" w:type="dxa"/>
            </w:tcMar>
          </w:tcPr>
          <w:p w:rsidR="008A3259" w:rsidRPr="0074153F" w:rsidRDefault="0074153F">
            <w:pPr>
              <w:spacing w:after="0" w:line="240" w:lineRule="auto"/>
              <w:rPr>
                <w:sz w:val="24"/>
                <w:szCs w:val="24"/>
                <w:lang w:val="ru-RU"/>
              </w:rPr>
            </w:pPr>
            <w:r w:rsidRPr="0074153F">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8A3259" w:rsidRPr="0074153F" w:rsidRDefault="008A3259">
            <w:pPr>
              <w:rPr>
                <w:lang w:val="ru-RU"/>
              </w:rPr>
            </w:pPr>
          </w:p>
        </w:tc>
        <w:tc>
          <w:tcPr>
            <w:tcW w:w="993" w:type="dxa"/>
          </w:tcPr>
          <w:p w:rsidR="008A3259" w:rsidRPr="0074153F" w:rsidRDefault="008A3259">
            <w:pPr>
              <w:rPr>
                <w:lang w:val="ru-RU"/>
              </w:rPr>
            </w:pP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3A4CCC">
        <w:trPr>
          <w:trHeight w:hRule="exact" w:val="555"/>
        </w:trPr>
        <w:tc>
          <w:tcPr>
            <w:tcW w:w="143" w:type="dxa"/>
          </w:tcPr>
          <w:p w:rsidR="008A3259" w:rsidRPr="0074153F" w:rsidRDefault="008A3259">
            <w:pPr>
              <w:rPr>
                <w:lang w:val="ru-RU"/>
              </w:rPr>
            </w:pPr>
          </w:p>
        </w:tc>
        <w:tc>
          <w:tcPr>
            <w:tcW w:w="10504" w:type="dxa"/>
            <w:gridSpan w:val="19"/>
            <w:shd w:val="clear" w:color="000000" w:fill="FFFFFF"/>
            <w:tcMar>
              <w:left w:w="34" w:type="dxa"/>
              <w:right w:w="34" w:type="dxa"/>
            </w:tcMar>
          </w:tcPr>
          <w:p w:rsidR="008A3259" w:rsidRPr="0074153F" w:rsidRDefault="0074153F">
            <w:pPr>
              <w:spacing w:after="0" w:line="240" w:lineRule="auto"/>
              <w:rPr>
                <w:sz w:val="24"/>
                <w:szCs w:val="24"/>
                <w:lang w:val="ru-RU"/>
              </w:rPr>
            </w:pPr>
            <w:r w:rsidRPr="0074153F">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313A2E" w:rsidRPr="003A4CCC">
        <w:trPr>
          <w:trHeight w:hRule="exact" w:val="277"/>
        </w:trPr>
        <w:tc>
          <w:tcPr>
            <w:tcW w:w="143" w:type="dxa"/>
          </w:tcPr>
          <w:p w:rsidR="008A3259" w:rsidRPr="0074153F" w:rsidRDefault="008A3259">
            <w:pPr>
              <w:rPr>
                <w:lang w:val="ru-RU"/>
              </w:rPr>
            </w:pPr>
          </w:p>
        </w:tc>
        <w:tc>
          <w:tcPr>
            <w:tcW w:w="1548" w:type="dxa"/>
          </w:tcPr>
          <w:p w:rsidR="008A3259" w:rsidRPr="0074153F" w:rsidRDefault="008A3259">
            <w:pPr>
              <w:rPr>
                <w:lang w:val="ru-RU"/>
              </w:rPr>
            </w:pPr>
          </w:p>
        </w:tc>
        <w:tc>
          <w:tcPr>
            <w:tcW w:w="14" w:type="dxa"/>
          </w:tcPr>
          <w:p w:rsidR="008A3259" w:rsidRPr="0074153F" w:rsidRDefault="008A3259">
            <w:pPr>
              <w:rPr>
                <w:lang w:val="ru-RU"/>
              </w:rPr>
            </w:pPr>
          </w:p>
        </w:tc>
        <w:tc>
          <w:tcPr>
            <w:tcW w:w="460" w:type="dxa"/>
          </w:tcPr>
          <w:p w:rsidR="008A3259" w:rsidRPr="0074153F" w:rsidRDefault="008A3259">
            <w:pPr>
              <w:rPr>
                <w:lang w:val="ru-RU"/>
              </w:rPr>
            </w:pPr>
          </w:p>
        </w:tc>
        <w:tc>
          <w:tcPr>
            <w:tcW w:w="109" w:type="dxa"/>
          </w:tcPr>
          <w:p w:rsidR="008A3259" w:rsidRPr="0074153F" w:rsidRDefault="008A3259">
            <w:pPr>
              <w:rPr>
                <w:lang w:val="ru-RU"/>
              </w:rPr>
            </w:pPr>
          </w:p>
        </w:tc>
        <w:tc>
          <w:tcPr>
            <w:tcW w:w="364" w:type="dxa"/>
          </w:tcPr>
          <w:p w:rsidR="008A3259" w:rsidRPr="0074153F" w:rsidRDefault="008A3259">
            <w:pPr>
              <w:rPr>
                <w:lang w:val="ru-RU"/>
              </w:rPr>
            </w:pPr>
          </w:p>
        </w:tc>
        <w:tc>
          <w:tcPr>
            <w:tcW w:w="347" w:type="dxa"/>
          </w:tcPr>
          <w:p w:rsidR="008A3259" w:rsidRPr="0074153F" w:rsidRDefault="008A3259">
            <w:pPr>
              <w:rPr>
                <w:lang w:val="ru-RU"/>
              </w:rPr>
            </w:pPr>
          </w:p>
        </w:tc>
        <w:tc>
          <w:tcPr>
            <w:tcW w:w="126" w:type="dxa"/>
          </w:tcPr>
          <w:p w:rsidR="008A3259" w:rsidRPr="0074153F" w:rsidRDefault="008A3259">
            <w:pPr>
              <w:rPr>
                <w:lang w:val="ru-RU"/>
              </w:rPr>
            </w:pPr>
          </w:p>
        </w:tc>
        <w:tc>
          <w:tcPr>
            <w:tcW w:w="159" w:type="dxa"/>
          </w:tcPr>
          <w:p w:rsidR="008A3259" w:rsidRPr="0074153F" w:rsidRDefault="008A3259">
            <w:pPr>
              <w:rPr>
                <w:lang w:val="ru-RU"/>
              </w:rPr>
            </w:pPr>
          </w:p>
        </w:tc>
        <w:tc>
          <w:tcPr>
            <w:tcW w:w="284" w:type="dxa"/>
          </w:tcPr>
          <w:p w:rsidR="008A3259" w:rsidRPr="0074153F" w:rsidRDefault="008A3259">
            <w:pPr>
              <w:rPr>
                <w:lang w:val="ru-RU"/>
              </w:rPr>
            </w:pPr>
          </w:p>
        </w:tc>
        <w:tc>
          <w:tcPr>
            <w:tcW w:w="426" w:type="dxa"/>
          </w:tcPr>
          <w:p w:rsidR="008A3259" w:rsidRPr="0074153F" w:rsidRDefault="008A3259">
            <w:pPr>
              <w:rPr>
                <w:lang w:val="ru-RU"/>
              </w:rPr>
            </w:pPr>
          </w:p>
        </w:tc>
        <w:tc>
          <w:tcPr>
            <w:tcW w:w="143" w:type="dxa"/>
          </w:tcPr>
          <w:p w:rsidR="008A3259" w:rsidRPr="0074153F" w:rsidRDefault="008A3259">
            <w:pPr>
              <w:rPr>
                <w:lang w:val="ru-RU"/>
              </w:rPr>
            </w:pPr>
          </w:p>
        </w:tc>
        <w:tc>
          <w:tcPr>
            <w:tcW w:w="396" w:type="dxa"/>
          </w:tcPr>
          <w:p w:rsidR="008A3259" w:rsidRPr="0074153F" w:rsidRDefault="008A3259">
            <w:pPr>
              <w:rPr>
                <w:lang w:val="ru-RU"/>
              </w:rPr>
            </w:pPr>
          </w:p>
        </w:tc>
        <w:tc>
          <w:tcPr>
            <w:tcW w:w="315" w:type="dxa"/>
          </w:tcPr>
          <w:p w:rsidR="008A3259" w:rsidRPr="0074153F" w:rsidRDefault="008A3259">
            <w:pPr>
              <w:rPr>
                <w:lang w:val="ru-RU"/>
              </w:rPr>
            </w:pPr>
          </w:p>
        </w:tc>
        <w:tc>
          <w:tcPr>
            <w:tcW w:w="1135" w:type="dxa"/>
          </w:tcPr>
          <w:p w:rsidR="008A3259" w:rsidRPr="0074153F" w:rsidRDefault="008A3259">
            <w:pPr>
              <w:rPr>
                <w:lang w:val="ru-RU"/>
              </w:rPr>
            </w:pPr>
          </w:p>
        </w:tc>
        <w:tc>
          <w:tcPr>
            <w:tcW w:w="1135" w:type="dxa"/>
          </w:tcPr>
          <w:p w:rsidR="008A3259" w:rsidRPr="0074153F" w:rsidRDefault="008A3259">
            <w:pPr>
              <w:rPr>
                <w:lang w:val="ru-RU"/>
              </w:rPr>
            </w:pPr>
          </w:p>
        </w:tc>
        <w:tc>
          <w:tcPr>
            <w:tcW w:w="993" w:type="dxa"/>
          </w:tcPr>
          <w:p w:rsidR="008A3259" w:rsidRPr="0074153F" w:rsidRDefault="008A3259">
            <w:pPr>
              <w:rPr>
                <w:lang w:val="ru-RU"/>
              </w:rPr>
            </w:pPr>
          </w:p>
        </w:tc>
        <w:tc>
          <w:tcPr>
            <w:tcW w:w="993" w:type="dxa"/>
          </w:tcPr>
          <w:p w:rsidR="008A3259" w:rsidRPr="0074153F" w:rsidRDefault="008A3259">
            <w:pPr>
              <w:rPr>
                <w:lang w:val="ru-RU"/>
              </w:rPr>
            </w:pP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3A4CCC">
        <w:trPr>
          <w:trHeight w:hRule="exact" w:val="277"/>
        </w:trPr>
        <w:tc>
          <w:tcPr>
            <w:tcW w:w="143" w:type="dxa"/>
          </w:tcPr>
          <w:p w:rsidR="008A3259" w:rsidRPr="0074153F" w:rsidRDefault="008A3259">
            <w:pPr>
              <w:rPr>
                <w:lang w:val="ru-RU"/>
              </w:rPr>
            </w:pPr>
          </w:p>
        </w:tc>
        <w:tc>
          <w:tcPr>
            <w:tcW w:w="2141" w:type="dxa"/>
            <w:gridSpan w:val="4"/>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i/>
                <w:color w:val="000000"/>
                <w:sz w:val="19"/>
                <w:szCs w:val="19"/>
                <w:lang w:val="ru-RU"/>
              </w:rPr>
              <w:t>к.ю.н., ст. преподаватель, Рябко Наталья Владимировна _________________</w:t>
            </w:r>
          </w:p>
        </w:tc>
      </w:tr>
      <w:tr w:rsidR="00313A2E" w:rsidRPr="003A4CCC">
        <w:trPr>
          <w:trHeight w:hRule="exact" w:val="277"/>
        </w:trPr>
        <w:tc>
          <w:tcPr>
            <w:tcW w:w="143" w:type="dxa"/>
          </w:tcPr>
          <w:p w:rsidR="008A3259" w:rsidRPr="0074153F" w:rsidRDefault="008A3259">
            <w:pPr>
              <w:rPr>
                <w:lang w:val="ru-RU"/>
              </w:rPr>
            </w:pPr>
          </w:p>
        </w:tc>
        <w:tc>
          <w:tcPr>
            <w:tcW w:w="1548" w:type="dxa"/>
          </w:tcPr>
          <w:p w:rsidR="008A3259" w:rsidRPr="0074153F" w:rsidRDefault="008A3259">
            <w:pPr>
              <w:rPr>
                <w:lang w:val="ru-RU"/>
              </w:rPr>
            </w:pPr>
          </w:p>
        </w:tc>
        <w:tc>
          <w:tcPr>
            <w:tcW w:w="14" w:type="dxa"/>
          </w:tcPr>
          <w:p w:rsidR="008A3259" w:rsidRPr="0074153F" w:rsidRDefault="008A3259">
            <w:pPr>
              <w:rPr>
                <w:lang w:val="ru-RU"/>
              </w:rPr>
            </w:pPr>
          </w:p>
        </w:tc>
        <w:tc>
          <w:tcPr>
            <w:tcW w:w="460" w:type="dxa"/>
          </w:tcPr>
          <w:p w:rsidR="008A3259" w:rsidRPr="0074153F" w:rsidRDefault="008A3259">
            <w:pPr>
              <w:rPr>
                <w:lang w:val="ru-RU"/>
              </w:rPr>
            </w:pPr>
          </w:p>
        </w:tc>
        <w:tc>
          <w:tcPr>
            <w:tcW w:w="109" w:type="dxa"/>
          </w:tcPr>
          <w:p w:rsidR="008A3259" w:rsidRPr="0074153F" w:rsidRDefault="008A3259">
            <w:pPr>
              <w:rPr>
                <w:lang w:val="ru-RU"/>
              </w:rPr>
            </w:pPr>
          </w:p>
        </w:tc>
        <w:tc>
          <w:tcPr>
            <w:tcW w:w="364" w:type="dxa"/>
          </w:tcPr>
          <w:p w:rsidR="008A3259" w:rsidRPr="0074153F" w:rsidRDefault="008A3259">
            <w:pPr>
              <w:rPr>
                <w:lang w:val="ru-RU"/>
              </w:rPr>
            </w:pPr>
          </w:p>
        </w:tc>
        <w:tc>
          <w:tcPr>
            <w:tcW w:w="347" w:type="dxa"/>
          </w:tcPr>
          <w:p w:rsidR="008A3259" w:rsidRPr="0074153F" w:rsidRDefault="008A3259">
            <w:pPr>
              <w:rPr>
                <w:lang w:val="ru-RU"/>
              </w:rPr>
            </w:pPr>
          </w:p>
        </w:tc>
        <w:tc>
          <w:tcPr>
            <w:tcW w:w="126" w:type="dxa"/>
          </w:tcPr>
          <w:p w:rsidR="008A3259" w:rsidRPr="0074153F" w:rsidRDefault="008A3259">
            <w:pPr>
              <w:rPr>
                <w:lang w:val="ru-RU"/>
              </w:rPr>
            </w:pPr>
          </w:p>
        </w:tc>
        <w:tc>
          <w:tcPr>
            <w:tcW w:w="159" w:type="dxa"/>
          </w:tcPr>
          <w:p w:rsidR="008A3259" w:rsidRPr="0074153F" w:rsidRDefault="008A3259">
            <w:pPr>
              <w:rPr>
                <w:lang w:val="ru-RU"/>
              </w:rPr>
            </w:pPr>
          </w:p>
        </w:tc>
        <w:tc>
          <w:tcPr>
            <w:tcW w:w="284" w:type="dxa"/>
          </w:tcPr>
          <w:p w:rsidR="008A3259" w:rsidRPr="0074153F" w:rsidRDefault="008A3259">
            <w:pPr>
              <w:rPr>
                <w:lang w:val="ru-RU"/>
              </w:rPr>
            </w:pPr>
          </w:p>
        </w:tc>
        <w:tc>
          <w:tcPr>
            <w:tcW w:w="426" w:type="dxa"/>
          </w:tcPr>
          <w:p w:rsidR="008A3259" w:rsidRPr="0074153F" w:rsidRDefault="008A3259">
            <w:pPr>
              <w:rPr>
                <w:lang w:val="ru-RU"/>
              </w:rPr>
            </w:pPr>
          </w:p>
        </w:tc>
        <w:tc>
          <w:tcPr>
            <w:tcW w:w="143" w:type="dxa"/>
          </w:tcPr>
          <w:p w:rsidR="008A3259" w:rsidRPr="0074153F" w:rsidRDefault="008A3259">
            <w:pPr>
              <w:rPr>
                <w:lang w:val="ru-RU"/>
              </w:rPr>
            </w:pPr>
          </w:p>
        </w:tc>
        <w:tc>
          <w:tcPr>
            <w:tcW w:w="396" w:type="dxa"/>
          </w:tcPr>
          <w:p w:rsidR="008A3259" w:rsidRPr="0074153F" w:rsidRDefault="008A3259">
            <w:pPr>
              <w:rPr>
                <w:lang w:val="ru-RU"/>
              </w:rPr>
            </w:pPr>
          </w:p>
        </w:tc>
        <w:tc>
          <w:tcPr>
            <w:tcW w:w="315" w:type="dxa"/>
          </w:tcPr>
          <w:p w:rsidR="008A3259" w:rsidRPr="0074153F" w:rsidRDefault="008A3259">
            <w:pPr>
              <w:rPr>
                <w:lang w:val="ru-RU"/>
              </w:rPr>
            </w:pPr>
          </w:p>
        </w:tc>
        <w:tc>
          <w:tcPr>
            <w:tcW w:w="1135" w:type="dxa"/>
          </w:tcPr>
          <w:p w:rsidR="008A3259" w:rsidRPr="0074153F" w:rsidRDefault="008A3259">
            <w:pPr>
              <w:rPr>
                <w:lang w:val="ru-RU"/>
              </w:rPr>
            </w:pPr>
          </w:p>
        </w:tc>
        <w:tc>
          <w:tcPr>
            <w:tcW w:w="1135" w:type="dxa"/>
          </w:tcPr>
          <w:p w:rsidR="008A3259" w:rsidRPr="0074153F" w:rsidRDefault="008A3259">
            <w:pPr>
              <w:rPr>
                <w:lang w:val="ru-RU"/>
              </w:rPr>
            </w:pPr>
          </w:p>
        </w:tc>
        <w:tc>
          <w:tcPr>
            <w:tcW w:w="993" w:type="dxa"/>
          </w:tcPr>
          <w:p w:rsidR="008A3259" w:rsidRPr="0074153F" w:rsidRDefault="008A3259">
            <w:pPr>
              <w:rPr>
                <w:lang w:val="ru-RU"/>
              </w:rPr>
            </w:pPr>
          </w:p>
        </w:tc>
        <w:tc>
          <w:tcPr>
            <w:tcW w:w="993" w:type="dxa"/>
          </w:tcPr>
          <w:p w:rsidR="008A3259" w:rsidRPr="0074153F" w:rsidRDefault="008A3259">
            <w:pPr>
              <w:rPr>
                <w:lang w:val="ru-RU"/>
              </w:rPr>
            </w:pP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144819">
        <w:trPr>
          <w:trHeight w:hRule="exact" w:val="416"/>
        </w:trPr>
        <w:tc>
          <w:tcPr>
            <w:tcW w:w="143" w:type="dxa"/>
          </w:tcPr>
          <w:p w:rsidR="008A3259" w:rsidRPr="0074153F" w:rsidRDefault="008A3259">
            <w:pPr>
              <w:rPr>
                <w:lang w:val="ru-RU"/>
              </w:rPr>
            </w:pPr>
          </w:p>
        </w:tc>
        <w:tc>
          <w:tcPr>
            <w:tcW w:w="10504" w:type="dxa"/>
            <w:gridSpan w:val="19"/>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Зав. кафедрой д.ю.н.,профессор Улезько С.И. _________________</w:t>
            </w:r>
          </w:p>
        </w:tc>
      </w:tr>
      <w:tr w:rsidR="008A3259" w:rsidRPr="003A4CCC">
        <w:trPr>
          <w:trHeight w:hRule="exact" w:val="277"/>
        </w:trPr>
        <w:tc>
          <w:tcPr>
            <w:tcW w:w="143" w:type="dxa"/>
          </w:tcPr>
          <w:p w:rsidR="008A3259" w:rsidRPr="0074153F" w:rsidRDefault="008A3259">
            <w:pPr>
              <w:rPr>
                <w:lang w:val="ru-RU"/>
              </w:rPr>
            </w:pPr>
          </w:p>
        </w:tc>
        <w:tc>
          <w:tcPr>
            <w:tcW w:w="3133" w:type="dxa"/>
            <w:gridSpan w:val="8"/>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Методическим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советом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p>
        </w:tc>
        <w:tc>
          <w:tcPr>
            <w:tcW w:w="7386" w:type="dxa"/>
            <w:gridSpan w:val="11"/>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i/>
                <w:color w:val="000000"/>
                <w:sz w:val="19"/>
                <w:szCs w:val="19"/>
                <w:lang w:val="ru-RU"/>
              </w:rPr>
              <w:t>д.ю.н., профессор, Позднышов Алексей Николаевич _________________</w:t>
            </w:r>
          </w:p>
        </w:tc>
      </w:tr>
      <w:tr w:rsidR="00313A2E" w:rsidRPr="003A4CCC">
        <w:trPr>
          <w:trHeight w:hRule="exact" w:val="138"/>
        </w:trPr>
        <w:tc>
          <w:tcPr>
            <w:tcW w:w="143" w:type="dxa"/>
          </w:tcPr>
          <w:p w:rsidR="008A3259" w:rsidRPr="0074153F" w:rsidRDefault="008A3259">
            <w:pPr>
              <w:rPr>
                <w:lang w:val="ru-RU"/>
              </w:rPr>
            </w:pPr>
          </w:p>
        </w:tc>
        <w:tc>
          <w:tcPr>
            <w:tcW w:w="1548" w:type="dxa"/>
          </w:tcPr>
          <w:p w:rsidR="008A3259" w:rsidRPr="0074153F" w:rsidRDefault="008A3259">
            <w:pPr>
              <w:rPr>
                <w:lang w:val="ru-RU"/>
              </w:rPr>
            </w:pPr>
          </w:p>
        </w:tc>
        <w:tc>
          <w:tcPr>
            <w:tcW w:w="14" w:type="dxa"/>
          </w:tcPr>
          <w:p w:rsidR="008A3259" w:rsidRPr="0074153F" w:rsidRDefault="008A3259">
            <w:pPr>
              <w:rPr>
                <w:lang w:val="ru-RU"/>
              </w:rPr>
            </w:pPr>
          </w:p>
        </w:tc>
        <w:tc>
          <w:tcPr>
            <w:tcW w:w="460" w:type="dxa"/>
          </w:tcPr>
          <w:p w:rsidR="008A3259" w:rsidRPr="0074153F" w:rsidRDefault="008A3259">
            <w:pPr>
              <w:rPr>
                <w:lang w:val="ru-RU"/>
              </w:rPr>
            </w:pPr>
          </w:p>
        </w:tc>
        <w:tc>
          <w:tcPr>
            <w:tcW w:w="109" w:type="dxa"/>
          </w:tcPr>
          <w:p w:rsidR="008A3259" w:rsidRPr="0074153F" w:rsidRDefault="008A3259">
            <w:pPr>
              <w:rPr>
                <w:lang w:val="ru-RU"/>
              </w:rPr>
            </w:pPr>
          </w:p>
        </w:tc>
        <w:tc>
          <w:tcPr>
            <w:tcW w:w="364" w:type="dxa"/>
          </w:tcPr>
          <w:p w:rsidR="008A3259" w:rsidRPr="0074153F" w:rsidRDefault="008A3259">
            <w:pPr>
              <w:rPr>
                <w:lang w:val="ru-RU"/>
              </w:rPr>
            </w:pPr>
          </w:p>
        </w:tc>
        <w:tc>
          <w:tcPr>
            <w:tcW w:w="347" w:type="dxa"/>
          </w:tcPr>
          <w:p w:rsidR="008A3259" w:rsidRPr="0074153F" w:rsidRDefault="008A3259">
            <w:pPr>
              <w:rPr>
                <w:lang w:val="ru-RU"/>
              </w:rPr>
            </w:pPr>
          </w:p>
        </w:tc>
        <w:tc>
          <w:tcPr>
            <w:tcW w:w="126" w:type="dxa"/>
          </w:tcPr>
          <w:p w:rsidR="008A3259" w:rsidRPr="0074153F" w:rsidRDefault="008A3259">
            <w:pPr>
              <w:rPr>
                <w:lang w:val="ru-RU"/>
              </w:rPr>
            </w:pPr>
          </w:p>
        </w:tc>
        <w:tc>
          <w:tcPr>
            <w:tcW w:w="159" w:type="dxa"/>
          </w:tcPr>
          <w:p w:rsidR="008A3259" w:rsidRPr="0074153F" w:rsidRDefault="008A3259">
            <w:pPr>
              <w:rPr>
                <w:lang w:val="ru-RU"/>
              </w:rPr>
            </w:pPr>
          </w:p>
        </w:tc>
        <w:tc>
          <w:tcPr>
            <w:tcW w:w="284" w:type="dxa"/>
          </w:tcPr>
          <w:p w:rsidR="008A3259" w:rsidRPr="0074153F" w:rsidRDefault="008A3259">
            <w:pPr>
              <w:rPr>
                <w:lang w:val="ru-RU"/>
              </w:rPr>
            </w:pPr>
          </w:p>
        </w:tc>
        <w:tc>
          <w:tcPr>
            <w:tcW w:w="426" w:type="dxa"/>
          </w:tcPr>
          <w:p w:rsidR="008A3259" w:rsidRPr="0074153F" w:rsidRDefault="008A3259">
            <w:pPr>
              <w:rPr>
                <w:lang w:val="ru-RU"/>
              </w:rPr>
            </w:pPr>
          </w:p>
        </w:tc>
        <w:tc>
          <w:tcPr>
            <w:tcW w:w="143" w:type="dxa"/>
          </w:tcPr>
          <w:p w:rsidR="008A3259" w:rsidRPr="0074153F" w:rsidRDefault="008A3259">
            <w:pPr>
              <w:rPr>
                <w:lang w:val="ru-RU"/>
              </w:rPr>
            </w:pPr>
          </w:p>
        </w:tc>
        <w:tc>
          <w:tcPr>
            <w:tcW w:w="396" w:type="dxa"/>
          </w:tcPr>
          <w:p w:rsidR="008A3259" w:rsidRPr="0074153F" w:rsidRDefault="008A3259">
            <w:pPr>
              <w:rPr>
                <w:lang w:val="ru-RU"/>
              </w:rPr>
            </w:pPr>
          </w:p>
        </w:tc>
        <w:tc>
          <w:tcPr>
            <w:tcW w:w="315" w:type="dxa"/>
          </w:tcPr>
          <w:p w:rsidR="008A3259" w:rsidRPr="0074153F" w:rsidRDefault="008A3259">
            <w:pPr>
              <w:rPr>
                <w:lang w:val="ru-RU"/>
              </w:rPr>
            </w:pPr>
          </w:p>
        </w:tc>
        <w:tc>
          <w:tcPr>
            <w:tcW w:w="1135" w:type="dxa"/>
          </w:tcPr>
          <w:p w:rsidR="008A3259" w:rsidRPr="0074153F" w:rsidRDefault="008A3259">
            <w:pPr>
              <w:rPr>
                <w:lang w:val="ru-RU"/>
              </w:rPr>
            </w:pPr>
          </w:p>
        </w:tc>
        <w:tc>
          <w:tcPr>
            <w:tcW w:w="1135" w:type="dxa"/>
          </w:tcPr>
          <w:p w:rsidR="008A3259" w:rsidRPr="0074153F" w:rsidRDefault="008A3259">
            <w:pPr>
              <w:rPr>
                <w:lang w:val="ru-RU"/>
              </w:rPr>
            </w:pPr>
          </w:p>
        </w:tc>
        <w:tc>
          <w:tcPr>
            <w:tcW w:w="993" w:type="dxa"/>
          </w:tcPr>
          <w:p w:rsidR="008A3259" w:rsidRPr="0074153F" w:rsidRDefault="008A3259">
            <w:pPr>
              <w:rPr>
                <w:lang w:val="ru-RU"/>
              </w:rPr>
            </w:pPr>
          </w:p>
        </w:tc>
        <w:tc>
          <w:tcPr>
            <w:tcW w:w="993" w:type="dxa"/>
          </w:tcPr>
          <w:p w:rsidR="008A3259" w:rsidRPr="0074153F" w:rsidRDefault="008A3259">
            <w:pPr>
              <w:rPr>
                <w:lang w:val="ru-RU"/>
              </w:rPr>
            </w:pP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3A4CCC" w:rsidTr="0074153F">
        <w:trPr>
          <w:trHeight w:hRule="exact" w:val="967"/>
        </w:trPr>
        <w:tc>
          <w:tcPr>
            <w:tcW w:w="143" w:type="dxa"/>
          </w:tcPr>
          <w:p w:rsidR="008A3259" w:rsidRPr="0074153F" w:rsidRDefault="008A3259">
            <w:pPr>
              <w:rPr>
                <w:lang w:val="ru-RU"/>
              </w:rPr>
            </w:pPr>
          </w:p>
        </w:tc>
        <w:tc>
          <w:tcPr>
            <w:tcW w:w="4692" w:type="dxa"/>
            <w:gridSpan w:val="13"/>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8A3259" w:rsidRPr="0074153F" w:rsidRDefault="008A3259">
            <w:pPr>
              <w:rPr>
                <w:lang w:val="ru-RU"/>
              </w:rPr>
            </w:pPr>
          </w:p>
        </w:tc>
        <w:tc>
          <w:tcPr>
            <w:tcW w:w="1135" w:type="dxa"/>
          </w:tcPr>
          <w:p w:rsidR="008A3259" w:rsidRPr="0074153F" w:rsidRDefault="008A3259">
            <w:pPr>
              <w:rPr>
                <w:lang w:val="ru-RU"/>
              </w:rPr>
            </w:pPr>
          </w:p>
        </w:tc>
        <w:tc>
          <w:tcPr>
            <w:tcW w:w="993" w:type="dxa"/>
          </w:tcPr>
          <w:p w:rsidR="008A3259" w:rsidRPr="0074153F" w:rsidRDefault="008A3259">
            <w:pPr>
              <w:rPr>
                <w:lang w:val="ru-RU"/>
              </w:rPr>
            </w:pPr>
          </w:p>
        </w:tc>
        <w:tc>
          <w:tcPr>
            <w:tcW w:w="993" w:type="dxa"/>
          </w:tcPr>
          <w:p w:rsidR="008A3259" w:rsidRPr="0074153F" w:rsidRDefault="008A3259">
            <w:pPr>
              <w:rPr>
                <w:lang w:val="ru-RU"/>
              </w:rPr>
            </w:pP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8A3259">
        <w:trPr>
          <w:trHeight w:hRule="exact" w:val="277"/>
        </w:trPr>
        <w:tc>
          <w:tcPr>
            <w:tcW w:w="143" w:type="dxa"/>
          </w:tcPr>
          <w:p w:rsidR="008A3259" w:rsidRPr="0074153F" w:rsidRDefault="008A3259">
            <w:pPr>
              <w:rPr>
                <w:lang w:val="ru-RU"/>
              </w:rPr>
            </w:pPr>
          </w:p>
        </w:tc>
        <w:tc>
          <w:tcPr>
            <w:tcW w:w="3984" w:type="dxa"/>
            <w:gridSpan w:val="11"/>
            <w:vMerge w:val="restart"/>
            <w:shd w:val="clear" w:color="000000" w:fill="FFFFFF"/>
            <w:tcMar>
              <w:left w:w="34" w:type="dxa"/>
              <w:right w:w="34" w:type="dxa"/>
            </w:tcMar>
          </w:tcPr>
          <w:p w:rsidR="008A3259" w:rsidRPr="0074153F" w:rsidRDefault="008A3259">
            <w:pPr>
              <w:rPr>
                <w:lang w:val="ru-RU"/>
              </w:rPr>
            </w:pPr>
          </w:p>
        </w:tc>
        <w:tc>
          <w:tcPr>
            <w:tcW w:w="6535" w:type="dxa"/>
            <w:gridSpan w:val="8"/>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i/>
                <w:color w:val="000000"/>
                <w:sz w:val="19"/>
                <w:szCs w:val="19"/>
              </w:rPr>
              <w:t>_________________</w:t>
            </w:r>
          </w:p>
        </w:tc>
      </w:tr>
      <w:tr w:rsidR="008A3259">
        <w:trPr>
          <w:trHeight w:hRule="exact" w:val="277"/>
        </w:trPr>
        <w:tc>
          <w:tcPr>
            <w:tcW w:w="143" w:type="dxa"/>
          </w:tcPr>
          <w:p w:rsidR="008A3259" w:rsidRDefault="008A3259"/>
        </w:tc>
        <w:tc>
          <w:tcPr>
            <w:tcW w:w="3984" w:type="dxa"/>
            <w:gridSpan w:val="11"/>
            <w:vMerge/>
            <w:shd w:val="clear" w:color="000000" w:fill="FFFFFF"/>
            <w:tcMar>
              <w:left w:w="34" w:type="dxa"/>
              <w:right w:w="34" w:type="dxa"/>
            </w:tcMar>
          </w:tcPr>
          <w:p w:rsidR="008A3259" w:rsidRDefault="008A3259"/>
        </w:tc>
        <w:tc>
          <w:tcPr>
            <w:tcW w:w="723" w:type="dxa"/>
            <w:gridSpan w:val="2"/>
            <w:shd w:val="clear" w:color="000000" w:fill="FFFFFF"/>
            <w:tcMar>
              <w:left w:w="34" w:type="dxa"/>
              <w:right w:w="34" w:type="dxa"/>
            </w:tcMar>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trPr>
          <w:trHeight w:hRule="exact" w:val="138"/>
        </w:trPr>
        <w:tc>
          <w:tcPr>
            <w:tcW w:w="143" w:type="dxa"/>
          </w:tcPr>
          <w:p w:rsidR="008A3259" w:rsidRDefault="008A3259"/>
        </w:tc>
        <w:tc>
          <w:tcPr>
            <w:tcW w:w="1548" w:type="dxa"/>
          </w:tcPr>
          <w:p w:rsidR="008A3259" w:rsidRDefault="008A3259"/>
        </w:tc>
        <w:tc>
          <w:tcPr>
            <w:tcW w:w="14" w:type="dxa"/>
          </w:tcPr>
          <w:p w:rsidR="008A3259" w:rsidRDefault="008A3259"/>
        </w:tc>
        <w:tc>
          <w:tcPr>
            <w:tcW w:w="460" w:type="dxa"/>
          </w:tcPr>
          <w:p w:rsidR="008A3259" w:rsidRDefault="008A3259"/>
        </w:tc>
        <w:tc>
          <w:tcPr>
            <w:tcW w:w="109" w:type="dxa"/>
          </w:tcPr>
          <w:p w:rsidR="008A3259" w:rsidRDefault="008A3259"/>
        </w:tc>
        <w:tc>
          <w:tcPr>
            <w:tcW w:w="364" w:type="dxa"/>
          </w:tcPr>
          <w:p w:rsidR="008A3259" w:rsidRDefault="008A3259"/>
        </w:tc>
        <w:tc>
          <w:tcPr>
            <w:tcW w:w="347" w:type="dxa"/>
          </w:tcPr>
          <w:p w:rsidR="008A3259" w:rsidRDefault="008A3259"/>
        </w:tc>
        <w:tc>
          <w:tcPr>
            <w:tcW w:w="126" w:type="dxa"/>
          </w:tcPr>
          <w:p w:rsidR="008A3259" w:rsidRDefault="008A3259"/>
        </w:tc>
        <w:tc>
          <w:tcPr>
            <w:tcW w:w="159" w:type="dxa"/>
          </w:tcPr>
          <w:p w:rsidR="008A3259" w:rsidRDefault="008A3259"/>
        </w:tc>
        <w:tc>
          <w:tcPr>
            <w:tcW w:w="284" w:type="dxa"/>
          </w:tcPr>
          <w:p w:rsidR="008A3259" w:rsidRDefault="008A3259"/>
        </w:tc>
        <w:tc>
          <w:tcPr>
            <w:tcW w:w="426" w:type="dxa"/>
          </w:tcPr>
          <w:p w:rsidR="008A3259" w:rsidRDefault="008A3259"/>
        </w:tc>
        <w:tc>
          <w:tcPr>
            <w:tcW w:w="143" w:type="dxa"/>
          </w:tcPr>
          <w:p w:rsidR="008A3259" w:rsidRDefault="008A3259"/>
        </w:tc>
        <w:tc>
          <w:tcPr>
            <w:tcW w:w="396" w:type="dxa"/>
          </w:tcPr>
          <w:p w:rsidR="008A3259" w:rsidRDefault="008A3259"/>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r w:rsidR="00313A2E" w:rsidRPr="003A4CCC" w:rsidTr="0074153F">
        <w:trPr>
          <w:trHeight w:hRule="exact" w:val="578"/>
        </w:trPr>
        <w:tc>
          <w:tcPr>
            <w:tcW w:w="143" w:type="dxa"/>
          </w:tcPr>
          <w:p w:rsidR="008A3259" w:rsidRDefault="008A3259"/>
        </w:tc>
        <w:tc>
          <w:tcPr>
            <w:tcW w:w="3417" w:type="dxa"/>
            <w:gridSpan w:val="9"/>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8A3259" w:rsidRPr="0074153F" w:rsidRDefault="008A3259">
            <w:pPr>
              <w:rPr>
                <w:lang w:val="ru-RU"/>
              </w:rPr>
            </w:pPr>
          </w:p>
        </w:tc>
        <w:tc>
          <w:tcPr>
            <w:tcW w:w="143" w:type="dxa"/>
          </w:tcPr>
          <w:p w:rsidR="008A3259" w:rsidRPr="0074153F" w:rsidRDefault="008A3259">
            <w:pPr>
              <w:rPr>
                <w:lang w:val="ru-RU"/>
              </w:rPr>
            </w:pPr>
          </w:p>
        </w:tc>
        <w:tc>
          <w:tcPr>
            <w:tcW w:w="396" w:type="dxa"/>
          </w:tcPr>
          <w:p w:rsidR="008A3259" w:rsidRPr="0074153F" w:rsidRDefault="008A3259">
            <w:pPr>
              <w:rPr>
                <w:lang w:val="ru-RU"/>
              </w:rPr>
            </w:pPr>
          </w:p>
        </w:tc>
        <w:tc>
          <w:tcPr>
            <w:tcW w:w="315" w:type="dxa"/>
          </w:tcPr>
          <w:p w:rsidR="008A3259" w:rsidRPr="0074153F" w:rsidRDefault="008A3259">
            <w:pPr>
              <w:rPr>
                <w:lang w:val="ru-RU"/>
              </w:rPr>
            </w:pPr>
          </w:p>
        </w:tc>
        <w:tc>
          <w:tcPr>
            <w:tcW w:w="1135" w:type="dxa"/>
          </w:tcPr>
          <w:p w:rsidR="008A3259" w:rsidRPr="0074153F" w:rsidRDefault="008A3259">
            <w:pPr>
              <w:rPr>
                <w:lang w:val="ru-RU"/>
              </w:rPr>
            </w:pPr>
          </w:p>
        </w:tc>
        <w:tc>
          <w:tcPr>
            <w:tcW w:w="1135" w:type="dxa"/>
          </w:tcPr>
          <w:p w:rsidR="008A3259" w:rsidRPr="0074153F" w:rsidRDefault="008A3259">
            <w:pPr>
              <w:rPr>
                <w:lang w:val="ru-RU"/>
              </w:rPr>
            </w:pPr>
          </w:p>
        </w:tc>
        <w:tc>
          <w:tcPr>
            <w:tcW w:w="993" w:type="dxa"/>
          </w:tcPr>
          <w:p w:rsidR="008A3259" w:rsidRPr="0074153F" w:rsidRDefault="008A3259">
            <w:pPr>
              <w:rPr>
                <w:lang w:val="ru-RU"/>
              </w:rPr>
            </w:pPr>
          </w:p>
        </w:tc>
        <w:tc>
          <w:tcPr>
            <w:tcW w:w="993" w:type="dxa"/>
          </w:tcPr>
          <w:p w:rsidR="008A3259" w:rsidRPr="0074153F" w:rsidRDefault="008A3259">
            <w:pPr>
              <w:rPr>
                <w:lang w:val="ru-RU"/>
              </w:rPr>
            </w:pPr>
          </w:p>
        </w:tc>
        <w:tc>
          <w:tcPr>
            <w:tcW w:w="568" w:type="dxa"/>
          </w:tcPr>
          <w:p w:rsidR="008A3259" w:rsidRPr="0074153F" w:rsidRDefault="008A3259">
            <w:pPr>
              <w:rPr>
                <w:lang w:val="ru-RU"/>
              </w:rPr>
            </w:pPr>
          </w:p>
        </w:tc>
        <w:tc>
          <w:tcPr>
            <w:tcW w:w="993" w:type="dxa"/>
          </w:tcPr>
          <w:p w:rsidR="008A3259" w:rsidRPr="0074153F" w:rsidRDefault="008A3259">
            <w:pPr>
              <w:rPr>
                <w:lang w:val="ru-RU"/>
              </w:rPr>
            </w:pPr>
          </w:p>
        </w:tc>
      </w:tr>
      <w:tr w:rsidR="008A3259">
        <w:trPr>
          <w:trHeight w:hRule="exact" w:val="277"/>
        </w:trPr>
        <w:tc>
          <w:tcPr>
            <w:tcW w:w="143" w:type="dxa"/>
          </w:tcPr>
          <w:p w:rsidR="008A3259" w:rsidRPr="0074153F" w:rsidRDefault="008A3259">
            <w:pPr>
              <w:rPr>
                <w:lang w:val="ru-RU"/>
              </w:rPr>
            </w:pPr>
          </w:p>
        </w:tc>
        <w:tc>
          <w:tcPr>
            <w:tcW w:w="2850" w:type="dxa"/>
            <w:gridSpan w:val="6"/>
            <w:vMerge w:val="restart"/>
            <w:shd w:val="clear" w:color="000000" w:fill="FFFFFF"/>
            <w:tcMar>
              <w:left w:w="34" w:type="dxa"/>
              <w:right w:w="34" w:type="dxa"/>
            </w:tcMar>
          </w:tcPr>
          <w:p w:rsidR="008A3259" w:rsidRPr="0074153F" w:rsidRDefault="008A3259">
            <w:pPr>
              <w:rPr>
                <w:lang w:val="ru-RU"/>
              </w:rPr>
            </w:pPr>
          </w:p>
        </w:tc>
        <w:tc>
          <w:tcPr>
            <w:tcW w:w="7669" w:type="dxa"/>
            <w:gridSpan w:val="13"/>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i/>
                <w:color w:val="000000"/>
                <w:sz w:val="19"/>
                <w:szCs w:val="19"/>
              </w:rPr>
              <w:t>_________________</w:t>
            </w:r>
          </w:p>
        </w:tc>
      </w:tr>
      <w:tr w:rsidR="00313A2E">
        <w:trPr>
          <w:trHeight w:hRule="exact" w:val="277"/>
        </w:trPr>
        <w:tc>
          <w:tcPr>
            <w:tcW w:w="143" w:type="dxa"/>
          </w:tcPr>
          <w:p w:rsidR="008A3259" w:rsidRDefault="008A3259"/>
        </w:tc>
        <w:tc>
          <w:tcPr>
            <w:tcW w:w="2850" w:type="dxa"/>
            <w:gridSpan w:val="6"/>
            <w:vMerge/>
            <w:shd w:val="clear" w:color="000000" w:fill="FFFFFF"/>
            <w:tcMar>
              <w:left w:w="34" w:type="dxa"/>
              <w:right w:w="34" w:type="dxa"/>
            </w:tcMar>
          </w:tcPr>
          <w:p w:rsidR="008A3259" w:rsidRDefault="008A3259"/>
        </w:tc>
        <w:tc>
          <w:tcPr>
            <w:tcW w:w="582" w:type="dxa"/>
            <w:gridSpan w:val="3"/>
            <w:shd w:val="clear" w:color="000000" w:fill="FFFFFF"/>
            <w:tcMar>
              <w:left w:w="34" w:type="dxa"/>
              <w:right w:w="34" w:type="dxa"/>
            </w:tcMar>
          </w:tcPr>
          <w:p w:rsidR="008A3259" w:rsidRDefault="008A3259"/>
        </w:tc>
        <w:tc>
          <w:tcPr>
            <w:tcW w:w="426" w:type="dxa"/>
          </w:tcPr>
          <w:p w:rsidR="008A3259" w:rsidRDefault="008A3259"/>
        </w:tc>
        <w:tc>
          <w:tcPr>
            <w:tcW w:w="143" w:type="dxa"/>
          </w:tcPr>
          <w:p w:rsidR="008A3259" w:rsidRDefault="008A3259"/>
        </w:tc>
        <w:tc>
          <w:tcPr>
            <w:tcW w:w="396" w:type="dxa"/>
          </w:tcPr>
          <w:p w:rsidR="008A3259" w:rsidRDefault="008A3259"/>
        </w:tc>
        <w:tc>
          <w:tcPr>
            <w:tcW w:w="315" w:type="dxa"/>
          </w:tcPr>
          <w:p w:rsidR="008A3259" w:rsidRDefault="008A3259"/>
        </w:tc>
        <w:tc>
          <w:tcPr>
            <w:tcW w:w="1135" w:type="dxa"/>
          </w:tcPr>
          <w:p w:rsidR="008A3259" w:rsidRDefault="008A3259"/>
        </w:tc>
        <w:tc>
          <w:tcPr>
            <w:tcW w:w="1135" w:type="dxa"/>
          </w:tcPr>
          <w:p w:rsidR="008A3259" w:rsidRDefault="008A3259"/>
        </w:tc>
        <w:tc>
          <w:tcPr>
            <w:tcW w:w="993" w:type="dxa"/>
          </w:tcPr>
          <w:p w:rsidR="008A3259" w:rsidRDefault="008A3259"/>
        </w:tc>
        <w:tc>
          <w:tcPr>
            <w:tcW w:w="993" w:type="dxa"/>
          </w:tcPr>
          <w:p w:rsidR="008A3259" w:rsidRDefault="008A3259"/>
        </w:tc>
        <w:tc>
          <w:tcPr>
            <w:tcW w:w="568" w:type="dxa"/>
          </w:tcPr>
          <w:p w:rsidR="008A3259" w:rsidRDefault="008A3259"/>
        </w:tc>
        <w:tc>
          <w:tcPr>
            <w:tcW w:w="993" w:type="dxa"/>
          </w:tcPr>
          <w:p w:rsidR="008A3259" w:rsidRDefault="008A3259"/>
        </w:tc>
      </w:tr>
    </w:tbl>
    <w:p w:rsidR="008A3259" w:rsidRDefault="0074153F">
      <w:pPr>
        <w:rPr>
          <w:sz w:val="0"/>
          <w:szCs w:val="0"/>
        </w:rPr>
      </w:pPr>
      <w:r>
        <w:br w:type="page"/>
      </w:r>
    </w:p>
    <w:p w:rsidR="008A3259" w:rsidRPr="0074153F" w:rsidRDefault="008A3259">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4"/>
        <w:gridCol w:w="1982"/>
        <w:gridCol w:w="1755"/>
        <w:gridCol w:w="4790"/>
        <w:gridCol w:w="973"/>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t>УП: 40.03.01.03_1.plx</w:t>
            </w:r>
          </w:p>
        </w:tc>
        <w:tc>
          <w:tcPr>
            <w:tcW w:w="5104"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A3259" w:rsidRPr="0014481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Цели освоения дисциплины:Приступая к изучению специального курса «Уголовно-исполнительное право», нужно иметь ввиду, что в данный спецкурс входит  получение умений и навыков, необходимых для приложения полученных знаний к практике борьбы с преступностью в уголовно-исполнительной сфере.</w:t>
            </w:r>
          </w:p>
        </w:tc>
      </w:tr>
      <w:tr w:rsidR="008A3259" w:rsidRPr="00144819">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Задачи:формирование знаний общих положений теории уголовно-исполнительного права и законодательства;получение знаний о видах и порядке деятельности учреждений и органов, исполняющих уголовные наказания и гарантиях соблюдения прав и законных интересов осуждённых;формирование знаний о целях, видах и порядке исполнения уголовных наказаний;формирование знаний в области знаний уголовно- исполнительного законодательства;воспитание у студентов уважительного отношения к закону, правам, свободам и интересам других граждан, общества и государства.</w:t>
            </w:r>
          </w:p>
        </w:tc>
      </w:tr>
      <w:tr w:rsidR="008A3259" w:rsidRPr="00144819">
        <w:trPr>
          <w:trHeight w:hRule="exact" w:val="277"/>
        </w:trPr>
        <w:tc>
          <w:tcPr>
            <w:tcW w:w="766" w:type="dxa"/>
          </w:tcPr>
          <w:p w:rsidR="008A3259" w:rsidRPr="0074153F" w:rsidRDefault="008A3259">
            <w:pPr>
              <w:rPr>
                <w:lang w:val="ru-RU"/>
              </w:rPr>
            </w:pPr>
          </w:p>
        </w:tc>
        <w:tc>
          <w:tcPr>
            <w:tcW w:w="2071" w:type="dxa"/>
          </w:tcPr>
          <w:p w:rsidR="008A3259" w:rsidRPr="0074153F" w:rsidRDefault="008A3259">
            <w:pPr>
              <w:rPr>
                <w:lang w:val="ru-RU"/>
              </w:rPr>
            </w:pPr>
          </w:p>
        </w:tc>
        <w:tc>
          <w:tcPr>
            <w:tcW w:w="1844" w:type="dxa"/>
          </w:tcPr>
          <w:p w:rsidR="008A3259" w:rsidRPr="0074153F" w:rsidRDefault="008A3259">
            <w:pPr>
              <w:rPr>
                <w:lang w:val="ru-RU"/>
              </w:rPr>
            </w:pPr>
          </w:p>
        </w:tc>
        <w:tc>
          <w:tcPr>
            <w:tcW w:w="5104"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14481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2. МЕСТО ДИСЦИПЛИНЫ В СТРУКТУРЕ ОБРАЗОВАТЕЛЬНОЙ ПРОГРАММЫ</w:t>
            </w:r>
          </w:p>
        </w:tc>
      </w:tr>
      <w:tr w:rsidR="008A3259">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Б1.В</w:t>
            </w:r>
          </w:p>
        </w:tc>
      </w:tr>
      <w:tr w:rsidR="008A3259" w:rsidRPr="0014481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b/>
                <w:color w:val="000000"/>
                <w:sz w:val="19"/>
                <w:szCs w:val="19"/>
                <w:lang w:val="ru-RU"/>
              </w:rPr>
              <w:t>Требования к предварительной подготовке обучающегося:</w:t>
            </w:r>
          </w:p>
        </w:tc>
      </w:tr>
      <w:tr w:rsidR="008A3259" w:rsidRPr="0014481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узучения дисциплин: Квалификация преступлений, Криминология, Уголовное право, Уголовная политика России, Преступления против личности</w:t>
            </w:r>
          </w:p>
        </w:tc>
      </w:tr>
      <w:tr w:rsidR="008A3259" w:rsidRPr="0014481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A3259" w:rsidRPr="0014481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Экологическое право,Преступления в сфере экономики, Методика расследования отдельных видов преступлений, Международное частное право</w:t>
            </w:r>
          </w:p>
        </w:tc>
      </w:tr>
      <w:tr w:rsidR="008A3259" w:rsidRPr="00144819">
        <w:trPr>
          <w:trHeight w:hRule="exact" w:val="277"/>
        </w:trPr>
        <w:tc>
          <w:tcPr>
            <w:tcW w:w="766" w:type="dxa"/>
          </w:tcPr>
          <w:p w:rsidR="008A3259" w:rsidRPr="0074153F" w:rsidRDefault="008A3259">
            <w:pPr>
              <w:rPr>
                <w:lang w:val="ru-RU"/>
              </w:rPr>
            </w:pPr>
          </w:p>
        </w:tc>
        <w:tc>
          <w:tcPr>
            <w:tcW w:w="2071" w:type="dxa"/>
          </w:tcPr>
          <w:p w:rsidR="008A3259" w:rsidRPr="0074153F" w:rsidRDefault="008A3259">
            <w:pPr>
              <w:rPr>
                <w:lang w:val="ru-RU"/>
              </w:rPr>
            </w:pPr>
          </w:p>
        </w:tc>
        <w:tc>
          <w:tcPr>
            <w:tcW w:w="1844" w:type="dxa"/>
          </w:tcPr>
          <w:p w:rsidR="008A3259" w:rsidRPr="0074153F" w:rsidRDefault="008A3259">
            <w:pPr>
              <w:rPr>
                <w:lang w:val="ru-RU"/>
              </w:rPr>
            </w:pPr>
          </w:p>
        </w:tc>
        <w:tc>
          <w:tcPr>
            <w:tcW w:w="5104"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144819">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3. ТРЕБОВАНИЯ К РЕЗУЛЬТАТАМ ОСВОЕНИЯ ДИСЦИПЛИНЫ</w:t>
            </w:r>
          </w:p>
        </w:tc>
      </w:tr>
      <w:tr w:rsidR="008A3259" w:rsidRPr="0014481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A3259" w:rsidRPr="0014481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разновидности и особенности различных профессий юридического профиля;</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A3259" w:rsidRPr="0014481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давать оценку социальной значимости правовых явлений и процессов, самостоятельно осваивать новые нормы;</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A3259" w:rsidRPr="0014481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необходимыми навыками профессионального общения и развития, навыками постановки и решения профессиональных целей;</w:t>
            </w:r>
          </w:p>
        </w:tc>
      </w:tr>
      <w:tr w:rsidR="008A3259" w:rsidRPr="0014481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A3259" w:rsidRPr="0014481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основные этапы процесса разработки и реализации решений, их содержание и особенности; современные технологии принятия управленческих решений;</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A3259" w:rsidRPr="0014481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устанавливать форму реализации правовой нормы в исследуемом правоотношении (соблюдение, исполнение, использование);</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A3259" w:rsidRPr="0014481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навыками анализа различных правовых явлений, юридических фактов, являющихся объектами профессиональной деятельности;</w:t>
            </w:r>
          </w:p>
        </w:tc>
      </w:tr>
      <w:tr w:rsidR="008A3259" w:rsidRPr="0014481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реализации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права</w:t>
            </w:r>
            <w:proofErr w:type="spellEnd"/>
            <w:r>
              <w:rPr>
                <w:rFonts w:ascii="Times New Roman" w:hAnsi="Times New Roman" w:cs="Times New Roman"/>
                <w:color w:val="000000"/>
                <w:sz w:val="19"/>
                <w:szCs w:val="19"/>
              </w:rPr>
              <w:t>;</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A3259" w:rsidRPr="0014481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исследовать фактические обстоятельства, лежащие в основе сложившегося общественного отношения;</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юридической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терминологией</w:t>
            </w:r>
            <w:proofErr w:type="spellEnd"/>
            <w:r>
              <w:rPr>
                <w:rFonts w:ascii="Times New Roman" w:hAnsi="Times New Roman" w:cs="Times New Roman"/>
                <w:color w:val="000000"/>
                <w:sz w:val="19"/>
                <w:szCs w:val="19"/>
              </w:rPr>
              <w:t>;</w:t>
            </w:r>
          </w:p>
        </w:tc>
      </w:tr>
      <w:tr w:rsidR="008A3259" w:rsidRPr="0014481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A3259" w:rsidRPr="0014481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w:t>
            </w:r>
          </w:p>
        </w:tc>
      </w:tr>
      <w:tr w:rsidR="008A325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A3259" w:rsidRPr="0014481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устанавливать соответствие или несоответствие признаков реального фактического обстоятельства признакам юридического факта;</w:t>
            </w:r>
          </w:p>
        </w:tc>
      </w:tr>
    </w:tbl>
    <w:p w:rsidR="008A3259" w:rsidRPr="0074153F" w:rsidRDefault="0074153F">
      <w:pPr>
        <w:rPr>
          <w:sz w:val="0"/>
          <w:szCs w:val="0"/>
          <w:lang w:val="ru-RU"/>
        </w:rPr>
      </w:pPr>
      <w:r w:rsidRPr="0074153F">
        <w:rPr>
          <w:lang w:val="ru-RU"/>
        </w:rPr>
        <w:br w:type="page"/>
      </w:r>
    </w:p>
    <w:tbl>
      <w:tblPr>
        <w:tblW w:w="0" w:type="auto"/>
        <w:tblCellMar>
          <w:left w:w="0" w:type="dxa"/>
          <w:right w:w="0" w:type="dxa"/>
        </w:tblCellMar>
        <w:tblLook w:val="04A0" w:firstRow="1" w:lastRow="0" w:firstColumn="1" w:lastColumn="0" w:noHBand="0" w:noVBand="1"/>
      </w:tblPr>
      <w:tblGrid>
        <w:gridCol w:w="961"/>
        <w:gridCol w:w="3194"/>
        <w:gridCol w:w="143"/>
        <w:gridCol w:w="824"/>
        <w:gridCol w:w="698"/>
        <w:gridCol w:w="1117"/>
        <w:gridCol w:w="1253"/>
        <w:gridCol w:w="702"/>
        <w:gridCol w:w="400"/>
        <w:gridCol w:w="982"/>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A3259" w:rsidRPr="0014481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навыками определения круга фактов, необходимых для решения дела,  которые могут войти в сферу применения права;</w:t>
            </w:r>
          </w:p>
        </w:tc>
      </w:tr>
      <w:tr w:rsidR="008A3259" w:rsidRPr="0014481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ПК-7: владением навыками подготовки юридических документов</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A3259">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sidRPr="0074153F">
              <w:rPr>
                <w:rFonts w:ascii="Times New Roman" w:hAnsi="Times New Roman" w:cs="Times New Roman"/>
                <w:color w:val="000000"/>
                <w:sz w:val="19"/>
                <w:szCs w:val="19"/>
                <w:lang w:val="ru-RU"/>
              </w:rPr>
              <w:t xml:space="preserve">понятие документа как инструмента социальных коммуникаций, с помощью которых создается, собирается, обрабатывается, систематизируется, накапливается, хранится, распространяется и предоставляется соответствующая информация; виды и формы документов (текстовый, графический, звуковой и т.д.); государственный язык Российской Федерации; дефиницию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документ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науки</w:t>
            </w:r>
            <w:proofErr w:type="spellEnd"/>
            <w:r>
              <w:rPr>
                <w:rFonts w:ascii="Times New Roman" w:hAnsi="Times New Roman" w:cs="Times New Roman"/>
                <w:color w:val="000000"/>
                <w:sz w:val="19"/>
                <w:szCs w:val="19"/>
              </w:rPr>
              <w:t>;</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A3259" w:rsidRPr="0014481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волеизъявление; определять общую структуру юридического документа, собирать, систематизировать материалы и аргументы;</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A3259" w:rsidRPr="0014481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юридической терминологией; навыками технического оформления и редактирования текста юридического документа, в том числе с помощью электронно-вычислительной техники;</w:t>
            </w:r>
          </w:p>
        </w:tc>
      </w:tr>
      <w:tr w:rsidR="008A3259" w:rsidRPr="0014481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A3259" w:rsidRPr="0014481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A3259" w:rsidRPr="0014481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разграничивать преступное и непреступное поведение; давать оценку допустимости принятия решения или совершения действий в конкретной ситуации;</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A3259" w:rsidRPr="0014481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8A3259" w:rsidRPr="0014481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ПК-9: способностью уважать честь и достоинство личности, соблюдать и защищать права и свободы человека и гражданина</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A3259" w:rsidRPr="0014481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юридическое понятие и содержание чести и достоинства личности;</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A3259" w:rsidRPr="0014481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разграничивать понятия прав и свобод человека и гражданина;</w:t>
            </w:r>
          </w:p>
        </w:tc>
      </w:tr>
      <w:tr w:rsidR="008A325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A3259" w:rsidRPr="0014481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навыками работы с нормативно-правовыми актами;</w:t>
            </w:r>
          </w:p>
        </w:tc>
      </w:tr>
      <w:tr w:rsidR="008A3259" w:rsidRPr="00144819">
        <w:trPr>
          <w:trHeight w:hRule="exact" w:val="277"/>
        </w:trPr>
        <w:tc>
          <w:tcPr>
            <w:tcW w:w="993" w:type="dxa"/>
          </w:tcPr>
          <w:p w:rsidR="008A3259" w:rsidRPr="0074153F" w:rsidRDefault="008A3259">
            <w:pPr>
              <w:rPr>
                <w:lang w:val="ru-RU"/>
              </w:rPr>
            </w:pPr>
          </w:p>
        </w:tc>
        <w:tc>
          <w:tcPr>
            <w:tcW w:w="3545" w:type="dxa"/>
          </w:tcPr>
          <w:p w:rsidR="008A3259" w:rsidRPr="0074153F" w:rsidRDefault="008A3259">
            <w:pPr>
              <w:rPr>
                <w:lang w:val="ru-RU"/>
              </w:rPr>
            </w:pPr>
          </w:p>
        </w:tc>
        <w:tc>
          <w:tcPr>
            <w:tcW w:w="143" w:type="dxa"/>
          </w:tcPr>
          <w:p w:rsidR="008A3259" w:rsidRPr="0074153F" w:rsidRDefault="008A3259">
            <w:pPr>
              <w:rPr>
                <w:lang w:val="ru-RU"/>
              </w:rPr>
            </w:pPr>
          </w:p>
        </w:tc>
        <w:tc>
          <w:tcPr>
            <w:tcW w:w="851" w:type="dxa"/>
          </w:tcPr>
          <w:p w:rsidR="008A3259" w:rsidRPr="0074153F" w:rsidRDefault="008A3259">
            <w:pPr>
              <w:rPr>
                <w:lang w:val="ru-RU"/>
              </w:rPr>
            </w:pPr>
          </w:p>
        </w:tc>
        <w:tc>
          <w:tcPr>
            <w:tcW w:w="710" w:type="dxa"/>
          </w:tcPr>
          <w:p w:rsidR="008A3259" w:rsidRPr="0074153F" w:rsidRDefault="008A3259">
            <w:pPr>
              <w:rPr>
                <w:lang w:val="ru-RU"/>
              </w:rPr>
            </w:pPr>
          </w:p>
        </w:tc>
        <w:tc>
          <w:tcPr>
            <w:tcW w:w="1135" w:type="dxa"/>
          </w:tcPr>
          <w:p w:rsidR="008A3259" w:rsidRPr="0074153F" w:rsidRDefault="008A3259">
            <w:pPr>
              <w:rPr>
                <w:lang w:val="ru-RU"/>
              </w:rPr>
            </w:pPr>
          </w:p>
        </w:tc>
        <w:tc>
          <w:tcPr>
            <w:tcW w:w="1277" w:type="dxa"/>
          </w:tcPr>
          <w:p w:rsidR="008A3259" w:rsidRPr="0074153F" w:rsidRDefault="008A3259">
            <w:pPr>
              <w:rPr>
                <w:lang w:val="ru-RU"/>
              </w:rPr>
            </w:pPr>
          </w:p>
        </w:tc>
        <w:tc>
          <w:tcPr>
            <w:tcW w:w="710" w:type="dxa"/>
          </w:tcPr>
          <w:p w:rsidR="008A3259" w:rsidRPr="0074153F" w:rsidRDefault="008A3259">
            <w:pPr>
              <w:rPr>
                <w:lang w:val="ru-RU"/>
              </w:rPr>
            </w:pPr>
          </w:p>
        </w:tc>
        <w:tc>
          <w:tcPr>
            <w:tcW w:w="426"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14481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4. СТРУКТУРА И СОДЕРЖАНИЕ ДИСЦИПЛИНЫ (МОДУЛЯ)</w:t>
            </w:r>
          </w:p>
        </w:tc>
      </w:tr>
      <w:tr w:rsidR="008A325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8A3259" w:rsidRDefault="0074153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8A3259" w:rsidRPr="001448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b/>
                <w:color w:val="000000"/>
                <w:sz w:val="19"/>
                <w:szCs w:val="19"/>
                <w:lang w:val="ru-RU"/>
              </w:rPr>
              <w:t>Раздел 1. Общая часть уголовно- исполнительного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r>
    </w:tbl>
    <w:p w:rsidR="008A3259" w:rsidRPr="0074153F" w:rsidRDefault="0074153F">
      <w:pPr>
        <w:rPr>
          <w:sz w:val="0"/>
          <w:szCs w:val="0"/>
          <w:lang w:val="ru-RU"/>
        </w:rPr>
      </w:pPr>
      <w:r w:rsidRPr="0074153F">
        <w:rPr>
          <w:lang w:val="ru-RU"/>
        </w:rPr>
        <w:br w:type="page"/>
      </w:r>
    </w:p>
    <w:tbl>
      <w:tblPr>
        <w:tblW w:w="0" w:type="auto"/>
        <w:tblCellMar>
          <w:left w:w="0" w:type="dxa"/>
          <w:right w:w="0" w:type="dxa"/>
        </w:tblCellMar>
        <w:tblLook w:val="04A0" w:firstRow="1" w:lastRow="0" w:firstColumn="1" w:lastColumn="0" w:noHBand="0" w:noVBand="1"/>
      </w:tblPr>
      <w:tblGrid>
        <w:gridCol w:w="939"/>
        <w:gridCol w:w="3445"/>
        <w:gridCol w:w="118"/>
        <w:gridCol w:w="809"/>
        <w:gridCol w:w="670"/>
        <w:gridCol w:w="1086"/>
        <w:gridCol w:w="1209"/>
        <w:gridCol w:w="670"/>
        <w:gridCol w:w="386"/>
        <w:gridCol w:w="942"/>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8A3259">
        <w:trPr>
          <w:trHeight w:hRule="exact" w:val="108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1.1 «Общие положения уголовно- исполнительного законодательства РФ».</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1.Понятие государственной политики в сфере исполнения уголовных наказаний, ее роль в борьбе с преступностью. Соотношение с социальной и уголовной политикой.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2.Уголовно-исполнительное законодательство как форма выражения политики в области исполнения наказания. Изменение предмета исправительно-трудового права и формирование предмета уголовно- исправительного права.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3.Понятие уголовно-исполнительного права. Предмет и метод его регулирования.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4.Источники уголовно-исполнительного права. Уголовно-исполнительный кодекс РФ, его действие во времени, в пространстве, по кругу лиц.</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5.Подзаконные нормативные акты как источники уголовно-исполнительного права. Ведомственные нормативные акты, их виды.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6.Принципы уголовно-исполнительного права.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7.Общеправовые принципы уголовно- исполнительного права.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8.Отраслевые принципы уголовно- исполнительного права.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9.Цели уголовно-исполнительного законодательства.       10.Соотношение целей уголовно-исполнительного законодательства и целей уголовного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11.Понятие исправления осужденных. Значение законодательного определения исправления для исполнения уголовных наказаний.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12.Основные средства исправления, их виды.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13.Содержание цели частной и общей превенции. Средства достижения цели предупреждения совершения новых преступлений.</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Л1.2 Л1.3 Л1.4 Л1.5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2"/>
        <w:gridCol w:w="118"/>
        <w:gridCol w:w="810"/>
        <w:gridCol w:w="671"/>
        <w:gridCol w:w="1088"/>
        <w:gridCol w:w="1211"/>
        <w:gridCol w:w="671"/>
        <w:gridCol w:w="387"/>
        <w:gridCol w:w="944"/>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8A3259">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1.2 «Правовое положение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1.Понятие и виды правового статуса гражданина. Структура правового статуса.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2.Особенности правового положения осужденных. Изъятия и ограничения в правовом статусе осужденных. Конкретизация и дополнение правового статуса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3.Содержание правового положения. Юридическая обязанность и ее содержание. Субъективное право и его содержание. Понятие и содержание законного интереса. Соотношение субъективного права и законного интереса.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4.Понятие общего, специального и индивидуального правового статуса осужденного.</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5.Значение закрепления правового статуса осужденных в обеспечении законности при исполнении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6.Основные средства охраны правового статуса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7.Международный, ведомственный, судебный и общественный контроль, а также прокурорский надзор за исполнением уголовных наказаний и обращением с осужденными.</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1.3 «Учреждения и органы, исполняющие уголовные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1.Понятие и виды учреждений и органов, исполняющих уголовные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2.Цели, задачи и функции системы органов, исполняющих наказание.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3.Ведомственная принадлежность учреждений и органов, исполняющих уголовные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4.Учреждения и органы Министерства обороны РФ. Наказания, исполняемые в них.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5.Учреждения и органы Минюста РФ. Наказания, исполняемые в них.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6.Структура уголовно-исполнительной системы (УИС). Наказания, исполняемые в учреждениях и органах УИС.</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7.Место органов, исполняющих наказания, в системе государственных органов, ведущих борьбу с преступностью.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Л1.2 Л1.4 Л1.5 Л2.1 Л2.3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10"/>
        <w:gridCol w:w="670"/>
        <w:gridCol w:w="1087"/>
        <w:gridCol w:w="1210"/>
        <w:gridCol w:w="670"/>
        <w:gridCol w:w="387"/>
        <w:gridCol w:w="943"/>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8A3259">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1.1 «Общие положения уголовно- исполнительного законодательства РФ».</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 Изучить понятие уголовно- исполнительного законодательства России и его основные признаки.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 Рассмотреть цели и задачи уголовно- исполнительного права.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3.Раскрыть принципы уголовно- исполнительного законодательства.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 Изучить основные виды норм уголовно-исполнительного законодательства, их структуру, содержание и общий порядок применения.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5.Определить действие уголовно- исполнительного законодательства во времени и в пространстве.</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Л1.2 Л1.4 Л1.5 Л2.1 Л2.3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Э1 Э2 Э3 Э4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1.2 «Правовое положение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1.Правовое положение осужденных и его закрепление в нормах уголовно- исполнительного законодательства. Международно-правовые документы по вопросам соблюдения прав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2.Общие и специальные права осужденных. Отличие от законных интересов. Их реализация.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3.Механизм правовой защиты осужденных. Обращения осужденных и порядок их рассмотрения.</w:t>
            </w:r>
          </w:p>
          <w:p w:rsidR="008A3259" w:rsidRDefault="0074153F">
            <w:pPr>
              <w:spacing w:after="0" w:line="240" w:lineRule="auto"/>
              <w:rPr>
                <w:sz w:val="19"/>
                <w:szCs w:val="19"/>
              </w:rPr>
            </w:pPr>
            <w:r>
              <w:rPr>
                <w:rFonts w:ascii="Times New Roman" w:hAnsi="Times New Roman" w:cs="Times New Roman"/>
                <w:color w:val="000000"/>
                <w:sz w:val="19"/>
                <w:szCs w:val="19"/>
              </w:rPr>
              <w:t xml:space="preserve">4.Специальные </w:t>
            </w:r>
            <w:proofErr w:type="spellStart"/>
            <w:r>
              <w:rPr>
                <w:rFonts w:ascii="Times New Roman" w:hAnsi="Times New Roman" w:cs="Times New Roman"/>
                <w:color w:val="000000"/>
                <w:sz w:val="19"/>
                <w:szCs w:val="19"/>
              </w:rPr>
              <w:t>обязанности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осужденных</w:t>
            </w:r>
            <w:proofErr w:type="spellEnd"/>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Л1.3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1.3 «Учреждения  и органы, исполняющие уголовные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1.Понятие и виды учреждений и органов, исполняющих  уголовные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2.Цели, задачи и функции системы органов, исполняющих наказание.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3.Ведомственная принадлежность учреждений и органов, исполняющих уголовные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4.Учреждения и органы Министерства обороны РФ. Наказания, исполняемые в них.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5.Учреждения и органы Минюста РФ. Наказания, исполняемые в них.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6.Структура уголовно-исполнительной системы (УИС). Наказания, исполняемые в учреждениях и органах УИС.</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7.Место органов, исполняющих наказания, в системе государственных органов, ведущих борьбу с преступностью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Л1.3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10"/>
        <w:gridCol w:w="670"/>
        <w:gridCol w:w="1087"/>
        <w:gridCol w:w="1210"/>
        <w:gridCol w:w="670"/>
        <w:gridCol w:w="387"/>
        <w:gridCol w:w="943"/>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8A3259">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1.1 «Общие положения уголовно- исполнительного законодательства РФ».</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Изучить основные виды норм уголовно-исполнительного законодательства, их структуру, содержание и общий порядок применения.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б) Определить действие уголовно- исполнительного законодательства во времени и в пространстве.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1.2 «Правовое положение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Раскрыть понятие правового положения лиц, отбывающих уголовные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б) Определить правовой статус осужденных в уголовно- исполнительном законодательстве, его основное содержание.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в) Изучить гражданско-правовой статус осужденных</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1.3 «Учреждения и органы, исполняющие уголовные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Изучить уголовно-исполнительную систему России, ее правовое положение и основные функции.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б) Выяснить какие учреждения и органы исполняют уголовные наказания.</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Л1.3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rsidRPr="003A4CC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b/>
                <w:color w:val="000000"/>
                <w:sz w:val="19"/>
                <w:szCs w:val="19"/>
                <w:lang w:val="ru-RU"/>
              </w:rPr>
              <w:t>Раздел 2. Исполнение заключения под стражу и лишения свободы.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r>
    </w:tbl>
    <w:p w:rsidR="008A3259" w:rsidRPr="0074153F" w:rsidRDefault="0074153F">
      <w:pPr>
        <w:rPr>
          <w:sz w:val="0"/>
          <w:szCs w:val="0"/>
          <w:lang w:val="ru-RU"/>
        </w:rPr>
      </w:pPr>
      <w:r w:rsidRPr="0074153F">
        <w:rPr>
          <w:lang w:val="ru-RU"/>
        </w:rPr>
        <w:br w:type="page"/>
      </w:r>
    </w:p>
    <w:tbl>
      <w:tblPr>
        <w:tblW w:w="0" w:type="auto"/>
        <w:tblCellMar>
          <w:left w:w="0" w:type="dxa"/>
          <w:right w:w="0" w:type="dxa"/>
        </w:tblCellMar>
        <w:tblLook w:val="04A0" w:firstRow="1" w:lastRow="0" w:firstColumn="1" w:lastColumn="0" w:noHBand="0" w:noVBand="1"/>
      </w:tblPr>
      <w:tblGrid>
        <w:gridCol w:w="947"/>
        <w:gridCol w:w="3403"/>
        <w:gridCol w:w="119"/>
        <w:gridCol w:w="814"/>
        <w:gridCol w:w="674"/>
        <w:gridCol w:w="1091"/>
        <w:gridCol w:w="1215"/>
        <w:gridCol w:w="674"/>
        <w:gridCol w:w="389"/>
        <w:gridCol w:w="948"/>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8A3259">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2.1. «Общие положения исполнения заключения под стражу».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 Место исполнения заключения под стражу в организации исполнения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2.Основания избрания меры пресечения в виде заключения под стражу. Места содержания под стражей.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3.Следственные изоляторы как основное место содержания под стражей. Правовая основа их деятельности.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4.Назначение следственных изоляторов. Категории спецконтингента, содержащихся в СИЗО.</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5.Прием в СИЗО и распределение по камерам. Основания приема в СИЗО. Процедура приема. Порядок распределения по камерам. Требования раздельного содержания отдельных категорий граждан.</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6.Основания и порядок освобождения лиц, заключенных под стражу.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2.2 «Общие положения исполнения наказания в виде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1.Уголовно-правовая характеристика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2.Организация исполнения лишения свободы. Направление осужденного к месту отбывания наказания. Отбывание наказания по месту жительства. Исключения из правила отбывания наказания по месту жительства. Объективные обстоятельства, препятствующие исполнению лишения свободы по месту жительства осужденного. Субъективные обстоятельства, препятствующие исполнению наказания по месту жительства осужденного.</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3.Прием осужденного в исправительного учреждение. Правило отбывания наказания в одном исправительном учреждении. Основания перевода, осужденного в другое учреждение без изменения условий содержания.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4.Классификация осужденных и распределение по исправительным учреждениям. Виды исправительных учреждений.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5.Назначение исправительных колоний. Назначение тюрем. Назначение воспитательных колоний. Назначение лечебных исправительных учреждений.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6.Учреждения, исполняющие функции исправительных. Категории осужденных, отбывающих лишение свободы в следственных изоляторах. Категории осужденных, отбывающих лишение свободы в лечебно- профилактических учреждениях.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7.Становление исправительной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Л1.2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20"/>
        <w:gridCol w:w="119"/>
        <w:gridCol w:w="820"/>
        <w:gridCol w:w="676"/>
        <w:gridCol w:w="1071"/>
        <w:gridCol w:w="1201"/>
        <w:gridCol w:w="676"/>
        <w:gridCol w:w="395"/>
        <w:gridCol w:w="958"/>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8A3259">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колонии в качестве основного места лишения свободы в России. Оборудование исправительных колоний. Назначение жилой и производственных зон. Особенности оборудования колоний-поселений и исправительных колоний особого режима. Структура управления исправительной колонии.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8.Условия содержания в исправительных колониях разных видов.</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9.Назначение воспитательных колоний. Категории осужденных, отбывающих наказание в воспитательной колонии.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10.Особенности условий содержания осужденных в воспитательных колониях.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11.Особенности мер поощрения и мер взыскания, применяемых в воспитательных колониях.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12.Оборудование тюрем, их отличие от исправительных колоний. Назначение тюрем и их место в системе исправительных учреждений.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13.Характеристика осужденных, содержащихся в тюрьмах. Особенности условий содержания осужденных в тюрьме.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14.Особенности режима в тюрьме. Особенности применения мер исправительного воздействия в тюрьмах.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15.Особенности условий содержания осужденных, оставленных в следственном изоляторе или тюрьме для выполнения работ по хозяйственному обслуживанию.</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92"/>
        <w:gridCol w:w="119"/>
        <w:gridCol w:w="816"/>
        <w:gridCol w:w="675"/>
        <w:gridCol w:w="1093"/>
        <w:gridCol w:w="1217"/>
        <w:gridCol w:w="675"/>
        <w:gridCol w:w="390"/>
        <w:gridCol w:w="949"/>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8A3259">
        <w:trPr>
          <w:trHeight w:hRule="exact" w:val="97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2.3. «Правовое регулирование режима в исправительных учреждениях».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1.Понятие режима в местах лишения свободы. Режим отбывания и исполнения наказания. Основные требования режима.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2.Функции режима в местах лишения свободы. Карательная функция режима. Воспитательная функция режима. Профилактическая функция режима. Обеспечивающая функция режима.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3.Способы обеспечения режима. Разъяснительная, воспитательная работа как способ обеспечения режима. Правовые основания оперативно- розыскной деятельности в ИУ. Использование технических средств наблюдения за поведением осужденных и предотвращения побегов.</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4.Меры безопасности и основания их применения. Основания и порядок введения в учреждении режима особых условий.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2.4. Прогрессивная система исполнения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1.Понятие изменения условий содержания осужденных в процессе отбывания наказания в ИУ. Формы изменения условия отбывания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2.Виды условий содержания осужденных в разных ИУ.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3.Основания и порядок изменения условий содержания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4.Изменение условий содержания путем перевода в другое исправительное учреждение. Основания и порядок перевода осужденного в другое исправительное учреждение.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Л1.2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5"/>
        <w:gridCol w:w="119"/>
        <w:gridCol w:w="817"/>
        <w:gridCol w:w="676"/>
        <w:gridCol w:w="1094"/>
        <w:gridCol w:w="1218"/>
        <w:gridCol w:w="676"/>
        <w:gridCol w:w="391"/>
        <w:gridCol w:w="950"/>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8A3259">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2.1 «Общие положения исполнения заключения под стражу».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1.Место исполнения заключения под стражу в организации исполнения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2.Основания избрания меры пресечения в виде заключения под стражу. Места содержания под стражей.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3.Следственные изоляторы как основное место содержания под стражей. Правовая основа их деятельности.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4.Назначение следственных изоляторов. Категории спецконтингента, содержащихся в СИЗО.</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5.Прием в СИЗО и распределение по камерам. Основания приема в СИЗО. Процедура приема. Порядок распределения по камерам. Требования раздельного содержания отдельных категорий граждан.</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6.Основания и порядок освобождения лиц, заключенных под стражу.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Л1.2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2.2 «Общие положения исполнения наказания в виде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1.Классификация осужденных и распределение по исправительным учреждениям.</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2.Основания назначения исправительных колоний, тюрем, воспитательных колоний, лечебных исправительных учреждений.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3.Становление исправительной колонии в качестве основного места лишения свободы в России.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4.Условия содержания в исправительных учреждениях разных видов.</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5.Особенности условий содержания осужденных, оставленных в следственном изоляторе или тюрьме для выполнения работ по хозяйственному обслуживанию.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Л1.3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2.3 «Правовое регулирование режима в исправительных учреждениях».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1.Понятие режима в местах лишения свободы. Основные требования режима.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2.Функции режима  в местах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3.Способы обеспечения режима.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4.Меры безопасности и основания их применения. Основания и порядок введения в учреждении режима особых условий.</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Л1.2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Э2 Э3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5"/>
        <w:gridCol w:w="119"/>
        <w:gridCol w:w="816"/>
        <w:gridCol w:w="675"/>
        <w:gridCol w:w="1092"/>
        <w:gridCol w:w="1217"/>
        <w:gridCol w:w="675"/>
        <w:gridCol w:w="390"/>
        <w:gridCol w:w="949"/>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14</w:t>
            </w:r>
          </w:p>
        </w:tc>
      </w:tr>
      <w:tr w:rsidR="008A3259">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2.4 «Прогрессивная система исполнения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1.Понятие изменения условий содержания осужденных в процессе отбывания наказания в ИУ. Формы изменения условий отбывания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2.Виды условий содержания осужденных в разных ИУ.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3.Основания и порядок изменения условий содержания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4.Изменение условий содержания путем перевода в другое исправительное учреждение. Основания и порядок перевода осужденного в другое исправительное учреждение.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Л1.2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2.1 Общие положения исполнения заключения под стражу.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Определите учреждения, исполняющие содержание под стражей подозреваемых и обвиняемых.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б) Раскройте правовое положение подозреваемых и обвиняемых во время содержания под стражей.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в) Изучите режим и условия содержания под стражей подозреваемых и обвиняемых.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2.2 «Общие положения исполнения наказания в виде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Дайте уголовно-правовую характеристику лишению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б) Как организуется исполнение наказания в виде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в)  Прием осужденного в исправительное учреждение</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Л1.2 Л1.4 Л1.5 Л2.2 Л2.5 Л2.6</w:t>
            </w:r>
          </w:p>
          <w:p w:rsidR="008A3259" w:rsidRDefault="0074153F">
            <w:pPr>
              <w:spacing w:after="0" w:line="240" w:lineRule="auto"/>
              <w:jc w:val="center"/>
              <w:rPr>
                <w:sz w:val="19"/>
                <w:szCs w:val="19"/>
              </w:rPr>
            </w:pPr>
            <w:r>
              <w:rPr>
                <w:rFonts w:ascii="Times New Roman" w:hAnsi="Times New Roman" w:cs="Times New Roman"/>
                <w:color w:val="000000"/>
                <w:sz w:val="19"/>
                <w:szCs w:val="19"/>
              </w:rPr>
              <w:t>Э3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2.3 «Правовое регулирование режима в исправительных учреждениях».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Раскрыть понятие и определить сущность режима содержания осужденных в условиях исправительных учреждений.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б) Режим особых условий в исправительных учреждениях.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в)  Определите специальные меры обеспечения режима</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Л1.1 Л1.2 Л1.5 Л2.4 Л2.5 Л2.6</w:t>
            </w:r>
          </w:p>
          <w:p w:rsidR="008A3259" w:rsidRDefault="0074153F">
            <w:pPr>
              <w:spacing w:after="0" w:line="240" w:lineRule="auto"/>
              <w:jc w:val="center"/>
              <w:rPr>
                <w:sz w:val="19"/>
                <w:szCs w:val="19"/>
              </w:rPr>
            </w:pPr>
            <w:r>
              <w:rPr>
                <w:rFonts w:ascii="Times New Roman" w:hAnsi="Times New Roman" w:cs="Times New Roman"/>
                <w:color w:val="000000"/>
                <w:sz w:val="19"/>
                <w:szCs w:val="19"/>
              </w:rPr>
              <w:t>Э3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2.4 «Прогрессивная система исполнения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Правовое регулирование надзора за осужденными, лишенными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б) Изменение условий отбывания наказания и вида исправительного учреждения, осужденным к лишению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в) Правовое  регулирование применения мер поощрения и взыскания к осужденным, лишенным свободы.</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Л1.2 Л1.5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rsidRPr="003A4CC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b/>
                <w:color w:val="000000"/>
                <w:sz w:val="19"/>
                <w:szCs w:val="19"/>
                <w:lang w:val="ru-RU"/>
              </w:rPr>
              <w:t>Раздел 3. «Исполнение иных наказаний. Освобождение от отбывания наказания».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8A3259">
            <w:pPr>
              <w:rPr>
                <w:lang w:val="ru-RU"/>
              </w:rPr>
            </w:pPr>
          </w:p>
        </w:tc>
      </w:tr>
    </w:tbl>
    <w:p w:rsidR="008A3259" w:rsidRPr="0074153F" w:rsidRDefault="0074153F">
      <w:pPr>
        <w:rPr>
          <w:sz w:val="0"/>
          <w:szCs w:val="0"/>
          <w:lang w:val="ru-RU"/>
        </w:rPr>
      </w:pPr>
      <w:r w:rsidRPr="0074153F">
        <w:rPr>
          <w:lang w:val="ru-RU"/>
        </w:rPr>
        <w:br w:type="page"/>
      </w:r>
    </w:p>
    <w:tbl>
      <w:tblPr>
        <w:tblW w:w="0" w:type="auto"/>
        <w:tblCellMar>
          <w:left w:w="0" w:type="dxa"/>
          <w:right w:w="0" w:type="dxa"/>
        </w:tblCellMar>
        <w:tblLook w:val="04A0" w:firstRow="1" w:lastRow="0" w:firstColumn="1" w:lastColumn="0" w:noHBand="0" w:noVBand="1"/>
      </w:tblPr>
      <w:tblGrid>
        <w:gridCol w:w="947"/>
        <w:gridCol w:w="3403"/>
        <w:gridCol w:w="119"/>
        <w:gridCol w:w="814"/>
        <w:gridCol w:w="674"/>
        <w:gridCol w:w="1091"/>
        <w:gridCol w:w="1215"/>
        <w:gridCol w:w="674"/>
        <w:gridCol w:w="389"/>
        <w:gridCol w:w="948"/>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15</w:t>
            </w:r>
          </w:p>
        </w:tc>
      </w:tr>
      <w:tr w:rsidR="008A3259">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3.1. «Исполнение уголовного наказания в виде ареста».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1.Уголовно-правовая характеристика ареста. Предпосылки введения ареста в систему наказаний. Соотношение уголовных наказаний в виде ареста и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2.Места отбывания ареста. Условия содержания осужденных к аресту.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3.Особенности применения основных средств исправления к осужденным к аресту.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4.Перспективы уголовного наказания в виде ареста.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3.2 «Исполнение наказаний в отношении военнослужащих».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1.Виды наказаний, применяемых к военнослужащим.</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2.Особенности исполнения ареста в отношении военнослужащих. Места отбывания ареста. Дополнительные требования раздельного содержания различных категорий осужденных военнослужащих. Особенности мер поощрения и взыскания осужденных военнослужащих.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3.Порядок исполнения наказания в виде ограничения по военной службе.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4.Порядок исполнения наказания в виде содержания в дисциплинарной воинской части. Правовое положение лиц, отбывающих наказание в дисциплинарных частях, порядок их приема и размещения.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5.Режим содержания осужденных в дисциплинарных воинских частях.</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Л1.2 Л1.4 Л1.5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3.3 «Исполнение уголовных наказаний, не связанных с изоляцией осужденного от общества.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1.Виды уголовных наказаний, не связанных с изоляцией осужденных, их общая характеристика.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2.Основания исполнения наказаний и правовое положение  осужденных. Прокурорский надзор за исполнением наказаний, не связанных с изоляцией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3.Порядок и условия исполнения наказаний в виде лишения права занимать определенные должности и заниматься определенной деятельностью.</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4.Порядок и условия исполнения наказаний в виде штрафа.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5.Порядок и условия исполнения наказания в виде лишения воинского или специального звания, классных чинов и государственных наград.</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6.Порядок и условия исполнения наказания в виде исправительных работ</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7.Порядок и условия исполнения наказания в виде обязательных работ</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8.Порядок и условия исполнения наказания в виде ограничения свободы.</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Э1 Э2 Э3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403"/>
        <w:gridCol w:w="119"/>
        <w:gridCol w:w="814"/>
        <w:gridCol w:w="674"/>
        <w:gridCol w:w="1091"/>
        <w:gridCol w:w="1215"/>
        <w:gridCol w:w="674"/>
        <w:gridCol w:w="389"/>
        <w:gridCol w:w="948"/>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16</w:t>
            </w:r>
          </w:p>
        </w:tc>
      </w:tr>
      <w:tr w:rsidR="008A3259">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3.4 «Правовые основания и порядок освобождения от отбывания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1.Основания освобождения от отбывания наказания, его виды. Освобождение условное и безусловное, полное и неполное. Досрочное освобождение и освобождение по отбытии срока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2.Порядок освобождения осужденных по отбытии срока наказания Подготовка осужденных к освобождению.</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3.Основания и порядок условно- досрочного освобождения от наказания и замены наказания более мягким. Основание и порядок освобождения осужденных вследствие акта амнистии или помилования, болезни осужденного или его инвалидности.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4.Правовое регулирования обеспечения социальной адаптации освобожденных. Помощь лицам, освобожденным от отбывания наказания. Наблюдение за условно - досрочно освобожденными от отбывания наказания.  Взаимодействие органов, исполняющих наказание и милиции в предупреждении рецидивной преступности.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5.Международные пенитенциарные стандарты о вопросах освобождения осужденных от отбывания наказания и их последующей социальной адаптации.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3.5 «Исполнение смертной казни».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1.Уголовно-правовая характеристика смертной казни. Состояние наказания в виде смертной казни в России.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2.Условия содержания, осужденного к смертной казни. Юридические факты, влияющие на изменение условий содержания. Вынесение приговора; вступление приговора в законную силу; обращение осужденного с ходатайством о помиловании; решение Президента о применении (неприменении) помилования.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3.Порядок исполнения смертной казни.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4.Перспективы наказания в виде смертной казни.</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3.1 «Исполнение уголовного наказания в виде ареста».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1.Уголовно-правовая характеристика ареста. Предпосылки введения ареста в систему наказаний. Соотношение уголовных наказаний в виде ареста и лишения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2.Места отбывания ареста. Условия содержания осужденных к аресту.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3.Особенности применения основных средств исправления к осужденным к аресту.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4.Перспективы уголовного наказания в виде ареста.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Л1.3 Л1.4 Л1.5 Л2.2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403"/>
        <w:gridCol w:w="119"/>
        <w:gridCol w:w="814"/>
        <w:gridCol w:w="674"/>
        <w:gridCol w:w="1091"/>
        <w:gridCol w:w="1215"/>
        <w:gridCol w:w="674"/>
        <w:gridCol w:w="389"/>
        <w:gridCol w:w="948"/>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17</w:t>
            </w:r>
          </w:p>
        </w:tc>
      </w:tr>
      <w:tr w:rsidR="008A325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3.2 «Исполнение наказаний в отношении военнослужащих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1.Виды наказаний, применяемых к военнослужащим.</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2.Особенности исполнения ареста в отношении военнослужащих.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3.Порядок исполнения наказания в виде ограничения по военной службе.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4.Порядок исполнения наказания в виде содержания в дисциплинарной воинской части.</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Л1.3 Л1.4 Л1.5 Л2.2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3.3 «Исполнение уголовных наказаний, не связанных с изоляцией осужденного от общества».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1.Порядок и условия исполнения наказания в виде штрафа.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2.Порядок и условия исполнения наказания  в виде  лишения права занимать определенные должности и заниматься определенной деятельностью.</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3.Порядок и условия исполнения наказания в виде  лишения воинского или специального звания, классных чинов и государственных наград.</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4.Порядок и условия исполнения наказания в виде обязательных работ.</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5.Порядок и условия исполнения наказания в виде исправительных работ.</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6.Порядок и условия исполнения наказания в виде ограничения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7.Порядок и условия исполнения наказания в виде принудительных работ.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Л1.3 Л1.4 Л1.5 Л2.2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3.4 «Правовые основания и порядок освобождения от отбывания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1.Изучить виды освобождения от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2.Определить общие основания освобождения от наказания, виды освобождения.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3.5 «Исполнение смертной казни».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1.Уголовно-правовая характеристика смертной казни. Состояние наказания в виде смертной казни в России.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2.Условия содержания, осужденного к смертной казни.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3.Порядок исполнения смертной казни.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4.Перспективы наказания в виде смертной казни.</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Л1.3 Л1.4 Л1.5 Л2.2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3.1 «Исполнение уголовного наказания в виде ареста».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Правовое регулирование порядка и условий исполнения и отбывания наказания в виде ограничения свободы и ареста.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3.2 «Исполнение наказаний в отношении военнослужащих».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Порядок и условия исполнения наказаний, применяемых к военнослужащим.</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Л1.3 Л1.4 Л1.5 Л2.2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957"/>
        <w:gridCol w:w="3383"/>
        <w:gridCol w:w="134"/>
        <w:gridCol w:w="801"/>
        <w:gridCol w:w="675"/>
        <w:gridCol w:w="1093"/>
        <w:gridCol w:w="1217"/>
        <w:gridCol w:w="675"/>
        <w:gridCol w:w="390"/>
        <w:gridCol w:w="949"/>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18</w:t>
            </w:r>
          </w:p>
        </w:tc>
      </w:tr>
      <w:tr w:rsidR="008A325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3.3 «Исполнение уголовных наказаний, не связанных с изоляцией осужденного от общества».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Правовое регулирование контроля за лицами, освобожденными от отбывания наказания, и имеющим отсрочку от отбывания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Тема 3.4 Исполнение смертной казни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 Правовое регулирование  исполнения наказания в виде смертной казни.</w:t>
            </w:r>
          </w:p>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Л1.3 Л1.5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Л1.1 Л1.3 Л1.4 Л1.5 Л2.2 Л2.3 Л2.4 Л2.5 Л2.6</w:t>
            </w:r>
          </w:p>
          <w:p w:rsidR="008A3259" w:rsidRPr="0074153F" w:rsidRDefault="0074153F">
            <w:pPr>
              <w:spacing w:after="0" w:line="240" w:lineRule="auto"/>
              <w:jc w:val="center"/>
              <w:rPr>
                <w:sz w:val="19"/>
                <w:szCs w:val="19"/>
                <w:lang w:val="ru-RU"/>
              </w:rPr>
            </w:pPr>
            <w:r w:rsidRPr="0074153F">
              <w:rPr>
                <w:rFonts w:ascii="Times New Roman" w:hAnsi="Times New Roman" w:cs="Times New Roman"/>
                <w:color w:val="000000"/>
                <w:sz w:val="19"/>
                <w:szCs w:val="19"/>
                <w:lang w:val="ru-RU"/>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r>
      <w:tr w:rsidR="008A3259">
        <w:trPr>
          <w:trHeight w:hRule="exact" w:val="277"/>
        </w:trPr>
        <w:tc>
          <w:tcPr>
            <w:tcW w:w="993" w:type="dxa"/>
          </w:tcPr>
          <w:p w:rsidR="008A3259" w:rsidRDefault="008A3259"/>
        </w:tc>
        <w:tc>
          <w:tcPr>
            <w:tcW w:w="3545" w:type="dxa"/>
          </w:tcPr>
          <w:p w:rsidR="008A3259" w:rsidRDefault="008A3259"/>
        </w:tc>
        <w:tc>
          <w:tcPr>
            <w:tcW w:w="143" w:type="dxa"/>
          </w:tcPr>
          <w:p w:rsidR="008A3259" w:rsidRDefault="008A3259"/>
        </w:tc>
        <w:tc>
          <w:tcPr>
            <w:tcW w:w="851" w:type="dxa"/>
          </w:tcPr>
          <w:p w:rsidR="008A3259" w:rsidRDefault="008A3259"/>
        </w:tc>
        <w:tc>
          <w:tcPr>
            <w:tcW w:w="710" w:type="dxa"/>
          </w:tcPr>
          <w:p w:rsidR="008A3259" w:rsidRDefault="008A3259"/>
        </w:tc>
        <w:tc>
          <w:tcPr>
            <w:tcW w:w="1135" w:type="dxa"/>
          </w:tcPr>
          <w:p w:rsidR="008A3259" w:rsidRDefault="008A3259"/>
        </w:tc>
        <w:tc>
          <w:tcPr>
            <w:tcW w:w="1277" w:type="dxa"/>
          </w:tcPr>
          <w:p w:rsidR="008A3259" w:rsidRDefault="008A3259"/>
        </w:tc>
        <w:tc>
          <w:tcPr>
            <w:tcW w:w="710" w:type="dxa"/>
          </w:tcPr>
          <w:p w:rsidR="008A3259" w:rsidRDefault="008A3259"/>
        </w:tc>
        <w:tc>
          <w:tcPr>
            <w:tcW w:w="426" w:type="dxa"/>
          </w:tcPr>
          <w:p w:rsidR="008A3259" w:rsidRDefault="008A3259"/>
        </w:tc>
        <w:tc>
          <w:tcPr>
            <w:tcW w:w="993" w:type="dxa"/>
          </w:tcPr>
          <w:p w:rsidR="008A3259" w:rsidRDefault="008A3259"/>
        </w:tc>
      </w:tr>
      <w:tr w:rsidR="008A3259">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8A3259" w:rsidRPr="003A4CC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8A3259" w:rsidRPr="003A4CCC">
        <w:trPr>
          <w:trHeight w:hRule="exact" w:val="975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Перечень вопросов для подготовки к зачету:</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1.Уголовно-исполнительная политика государства на современном этапе.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2.Принципы уголовно-исполнительной политики и их отражение в уголовно-исполнительном законодательстве.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3.Понятие уголовно-исполнительного права.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4.Правовое регулирование исполнения уголовных наказаний.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5.Система, принципы, структура уголовно-исполнительного законодательства.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6.Соответствие российского уголовно-исполнительного законодательства международным пенитенциарным стандартам.</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7.Соответствие исполнения уголовных наказаний Минимальным стандартным правилам обращения с заключенными.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8.Основные средства исправления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9.Правовое положение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10.Основы правового положения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11.Право осужденных на личную безопасность.</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12.Обеспечение свободы совести и свободы вероисповедания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13.Система управления органов уголовно-исполнительной системы.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14.Учреждения и органы, исполняющие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15.Права и обязанности исправительных учреждений.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16.Контроль за деятельностью исправительных учреждений.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17.Прокурорский надзор за исполнением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18.Порядок и условия исполнения наказания в виде обязательных работ.</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19.Порядок исполнения наказания в виде штрафа.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20.Порядок исполнения наказания в виде лишения права занимать определенные должности или заниматься определенной деятельностью.</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21.Порядок исполнения наказания в виде исправительных работ.</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22.Порядок исполнения наказания в виде ограничения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23.Порядок исполнения наказания в виде лишения специального, воинского или почетного звания, классного чина и государственных наград.</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24.Порядок и условия отбывания наказания в виде ареста.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25.Правила поведения осужденных в исправительных учреждениях.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26.Права и обязанности, осужденных к лишению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27.Организационно-правовые основы отрядной системы исправительных учреждений.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28.Прогрессивная система исполнения наказаний.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29.Режим в исправительных учреждениях и его основные требования.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30.Режим особых условий в исправительных учреждениях.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31.Меры безопасности и основания их применения.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32.Материально-бытовое и медико-санитарное обеспечение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33.Материальная ответственность осужденных к лишению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34.Особенности отбывания наказания беременных женщин, кормящих матерей и женщин, имеющих детей.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35.Труд осужденных к лишению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36.Особенности предпринимательской деятельности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37.Обязательное государственное социальное страхование и пенсионное обеспечение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38.Профессиональное образование и профессиональная подготовка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39.Воспитательная работа с осужденными.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40.Самодеятельные организации осужденных к лишению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41.Общее образование осужденных к лишению свободы.</w:t>
            </w:r>
          </w:p>
        </w:tc>
      </w:tr>
    </w:tbl>
    <w:p w:rsidR="008A3259" w:rsidRPr="0074153F" w:rsidRDefault="0074153F">
      <w:pPr>
        <w:rPr>
          <w:sz w:val="0"/>
          <w:szCs w:val="0"/>
          <w:lang w:val="ru-RU"/>
        </w:rPr>
      </w:pPr>
      <w:r w:rsidRPr="0074153F">
        <w:rPr>
          <w:lang w:val="ru-RU"/>
        </w:rPr>
        <w:br w:type="page"/>
      </w:r>
    </w:p>
    <w:tbl>
      <w:tblPr>
        <w:tblW w:w="0" w:type="auto"/>
        <w:tblCellMar>
          <w:left w:w="0" w:type="dxa"/>
          <w:right w:w="0" w:type="dxa"/>
        </w:tblCellMar>
        <w:tblLook w:val="04A0" w:firstRow="1" w:lastRow="0" w:firstColumn="1" w:lastColumn="0" w:noHBand="0" w:noVBand="1"/>
      </w:tblPr>
      <w:tblGrid>
        <w:gridCol w:w="680"/>
        <w:gridCol w:w="1901"/>
        <w:gridCol w:w="1895"/>
        <w:gridCol w:w="1945"/>
        <w:gridCol w:w="2161"/>
        <w:gridCol w:w="698"/>
        <w:gridCol w:w="994"/>
      </w:tblGrid>
      <w:tr w:rsidR="008A3259">
        <w:trPr>
          <w:trHeight w:hRule="exact" w:val="416"/>
        </w:trPr>
        <w:tc>
          <w:tcPr>
            <w:tcW w:w="4692" w:type="dxa"/>
            <w:gridSpan w:val="3"/>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2127" w:type="dxa"/>
          </w:tcPr>
          <w:p w:rsidR="008A3259" w:rsidRDefault="008A3259"/>
        </w:tc>
        <w:tc>
          <w:tcPr>
            <w:tcW w:w="2269" w:type="dxa"/>
          </w:tcPr>
          <w:p w:rsidR="008A3259" w:rsidRDefault="008A3259"/>
        </w:tc>
        <w:tc>
          <w:tcPr>
            <w:tcW w:w="710"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19</w:t>
            </w:r>
          </w:p>
        </w:tc>
      </w:tr>
      <w:tr w:rsidR="008A3259">
        <w:trPr>
          <w:trHeight w:hRule="exact" w:val="597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42.Меры поощрения и взыскания, применяемые к осужденным.</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43.Условия содержания осужденных в штрафных изоляторах, помещениях камерного типа, единых помещениях камерного типа и одиночных камерах.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44.Условия отбывания наказания в исправительных колониях общего режима.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45.Условия отбывания наказания в исправительных колониях строгого режима.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46.Условия отбывания наказания в исправительных колониях особого режима.</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47.Условия отбывания наказания для осужденных, отбывающих пожизненное лишение свободы.</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48.Условия отбывания наказания в колониях-поселениях.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49.Условия отбывания наказания в тюрьмах.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50.Условия отбывания наказания в воспитательных колониях.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51.Воспитательное воздействие на осужденных несовершеннолетних.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52.Виды наказаний, применяемые к военнослужащим.</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53.Порядок и условия исполнения наказания в виде ограничения по военной службе.</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54.Порядок и условия исполнения наказания в виде ареста в отношении осужденных военнослужащих.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55.Порядок и условия исполнения наказания в виде содержания в дисциплинарной воинской части.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56.Правовые основания освобождения от отбывания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57.Порядок освобождения от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58.Условно-досрочное освобождение от наказания.</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59.Освобождение осужденных по акту помилования или амнистии.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60.Освобождение от отбывания наказания по болезни.</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61.Отсрочка отбывания наказания осужденным беременным женщинам и осужденным женщинам, имеющим малолетних детей.</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62.Содействие администрации исправительных учреждений в трудовом и бытовом устройстве освобождаемых осужденных.</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63.Оказание помощи освобождаемым осужденным.</w:t>
            </w:r>
          </w:p>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64.Контроль за освобождаемыми от отбывания наказания и условно освобожденными.</w:t>
            </w:r>
          </w:p>
          <w:p w:rsidR="008A3259" w:rsidRDefault="0074153F">
            <w:pPr>
              <w:spacing w:after="0" w:line="240" w:lineRule="auto"/>
              <w:rPr>
                <w:sz w:val="19"/>
                <w:szCs w:val="19"/>
              </w:rPr>
            </w:pPr>
            <w:r>
              <w:rPr>
                <w:rFonts w:ascii="Times New Roman" w:hAnsi="Times New Roman" w:cs="Times New Roman"/>
                <w:color w:val="000000"/>
                <w:sz w:val="19"/>
                <w:szCs w:val="19"/>
              </w:rPr>
              <w:t xml:space="preserve">65.Административный </w:t>
            </w:r>
            <w:proofErr w:type="spellStart"/>
            <w:r>
              <w:rPr>
                <w:rFonts w:ascii="Times New Roman" w:hAnsi="Times New Roman" w:cs="Times New Roman"/>
                <w:color w:val="000000"/>
                <w:sz w:val="19"/>
                <w:szCs w:val="19"/>
              </w:rPr>
              <w:t>надзор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правовое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регулирование</w:t>
            </w:r>
            <w:proofErr w:type="spellEnd"/>
            <w:r>
              <w:rPr>
                <w:rFonts w:ascii="Times New Roman" w:hAnsi="Times New Roman" w:cs="Times New Roman"/>
                <w:color w:val="000000"/>
                <w:sz w:val="19"/>
                <w:szCs w:val="19"/>
              </w:rPr>
              <w:t>.</w:t>
            </w:r>
          </w:p>
        </w:tc>
      </w:tr>
      <w:tr w:rsidR="008A3259" w:rsidRPr="003A4CC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8A3259" w:rsidRPr="00144819">
        <w:trPr>
          <w:trHeight w:hRule="exact" w:val="4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Фонд оценочных средств для проведения текущего контроля представлен в Приложении 1 к рабочей программе дисциплины</w:t>
            </w:r>
          </w:p>
        </w:tc>
      </w:tr>
      <w:tr w:rsidR="008A3259" w:rsidRPr="00144819">
        <w:trPr>
          <w:trHeight w:hRule="exact" w:val="277"/>
        </w:trPr>
        <w:tc>
          <w:tcPr>
            <w:tcW w:w="710" w:type="dxa"/>
          </w:tcPr>
          <w:p w:rsidR="008A3259" w:rsidRPr="0074153F" w:rsidRDefault="008A3259">
            <w:pPr>
              <w:rPr>
                <w:lang w:val="ru-RU"/>
              </w:rPr>
            </w:pPr>
          </w:p>
        </w:tc>
        <w:tc>
          <w:tcPr>
            <w:tcW w:w="1986" w:type="dxa"/>
          </w:tcPr>
          <w:p w:rsidR="008A3259" w:rsidRPr="0074153F" w:rsidRDefault="008A3259">
            <w:pPr>
              <w:rPr>
                <w:lang w:val="ru-RU"/>
              </w:rPr>
            </w:pPr>
          </w:p>
        </w:tc>
        <w:tc>
          <w:tcPr>
            <w:tcW w:w="1986" w:type="dxa"/>
          </w:tcPr>
          <w:p w:rsidR="008A3259" w:rsidRPr="0074153F" w:rsidRDefault="008A3259">
            <w:pPr>
              <w:rPr>
                <w:lang w:val="ru-RU"/>
              </w:rPr>
            </w:pPr>
          </w:p>
        </w:tc>
        <w:tc>
          <w:tcPr>
            <w:tcW w:w="2127" w:type="dxa"/>
          </w:tcPr>
          <w:p w:rsidR="008A3259" w:rsidRPr="0074153F" w:rsidRDefault="008A3259">
            <w:pPr>
              <w:rPr>
                <w:lang w:val="ru-RU"/>
              </w:rPr>
            </w:pPr>
          </w:p>
        </w:tc>
        <w:tc>
          <w:tcPr>
            <w:tcW w:w="2269" w:type="dxa"/>
          </w:tcPr>
          <w:p w:rsidR="008A3259" w:rsidRPr="0074153F" w:rsidRDefault="008A3259">
            <w:pPr>
              <w:rPr>
                <w:lang w:val="ru-RU"/>
              </w:rPr>
            </w:pPr>
          </w:p>
        </w:tc>
        <w:tc>
          <w:tcPr>
            <w:tcW w:w="710" w:type="dxa"/>
          </w:tcPr>
          <w:p w:rsidR="008A3259" w:rsidRPr="0074153F" w:rsidRDefault="008A3259">
            <w:pPr>
              <w:rPr>
                <w:lang w:val="ru-RU"/>
              </w:rPr>
            </w:pPr>
          </w:p>
        </w:tc>
        <w:tc>
          <w:tcPr>
            <w:tcW w:w="993" w:type="dxa"/>
          </w:tcPr>
          <w:p w:rsidR="008A3259" w:rsidRPr="0074153F" w:rsidRDefault="008A3259">
            <w:pPr>
              <w:rPr>
                <w:lang w:val="ru-RU"/>
              </w:rPr>
            </w:pPr>
          </w:p>
        </w:tc>
      </w:tr>
      <w:tr w:rsidR="008A3259" w:rsidRPr="0014481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A325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A325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A32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A325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Анисимков В. М., Капункин С. А., Пономарев П.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Уголовно-исполнительное право: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98</w:t>
            </w:r>
          </w:p>
        </w:tc>
      </w:tr>
      <w:tr w:rsidR="008A325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Михлин</w:t>
            </w:r>
            <w:proofErr w:type="spellEnd"/>
            <w:r>
              <w:rPr>
                <w:rFonts w:ascii="Times New Roman" w:hAnsi="Times New Roman" w:cs="Times New Roman"/>
                <w:color w:val="000000"/>
                <w:sz w:val="19"/>
                <w:szCs w:val="19"/>
              </w:rPr>
              <w:t xml:space="preserve"> А.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sidRPr="0074153F">
              <w:rPr>
                <w:rFonts w:ascii="Times New Roman" w:hAnsi="Times New Roman" w:cs="Times New Roman"/>
                <w:color w:val="000000"/>
                <w:sz w:val="19"/>
                <w:szCs w:val="19"/>
                <w:lang w:val="ru-RU"/>
              </w:rPr>
              <w:t xml:space="preserve">Уголовно-исполнительное право: учеб. для студентов вузов, обучающихся по спец. </w:t>
            </w:r>
            <w:r>
              <w:rPr>
                <w:rFonts w:ascii="Times New Roman" w:hAnsi="Times New Roman" w:cs="Times New Roman"/>
                <w:color w:val="000000"/>
                <w:sz w:val="19"/>
                <w:szCs w:val="19"/>
              </w:rPr>
              <w:t>021100 (030501)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030505 (023100) "</w:t>
            </w:r>
            <w:proofErr w:type="spellStart"/>
            <w:r>
              <w:rPr>
                <w:rFonts w:ascii="Times New Roman" w:hAnsi="Times New Roman" w:cs="Times New Roman"/>
                <w:color w:val="000000"/>
                <w:sz w:val="19"/>
                <w:szCs w:val="19"/>
              </w:rPr>
              <w:t>Правоохранител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деятельность</w:t>
            </w:r>
            <w:proofErr w:type="spellEnd"/>
            <w:r>
              <w:rPr>
                <w:rFonts w:ascii="Times New Roman" w:hAnsi="Times New Roman" w:cs="Times New Roman"/>
                <w:color w:val="000000"/>
                <w:sz w:val="19"/>
                <w:szCs w:val="19"/>
              </w:rPr>
              <w:t>", 030500 (521400)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Высш</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29</w:t>
            </w:r>
          </w:p>
        </w:tc>
      </w:tr>
      <w:tr w:rsidR="008A325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Уголовно-исполнительное право: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Высш</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34</w:t>
            </w:r>
          </w:p>
        </w:tc>
      </w:tr>
      <w:tr w:rsidR="008A325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Бражник</w:t>
            </w:r>
            <w:proofErr w:type="spellEnd"/>
            <w:r>
              <w:rPr>
                <w:rFonts w:ascii="Times New Roman" w:hAnsi="Times New Roman" w:cs="Times New Roman"/>
                <w:color w:val="000000"/>
                <w:sz w:val="19"/>
                <w:szCs w:val="19"/>
              </w:rPr>
              <w:t xml:space="preserve"> Ф.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Уголовно-исполнительное право: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МГИУ,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200</w:t>
            </w:r>
          </w:p>
        </w:tc>
      </w:tr>
      <w:tr w:rsidR="008A3259" w:rsidRPr="003A4CC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Ахрамеева О. В., Дедюхина И. Ф., Жданова О. В., Мирошниченко Н. В., Токмаков Д.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Уголовно-исполнительное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Ставрополь: Ставропольский государственный аграрный университет,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Pr>
                <w:rFonts w:ascii="Times New Roman" w:hAnsi="Times New Roman" w:cs="Times New Roman"/>
                <w:color w:val="000000"/>
                <w:sz w:val="19"/>
                <w:szCs w:val="19"/>
              </w:rPr>
              <w:t>http</w:t>
            </w:r>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4153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A325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A32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A3259">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Зубарев С. М., Казакова В. А., Толкаченко А. А., Михлин А.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sidRPr="0074153F">
              <w:rPr>
                <w:rFonts w:ascii="Times New Roman" w:hAnsi="Times New Roman" w:cs="Times New Roman"/>
                <w:color w:val="000000"/>
                <w:sz w:val="19"/>
                <w:szCs w:val="19"/>
                <w:lang w:val="ru-RU"/>
              </w:rPr>
              <w:t xml:space="preserve">Уголовно-исполнительное право: учеб. для студентов вузов, обучающихся по напр. подгот. </w:t>
            </w:r>
            <w:r>
              <w:rPr>
                <w:rFonts w:ascii="Times New Roman" w:hAnsi="Times New Roman" w:cs="Times New Roman"/>
                <w:color w:val="000000"/>
                <w:sz w:val="19"/>
                <w:szCs w:val="19"/>
              </w:rPr>
              <w:t>521400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w:t>
            </w:r>
            <w:proofErr w:type="spellEnd"/>
            <w:r>
              <w:rPr>
                <w:rFonts w:ascii="Times New Roman" w:hAnsi="Times New Roman" w:cs="Times New Roman"/>
                <w:color w:val="000000"/>
                <w:sz w:val="19"/>
                <w:szCs w:val="19"/>
              </w:rPr>
              <w:t>. 021100 (030501)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030505 (023100) "</w:t>
            </w:r>
            <w:proofErr w:type="spellStart"/>
            <w:r>
              <w:rPr>
                <w:rFonts w:ascii="Times New Roman" w:hAnsi="Times New Roman" w:cs="Times New Roman"/>
                <w:color w:val="000000"/>
                <w:sz w:val="19"/>
                <w:szCs w:val="19"/>
              </w:rPr>
              <w:t>Правохранит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w:t>
            </w:r>
            <w:proofErr w:type="spellEnd"/>
            <w:r>
              <w:rPr>
                <w:rFonts w:ascii="Times New Roman" w:hAnsi="Times New Roman" w:cs="Times New Roman"/>
                <w:color w:val="000000"/>
                <w:sz w:val="19"/>
                <w:szCs w:val="19"/>
              </w:rPr>
              <w:t>.", 030500 (521400)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15</w:t>
            </w:r>
          </w:p>
        </w:tc>
      </w:tr>
      <w:tr w:rsidR="008A325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Орлов В. Н., Эминов В.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Уголовно-исполнительное право России. Общая и Особенная части: учеб. для бакалавров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25</w:t>
            </w:r>
          </w:p>
        </w:tc>
      </w:tr>
    </w:tbl>
    <w:p w:rsidR="008A3259" w:rsidRDefault="0074153F">
      <w:pPr>
        <w:rPr>
          <w:sz w:val="0"/>
          <w:szCs w:val="0"/>
        </w:rPr>
      </w:pPr>
      <w:r>
        <w:br w:type="page"/>
      </w:r>
    </w:p>
    <w:tbl>
      <w:tblPr>
        <w:tblW w:w="0" w:type="auto"/>
        <w:tblCellMar>
          <w:left w:w="0" w:type="dxa"/>
          <w:right w:w="0" w:type="dxa"/>
        </w:tblCellMar>
        <w:tblLook w:val="04A0" w:firstRow="1" w:lastRow="0" w:firstColumn="1" w:lastColumn="0" w:noHBand="0" w:noVBand="1"/>
      </w:tblPr>
      <w:tblGrid>
        <w:gridCol w:w="715"/>
        <w:gridCol w:w="58"/>
        <w:gridCol w:w="1801"/>
        <w:gridCol w:w="1914"/>
        <w:gridCol w:w="1930"/>
        <w:gridCol w:w="2163"/>
        <w:gridCol w:w="699"/>
        <w:gridCol w:w="994"/>
      </w:tblGrid>
      <w:tr w:rsidR="008A3259">
        <w:trPr>
          <w:trHeight w:hRule="exact" w:val="416"/>
        </w:trPr>
        <w:tc>
          <w:tcPr>
            <w:tcW w:w="4692" w:type="dxa"/>
            <w:gridSpan w:val="4"/>
            <w:shd w:val="clear" w:color="C0C0C0" w:fill="FFFFFF"/>
            <w:tcMar>
              <w:left w:w="34" w:type="dxa"/>
              <w:right w:w="34" w:type="dxa"/>
            </w:tcMar>
          </w:tcPr>
          <w:p w:rsidR="008A3259" w:rsidRDefault="0074153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2127" w:type="dxa"/>
          </w:tcPr>
          <w:p w:rsidR="008A3259" w:rsidRDefault="008A3259"/>
        </w:tc>
        <w:tc>
          <w:tcPr>
            <w:tcW w:w="2269" w:type="dxa"/>
          </w:tcPr>
          <w:p w:rsidR="008A3259" w:rsidRDefault="008A3259"/>
        </w:tc>
        <w:tc>
          <w:tcPr>
            <w:tcW w:w="710" w:type="dxa"/>
          </w:tcPr>
          <w:p w:rsidR="008A3259" w:rsidRDefault="008A3259"/>
        </w:tc>
        <w:tc>
          <w:tcPr>
            <w:tcW w:w="1007" w:type="dxa"/>
            <w:shd w:val="clear" w:color="C0C0C0" w:fill="FFFFFF"/>
            <w:tcMar>
              <w:left w:w="34" w:type="dxa"/>
              <w:right w:w="34" w:type="dxa"/>
            </w:tcMar>
          </w:tcPr>
          <w:p w:rsidR="008A3259" w:rsidRDefault="0074153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20</w:t>
            </w:r>
          </w:p>
        </w:tc>
      </w:tr>
      <w:tr w:rsidR="008A325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A325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Уголовно-исполнительное право: метод. рекомендации по подготовке к семин. занятиям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Ростов н/Д: Изд-во РГЭУ "РИНХ",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10</w:t>
            </w:r>
          </w:p>
        </w:tc>
      </w:tr>
      <w:tr w:rsidR="008A3259">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 xml:space="preserve">Уголовно-исполнительное право России : теория, законодательство, международные стандарты, отечественная практика конца </w:t>
            </w:r>
            <w:r>
              <w:rPr>
                <w:rFonts w:ascii="Times New Roman" w:hAnsi="Times New Roman" w:cs="Times New Roman"/>
                <w:color w:val="000000"/>
                <w:sz w:val="19"/>
                <w:szCs w:val="19"/>
              </w:rPr>
              <w:t>XIX</w:t>
            </w:r>
            <w:r w:rsidRPr="0074153F">
              <w:rPr>
                <w:rFonts w:ascii="Times New Roman" w:hAnsi="Times New Roman" w:cs="Times New Roman"/>
                <w:color w:val="000000"/>
                <w:sz w:val="19"/>
                <w:szCs w:val="19"/>
                <w:lang w:val="ru-RU"/>
              </w:rPr>
              <w:t xml:space="preserve"> - начала </w:t>
            </w:r>
            <w:r>
              <w:rPr>
                <w:rFonts w:ascii="Times New Roman" w:hAnsi="Times New Roman" w:cs="Times New Roman"/>
                <w:color w:val="000000"/>
                <w:sz w:val="19"/>
                <w:szCs w:val="19"/>
              </w:rPr>
              <w:t>XXI</w:t>
            </w:r>
            <w:r w:rsidRPr="0074153F">
              <w:rPr>
                <w:rFonts w:ascii="Times New Roman" w:hAnsi="Times New Roman" w:cs="Times New Roman"/>
                <w:color w:val="000000"/>
                <w:sz w:val="19"/>
                <w:szCs w:val="19"/>
                <w:lang w:val="ru-RU"/>
              </w:rPr>
              <w:t xml:space="preserve"> века: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М.: НОРМА,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101</w:t>
            </w:r>
          </w:p>
        </w:tc>
      </w:tr>
      <w:tr w:rsidR="008A325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8A3259"/>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Уголовно-исполнительное право России: учеб. и основ. норматив. правовые акты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ЮрИнфоР</w:t>
            </w:r>
            <w:proofErr w:type="spellEnd"/>
            <w:r>
              <w:rPr>
                <w:rFonts w:ascii="Times New Roman" w:hAnsi="Times New Roman" w:cs="Times New Roman"/>
                <w:color w:val="000000"/>
                <w:sz w:val="19"/>
                <w:szCs w:val="19"/>
              </w:rPr>
              <w:t>-МГУ,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10</w:t>
            </w:r>
          </w:p>
        </w:tc>
      </w:tr>
      <w:tr w:rsidR="008A3259" w:rsidRPr="003A4CC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Терентьева</w:t>
            </w:r>
            <w:proofErr w:type="spellEnd"/>
            <w:r>
              <w:rPr>
                <w:rFonts w:ascii="Times New Roman" w:hAnsi="Times New Roman" w:cs="Times New Roman"/>
                <w:color w:val="000000"/>
                <w:sz w:val="19"/>
                <w:szCs w:val="19"/>
              </w:rPr>
              <w:t xml:space="preserve">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Уголовно-исполнительное право: конспект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Pr>
                <w:rFonts w:ascii="Times New Roman" w:hAnsi="Times New Roman" w:cs="Times New Roman"/>
                <w:color w:val="000000"/>
                <w:sz w:val="19"/>
                <w:szCs w:val="19"/>
              </w:rPr>
              <w:t>http</w:t>
            </w:r>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4153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A3259" w:rsidRPr="003A4CC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8A3259" w:rsidRPr="003A4CC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 xml:space="preserve">Официальный сайт Генеральной прокуратуры РФ </w:t>
            </w:r>
            <w:r>
              <w:rPr>
                <w:rFonts w:ascii="Times New Roman" w:hAnsi="Times New Roman" w:cs="Times New Roman"/>
                <w:color w:val="000000"/>
                <w:sz w:val="19"/>
                <w:szCs w:val="19"/>
              </w:rPr>
              <w:t>http</w:t>
            </w:r>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4153F">
              <w:rPr>
                <w:rFonts w:ascii="Times New Roman" w:hAnsi="Times New Roman" w:cs="Times New Roman"/>
                <w:color w:val="000000"/>
                <w:sz w:val="19"/>
                <w:szCs w:val="19"/>
                <w:lang w:val="ru-RU"/>
              </w:rPr>
              <w:t>/</w:t>
            </w:r>
          </w:p>
        </w:tc>
      </w:tr>
      <w:tr w:rsidR="008A3259" w:rsidRPr="0014481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 xml:space="preserve">Официальный сайт МВД Российской Федерации </w:t>
            </w:r>
            <w:r>
              <w:rPr>
                <w:rFonts w:ascii="Times New Roman" w:hAnsi="Times New Roman" w:cs="Times New Roman"/>
                <w:color w:val="000000"/>
                <w:sz w:val="19"/>
                <w:szCs w:val="19"/>
              </w:rPr>
              <w:t>https</w:t>
            </w:r>
            <w:r w:rsidRPr="0074153F">
              <w:rPr>
                <w:rFonts w:ascii="Times New Roman" w:hAnsi="Times New Roman" w:cs="Times New Roman"/>
                <w:color w:val="000000"/>
                <w:sz w:val="19"/>
                <w:szCs w:val="19"/>
                <w:lang w:val="ru-RU"/>
              </w:rPr>
              <w:t>://мвд.рф/</w:t>
            </w:r>
          </w:p>
        </w:tc>
      </w:tr>
      <w:tr w:rsidR="008A3259" w:rsidRPr="003A4CC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 xml:space="preserve">Официальный сайт Верховного Суда РФ </w:t>
            </w:r>
            <w:r>
              <w:rPr>
                <w:rFonts w:ascii="Times New Roman" w:hAnsi="Times New Roman" w:cs="Times New Roman"/>
                <w:color w:val="000000"/>
                <w:sz w:val="19"/>
                <w:szCs w:val="19"/>
              </w:rPr>
              <w:t>http</w:t>
            </w:r>
            <w:r w:rsidRPr="0074153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vsrf</w:t>
            </w:r>
            <w:proofErr w:type="spellEnd"/>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4153F">
              <w:rPr>
                <w:rFonts w:ascii="Times New Roman" w:hAnsi="Times New Roman" w:cs="Times New Roman"/>
                <w:color w:val="000000"/>
                <w:sz w:val="19"/>
                <w:szCs w:val="19"/>
                <w:lang w:val="ru-RU"/>
              </w:rPr>
              <w:t>/</w:t>
            </w:r>
          </w:p>
        </w:tc>
      </w:tr>
      <w:tr w:rsidR="008A3259" w:rsidRPr="003A4CC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 xml:space="preserve">Уголовное право. Архив номеров журнала </w:t>
            </w:r>
            <w:r>
              <w:rPr>
                <w:rFonts w:ascii="Times New Roman" w:hAnsi="Times New Roman" w:cs="Times New Roman"/>
                <w:color w:val="000000"/>
                <w:sz w:val="19"/>
                <w:szCs w:val="19"/>
              </w:rPr>
              <w:t>http</w:t>
            </w:r>
            <w:r w:rsidRPr="0074153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jurpro</w:t>
            </w:r>
            <w:proofErr w:type="spellEnd"/>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4153F">
              <w:rPr>
                <w:rFonts w:ascii="Times New Roman" w:hAnsi="Times New Roman" w:cs="Times New Roman"/>
                <w:color w:val="000000"/>
                <w:sz w:val="19"/>
                <w:szCs w:val="19"/>
                <w:lang w:val="ru-RU"/>
              </w:rPr>
              <w:t>/?</w:t>
            </w:r>
            <w:r>
              <w:rPr>
                <w:rFonts w:ascii="Times New Roman" w:hAnsi="Times New Roman" w:cs="Times New Roman"/>
                <w:color w:val="000000"/>
                <w:sz w:val="19"/>
                <w:szCs w:val="19"/>
              </w:rPr>
              <w:t>p</w:t>
            </w:r>
            <w:r w:rsidRPr="0074153F">
              <w:rPr>
                <w:rFonts w:ascii="Times New Roman" w:hAnsi="Times New Roman" w:cs="Times New Roman"/>
                <w:color w:val="000000"/>
                <w:sz w:val="19"/>
                <w:szCs w:val="19"/>
                <w:lang w:val="ru-RU"/>
              </w:rPr>
              <w:t>=1380#</w:t>
            </w:r>
            <w:r>
              <w:rPr>
                <w:rFonts w:ascii="Times New Roman" w:hAnsi="Times New Roman" w:cs="Times New Roman"/>
                <w:color w:val="000000"/>
                <w:sz w:val="19"/>
                <w:szCs w:val="19"/>
              </w:rPr>
              <w:t>more</w:t>
            </w:r>
            <w:r w:rsidRPr="0074153F">
              <w:rPr>
                <w:rFonts w:ascii="Times New Roman" w:hAnsi="Times New Roman" w:cs="Times New Roman"/>
                <w:color w:val="000000"/>
                <w:sz w:val="19"/>
                <w:szCs w:val="19"/>
                <w:lang w:val="ru-RU"/>
              </w:rPr>
              <w:t>-1380</w:t>
            </w:r>
          </w:p>
        </w:tc>
      </w:tr>
      <w:tr w:rsidR="008A3259" w:rsidRPr="003A4CC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 xml:space="preserve">Журнал Российского права </w:t>
            </w:r>
            <w:r>
              <w:rPr>
                <w:rFonts w:ascii="Times New Roman" w:hAnsi="Times New Roman" w:cs="Times New Roman"/>
                <w:color w:val="000000"/>
                <w:sz w:val="19"/>
                <w:szCs w:val="19"/>
              </w:rPr>
              <w:t>http</w:t>
            </w:r>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jrpnorma</w:t>
            </w:r>
            <w:proofErr w:type="spellEnd"/>
            <w:r w:rsidRPr="0074153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4153F">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74153F">
              <w:rPr>
                <w:rFonts w:ascii="Times New Roman" w:hAnsi="Times New Roman" w:cs="Times New Roman"/>
                <w:color w:val="000000"/>
                <w:sz w:val="19"/>
                <w:szCs w:val="19"/>
                <w:lang w:val="ru-RU"/>
              </w:rPr>
              <w:t>/2017/1</w:t>
            </w:r>
          </w:p>
        </w:tc>
      </w:tr>
      <w:tr w:rsidR="008A3259" w:rsidRPr="0014481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 xml:space="preserve">Федеральная служба исполнения наказаний России </w:t>
            </w:r>
            <w:r>
              <w:rPr>
                <w:rFonts w:ascii="Times New Roman" w:hAnsi="Times New Roman" w:cs="Times New Roman"/>
                <w:color w:val="000000"/>
                <w:sz w:val="19"/>
                <w:szCs w:val="19"/>
              </w:rPr>
              <w:t>http</w:t>
            </w:r>
            <w:r w:rsidRPr="0074153F">
              <w:rPr>
                <w:rFonts w:ascii="Times New Roman" w:hAnsi="Times New Roman" w:cs="Times New Roman"/>
                <w:color w:val="000000"/>
                <w:sz w:val="19"/>
                <w:szCs w:val="19"/>
                <w:lang w:val="ru-RU"/>
              </w:rPr>
              <w:t>://фсин.рф/</w:t>
            </w:r>
          </w:p>
        </w:tc>
      </w:tr>
      <w:tr w:rsidR="008A325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8A3259">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Pr>
                <w:rFonts w:ascii="Times New Roman" w:hAnsi="Times New Roman" w:cs="Times New Roman"/>
                <w:color w:val="000000"/>
                <w:sz w:val="19"/>
                <w:szCs w:val="19"/>
              </w:rPr>
              <w:t>Microsoft Office</w:t>
            </w:r>
          </w:p>
        </w:tc>
      </w:tr>
      <w:tr w:rsidR="008A325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8A3259">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8A3259">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8A3259">
        <w:trPr>
          <w:trHeight w:hRule="exact" w:val="277"/>
        </w:trPr>
        <w:tc>
          <w:tcPr>
            <w:tcW w:w="710" w:type="dxa"/>
          </w:tcPr>
          <w:p w:rsidR="008A3259" w:rsidRDefault="008A3259"/>
        </w:tc>
        <w:tc>
          <w:tcPr>
            <w:tcW w:w="58" w:type="dxa"/>
          </w:tcPr>
          <w:p w:rsidR="008A3259" w:rsidRDefault="008A3259"/>
        </w:tc>
        <w:tc>
          <w:tcPr>
            <w:tcW w:w="1929" w:type="dxa"/>
          </w:tcPr>
          <w:p w:rsidR="008A3259" w:rsidRDefault="008A3259"/>
        </w:tc>
        <w:tc>
          <w:tcPr>
            <w:tcW w:w="1986" w:type="dxa"/>
          </w:tcPr>
          <w:p w:rsidR="008A3259" w:rsidRDefault="008A3259"/>
        </w:tc>
        <w:tc>
          <w:tcPr>
            <w:tcW w:w="2127" w:type="dxa"/>
          </w:tcPr>
          <w:p w:rsidR="008A3259" w:rsidRDefault="008A3259"/>
        </w:tc>
        <w:tc>
          <w:tcPr>
            <w:tcW w:w="2269" w:type="dxa"/>
          </w:tcPr>
          <w:p w:rsidR="008A3259" w:rsidRDefault="008A3259"/>
        </w:tc>
        <w:tc>
          <w:tcPr>
            <w:tcW w:w="710" w:type="dxa"/>
          </w:tcPr>
          <w:p w:rsidR="008A3259" w:rsidRDefault="008A3259"/>
        </w:tc>
        <w:tc>
          <w:tcPr>
            <w:tcW w:w="993" w:type="dxa"/>
          </w:tcPr>
          <w:p w:rsidR="008A3259" w:rsidRDefault="008A3259"/>
        </w:tc>
      </w:tr>
      <w:tr w:rsidR="008A3259" w:rsidRPr="003A4CC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7. МАТЕРИАЛЬНО-ТЕХНИЧЕСКОЕ ОБЕСПЕЧЕНИЕ ДИСЦИПЛИНЫ (МОДУЛЯ)</w:t>
            </w:r>
          </w:p>
        </w:tc>
      </w:tr>
      <w:tr w:rsidR="008A3259">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Default="0074153F">
            <w:pPr>
              <w:spacing w:after="0" w:line="240" w:lineRule="auto"/>
              <w:rPr>
                <w:sz w:val="19"/>
                <w:szCs w:val="19"/>
              </w:rPr>
            </w:pPr>
            <w:r w:rsidRPr="0074153F">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8A3259">
        <w:trPr>
          <w:trHeight w:hRule="exact" w:val="277"/>
        </w:trPr>
        <w:tc>
          <w:tcPr>
            <w:tcW w:w="710" w:type="dxa"/>
          </w:tcPr>
          <w:p w:rsidR="008A3259" w:rsidRDefault="008A3259"/>
        </w:tc>
        <w:tc>
          <w:tcPr>
            <w:tcW w:w="58" w:type="dxa"/>
          </w:tcPr>
          <w:p w:rsidR="008A3259" w:rsidRDefault="008A3259"/>
        </w:tc>
        <w:tc>
          <w:tcPr>
            <w:tcW w:w="1929" w:type="dxa"/>
          </w:tcPr>
          <w:p w:rsidR="008A3259" w:rsidRDefault="008A3259"/>
        </w:tc>
        <w:tc>
          <w:tcPr>
            <w:tcW w:w="1986" w:type="dxa"/>
          </w:tcPr>
          <w:p w:rsidR="008A3259" w:rsidRDefault="008A3259"/>
        </w:tc>
        <w:tc>
          <w:tcPr>
            <w:tcW w:w="2127" w:type="dxa"/>
          </w:tcPr>
          <w:p w:rsidR="008A3259" w:rsidRDefault="008A3259"/>
        </w:tc>
        <w:tc>
          <w:tcPr>
            <w:tcW w:w="2269" w:type="dxa"/>
          </w:tcPr>
          <w:p w:rsidR="008A3259" w:rsidRDefault="008A3259"/>
        </w:tc>
        <w:tc>
          <w:tcPr>
            <w:tcW w:w="710" w:type="dxa"/>
          </w:tcPr>
          <w:p w:rsidR="008A3259" w:rsidRDefault="008A3259"/>
        </w:tc>
        <w:tc>
          <w:tcPr>
            <w:tcW w:w="993" w:type="dxa"/>
          </w:tcPr>
          <w:p w:rsidR="008A3259" w:rsidRDefault="008A3259"/>
        </w:tc>
      </w:tr>
      <w:tr w:rsidR="008A3259" w:rsidRPr="003A4CC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259" w:rsidRPr="0074153F" w:rsidRDefault="0074153F">
            <w:pPr>
              <w:spacing w:after="0" w:line="240" w:lineRule="auto"/>
              <w:jc w:val="center"/>
              <w:rPr>
                <w:sz w:val="19"/>
                <w:szCs w:val="19"/>
                <w:lang w:val="ru-RU"/>
              </w:rPr>
            </w:pPr>
            <w:r w:rsidRPr="0074153F">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8A3259" w:rsidRPr="003A4CC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259" w:rsidRPr="0074153F" w:rsidRDefault="0074153F">
            <w:pPr>
              <w:spacing w:after="0" w:line="240" w:lineRule="auto"/>
              <w:rPr>
                <w:sz w:val="19"/>
                <w:szCs w:val="19"/>
                <w:lang w:val="ru-RU"/>
              </w:rPr>
            </w:pPr>
            <w:r w:rsidRPr="0074153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A4CCC" w:rsidRDefault="003A4CCC">
      <w:pPr>
        <w:rPr>
          <w:lang w:val="ru-RU"/>
        </w:rPr>
      </w:pPr>
    </w:p>
    <w:p w:rsidR="003A4CCC" w:rsidRDefault="003A4CCC">
      <w:pPr>
        <w:rPr>
          <w:lang w:val="ru-RU"/>
        </w:rPr>
      </w:pPr>
      <w:r>
        <w:rPr>
          <w:lang w:val="ru-RU"/>
        </w:rPr>
        <w:br w:type="page"/>
      </w:r>
    </w:p>
    <w:p w:rsidR="003A4CCC" w:rsidRPr="003A4CCC" w:rsidRDefault="003A4CCC" w:rsidP="003A4CCC">
      <w:pPr>
        <w:widowControl w:val="0"/>
        <w:spacing w:after="0" w:line="240" w:lineRule="auto"/>
        <w:jc w:val="right"/>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noProof/>
          <w:sz w:val="28"/>
          <w:szCs w:val="28"/>
          <w:lang w:val="ru-RU" w:eastAsia="ru-RU"/>
        </w:rPr>
        <w:lastRenderedPageBreak/>
        <w:drawing>
          <wp:anchor distT="0" distB="0" distL="114300" distR="114300" simplePos="0" relativeHeight="251662336" behindDoc="0" locked="0" layoutInCell="1" allowOverlap="1">
            <wp:simplePos x="0" y="0"/>
            <wp:positionH relativeFrom="column">
              <wp:posOffset>-596265</wp:posOffset>
            </wp:positionH>
            <wp:positionV relativeFrom="paragraph">
              <wp:posOffset>-274321</wp:posOffset>
            </wp:positionV>
            <wp:extent cx="7132533" cy="102012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669" cy="10211482"/>
                    </a:xfrm>
                    <a:prstGeom prst="rect">
                      <a:avLst/>
                    </a:prstGeom>
                    <a:noFill/>
                    <a:ln>
                      <a:noFill/>
                    </a:ln>
                  </pic:spPr>
                </pic:pic>
              </a:graphicData>
            </a:graphic>
          </wp:anchor>
        </w:drawing>
      </w:r>
      <w:r w:rsidR="00144819">
        <w:rPr>
          <w:rFonts w:ascii="Times New Roman" w:eastAsia="Calibri" w:hAnsi="Times New Roman" w:cs="Times New Roman"/>
          <w:noProof/>
          <w:sz w:val="20"/>
          <w:szCs w:val="20"/>
          <w:lang w:val="ru-RU" w:eastAsia="ru-RU"/>
        </w:rPr>
        <w:pict>
          <v:rect id="Прямоугольник 1" o:spid="_x0000_s1027" style="position:absolute;left:0;text-align:left;margin-left:457.45pt;margin-top:-33.7pt;width:15.9pt;height:22.6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A5lAIAACMFAAAOAAAAZHJzL2Uyb0RvYy54bWysVM1uEzEQviPxDpbvdJOQ0nbVTRW1CkKK&#10;2kgt6nnq9SYrvB5jO9mEExJXJB6Bh+CC+OkzbN6IsbNp08KpYg+WxzMez/fNN3t8sqwUW0jrStQZ&#10;7+51OJNaYF7qacbfXo1eHHLmPOgcFGqZ8ZV0/GTw/NlxbVLZwxmqXFpGSbRLa5PxmfcmTRInZrIC&#10;t4dGanIWaCvwZNppkluoKXulkl6n8yqp0ebGopDO0enZxskHMX9RSOEvisJJz1TGqTYfVxvXm7Am&#10;g2NIpxbMrBRtGfCEKiooNT16l+oMPLC5Lf9KVZXCosPC7wmsEiyKUsiIgdB0O4/QXM7AyIiFyHHm&#10;jib3/9KK88XEsjKn3nGmoaIWNV/XH9dfml/N7fpT8625bX6uPze/m+/ND9YNfNXGpXTt0kxsQOzM&#10;GMU7R47kgScYro1ZFrYKsYSXLSP5qzvy5dIzQYeE/+gltUiQq3d40OnF5iSQbi8b6/xriRULm4xb&#10;6m2kHBZj58PzkG5DYl2oynxUKhWNlTtVli2AZEDqybHmTIHzdJjxUfwCNErhdq8pzWqqZr/fCYUB&#10;6bNQ4GlbGWLM6SlnoKYkfOFtrOXBbfe0RwOIM3CzTbUxY1ub0gGLjLJuMd+zHHY3mK+onRY3OndG&#10;jErKNiakE7AkbIJBw+ovaCkUEjZsd5zN0H7413mIJ72Rl7OaBoVwv5+DlUTgG01KPOr2+2GyotHf&#10;P6C+Mbvrudn16Hl1itQEUhtVF7ch3qvttrBYXdNMD8Or5AIt6O0Nw61x6jcDTH8FIYfDGEbTZMCP&#10;9aURIXngKfB4tbwGa1rFeJLaOW6HCtJHwtnEhpsah3OPRRlVdc9rq3CaxKiU9q8RRn3XjlH3/7bB&#10;HwAAAP//AwBQSwMEFAAGAAgAAAAhALLSq+vjAAAACwEAAA8AAABkcnMvZG93bnJldi54bWxMj8FO&#10;g0AQhu8mvsNmTLyYdoEQWihLQzTGxB4aKx5627IjENlZwm4LfXvXUz3OzJd/vj/fzrpnFxxtZ0hA&#10;uAyAIdVGddQIqD5fF2tg1klSsjeEAq5oYVvc3+UyU2aiD7wcXMN8CNlMCmidGzLObd2ilnZpBiR/&#10;+zajls6PY8PVKCcfrnseBUHCtezIf2jlgM8t1j+HsxaANnw67tfXt7Iq9+/Vy7RLoq+dEI8Pc7kB&#10;5nB2Nxj+9L06FN7pZM6kLOsFpGGcelTAIlnFwDyRxskK2MlvoigCXuT8f4fiFwAA//8DAFBLAQIt&#10;ABQABgAIAAAAIQC2gziS/gAAAOEBAAATAAAAAAAAAAAAAAAAAAAAAABbQ29udGVudF9UeXBlc10u&#10;eG1sUEsBAi0AFAAGAAgAAAAhADj9If/WAAAAlAEAAAsAAAAAAAAAAAAAAAAALwEAAF9yZWxzLy5y&#10;ZWxzUEsBAi0AFAAGAAgAAAAhAHLTsDmUAgAAIwUAAA4AAAAAAAAAAAAAAAAALgIAAGRycy9lMm9E&#10;b2MueG1sUEsBAi0AFAAGAAgAAAAhALLSq+vjAAAACwEAAA8AAAAAAAAAAAAAAAAA7gQAAGRycy9k&#10;b3ducmV2LnhtbFBLBQYAAAAABAAEAPMAAAD+BQAAAAA=&#10;" fillcolor="window" strokecolor="window" strokeweight="2pt">
            <v:path arrowok="t"/>
          </v:rect>
        </w:pict>
      </w:r>
      <w:r w:rsidRPr="003A4CCC">
        <w:rPr>
          <w:rFonts w:ascii="Times New Roman" w:eastAsia="Times New Roman" w:hAnsi="Times New Roman" w:cs="Times New Roman"/>
          <w:sz w:val="28"/>
          <w:szCs w:val="28"/>
          <w:lang w:val="ru-RU" w:eastAsia="ru-RU"/>
        </w:rPr>
        <w:t>Приложение 1</w:t>
      </w:r>
    </w:p>
    <w:p w:rsidR="003A4CCC" w:rsidRPr="003A4CCC" w:rsidRDefault="003A4CCC" w:rsidP="003A4CCC">
      <w:pPr>
        <w:widowControl w:val="0"/>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 xml:space="preserve">                                                                                                 к рабочей программе</w:t>
      </w:r>
    </w:p>
    <w:p w:rsidR="003A4CCC" w:rsidRPr="003A4CCC" w:rsidRDefault="003A4CCC" w:rsidP="003A4CCC">
      <w:pPr>
        <w:widowControl w:val="0"/>
        <w:spacing w:after="0" w:line="240" w:lineRule="auto"/>
        <w:jc w:val="center"/>
        <w:rPr>
          <w:rFonts w:ascii="Times New Roman" w:eastAsia="Times New Roman" w:hAnsi="Times New Roman" w:cs="Times New Roman"/>
          <w:sz w:val="24"/>
          <w:szCs w:val="24"/>
          <w:lang w:val="ru-RU" w:eastAsia="ru-RU"/>
        </w:rPr>
      </w:pPr>
    </w:p>
    <w:p w:rsidR="003A4CCC" w:rsidRPr="003A4CCC" w:rsidRDefault="003A4CCC" w:rsidP="003A4CCC">
      <w:pPr>
        <w:shd w:val="clear" w:color="auto" w:fill="FFFFFF"/>
        <w:spacing w:after="0" w:line="240"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3A4CCC" w:rsidRPr="003A4CCC" w:rsidRDefault="003A4CCC" w:rsidP="003A4CCC">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3A4CCC" w:rsidRPr="003A4CCC" w:rsidRDefault="003A4CCC" w:rsidP="003A4CCC">
      <w:pPr>
        <w:shd w:val="clear" w:color="auto" w:fill="FFFFFF"/>
        <w:spacing w:after="0" w:line="240"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3A4CCC" w:rsidRPr="003A4CCC" w:rsidRDefault="003A4CCC" w:rsidP="003A4CCC">
      <w:pPr>
        <w:shd w:val="clear" w:color="auto" w:fill="FFFFFF"/>
        <w:spacing w:after="0" w:line="240" w:lineRule="auto"/>
        <w:jc w:val="center"/>
        <w:rPr>
          <w:rFonts w:ascii="Times New Roman" w:eastAsia="Times New Roman" w:hAnsi="Times New Roman" w:cs="Times New Roman"/>
          <w:sz w:val="28"/>
          <w:szCs w:val="28"/>
          <w:lang w:val="ru-RU" w:eastAsia="ru-RU"/>
        </w:rPr>
      </w:pPr>
    </w:p>
    <w:p w:rsidR="003A4CCC" w:rsidRPr="003A4CCC" w:rsidRDefault="003A4CCC" w:rsidP="003A4CCC">
      <w:pPr>
        <w:widowControl w:val="0"/>
        <w:spacing w:after="0" w:line="240" w:lineRule="auto"/>
        <w:rPr>
          <w:rFonts w:ascii="Times New Roman" w:eastAsia="Times New Roman" w:hAnsi="Times New Roman" w:cs="Times New Roman"/>
          <w:sz w:val="24"/>
          <w:szCs w:val="24"/>
          <w:lang w:val="ru-RU" w:eastAsia="ru-RU"/>
        </w:rPr>
      </w:pPr>
    </w:p>
    <w:p w:rsidR="003A4CCC" w:rsidRPr="003A4CCC" w:rsidRDefault="003A4CCC" w:rsidP="003A4CCC">
      <w:pPr>
        <w:shd w:val="clear" w:color="auto" w:fill="FFFFFF"/>
        <w:tabs>
          <w:tab w:val="left" w:leader="underscore" w:pos="4186"/>
        </w:tabs>
        <w:spacing w:after="0" w:line="240" w:lineRule="auto"/>
        <w:rPr>
          <w:rFonts w:ascii="Times New Roman" w:eastAsia="Times New Roman"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3A4CCC" w:rsidRPr="003A4CCC" w:rsidTr="00AC4E8C">
        <w:tc>
          <w:tcPr>
            <w:tcW w:w="3708" w:type="dxa"/>
          </w:tcPr>
          <w:p w:rsidR="003A4CCC" w:rsidRPr="003A4CCC" w:rsidRDefault="003A4CCC" w:rsidP="003A4CCC">
            <w:pPr>
              <w:tabs>
                <w:tab w:val="left" w:leader="underscore" w:pos="4186"/>
              </w:tabs>
              <w:spacing w:after="0" w:line="240" w:lineRule="auto"/>
              <w:rPr>
                <w:rFonts w:ascii="Times New Roman" w:eastAsia="Times New Roman" w:hAnsi="Times New Roman" w:cs="Times New Roman"/>
                <w:sz w:val="28"/>
                <w:szCs w:val="28"/>
                <w:lang w:val="ru-RU" w:eastAsia="ru-RU"/>
              </w:rPr>
            </w:pPr>
          </w:p>
        </w:tc>
        <w:tc>
          <w:tcPr>
            <w:tcW w:w="5862" w:type="dxa"/>
          </w:tcPr>
          <w:p w:rsidR="003A4CCC" w:rsidRPr="003A4CCC" w:rsidRDefault="003A4CCC" w:rsidP="003A4CC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Рассмотрено и одобрено</w:t>
            </w:r>
          </w:p>
          <w:p w:rsidR="003A4CCC" w:rsidRPr="003A4CCC" w:rsidRDefault="003A4CCC" w:rsidP="003A4CC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3A4CCC" w:rsidRPr="003A4CCC" w:rsidRDefault="003A4CCC" w:rsidP="003A4CC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 xml:space="preserve">Протокол № 13 от «23» мая 2018 г.  </w:t>
            </w:r>
          </w:p>
          <w:p w:rsidR="003A4CCC" w:rsidRPr="003A4CCC" w:rsidRDefault="003A4CCC" w:rsidP="003A4CCC">
            <w:pPr>
              <w:tabs>
                <w:tab w:val="left" w:leader="underscore" w:pos="4186"/>
              </w:tabs>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Зав. кафедрой  __________  Улезько С.И.</w:t>
            </w:r>
          </w:p>
        </w:tc>
      </w:tr>
    </w:tbl>
    <w:p w:rsidR="003A4CCC" w:rsidRPr="003A4CCC" w:rsidRDefault="003A4CCC" w:rsidP="003A4CCC">
      <w:pPr>
        <w:keepLines/>
        <w:widowControl w:val="0"/>
        <w:spacing w:before="200" w:after="0" w:line="240" w:lineRule="auto"/>
        <w:outlineLvl w:val="1"/>
        <w:rPr>
          <w:rFonts w:ascii="Cambria" w:eastAsia="Times New Roman" w:hAnsi="Cambria" w:cs="Times New Roman"/>
          <w:b/>
          <w:bCs/>
          <w:color w:val="4F81BD"/>
          <w:sz w:val="26"/>
          <w:szCs w:val="24"/>
          <w:lang w:val="ru-RU" w:eastAsia="ru-RU"/>
        </w:rPr>
      </w:pPr>
    </w:p>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p>
    <w:p w:rsidR="003A4CCC" w:rsidRPr="003A4CCC" w:rsidRDefault="003A4CCC" w:rsidP="003A4CCC">
      <w:pPr>
        <w:spacing w:after="0" w:line="240" w:lineRule="auto"/>
        <w:jc w:val="center"/>
        <w:rPr>
          <w:rFonts w:ascii="Times New Roman" w:eastAsia="Times New Roman" w:hAnsi="Times New Roman" w:cs="Times New Roman"/>
          <w:b/>
          <w:sz w:val="28"/>
          <w:szCs w:val="28"/>
          <w:lang w:val="ru-RU" w:eastAsia="ru-RU"/>
        </w:rPr>
      </w:pPr>
      <w:r w:rsidRPr="003A4CCC">
        <w:rPr>
          <w:rFonts w:ascii="Times New Roman" w:eastAsia="Times New Roman" w:hAnsi="Times New Roman" w:cs="Times New Roman"/>
          <w:b/>
          <w:sz w:val="28"/>
          <w:szCs w:val="28"/>
          <w:lang w:val="ru-RU" w:eastAsia="ru-RU"/>
        </w:rPr>
        <w:t>ФОНД ОЦЕНОЧНЫХ СРЕДСТВ</w:t>
      </w:r>
    </w:p>
    <w:p w:rsidR="003A4CCC" w:rsidRPr="003A4CCC" w:rsidRDefault="003A4CCC" w:rsidP="003A4CCC">
      <w:pPr>
        <w:spacing w:after="0" w:line="240" w:lineRule="auto"/>
        <w:jc w:val="center"/>
        <w:rPr>
          <w:rFonts w:ascii="Times New Roman" w:eastAsia="Times New Roman" w:hAnsi="Times New Roman" w:cs="Times New Roman"/>
          <w:i/>
          <w:sz w:val="24"/>
          <w:szCs w:val="24"/>
          <w:lang w:val="ru-RU" w:eastAsia="ru-RU"/>
        </w:rPr>
      </w:pPr>
      <w:r w:rsidRPr="003A4CCC">
        <w:rPr>
          <w:rFonts w:ascii="Times New Roman" w:eastAsia="Times New Roman" w:hAnsi="Times New Roman" w:cs="Times New Roman"/>
          <w:b/>
          <w:sz w:val="28"/>
          <w:szCs w:val="28"/>
          <w:lang w:val="ru-RU" w:eastAsia="ru-RU"/>
        </w:rPr>
        <w:t>ПО ДИСЦИПЛИНЕ</w:t>
      </w:r>
    </w:p>
    <w:p w:rsidR="003A4CCC" w:rsidRPr="003A4CCC" w:rsidRDefault="003A4CCC" w:rsidP="003A4CCC">
      <w:pPr>
        <w:widowControl w:val="0"/>
        <w:spacing w:after="0" w:line="240" w:lineRule="auto"/>
        <w:rPr>
          <w:rFonts w:ascii="Times New Roman" w:eastAsia="Times New Roman" w:hAnsi="Times New Roman" w:cs="Times New Roman"/>
          <w:b/>
          <w:sz w:val="28"/>
          <w:szCs w:val="28"/>
          <w:lang w:val="ru-RU" w:eastAsia="ru-RU"/>
        </w:rPr>
      </w:pPr>
    </w:p>
    <w:p w:rsidR="003A4CCC" w:rsidRPr="003A4CCC" w:rsidRDefault="003A4CCC" w:rsidP="003A4CCC">
      <w:pPr>
        <w:widowControl w:val="0"/>
        <w:spacing w:after="0" w:line="240" w:lineRule="auto"/>
        <w:jc w:val="center"/>
        <w:rPr>
          <w:rFonts w:ascii="Times New Roman" w:eastAsia="Calibri" w:hAnsi="Times New Roman" w:cs="Times New Roman"/>
          <w:i/>
          <w:iCs/>
          <w:sz w:val="20"/>
          <w:szCs w:val="20"/>
          <w:lang w:val="ru-RU" w:eastAsia="ru-RU"/>
        </w:rPr>
      </w:pPr>
      <w:r w:rsidRPr="003A4CCC">
        <w:rPr>
          <w:rFonts w:ascii="Times New Roman" w:eastAsia="Calibri" w:hAnsi="Times New Roman" w:cs="Times New Roman"/>
          <w:b/>
          <w:sz w:val="28"/>
          <w:szCs w:val="28"/>
          <w:u w:val="single"/>
          <w:lang w:val="ru-RU" w:eastAsia="ru-RU"/>
        </w:rPr>
        <w:t>Уголовно-исполнительное право</w:t>
      </w:r>
    </w:p>
    <w:p w:rsidR="003A4CCC" w:rsidRPr="003A4CCC" w:rsidRDefault="003A4CCC" w:rsidP="003A4CCC">
      <w:pPr>
        <w:widowControl w:val="0"/>
        <w:spacing w:after="0" w:line="240" w:lineRule="auto"/>
        <w:rPr>
          <w:rFonts w:ascii="Times New Roman" w:eastAsia="Calibri" w:hAnsi="Times New Roman" w:cs="Times New Roman"/>
          <w:sz w:val="28"/>
          <w:szCs w:val="28"/>
          <w:lang w:val="ru-RU" w:eastAsia="ru-RU"/>
        </w:rPr>
      </w:pPr>
    </w:p>
    <w:p w:rsidR="003A4CCC" w:rsidRPr="003A4CCC" w:rsidRDefault="003A4CCC" w:rsidP="003A4CCC">
      <w:pPr>
        <w:spacing w:after="0" w:line="240" w:lineRule="auto"/>
        <w:rPr>
          <w:rFonts w:ascii="Times New Roman" w:eastAsia="Times New Roman" w:hAnsi="Times New Roman" w:cs="Times New Roman"/>
          <w:sz w:val="28"/>
          <w:szCs w:val="28"/>
          <w:lang w:val="ru-RU" w:eastAsia="ru-RU"/>
        </w:rPr>
      </w:pPr>
    </w:p>
    <w:p w:rsidR="003A4CCC" w:rsidRPr="003A4CCC" w:rsidRDefault="003A4CCC" w:rsidP="003A4CCC">
      <w:pPr>
        <w:widowControl w:val="0"/>
        <w:spacing w:after="0" w:line="240" w:lineRule="auto"/>
        <w:jc w:val="center"/>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 xml:space="preserve">Направление подготовки </w:t>
      </w:r>
    </w:p>
    <w:p w:rsidR="003A4CCC" w:rsidRPr="003A4CCC" w:rsidRDefault="003A4CCC" w:rsidP="003A4CCC">
      <w:pPr>
        <w:widowControl w:val="0"/>
        <w:spacing w:after="0" w:line="240" w:lineRule="auto"/>
        <w:jc w:val="center"/>
        <w:rPr>
          <w:rFonts w:ascii="Times New Roman" w:eastAsia="Calibri" w:hAnsi="Times New Roman" w:cs="Times New Roman"/>
          <w:sz w:val="28"/>
          <w:szCs w:val="28"/>
          <w:lang w:val="ru-RU" w:eastAsia="ru-RU"/>
        </w:rPr>
      </w:pPr>
    </w:p>
    <w:p w:rsidR="003A4CCC" w:rsidRPr="003A4CCC" w:rsidRDefault="003A4CCC" w:rsidP="003A4CCC">
      <w:pPr>
        <w:widowControl w:val="0"/>
        <w:spacing w:after="0" w:line="240" w:lineRule="auto"/>
        <w:jc w:val="center"/>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40.03.01 Юриспруденция</w:t>
      </w:r>
    </w:p>
    <w:p w:rsidR="003A4CCC" w:rsidRPr="003A4CCC" w:rsidRDefault="003A4CCC" w:rsidP="003A4CCC">
      <w:pPr>
        <w:widowControl w:val="0"/>
        <w:spacing w:after="0" w:line="240" w:lineRule="auto"/>
        <w:jc w:val="center"/>
        <w:rPr>
          <w:rFonts w:ascii="Times New Roman" w:eastAsia="Times New Roman" w:hAnsi="Times New Roman" w:cs="Times New Roman"/>
          <w:iCs/>
          <w:sz w:val="28"/>
          <w:szCs w:val="28"/>
          <w:lang w:val="ru-RU" w:eastAsia="ru-RU"/>
        </w:rPr>
      </w:pPr>
    </w:p>
    <w:p w:rsidR="003A4CCC" w:rsidRPr="003A4CCC" w:rsidRDefault="003A4CCC" w:rsidP="003A4CCC">
      <w:pPr>
        <w:widowControl w:val="0"/>
        <w:spacing w:after="0" w:line="240" w:lineRule="auto"/>
        <w:jc w:val="center"/>
        <w:rPr>
          <w:rFonts w:ascii="Times New Roman" w:eastAsia="Times New Roman" w:hAnsi="Times New Roman" w:cs="Times New Roman"/>
          <w:iCs/>
          <w:sz w:val="28"/>
          <w:szCs w:val="28"/>
          <w:lang w:val="ru-RU" w:eastAsia="ru-RU"/>
        </w:rPr>
      </w:pPr>
    </w:p>
    <w:p w:rsidR="003A4CCC" w:rsidRPr="003A4CCC" w:rsidRDefault="003A4CCC" w:rsidP="003A4CCC">
      <w:pPr>
        <w:shd w:val="clear" w:color="auto" w:fill="FFFFFF"/>
        <w:spacing w:after="0" w:line="240"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 xml:space="preserve">Профиль </w:t>
      </w:r>
    </w:p>
    <w:p w:rsidR="003A4CCC" w:rsidRPr="003A4CCC" w:rsidRDefault="003A4CCC" w:rsidP="003A4CCC">
      <w:pPr>
        <w:shd w:val="clear" w:color="auto" w:fill="FFFFFF"/>
        <w:spacing w:after="0" w:line="240" w:lineRule="auto"/>
        <w:jc w:val="center"/>
        <w:rPr>
          <w:rFonts w:ascii="Times New Roman" w:eastAsia="Times New Roman" w:hAnsi="Times New Roman" w:cs="Times New Roman"/>
          <w:sz w:val="28"/>
          <w:szCs w:val="28"/>
          <w:lang w:val="ru-RU" w:eastAsia="ru-RU"/>
        </w:rPr>
      </w:pPr>
    </w:p>
    <w:p w:rsidR="003A4CCC" w:rsidRPr="003A4CCC" w:rsidRDefault="003A4CCC" w:rsidP="003A4CCC">
      <w:pPr>
        <w:widowControl w:val="0"/>
        <w:spacing w:after="0" w:line="240" w:lineRule="auto"/>
        <w:jc w:val="center"/>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40.03.01.03 «Уголовно-правовой профиль»</w:t>
      </w:r>
    </w:p>
    <w:p w:rsidR="003A4CCC" w:rsidRPr="003A4CCC" w:rsidRDefault="003A4CCC" w:rsidP="003A4CCC">
      <w:pPr>
        <w:shd w:val="clear" w:color="auto" w:fill="FFFFFF"/>
        <w:spacing w:after="0" w:line="240" w:lineRule="auto"/>
        <w:jc w:val="both"/>
        <w:rPr>
          <w:rFonts w:ascii="Times New Roman" w:eastAsia="Times New Roman" w:hAnsi="Times New Roman" w:cs="Times New Roman"/>
          <w:sz w:val="28"/>
          <w:szCs w:val="28"/>
          <w:lang w:val="ru-RU" w:eastAsia="ru-RU"/>
        </w:rPr>
      </w:pPr>
    </w:p>
    <w:p w:rsidR="003A4CCC" w:rsidRPr="003A4CCC" w:rsidRDefault="003A4CCC" w:rsidP="003A4CCC">
      <w:pPr>
        <w:widowControl w:val="0"/>
        <w:spacing w:after="0" w:line="240" w:lineRule="auto"/>
        <w:jc w:val="center"/>
        <w:rPr>
          <w:rFonts w:ascii="Times New Roman" w:eastAsia="Times New Roman" w:hAnsi="Times New Roman" w:cs="Times New Roman"/>
          <w:iCs/>
          <w:sz w:val="28"/>
          <w:szCs w:val="28"/>
          <w:lang w:val="ru-RU" w:eastAsia="ru-RU"/>
        </w:rPr>
      </w:pPr>
    </w:p>
    <w:p w:rsidR="003A4CCC" w:rsidRPr="003A4CCC" w:rsidRDefault="003A4CCC" w:rsidP="003A4CCC">
      <w:pPr>
        <w:widowControl w:val="0"/>
        <w:spacing w:after="0" w:line="240" w:lineRule="auto"/>
        <w:jc w:val="center"/>
        <w:rPr>
          <w:rFonts w:ascii="Times New Roman" w:eastAsia="Times New Roman" w:hAnsi="Times New Roman" w:cs="Times New Roman"/>
          <w:iCs/>
          <w:sz w:val="28"/>
          <w:szCs w:val="28"/>
          <w:lang w:val="ru-RU" w:eastAsia="ru-RU"/>
        </w:rPr>
      </w:pPr>
      <w:r w:rsidRPr="003A4CCC">
        <w:rPr>
          <w:rFonts w:ascii="Times New Roman" w:eastAsia="Times New Roman" w:hAnsi="Times New Roman" w:cs="Times New Roman"/>
          <w:iCs/>
          <w:sz w:val="28"/>
          <w:szCs w:val="28"/>
          <w:lang w:val="ru-RU" w:eastAsia="ru-RU"/>
        </w:rPr>
        <w:t>Уровень образования</w:t>
      </w:r>
    </w:p>
    <w:p w:rsidR="003A4CCC" w:rsidRPr="003A4CCC" w:rsidRDefault="003A4CCC" w:rsidP="003A4CCC">
      <w:pPr>
        <w:shd w:val="clear" w:color="auto" w:fill="FFFFFF"/>
        <w:spacing w:after="0" w:line="240" w:lineRule="auto"/>
        <w:jc w:val="center"/>
        <w:rPr>
          <w:rFonts w:ascii="Times New Roman" w:eastAsia="Times New Roman" w:hAnsi="Times New Roman" w:cs="Times New Roman"/>
          <w:b/>
          <w:sz w:val="28"/>
          <w:szCs w:val="28"/>
          <w:u w:val="single"/>
          <w:lang w:val="ru-RU" w:eastAsia="ru-RU"/>
        </w:rPr>
      </w:pPr>
    </w:p>
    <w:p w:rsidR="003A4CCC" w:rsidRPr="003A4CCC" w:rsidRDefault="003A4CCC" w:rsidP="003A4CCC">
      <w:pPr>
        <w:shd w:val="clear" w:color="auto" w:fill="FFFFFF"/>
        <w:spacing w:after="0" w:line="240" w:lineRule="auto"/>
        <w:jc w:val="center"/>
        <w:rPr>
          <w:rFonts w:ascii="Times New Roman" w:eastAsia="Times New Roman" w:hAnsi="Times New Roman" w:cs="Times New Roman"/>
          <w:b/>
          <w:sz w:val="28"/>
          <w:szCs w:val="28"/>
          <w:u w:val="single"/>
          <w:lang w:val="ru-RU" w:eastAsia="ru-RU"/>
        </w:rPr>
      </w:pPr>
      <w:r w:rsidRPr="003A4CCC">
        <w:rPr>
          <w:rFonts w:ascii="Times New Roman" w:eastAsia="Times New Roman" w:hAnsi="Times New Roman" w:cs="Times New Roman"/>
          <w:b/>
          <w:sz w:val="28"/>
          <w:szCs w:val="28"/>
          <w:u w:val="single"/>
          <w:lang w:val="ru-RU" w:eastAsia="ru-RU"/>
        </w:rPr>
        <w:t>Бакалавриат</w:t>
      </w:r>
    </w:p>
    <w:p w:rsidR="003A4CCC" w:rsidRPr="003A4CCC" w:rsidRDefault="003A4CCC" w:rsidP="003A4CCC">
      <w:pPr>
        <w:widowControl w:val="0"/>
        <w:spacing w:after="0" w:line="240" w:lineRule="auto"/>
        <w:jc w:val="center"/>
        <w:rPr>
          <w:rFonts w:ascii="Times New Roman" w:eastAsia="Times New Roman" w:hAnsi="Times New Roman" w:cs="Times New Roman"/>
          <w:iCs/>
          <w:sz w:val="28"/>
          <w:szCs w:val="28"/>
          <w:lang w:val="ru-RU" w:eastAsia="ru-RU"/>
        </w:rPr>
      </w:pPr>
    </w:p>
    <w:p w:rsidR="003A4CCC" w:rsidRPr="003A4CCC" w:rsidRDefault="003A4CCC" w:rsidP="003A4CCC">
      <w:pPr>
        <w:widowControl w:val="0"/>
        <w:spacing w:after="0" w:line="240" w:lineRule="auto"/>
        <w:rPr>
          <w:rFonts w:ascii="Times New Roman" w:eastAsia="Times New Roman"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3A4CCC" w:rsidRPr="00144819" w:rsidTr="00AC4E8C">
        <w:tc>
          <w:tcPr>
            <w:tcW w:w="1390" w:type="pct"/>
            <w:tcBorders>
              <w:top w:val="nil"/>
              <w:left w:val="nil"/>
              <w:bottom w:val="nil"/>
              <w:right w:val="nil"/>
            </w:tcBorders>
          </w:tcPr>
          <w:p w:rsidR="003A4CCC" w:rsidRPr="003A4CCC" w:rsidRDefault="003A4CCC" w:rsidP="003A4CCC">
            <w:pPr>
              <w:widowControl w:val="0"/>
              <w:spacing w:after="0" w:line="240" w:lineRule="auto"/>
              <w:rPr>
                <w:rFonts w:ascii="Times New Roman" w:eastAsia="Times New Roman" w:hAnsi="Times New Roman" w:cs="Times New Roman"/>
                <w:sz w:val="28"/>
                <w:szCs w:val="28"/>
                <w:lang w:val="ru-RU" w:eastAsia="ru-RU"/>
              </w:rPr>
            </w:pPr>
          </w:p>
          <w:p w:rsidR="003A4CCC" w:rsidRPr="003A4CCC" w:rsidRDefault="003A4CCC" w:rsidP="003A4CCC">
            <w:pPr>
              <w:widowControl w:val="0"/>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 xml:space="preserve">Составитель </w:t>
            </w:r>
          </w:p>
        </w:tc>
        <w:tc>
          <w:tcPr>
            <w:tcW w:w="3610" w:type="pct"/>
            <w:tcBorders>
              <w:top w:val="nil"/>
              <w:left w:val="nil"/>
              <w:right w:val="nil"/>
            </w:tcBorders>
          </w:tcPr>
          <w:p w:rsidR="003A4CCC" w:rsidRPr="003A4CCC" w:rsidRDefault="003A4CCC" w:rsidP="003A4CCC">
            <w:pPr>
              <w:widowControl w:val="0"/>
              <w:spacing w:after="0" w:line="240" w:lineRule="auto"/>
              <w:rPr>
                <w:rFonts w:ascii="Times New Roman" w:eastAsia="Times New Roman" w:hAnsi="Times New Roman" w:cs="Times New Roman"/>
                <w:sz w:val="28"/>
                <w:szCs w:val="28"/>
                <w:lang w:val="ru-RU" w:eastAsia="ru-RU"/>
              </w:rPr>
            </w:pPr>
          </w:p>
          <w:p w:rsidR="003A4CCC" w:rsidRPr="003A4CCC" w:rsidRDefault="003A4CCC" w:rsidP="003A4CCC">
            <w:pPr>
              <w:widowControl w:val="0"/>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 xml:space="preserve">                               Рябко Н.В. к.ю.н, ст. преподаватель  </w:t>
            </w:r>
          </w:p>
        </w:tc>
      </w:tr>
    </w:tbl>
    <w:p w:rsidR="003A4CCC" w:rsidRPr="003A4CCC" w:rsidRDefault="003A4CCC" w:rsidP="003A4CCC">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3A4CCC" w:rsidRPr="003A4CCC" w:rsidRDefault="003A4CCC" w:rsidP="003A4CCC">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3A4CCC" w:rsidRPr="003A4CCC" w:rsidRDefault="003A4CCC" w:rsidP="003A4CCC">
      <w:pPr>
        <w:widowControl w:val="0"/>
        <w:spacing w:after="360" w:line="240" w:lineRule="auto"/>
        <w:jc w:val="center"/>
        <w:rPr>
          <w:rFonts w:ascii="Times New Roman" w:eastAsia="Times New Roman" w:hAnsi="Times New Roman" w:cs="Times New Roman"/>
          <w:bCs/>
          <w:sz w:val="28"/>
          <w:szCs w:val="28"/>
          <w:lang w:val="ru-RU" w:eastAsia="ru-RU"/>
        </w:rPr>
      </w:pPr>
      <w:r w:rsidRPr="003A4CCC">
        <w:rPr>
          <w:rFonts w:ascii="Times New Roman" w:eastAsia="Times New Roman" w:hAnsi="Times New Roman" w:cs="Times New Roman"/>
          <w:bCs/>
          <w:sz w:val="28"/>
          <w:szCs w:val="28"/>
          <w:lang w:val="ru-RU" w:eastAsia="ru-RU"/>
        </w:rPr>
        <w:t>Ростов-на-Дону, 2018</w:t>
      </w:r>
    </w:p>
    <w:p w:rsidR="003A4CCC" w:rsidRPr="003A4CCC" w:rsidRDefault="003A4CCC" w:rsidP="003A4CCC">
      <w:pPr>
        <w:keepNext/>
        <w:keepLines/>
        <w:spacing w:before="480" w:after="0" w:line="360" w:lineRule="auto"/>
        <w:jc w:val="center"/>
        <w:rPr>
          <w:rFonts w:ascii="Times New Roman" w:eastAsia="Times New Roman" w:hAnsi="Times New Roman" w:cs="Times New Roman"/>
          <w:b/>
          <w:bCs/>
          <w:sz w:val="28"/>
          <w:szCs w:val="28"/>
          <w:lang w:val="ru-RU" w:eastAsia="ru-RU"/>
        </w:rPr>
      </w:pPr>
      <w:r w:rsidRPr="003A4CCC">
        <w:rPr>
          <w:rFonts w:ascii="Times New Roman" w:eastAsia="Times New Roman" w:hAnsi="Times New Roman" w:cs="Times New Roman"/>
          <w:b/>
          <w:bCs/>
          <w:sz w:val="28"/>
          <w:szCs w:val="28"/>
          <w:lang w:val="ru-RU" w:eastAsia="ru-RU"/>
        </w:rPr>
        <w:lastRenderedPageBreak/>
        <w:t>Оглавление</w:t>
      </w:r>
    </w:p>
    <w:p w:rsidR="003A4CCC" w:rsidRPr="003A4CCC" w:rsidRDefault="00144819" w:rsidP="003A4CCC">
      <w:pPr>
        <w:tabs>
          <w:tab w:val="right" w:leader="dot" w:pos="10206"/>
        </w:tabs>
        <w:spacing w:after="100" w:line="240" w:lineRule="auto"/>
        <w:jc w:val="both"/>
        <w:rPr>
          <w:rFonts w:ascii="Calibri" w:eastAsia="Times New Roman" w:hAnsi="Calibri" w:cs="Times New Roman"/>
          <w:noProof/>
          <w:lang w:val="ru-RU" w:eastAsia="ru-RU"/>
        </w:rPr>
      </w:pPr>
      <w:hyperlink w:anchor="_Toc480487761" w:history="1">
        <w:r w:rsidR="003A4CCC" w:rsidRPr="003A4CCC">
          <w:rPr>
            <w:rFonts w:ascii="Times New Roman" w:eastAsia="Times New Roman" w:hAnsi="Times New Roman" w:cs="Times New Roman"/>
            <w:noProof/>
            <w:sz w:val="24"/>
            <w:szCs w:val="24"/>
            <w:lang w:val="ru-RU" w:eastAsia="ru-RU"/>
          </w:rPr>
          <w:t>1 Перечень компетенций с указанием этапов их формирования в процессе освоения образовательной программы</w:t>
        </w:r>
        <w:r w:rsidR="003A4CCC" w:rsidRPr="003A4CCC">
          <w:rPr>
            <w:rFonts w:ascii="Times New Roman" w:eastAsia="Calibri" w:hAnsi="Times New Roman" w:cs="Times New Roman"/>
            <w:noProof/>
            <w:webHidden/>
            <w:sz w:val="24"/>
            <w:szCs w:val="24"/>
            <w:lang w:val="ru-RU" w:eastAsia="ru-RU"/>
          </w:rPr>
          <w:tab/>
        </w:r>
      </w:hyperlink>
      <w:r w:rsidR="003A4CCC" w:rsidRPr="003A4CCC">
        <w:rPr>
          <w:rFonts w:ascii="Times New Roman" w:eastAsia="Calibri" w:hAnsi="Times New Roman" w:cs="Times New Roman"/>
          <w:sz w:val="24"/>
          <w:szCs w:val="24"/>
          <w:lang w:val="ru-RU" w:eastAsia="ru-RU"/>
        </w:rPr>
        <w:t>……</w:t>
      </w:r>
      <w:r w:rsidR="003A4CCC">
        <w:rPr>
          <w:rFonts w:ascii="Times New Roman" w:eastAsia="Calibri" w:hAnsi="Times New Roman" w:cs="Times New Roman"/>
          <w:sz w:val="24"/>
          <w:szCs w:val="24"/>
          <w:lang w:val="ru-RU" w:eastAsia="ru-RU"/>
        </w:rPr>
        <w:t>…</w:t>
      </w:r>
      <w:r w:rsidR="003A4CCC" w:rsidRPr="003A4CCC">
        <w:rPr>
          <w:rFonts w:ascii="Times New Roman" w:eastAsia="Calibri" w:hAnsi="Times New Roman" w:cs="Times New Roman"/>
          <w:sz w:val="24"/>
          <w:szCs w:val="24"/>
          <w:lang w:val="ru-RU" w:eastAsia="ru-RU"/>
        </w:rPr>
        <w:t>3</w:t>
      </w:r>
    </w:p>
    <w:p w:rsidR="003A4CCC" w:rsidRPr="003A4CCC" w:rsidRDefault="00144819" w:rsidP="003A4CCC">
      <w:pPr>
        <w:tabs>
          <w:tab w:val="right" w:leader="dot" w:pos="10206"/>
        </w:tabs>
        <w:spacing w:after="100" w:line="240" w:lineRule="auto"/>
        <w:jc w:val="both"/>
        <w:rPr>
          <w:rFonts w:ascii="Calibri" w:eastAsia="Times New Roman" w:hAnsi="Calibri" w:cs="Times New Roman"/>
          <w:noProof/>
          <w:lang w:val="ru-RU" w:eastAsia="ru-RU"/>
        </w:rPr>
      </w:pPr>
      <w:hyperlink w:anchor="_Toc480487762" w:history="1">
        <w:r w:rsidR="003A4CCC" w:rsidRPr="003A4CCC">
          <w:rPr>
            <w:rFonts w:ascii="Times New Roman" w:eastAsia="Times New Roman" w:hAnsi="Times New Roman" w:cs="Times New Roman"/>
            <w:noProof/>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r w:rsidR="003A4CCC" w:rsidRPr="003A4CCC">
          <w:rPr>
            <w:rFonts w:ascii="Times New Roman" w:eastAsia="Calibri" w:hAnsi="Times New Roman" w:cs="Times New Roman"/>
            <w:noProof/>
            <w:webHidden/>
            <w:sz w:val="24"/>
            <w:szCs w:val="24"/>
            <w:lang w:val="ru-RU" w:eastAsia="ru-RU"/>
          </w:rPr>
          <w:tab/>
        </w:r>
      </w:hyperlink>
      <w:r w:rsidR="003A4CCC" w:rsidRPr="003A4CCC">
        <w:rPr>
          <w:rFonts w:ascii="Times New Roman" w:eastAsia="Calibri" w:hAnsi="Times New Roman" w:cs="Times New Roman"/>
          <w:sz w:val="24"/>
          <w:szCs w:val="24"/>
          <w:lang w:val="ru-RU" w:eastAsia="ru-RU"/>
        </w:rPr>
        <w:t>3</w:t>
      </w:r>
    </w:p>
    <w:p w:rsidR="003A4CCC" w:rsidRPr="003A4CCC" w:rsidRDefault="00144819" w:rsidP="003A4CCC">
      <w:pPr>
        <w:tabs>
          <w:tab w:val="right" w:leader="dot" w:pos="10206"/>
        </w:tabs>
        <w:spacing w:after="100" w:line="240" w:lineRule="auto"/>
        <w:jc w:val="both"/>
        <w:rPr>
          <w:rFonts w:ascii="Calibri" w:eastAsia="Times New Roman" w:hAnsi="Calibri" w:cs="Times New Roman"/>
          <w:noProof/>
          <w:lang w:val="ru-RU" w:eastAsia="ru-RU"/>
        </w:rPr>
      </w:pPr>
      <w:hyperlink w:anchor="_Toc480487763" w:history="1">
        <w:r w:rsidR="003A4CCC" w:rsidRPr="003A4CCC">
          <w:rPr>
            <w:rFonts w:ascii="Times New Roman" w:eastAsia="Times New Roman" w:hAnsi="Times New Roman" w:cs="Times New Roman"/>
            <w:noProof/>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3A4CCC" w:rsidRPr="003A4CCC">
          <w:rPr>
            <w:rFonts w:ascii="Times New Roman" w:eastAsia="Calibri" w:hAnsi="Times New Roman" w:cs="Times New Roman"/>
            <w:noProof/>
            <w:webHidden/>
            <w:sz w:val="24"/>
            <w:szCs w:val="24"/>
            <w:lang w:val="ru-RU" w:eastAsia="ru-RU"/>
          </w:rPr>
          <w:tab/>
          <w:t>1</w:t>
        </w:r>
      </w:hyperlink>
      <w:r w:rsidR="003A4CCC" w:rsidRPr="003A4CCC">
        <w:rPr>
          <w:rFonts w:ascii="Times New Roman" w:eastAsia="Calibri" w:hAnsi="Times New Roman" w:cs="Times New Roman"/>
          <w:sz w:val="24"/>
          <w:szCs w:val="24"/>
          <w:lang w:val="ru-RU" w:eastAsia="ru-RU"/>
        </w:rPr>
        <w:t>2</w:t>
      </w:r>
    </w:p>
    <w:p w:rsidR="003A4CCC" w:rsidRPr="003A4CCC" w:rsidRDefault="00144819" w:rsidP="003A4CCC">
      <w:pPr>
        <w:tabs>
          <w:tab w:val="right" w:leader="dot" w:pos="10206"/>
        </w:tabs>
        <w:spacing w:after="100" w:line="240" w:lineRule="auto"/>
        <w:jc w:val="both"/>
        <w:rPr>
          <w:rFonts w:ascii="Calibri" w:eastAsia="Times New Roman" w:hAnsi="Calibri" w:cs="Times New Roman"/>
          <w:noProof/>
          <w:lang w:val="ru-RU" w:eastAsia="ru-RU"/>
        </w:rPr>
      </w:pPr>
      <w:hyperlink w:anchor="_Toc480487764" w:history="1">
        <w:r w:rsidR="003A4CCC" w:rsidRPr="003A4CCC">
          <w:rPr>
            <w:rFonts w:ascii="Times New Roman" w:eastAsia="Times New Roman" w:hAnsi="Times New Roman" w:cs="Times New Roman"/>
            <w:noProof/>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3A4CCC" w:rsidRPr="003A4CCC">
          <w:rPr>
            <w:rFonts w:ascii="Times New Roman" w:eastAsia="Calibri" w:hAnsi="Times New Roman" w:cs="Times New Roman"/>
            <w:noProof/>
            <w:webHidden/>
            <w:sz w:val="24"/>
            <w:szCs w:val="24"/>
            <w:lang w:val="ru-RU" w:eastAsia="ru-RU"/>
          </w:rPr>
          <w:tab/>
          <w:t>2</w:t>
        </w:r>
      </w:hyperlink>
      <w:r w:rsidR="003A4CCC" w:rsidRPr="003A4CCC">
        <w:rPr>
          <w:rFonts w:ascii="Times New Roman" w:eastAsia="Calibri" w:hAnsi="Times New Roman" w:cs="Times New Roman"/>
          <w:sz w:val="24"/>
          <w:szCs w:val="24"/>
          <w:lang w:val="ru-RU" w:eastAsia="ru-RU"/>
        </w:rPr>
        <w:t>5</w:t>
      </w:r>
    </w:p>
    <w:p w:rsidR="003A4CCC" w:rsidRPr="003A4CCC" w:rsidRDefault="003A4CCC" w:rsidP="003A4CCC">
      <w:pPr>
        <w:spacing w:after="0" w:line="360" w:lineRule="auto"/>
        <w:rPr>
          <w:rFonts w:ascii="Times New Roman" w:eastAsia="Times New Roman" w:hAnsi="Times New Roman" w:cs="Times New Roman"/>
          <w:sz w:val="24"/>
          <w:szCs w:val="24"/>
          <w:lang w:val="ru-RU" w:eastAsia="ru-RU"/>
        </w:rPr>
      </w:pPr>
    </w:p>
    <w:p w:rsidR="003A4CCC" w:rsidRPr="003A4CCC" w:rsidRDefault="003A4CCC" w:rsidP="003A4CCC">
      <w:pPr>
        <w:widowControl w:val="0"/>
        <w:tabs>
          <w:tab w:val="left" w:pos="3187"/>
        </w:tabs>
        <w:spacing w:after="360" w:line="240" w:lineRule="auto"/>
        <w:ind w:left="283"/>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Pr="003A4CCC" w:rsidRDefault="003A4CCC" w:rsidP="003A4CCC">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A4CCC" w:rsidRDefault="003A4CCC">
      <w:pPr>
        <w:rPr>
          <w:rFonts w:ascii="Cambria" w:eastAsia="Times New Roman" w:hAnsi="Cambria" w:cs="Times New Roman"/>
          <w:b/>
          <w:bCs/>
          <w:sz w:val="24"/>
          <w:szCs w:val="24"/>
          <w:lang w:val="ru-RU" w:eastAsia="ru-RU"/>
        </w:rPr>
      </w:pPr>
      <w:bookmarkStart w:id="1" w:name="_Toc420739500"/>
      <w:r>
        <w:rPr>
          <w:rFonts w:ascii="Cambria" w:eastAsia="Times New Roman" w:hAnsi="Cambria" w:cs="Times New Roman"/>
          <w:b/>
          <w:bCs/>
          <w:sz w:val="24"/>
          <w:szCs w:val="24"/>
          <w:lang w:val="ru-RU" w:eastAsia="ru-RU"/>
        </w:rPr>
        <w:br w:type="page"/>
      </w:r>
    </w:p>
    <w:p w:rsidR="003A4CCC" w:rsidRPr="003A4CCC" w:rsidRDefault="003A4CCC" w:rsidP="003A4CCC">
      <w:pPr>
        <w:keepNext/>
        <w:keepLines/>
        <w:spacing w:after="0" w:line="240" w:lineRule="auto"/>
        <w:outlineLvl w:val="0"/>
        <w:rPr>
          <w:rFonts w:ascii="Cambria" w:eastAsia="Times New Roman" w:hAnsi="Cambria" w:cs="Times New Roman"/>
          <w:b/>
          <w:bCs/>
          <w:sz w:val="24"/>
          <w:szCs w:val="24"/>
          <w:lang w:val="ru-RU" w:eastAsia="ru-RU"/>
        </w:rPr>
      </w:pPr>
      <w:r w:rsidRPr="003A4CCC">
        <w:rPr>
          <w:rFonts w:ascii="Cambria" w:eastAsia="Times New Roman" w:hAnsi="Cambria" w:cs="Times New Roman"/>
          <w:b/>
          <w:bCs/>
          <w:sz w:val="24"/>
          <w:szCs w:val="24"/>
          <w:lang w:val="ru-RU" w:eastAsia="ru-RU"/>
        </w:rPr>
        <w:lastRenderedPageBreak/>
        <w:t xml:space="preserve">1 </w:t>
      </w:r>
      <w:bookmarkEnd w:id="1"/>
      <w:r w:rsidRPr="003A4CCC">
        <w:rPr>
          <w:rFonts w:ascii="Cambria" w:eastAsia="Times New Roman" w:hAnsi="Cambria" w:cs="Times New Roman"/>
          <w:b/>
          <w:bCs/>
          <w:sz w:val="24"/>
          <w:szCs w:val="24"/>
          <w:lang w:val="ru-RU" w:eastAsia="ru-RU"/>
        </w:rPr>
        <w:t>Перечень компетенций с указанием этапов их формирования в процессе освоения образовательной программы</w:t>
      </w:r>
    </w:p>
    <w:p w:rsidR="003A4CCC" w:rsidRPr="003A4CCC" w:rsidRDefault="003A4CCC" w:rsidP="003A4CCC">
      <w:pPr>
        <w:tabs>
          <w:tab w:val="left" w:pos="2295"/>
        </w:tabs>
        <w:spacing w:after="0" w:line="240" w:lineRule="auto"/>
        <w:jc w:val="center"/>
        <w:rPr>
          <w:rFonts w:ascii="Times New Roman" w:eastAsia="Times New Roman" w:hAnsi="Times New Roman" w:cs="Times New Roman"/>
          <w:b/>
          <w:sz w:val="24"/>
          <w:szCs w:val="24"/>
          <w:lang w:val="ru-RU" w:eastAsia="ru-RU"/>
        </w:rPr>
      </w:pPr>
    </w:p>
    <w:p w:rsidR="003A4CCC" w:rsidRPr="003A4CCC" w:rsidRDefault="003A4CCC" w:rsidP="003A4CCC">
      <w:pPr>
        <w:tabs>
          <w:tab w:val="left" w:pos="360"/>
        </w:tabs>
        <w:spacing w:after="0"/>
        <w:ind w:firstLine="709"/>
        <w:jc w:val="both"/>
        <w:rPr>
          <w:rFonts w:ascii="Times New Roman" w:eastAsia="Times New Roman" w:hAnsi="Times New Roman" w:cs="Times New Roman"/>
          <w:sz w:val="24"/>
          <w:szCs w:val="24"/>
          <w:lang w:val="ru-RU" w:eastAsia="ru-RU"/>
        </w:rPr>
      </w:pPr>
      <w:bookmarkStart w:id="2" w:name="_Toc420739501"/>
      <w:r w:rsidRPr="003A4CCC">
        <w:rPr>
          <w:rFonts w:ascii="Times New Roman" w:eastAsia="Times New Roman" w:hAnsi="Times New Roman" w:cs="Times New Roman"/>
          <w:sz w:val="24"/>
          <w:szCs w:val="24"/>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3A4CCC" w:rsidRPr="003A4CCC" w:rsidRDefault="003A4CCC" w:rsidP="003A4CCC">
      <w:pPr>
        <w:keepNext/>
        <w:keepLines/>
        <w:spacing w:after="0" w:line="240" w:lineRule="auto"/>
        <w:outlineLvl w:val="0"/>
        <w:rPr>
          <w:rFonts w:ascii="Cambria" w:eastAsia="Times New Roman" w:hAnsi="Cambria" w:cs="Times New Roman"/>
          <w:b/>
          <w:bCs/>
          <w:sz w:val="24"/>
          <w:szCs w:val="24"/>
          <w:lang w:val="ru-RU" w:eastAsia="ru-RU"/>
        </w:rPr>
      </w:pPr>
      <w:bookmarkStart w:id="3" w:name="_Toc453750943"/>
      <w:bookmarkEnd w:id="2"/>
    </w:p>
    <w:p w:rsidR="003A4CCC" w:rsidRPr="003A4CCC" w:rsidRDefault="003A4CCC" w:rsidP="003A4CCC">
      <w:pPr>
        <w:keepNext/>
        <w:keepLines/>
        <w:spacing w:after="0" w:line="240" w:lineRule="auto"/>
        <w:outlineLvl w:val="0"/>
        <w:rPr>
          <w:rFonts w:ascii="Cambria" w:eastAsia="Times New Roman" w:hAnsi="Cambria" w:cs="Times New Roman"/>
          <w:b/>
          <w:bCs/>
          <w:sz w:val="24"/>
          <w:szCs w:val="24"/>
          <w:lang w:val="ru-RU" w:eastAsia="ru-RU"/>
        </w:rPr>
      </w:pPr>
      <w:r w:rsidRPr="003A4CCC">
        <w:rPr>
          <w:rFonts w:ascii="Cambria" w:eastAsia="Times New Roman" w:hAnsi="Cambria" w:cs="Times New Roman"/>
          <w:b/>
          <w:bCs/>
          <w:sz w:val="24"/>
          <w:szCs w:val="24"/>
          <w:lang w:val="ru-RU" w:eastAsia="ru-RU"/>
        </w:rPr>
        <w:t xml:space="preserve">2 </w:t>
      </w:r>
      <w:bookmarkEnd w:id="3"/>
      <w:r w:rsidRPr="003A4CCC">
        <w:rPr>
          <w:rFonts w:ascii="Cambria" w:eastAsia="Times New Roman" w:hAnsi="Cambria" w:cs="Times New Roman"/>
          <w:b/>
          <w:bCs/>
          <w:sz w:val="24"/>
          <w:szCs w:val="24"/>
          <w:lang w:val="ru-RU" w:eastAsia="ru-RU"/>
        </w:rPr>
        <w:t>Описание показателей и критериев оценивания компетенций на различных этапах их формирования, описание шкал оценивания</w:t>
      </w:r>
    </w:p>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p>
    <w:p w:rsidR="003A4CCC" w:rsidRPr="003A4CCC" w:rsidRDefault="003A4CCC" w:rsidP="003A4CCC">
      <w:pPr>
        <w:spacing w:after="0" w:line="240" w:lineRule="auto"/>
        <w:ind w:firstLine="708"/>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10349" w:type="dxa"/>
        <w:jc w:val="center"/>
        <w:tblInd w:w="-152" w:type="dxa"/>
        <w:tblCellMar>
          <w:left w:w="0" w:type="dxa"/>
          <w:right w:w="0" w:type="dxa"/>
        </w:tblCellMar>
        <w:tblLook w:val="01E0" w:firstRow="1" w:lastRow="1" w:firstColumn="1" w:lastColumn="1" w:noHBand="0" w:noVBand="0"/>
      </w:tblPr>
      <w:tblGrid>
        <w:gridCol w:w="3649"/>
        <w:gridCol w:w="176"/>
        <w:gridCol w:w="2615"/>
        <w:gridCol w:w="176"/>
        <w:gridCol w:w="1816"/>
        <w:gridCol w:w="176"/>
        <w:gridCol w:w="1926"/>
      </w:tblGrid>
      <w:tr w:rsidR="003A4CCC" w:rsidRPr="003A4CCC" w:rsidTr="00AC4E8C">
        <w:trPr>
          <w:trHeight w:val="752"/>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A4CCC" w:rsidRPr="003A4CCC" w:rsidRDefault="003A4CCC" w:rsidP="003A4CCC">
            <w:pPr>
              <w:spacing w:after="0" w:line="256"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A4CCC" w:rsidRPr="003A4CCC" w:rsidRDefault="003A4CCC" w:rsidP="003A4CCC">
            <w:pPr>
              <w:spacing w:after="0" w:line="256"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color w:val="000000"/>
                <w:sz w:val="28"/>
                <w:szCs w:val="28"/>
                <w:lang w:val="ru-RU" w:eastAsia="ru-RU"/>
              </w:rPr>
              <w:t>Показатели оценивания</w:t>
            </w: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A4CCC" w:rsidRPr="003A4CCC" w:rsidRDefault="003A4CCC" w:rsidP="003A4CCC">
            <w:pPr>
              <w:spacing w:after="0" w:line="256"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color w:val="000000"/>
                <w:sz w:val="28"/>
                <w:szCs w:val="28"/>
                <w:lang w:val="ru-RU" w:eastAsia="ru-RU"/>
              </w:rPr>
              <w:t>Критерии оценивания</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A4CCC" w:rsidRPr="003A4CCC" w:rsidRDefault="003A4CCC" w:rsidP="003A4CCC">
            <w:pPr>
              <w:spacing w:after="0" w:line="256"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color w:val="000000"/>
                <w:sz w:val="28"/>
                <w:szCs w:val="28"/>
                <w:lang w:val="ru-RU" w:eastAsia="ru-RU"/>
              </w:rPr>
              <w:t>Средства оценивания</w:t>
            </w:r>
          </w:p>
        </w:tc>
      </w:tr>
      <w:tr w:rsidR="003A4CCC" w:rsidRPr="00144819" w:rsidTr="00AC4E8C">
        <w:trPr>
          <w:trHeight w:val="430"/>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ПК-3</w:t>
            </w:r>
            <w:r w:rsidRPr="003A4CCC">
              <w:rPr>
                <w:rFonts w:ascii="Times New Roman" w:eastAsia="Times New Roman" w:hAnsi="Times New Roman" w:cs="Times New Roman"/>
                <w:sz w:val="24"/>
                <w:szCs w:val="24"/>
                <w:lang w:val="ru-RU" w:eastAsia="ru-RU"/>
              </w:rPr>
              <w:tab/>
              <w:t>способен обеспечивать соблюдение законодательства субъектами права</w:t>
            </w:r>
          </w:p>
        </w:tc>
      </w:tr>
      <w:tr w:rsidR="003A4CCC" w:rsidRPr="00144819" w:rsidTr="00AC4E8C">
        <w:trPr>
          <w:trHeight w:val="430"/>
          <w:jc w:val="center"/>
        </w:trPr>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З - разновидности и особенности различных профессий юридического профиля;</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роль права как важнейшего социального института, общественной ценности и достояния цивилизации;</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основы правовой культуры;</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-основные положения, сущность и содержание основных понятий, категорий и институтов дисциплин, способствующих формированию достаточного уровня профессионального правосознания.</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У - давать оценку социальной значимости</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правовых явлений и процессов, самостоятельно осваивать новые нормы</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оперировать юридическими понятиями и</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категориями;</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анализировать юридические факты и</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возникающие в связи с ними правовые</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отношения;</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применять базовые теоретические юридические понятия, правовые нормы для понимания профессиональной значимости избранной профессии.</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В - необходимыми навыками профессионального</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общения и развития, навыками постановки и</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решения профессиональных целей;</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-юридической и специальной терминологией;</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навыками работы с </w:t>
            </w:r>
            <w:r w:rsidRPr="003A4CCC">
              <w:rPr>
                <w:rFonts w:ascii="Times New Roman" w:eastAsia="Calibri" w:hAnsi="Times New Roman" w:cs="Times New Roman"/>
                <w:sz w:val="24"/>
                <w:szCs w:val="24"/>
                <w:lang w:val="ru-RU" w:eastAsia="ru-RU"/>
              </w:rPr>
              <w:lastRenderedPageBreak/>
              <w:t>нормативно-правовыми</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актами;</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-навыками анализа различных правовых явлений, юридических фактов, правовых норм и отношений, являющихся объектами профессиональной деятельности.</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3A4CCC">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3A4CCC" w:rsidRPr="003A4CCC" w:rsidRDefault="003A4CCC" w:rsidP="003A4CCC">
            <w:pPr>
              <w:spacing w:after="0" w:line="240" w:lineRule="auto"/>
              <w:rPr>
                <w:rFonts w:ascii="Times New Roman" w:eastAsia="Times New Roman" w:hAnsi="Times New Roman" w:cs="Times New Roman"/>
                <w:i/>
                <w:color w:val="808080"/>
                <w:sz w:val="24"/>
                <w:szCs w:val="24"/>
                <w:lang w:val="ru-RU" w:eastAsia="ru-RU"/>
              </w:rPr>
            </w:pP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rsidR="003A4CCC" w:rsidRPr="003A4CCC" w:rsidRDefault="003A4CCC" w:rsidP="003A4CCC">
            <w:pPr>
              <w:spacing w:after="0" w:line="240" w:lineRule="auto"/>
              <w:rPr>
                <w:rFonts w:ascii="Times New Roman" w:eastAsia="Times New Roman" w:hAnsi="Times New Roman" w:cs="Times New Roman"/>
                <w:iCs/>
                <w:sz w:val="24"/>
                <w:szCs w:val="24"/>
                <w:lang w:val="ru-RU" w:eastAsia="ru-RU"/>
              </w:rPr>
            </w:pPr>
            <w:r w:rsidRPr="003A4CCC">
              <w:rPr>
                <w:rFonts w:ascii="Times New Roman" w:eastAsia="Times New Roman" w:hAnsi="Times New Roman" w:cs="Times New Roman"/>
                <w:iCs/>
                <w:sz w:val="24"/>
                <w:szCs w:val="24"/>
                <w:lang w:val="ru-RU" w:eastAsia="ru-RU"/>
              </w:rPr>
              <w:t xml:space="preserve">соответствие проблеме исследования изучаемого предмета; </w:t>
            </w:r>
            <w:r w:rsidRPr="003A4CCC">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3A4CCC">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3A4CCC" w:rsidRPr="003A4CCC" w:rsidRDefault="003A4CCC" w:rsidP="003A4CCC">
            <w:pPr>
              <w:spacing w:after="0" w:line="240" w:lineRule="auto"/>
              <w:rPr>
                <w:rFonts w:ascii="Times New Roman" w:eastAsia="Times New Roman" w:hAnsi="Times New Roman" w:cs="Times New Roman"/>
                <w:iCs/>
                <w:sz w:val="24"/>
                <w:szCs w:val="24"/>
                <w:lang w:val="ru-RU"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auto"/>
          </w:tcPr>
          <w:p w:rsidR="003A4CCC" w:rsidRPr="003A4CCC" w:rsidRDefault="003A4CCC" w:rsidP="003A4CC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К – коллоквиум</w:t>
            </w:r>
            <w:r w:rsidRPr="003A4CCC">
              <w:rPr>
                <w:rFonts w:ascii="Times New Roman" w:eastAsia="Calibri" w:hAnsi="Times New Roman" w:cs="Times New Roman"/>
                <w:i/>
                <w:iCs/>
                <w:color w:val="000000"/>
                <w:lang w:val="ru-RU" w:eastAsia="ru-RU"/>
              </w:rPr>
              <w:t>(М.1, вопросы 3-4)</w:t>
            </w:r>
            <w:r w:rsidRPr="003A4CCC">
              <w:rPr>
                <w:rFonts w:ascii="Times New Roman" w:eastAsia="Times New Roman" w:hAnsi="Times New Roman" w:cs="Times New Roman"/>
                <w:sz w:val="24"/>
                <w:szCs w:val="24"/>
                <w:lang w:val="ru-RU" w:eastAsia="ru-RU"/>
              </w:rPr>
              <w:t>, С  – собеседование</w:t>
            </w:r>
            <w:r w:rsidRPr="003A4CCC">
              <w:rPr>
                <w:rFonts w:ascii="Times New Roman" w:eastAsia="Calibri" w:hAnsi="Times New Roman" w:cs="Times New Roman"/>
                <w:i/>
                <w:iCs/>
                <w:color w:val="000000"/>
                <w:lang w:val="ru-RU" w:eastAsia="ru-RU"/>
              </w:rPr>
              <w:t>(М.2, вопросы 1-2)</w:t>
            </w:r>
            <w:r w:rsidRPr="003A4CCC">
              <w:rPr>
                <w:rFonts w:ascii="Times New Roman" w:eastAsia="Times New Roman" w:hAnsi="Times New Roman" w:cs="Times New Roman"/>
                <w:sz w:val="24"/>
                <w:szCs w:val="24"/>
                <w:lang w:val="ru-RU" w:eastAsia="ru-RU"/>
              </w:rPr>
              <w:t>, КР – контрольная работа</w:t>
            </w:r>
            <w:r w:rsidRPr="003A4CCC">
              <w:rPr>
                <w:rFonts w:ascii="Times New Roman" w:eastAsia="Times New Roman" w:hAnsi="Times New Roman" w:cs="Times New Roman"/>
                <w:i/>
                <w:sz w:val="24"/>
                <w:szCs w:val="24"/>
                <w:lang w:val="ru-RU" w:eastAsia="ru-RU"/>
              </w:rPr>
              <w:t>(В-0)</w:t>
            </w:r>
            <w:r w:rsidRPr="003A4CCC">
              <w:rPr>
                <w:rFonts w:ascii="Times New Roman" w:eastAsia="Times New Roman" w:hAnsi="Times New Roman" w:cs="Times New Roman"/>
                <w:sz w:val="24"/>
                <w:szCs w:val="24"/>
                <w:lang w:val="ru-RU" w:eastAsia="ru-RU"/>
              </w:rPr>
              <w:t>, ЭС – эссе</w:t>
            </w:r>
            <w:r w:rsidRPr="003A4CCC">
              <w:rPr>
                <w:rFonts w:ascii="Times New Roman" w:eastAsia="Calibri" w:hAnsi="Times New Roman" w:cs="Times New Roman"/>
                <w:i/>
                <w:iCs/>
                <w:color w:val="000000"/>
                <w:lang w:val="ru-RU" w:eastAsia="ru-RU"/>
              </w:rPr>
              <w:t>(вопросы 1-2)</w:t>
            </w:r>
            <w:r w:rsidRPr="003A4CCC">
              <w:rPr>
                <w:rFonts w:ascii="Times New Roman" w:eastAsia="Times New Roman" w:hAnsi="Times New Roman" w:cs="Times New Roman"/>
                <w:sz w:val="24"/>
                <w:szCs w:val="24"/>
                <w:lang w:val="ru-RU" w:eastAsia="ru-RU"/>
              </w:rPr>
              <w:t xml:space="preserve">, Р – реферат </w:t>
            </w:r>
            <w:r w:rsidRPr="003A4CCC">
              <w:rPr>
                <w:rFonts w:ascii="Times New Roman" w:eastAsia="Calibri" w:hAnsi="Times New Roman" w:cs="Times New Roman"/>
                <w:i/>
                <w:iCs/>
                <w:color w:val="000000"/>
                <w:lang w:val="ru-RU" w:eastAsia="ru-RU"/>
              </w:rPr>
              <w:t xml:space="preserve">(вопросы 1-2), </w:t>
            </w:r>
            <w:r w:rsidRPr="003A4CCC">
              <w:rPr>
                <w:rFonts w:ascii="Times New Roman" w:eastAsia="Calibri" w:hAnsi="Times New Roman" w:cs="Times New Roman"/>
                <w:iCs/>
                <w:lang w:val="ru-RU" w:eastAsia="ru-RU"/>
              </w:rPr>
              <w:t>СЗ – кейсы, ситуационные задания</w:t>
            </w:r>
            <w:r w:rsidRPr="003A4CCC">
              <w:rPr>
                <w:rFonts w:ascii="Times New Roman" w:eastAsia="Calibri" w:hAnsi="Times New Roman" w:cs="Times New Roman"/>
                <w:i/>
                <w:iCs/>
                <w:color w:val="000000"/>
                <w:lang w:val="ru-RU" w:eastAsia="ru-RU"/>
              </w:rPr>
              <w:t>(задача 3)</w:t>
            </w:r>
          </w:p>
        </w:tc>
      </w:tr>
      <w:tr w:rsidR="003A4CCC" w:rsidRPr="00144819" w:rsidTr="00AC4E8C">
        <w:trPr>
          <w:trHeight w:val="430"/>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ПК-4</w:t>
            </w:r>
            <w:r w:rsidRPr="003A4CCC">
              <w:rPr>
                <w:rFonts w:ascii="Times New Roman" w:eastAsia="Times New Roman" w:hAnsi="Times New Roman" w:cs="Times New Roman"/>
                <w:sz w:val="24"/>
                <w:szCs w:val="24"/>
                <w:lang w:val="ru-RU" w:eastAsia="ru-RU"/>
              </w:rPr>
              <w:tab/>
              <w:t>способен принимать решения и совершать юридические действия в точном соответствии с законом</w:t>
            </w:r>
            <w:r w:rsidRPr="003A4CCC">
              <w:rPr>
                <w:rFonts w:ascii="Times New Roman" w:eastAsia="Times New Roman" w:hAnsi="Times New Roman" w:cs="Times New Roman"/>
                <w:sz w:val="24"/>
                <w:szCs w:val="24"/>
                <w:lang w:val="ru-RU" w:eastAsia="ru-RU"/>
              </w:rPr>
              <w:tab/>
            </w:r>
          </w:p>
        </w:tc>
      </w:tr>
      <w:tr w:rsidR="003A4CCC" w:rsidRPr="00144819" w:rsidTr="00AC4E8C">
        <w:trPr>
          <w:trHeight w:val="430"/>
          <w:jc w:val="center"/>
        </w:trPr>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autoSpaceDE w:val="0"/>
              <w:autoSpaceDN w:val="0"/>
              <w:adjustRightInd w:val="0"/>
              <w:spacing w:after="0" w:line="240" w:lineRule="auto"/>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З -  основные этапы процесса разработки и реализации решений, их содержание и особенности; </w:t>
            </w:r>
          </w:p>
          <w:p w:rsidR="003A4CCC" w:rsidRPr="003A4CCC" w:rsidRDefault="003A4CCC" w:rsidP="003A4CCC">
            <w:pPr>
              <w:autoSpaceDE w:val="0"/>
              <w:autoSpaceDN w:val="0"/>
              <w:adjustRightInd w:val="0"/>
              <w:spacing w:after="0" w:line="240" w:lineRule="auto"/>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современные технологии принятия управленческих решений;</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основные формы реализации правовых норм, </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основные способы правового воздействия на участников общественных отношений и особенности реализации правовых предписаний (обязываний);</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социальную и правовую сущность юридического предписания;</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понятие и признаки правомерного поведения участников общественных отношений;</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значение юридических санкций и мер правового принуждения в обеспечении реализации правовых предписаний;</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систему органов государственной власти и местного самоуправления, деятельность которых направлена на обеспечение исполнение правовых предписаний и запретов</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У - устанавливать форму реализации правовой нормы в исследуемом правоотношении (соблюдение, исполнение, использование);</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анализировать действующее законодательство с целью выявления обязательных правовых предписаний и механизмов, их обеспечивающих (юридическая ответственность, процессуальная форма реализации материальной нормы, меры пресечения и т.п.);</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характеризовать комплекс юридических средств воздействия на нарушителей правовых </w:t>
            </w:r>
            <w:r w:rsidRPr="003A4CCC">
              <w:rPr>
                <w:rFonts w:ascii="Times New Roman" w:eastAsia="Calibri" w:hAnsi="Times New Roman" w:cs="Times New Roman"/>
                <w:sz w:val="24"/>
                <w:szCs w:val="24"/>
                <w:lang w:val="ru-RU" w:eastAsia="ru-RU"/>
              </w:rPr>
              <w:lastRenderedPageBreak/>
              <w:t>предписаний;</w:t>
            </w:r>
          </w:p>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 выявлять проблемные несоответствия в сложившейся правовой ситуации;</w:t>
            </w:r>
          </w:p>
          <w:p w:rsidR="003A4CCC" w:rsidRPr="003A4CCC" w:rsidRDefault="003A4CCC" w:rsidP="003A4CCC">
            <w:pPr>
              <w:spacing w:after="0" w:line="240" w:lineRule="auto"/>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осуществлять  поиск всей необходимой информации для решения проблем и принятия обоснованного решения;</w:t>
            </w:r>
          </w:p>
          <w:p w:rsidR="003A4CCC" w:rsidRPr="003A4CCC" w:rsidRDefault="003A4CCC" w:rsidP="003A4CCC">
            <w:pPr>
              <w:spacing w:after="0" w:line="240" w:lineRule="auto"/>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устанавливать различия и противоречия в полученной информации; </w:t>
            </w:r>
          </w:p>
          <w:p w:rsidR="003A4CCC" w:rsidRPr="003A4CCC" w:rsidRDefault="003A4CCC" w:rsidP="003A4CCC">
            <w:pPr>
              <w:spacing w:after="0" w:line="240" w:lineRule="auto"/>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конструктивно воспринимать возражения;</w:t>
            </w:r>
          </w:p>
          <w:p w:rsidR="003A4CCC" w:rsidRPr="003A4CCC" w:rsidRDefault="003A4CCC" w:rsidP="003A4CCC">
            <w:pPr>
              <w:spacing w:after="0" w:line="240" w:lineRule="auto"/>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осуществлять самоанализ (действий, мыслей, опыта);</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фиксировать целостность свойств изучаемого объекта профессиональной юридической деятельности, его структуру и динамику</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В - навыками анализа различныхправовых явлений, юридических фактов, являющихся объектами профессиональной деятельности,  </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юридической терминологией;</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навыками работы с правовыми актами;</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навыками профессионального общения и развития;</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навыками анализа правовой проблемы и определения критериев для ее решения, поиска возможных решений и выбора наиболее оптимального в сложившейся ситуации, соответствующего действующему законодательству и правоприменительной практике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3A4CCC">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3A4CCC" w:rsidRPr="003A4CCC" w:rsidRDefault="003A4CCC" w:rsidP="003A4CCC">
            <w:pPr>
              <w:spacing w:after="0" w:line="240" w:lineRule="auto"/>
              <w:rPr>
                <w:rFonts w:ascii="Times New Roman" w:eastAsia="Times New Roman" w:hAnsi="Times New Roman" w:cs="Times New Roman"/>
                <w:i/>
                <w:color w:val="808080"/>
                <w:sz w:val="24"/>
                <w:szCs w:val="24"/>
                <w:lang w:val="ru-RU" w:eastAsia="ru-RU"/>
              </w:rPr>
            </w:pP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rsidR="003A4CCC" w:rsidRPr="003A4CCC" w:rsidRDefault="003A4CCC" w:rsidP="003A4CCC">
            <w:pPr>
              <w:spacing w:after="0" w:line="240" w:lineRule="auto"/>
              <w:rPr>
                <w:rFonts w:ascii="Times New Roman" w:eastAsia="Times New Roman" w:hAnsi="Times New Roman" w:cs="Times New Roman"/>
                <w:iCs/>
                <w:sz w:val="24"/>
                <w:szCs w:val="24"/>
                <w:lang w:val="ru-RU" w:eastAsia="ru-RU"/>
              </w:rPr>
            </w:pPr>
            <w:r w:rsidRPr="003A4CCC">
              <w:rPr>
                <w:rFonts w:ascii="Times New Roman" w:eastAsia="Times New Roman" w:hAnsi="Times New Roman" w:cs="Times New Roman"/>
                <w:iCs/>
                <w:sz w:val="24"/>
                <w:szCs w:val="24"/>
                <w:lang w:val="ru-RU" w:eastAsia="ru-RU"/>
              </w:rPr>
              <w:t xml:space="preserve">соответствие проблеме исследования изучаемого предмета; </w:t>
            </w:r>
            <w:r w:rsidRPr="003A4CCC">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3A4CCC">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3A4CCC" w:rsidRPr="003A4CCC" w:rsidRDefault="003A4CCC" w:rsidP="003A4CCC">
            <w:pPr>
              <w:spacing w:after="0" w:line="240" w:lineRule="auto"/>
              <w:rPr>
                <w:rFonts w:ascii="Times New Roman" w:eastAsia="Times New Roman" w:hAnsi="Times New Roman" w:cs="Times New Roman"/>
                <w:iCs/>
                <w:sz w:val="24"/>
                <w:szCs w:val="24"/>
                <w:lang w:val="ru-RU"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auto"/>
          </w:tcPr>
          <w:p w:rsidR="003A4CCC" w:rsidRPr="003A4CCC" w:rsidRDefault="003A4CCC" w:rsidP="003A4CC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К – коллоквиум</w:t>
            </w:r>
            <w:r w:rsidRPr="003A4CCC">
              <w:rPr>
                <w:rFonts w:ascii="Times New Roman" w:eastAsia="Calibri" w:hAnsi="Times New Roman" w:cs="Times New Roman"/>
                <w:i/>
                <w:iCs/>
                <w:color w:val="000000"/>
                <w:lang w:val="ru-RU" w:eastAsia="ru-RU"/>
              </w:rPr>
              <w:t>(М.3, вопросы 3-4)</w:t>
            </w:r>
            <w:r w:rsidRPr="003A4CCC">
              <w:rPr>
                <w:rFonts w:ascii="Times New Roman" w:eastAsia="Times New Roman" w:hAnsi="Times New Roman" w:cs="Times New Roman"/>
                <w:sz w:val="24"/>
                <w:szCs w:val="24"/>
                <w:lang w:val="ru-RU" w:eastAsia="ru-RU"/>
              </w:rPr>
              <w:t>, КР – контрольная работа</w:t>
            </w:r>
            <w:r w:rsidRPr="003A4CCC">
              <w:rPr>
                <w:rFonts w:ascii="Times New Roman" w:eastAsia="Times New Roman" w:hAnsi="Times New Roman" w:cs="Times New Roman"/>
                <w:i/>
                <w:sz w:val="24"/>
                <w:szCs w:val="24"/>
                <w:lang w:val="ru-RU" w:eastAsia="ru-RU"/>
              </w:rPr>
              <w:t>(В-3)</w:t>
            </w:r>
            <w:r w:rsidRPr="003A4CCC">
              <w:rPr>
                <w:rFonts w:ascii="Times New Roman" w:eastAsia="Times New Roman" w:hAnsi="Times New Roman" w:cs="Times New Roman"/>
                <w:sz w:val="24"/>
                <w:szCs w:val="24"/>
                <w:lang w:val="ru-RU" w:eastAsia="ru-RU"/>
              </w:rPr>
              <w:t>, ЭС – эссе</w:t>
            </w:r>
            <w:r w:rsidRPr="003A4CCC">
              <w:rPr>
                <w:rFonts w:ascii="Times New Roman" w:eastAsia="Calibri" w:hAnsi="Times New Roman" w:cs="Times New Roman"/>
                <w:i/>
                <w:iCs/>
                <w:color w:val="000000"/>
                <w:lang w:val="ru-RU" w:eastAsia="ru-RU"/>
              </w:rPr>
              <w:t>(вопросы 5-6)</w:t>
            </w:r>
            <w:r w:rsidRPr="003A4CCC">
              <w:rPr>
                <w:rFonts w:ascii="Times New Roman" w:eastAsia="Times New Roman" w:hAnsi="Times New Roman" w:cs="Times New Roman"/>
                <w:sz w:val="24"/>
                <w:szCs w:val="24"/>
                <w:lang w:val="ru-RU" w:eastAsia="ru-RU"/>
              </w:rPr>
              <w:t>, Р – реферат</w:t>
            </w:r>
            <w:r w:rsidRPr="003A4CCC">
              <w:rPr>
                <w:rFonts w:ascii="Times New Roman" w:eastAsia="Calibri" w:hAnsi="Times New Roman" w:cs="Times New Roman"/>
                <w:i/>
                <w:iCs/>
                <w:color w:val="000000"/>
                <w:lang w:val="ru-RU" w:eastAsia="ru-RU"/>
              </w:rPr>
              <w:t xml:space="preserve">(вопросы 3-4), </w:t>
            </w:r>
            <w:r w:rsidRPr="003A4CCC">
              <w:rPr>
                <w:rFonts w:ascii="Times New Roman" w:eastAsia="Calibri" w:hAnsi="Times New Roman" w:cs="Times New Roman"/>
                <w:iCs/>
                <w:sz w:val="24"/>
                <w:szCs w:val="20"/>
                <w:lang w:val="ru-RU" w:eastAsia="ru-RU"/>
              </w:rPr>
              <w:t xml:space="preserve">КС – круглый стол </w:t>
            </w:r>
            <w:r w:rsidRPr="003A4CCC">
              <w:rPr>
                <w:rFonts w:ascii="Times New Roman" w:eastAsia="Calibri" w:hAnsi="Times New Roman" w:cs="Times New Roman"/>
                <w:i/>
                <w:iCs/>
                <w:sz w:val="24"/>
                <w:szCs w:val="20"/>
                <w:lang w:val="ru-RU" w:eastAsia="ru-RU"/>
              </w:rPr>
              <w:t>(М.1.)</w:t>
            </w:r>
          </w:p>
        </w:tc>
      </w:tr>
      <w:tr w:rsidR="003A4CCC" w:rsidRPr="00144819" w:rsidTr="00AC4E8C">
        <w:trPr>
          <w:trHeight w:val="430"/>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3A4CCC" w:rsidRPr="00144819" w:rsidTr="00AC4E8C">
        <w:trPr>
          <w:trHeight w:val="2005"/>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A4CCC" w:rsidRPr="003A4CCC" w:rsidRDefault="003A4CCC" w:rsidP="003A4CCC">
            <w:pPr>
              <w:spacing w:after="0" w:line="240" w:lineRule="auto"/>
              <w:rPr>
                <w:rFonts w:ascii="Times New Roman" w:eastAsia="Times New Roman" w:hAnsi="Times New Roman" w:cs="Times New Roman"/>
                <w:i/>
                <w:color w:val="808080"/>
                <w:sz w:val="24"/>
                <w:szCs w:val="24"/>
                <w:lang w:val="ru-RU" w:eastAsia="ru-RU"/>
              </w:rPr>
            </w:pPr>
            <w:r w:rsidRPr="003A4CCC">
              <w:rPr>
                <w:rFonts w:ascii="Times New Roman" w:eastAsia="Times New Roman" w:hAnsi="Times New Roman" w:cs="Times New Roman"/>
                <w:sz w:val="24"/>
                <w:szCs w:val="24"/>
                <w:lang w:val="ru-RU" w:eastAsia="ru-RU"/>
              </w:rPr>
              <w:t xml:space="preserve">З - основные формы реализации права; - понятие и признаки применения права и правоприменительного процесса, характеристику его стадий; - понятие, структуру и виды правоприменительных актов, отличия актов применения права от нормативных правовых актов; - систему юридических гарантий законного применения правовых норм; - основные положения отраслевых и специальных наук, сущность и содержание основных понятий, категорий, институтов, </w:t>
            </w:r>
            <w:r w:rsidRPr="003A4CCC">
              <w:rPr>
                <w:rFonts w:ascii="Times New Roman" w:eastAsia="Times New Roman" w:hAnsi="Times New Roman" w:cs="Times New Roman"/>
                <w:sz w:val="24"/>
                <w:szCs w:val="24"/>
                <w:lang w:val="ru-RU" w:eastAsia="ru-RU"/>
              </w:rPr>
              <w:lastRenderedPageBreak/>
              <w:t>правовых статусов субъектов правоотношений в различных отраслях материального и процессуального права.</w:t>
            </w:r>
          </w:p>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У - исследовать фактические обстоятельства, лежащие в основе сложившегося общественного отношения; - выбирать норму права, соответствующую конкретным обстоятельствам и подлежащую применению, составляющую материальную основу дела; - определять комплекс норм   процедурного (процессуального)  характера, обеспечивающих применение материальной нормы права; - проверять подлинность текста нормы права, анализировать, толковать правовые нормы; - применять полученные знания при оформлении служебной документации, формировании текста правоприменительного решения.</w:t>
            </w:r>
          </w:p>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В - юридической терминологией; -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 навыками составления правовых документов; - навыками реализации требований юридических процедур, обеспечивающих применение материальных правовых норм.</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3A4CCC">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3A4CCC" w:rsidRPr="003A4CCC" w:rsidRDefault="003A4CCC" w:rsidP="003A4CCC">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A4CCC" w:rsidRPr="003A4CCC" w:rsidRDefault="003A4CCC" w:rsidP="003A4CCC">
            <w:pPr>
              <w:spacing w:after="0" w:line="240" w:lineRule="auto"/>
              <w:rPr>
                <w:rFonts w:ascii="Times New Roman" w:eastAsia="Times New Roman" w:hAnsi="Times New Roman" w:cs="Times New Roman"/>
                <w:iCs/>
                <w:sz w:val="24"/>
                <w:szCs w:val="24"/>
                <w:lang w:val="ru-RU" w:eastAsia="ru-RU"/>
              </w:rPr>
            </w:pPr>
            <w:r w:rsidRPr="003A4CCC">
              <w:rPr>
                <w:rFonts w:ascii="Times New Roman" w:eastAsia="Times New Roman" w:hAnsi="Times New Roman" w:cs="Times New Roman"/>
                <w:iCs/>
                <w:sz w:val="24"/>
                <w:szCs w:val="24"/>
                <w:lang w:val="ru-RU" w:eastAsia="ru-RU"/>
              </w:rPr>
              <w:t xml:space="preserve">соответствие проблеме исследования изучаемого предмета; </w:t>
            </w:r>
            <w:r w:rsidRPr="003A4CCC">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w:t>
            </w:r>
            <w:r w:rsidRPr="003A4CCC">
              <w:rPr>
                <w:rFonts w:ascii="Times New Roman" w:eastAsia="Times New Roman" w:hAnsi="Times New Roman" w:cs="Times New Roman"/>
                <w:sz w:val="24"/>
                <w:szCs w:val="24"/>
                <w:lang w:val="ru-RU" w:eastAsia="ru-RU"/>
              </w:rPr>
              <w:lastRenderedPageBreak/>
              <w:t xml:space="preserve">соответствие представленной в ответах информации материалам лекции и учебной литературы, сведениям из информационных ресурсов Интернет; </w:t>
            </w:r>
            <w:r w:rsidRPr="003A4CCC">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3A4CCC" w:rsidRPr="003A4CCC" w:rsidRDefault="003A4CCC" w:rsidP="003A4CCC">
            <w:pPr>
              <w:spacing w:after="0" w:line="240" w:lineRule="auto"/>
              <w:rPr>
                <w:rFonts w:ascii="Times New Roman" w:eastAsia="Times New Roman" w:hAnsi="Times New Roman" w:cs="Times New Roman"/>
                <w:iCs/>
                <w:sz w:val="24"/>
                <w:szCs w:val="24"/>
                <w:lang w:val="ru-RU" w:eastAsia="ru-RU"/>
              </w:rPr>
            </w:pP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К – коллоквиум</w:t>
            </w:r>
            <w:r w:rsidRPr="003A4CCC">
              <w:rPr>
                <w:rFonts w:ascii="Times New Roman" w:eastAsia="Calibri" w:hAnsi="Times New Roman" w:cs="Times New Roman"/>
                <w:i/>
                <w:iCs/>
                <w:color w:val="000000"/>
                <w:lang w:val="ru-RU" w:eastAsia="ru-RU"/>
              </w:rPr>
              <w:t>(М.1, вопросы 1-2)</w:t>
            </w:r>
            <w:r w:rsidRPr="003A4CCC">
              <w:rPr>
                <w:rFonts w:ascii="Times New Roman" w:eastAsia="Times New Roman" w:hAnsi="Times New Roman" w:cs="Times New Roman"/>
                <w:sz w:val="24"/>
                <w:szCs w:val="24"/>
                <w:lang w:val="ru-RU" w:eastAsia="ru-RU"/>
              </w:rPr>
              <w:t>, С – собеседование</w:t>
            </w:r>
            <w:r w:rsidRPr="003A4CCC">
              <w:rPr>
                <w:rFonts w:ascii="Times New Roman" w:eastAsia="Calibri" w:hAnsi="Times New Roman" w:cs="Times New Roman"/>
                <w:i/>
                <w:iCs/>
                <w:color w:val="000000"/>
                <w:lang w:val="ru-RU" w:eastAsia="ru-RU"/>
              </w:rPr>
              <w:t>(М.1, вопросы 3-4)</w:t>
            </w:r>
            <w:r w:rsidRPr="003A4CCC">
              <w:rPr>
                <w:rFonts w:ascii="Times New Roman" w:eastAsia="Times New Roman" w:hAnsi="Times New Roman" w:cs="Times New Roman"/>
                <w:sz w:val="24"/>
                <w:szCs w:val="24"/>
                <w:lang w:val="ru-RU" w:eastAsia="ru-RU"/>
              </w:rPr>
              <w:t>, КР – контрольная работа</w:t>
            </w:r>
            <w:r w:rsidRPr="003A4CCC">
              <w:rPr>
                <w:rFonts w:ascii="Times New Roman" w:eastAsia="Times New Roman" w:hAnsi="Times New Roman" w:cs="Times New Roman"/>
                <w:i/>
                <w:sz w:val="24"/>
                <w:szCs w:val="24"/>
                <w:lang w:val="ru-RU" w:eastAsia="ru-RU"/>
              </w:rPr>
              <w:t>(В-4)</w:t>
            </w:r>
            <w:r w:rsidRPr="003A4CCC">
              <w:rPr>
                <w:rFonts w:ascii="Times New Roman" w:eastAsia="Times New Roman" w:hAnsi="Times New Roman" w:cs="Times New Roman"/>
                <w:sz w:val="24"/>
                <w:szCs w:val="24"/>
                <w:lang w:val="ru-RU" w:eastAsia="ru-RU"/>
              </w:rPr>
              <w:t>, ЭС – эссе</w:t>
            </w:r>
            <w:r w:rsidRPr="003A4CCC">
              <w:rPr>
                <w:rFonts w:ascii="Times New Roman" w:eastAsia="Calibri" w:hAnsi="Times New Roman" w:cs="Times New Roman"/>
                <w:i/>
                <w:iCs/>
                <w:color w:val="000000"/>
                <w:lang w:val="ru-RU" w:eastAsia="ru-RU"/>
              </w:rPr>
              <w:t>(вопросы 3-4)</w:t>
            </w:r>
            <w:r w:rsidRPr="003A4CCC">
              <w:rPr>
                <w:rFonts w:ascii="Times New Roman" w:eastAsia="Times New Roman" w:hAnsi="Times New Roman" w:cs="Times New Roman"/>
                <w:sz w:val="24"/>
                <w:szCs w:val="24"/>
                <w:lang w:val="ru-RU" w:eastAsia="ru-RU"/>
              </w:rPr>
              <w:t xml:space="preserve">, Р – реферат </w:t>
            </w:r>
            <w:r w:rsidRPr="003A4CCC">
              <w:rPr>
                <w:rFonts w:ascii="Times New Roman" w:eastAsia="Calibri" w:hAnsi="Times New Roman" w:cs="Times New Roman"/>
                <w:i/>
                <w:iCs/>
                <w:color w:val="000000"/>
                <w:lang w:val="ru-RU" w:eastAsia="ru-RU"/>
              </w:rPr>
              <w:t>вопросы 5-6)</w:t>
            </w:r>
          </w:p>
        </w:tc>
      </w:tr>
      <w:tr w:rsidR="003A4CCC" w:rsidRPr="00144819" w:rsidTr="00AC4E8C">
        <w:trPr>
          <w:trHeight w:val="488"/>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
                <w:iCs/>
                <w:color w:val="808080"/>
                <w:sz w:val="24"/>
                <w:szCs w:val="24"/>
                <w:lang w:val="ru-RU" w:eastAsia="ru-RU"/>
              </w:rPr>
            </w:pPr>
            <w:r w:rsidRPr="003A4CCC">
              <w:rPr>
                <w:rFonts w:ascii="Times New Roman" w:eastAsia="Times New Roman" w:hAnsi="Times New Roman" w:cs="Times New Roman"/>
                <w:sz w:val="24"/>
                <w:szCs w:val="24"/>
                <w:lang w:val="ru-RU" w:eastAsia="ru-RU"/>
              </w:rPr>
              <w:lastRenderedPageBreak/>
              <w:t>ПК-6 способен юридически правильно квалифицировать факты и обстоятельства</w:t>
            </w:r>
          </w:p>
        </w:tc>
      </w:tr>
      <w:tr w:rsidR="003A4CCC" w:rsidRPr="00144819" w:rsidTr="00AC4E8C">
        <w:trPr>
          <w:trHeight w:val="2005"/>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 xml:space="preserve">З - 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 - технико-юридические приемы установления фактических обстоятельств в сложившейся социальной ситуации; - понятие, признаки и виды юридических фактов; - понятие и признаки юридических доказательств, </w:t>
            </w:r>
            <w:r w:rsidRPr="003A4CCC">
              <w:rPr>
                <w:rFonts w:ascii="Times New Roman" w:eastAsia="Times New Roman" w:hAnsi="Times New Roman" w:cs="Times New Roman"/>
                <w:sz w:val="24"/>
                <w:szCs w:val="24"/>
                <w:lang w:val="ru-RU" w:eastAsia="ru-RU"/>
              </w:rPr>
              <w:lastRenderedPageBreak/>
              <w:t>надлежащие способы их фиксации; - понятие юридического состава, его элементы (признаки); - принципы, правила и этапы юридической квалификации - основания (субъект, объект, отраслевая принадлежность, результат квалификации и т.п.)  и виды классификаций юридической квалификации (позитивная/негативная; официальная/обыденная/</w:t>
            </w:r>
          </w:p>
          <w:p w:rsidR="003A4CCC" w:rsidRPr="003A4CCC" w:rsidRDefault="003A4CCC" w:rsidP="003A4CCC">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доктринальная, квалификация правонарушений/ правомерных деяний); - действующее законодательство и другие источники права.</w:t>
            </w:r>
          </w:p>
          <w:p w:rsidR="003A4CCC" w:rsidRPr="003A4CCC" w:rsidRDefault="003A4CCC" w:rsidP="003A4CCC">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У - устанавливать соответствие или несоответствие признаков реального фактического обстоятельства признакам юридического факта; - определять юридическую природу конкретных фактических обстоятельств; - определять совокупность правовых последствий установленных фактических обстоятельств; - конкретизировать положения норм права относительно фактических обстоятельств;</w:t>
            </w:r>
          </w:p>
          <w:p w:rsidR="003A4CCC" w:rsidRPr="003A4CCC" w:rsidRDefault="003A4CCC" w:rsidP="003A4CCC">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В - навыками определения круга фактов, необходимых для решения дела,  которые могут войти в сферу применения права; -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 - навыками  анализа и юридической оценки фактов, необходимых для решения дела с точки зрения их истинности/ложности, наличия/отсутствия, относимости и т.п.; - способностью выбирать подлежащую применению правовую норму</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3A4CCC">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Cs/>
                <w:sz w:val="24"/>
                <w:szCs w:val="24"/>
                <w:lang w:val="ru-RU" w:eastAsia="ru-RU"/>
              </w:rPr>
            </w:pPr>
            <w:r w:rsidRPr="003A4CCC">
              <w:rPr>
                <w:rFonts w:ascii="Times New Roman" w:eastAsia="Times New Roman" w:hAnsi="Times New Roman" w:cs="Times New Roman"/>
                <w:iCs/>
                <w:sz w:val="24"/>
                <w:szCs w:val="24"/>
                <w:lang w:val="ru-RU" w:eastAsia="ru-RU"/>
              </w:rPr>
              <w:t xml:space="preserve">соответствие проблеме исследования; </w:t>
            </w:r>
            <w:r w:rsidRPr="003A4CCC">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w:t>
            </w:r>
            <w:r w:rsidRPr="003A4CCC">
              <w:rPr>
                <w:rFonts w:ascii="Times New Roman" w:eastAsia="Times New Roman" w:hAnsi="Times New Roman" w:cs="Times New Roman"/>
                <w:sz w:val="24"/>
                <w:szCs w:val="24"/>
                <w:lang w:val="ru-RU" w:eastAsia="ru-RU"/>
              </w:rPr>
              <w:lastRenderedPageBreak/>
              <w:t>ответах информации материалам лекции и учебной литературы, сведениям из информационных ресурсов,</w:t>
            </w:r>
            <w:r w:rsidRPr="003A4CCC">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К – коллоквиум</w:t>
            </w:r>
            <w:r w:rsidRPr="003A4CCC">
              <w:rPr>
                <w:rFonts w:ascii="Times New Roman" w:eastAsia="Calibri" w:hAnsi="Times New Roman" w:cs="Times New Roman"/>
                <w:i/>
                <w:iCs/>
                <w:color w:val="000000"/>
                <w:lang w:val="ru-RU" w:eastAsia="ru-RU"/>
              </w:rPr>
              <w:t>(М.3, вопросы 1-2)</w:t>
            </w:r>
            <w:r w:rsidRPr="003A4CCC">
              <w:rPr>
                <w:rFonts w:ascii="Times New Roman" w:eastAsia="Times New Roman" w:hAnsi="Times New Roman" w:cs="Times New Roman"/>
                <w:sz w:val="24"/>
                <w:szCs w:val="24"/>
                <w:lang w:val="ru-RU" w:eastAsia="ru-RU"/>
              </w:rPr>
              <w:t>, С – собеседование</w:t>
            </w:r>
            <w:r w:rsidRPr="003A4CCC">
              <w:rPr>
                <w:rFonts w:ascii="Times New Roman" w:eastAsia="Calibri" w:hAnsi="Times New Roman" w:cs="Times New Roman"/>
                <w:i/>
                <w:iCs/>
                <w:color w:val="000000"/>
                <w:lang w:val="ru-RU" w:eastAsia="ru-RU"/>
              </w:rPr>
              <w:t>(М.2, вопросы 3-4)</w:t>
            </w:r>
            <w:r w:rsidRPr="003A4CCC">
              <w:rPr>
                <w:rFonts w:ascii="Times New Roman" w:eastAsia="Times New Roman" w:hAnsi="Times New Roman" w:cs="Times New Roman"/>
                <w:sz w:val="24"/>
                <w:szCs w:val="24"/>
                <w:lang w:val="ru-RU" w:eastAsia="ru-RU"/>
              </w:rPr>
              <w:t>, КР – контрольная работа (В-2), ЭС – эссе</w:t>
            </w:r>
            <w:r w:rsidRPr="003A4CCC">
              <w:rPr>
                <w:rFonts w:ascii="Times New Roman" w:eastAsia="Calibri" w:hAnsi="Times New Roman" w:cs="Times New Roman"/>
                <w:i/>
                <w:iCs/>
                <w:color w:val="000000"/>
                <w:lang w:val="ru-RU" w:eastAsia="ru-RU"/>
              </w:rPr>
              <w:t>(вопросы 7-8)</w:t>
            </w:r>
            <w:r w:rsidRPr="003A4CCC">
              <w:rPr>
                <w:rFonts w:ascii="Times New Roman" w:eastAsia="Times New Roman" w:hAnsi="Times New Roman" w:cs="Times New Roman"/>
                <w:sz w:val="24"/>
                <w:szCs w:val="24"/>
                <w:lang w:val="ru-RU" w:eastAsia="ru-RU"/>
              </w:rPr>
              <w:t xml:space="preserve">, Р – реферат </w:t>
            </w:r>
            <w:r w:rsidRPr="003A4CCC">
              <w:rPr>
                <w:rFonts w:ascii="Times New Roman" w:eastAsia="Calibri" w:hAnsi="Times New Roman" w:cs="Times New Roman"/>
                <w:i/>
                <w:iCs/>
                <w:color w:val="000000"/>
                <w:lang w:val="ru-RU" w:eastAsia="ru-RU"/>
              </w:rPr>
              <w:t>(вопросы 9-10)</w:t>
            </w:r>
            <w:r w:rsidRPr="003A4CCC">
              <w:rPr>
                <w:rFonts w:ascii="Times New Roman" w:eastAsia="Times New Roman" w:hAnsi="Times New Roman" w:cs="Times New Roman"/>
                <w:sz w:val="24"/>
                <w:szCs w:val="24"/>
                <w:lang w:val="ru-RU" w:eastAsia="ru-RU"/>
              </w:rPr>
              <w:t xml:space="preserve">, </w:t>
            </w:r>
            <w:r w:rsidRPr="003A4CCC">
              <w:rPr>
                <w:rFonts w:ascii="Times New Roman" w:eastAsia="Calibri" w:hAnsi="Times New Roman" w:cs="Times New Roman"/>
                <w:iCs/>
                <w:lang w:val="ru-RU" w:eastAsia="ru-RU"/>
              </w:rPr>
              <w:t>СЗ – кейсы, ситуационные задания</w:t>
            </w:r>
            <w:r w:rsidRPr="003A4CCC">
              <w:rPr>
                <w:rFonts w:ascii="Times New Roman" w:eastAsia="Calibri" w:hAnsi="Times New Roman" w:cs="Times New Roman"/>
                <w:i/>
                <w:iCs/>
                <w:color w:val="000000"/>
                <w:lang w:val="ru-RU" w:eastAsia="ru-RU"/>
              </w:rPr>
              <w:t>(задача 1)</w:t>
            </w:r>
          </w:p>
        </w:tc>
      </w:tr>
      <w:tr w:rsidR="003A4CCC" w:rsidRPr="00144819" w:rsidTr="00AC4E8C">
        <w:trPr>
          <w:trHeight w:val="566"/>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Cs/>
                <w:sz w:val="24"/>
                <w:szCs w:val="24"/>
                <w:lang w:val="ru-RU" w:eastAsia="ru-RU"/>
              </w:rPr>
            </w:pPr>
            <w:r w:rsidRPr="003A4CCC">
              <w:rPr>
                <w:rFonts w:ascii="Times New Roman" w:eastAsia="Times New Roman" w:hAnsi="Times New Roman" w:cs="Times New Roman"/>
                <w:sz w:val="24"/>
                <w:szCs w:val="24"/>
                <w:lang w:val="ru-RU" w:eastAsia="ru-RU"/>
              </w:rPr>
              <w:lastRenderedPageBreak/>
              <w:t xml:space="preserve">ПК-7 </w:t>
            </w:r>
            <w:r w:rsidRPr="003A4CCC">
              <w:rPr>
                <w:rFonts w:ascii="Times New Roman" w:eastAsia="Calibri" w:hAnsi="Times New Roman" w:cs="Times New Roman"/>
                <w:iCs/>
                <w:sz w:val="24"/>
                <w:szCs w:val="24"/>
                <w:lang w:val="ru-RU" w:eastAsia="ru-RU"/>
              </w:rPr>
              <w:t>владеет навыками подготовки юридических документов</w:t>
            </w:r>
          </w:p>
        </w:tc>
      </w:tr>
      <w:tr w:rsidR="003A4CCC" w:rsidRPr="00144819" w:rsidTr="00AC4E8C">
        <w:trPr>
          <w:trHeight w:val="566"/>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lastRenderedPageBreak/>
              <w:t>З - понятие документа как инструмента социальных коммуникаций, с помощью которых создается, собирается, обрабатывается, систематизируется, накапливается, хранится, распространяется и предоставляется соответствующая информация;</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виды и формы документов (текстовый, графический, звуковой и т.д.);</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государственный язык Российской Федерации;</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дефиницию «документ» как объект правовой науки, </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понятие, признаки юридических документов, соотношение с понятием «правовой акт»;</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основные функции юридических документов (правоустановительная, правореализационная, правоохранительная, удостоверительная, учредительная и доказательственная);</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обязательные требования к юридическому документу, с точки зрения содержания, материального носителя, формы, формата, элементов (реквизитов) и т.д.;</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общие требования к технологии подготовки юридических документов;</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правила, приемы и средства юридической техники;</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требования к юридическому статусу (компетенции/правосубъектности) создателя и адресата юридического документа;</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основные классификации юридических документов (нормативные, интерпретационные, решения индивидуального характера (правоприменительные и правореализационные, в том числе договоры), документы, фиксирующие юридические факты и т.д.);</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юридическую силу и </w:t>
            </w:r>
            <w:r w:rsidRPr="003A4CCC">
              <w:rPr>
                <w:rFonts w:ascii="Times New Roman" w:eastAsia="Calibri" w:hAnsi="Times New Roman" w:cs="Times New Roman"/>
                <w:sz w:val="24"/>
                <w:szCs w:val="24"/>
                <w:lang w:val="ru-RU" w:eastAsia="ru-RU"/>
              </w:rPr>
              <w:lastRenderedPageBreak/>
              <w:t>юридическое значение документа как доказательства;</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действующее законодательство</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Российской Федерации, международно-правовые нормы, нормативно-правовые акты, регулирующие требования, предъявляемые к процедуре создания, содержанию, форме различных видов юридических документов;</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основные положения и категории правовых дисциплин, содержащих требования к базовым юридическим документам (нормативный акт, договор, судебное решение и т.д.);</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критерии законности юридического документа;</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меры юридической ответственности за нарушение обязательных требований создания конкретных видов юридических документов..</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У - характеризовать документ как управленческое решение и как юридическое (в том числе властное) волеизъявление;</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определять общую структуру юридического документа, собирать, систематизировать материалы и аргументы;</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применять электронные ресурсы для поиска, систематизации, обработки необходимой информации, оформления текста, редактирования документов;</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применять средства языковой коммуникации для формирования необходимого стиля юридического документа;</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выбирать и использовать необходимые средства юридической техники; </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составлять отдельные виды юридических документов (договор, заявление, жалоба и т.д.)</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В - юридической терминологией;</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навыками технического оформления и редактирования текста юридического документа, в том числе с помощью </w:t>
            </w:r>
            <w:r w:rsidRPr="003A4CCC">
              <w:rPr>
                <w:rFonts w:ascii="Times New Roman" w:eastAsia="Calibri" w:hAnsi="Times New Roman" w:cs="Times New Roman"/>
                <w:sz w:val="24"/>
                <w:szCs w:val="24"/>
                <w:lang w:val="ru-RU" w:eastAsia="ru-RU"/>
              </w:rPr>
              <w:lastRenderedPageBreak/>
              <w:t>электронно-вычислительной техники;</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навыками использования технических, графических средств, в том числе официальных бланков, таблиц, схем;</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навыками ясного, краткого, логичного, достоверного изложения материала, содержащего необходимую информацию;</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навыками поиска необходимой информации, выбора правовой нормы, правовой позиции при формировании аргументации в содержании юридического документа;</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навыками конструктивного взаимодействия с коллегами, подчиненными, руководителем в процессе подготовки юридического документа</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3A4CCC">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3A4CCC" w:rsidRPr="003A4CCC" w:rsidRDefault="003A4CCC" w:rsidP="003A4CCC">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
                <w:iCs/>
                <w:color w:val="808080"/>
                <w:sz w:val="24"/>
                <w:szCs w:val="24"/>
                <w:lang w:val="ru-RU" w:eastAsia="ru-RU"/>
              </w:rPr>
            </w:pPr>
            <w:r w:rsidRPr="003A4CCC">
              <w:rPr>
                <w:rFonts w:ascii="Times New Roman" w:eastAsia="Times New Roman" w:hAnsi="Times New Roman" w:cs="Times New Roman"/>
                <w:sz w:val="24"/>
                <w:szCs w:val="24"/>
                <w:lang w:val="ru-RU" w:eastAsia="ru-RU"/>
              </w:rPr>
              <w:t>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w:t>
            </w:r>
            <w:r w:rsidRPr="003A4CCC">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Cs/>
                <w:sz w:val="24"/>
                <w:szCs w:val="24"/>
                <w:lang w:val="ru-RU" w:eastAsia="ru-RU"/>
              </w:rPr>
            </w:pPr>
            <w:r w:rsidRPr="003A4CCC">
              <w:rPr>
                <w:rFonts w:ascii="Times New Roman" w:eastAsia="Times New Roman" w:hAnsi="Times New Roman" w:cs="Times New Roman"/>
                <w:sz w:val="24"/>
                <w:szCs w:val="24"/>
                <w:lang w:val="ru-RU" w:eastAsia="ru-RU"/>
              </w:rPr>
              <w:t>К – коллоквиум</w:t>
            </w:r>
            <w:r w:rsidRPr="003A4CCC">
              <w:rPr>
                <w:rFonts w:ascii="Times New Roman" w:eastAsia="Calibri" w:hAnsi="Times New Roman" w:cs="Times New Roman"/>
                <w:i/>
                <w:iCs/>
                <w:color w:val="000000"/>
                <w:lang w:val="ru-RU" w:eastAsia="ru-RU"/>
              </w:rPr>
              <w:t>(М.1, вопросы 5-6)</w:t>
            </w:r>
            <w:r w:rsidRPr="003A4CCC">
              <w:rPr>
                <w:rFonts w:ascii="Times New Roman" w:eastAsia="Times New Roman" w:hAnsi="Times New Roman" w:cs="Times New Roman"/>
                <w:sz w:val="24"/>
                <w:szCs w:val="24"/>
                <w:lang w:val="ru-RU" w:eastAsia="ru-RU"/>
              </w:rPr>
              <w:t>, С – собеседование</w:t>
            </w:r>
            <w:r w:rsidRPr="003A4CCC">
              <w:rPr>
                <w:rFonts w:ascii="Times New Roman" w:eastAsia="Calibri" w:hAnsi="Times New Roman" w:cs="Times New Roman"/>
                <w:i/>
                <w:iCs/>
                <w:color w:val="000000"/>
                <w:lang w:val="ru-RU" w:eastAsia="ru-RU"/>
              </w:rPr>
              <w:t>(М.2, вопросы 5-6)</w:t>
            </w:r>
            <w:r w:rsidRPr="003A4CCC">
              <w:rPr>
                <w:rFonts w:ascii="Times New Roman" w:eastAsia="Times New Roman" w:hAnsi="Times New Roman" w:cs="Times New Roman"/>
                <w:sz w:val="24"/>
                <w:szCs w:val="24"/>
                <w:lang w:val="ru-RU" w:eastAsia="ru-RU"/>
              </w:rPr>
              <w:t>, КР – контрольная работа</w:t>
            </w:r>
            <w:r w:rsidRPr="003A4CCC">
              <w:rPr>
                <w:rFonts w:ascii="Times New Roman" w:eastAsia="Times New Roman" w:hAnsi="Times New Roman" w:cs="Times New Roman"/>
                <w:i/>
                <w:sz w:val="24"/>
                <w:szCs w:val="24"/>
                <w:lang w:val="ru-RU" w:eastAsia="ru-RU"/>
              </w:rPr>
              <w:t>(В-5)</w:t>
            </w:r>
            <w:r w:rsidRPr="003A4CCC">
              <w:rPr>
                <w:rFonts w:ascii="Times New Roman" w:eastAsia="Times New Roman" w:hAnsi="Times New Roman" w:cs="Times New Roman"/>
                <w:sz w:val="24"/>
                <w:szCs w:val="24"/>
                <w:lang w:val="ru-RU" w:eastAsia="ru-RU"/>
              </w:rPr>
              <w:t>, ЭС – эссе (</w:t>
            </w:r>
            <w:r w:rsidRPr="003A4CCC">
              <w:rPr>
                <w:rFonts w:ascii="Times New Roman" w:eastAsia="Calibri" w:hAnsi="Times New Roman" w:cs="Times New Roman"/>
                <w:i/>
                <w:iCs/>
                <w:color w:val="000000"/>
                <w:lang w:val="ru-RU" w:eastAsia="ru-RU"/>
              </w:rPr>
              <w:t>вопросы 9-10)</w:t>
            </w:r>
            <w:r w:rsidRPr="003A4CCC">
              <w:rPr>
                <w:rFonts w:ascii="Times New Roman" w:eastAsia="Times New Roman" w:hAnsi="Times New Roman" w:cs="Times New Roman"/>
                <w:sz w:val="24"/>
                <w:szCs w:val="24"/>
                <w:lang w:val="ru-RU" w:eastAsia="ru-RU"/>
              </w:rPr>
              <w:t>, Р – реферат (</w:t>
            </w:r>
            <w:r w:rsidRPr="003A4CCC">
              <w:rPr>
                <w:rFonts w:ascii="Times New Roman" w:eastAsia="Calibri" w:hAnsi="Times New Roman" w:cs="Times New Roman"/>
                <w:i/>
                <w:iCs/>
                <w:color w:val="000000"/>
                <w:lang w:val="ru-RU" w:eastAsia="ru-RU"/>
              </w:rPr>
              <w:t xml:space="preserve">вопросы 7-8), </w:t>
            </w:r>
            <w:r w:rsidRPr="003A4CCC">
              <w:rPr>
                <w:rFonts w:ascii="Times New Roman" w:eastAsia="Calibri" w:hAnsi="Times New Roman" w:cs="Times New Roman"/>
                <w:iCs/>
                <w:lang w:val="ru-RU" w:eastAsia="ru-RU"/>
              </w:rPr>
              <w:t>СР – самостоятельная работа</w:t>
            </w:r>
            <w:r w:rsidRPr="003A4CCC">
              <w:rPr>
                <w:rFonts w:ascii="Times New Roman" w:eastAsia="Calibri" w:hAnsi="Times New Roman" w:cs="Times New Roman"/>
                <w:i/>
                <w:iCs/>
                <w:lang w:val="ru-RU" w:eastAsia="ru-RU"/>
              </w:rPr>
              <w:t>(В-2)</w:t>
            </w:r>
          </w:p>
        </w:tc>
      </w:tr>
      <w:tr w:rsidR="003A4CCC" w:rsidRPr="00144819" w:rsidTr="00AC4E8C">
        <w:trPr>
          <w:trHeight w:val="406"/>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
                <w:iCs/>
                <w:color w:val="808080"/>
                <w:sz w:val="24"/>
                <w:szCs w:val="24"/>
                <w:lang w:val="ru-RU" w:eastAsia="ru-RU"/>
              </w:rPr>
            </w:pPr>
            <w:r w:rsidRPr="003A4CCC">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3A4CCC" w:rsidRPr="00144819" w:rsidTr="00AC4E8C">
        <w:trPr>
          <w:trHeight w:val="406"/>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 xml:space="preserve">З </w:t>
            </w:r>
            <w:r w:rsidRPr="003A4CCC">
              <w:rPr>
                <w:rFonts w:ascii="Times New Roman" w:eastAsia="Times New Roman" w:hAnsi="Times New Roman" w:cs="Times New Roman"/>
                <w:b/>
                <w:sz w:val="24"/>
                <w:szCs w:val="24"/>
                <w:lang w:val="ru-RU" w:eastAsia="ru-RU"/>
              </w:rPr>
              <w:t>-</w:t>
            </w:r>
            <w:r w:rsidRPr="003A4CCC">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положения действующего законодательства и правоприменительную практику необходимую для профессиональной деятельности.</w:t>
            </w:r>
          </w:p>
          <w:p w:rsidR="003A4CCC" w:rsidRPr="003A4CCC" w:rsidRDefault="003A4CCC" w:rsidP="003A4CC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У - демонстрировать профессиональные стандарты поведения; действовать в соответствии с должностными инструкциями.</w:t>
            </w:r>
          </w:p>
          <w:p w:rsidR="003A4CCC" w:rsidRPr="003A4CCC" w:rsidRDefault="003A4CCC" w:rsidP="003A4CC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В - способностью применять на практике имеющиеся профессиональные знания; поддерживать уровень своих профессиональных знаний</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 xml:space="preserve">поиск и сбор необходимой литературы по изучаемому предмету уголовно-исполнительное право, использование различных баз данных, </w:t>
            </w:r>
            <w:r w:rsidRPr="003A4CCC">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3A4CCC" w:rsidRPr="003A4CCC" w:rsidRDefault="003A4CCC" w:rsidP="003A4CCC">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
                <w:iCs/>
                <w:color w:val="808080"/>
                <w:sz w:val="24"/>
                <w:szCs w:val="24"/>
                <w:lang w:val="ru-RU" w:eastAsia="ru-RU"/>
              </w:rPr>
            </w:pPr>
            <w:r w:rsidRPr="003A4CCC">
              <w:rPr>
                <w:rFonts w:ascii="Times New Roman" w:eastAsia="Times New Roman" w:hAnsi="Times New Roman" w:cs="Times New Roman"/>
                <w:sz w:val="24"/>
                <w:szCs w:val="24"/>
                <w:lang w:val="ru-RU" w:eastAsia="ru-RU"/>
              </w:rPr>
              <w:t>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w:t>
            </w:r>
            <w:r w:rsidRPr="003A4CCC">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
                <w:iCs/>
                <w:color w:val="808080"/>
                <w:sz w:val="24"/>
                <w:szCs w:val="24"/>
                <w:lang w:val="ru-RU" w:eastAsia="ru-RU"/>
              </w:rPr>
            </w:pPr>
            <w:r w:rsidRPr="003A4CCC">
              <w:rPr>
                <w:rFonts w:ascii="Times New Roman" w:eastAsia="Times New Roman" w:hAnsi="Times New Roman" w:cs="Times New Roman"/>
                <w:sz w:val="24"/>
                <w:szCs w:val="24"/>
                <w:lang w:val="ru-RU" w:eastAsia="ru-RU"/>
              </w:rPr>
              <w:t>К – коллоквиум (</w:t>
            </w:r>
            <w:r w:rsidRPr="003A4CCC">
              <w:rPr>
                <w:rFonts w:ascii="Times New Roman" w:eastAsia="Times New Roman" w:hAnsi="Times New Roman" w:cs="Times New Roman"/>
                <w:i/>
                <w:sz w:val="24"/>
                <w:szCs w:val="24"/>
                <w:lang w:val="ru-RU" w:eastAsia="ru-RU"/>
              </w:rPr>
              <w:t>М.1,</w:t>
            </w:r>
            <w:r w:rsidRPr="003A4CCC">
              <w:rPr>
                <w:rFonts w:ascii="Times New Roman" w:eastAsia="Calibri" w:hAnsi="Times New Roman" w:cs="Times New Roman"/>
                <w:i/>
                <w:iCs/>
                <w:color w:val="000000"/>
                <w:lang w:val="ru-RU" w:eastAsia="ru-RU"/>
              </w:rPr>
              <w:t>вопросы 8-11)</w:t>
            </w:r>
            <w:r w:rsidRPr="003A4CCC">
              <w:rPr>
                <w:rFonts w:ascii="Times New Roman" w:eastAsia="Times New Roman" w:hAnsi="Times New Roman" w:cs="Times New Roman"/>
                <w:sz w:val="24"/>
                <w:szCs w:val="24"/>
                <w:lang w:val="ru-RU" w:eastAsia="ru-RU"/>
              </w:rPr>
              <w:t>, С – собеседование (</w:t>
            </w:r>
            <w:r w:rsidRPr="003A4CCC">
              <w:rPr>
                <w:rFonts w:ascii="Times New Roman" w:eastAsia="Times New Roman" w:hAnsi="Times New Roman" w:cs="Times New Roman"/>
                <w:i/>
                <w:sz w:val="24"/>
                <w:szCs w:val="24"/>
                <w:lang w:val="ru-RU" w:eastAsia="ru-RU"/>
              </w:rPr>
              <w:t>М.1,</w:t>
            </w:r>
            <w:r w:rsidRPr="003A4CCC">
              <w:rPr>
                <w:rFonts w:ascii="Times New Roman" w:eastAsia="Calibri" w:hAnsi="Times New Roman" w:cs="Times New Roman"/>
                <w:i/>
                <w:iCs/>
                <w:color w:val="000000"/>
                <w:lang w:val="ru-RU" w:eastAsia="ru-RU"/>
              </w:rPr>
              <w:t>вопросы 12-13)</w:t>
            </w:r>
            <w:r w:rsidRPr="003A4CCC">
              <w:rPr>
                <w:rFonts w:ascii="Times New Roman" w:eastAsia="Times New Roman" w:hAnsi="Times New Roman" w:cs="Times New Roman"/>
                <w:sz w:val="24"/>
                <w:szCs w:val="24"/>
                <w:lang w:val="ru-RU" w:eastAsia="ru-RU"/>
              </w:rPr>
              <w:t>, КР – контрольная работа</w:t>
            </w:r>
            <w:r w:rsidRPr="003A4CCC">
              <w:rPr>
                <w:rFonts w:ascii="Times New Roman" w:eastAsia="Times New Roman" w:hAnsi="Times New Roman" w:cs="Times New Roman"/>
                <w:i/>
                <w:sz w:val="24"/>
                <w:szCs w:val="24"/>
                <w:lang w:val="ru-RU" w:eastAsia="ru-RU"/>
              </w:rPr>
              <w:t>(В-7)</w:t>
            </w:r>
            <w:r w:rsidRPr="003A4CCC">
              <w:rPr>
                <w:rFonts w:ascii="Times New Roman" w:eastAsia="Times New Roman" w:hAnsi="Times New Roman" w:cs="Times New Roman"/>
                <w:sz w:val="24"/>
                <w:szCs w:val="24"/>
                <w:lang w:val="ru-RU" w:eastAsia="ru-RU"/>
              </w:rPr>
              <w:t>, ЭС – эссе (</w:t>
            </w:r>
            <w:r w:rsidRPr="003A4CCC">
              <w:rPr>
                <w:rFonts w:ascii="Times New Roman" w:eastAsia="Calibri" w:hAnsi="Times New Roman" w:cs="Times New Roman"/>
                <w:i/>
                <w:iCs/>
                <w:color w:val="000000"/>
                <w:lang w:val="ru-RU" w:eastAsia="ru-RU"/>
              </w:rPr>
              <w:t>вопросы 15-17)</w:t>
            </w:r>
            <w:r w:rsidRPr="003A4CCC">
              <w:rPr>
                <w:rFonts w:ascii="Times New Roman" w:eastAsia="Times New Roman" w:hAnsi="Times New Roman" w:cs="Times New Roman"/>
                <w:sz w:val="24"/>
                <w:szCs w:val="24"/>
                <w:lang w:val="ru-RU" w:eastAsia="ru-RU"/>
              </w:rPr>
              <w:t>, Р – реферат (</w:t>
            </w:r>
            <w:r w:rsidRPr="003A4CCC">
              <w:rPr>
                <w:rFonts w:ascii="Times New Roman" w:eastAsia="Calibri" w:hAnsi="Times New Roman" w:cs="Times New Roman"/>
                <w:i/>
                <w:iCs/>
                <w:color w:val="000000"/>
                <w:lang w:val="ru-RU" w:eastAsia="ru-RU"/>
              </w:rPr>
              <w:t>вопросы 12-13)</w:t>
            </w:r>
            <w:r w:rsidRPr="003A4CCC">
              <w:rPr>
                <w:rFonts w:ascii="Times New Roman" w:eastAsia="Times New Roman" w:hAnsi="Times New Roman" w:cs="Times New Roman"/>
                <w:sz w:val="24"/>
                <w:szCs w:val="24"/>
                <w:lang w:val="ru-RU" w:eastAsia="ru-RU"/>
              </w:rPr>
              <w:t xml:space="preserve">, </w:t>
            </w:r>
            <w:r w:rsidRPr="003A4CCC">
              <w:rPr>
                <w:rFonts w:ascii="Times New Roman" w:eastAsia="Calibri" w:hAnsi="Times New Roman" w:cs="Times New Roman"/>
                <w:iCs/>
                <w:lang w:val="ru-RU" w:eastAsia="ru-RU"/>
              </w:rPr>
              <w:t>СЗ – кейсы, ситуационные задания</w:t>
            </w:r>
            <w:r w:rsidRPr="003A4CCC">
              <w:rPr>
                <w:rFonts w:ascii="Times New Roman" w:eastAsia="Calibri" w:hAnsi="Times New Roman" w:cs="Times New Roman"/>
                <w:i/>
                <w:iCs/>
                <w:color w:val="000000"/>
                <w:lang w:val="ru-RU" w:eastAsia="ru-RU"/>
              </w:rPr>
              <w:t>(задача 2)</w:t>
            </w:r>
          </w:p>
        </w:tc>
      </w:tr>
      <w:tr w:rsidR="003A4CCC" w:rsidRPr="00144819" w:rsidTr="00AC4E8C">
        <w:trPr>
          <w:trHeight w:val="406"/>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
                <w:iCs/>
                <w:color w:val="808080"/>
                <w:sz w:val="24"/>
                <w:szCs w:val="24"/>
                <w:lang w:val="ru-RU" w:eastAsia="ru-RU"/>
              </w:rPr>
            </w:pPr>
            <w:r w:rsidRPr="003A4CCC">
              <w:rPr>
                <w:rFonts w:ascii="Times New Roman" w:eastAsia="Times New Roman" w:hAnsi="Times New Roman" w:cs="Times New Roman"/>
                <w:sz w:val="24"/>
                <w:szCs w:val="24"/>
                <w:lang w:val="ru-RU" w:eastAsia="ru-RU"/>
              </w:rPr>
              <w:t>ПК-9 Способен уважать честь и достоинство личности, соблюдать и защищать права и свободы человека и гражданина</w:t>
            </w:r>
          </w:p>
        </w:tc>
      </w:tr>
      <w:tr w:rsidR="003A4CCC" w:rsidRPr="00144819" w:rsidTr="00AC4E8C">
        <w:trPr>
          <w:trHeight w:val="406"/>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 xml:space="preserve">З </w:t>
            </w:r>
            <w:r w:rsidRPr="003A4CCC">
              <w:rPr>
                <w:rFonts w:ascii="Times New Roman" w:eastAsia="Times New Roman" w:hAnsi="Times New Roman" w:cs="Times New Roman"/>
                <w:b/>
                <w:sz w:val="24"/>
                <w:szCs w:val="24"/>
                <w:lang w:val="ru-RU" w:eastAsia="ru-RU"/>
              </w:rPr>
              <w:t xml:space="preserve">- </w:t>
            </w:r>
            <w:r w:rsidRPr="003A4CCC">
              <w:rPr>
                <w:rFonts w:ascii="Times New Roman" w:eastAsia="Times New Roman" w:hAnsi="Times New Roman" w:cs="Times New Roman"/>
                <w:sz w:val="24"/>
                <w:szCs w:val="24"/>
                <w:lang w:val="ru-RU" w:eastAsia="ru-RU"/>
              </w:rPr>
              <w:t xml:space="preserve">юридическое понятие и содержание чести и достоинства личности, - способы и приемы соблюдения и защиты прав и свобод человека и гражданина; - </w:t>
            </w:r>
            <w:r w:rsidRPr="003A4CCC">
              <w:rPr>
                <w:rFonts w:ascii="Times New Roman" w:eastAsia="Times New Roman" w:hAnsi="Times New Roman" w:cs="Times New Roman"/>
                <w:sz w:val="24"/>
                <w:szCs w:val="24"/>
                <w:lang w:val="ru-RU" w:eastAsia="ru-RU"/>
              </w:rPr>
              <w:lastRenderedPageBreak/>
              <w:t>нормы международно-правовых актов, Конституции РФ, других нормативно-правовых актов, регулирующих механизм соблюдения и защиты прав и свобод человека и гражданина; - основные положения, сущность и содержание основных понятий и категорий базовых правовых  дисциплин, изучение которых способствует формированию уважения чести и достоинства личности и способности защищать права и свободы человека и гражданина.</w:t>
            </w:r>
          </w:p>
          <w:p w:rsidR="003A4CCC" w:rsidRPr="003A4CCC" w:rsidRDefault="003A4CCC" w:rsidP="003A4CCC">
            <w:pPr>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 xml:space="preserve">У </w:t>
            </w:r>
            <w:r w:rsidRPr="003A4CCC">
              <w:rPr>
                <w:rFonts w:ascii="Times New Roman" w:eastAsia="Times New Roman" w:hAnsi="Times New Roman" w:cs="Times New Roman"/>
                <w:b/>
                <w:sz w:val="24"/>
                <w:szCs w:val="24"/>
                <w:lang w:val="ru-RU" w:eastAsia="ru-RU"/>
              </w:rPr>
              <w:t xml:space="preserve">- </w:t>
            </w:r>
            <w:r w:rsidRPr="003A4CCC">
              <w:rPr>
                <w:rFonts w:ascii="Times New Roman" w:eastAsia="Times New Roman" w:hAnsi="Times New Roman" w:cs="Times New Roman"/>
                <w:sz w:val="24"/>
                <w:szCs w:val="24"/>
                <w:lang w:val="ru-RU" w:eastAsia="ru-RU"/>
              </w:rPr>
              <w:t>разграничивать понятия прав и свобод человека и гражданина, - применять в практической профессиональной деятельности законодательство, регламентирующее права и свободы личности; -работать с различными источниками, в том числе регламентирующими права и свободы человека и гражданина.</w:t>
            </w:r>
          </w:p>
          <w:p w:rsidR="003A4CCC" w:rsidRPr="003A4CCC" w:rsidRDefault="003A4CCC" w:rsidP="003A4CCC">
            <w:pPr>
              <w:spacing w:after="0" w:line="240" w:lineRule="auto"/>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 xml:space="preserve">В </w:t>
            </w:r>
            <w:r w:rsidRPr="003A4CCC">
              <w:rPr>
                <w:rFonts w:ascii="Times New Roman" w:eastAsia="Times New Roman" w:hAnsi="Times New Roman" w:cs="Times New Roman"/>
                <w:b/>
                <w:sz w:val="24"/>
                <w:szCs w:val="24"/>
                <w:lang w:val="ru-RU" w:eastAsia="ru-RU"/>
              </w:rPr>
              <w:t xml:space="preserve">- </w:t>
            </w:r>
            <w:r w:rsidRPr="003A4CCC">
              <w:rPr>
                <w:rFonts w:ascii="Times New Roman" w:eastAsia="Times New Roman" w:hAnsi="Times New Roman" w:cs="Times New Roman"/>
                <w:sz w:val="24"/>
                <w:szCs w:val="24"/>
                <w:lang w:val="ru-RU" w:eastAsia="ru-RU"/>
              </w:rPr>
              <w:t xml:space="preserve"> навыками работы с нормативно-правовыми актами,  - навыками анализа различных правовых явлений, юридических фактов, принятия необходимых мер с целью обеспечения реализации и защиты прав и свобод человека и гражданина; - информацией о тенденциях мирового, регионального и внутригосударственного развития различных процессов, оказывающих влияние на становление и развитие правозащитного механизма; - навыками аналитического исследования международных правовых актов и иных документов  в области защиты прав человека; -навыками работы с международными и российскими нормативно-правовыми актами, устанавливающими механизм защиты прав и свобод человека и гражданина.</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w:t>
            </w:r>
            <w:r w:rsidRPr="003A4CCC">
              <w:rPr>
                <w:rFonts w:ascii="Times New Roman" w:eastAsia="Times New Roman" w:hAnsi="Times New Roman" w:cs="Times New Roman"/>
                <w:sz w:val="24"/>
                <w:szCs w:val="24"/>
                <w:lang w:val="ru-RU" w:eastAsia="ru-RU"/>
              </w:rPr>
              <w:lastRenderedPageBreak/>
              <w:t xml:space="preserve">различных баз данных, </w:t>
            </w:r>
            <w:r w:rsidRPr="003A4CCC">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3A4CCC" w:rsidRPr="003A4CCC" w:rsidRDefault="003A4CCC" w:rsidP="003A4CCC">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
                <w:iCs/>
                <w:color w:val="808080"/>
                <w:sz w:val="24"/>
                <w:szCs w:val="24"/>
                <w:lang w:val="ru-RU" w:eastAsia="ru-RU"/>
              </w:rPr>
            </w:pPr>
            <w:r w:rsidRPr="003A4CCC">
              <w:rPr>
                <w:rFonts w:ascii="Times New Roman" w:eastAsia="Times New Roman" w:hAnsi="Times New Roman" w:cs="Times New Roman"/>
                <w:sz w:val="24"/>
                <w:szCs w:val="24"/>
                <w:lang w:val="ru-RU" w:eastAsia="ru-RU"/>
              </w:rPr>
              <w:lastRenderedPageBreak/>
              <w:t xml:space="preserve">полнота и содержательность ответа; умение отстаивать свою позицию; умение </w:t>
            </w:r>
            <w:r w:rsidRPr="003A4CCC">
              <w:rPr>
                <w:rFonts w:ascii="Times New Roman" w:eastAsia="Times New Roman"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w:t>
            </w:r>
            <w:r w:rsidRPr="003A4CCC">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A4CCC" w:rsidRPr="003A4CCC" w:rsidRDefault="003A4CCC" w:rsidP="003A4CCC">
            <w:pPr>
              <w:spacing w:after="0" w:line="240" w:lineRule="auto"/>
              <w:rPr>
                <w:rFonts w:ascii="Times New Roman" w:eastAsia="Times New Roman" w:hAnsi="Times New Roman" w:cs="Times New Roman"/>
                <w:i/>
                <w:iCs/>
                <w:color w:val="808080"/>
                <w:sz w:val="24"/>
                <w:szCs w:val="24"/>
                <w:lang w:val="ru-RU" w:eastAsia="ru-RU"/>
              </w:rPr>
            </w:pPr>
            <w:r w:rsidRPr="003A4CCC">
              <w:rPr>
                <w:rFonts w:ascii="Times New Roman" w:eastAsia="Times New Roman" w:hAnsi="Times New Roman" w:cs="Times New Roman"/>
                <w:sz w:val="24"/>
                <w:szCs w:val="24"/>
                <w:lang w:val="ru-RU" w:eastAsia="ru-RU"/>
              </w:rPr>
              <w:lastRenderedPageBreak/>
              <w:t>К – коллоквиум (</w:t>
            </w:r>
            <w:r w:rsidRPr="003A4CCC">
              <w:rPr>
                <w:rFonts w:ascii="Times New Roman" w:eastAsia="Times New Roman" w:hAnsi="Times New Roman" w:cs="Times New Roman"/>
                <w:i/>
                <w:sz w:val="24"/>
                <w:szCs w:val="24"/>
                <w:lang w:val="ru-RU" w:eastAsia="ru-RU"/>
              </w:rPr>
              <w:t>М.3,</w:t>
            </w:r>
            <w:r w:rsidRPr="003A4CCC">
              <w:rPr>
                <w:rFonts w:ascii="Times New Roman" w:eastAsia="Calibri" w:hAnsi="Times New Roman" w:cs="Times New Roman"/>
                <w:i/>
                <w:iCs/>
                <w:color w:val="000000"/>
                <w:lang w:val="ru-RU" w:eastAsia="ru-RU"/>
              </w:rPr>
              <w:t>вопросы 5-6)</w:t>
            </w:r>
            <w:r w:rsidRPr="003A4CCC">
              <w:rPr>
                <w:rFonts w:ascii="Times New Roman" w:eastAsia="Times New Roman" w:hAnsi="Times New Roman" w:cs="Times New Roman"/>
                <w:sz w:val="24"/>
                <w:szCs w:val="24"/>
                <w:lang w:val="ru-RU" w:eastAsia="ru-RU"/>
              </w:rPr>
              <w:t>, КР – контрольная работа</w:t>
            </w:r>
            <w:r w:rsidRPr="003A4CCC">
              <w:rPr>
                <w:rFonts w:ascii="Times New Roman" w:eastAsia="Times New Roman" w:hAnsi="Times New Roman" w:cs="Times New Roman"/>
                <w:i/>
                <w:sz w:val="24"/>
                <w:szCs w:val="24"/>
                <w:lang w:val="ru-RU" w:eastAsia="ru-RU"/>
              </w:rPr>
              <w:t>(В-6)</w:t>
            </w:r>
            <w:r w:rsidRPr="003A4CCC">
              <w:rPr>
                <w:rFonts w:ascii="Times New Roman" w:eastAsia="Times New Roman" w:hAnsi="Times New Roman" w:cs="Times New Roman"/>
                <w:sz w:val="24"/>
                <w:szCs w:val="24"/>
                <w:lang w:val="ru-RU" w:eastAsia="ru-RU"/>
              </w:rPr>
              <w:t>, ЭС – эссе (</w:t>
            </w:r>
            <w:r w:rsidRPr="003A4CCC">
              <w:rPr>
                <w:rFonts w:ascii="Times New Roman" w:eastAsia="Calibri" w:hAnsi="Times New Roman" w:cs="Times New Roman"/>
                <w:i/>
                <w:iCs/>
                <w:color w:val="000000"/>
                <w:lang w:val="ru-RU" w:eastAsia="ru-RU"/>
              </w:rPr>
              <w:t xml:space="preserve">вопросы </w:t>
            </w:r>
            <w:r w:rsidRPr="003A4CCC">
              <w:rPr>
                <w:rFonts w:ascii="Times New Roman" w:eastAsia="Calibri" w:hAnsi="Times New Roman" w:cs="Times New Roman"/>
                <w:i/>
                <w:iCs/>
                <w:color w:val="000000"/>
                <w:lang w:val="ru-RU" w:eastAsia="ru-RU"/>
              </w:rPr>
              <w:lastRenderedPageBreak/>
              <w:t>11-12)</w:t>
            </w:r>
            <w:r w:rsidRPr="003A4CCC">
              <w:rPr>
                <w:rFonts w:ascii="Times New Roman" w:eastAsia="Times New Roman" w:hAnsi="Times New Roman" w:cs="Times New Roman"/>
                <w:sz w:val="24"/>
                <w:szCs w:val="24"/>
                <w:lang w:val="ru-RU" w:eastAsia="ru-RU"/>
              </w:rPr>
              <w:t>, СР – самостоятельная работа</w:t>
            </w:r>
            <w:r w:rsidRPr="003A4CCC">
              <w:rPr>
                <w:rFonts w:ascii="Times New Roman" w:eastAsia="Times New Roman" w:hAnsi="Times New Roman" w:cs="Times New Roman"/>
                <w:i/>
                <w:sz w:val="24"/>
                <w:szCs w:val="24"/>
                <w:lang w:val="ru-RU" w:eastAsia="ru-RU"/>
              </w:rPr>
              <w:t xml:space="preserve">(В.1), </w:t>
            </w:r>
            <w:r w:rsidRPr="003A4CCC">
              <w:rPr>
                <w:rFonts w:ascii="Times New Roman" w:eastAsia="Calibri" w:hAnsi="Times New Roman" w:cs="Times New Roman"/>
                <w:iCs/>
                <w:sz w:val="24"/>
                <w:szCs w:val="20"/>
                <w:lang w:val="ru-RU" w:eastAsia="ru-RU"/>
              </w:rPr>
              <w:t xml:space="preserve">КС – круглый стол </w:t>
            </w:r>
            <w:r w:rsidRPr="003A4CCC">
              <w:rPr>
                <w:rFonts w:ascii="Times New Roman" w:eastAsia="Calibri" w:hAnsi="Times New Roman" w:cs="Times New Roman"/>
                <w:i/>
                <w:iCs/>
                <w:sz w:val="24"/>
                <w:szCs w:val="20"/>
                <w:lang w:val="ru-RU" w:eastAsia="ru-RU"/>
              </w:rPr>
              <w:t>(М.2.)</w:t>
            </w:r>
          </w:p>
        </w:tc>
      </w:tr>
    </w:tbl>
    <w:p w:rsidR="003A4CCC" w:rsidRPr="003A4CCC" w:rsidRDefault="003A4CCC" w:rsidP="003A4CCC">
      <w:pPr>
        <w:widowControl w:val="0"/>
        <w:spacing w:after="0" w:line="240" w:lineRule="auto"/>
        <w:ind w:firstLine="708"/>
        <w:jc w:val="both"/>
        <w:rPr>
          <w:rFonts w:ascii="Times New Roman" w:eastAsia="Times New Roman" w:hAnsi="Times New Roman" w:cs="Times New Roman"/>
          <w:i/>
          <w:color w:val="00B050"/>
          <w:sz w:val="28"/>
          <w:szCs w:val="28"/>
          <w:lang w:val="ru-RU" w:eastAsia="ru-RU"/>
        </w:rPr>
      </w:pPr>
    </w:p>
    <w:p w:rsidR="003A4CCC" w:rsidRPr="003A4CCC" w:rsidRDefault="003A4CCC" w:rsidP="003A4CCC">
      <w:pPr>
        <w:spacing w:after="0"/>
        <w:ind w:firstLine="709"/>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2.2. Шкалы оценивания:   </w:t>
      </w:r>
    </w:p>
    <w:p w:rsidR="003A4CCC" w:rsidRPr="003A4CCC" w:rsidRDefault="003A4CCC" w:rsidP="003A4CCC">
      <w:pPr>
        <w:spacing w:after="0"/>
        <w:ind w:firstLine="709"/>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3A4CCC" w:rsidRPr="003A4CCC" w:rsidRDefault="003A4CCC" w:rsidP="003A4CCC">
      <w:pPr>
        <w:spacing w:after="0" w:line="240" w:lineRule="auto"/>
        <w:ind w:firstLine="709"/>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lastRenderedPageBreak/>
        <w:t>50-100 баллов (зачет)</w:t>
      </w:r>
    </w:p>
    <w:p w:rsidR="003A4CCC" w:rsidRPr="003A4CCC" w:rsidRDefault="003A4CCC" w:rsidP="003A4CCC">
      <w:pPr>
        <w:spacing w:after="0" w:line="240" w:lineRule="auto"/>
        <w:ind w:firstLine="709"/>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0-49 баллов (незачет)</w:t>
      </w:r>
    </w:p>
    <w:p w:rsidR="003A4CCC" w:rsidRPr="003A4CCC" w:rsidRDefault="003A4CCC" w:rsidP="003A4CCC">
      <w:pPr>
        <w:spacing w:after="0" w:line="240" w:lineRule="auto"/>
        <w:ind w:firstLine="709"/>
        <w:jc w:val="both"/>
        <w:rPr>
          <w:rFonts w:ascii="Times New Roman" w:eastAsia="Calibri" w:hAnsi="Times New Roman" w:cs="Times New Roman"/>
          <w:sz w:val="24"/>
          <w:szCs w:val="24"/>
          <w:lang w:val="ru-RU" w:eastAsia="ru-RU"/>
        </w:rPr>
      </w:pPr>
    </w:p>
    <w:p w:rsidR="003A4CCC" w:rsidRPr="003A4CCC" w:rsidRDefault="003A4CCC" w:rsidP="003A4CCC">
      <w:pPr>
        <w:keepNext/>
        <w:keepLines/>
        <w:spacing w:after="0" w:line="240" w:lineRule="auto"/>
        <w:jc w:val="both"/>
        <w:outlineLvl w:val="0"/>
        <w:rPr>
          <w:rFonts w:ascii="Cambria" w:eastAsia="Calibri" w:hAnsi="Cambria" w:cs="Times New Roman"/>
          <w:b/>
          <w:bCs/>
          <w:sz w:val="24"/>
          <w:szCs w:val="24"/>
          <w:lang w:val="ru-RU" w:eastAsia="ru-RU"/>
        </w:rPr>
      </w:pPr>
      <w:r w:rsidRPr="003A4CCC">
        <w:rPr>
          <w:rFonts w:ascii="Cambria" w:eastAsia="Calibri" w:hAnsi="Cambria"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3A4CCC" w:rsidRPr="003A4CCC" w:rsidRDefault="003A4CCC" w:rsidP="003A4CCC">
      <w:pPr>
        <w:spacing w:after="0" w:line="240" w:lineRule="auto"/>
        <w:ind w:firstLine="708"/>
        <w:jc w:val="both"/>
        <w:rPr>
          <w:rFonts w:ascii="Times New Roman" w:eastAsia="Calibri" w:hAnsi="Times New Roman" w:cs="Times New Roman"/>
          <w:color w:val="000000"/>
          <w:sz w:val="24"/>
          <w:szCs w:val="24"/>
          <w:lang w:val="ru-RU" w:eastAsia="ru-RU"/>
        </w:rPr>
      </w:pPr>
    </w:p>
    <w:p w:rsidR="003A4CCC" w:rsidRPr="003A4CCC" w:rsidRDefault="003A4CCC" w:rsidP="003A4CCC">
      <w:pPr>
        <w:spacing w:after="0" w:line="240" w:lineRule="auto"/>
        <w:ind w:firstLine="708"/>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В этом разделе приводятся типовые варианты оценочных средств, указанных в таблице пункта 2: билеты к зачету, контрольные работы, темы эссе, докладов, рефератов, кейс-задания и т.д.</w:t>
      </w:r>
    </w:p>
    <w:p w:rsidR="003A4CCC" w:rsidRPr="003A4CCC" w:rsidRDefault="003A4CCC" w:rsidP="003A4CCC">
      <w:pPr>
        <w:shd w:val="clear" w:color="auto" w:fill="FFFFFF"/>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color w:val="000000"/>
          <w:sz w:val="24"/>
          <w:szCs w:val="24"/>
          <w:lang w:val="ru-RU" w:eastAsia="ru-RU"/>
        </w:rPr>
        <w:t>Образцы оформления представлены ниже.</w:t>
      </w:r>
    </w:p>
    <w:p w:rsidR="003A4CCC" w:rsidRPr="003A4CCC" w:rsidRDefault="003A4CCC" w:rsidP="003A4CCC">
      <w:pPr>
        <w:shd w:val="clear" w:color="auto" w:fill="FFFFFF"/>
        <w:spacing w:after="0" w:line="240" w:lineRule="auto"/>
        <w:jc w:val="both"/>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b/>
          <w:bCs/>
          <w:sz w:val="24"/>
          <w:szCs w:val="24"/>
          <w:lang w:val="ru-RU" w:eastAsia="ru-RU"/>
        </w:rPr>
        <w:t>Оформление тем для курсовых работ/ проектов</w:t>
      </w:r>
    </w:p>
    <w:p w:rsidR="003A4CCC" w:rsidRPr="003A4CCC" w:rsidRDefault="003A4CCC" w:rsidP="003A4CCC">
      <w:pPr>
        <w:spacing w:after="0" w:line="240" w:lineRule="auto"/>
        <w:jc w:val="center"/>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b/>
          <w:bCs/>
          <w:sz w:val="24"/>
          <w:szCs w:val="24"/>
          <w:lang w:val="ru-RU" w:eastAsia="ru-RU"/>
        </w:rPr>
        <w:t>(эссе, рефератов, докладов, сообщений)</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Министерство образования и науки Российской Федерации</w:t>
      </w:r>
    </w:p>
    <w:p w:rsidR="003A4CCC" w:rsidRPr="003A4CCC" w:rsidRDefault="003A4CCC" w:rsidP="003A4CCC">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sz w:val="24"/>
          <w:szCs w:val="24"/>
          <w:lang w:val="ru-RU" w:eastAsia="ru-RU"/>
        </w:rPr>
        <w:t>Кафедра </w:t>
      </w:r>
      <w:r w:rsidRPr="003A4CCC">
        <w:rPr>
          <w:rFonts w:ascii="Times New Roman" w:eastAsia="Calibri" w:hAnsi="Times New Roman" w:cs="Times New Roman"/>
          <w:iCs/>
          <w:sz w:val="24"/>
          <w:szCs w:val="24"/>
          <w:u w:val="single"/>
          <w:lang w:val="ru-RU" w:eastAsia="ru-RU"/>
        </w:rPr>
        <w:t>Уголовного и уголовно-исполнительного права, криминологии</w:t>
      </w:r>
    </w:p>
    <w:p w:rsidR="003A4CCC" w:rsidRPr="003A4CCC" w:rsidRDefault="003A4CCC" w:rsidP="003A4CCC">
      <w:pPr>
        <w:spacing w:after="0" w:line="240" w:lineRule="auto"/>
        <w:jc w:val="center"/>
        <w:textAlignment w:val="baseline"/>
        <w:rPr>
          <w:rFonts w:ascii="Times New Roman" w:eastAsia="Calibri" w:hAnsi="Times New Roman" w:cs="Times New Roman"/>
          <w:b/>
          <w:bCs/>
          <w:sz w:val="24"/>
          <w:szCs w:val="24"/>
          <w:lang w:val="ru-RU" w:eastAsia="ru-RU"/>
        </w:rPr>
      </w:pPr>
    </w:p>
    <w:p w:rsidR="003A4CCC" w:rsidRPr="003A4CCC" w:rsidRDefault="003A4CCC" w:rsidP="003A4CCC">
      <w:pPr>
        <w:spacing w:after="0" w:line="240" w:lineRule="auto"/>
        <w:jc w:val="center"/>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b/>
          <w:bCs/>
          <w:sz w:val="24"/>
          <w:szCs w:val="24"/>
          <w:lang w:val="ru-RU" w:eastAsia="ru-RU"/>
        </w:rPr>
        <w:t>Темы курсовых работ/ проектов</w:t>
      </w:r>
    </w:p>
    <w:p w:rsidR="003A4CCC" w:rsidRPr="003A4CCC" w:rsidRDefault="003A4CCC" w:rsidP="003A4CCC">
      <w:pPr>
        <w:spacing w:after="0" w:line="240" w:lineRule="auto"/>
        <w:jc w:val="center"/>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b/>
          <w:bCs/>
          <w:sz w:val="24"/>
          <w:szCs w:val="24"/>
          <w:lang w:val="ru-RU" w:eastAsia="ru-RU"/>
        </w:rPr>
        <w:t>(эссе, рефератов, докладов, сообщений)</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sz w:val="24"/>
          <w:szCs w:val="24"/>
          <w:lang w:val="ru-RU" w:eastAsia="ru-RU"/>
        </w:rPr>
        <w:t>по дисциплине</w:t>
      </w:r>
      <w:r w:rsidRPr="003A4CCC">
        <w:rPr>
          <w:rFonts w:ascii="Times New Roman" w:eastAsia="Calibri" w:hAnsi="Times New Roman" w:cs="Times New Roman"/>
          <w:iCs/>
          <w:sz w:val="24"/>
          <w:szCs w:val="24"/>
          <w:u w:val="single"/>
          <w:lang w:val="ru-RU" w:eastAsia="ru-RU"/>
        </w:rPr>
        <w:t>Уголовно-исполнительное право</w:t>
      </w:r>
    </w:p>
    <w:p w:rsidR="003A4CCC" w:rsidRPr="003A4CCC" w:rsidRDefault="003A4CCC" w:rsidP="003A4CCC">
      <w:pPr>
        <w:shd w:val="clear" w:color="auto" w:fill="FFFFFF"/>
        <w:spacing w:after="0" w:line="240" w:lineRule="auto"/>
        <w:jc w:val="center"/>
        <w:rPr>
          <w:rFonts w:ascii="Times New Roman" w:eastAsia="Calibri" w:hAnsi="Times New Roman" w:cs="Times New Roman"/>
          <w:b/>
          <w:sz w:val="24"/>
          <w:szCs w:val="24"/>
          <w:lang w:val="ru-RU" w:eastAsia="ru-RU"/>
        </w:rPr>
      </w:pPr>
    </w:p>
    <w:p w:rsidR="003A4CCC" w:rsidRPr="003A4CCC" w:rsidRDefault="003A4CCC" w:rsidP="003A4CCC">
      <w:pPr>
        <w:shd w:val="clear" w:color="auto" w:fill="FFFFFF"/>
        <w:spacing w:after="0" w:line="240" w:lineRule="auto"/>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Темы рефератов</w:t>
      </w:r>
    </w:p>
    <w:p w:rsidR="003A4CCC" w:rsidRPr="003A4CCC" w:rsidRDefault="003A4CCC" w:rsidP="003A4CCC">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Соотношение российского уголовно-исполнительного права с международным законодательством обисполнении наказаний.</w:t>
      </w:r>
    </w:p>
    <w:p w:rsidR="003A4CCC" w:rsidRPr="003A4CCC" w:rsidRDefault="003A4CCC" w:rsidP="003A4CCC">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Соотношение целей и задач уголовного и уголовно-исполнительного права.</w:t>
      </w:r>
    </w:p>
    <w:p w:rsidR="003A4CCC" w:rsidRPr="003A4CCC" w:rsidRDefault="003A4CCC" w:rsidP="003A4CCC">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Соотношение уголовного, уголовно-процессуального и уголовно-исполнительного права РоссийскойФедерации.</w:t>
      </w:r>
    </w:p>
    <w:p w:rsidR="003A4CCC" w:rsidRPr="003A4CCC" w:rsidRDefault="003A4CCC" w:rsidP="003A4CCC">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Содержание принципа демократизма в российском уголовно-исполнительном праве.</w:t>
      </w:r>
    </w:p>
    <w:p w:rsidR="003A4CCC" w:rsidRPr="003A4CCC" w:rsidRDefault="003A4CCC" w:rsidP="003A4CCC">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Сравнительный анализ российского уголовно-исполнительного права с законодательством об исполнениинаказаний зарубежного государства (по выбору студента).</w:t>
      </w:r>
    </w:p>
    <w:p w:rsidR="003A4CCC" w:rsidRPr="003A4CCC" w:rsidRDefault="003A4CCC" w:rsidP="003A4CCC">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Тюремная система дореволюционной России.</w:t>
      </w:r>
    </w:p>
    <w:p w:rsidR="003A4CCC" w:rsidRPr="003A4CCC" w:rsidRDefault="003A4CCC" w:rsidP="003A4CCC">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Общая характеристика и тенденции развития исправительно-трудового права советской России.</w:t>
      </w:r>
    </w:p>
    <w:p w:rsidR="003A4CCC" w:rsidRPr="003A4CCC" w:rsidRDefault="003A4CCC" w:rsidP="003A4CCC">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Концепция формирования и основные тенденции развития пенитенциарной системы России в 1991 – 1996гг.</w:t>
      </w:r>
    </w:p>
    <w:p w:rsidR="003A4CCC" w:rsidRPr="003A4CCC" w:rsidRDefault="003A4CCC" w:rsidP="003A4CCC">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Соотношение понятий: субъект преступления, подозреваемый, обвиняемый, осужденный.</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Механизм международно-правовой защиты прав и законных интересов осужденного.</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Особенности правового положения осужденного несовершеннолетнего в период отбывания наказания.</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К вопросу о роли негосударственных организаций в исполнении наказаний.</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Исправительный центр как учреждение уголовно-исполнительной системы.</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Обеспечение законности в деятельности уголовно-исполнительной системы.</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Взаимодействие таможенных органов с органами и учреждениями уголовно-исполнительной системы вцелях выявления и раскрытия преступлений в сфере таможенного дела.</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Основные задачи, функции и структура следственных изоляторов.</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lastRenderedPageBreak/>
        <w:t>Проблемы реализации свободы совести и вероисповеданий подозреваемыми и обвиняемыми,содержащимися под стражей.</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Проблемы назначения штрафа (по материалам судебной практики).</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Организация деятельности судебного пристава-исполнителя по взысканию с осужденного штрафа.</w:t>
      </w:r>
    </w:p>
    <w:p w:rsidR="003A4CCC" w:rsidRPr="003A4CCC" w:rsidRDefault="003A4CCC" w:rsidP="003A4CCC">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Основные направления совершенствования исполнительного законодательства в целях повышенияэффективности взыскания штрафа как уголовного наказания.</w:t>
      </w:r>
    </w:p>
    <w:p w:rsidR="003A4CCC" w:rsidRPr="003A4CCC" w:rsidRDefault="003A4CCC" w:rsidP="003A4CCC">
      <w:pPr>
        <w:shd w:val="clear" w:color="auto" w:fill="FFFFFF"/>
        <w:tabs>
          <w:tab w:val="left" w:pos="851"/>
          <w:tab w:val="left" w:pos="993"/>
        </w:tabs>
        <w:spacing w:after="0" w:line="240" w:lineRule="auto"/>
        <w:ind w:left="567"/>
        <w:jc w:val="center"/>
        <w:rPr>
          <w:rFonts w:ascii="Times New Roman" w:eastAsia="Calibri" w:hAnsi="Times New Roman" w:cs="Times New Roman"/>
          <w:b/>
          <w:sz w:val="24"/>
          <w:szCs w:val="24"/>
          <w:lang w:val="ru-RU" w:eastAsia="ru-RU"/>
        </w:rPr>
      </w:pPr>
    </w:p>
    <w:p w:rsidR="003A4CCC" w:rsidRPr="003A4CCC" w:rsidRDefault="003A4CCC" w:rsidP="003A4CCC">
      <w:pPr>
        <w:shd w:val="clear" w:color="auto" w:fill="FFFFFF"/>
        <w:tabs>
          <w:tab w:val="left" w:pos="851"/>
          <w:tab w:val="left" w:pos="993"/>
        </w:tabs>
        <w:spacing w:after="0" w:line="240" w:lineRule="auto"/>
        <w:ind w:left="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Темы эссе</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Проблемы назначения и исполнения наказания в виде лишения права занимать определенные должностиили заниматься определенной деятельностью.</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Проблемы назначения и исполнения наказания в виде лишения специального, воинского или почетногозвания, классного чина и государственных наград.</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Основные направления развития уголовного и уголовно-исполнительного законодательства в целяхповышения эффективности наказаний в виде лишения права занимать определенные должности илизаниматься определенной деятельностью и лишения специального, воинского или почетного звания,классного чина и государственных наград.</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Свобода труда сквозь призму конституционного, трудового, уголовного и уголовно-исполнительногоправа.</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Соотношение норм трудового и уголовно-исполнительного права в части регламентации трудовых прав и</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условий труда осужденных к исправительным или обязательным работам.</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Проблемы противодействия злостному уклонению от отбывания исправительных и обязательных работ.</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Ограничение свободы как альтернатива лишению свободы.</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Организационная структура и компетенция исправительного центра как учреждения уголовно-исполнительной системы.</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Соотношение уголовно-исполнительного и трудового права в части регламентации труда осужденных кограничению свободы.</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Арест как альтернатива лишению свободы.</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Организационная структура и компетенция арестного дома как учреждения уголовно-исполнительнойсистемы.</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История арестных домов в России.</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История российского уголовного и уголовно-исполнительного законодательства о лишении свободы.</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История становления российской системы учреждений, исполняющих наказания, связанные с изоляциейот общества.</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Международно-правовые аспекты исполнения и отбывания наказаний, связанных с изоляцией отобщества.</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История российского уголовного и уголовно-исполнительного законодательства о смертной казни.</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Почему я выступаю против смертной казни.</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Почему я выступаю за сохранение смертной казни.</w:t>
      </w:r>
    </w:p>
    <w:p w:rsidR="003A4CCC" w:rsidRPr="003A4CCC" w:rsidRDefault="003A4CCC" w:rsidP="003A4CCC">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Смертная казнь в уголовном и уголовно-исполнительном законодательстве зарубежных государств.</w:t>
      </w:r>
      <w:r w:rsidRPr="003A4CCC">
        <w:rPr>
          <w:rFonts w:ascii="Times New Roman" w:eastAsia="Calibri" w:hAnsi="Times New Roman" w:cs="Times New Roman"/>
          <w:sz w:val="24"/>
          <w:szCs w:val="24"/>
          <w:lang w:val="ru-RU" w:eastAsia="ru-RU"/>
        </w:rPr>
        <w:cr/>
      </w:r>
    </w:p>
    <w:p w:rsidR="003A4CCC" w:rsidRPr="003A4CCC" w:rsidRDefault="003A4CCC" w:rsidP="003A4CCC">
      <w:pPr>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w:t>
      </w:r>
      <w:r w:rsidRPr="003A4CCC">
        <w:rPr>
          <w:rFonts w:ascii="Times New Roman" w:eastAsia="Calibri" w:hAnsi="Times New Roman" w:cs="Times New Roman"/>
          <w:sz w:val="24"/>
          <w:szCs w:val="24"/>
          <w:lang w:val="ru-RU" w:eastAsia="ru-RU"/>
        </w:rPr>
        <w:lastRenderedPageBreak/>
        <w:t xml:space="preserve">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w:t>
      </w:r>
      <w:r w:rsidRPr="003A4CCC">
        <w:rPr>
          <w:rFonts w:ascii="Times New Roman" w:eastAsia="Calibri" w:hAnsi="Times New Roman" w:cs="Times New Roman"/>
          <w:sz w:val="24"/>
          <w:szCs w:val="24"/>
          <w:lang w:val="ru-RU" w:eastAsia="ru-RU"/>
        </w:rPr>
        <w:lastRenderedPageBreak/>
        <w:t xml:space="preserve">1,5, формат бумаги А 4, сноски – постраничные, сплошные; поле (верхнее, нижнее, левое, правое) – 2 мм; выравнивание – по ширине; ориентация книжная; шрифт TimesNewRoman.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3A4CCC" w:rsidRPr="003A4CCC" w:rsidRDefault="003A4CCC" w:rsidP="003A4CCC">
      <w:pPr>
        <w:spacing w:after="0" w:line="240" w:lineRule="auto"/>
        <w:ind w:firstLine="709"/>
        <w:jc w:val="both"/>
        <w:textAlignment w:val="baseline"/>
        <w:rPr>
          <w:rFonts w:ascii="Times New Roman" w:eastAsia="Calibri" w:hAnsi="Times New Roman" w:cs="Times New Roman"/>
          <w:b/>
          <w:bCs/>
          <w:sz w:val="24"/>
          <w:szCs w:val="24"/>
          <w:lang w:val="ru-RU" w:eastAsia="ru-RU"/>
        </w:rPr>
      </w:pPr>
    </w:p>
    <w:p w:rsidR="003A4CCC" w:rsidRPr="003A4CCC" w:rsidRDefault="003A4CCC" w:rsidP="003A4CCC">
      <w:pPr>
        <w:spacing w:after="0" w:line="240" w:lineRule="auto"/>
        <w:ind w:firstLine="709"/>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b/>
          <w:bCs/>
          <w:sz w:val="24"/>
          <w:szCs w:val="24"/>
          <w:lang w:val="ru-RU" w:eastAsia="ru-RU"/>
        </w:rPr>
        <w:t>Критерии оценки:</w:t>
      </w:r>
      <w:r w:rsidRPr="003A4CCC">
        <w:rPr>
          <w:rFonts w:ascii="Times New Roman" w:eastAsia="Calibri" w:hAnsi="Times New Roman" w:cs="Times New Roman"/>
          <w:sz w:val="24"/>
          <w:szCs w:val="24"/>
          <w:lang w:val="ru-RU" w:eastAsia="ru-RU"/>
        </w:rPr>
        <w:t> </w:t>
      </w:r>
    </w:p>
    <w:p w:rsidR="003A4CCC" w:rsidRPr="003A4CCC" w:rsidRDefault="003A4CCC" w:rsidP="003A4CCC">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оценка «отлично» выставляется, если </w:t>
      </w:r>
      <w:r w:rsidRPr="003A4CCC">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3A4CCC">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3A4CCC">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3A4CCC">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A4CCC">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3A4CCC" w:rsidRPr="003A4CCC" w:rsidRDefault="003A4CCC" w:rsidP="003A4CCC">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оценка «хорошо» </w:t>
      </w:r>
      <w:r w:rsidRPr="003A4CCC">
        <w:rPr>
          <w:rFonts w:ascii="Times New Roman" w:eastAsia="Calibri" w:hAnsi="Times New Roman" w:cs="Times New Roman"/>
          <w:iCs/>
          <w:spacing w:val="-1"/>
          <w:sz w:val="24"/>
          <w:szCs w:val="24"/>
          <w:lang w:val="ru-RU" w:eastAsia="ru-RU"/>
        </w:rPr>
        <w:t xml:space="preserve">- </w:t>
      </w:r>
      <w:r w:rsidRPr="003A4CCC">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3A4CCC">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3A4CCC" w:rsidRPr="003A4CCC" w:rsidRDefault="003A4CCC" w:rsidP="003A4CCC">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3A4CCC">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3A4CCC">
        <w:rPr>
          <w:rFonts w:ascii="Times New Roman" w:eastAsia="Calibri" w:hAnsi="Times New Roman" w:cs="Times New Roman"/>
          <w:sz w:val="24"/>
          <w:szCs w:val="24"/>
          <w:lang w:val="ru-RU" w:eastAsia="ru-RU"/>
        </w:rPr>
        <w:t>действия по применению знаний на практике; </w:t>
      </w:r>
    </w:p>
    <w:p w:rsidR="003A4CCC" w:rsidRPr="003A4CCC" w:rsidRDefault="003A4CCC" w:rsidP="003A4CCC">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оценка «неудовлетворительно» </w:t>
      </w:r>
      <w:r w:rsidRPr="003A4CCC">
        <w:rPr>
          <w:rFonts w:ascii="Times New Roman" w:eastAsia="Calibri" w:hAnsi="Times New Roman" w:cs="Times New Roman"/>
          <w:iCs/>
          <w:sz w:val="24"/>
          <w:szCs w:val="24"/>
          <w:lang w:val="ru-RU" w:eastAsia="ru-RU"/>
        </w:rPr>
        <w:t xml:space="preserve">- ответы не связаны с вопросами, </w:t>
      </w:r>
      <w:r w:rsidRPr="003A4CCC">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ind w:firstLine="709"/>
        <w:textAlignment w:val="baseline"/>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Критерии оценки:</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3A4CCC" w:rsidRPr="003A4CCC" w:rsidRDefault="003A4CCC" w:rsidP="003A4CCC">
      <w:pPr>
        <w:spacing w:after="0" w:line="240" w:lineRule="auto"/>
        <w:textAlignment w:val="baseline"/>
        <w:rPr>
          <w:rFonts w:ascii="Calibri" w:eastAsia="Calibri" w:hAnsi="Calibri" w:cs="Times New Roman"/>
          <w:sz w:val="24"/>
          <w:szCs w:val="24"/>
          <w:lang w:val="ru-RU" w:eastAsia="ru-RU"/>
        </w:rPr>
      </w:pPr>
    </w:p>
    <w:p w:rsidR="003A4CCC" w:rsidRPr="003A4CCC" w:rsidRDefault="003A4CCC" w:rsidP="003A4CCC">
      <w:pPr>
        <w:spacing w:after="0" w:line="240" w:lineRule="auto"/>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sz w:val="24"/>
          <w:szCs w:val="24"/>
          <w:lang w:val="ru-RU" w:eastAsia="ru-RU"/>
        </w:rPr>
        <w:t>Составитель ________________________ Н.В. Рябко </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«24» мая 2018  г. </w:t>
      </w:r>
    </w:p>
    <w:p w:rsidR="003A4CCC" w:rsidRPr="003A4CCC" w:rsidRDefault="003A4CCC" w:rsidP="003A4CCC">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3A4CCC" w:rsidRPr="003A4CCC" w:rsidRDefault="003A4CCC" w:rsidP="003A4CCC">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3A4CCC" w:rsidRPr="003A4CCC" w:rsidRDefault="003A4CCC" w:rsidP="003A4CCC">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3A4CCC" w:rsidRPr="003A4CCC" w:rsidRDefault="003A4CCC" w:rsidP="003A4CCC">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3A4CCC" w:rsidRPr="003A4CCC" w:rsidRDefault="003A4CCC" w:rsidP="003A4CCC">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3A4CCC" w:rsidRPr="003A4CCC" w:rsidRDefault="003A4CCC" w:rsidP="003A4CCC">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3A4CCC" w:rsidRPr="003A4CCC" w:rsidRDefault="003A4CCC" w:rsidP="003A4CCC">
      <w:pPr>
        <w:shd w:val="clear" w:color="auto" w:fill="FFFFFF"/>
        <w:tabs>
          <w:tab w:val="left" w:pos="851"/>
          <w:tab w:val="left" w:pos="993"/>
        </w:tabs>
        <w:spacing w:after="0" w:line="240" w:lineRule="auto"/>
        <w:jc w:val="both"/>
        <w:rPr>
          <w:rFonts w:ascii="Times New Roman" w:eastAsia="Calibri" w:hAnsi="Times New Roman" w:cs="Times New Roman"/>
          <w:sz w:val="24"/>
          <w:szCs w:val="24"/>
          <w:lang w:val="ru-RU" w:eastAsia="ru-RU"/>
        </w:rPr>
      </w:pP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Министерство образования и науки Российской Федерации</w:t>
      </w:r>
    </w:p>
    <w:p w:rsidR="003A4CCC" w:rsidRPr="003A4CCC" w:rsidRDefault="003A4CCC" w:rsidP="003A4CCC">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Кафедра </w:t>
      </w:r>
      <w:r w:rsidRPr="003A4CCC">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w:t>
      </w:r>
    </w:p>
    <w:p w:rsidR="003A4CCC" w:rsidRPr="003A4CCC" w:rsidRDefault="003A4CCC" w:rsidP="003A4CCC">
      <w:pPr>
        <w:spacing w:after="0" w:line="240" w:lineRule="auto"/>
        <w:jc w:val="center"/>
        <w:textAlignment w:val="baseline"/>
        <w:rPr>
          <w:rFonts w:ascii="Times New Roman" w:eastAsia="Calibri" w:hAnsi="Times New Roman" w:cs="Times New Roman"/>
          <w:b/>
          <w:bCs/>
          <w:sz w:val="24"/>
          <w:szCs w:val="24"/>
          <w:lang w:val="ru-RU" w:eastAsia="ru-RU"/>
        </w:rPr>
      </w:pPr>
      <w:r w:rsidRPr="003A4CCC">
        <w:rPr>
          <w:rFonts w:ascii="Times New Roman" w:eastAsia="Calibri" w:hAnsi="Times New Roman" w:cs="Times New Roman"/>
          <w:b/>
          <w:bCs/>
          <w:sz w:val="24"/>
          <w:szCs w:val="24"/>
          <w:lang w:val="ru-RU" w:eastAsia="ru-RU"/>
        </w:rPr>
        <w:t>Кейс-задача</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rPr>
          <w:rFonts w:ascii="Times New Roman" w:eastAsia="Calibri" w:hAnsi="Times New Roman" w:cs="Times New Roman"/>
          <w:bCs/>
          <w:sz w:val="24"/>
          <w:szCs w:val="24"/>
          <w:u w:val="single"/>
          <w:lang w:val="ru-RU" w:eastAsia="ru-RU"/>
        </w:rPr>
      </w:pPr>
      <w:r w:rsidRPr="003A4CCC">
        <w:rPr>
          <w:rFonts w:ascii="Times New Roman" w:eastAsia="Calibri" w:hAnsi="Times New Roman" w:cs="Times New Roman"/>
          <w:sz w:val="24"/>
          <w:szCs w:val="24"/>
          <w:lang w:val="ru-RU" w:eastAsia="ru-RU"/>
        </w:rPr>
        <w:t>по дисциплине</w:t>
      </w:r>
      <w:r w:rsidRPr="003A4CCC">
        <w:rPr>
          <w:rFonts w:ascii="Times New Roman" w:eastAsia="Calibri" w:hAnsi="Times New Roman" w:cs="Times New Roman"/>
          <w:b/>
          <w:bCs/>
          <w:i/>
          <w:iCs/>
          <w:sz w:val="24"/>
          <w:szCs w:val="24"/>
          <w:lang w:val="ru-RU" w:eastAsia="ru-RU"/>
        </w:rPr>
        <w:t> </w:t>
      </w:r>
      <w:r w:rsidRPr="003A4CCC">
        <w:rPr>
          <w:rFonts w:ascii="Times New Roman" w:eastAsia="Calibri" w:hAnsi="Times New Roman" w:cs="Times New Roman"/>
          <w:sz w:val="24"/>
          <w:szCs w:val="24"/>
          <w:vertAlign w:val="superscript"/>
          <w:lang w:val="ru-RU" w:eastAsia="ru-RU"/>
        </w:rPr>
        <w:t>«</w:t>
      </w:r>
      <w:r w:rsidRPr="003A4CCC">
        <w:rPr>
          <w:rFonts w:ascii="Times New Roman" w:eastAsia="Calibri" w:hAnsi="Times New Roman" w:cs="Times New Roman"/>
          <w:bCs/>
          <w:sz w:val="24"/>
          <w:szCs w:val="24"/>
          <w:u w:val="single"/>
          <w:lang w:val="ru-RU" w:eastAsia="ru-RU"/>
        </w:rPr>
        <w:t>Уголовно-исполнительное право»</w:t>
      </w:r>
    </w:p>
    <w:p w:rsidR="003A4CCC" w:rsidRPr="003A4CCC" w:rsidRDefault="003A4CCC" w:rsidP="003A4CCC">
      <w:pPr>
        <w:spacing w:after="0" w:line="240" w:lineRule="auto"/>
        <w:jc w:val="center"/>
        <w:rPr>
          <w:rFonts w:ascii="Times New Roman" w:eastAsia="Calibri" w:hAnsi="Times New Roman" w:cs="Times New Roman"/>
          <w:b/>
          <w:bCs/>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b/>
          <w:bCs/>
          <w:sz w:val="24"/>
          <w:szCs w:val="24"/>
          <w:lang w:val="ru-RU" w:eastAsia="ru-RU"/>
        </w:rPr>
        <w:t>Задание(я):</w:t>
      </w:r>
      <w:r w:rsidRPr="003A4CCC">
        <w:rPr>
          <w:rFonts w:ascii="Times New Roman" w:eastAsia="Calibri" w:hAnsi="Times New Roman" w:cs="Times New Roman"/>
          <w:sz w:val="24"/>
          <w:szCs w:val="24"/>
          <w:lang w:val="ru-RU" w:eastAsia="ru-RU"/>
        </w:rPr>
        <w:t> </w:t>
      </w:r>
    </w:p>
    <w:p w:rsidR="003A4CCC" w:rsidRPr="003A4CCC" w:rsidRDefault="003A4CCC" w:rsidP="003A4CCC">
      <w:pPr>
        <w:tabs>
          <w:tab w:val="left" w:pos="284"/>
        </w:tabs>
        <w:spacing w:after="0" w:line="240" w:lineRule="auto"/>
        <w:contextualSpacing/>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sz w:val="24"/>
          <w:szCs w:val="24"/>
          <w:lang w:val="ru-RU" w:eastAsia="ru-RU"/>
        </w:rPr>
        <w:t xml:space="preserve">1. </w:t>
      </w:r>
      <w:r w:rsidRPr="003A4CCC">
        <w:rPr>
          <w:rFonts w:ascii="Times New Roman" w:eastAsia="Times New Roman" w:hAnsi="Times New Roman" w:cs="Times New Roman"/>
          <w:b/>
          <w:sz w:val="24"/>
          <w:szCs w:val="24"/>
          <w:lang w:val="ru-RU" w:eastAsia="ru-RU"/>
        </w:rPr>
        <w:t>Задача 1.</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Пронин В.А. был осужден впервые по ч.2 ст. 213 УК РФ к 5 годам лишения свободы. Исправительное учреждение какого вида и режима должен определить ему суд для отбывания наказания?</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Дайте характеристику данному виду исправительного учреждения в соответствии с УИК РФ. Сделать выводы.</w:t>
      </w:r>
    </w:p>
    <w:p w:rsidR="003A4CCC" w:rsidRPr="003A4CCC" w:rsidRDefault="003A4CCC" w:rsidP="003A4CCC">
      <w:pPr>
        <w:spacing w:after="0" w:line="240" w:lineRule="auto"/>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Задача № 2.</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Королев В.М был впервые осужден по ч. 1 ст. 124 УК РФ к 1 году исправительных работ по месту работы. За один месяц до окончания срока наказания он совершил новое преступление и был осужден по ч. 2 ст. 112 УК РФ к 5 годам лишения свободы. Сделать выводы.</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Какой вид режима исправительной колонии должен определить суд Королеву В.М. для отбывания наказания? Дайте характеристику исправительной колонии данного вида режима.</w:t>
      </w:r>
    </w:p>
    <w:p w:rsidR="003A4CCC" w:rsidRPr="003A4CCC" w:rsidRDefault="003A4CCC" w:rsidP="003A4CCC">
      <w:pPr>
        <w:spacing w:after="0" w:line="240" w:lineRule="auto"/>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Задача № 3.</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Котов Ф.С. был осужден по ч. 1 ст. 158 УК РФ к 1 году исправительных работ. Отбыв наказание, он вновь совершил преступление и был осужден по ч. 2 ст. 158 УК РФ к 5 годам лишения свободы.</w:t>
      </w:r>
    </w:p>
    <w:p w:rsidR="003A4CCC" w:rsidRPr="003A4CCC" w:rsidRDefault="003A4CCC" w:rsidP="003A4CCC">
      <w:pPr>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В исправительной колонии какого вида режима должен отбывать наказание Котов Ф.С? Дайте характеристику данному виду режима исправительной колонии. Сделать выводы.</w:t>
      </w:r>
    </w:p>
    <w:p w:rsidR="003A4CCC" w:rsidRPr="003A4CCC" w:rsidRDefault="003A4CCC" w:rsidP="003A4CCC">
      <w:pPr>
        <w:spacing w:after="0" w:line="240" w:lineRule="auto"/>
        <w:jc w:val="both"/>
        <w:textAlignment w:val="baseline"/>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sz w:val="24"/>
          <w:szCs w:val="24"/>
          <w:lang w:val="ru-RU" w:eastAsia="ru-RU"/>
        </w:rPr>
        <w:t>1. Перечислить органы, исполняющие наказания.</w:t>
      </w:r>
    </w:p>
    <w:p w:rsidR="003A4CCC" w:rsidRPr="003A4CCC" w:rsidRDefault="003A4CCC" w:rsidP="003A4CCC">
      <w:p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color w:val="000000"/>
          <w:sz w:val="24"/>
          <w:szCs w:val="24"/>
          <w:lang w:val="ru-RU" w:eastAsia="ru-RU"/>
        </w:rPr>
        <w:t>2. Назвать условия отбывания наказания в исправительных учреждениях.</w:t>
      </w:r>
    </w:p>
    <w:p w:rsidR="003A4CCC" w:rsidRPr="003A4CCC" w:rsidRDefault="003A4CCC" w:rsidP="003A4CCC">
      <w:p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3. Раскрыть основные формы и методы воспитательной работы с осужденными к лишению свободы. Разработать и сформировать меры профилактикииндивидуального характера. </w:t>
      </w:r>
    </w:p>
    <w:p w:rsidR="003A4CCC" w:rsidRPr="003A4CCC" w:rsidRDefault="003A4CCC" w:rsidP="003A4CCC">
      <w:p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4. Результаты оформить в виде справки или отчета.</w:t>
      </w:r>
    </w:p>
    <w:p w:rsidR="003A4CCC" w:rsidRPr="003A4CCC" w:rsidRDefault="003A4CCC" w:rsidP="003A4CCC">
      <w:pPr>
        <w:spacing w:after="0" w:line="240" w:lineRule="auto"/>
        <w:textAlignment w:val="baseline"/>
        <w:rPr>
          <w:rFonts w:ascii="Times New Roman" w:eastAsia="Calibri" w:hAnsi="Times New Roman" w:cs="Times New Roman"/>
          <w:color w:val="FF0000"/>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3A4CCC" w:rsidRPr="003A4CCC" w:rsidRDefault="003A4CCC" w:rsidP="003A4CCC">
      <w:p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В качестве информации использовать доступные в сети Интернет статистические данные. </w:t>
      </w:r>
    </w:p>
    <w:p w:rsidR="003A4CCC" w:rsidRPr="003A4CCC" w:rsidRDefault="003A4CCC" w:rsidP="003A4CCC">
      <w:p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Модели должны быть построены с использованием любого пакета прикладных программ – </w:t>
      </w:r>
      <w:r w:rsidRPr="003A4CCC">
        <w:rPr>
          <w:rFonts w:ascii="Times New Roman" w:eastAsia="Calibri" w:hAnsi="Times New Roman" w:cs="Times New Roman"/>
          <w:sz w:val="24"/>
          <w:szCs w:val="24"/>
          <w:lang w:eastAsia="ru-RU"/>
        </w:rPr>
        <w:t>Word</w:t>
      </w:r>
      <w:r w:rsidRPr="003A4CCC">
        <w:rPr>
          <w:rFonts w:ascii="Times New Roman" w:eastAsia="Calibri" w:hAnsi="Times New Roman" w:cs="Times New Roman"/>
          <w:sz w:val="24"/>
          <w:szCs w:val="24"/>
          <w:lang w:val="ru-RU" w:eastAsia="ru-RU"/>
        </w:rPr>
        <w:t xml:space="preserve">, </w:t>
      </w:r>
      <w:r w:rsidRPr="003A4CCC">
        <w:rPr>
          <w:rFonts w:ascii="Times New Roman" w:eastAsia="Calibri" w:hAnsi="Times New Roman" w:cs="Times New Roman"/>
          <w:sz w:val="24"/>
          <w:szCs w:val="24"/>
          <w:lang w:eastAsia="ru-RU"/>
        </w:rPr>
        <w:t>Excel</w:t>
      </w:r>
      <w:r w:rsidRPr="003A4CCC">
        <w:rPr>
          <w:rFonts w:ascii="Times New Roman" w:eastAsia="Calibri" w:hAnsi="Times New Roman" w:cs="Times New Roman"/>
          <w:sz w:val="24"/>
          <w:szCs w:val="24"/>
          <w:lang w:val="ru-RU" w:eastAsia="ru-RU"/>
        </w:rPr>
        <w:t xml:space="preserve"> и др. без ограничения. </w:t>
      </w:r>
    </w:p>
    <w:p w:rsidR="003A4CCC" w:rsidRPr="003A4CCC" w:rsidRDefault="003A4CCC" w:rsidP="003A4CCC">
      <w:p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b/>
          <w:bCs/>
          <w:sz w:val="24"/>
          <w:szCs w:val="24"/>
          <w:lang w:val="ru-RU" w:eastAsia="ru-RU"/>
        </w:rPr>
        <w:t>Критерии оценки:</w:t>
      </w:r>
      <w:r w:rsidRPr="003A4CCC">
        <w:rPr>
          <w:rFonts w:ascii="Times New Roman" w:eastAsia="Calibri" w:hAnsi="Times New Roman" w:cs="Times New Roman"/>
          <w:sz w:val="24"/>
          <w:szCs w:val="24"/>
          <w:lang w:val="ru-RU" w:eastAsia="ru-RU"/>
        </w:rPr>
        <w:t> </w:t>
      </w:r>
    </w:p>
    <w:p w:rsidR="003A4CCC" w:rsidRPr="003A4CCC" w:rsidRDefault="003A4CCC" w:rsidP="003A4CCC">
      <w:p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оценка «зачтено» выставляется обучающемуся, если задание выполнено в полном объеме, построены и проинтерпретированы модели, результаты грамотно оформлены;</w:t>
      </w:r>
    </w:p>
    <w:p w:rsidR="003A4CCC" w:rsidRPr="003A4CCC" w:rsidRDefault="003A4CCC" w:rsidP="003A4CCC">
      <w:p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оценка «не зачтено» выставляется обучающемуся в случае не выполнения задания в какой-либо из его частей, либо получены результаты, которые являются некорректными/неверными, либо имеются ошибки в интерпретации результатов выводов. </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Составитель ________________________ Н.В. Рябко</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«24» мая 2018 г. </w:t>
      </w:r>
    </w:p>
    <w:p w:rsidR="003A4CCC" w:rsidRPr="003A4CCC" w:rsidRDefault="003A4CCC" w:rsidP="003A4CCC">
      <w:pPr>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Министерство образования и науки Российской Федерации</w:t>
      </w:r>
    </w:p>
    <w:p w:rsidR="003A4CCC" w:rsidRPr="003A4CCC" w:rsidRDefault="003A4CCC" w:rsidP="003A4CCC">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3A4CCC" w:rsidRPr="003A4CCC" w:rsidRDefault="003A4CCC" w:rsidP="003A4CCC">
      <w:pPr>
        <w:widowControl w:val="0"/>
        <w:spacing w:after="0" w:line="240" w:lineRule="auto"/>
        <w:jc w:val="center"/>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Кафедра </w:t>
      </w:r>
      <w:r w:rsidRPr="003A4CCC">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b/>
          <w:bCs/>
          <w:sz w:val="24"/>
          <w:szCs w:val="24"/>
          <w:lang w:val="ru-RU" w:eastAsia="ru-RU"/>
        </w:rPr>
        <w:t>Вопросы для коллоквиумов, собеседования</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rPr>
          <w:rFonts w:ascii="Times New Roman" w:eastAsia="Calibri" w:hAnsi="Times New Roman" w:cs="Times New Roman"/>
          <w:b/>
          <w:bCs/>
          <w:sz w:val="24"/>
          <w:szCs w:val="24"/>
          <w:lang w:val="ru-RU" w:eastAsia="ru-RU"/>
        </w:rPr>
      </w:pPr>
      <w:r w:rsidRPr="003A4CCC">
        <w:rPr>
          <w:rFonts w:ascii="Times New Roman" w:eastAsia="Calibri" w:hAnsi="Times New Roman" w:cs="Times New Roman"/>
          <w:sz w:val="24"/>
          <w:szCs w:val="24"/>
          <w:lang w:val="ru-RU" w:eastAsia="ru-RU"/>
        </w:rPr>
        <w:t>по дисциплине</w:t>
      </w:r>
      <w:r w:rsidRPr="003A4CCC">
        <w:rPr>
          <w:rFonts w:ascii="Times New Roman" w:eastAsia="Calibri" w:hAnsi="Times New Roman" w:cs="Times New Roman"/>
          <w:b/>
          <w:bCs/>
          <w:i/>
          <w:iCs/>
          <w:sz w:val="24"/>
          <w:szCs w:val="24"/>
          <w:lang w:val="ru-RU" w:eastAsia="ru-RU"/>
        </w:rPr>
        <w:t> </w:t>
      </w:r>
      <w:r w:rsidRPr="003A4CCC">
        <w:rPr>
          <w:rFonts w:ascii="Times New Roman" w:eastAsia="Calibri" w:hAnsi="Times New Roman" w:cs="Times New Roman"/>
          <w:sz w:val="24"/>
          <w:szCs w:val="24"/>
          <w:vertAlign w:val="superscript"/>
          <w:lang w:val="ru-RU" w:eastAsia="ru-RU"/>
        </w:rPr>
        <w:t>«</w:t>
      </w:r>
      <w:r w:rsidRPr="003A4CCC">
        <w:rPr>
          <w:rFonts w:ascii="Times New Roman" w:eastAsia="Calibri" w:hAnsi="Times New Roman" w:cs="Times New Roman"/>
          <w:bCs/>
          <w:sz w:val="24"/>
          <w:szCs w:val="24"/>
          <w:u w:val="single"/>
          <w:lang w:val="ru-RU" w:eastAsia="ru-RU"/>
        </w:rPr>
        <w:t>Уголовно-исполнительное право»</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rPr>
          <w:rFonts w:ascii="Times New Roman" w:eastAsia="Calibri" w:hAnsi="Times New Roman" w:cs="Times New Roman"/>
          <w:b/>
          <w:bCs/>
          <w:sz w:val="24"/>
          <w:szCs w:val="24"/>
          <w:lang w:val="ru-RU" w:eastAsia="ru-RU"/>
        </w:rPr>
      </w:pPr>
      <w:r w:rsidRPr="003A4CCC">
        <w:rPr>
          <w:rFonts w:ascii="Times New Roman" w:eastAsia="Calibri" w:hAnsi="Times New Roman" w:cs="Times New Roman"/>
          <w:b/>
          <w:sz w:val="24"/>
          <w:szCs w:val="24"/>
          <w:lang w:val="ru-RU" w:eastAsia="ru-RU"/>
        </w:rPr>
        <w:t>Модуль 1. «Общие положения уголовно-исполнительного законодательства РФ».</w:t>
      </w:r>
    </w:p>
    <w:p w:rsidR="003A4CCC" w:rsidRPr="003A4CCC" w:rsidRDefault="003A4CCC" w:rsidP="003A4CCC">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Понятие государственной политики в сфере исполнения уголовных наказаний,  ее роль в борьбе с преступностью. Соотношение с социальной и уголовной политикой.</w:t>
      </w:r>
    </w:p>
    <w:p w:rsidR="003A4CCC" w:rsidRPr="003A4CCC" w:rsidRDefault="003A4CCC" w:rsidP="003A4CCC">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Уголовно-исполнительное законодательство как форма выражения политики в области исполнения наказания. Изменение предмета исправительно-трудового права и формирование предмета уголовно-исправительного права.</w:t>
      </w:r>
    </w:p>
    <w:p w:rsidR="003A4CCC" w:rsidRPr="003A4CCC" w:rsidRDefault="003A4CCC" w:rsidP="003A4CCC">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Понятие уголовно-исполнительного права. Предмет и метод его регулирования.</w:t>
      </w:r>
    </w:p>
    <w:p w:rsidR="003A4CCC" w:rsidRPr="003A4CCC" w:rsidRDefault="003A4CCC" w:rsidP="003A4CCC">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Источники уголовно-исполнительного права. Уголовно-исполнительный кодекс РФ, его действие во времени, в пространстве, по кругу лиц. </w:t>
      </w:r>
    </w:p>
    <w:p w:rsidR="003A4CCC" w:rsidRPr="003A4CCC" w:rsidRDefault="003A4CCC" w:rsidP="003A4CCC">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Подзаконные нормативные акты как источники уголовно-исполнительного права. Ведомственные нормативные акты, их виды. </w:t>
      </w:r>
      <w:r w:rsidRPr="003A4CCC">
        <w:rPr>
          <w:rFonts w:ascii="Times New Roman" w:eastAsia="Calibri" w:hAnsi="Times New Roman" w:cs="Times New Roman"/>
          <w:sz w:val="24"/>
          <w:szCs w:val="24"/>
          <w:lang w:val="ru-RU" w:eastAsia="ru-RU"/>
        </w:rPr>
        <w:tab/>
      </w:r>
    </w:p>
    <w:p w:rsidR="003A4CCC" w:rsidRPr="003A4CCC" w:rsidRDefault="003A4CCC" w:rsidP="003A4CCC">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Принципы уголовно-исполнительного права.Общеправовые принципы уголовно-исполнительного права.</w:t>
      </w:r>
    </w:p>
    <w:p w:rsidR="003A4CCC" w:rsidRPr="003A4CCC" w:rsidRDefault="003A4CCC" w:rsidP="003A4CCC">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Отраслевые принципы уголовно-исполнительного права.</w:t>
      </w:r>
    </w:p>
    <w:p w:rsidR="003A4CCC" w:rsidRPr="003A4CCC" w:rsidRDefault="003A4CCC" w:rsidP="003A4CCC">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Цели уголовно-исполнительного законодательства. Соотношение целей уголовно-исполнительного законодательства и целей уголовного наказания.</w:t>
      </w:r>
    </w:p>
    <w:p w:rsidR="003A4CCC" w:rsidRPr="003A4CCC" w:rsidRDefault="003A4CCC" w:rsidP="003A4CCC">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Понятие исправления осужденных. Значение законодательного определения исправления для исполнения уголовных наказаний.</w:t>
      </w:r>
    </w:p>
    <w:p w:rsidR="003A4CCC" w:rsidRPr="003A4CCC" w:rsidRDefault="003A4CCC" w:rsidP="003A4CCC">
      <w:pPr>
        <w:numPr>
          <w:ilvl w:val="0"/>
          <w:numId w:val="3"/>
        </w:numPr>
        <w:tabs>
          <w:tab w:val="left" w:pos="284"/>
          <w:tab w:val="left" w:pos="567"/>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Основные средства исправления, их виды.</w:t>
      </w:r>
    </w:p>
    <w:p w:rsidR="003A4CCC" w:rsidRPr="003A4CCC" w:rsidRDefault="003A4CCC" w:rsidP="003A4CCC">
      <w:pPr>
        <w:numPr>
          <w:ilvl w:val="0"/>
          <w:numId w:val="3"/>
        </w:numPr>
        <w:tabs>
          <w:tab w:val="left" w:pos="284"/>
          <w:tab w:val="left" w:pos="567"/>
        </w:tabs>
        <w:spacing w:after="0" w:line="240" w:lineRule="auto"/>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Содержание цели частной и общей превенции. Средства достижения цели предупреждения совершения новых преступлений.</w:t>
      </w:r>
    </w:p>
    <w:p w:rsidR="003A4CCC" w:rsidRPr="003A4CCC" w:rsidRDefault="003A4CCC" w:rsidP="003A4CCC">
      <w:pPr>
        <w:numPr>
          <w:ilvl w:val="0"/>
          <w:numId w:val="3"/>
        </w:numPr>
        <w:tabs>
          <w:tab w:val="left" w:pos="284"/>
          <w:tab w:val="left" w:pos="567"/>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Понятие и структура уголовно-исполнительных правоотношений.</w:t>
      </w:r>
    </w:p>
    <w:p w:rsidR="003A4CCC" w:rsidRPr="003A4CCC" w:rsidRDefault="003A4CCC" w:rsidP="003A4CCC">
      <w:pPr>
        <w:numPr>
          <w:ilvl w:val="0"/>
          <w:numId w:val="3"/>
        </w:numPr>
        <w:tabs>
          <w:tab w:val="left" w:pos="284"/>
          <w:tab w:val="left" w:pos="567"/>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Понятие и классификация юридических фактов.</w:t>
      </w:r>
    </w:p>
    <w:p w:rsidR="003A4CCC" w:rsidRPr="003A4CCC" w:rsidRDefault="003A4CCC" w:rsidP="003A4CCC">
      <w:pPr>
        <w:tabs>
          <w:tab w:val="left" w:pos="426"/>
        </w:tabs>
        <w:spacing w:after="0" w:line="240" w:lineRule="auto"/>
        <w:ind w:left="284" w:hanging="142"/>
        <w:textAlignment w:val="baseline"/>
        <w:rPr>
          <w:rFonts w:ascii="Times New Roman" w:eastAsia="Calibri" w:hAnsi="Times New Roman" w:cs="Times New Roman"/>
          <w:b/>
          <w:bCs/>
          <w:color w:val="FF0000"/>
          <w:sz w:val="24"/>
          <w:szCs w:val="24"/>
          <w:lang w:val="ru-RU" w:eastAsia="ru-RU"/>
        </w:rPr>
      </w:pPr>
    </w:p>
    <w:p w:rsidR="003A4CCC" w:rsidRPr="003A4CCC" w:rsidRDefault="003A4CCC" w:rsidP="003A4CCC">
      <w:pPr>
        <w:widowControl w:val="0"/>
        <w:tabs>
          <w:tab w:val="left" w:pos="1080"/>
        </w:tabs>
        <w:autoSpaceDE w:val="0"/>
        <w:autoSpaceDN w:val="0"/>
        <w:adjustRightInd w:val="0"/>
        <w:spacing w:after="0" w:line="240" w:lineRule="auto"/>
        <w:ind w:firstLine="567"/>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b/>
          <w:sz w:val="24"/>
          <w:szCs w:val="24"/>
          <w:lang w:val="ru-RU" w:eastAsia="ru-RU"/>
        </w:rPr>
        <w:t>Модуль 2. «Исполнение наказаний, не связанных с изоляцией осужденного от общества».</w:t>
      </w:r>
    </w:p>
    <w:p w:rsidR="003A4CCC" w:rsidRPr="003A4CCC" w:rsidRDefault="003A4CCC" w:rsidP="003A4CCC">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Понятие режима в местах лишения свободы. Режим отбывания и исполнения наказания. Основные требования режима.</w:t>
      </w:r>
    </w:p>
    <w:p w:rsidR="003A4CCC" w:rsidRPr="003A4CCC" w:rsidRDefault="003A4CCC" w:rsidP="003A4CCC">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Функции режима  в местах лишения свободы. Карательная функция режима. Воспитательная функция режима. Профилактическая функция режима. Обеспечивающая функция режима.</w:t>
      </w:r>
    </w:p>
    <w:p w:rsidR="003A4CCC" w:rsidRPr="003A4CCC" w:rsidRDefault="003A4CCC" w:rsidP="003A4CCC">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Способы обеспечения режима. Разъяснительная, воспитательная работа как способ обеспечения режима. Правовые основания оперативно-розыскной деятельности в ИУ. Использование технических средств наблюдения за поведением осужденных и предотвращения побегов.</w:t>
      </w:r>
    </w:p>
    <w:p w:rsidR="003A4CCC" w:rsidRPr="003A4CCC" w:rsidRDefault="003A4CCC" w:rsidP="003A4CCC">
      <w:pPr>
        <w:widowControl w:val="0"/>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Меры безопасности и основания их применения. Основания и   порядок введения в учреждении режима особых условий</w:t>
      </w:r>
    </w:p>
    <w:p w:rsidR="003A4CCC" w:rsidRPr="003A4CCC" w:rsidRDefault="003A4CCC" w:rsidP="003A4CCC">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Уголовно-правовая характеристика ареста. Предпосылки введения ареста в систему наказаний. Соотношение уголовных наказаний в виде ареста и лишения свободы.</w:t>
      </w:r>
    </w:p>
    <w:p w:rsidR="003A4CCC" w:rsidRPr="003A4CCC" w:rsidRDefault="003A4CCC" w:rsidP="003A4CCC">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Места отбывания ареста. Условия содержания осужденных к аресту.</w:t>
      </w:r>
    </w:p>
    <w:p w:rsidR="003A4CCC" w:rsidRPr="003A4CCC" w:rsidRDefault="003A4CCC" w:rsidP="003A4CCC">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Особенности применения основных средств исправления к осужденным к аресту.</w:t>
      </w:r>
    </w:p>
    <w:p w:rsidR="003A4CCC" w:rsidRPr="003A4CCC" w:rsidRDefault="003A4CCC" w:rsidP="003A4CCC">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Перспективы уголовного наказания в виде ареста.</w:t>
      </w:r>
    </w:p>
    <w:p w:rsidR="003A4CCC" w:rsidRPr="003A4CCC" w:rsidRDefault="003A4CCC" w:rsidP="003A4CCC">
      <w:pPr>
        <w:spacing w:after="0" w:line="240" w:lineRule="auto"/>
        <w:ind w:left="1429"/>
        <w:jc w:val="both"/>
        <w:rPr>
          <w:rFonts w:ascii="Times New Roman" w:eastAsia="Calibri" w:hAnsi="Times New Roman" w:cs="Times New Roman"/>
          <w:sz w:val="24"/>
          <w:szCs w:val="24"/>
          <w:lang w:val="ru-RU" w:eastAsia="ru-RU"/>
        </w:rPr>
      </w:pPr>
    </w:p>
    <w:p w:rsidR="003A4CCC" w:rsidRPr="003A4CCC" w:rsidRDefault="003A4CCC" w:rsidP="003A4CCC">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Модуль 3. «Исполнение иных наказаний. Освобождение от отбывания наказания».</w:t>
      </w:r>
    </w:p>
    <w:p w:rsidR="003A4CCC" w:rsidRPr="003A4CCC" w:rsidRDefault="003A4CCC" w:rsidP="003A4CCC">
      <w:pPr>
        <w:widowControl w:val="0"/>
        <w:numPr>
          <w:ilvl w:val="2"/>
          <w:numId w:val="11"/>
        </w:num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Перспективы уголовного наказания в виде ареста.</w:t>
      </w:r>
    </w:p>
    <w:p w:rsidR="003A4CCC" w:rsidRPr="003A4CCC" w:rsidRDefault="003A4CCC" w:rsidP="003A4CCC">
      <w:pPr>
        <w:widowControl w:val="0"/>
        <w:numPr>
          <w:ilvl w:val="2"/>
          <w:numId w:val="11"/>
        </w:num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Особенности исполнения ареста в отношении военнослужащих</w:t>
      </w:r>
    </w:p>
    <w:p w:rsidR="003A4CCC" w:rsidRPr="003A4CCC" w:rsidRDefault="003A4CCC" w:rsidP="003A4CCC">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lastRenderedPageBreak/>
        <w:t>Порядок и условия исполнения наказаний  в виде  лишения права занимать определенные должности и заниматься определенной деятельностью.</w:t>
      </w:r>
    </w:p>
    <w:p w:rsidR="003A4CCC" w:rsidRPr="003A4CCC" w:rsidRDefault="003A4CCC" w:rsidP="003A4CCC">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Порядок и условия исполнения наказаний в виде штрафа.</w:t>
      </w:r>
    </w:p>
    <w:p w:rsidR="003A4CCC" w:rsidRPr="003A4CCC" w:rsidRDefault="003A4CCC" w:rsidP="003A4CCC">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Порядок и условия исполнения наказания в виде  лишения воинского или специального звания, классных чинов и государственных наград.</w:t>
      </w:r>
    </w:p>
    <w:p w:rsidR="003A4CCC" w:rsidRPr="003A4CCC" w:rsidRDefault="003A4CCC" w:rsidP="003A4CCC">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Порядок и условия исполнения наказания в виде исправительных работ</w:t>
      </w:r>
    </w:p>
    <w:p w:rsidR="003A4CCC" w:rsidRPr="003A4CCC" w:rsidRDefault="003A4CCC" w:rsidP="003A4CCC">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Порядок и условия исполнения наказания в виде обязательных работ</w:t>
      </w:r>
    </w:p>
    <w:p w:rsidR="003A4CCC" w:rsidRPr="003A4CCC" w:rsidRDefault="003A4CCC" w:rsidP="003A4CCC">
      <w:pPr>
        <w:numPr>
          <w:ilvl w:val="2"/>
          <w:numId w:val="11"/>
        </w:numPr>
        <w:tabs>
          <w:tab w:val="left" w:pos="142"/>
        </w:tabs>
        <w:spacing w:after="0" w:line="240" w:lineRule="auto"/>
        <w:jc w:val="both"/>
        <w:outlineLvl w:val="8"/>
        <w:rPr>
          <w:rFonts w:ascii="Cambria" w:eastAsia="Times New Roman" w:hAnsi="Cambria" w:cs="Times New Roman"/>
          <w:sz w:val="24"/>
          <w:szCs w:val="24"/>
          <w:lang w:val="ru-RU" w:eastAsia="ko-KR"/>
        </w:rPr>
      </w:pPr>
      <w:r w:rsidRPr="003A4CCC">
        <w:rPr>
          <w:rFonts w:ascii="Cambria" w:eastAsia="Times New Roman" w:hAnsi="Cambria" w:cs="Times New Roman"/>
          <w:sz w:val="24"/>
          <w:szCs w:val="24"/>
          <w:lang w:val="ru-RU" w:eastAsia="ko-KR"/>
        </w:rPr>
        <w:t>Порядок и условия исполнения наказания в виде ограничения</w:t>
      </w:r>
    </w:p>
    <w:p w:rsidR="003A4CCC" w:rsidRPr="003A4CCC" w:rsidRDefault="003A4CCC" w:rsidP="003A4CCC">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FF0000"/>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b/>
          <w:bCs/>
          <w:sz w:val="24"/>
          <w:szCs w:val="24"/>
          <w:lang w:val="ru-RU" w:eastAsia="ru-RU"/>
        </w:rPr>
        <w:t>Критерии оценки:</w:t>
      </w:r>
      <w:r w:rsidRPr="003A4CCC">
        <w:rPr>
          <w:rFonts w:ascii="Times New Roman" w:eastAsia="Calibri" w:hAnsi="Times New Roman" w:cs="Times New Roman"/>
          <w:sz w:val="24"/>
          <w:szCs w:val="24"/>
          <w:lang w:val="ru-RU" w:eastAsia="ru-RU"/>
        </w:rPr>
        <w:t> </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w:t>
      </w:r>
    </w:p>
    <w:p w:rsidR="003A4CCC" w:rsidRPr="003A4CCC" w:rsidRDefault="003A4CCC" w:rsidP="003A4CCC">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оценка «отлично» выставляется, если </w:t>
      </w:r>
      <w:r w:rsidRPr="003A4CCC">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3A4CCC">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3A4CCC">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3A4CCC">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A4CCC">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3A4CCC" w:rsidRPr="003A4CCC" w:rsidRDefault="003A4CCC" w:rsidP="003A4CCC">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оценка «хорошо» </w:t>
      </w:r>
      <w:r w:rsidRPr="003A4CCC">
        <w:rPr>
          <w:rFonts w:ascii="Times New Roman" w:eastAsia="Calibri" w:hAnsi="Times New Roman" w:cs="Times New Roman"/>
          <w:iCs/>
          <w:spacing w:val="-1"/>
          <w:sz w:val="24"/>
          <w:szCs w:val="24"/>
          <w:lang w:val="ru-RU" w:eastAsia="ru-RU"/>
        </w:rPr>
        <w:t xml:space="preserve">- </w:t>
      </w:r>
      <w:r w:rsidRPr="003A4CCC">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3A4CCC">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3A4CCC" w:rsidRPr="003A4CCC" w:rsidRDefault="003A4CCC" w:rsidP="003A4CCC">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3A4CCC">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3A4CCC">
        <w:rPr>
          <w:rFonts w:ascii="Times New Roman" w:eastAsia="Calibri" w:hAnsi="Times New Roman" w:cs="Times New Roman"/>
          <w:sz w:val="24"/>
          <w:szCs w:val="24"/>
          <w:lang w:val="ru-RU" w:eastAsia="ru-RU"/>
        </w:rPr>
        <w:t>действия по применению знаний на практике; </w:t>
      </w:r>
    </w:p>
    <w:p w:rsidR="003A4CCC" w:rsidRPr="003A4CCC" w:rsidRDefault="003A4CCC" w:rsidP="003A4CCC">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оценка «неудовлетворительно» </w:t>
      </w:r>
      <w:r w:rsidRPr="003A4CCC">
        <w:rPr>
          <w:rFonts w:ascii="Times New Roman" w:eastAsia="Calibri" w:hAnsi="Times New Roman" w:cs="Times New Roman"/>
          <w:iCs/>
          <w:sz w:val="24"/>
          <w:szCs w:val="24"/>
          <w:lang w:val="ru-RU" w:eastAsia="ru-RU"/>
        </w:rPr>
        <w:t xml:space="preserve">- ответы не связаны с вопросами, </w:t>
      </w:r>
      <w:r w:rsidRPr="003A4CCC">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Составитель ________________________ Н.В. Рябко</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«24» мая  2018 г. </w:t>
      </w:r>
    </w:p>
    <w:p w:rsidR="003A4CCC" w:rsidRPr="003A4CCC" w:rsidRDefault="003A4CCC" w:rsidP="003A4CCC">
      <w:pPr>
        <w:rPr>
          <w:rFonts w:ascii="Times New Roman" w:eastAsia="Calibri" w:hAnsi="Times New Roman" w:cs="Times New Roman"/>
          <w:sz w:val="24"/>
          <w:szCs w:val="24"/>
          <w:lang w:val="ru-RU" w:eastAsia="ru-RU"/>
        </w:rPr>
      </w:pP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Министерство образования и науки Российской Федерации</w:t>
      </w:r>
    </w:p>
    <w:p w:rsidR="003A4CCC" w:rsidRPr="003A4CCC" w:rsidRDefault="003A4CCC" w:rsidP="003A4CCC">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Кафедра </w:t>
      </w:r>
      <w:r w:rsidRPr="003A4CCC">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3A4CCC" w:rsidRPr="003A4CCC" w:rsidRDefault="003A4CCC" w:rsidP="003A4CCC">
      <w:pPr>
        <w:spacing w:after="0" w:line="240" w:lineRule="auto"/>
        <w:jc w:val="center"/>
        <w:textAlignment w:val="baseline"/>
        <w:rPr>
          <w:rFonts w:ascii="Times New Roman" w:eastAsia="Calibri" w:hAnsi="Times New Roman" w:cs="Times New Roman"/>
          <w:b/>
          <w:bCs/>
          <w:sz w:val="24"/>
          <w:szCs w:val="24"/>
          <w:lang w:val="ru-RU" w:eastAsia="ru-RU"/>
        </w:rPr>
      </w:pPr>
    </w:p>
    <w:p w:rsidR="003A4CCC" w:rsidRPr="003A4CCC" w:rsidRDefault="003A4CCC" w:rsidP="003A4CCC">
      <w:pPr>
        <w:spacing w:after="0" w:line="240" w:lineRule="auto"/>
        <w:jc w:val="center"/>
        <w:rPr>
          <w:rFonts w:ascii="Times New Roman" w:eastAsia="Calibri" w:hAnsi="Times New Roman" w:cs="Times New Roman"/>
          <w:b/>
          <w:bCs/>
          <w:sz w:val="24"/>
          <w:szCs w:val="24"/>
          <w:lang w:val="ru-RU" w:eastAsia="ru-RU"/>
        </w:rPr>
      </w:pPr>
      <w:r w:rsidRPr="003A4CCC">
        <w:rPr>
          <w:rFonts w:ascii="Times New Roman" w:eastAsia="Calibri" w:hAnsi="Times New Roman" w:cs="Times New Roman"/>
          <w:sz w:val="24"/>
          <w:szCs w:val="24"/>
          <w:lang w:val="ru-RU" w:eastAsia="ru-RU"/>
        </w:rPr>
        <w:t>по дисциплине</w:t>
      </w:r>
      <w:r w:rsidRPr="003A4CCC">
        <w:rPr>
          <w:rFonts w:ascii="Times New Roman" w:eastAsia="Calibri" w:hAnsi="Times New Roman" w:cs="Times New Roman"/>
          <w:b/>
          <w:bCs/>
          <w:i/>
          <w:iCs/>
          <w:sz w:val="24"/>
          <w:szCs w:val="24"/>
          <w:lang w:val="ru-RU" w:eastAsia="ru-RU"/>
        </w:rPr>
        <w:t> </w:t>
      </w:r>
      <w:r w:rsidRPr="003A4CCC">
        <w:rPr>
          <w:rFonts w:ascii="Times New Roman" w:eastAsia="Calibri" w:hAnsi="Times New Roman" w:cs="Times New Roman"/>
          <w:sz w:val="24"/>
          <w:szCs w:val="24"/>
          <w:lang w:val="ru-RU" w:eastAsia="ru-RU"/>
        </w:rPr>
        <w:t>«</w:t>
      </w:r>
      <w:r w:rsidRPr="003A4CCC">
        <w:rPr>
          <w:rFonts w:ascii="Times New Roman" w:eastAsia="Calibri" w:hAnsi="Times New Roman" w:cs="Times New Roman"/>
          <w:bCs/>
          <w:sz w:val="24"/>
          <w:szCs w:val="24"/>
          <w:u w:val="single"/>
          <w:lang w:val="ru-RU" w:eastAsia="ru-RU"/>
        </w:rPr>
        <w:t>Уголовно-исполнительное право»</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Times New Roman" w:eastAsia="Calibri" w:hAnsi="Times New Roman" w:cs="Times New Roman"/>
          <w:b/>
          <w:bCs/>
          <w:sz w:val="24"/>
          <w:szCs w:val="24"/>
          <w:lang w:val="ru-RU" w:eastAsia="ru-RU"/>
        </w:rPr>
      </w:pPr>
      <w:r w:rsidRPr="003A4CCC">
        <w:rPr>
          <w:rFonts w:ascii="Times New Roman" w:eastAsia="Calibri" w:hAnsi="Times New Roman" w:cs="Times New Roman"/>
          <w:b/>
          <w:bCs/>
          <w:sz w:val="24"/>
          <w:szCs w:val="24"/>
          <w:lang w:val="ru-RU" w:eastAsia="ru-RU"/>
        </w:rPr>
        <w:t>Комплект заданий для самостоятельной работы</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tabs>
          <w:tab w:val="left" w:pos="284"/>
        </w:tabs>
        <w:spacing w:after="0" w:line="240" w:lineRule="auto"/>
        <w:ind w:firstLine="567"/>
        <w:contextualSpacing/>
        <w:jc w:val="center"/>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b/>
          <w:sz w:val="24"/>
          <w:szCs w:val="24"/>
          <w:lang w:val="ru-RU" w:eastAsia="ru-RU"/>
        </w:rPr>
        <w:t>ВАРИАНТ 1</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numPr>
          <w:ilvl w:val="0"/>
          <w:numId w:val="7"/>
        </w:numPr>
        <w:tabs>
          <w:tab w:val="left" w:pos="284"/>
          <w:tab w:val="left" w:pos="851"/>
        </w:tabs>
        <w:spacing w:after="0" w:line="240" w:lineRule="auto"/>
        <w:ind w:firstLine="567"/>
        <w:contextualSpacing/>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sz w:val="24"/>
          <w:szCs w:val="24"/>
          <w:lang w:val="ru-RU" w:eastAsia="ru-RU"/>
        </w:rPr>
        <w:t>Принципы уголовно-исполнительного права.</w:t>
      </w:r>
    </w:p>
    <w:p w:rsidR="003A4CCC" w:rsidRPr="003A4CCC" w:rsidRDefault="003A4CCC" w:rsidP="003A4CCC">
      <w:pPr>
        <w:numPr>
          <w:ilvl w:val="0"/>
          <w:numId w:val="7"/>
        </w:numPr>
        <w:tabs>
          <w:tab w:val="left" w:pos="284"/>
          <w:tab w:val="left" w:pos="851"/>
        </w:tabs>
        <w:spacing w:after="0" w:line="240" w:lineRule="auto"/>
        <w:ind w:firstLine="567"/>
        <w:contextualSpacing/>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sz w:val="24"/>
          <w:szCs w:val="24"/>
          <w:lang w:val="ru-RU" w:eastAsia="ru-RU"/>
        </w:rPr>
        <w:t>Основания избрания меры пресечения в виде заключения под стражу.</w:t>
      </w:r>
    </w:p>
    <w:p w:rsidR="003A4CCC" w:rsidRPr="003A4CCC" w:rsidRDefault="003A4CCC" w:rsidP="003A4CCC">
      <w:pPr>
        <w:numPr>
          <w:ilvl w:val="0"/>
          <w:numId w:val="7"/>
        </w:numPr>
        <w:tabs>
          <w:tab w:val="left" w:pos="284"/>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Решите ситуационную задачу:</w:t>
      </w:r>
    </w:p>
    <w:p w:rsidR="003A4CCC" w:rsidRPr="003A4CCC" w:rsidRDefault="003A4CCC" w:rsidP="003A4CCC">
      <w:pPr>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Конкин Л.Д., осуждённый по ч.2 ст.131 УК РФ к пяти годам лишения свободы, в течение трёх лет пребывания в воспитательной колонии зарекомендовал себя с положительной стороны. В сентябре 1990 года, когда Конкину Л.Д. исполнилось 18 лет, администрация воспитательной колонии приняла решение оставить его в воспитательной колонии до окончания десятого класса.Обосновано ли решение администрации воспитательной колонии? Какой порядок оставления в воспитательных колониях осуждённых, достигших совершеннолетия, предусмотрен уголовно-исполнительным законодательством?</w:t>
      </w:r>
    </w:p>
    <w:p w:rsidR="003A4CCC" w:rsidRPr="003A4CCC" w:rsidRDefault="003A4CCC" w:rsidP="003A4CCC">
      <w:pPr>
        <w:tabs>
          <w:tab w:val="left" w:pos="851"/>
        </w:tabs>
        <w:spacing w:after="0" w:line="240" w:lineRule="auto"/>
        <w:ind w:firstLine="567"/>
        <w:jc w:val="both"/>
        <w:rPr>
          <w:rFonts w:ascii="Times New Roman" w:eastAsia="Calibri" w:hAnsi="Times New Roman" w:cs="Times New Roman"/>
          <w:sz w:val="24"/>
          <w:szCs w:val="24"/>
          <w:lang w:val="ru-RU" w:eastAsia="ru-RU"/>
        </w:rPr>
      </w:pPr>
    </w:p>
    <w:p w:rsidR="003A4CCC" w:rsidRPr="003A4CCC" w:rsidRDefault="003A4CCC" w:rsidP="003A4CCC">
      <w:pPr>
        <w:numPr>
          <w:ilvl w:val="0"/>
          <w:numId w:val="7"/>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Решите тестовое задание:</w:t>
      </w:r>
    </w:p>
    <w:p w:rsidR="003A4CCC" w:rsidRPr="003A4CCC" w:rsidRDefault="003A4CCC" w:rsidP="003A4CCC">
      <w:pPr>
        <w:tabs>
          <w:tab w:val="left" w:pos="851"/>
        </w:tabs>
        <w:spacing w:after="0" w:line="240" w:lineRule="auto"/>
        <w:ind w:firstLine="567"/>
        <w:jc w:val="both"/>
        <w:rPr>
          <w:rFonts w:ascii="Times New Roman" w:eastAsia="Calibri" w:hAnsi="Times New Roman" w:cs="Times New Roman"/>
          <w:bCs/>
          <w:color w:val="000000"/>
          <w:sz w:val="24"/>
          <w:szCs w:val="24"/>
          <w:lang w:val="ru-RU" w:eastAsia="ru-RU"/>
        </w:rPr>
      </w:pPr>
      <w:r w:rsidRPr="003A4CCC">
        <w:rPr>
          <w:rFonts w:ascii="Times New Roman" w:eastAsia="Calibri" w:hAnsi="Times New Roman" w:cs="Times New Roman"/>
          <w:bCs/>
          <w:color w:val="000000"/>
          <w:sz w:val="24"/>
          <w:szCs w:val="24"/>
          <w:lang w:val="ru-RU" w:eastAsia="ru-RU"/>
        </w:rPr>
        <w:t>Формами прокурорского надзора за законностью исполнения и отбывания наказаний, связанных с ограничением или лишением свободы, являются.</w:t>
      </w:r>
    </w:p>
    <w:p w:rsidR="003A4CCC" w:rsidRPr="003A4CCC" w:rsidRDefault="003A4CCC" w:rsidP="003A4CCC">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Беспрепятственное посещение учреждений, исполняющих наказания, прием устных и письменных жалоб, проверкой документов, отражающих исполнение наказаний, дача заключений в суде по представлениям учреждений и жалобам осужденных</w:t>
      </w:r>
    </w:p>
    <w:p w:rsidR="003A4CCC" w:rsidRPr="003A4CCC" w:rsidRDefault="003A4CCC" w:rsidP="003A4CCC">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Дача заключений в суде и рассмотрение поступивших жалоб и заявлений осужденных</w:t>
      </w:r>
    </w:p>
    <w:p w:rsidR="003A4CCC" w:rsidRPr="003A4CCC" w:rsidRDefault="003A4CCC" w:rsidP="003A4CCC">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Прием осужденных и рассмотрение их жалоб</w:t>
      </w:r>
    </w:p>
    <w:p w:rsidR="003A4CCC" w:rsidRPr="003A4CCC" w:rsidRDefault="003A4CCC" w:rsidP="003A4CCC">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Формы, указанные в ответах 2 и 3, и контроль исполнения судебных решений и представлений прокурора</w:t>
      </w:r>
    </w:p>
    <w:p w:rsidR="003A4CCC" w:rsidRPr="003A4CCC" w:rsidRDefault="003A4CCC" w:rsidP="003A4CCC">
      <w:p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p>
    <w:p w:rsidR="003A4CCC" w:rsidRPr="003A4CCC" w:rsidRDefault="003A4CCC" w:rsidP="003A4CCC">
      <w:pPr>
        <w:numPr>
          <w:ilvl w:val="0"/>
          <w:numId w:val="7"/>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Решите тестовое задание:</w:t>
      </w:r>
    </w:p>
    <w:p w:rsidR="003A4CCC" w:rsidRPr="003A4CCC" w:rsidRDefault="003A4CCC" w:rsidP="003A4CCC">
      <w:p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bCs/>
          <w:color w:val="000000"/>
          <w:sz w:val="24"/>
          <w:szCs w:val="24"/>
          <w:lang w:val="ru-RU" w:eastAsia="ru-RU"/>
        </w:rPr>
        <w:t>Неисполнение осужденными возложенных на них обязанностей влечет.</w:t>
      </w:r>
    </w:p>
    <w:p w:rsidR="003A4CCC" w:rsidRPr="003A4CCC" w:rsidRDefault="003A4CCC" w:rsidP="003A4CCC">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Установленную законом ответственность</w:t>
      </w:r>
    </w:p>
    <w:p w:rsidR="003A4CCC" w:rsidRPr="003A4CCC" w:rsidRDefault="003A4CCC" w:rsidP="003A4CCC">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Дисциплинарную и материальную ответственность</w:t>
      </w:r>
    </w:p>
    <w:p w:rsidR="003A4CCC" w:rsidRPr="003A4CCC" w:rsidRDefault="003A4CCC" w:rsidP="003A4CCC">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Дисциплинарную и гражданско-правовую ответственность</w:t>
      </w:r>
    </w:p>
    <w:p w:rsidR="003A4CCC" w:rsidRPr="003A4CCC" w:rsidRDefault="003A4CCC" w:rsidP="003A4CCC">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Дисциплинарную и уголовную ответственность</w:t>
      </w:r>
    </w:p>
    <w:p w:rsidR="003A4CCC" w:rsidRPr="003A4CCC" w:rsidRDefault="003A4CCC" w:rsidP="003A4CCC">
      <w:pPr>
        <w:tabs>
          <w:tab w:val="left" w:pos="284"/>
        </w:tabs>
        <w:spacing w:after="0" w:line="240" w:lineRule="auto"/>
        <w:contextualSpacing/>
        <w:jc w:val="center"/>
        <w:rPr>
          <w:rFonts w:ascii="Times New Roman" w:eastAsia="Times New Roman" w:hAnsi="Times New Roman" w:cs="Times New Roman"/>
          <w:b/>
          <w:sz w:val="24"/>
          <w:szCs w:val="24"/>
          <w:lang w:val="ru-RU" w:eastAsia="ru-RU"/>
        </w:rPr>
      </w:pPr>
    </w:p>
    <w:p w:rsidR="003A4CCC" w:rsidRPr="003A4CCC" w:rsidRDefault="003A4CCC" w:rsidP="003A4CCC">
      <w:pPr>
        <w:tabs>
          <w:tab w:val="left" w:pos="284"/>
        </w:tabs>
        <w:spacing w:after="0" w:line="240" w:lineRule="auto"/>
        <w:contextualSpacing/>
        <w:jc w:val="center"/>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b/>
          <w:sz w:val="24"/>
          <w:szCs w:val="24"/>
          <w:lang w:val="ru-RU" w:eastAsia="ru-RU"/>
        </w:rPr>
        <w:t>ВАРИАНТ 2</w:t>
      </w:r>
    </w:p>
    <w:p w:rsidR="003A4CCC" w:rsidRPr="003A4CCC" w:rsidRDefault="003A4CCC" w:rsidP="003A4CCC">
      <w:pPr>
        <w:tabs>
          <w:tab w:val="left" w:pos="284"/>
          <w:tab w:val="left" w:pos="851"/>
        </w:tabs>
        <w:spacing w:after="0" w:line="240" w:lineRule="auto"/>
        <w:ind w:firstLine="567"/>
        <w:contextualSpacing/>
        <w:jc w:val="center"/>
        <w:rPr>
          <w:rFonts w:ascii="Times New Roman" w:eastAsia="Times New Roman" w:hAnsi="Times New Roman" w:cs="Times New Roman"/>
          <w:b/>
          <w:sz w:val="24"/>
          <w:szCs w:val="24"/>
          <w:lang w:val="ru-RU" w:eastAsia="ru-RU"/>
        </w:rPr>
      </w:pPr>
    </w:p>
    <w:p w:rsidR="003A4CCC" w:rsidRPr="003A4CCC" w:rsidRDefault="003A4CCC" w:rsidP="003A4CCC">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Понятие и виды правового статуса гражданина. Структура правового статуса.</w:t>
      </w:r>
    </w:p>
    <w:p w:rsidR="003A4CCC" w:rsidRPr="003A4CCC" w:rsidRDefault="003A4CCC" w:rsidP="003A4CCC">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Уголовно-правовая характеристика лишения свободы.</w:t>
      </w:r>
    </w:p>
    <w:p w:rsidR="003A4CCC" w:rsidRPr="003A4CCC" w:rsidRDefault="003A4CCC" w:rsidP="003A4CCC">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Решите ситуационную задачу:</w:t>
      </w:r>
    </w:p>
    <w:p w:rsidR="003A4CCC" w:rsidRPr="003A4CCC" w:rsidRDefault="003A4CCC" w:rsidP="003A4CCC">
      <w:pPr>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Во время приёма по личным вопросам начальника воспитательной колонии к нему обратился несовершеннолетний осуждённый с просьбой о 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ребёнок и подал все необходимые документы для этого в ЗАГС.Какое решение может принять начальник воспитательной колонии по поводу предоставления свидания и регистрации брака несовершеннолетнего осуждённого?</w:t>
      </w:r>
    </w:p>
    <w:p w:rsidR="003A4CCC" w:rsidRPr="003A4CCC" w:rsidRDefault="003A4CCC" w:rsidP="003A4CCC">
      <w:pPr>
        <w:tabs>
          <w:tab w:val="left" w:pos="851"/>
        </w:tabs>
        <w:spacing w:after="0" w:line="240" w:lineRule="auto"/>
        <w:ind w:firstLine="567"/>
        <w:jc w:val="both"/>
        <w:rPr>
          <w:rFonts w:ascii="Times New Roman" w:eastAsia="Calibri" w:hAnsi="Times New Roman" w:cs="Times New Roman"/>
          <w:sz w:val="24"/>
          <w:szCs w:val="24"/>
          <w:lang w:val="ru-RU" w:eastAsia="ru-RU"/>
        </w:rPr>
      </w:pPr>
    </w:p>
    <w:p w:rsidR="003A4CCC" w:rsidRPr="003A4CCC" w:rsidRDefault="003A4CCC" w:rsidP="003A4CCC">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Решите тестовое задание:</w:t>
      </w:r>
    </w:p>
    <w:p w:rsidR="003A4CCC" w:rsidRPr="003A4CCC" w:rsidRDefault="003A4CCC" w:rsidP="003A4CCC">
      <w:p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bCs/>
          <w:color w:val="000000"/>
          <w:sz w:val="24"/>
          <w:szCs w:val="24"/>
          <w:lang w:val="ru-RU" w:eastAsia="ru-RU"/>
        </w:rPr>
        <w:t>Где отбывает наказание в виде исправительных работ.</w:t>
      </w:r>
    </w:p>
    <w:p w:rsidR="003A4CCC" w:rsidRPr="003A4CCC" w:rsidRDefault="003A4CCC" w:rsidP="003A4CCC">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По месту основной работы</w:t>
      </w:r>
    </w:p>
    <w:p w:rsidR="003A4CCC" w:rsidRPr="003A4CCC" w:rsidRDefault="003A4CCC" w:rsidP="003A4CCC">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В исправительном центре</w:t>
      </w:r>
    </w:p>
    <w:p w:rsidR="003A4CCC" w:rsidRPr="003A4CCC" w:rsidRDefault="003A4CCC" w:rsidP="003A4CCC">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В колонии-поселении</w:t>
      </w:r>
    </w:p>
    <w:p w:rsidR="003A4CCC" w:rsidRPr="003A4CCC" w:rsidRDefault="003A4CCC" w:rsidP="003A4CCC">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На предприятии, куда осужденный будет направлен органом, исполняющим наказание</w:t>
      </w:r>
    </w:p>
    <w:p w:rsidR="003A4CCC" w:rsidRPr="003A4CCC" w:rsidRDefault="003A4CCC" w:rsidP="003A4CCC">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Решите тестовое задание:</w:t>
      </w:r>
    </w:p>
    <w:p w:rsidR="003A4CCC" w:rsidRPr="003A4CCC" w:rsidRDefault="003A4CCC" w:rsidP="003A4CCC">
      <w:p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bCs/>
          <w:color w:val="000000"/>
          <w:sz w:val="24"/>
          <w:szCs w:val="24"/>
          <w:lang w:val="ru-RU" w:eastAsia="ru-RU"/>
        </w:rPr>
        <w:t>Лица, отбывающие назначенное приговором суда наказание.</w:t>
      </w:r>
    </w:p>
    <w:p w:rsidR="003A4CCC" w:rsidRPr="003A4CCC" w:rsidRDefault="003A4CCC" w:rsidP="003A4CCC">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Пользуются правами и несут обязанности, установленные для граждан России, с ограничениями, предусмотренными федеральным для лиц, имеющих судимость</w:t>
      </w:r>
    </w:p>
    <w:p w:rsidR="003A4CCC" w:rsidRPr="003A4CCC" w:rsidRDefault="003A4CCC" w:rsidP="003A4CCC">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Приобретают статус гражданина в полном объеме, в том числе лица без гражданства и иностранцы</w:t>
      </w:r>
    </w:p>
    <w:p w:rsidR="003A4CCC" w:rsidRPr="003A4CCC" w:rsidRDefault="003A4CCC" w:rsidP="003A4CCC">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Приобретают ограниченный статус гражданина, имеющего судимость, только граждане Российской Федерации и лица без гражданства</w:t>
      </w:r>
    </w:p>
    <w:p w:rsidR="003A4CCC" w:rsidRPr="003A4CCC" w:rsidRDefault="003A4CCC" w:rsidP="003A4CCC">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color w:val="000000"/>
          <w:sz w:val="24"/>
          <w:szCs w:val="24"/>
          <w:lang w:val="ru-RU" w:eastAsia="ru-RU"/>
        </w:rPr>
        <w:t xml:space="preserve"> Наделяются ограниченным статусом гражданина России безотносительно к гражданству лица, освобожденного от наказания</w:t>
      </w:r>
    </w:p>
    <w:p w:rsidR="003A4CCC" w:rsidRPr="003A4CCC" w:rsidRDefault="003A4CCC" w:rsidP="003A4CCC">
      <w:pPr>
        <w:spacing w:after="0" w:line="240" w:lineRule="auto"/>
        <w:rPr>
          <w:rFonts w:ascii="Times New Roman" w:eastAsia="Calibri" w:hAnsi="Times New Roman" w:cs="Times New Roman"/>
          <w:sz w:val="24"/>
          <w:szCs w:val="24"/>
          <w:lang w:val="ru-RU" w:eastAsia="ru-RU"/>
        </w:rPr>
      </w:pPr>
    </w:p>
    <w:p w:rsidR="003A4CCC" w:rsidRPr="003A4CCC" w:rsidRDefault="003A4CCC" w:rsidP="003A4CCC">
      <w:pPr>
        <w:spacing w:after="0" w:line="240" w:lineRule="atLeast"/>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Описание задания/проекта. Согласно выбранной теме выполняется  исследование по следующей схеме.</w:t>
      </w:r>
    </w:p>
    <w:p w:rsidR="003A4CCC" w:rsidRPr="003A4CCC" w:rsidRDefault="003A4CCC" w:rsidP="003A4CCC">
      <w:pPr>
        <w:spacing w:after="0" w:line="240" w:lineRule="atLeast"/>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bCs/>
          <w:color w:val="000000"/>
          <w:sz w:val="24"/>
          <w:szCs w:val="24"/>
          <w:lang w:val="ru-RU" w:eastAsia="ru-RU"/>
        </w:rPr>
        <w:t>1. Ф</w:t>
      </w:r>
      <w:r w:rsidRPr="003A4CCC">
        <w:rPr>
          <w:rFonts w:ascii="Times New Roman" w:eastAsia="Calibri" w:hAnsi="Times New Roman" w:cs="Times New Roman"/>
          <w:sz w:val="24"/>
          <w:szCs w:val="24"/>
          <w:lang w:val="ru-RU" w:eastAsia="ru-RU"/>
        </w:rPr>
        <w:t xml:space="preserve">ормулируются конкретные гипотезы, подлежащие теоретическому обоснованию или эмпирической проверке. Объясняется, в чем заключается актуальность данных гипотез с научной точки зрения. Здесь же следует охарактеризовать контекст исследования с точки зрения проблем </w:t>
      </w:r>
      <w:r w:rsidRPr="003A4CCC">
        <w:rPr>
          <w:rFonts w:ascii="Times New Roman" w:eastAsia="Calibri" w:hAnsi="Times New Roman" w:cs="Times New Roman"/>
          <w:sz w:val="24"/>
          <w:szCs w:val="24"/>
          <w:lang w:val="ru-RU" w:eastAsia="ru-RU"/>
        </w:rPr>
        <w:lastRenderedPageBreak/>
        <w:t>уголовной политики, связанных с темой работы. Дать краткий обзор альтернативных точек зрения и/или предложений для решения этих проблем. Объяснить, каким образом результаты исследований могут быть использованы при оценке существующих предложений, внесению поправок в уголовно-исполнительное законодательство и т.п.</w:t>
      </w:r>
    </w:p>
    <w:p w:rsidR="003A4CCC" w:rsidRPr="003A4CCC" w:rsidRDefault="003A4CCC" w:rsidP="003A4CCC">
      <w:pPr>
        <w:spacing w:after="0" w:line="240" w:lineRule="atLeast"/>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bCs/>
          <w:sz w:val="24"/>
          <w:szCs w:val="24"/>
          <w:lang w:val="ru-RU" w:eastAsia="ru-RU"/>
        </w:rPr>
        <w:t xml:space="preserve">Рекомендуется </w:t>
      </w:r>
      <w:r w:rsidRPr="003A4CCC">
        <w:rPr>
          <w:rFonts w:ascii="Times New Roman" w:eastAsia="Calibri" w:hAnsi="Times New Roman" w:cs="Times New Roman"/>
          <w:sz w:val="24"/>
          <w:szCs w:val="24"/>
          <w:lang w:val="ru-RU" w:eastAsia="ru-RU"/>
        </w:rPr>
        <w:t>описать и оценить результаты исследований по выбранной теме и известные подходы к ее изучению. Нельзя ни в коем случае ограничиваться только перечнем авторов. В ситуации модификации известной теоретической модели, описывается ее формальная структура. Обзор литературы тесно связан с постановкой задачи исследования.</w:t>
      </w:r>
    </w:p>
    <w:p w:rsidR="003A4CCC" w:rsidRPr="003A4CCC" w:rsidRDefault="003A4CCC" w:rsidP="003A4CCC">
      <w:pPr>
        <w:spacing w:after="0" w:line="240" w:lineRule="atLeast"/>
        <w:rPr>
          <w:rFonts w:ascii="Times New Roman" w:eastAsia="Calibri" w:hAnsi="Times New Roman" w:cs="Times New Roman"/>
          <w:sz w:val="24"/>
          <w:szCs w:val="24"/>
          <w:lang w:val="ru-RU" w:eastAsia="ru-RU"/>
        </w:rPr>
      </w:pPr>
    </w:p>
    <w:p w:rsidR="003A4CCC" w:rsidRPr="003A4CCC" w:rsidRDefault="003A4CCC" w:rsidP="003A4CCC">
      <w:pPr>
        <w:spacing w:after="0" w:line="240" w:lineRule="atLeast"/>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b/>
          <w:bCs/>
          <w:sz w:val="24"/>
          <w:szCs w:val="24"/>
          <w:lang w:val="ru-RU" w:eastAsia="ru-RU"/>
        </w:rPr>
        <w:t>Критерии оценки: </w:t>
      </w:r>
      <w:r w:rsidRPr="003A4CCC">
        <w:rPr>
          <w:rFonts w:ascii="Times New Roman" w:eastAsia="Calibri" w:hAnsi="Times New Roman" w:cs="Times New Roman"/>
          <w:sz w:val="24"/>
          <w:szCs w:val="24"/>
          <w:lang w:val="ru-RU" w:eastAsia="ru-RU"/>
        </w:rPr>
        <w:t> </w:t>
      </w:r>
    </w:p>
    <w:p w:rsidR="003A4CCC" w:rsidRPr="003A4CCC" w:rsidRDefault="003A4CCC" w:rsidP="003A4CCC">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Оценка «Отлично» выставляется, если изложенный материал фактически верен, цели и задачи соответствуют поставленным; обучающийся демонстрирует наличие глубоких исчерпывающих знаний в области изучаемого вопроса, грамотное и логически стройное изложение материала, широкое использование дополнительной литературы.</w:t>
      </w:r>
    </w:p>
    <w:p w:rsidR="003A4CCC" w:rsidRPr="003A4CCC" w:rsidRDefault="003A4CCC" w:rsidP="003A4CCC">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Оценка «Хорошо» выставляется, если обучающийся демонстрирует наличие твердых и достаточно полных знаний в рамках поставленного вопроса; правильные действия по применению знаний на практике, четкое изложение материала; допускает отдельные логические и стилистические погрешности.</w:t>
      </w:r>
    </w:p>
    <w:p w:rsidR="003A4CCC" w:rsidRPr="003A4CCC" w:rsidRDefault="003A4CCC" w:rsidP="003A4CCC">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Оценка «Удовлетворительно» выставляется, если обучающийся демонстрирует наличие твердых знаний в рамках поставленного вопроса, изложение ответов с отдельными ошибками, исправленными после замечаний научного руководителя; правильные в целом действия по применению знаний на практике.</w:t>
      </w:r>
    </w:p>
    <w:p w:rsidR="003A4CCC" w:rsidRPr="003A4CCC" w:rsidRDefault="003A4CCC" w:rsidP="003A4CCC">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Оценка «Неудовлетворительно» выставляется, если работа логически не закончена, цели не достигнуты, обучающийся не понимает сущности излагаемого материала, неумение применять знания на практике, неуверенность и неточность ответов на дополнительные вопросы.</w:t>
      </w:r>
    </w:p>
    <w:p w:rsidR="003A4CCC" w:rsidRPr="003A4CCC" w:rsidRDefault="003A4CCC" w:rsidP="003A4CCC">
      <w:pPr>
        <w:spacing w:after="0" w:line="240" w:lineRule="atLeast"/>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Составитель ________________________ Н.В. Рябко</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«24» мая  2018 г. </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Министерство образования и науки Российской Федерации</w:t>
      </w: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3A4CCC" w:rsidRPr="003A4CCC" w:rsidRDefault="003A4CCC" w:rsidP="003A4CCC">
      <w:pPr>
        <w:widowControl w:val="0"/>
        <w:spacing w:after="0" w:line="240" w:lineRule="auto"/>
        <w:jc w:val="center"/>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sz w:val="24"/>
          <w:szCs w:val="24"/>
          <w:lang w:val="ru-RU" w:eastAsia="ru-RU"/>
        </w:rPr>
        <w:t>Кафедра </w:t>
      </w:r>
      <w:r w:rsidRPr="003A4CCC">
        <w:rPr>
          <w:rFonts w:ascii="Times New Roman" w:eastAsia="Calibri" w:hAnsi="Times New Roman" w:cs="Times New Roman"/>
          <w:iCs/>
          <w:sz w:val="24"/>
          <w:szCs w:val="24"/>
          <w:u w:val="single"/>
          <w:lang w:val="ru-RU" w:eastAsia="ru-RU"/>
        </w:rPr>
        <w:t>Уголовного и уголовно-исполнительного права, криминологии</w:t>
      </w:r>
    </w:p>
    <w:p w:rsidR="003A4CCC" w:rsidRPr="003A4CCC" w:rsidRDefault="003A4CCC" w:rsidP="003A4CCC">
      <w:pPr>
        <w:spacing w:after="0" w:line="240" w:lineRule="auto"/>
        <w:jc w:val="center"/>
        <w:textAlignment w:val="baseline"/>
        <w:rPr>
          <w:rFonts w:ascii="Times New Roman" w:eastAsia="Calibri" w:hAnsi="Times New Roman" w:cs="Times New Roman"/>
          <w:b/>
          <w:bCs/>
          <w:sz w:val="24"/>
          <w:szCs w:val="24"/>
          <w:lang w:val="ru-RU" w:eastAsia="ru-RU"/>
        </w:rPr>
      </w:pPr>
    </w:p>
    <w:p w:rsidR="003A4CCC" w:rsidRPr="003A4CCC" w:rsidRDefault="003A4CCC" w:rsidP="003A4CCC">
      <w:pPr>
        <w:spacing w:after="0" w:line="240" w:lineRule="auto"/>
        <w:jc w:val="center"/>
        <w:textAlignment w:val="baseline"/>
        <w:rPr>
          <w:rFonts w:ascii="Times New Roman" w:eastAsia="Calibri" w:hAnsi="Times New Roman" w:cs="Times New Roman"/>
          <w:b/>
          <w:bCs/>
          <w:sz w:val="24"/>
          <w:szCs w:val="24"/>
          <w:lang w:val="ru-RU" w:eastAsia="ru-RU"/>
        </w:rPr>
      </w:pPr>
      <w:r w:rsidRPr="003A4CCC">
        <w:rPr>
          <w:rFonts w:ascii="Times New Roman" w:eastAsia="Calibri" w:hAnsi="Times New Roman" w:cs="Times New Roman"/>
          <w:b/>
          <w:bCs/>
          <w:sz w:val="24"/>
          <w:szCs w:val="24"/>
          <w:lang w:val="ru-RU" w:eastAsia="ru-RU"/>
        </w:rPr>
        <w:t>Комплект заданий для контрольной работы</w:t>
      </w:r>
    </w:p>
    <w:p w:rsidR="003A4CCC" w:rsidRPr="003A4CCC" w:rsidRDefault="003A4CCC" w:rsidP="003A4CCC">
      <w:pPr>
        <w:spacing w:after="0" w:line="240" w:lineRule="auto"/>
        <w:jc w:val="center"/>
        <w:textAlignment w:val="baseline"/>
        <w:rPr>
          <w:rFonts w:ascii="Calibri" w:eastAsia="Calibri" w:hAnsi="Calibri" w:cs="Times New Roman"/>
          <w:sz w:val="24"/>
          <w:szCs w:val="24"/>
          <w:lang w:val="ru-RU" w:eastAsia="ru-RU"/>
        </w:rPr>
      </w:pPr>
    </w:p>
    <w:p w:rsidR="003A4CCC" w:rsidRPr="003A4CCC" w:rsidRDefault="003A4CCC" w:rsidP="003A4CCC">
      <w:pPr>
        <w:spacing w:after="0" w:line="240" w:lineRule="auto"/>
        <w:jc w:val="center"/>
        <w:rPr>
          <w:rFonts w:ascii="Times New Roman" w:eastAsia="Batang" w:hAnsi="Times New Roman" w:cs="Times New Roman"/>
          <w:b/>
          <w:bCs/>
          <w:sz w:val="24"/>
          <w:szCs w:val="24"/>
          <w:lang w:val="ru-RU" w:eastAsia="ru-RU"/>
        </w:rPr>
      </w:pPr>
      <w:r w:rsidRPr="003A4CCC">
        <w:rPr>
          <w:rFonts w:ascii="Times New Roman" w:eastAsia="Calibri" w:hAnsi="Times New Roman" w:cs="Times New Roman"/>
          <w:sz w:val="24"/>
          <w:szCs w:val="24"/>
          <w:lang w:val="ru-RU" w:eastAsia="ru-RU"/>
        </w:rPr>
        <w:t xml:space="preserve">по дисциплине </w:t>
      </w:r>
      <w:r w:rsidRPr="003A4CCC">
        <w:rPr>
          <w:rFonts w:ascii="Times New Roman" w:eastAsia="Batang" w:hAnsi="Times New Roman" w:cs="Times New Roman"/>
          <w:b/>
          <w:bCs/>
          <w:sz w:val="24"/>
          <w:szCs w:val="24"/>
          <w:u w:val="single"/>
          <w:lang w:val="ru-RU" w:eastAsia="ru-RU"/>
        </w:rPr>
        <w:t>Уголовно-исполнительное право</w:t>
      </w:r>
    </w:p>
    <w:p w:rsidR="003A4CCC" w:rsidRPr="003A4CCC" w:rsidRDefault="003A4CCC" w:rsidP="003A4CCC">
      <w:pPr>
        <w:spacing w:after="0" w:line="240" w:lineRule="auto"/>
        <w:contextualSpacing/>
        <w:jc w:val="both"/>
        <w:rPr>
          <w:rFonts w:ascii="Times New Roman" w:eastAsia="Batang" w:hAnsi="Times New Roman" w:cs="Times New Roman"/>
          <w:bCs/>
          <w:sz w:val="24"/>
          <w:szCs w:val="24"/>
          <w:lang w:val="ru-RU" w:eastAsia="ru-RU"/>
        </w:rPr>
      </w:pPr>
    </w:p>
    <w:p w:rsidR="003A4CCC" w:rsidRPr="003A4CCC" w:rsidRDefault="003A4CCC" w:rsidP="003A4CCC">
      <w:pPr>
        <w:spacing w:after="0" w:line="240" w:lineRule="auto"/>
        <w:ind w:firstLine="567"/>
        <w:contextualSpacing/>
        <w:jc w:val="center"/>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b/>
          <w:sz w:val="24"/>
          <w:szCs w:val="24"/>
          <w:lang w:val="ru-RU" w:eastAsia="ru-RU"/>
        </w:rPr>
        <w:t>Вариант № 0.</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Понятие уголовно-исполнительного права и его место в системе права.</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Материально-бытовое обеспечение осужденных, лишенных свободы.</w:t>
      </w:r>
    </w:p>
    <w:p w:rsidR="003A4CCC" w:rsidRPr="003A4CCC" w:rsidRDefault="003A4CCC" w:rsidP="003A4CCC">
      <w:pPr>
        <w:spacing w:after="0" w:line="240" w:lineRule="auto"/>
        <w:ind w:firstLine="539"/>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3. </w:t>
      </w:r>
      <w:r w:rsidRPr="003A4CCC">
        <w:rPr>
          <w:rFonts w:ascii="Times New Roman" w:eastAsia="Calibri" w:hAnsi="Times New Roman" w:cs="Times New Roman"/>
          <w:b/>
          <w:sz w:val="24"/>
          <w:szCs w:val="24"/>
          <w:lang w:val="ru-RU" w:eastAsia="ru-RU"/>
        </w:rPr>
        <w:t>Задача:</w:t>
      </w:r>
      <w:r w:rsidRPr="003A4CCC">
        <w:rPr>
          <w:rFonts w:ascii="Times New Roman" w:eastAsia="Calibri" w:hAnsi="Times New Roman" w:cs="Times New Roman"/>
          <w:sz w:val="24"/>
          <w:szCs w:val="24"/>
          <w:lang w:val="ru-RU" w:eastAsia="ru-RU"/>
        </w:rPr>
        <w:t xml:space="preserve"> В прокуратуру г. Курска от гражданина Постникова А.П. поступило заявление, в котором он указывал, что осуждён по ч.2 ст.158 УК РФ к одному году исправительных работ и у него неправомерно удерживали в доход государства 20% заработка в течение всего срока наказания. При проверке заявления выяснилось, что приговор вступил в законную силу с 21 февраля, а на работу Постников А.П. устроился 6 марта. В мае и ноябре он брал отпуск без сохранения заработной платы общей продолжительностью 10 дней, а в декабре был 20 дней на больничном листе в связи с травмой ноги, которую получил, находясь в состоянии опьянения.</w:t>
      </w:r>
    </w:p>
    <w:p w:rsidR="003A4CCC" w:rsidRPr="003A4CCC" w:rsidRDefault="003A4CCC" w:rsidP="003A4CCC">
      <w:pPr>
        <w:spacing w:after="0" w:line="240" w:lineRule="auto"/>
        <w:ind w:firstLine="539"/>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lastRenderedPageBreak/>
        <w:t>Какой ответ должен быть дан заявителю? Определите начало и окончание срока отбывания наказания в виде исправительных работ. Своё решение обоснуйте ссылкой на уголовно-исполнительное законодательство.</w:t>
      </w:r>
    </w:p>
    <w:p w:rsidR="003A4CCC" w:rsidRPr="003A4CCC" w:rsidRDefault="003A4CCC" w:rsidP="003A4CCC">
      <w:pPr>
        <w:spacing w:after="0" w:line="240" w:lineRule="auto"/>
        <w:ind w:firstLine="539"/>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Как  должна поступить администрация уголовно-исполнительной инспекции?</w:t>
      </w:r>
    </w:p>
    <w:p w:rsidR="003A4CCC" w:rsidRPr="003A4CCC" w:rsidRDefault="003A4CCC" w:rsidP="003A4CCC">
      <w:pPr>
        <w:tabs>
          <w:tab w:val="left" w:pos="993"/>
        </w:tabs>
        <w:spacing w:after="0" w:line="240" w:lineRule="auto"/>
        <w:ind w:firstLine="567"/>
        <w:jc w:val="both"/>
        <w:rPr>
          <w:rFonts w:ascii="Times New Roman" w:eastAsia="Calibri" w:hAnsi="Times New Roman" w:cs="Times New Roman"/>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Вариант № 1.</w:t>
      </w:r>
    </w:p>
    <w:p w:rsidR="003A4CCC" w:rsidRPr="003A4CCC" w:rsidRDefault="003A4CCC" w:rsidP="003A4CCC">
      <w:pPr>
        <w:spacing w:after="0" w:line="240" w:lineRule="auto"/>
        <w:ind w:firstLine="540"/>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Принципы уголовно-исполнительного права.</w:t>
      </w:r>
    </w:p>
    <w:p w:rsidR="003A4CCC" w:rsidRPr="003A4CCC" w:rsidRDefault="003A4CCC" w:rsidP="003A4CCC">
      <w:pPr>
        <w:spacing w:after="0" w:line="240" w:lineRule="auto"/>
        <w:ind w:firstLine="540"/>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Применение физической силы, спецсредств и оружия к осужденным.</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3. </w:t>
      </w:r>
      <w:r w:rsidRPr="003A4CCC">
        <w:rPr>
          <w:rFonts w:ascii="Times New Roman" w:eastAsia="Calibri" w:hAnsi="Times New Roman" w:cs="Times New Roman"/>
          <w:b/>
          <w:sz w:val="24"/>
          <w:szCs w:val="24"/>
          <w:lang w:val="ru-RU" w:eastAsia="ru-RU"/>
        </w:rPr>
        <w:t>Задача:</w:t>
      </w:r>
      <w:r w:rsidRPr="003A4CCC">
        <w:rPr>
          <w:rFonts w:ascii="Times New Roman" w:eastAsia="Calibri" w:hAnsi="Times New Roman" w:cs="Times New Roman"/>
          <w:sz w:val="24"/>
          <w:szCs w:val="24"/>
          <w:lang w:val="ru-RU" w:eastAsia="ru-RU"/>
        </w:rPr>
        <w:t xml:space="preserve"> Осужденный Попов Н.И. обратился к прокурору по надзору за соблюдением законности в исправительных учреждениях с жалобой на действия администрации, которая не вручила ему посылку с медикаментами, направленными в его адрес.</w:t>
      </w:r>
    </w:p>
    <w:p w:rsidR="003A4CCC" w:rsidRPr="003A4CCC" w:rsidRDefault="003A4CCC" w:rsidP="003A4CCC">
      <w:pPr>
        <w:spacing w:after="0" w:line="240" w:lineRule="auto"/>
        <w:ind w:firstLine="54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Правомерна ли жалоба осужденного? Проанализируйте действия начальника исправительной колонии.</w:t>
      </w:r>
    </w:p>
    <w:p w:rsidR="003A4CCC" w:rsidRPr="003A4CCC" w:rsidRDefault="003A4CCC" w:rsidP="003A4CCC">
      <w:pPr>
        <w:tabs>
          <w:tab w:val="left" w:pos="993"/>
        </w:tabs>
        <w:spacing w:after="0" w:line="240" w:lineRule="auto"/>
        <w:ind w:firstLine="567"/>
        <w:jc w:val="both"/>
        <w:rPr>
          <w:rFonts w:ascii="Times New Roman" w:eastAsia="Calibri" w:hAnsi="Times New Roman" w:cs="Times New Roman"/>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Вариант № 2.</w:t>
      </w:r>
    </w:p>
    <w:p w:rsidR="003A4CCC" w:rsidRPr="003A4CCC" w:rsidRDefault="003A4CCC" w:rsidP="003A4CCC">
      <w:pPr>
        <w:tabs>
          <w:tab w:val="left" w:pos="993"/>
          <w:tab w:val="left" w:pos="1080"/>
        </w:tabs>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Уголовно-исполнительные правоотношения в современных условиях.</w:t>
      </w:r>
    </w:p>
    <w:p w:rsidR="003A4CCC" w:rsidRPr="003A4CCC" w:rsidRDefault="003A4CCC" w:rsidP="003A4CCC">
      <w:pPr>
        <w:spacing w:after="0" w:line="240" w:lineRule="auto"/>
        <w:ind w:firstLine="540"/>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Поощрения, применяемые к осужденным в исправительных учреждениях.</w:t>
      </w:r>
    </w:p>
    <w:p w:rsidR="003A4CCC" w:rsidRPr="003A4CCC" w:rsidRDefault="003A4CCC" w:rsidP="003A4CCC">
      <w:pPr>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3. </w:t>
      </w:r>
      <w:r w:rsidRPr="003A4CCC">
        <w:rPr>
          <w:rFonts w:ascii="Times New Roman" w:eastAsia="Calibri" w:hAnsi="Times New Roman" w:cs="Times New Roman"/>
          <w:b/>
          <w:sz w:val="24"/>
          <w:szCs w:val="24"/>
          <w:lang w:val="ru-RU" w:eastAsia="ru-RU"/>
        </w:rPr>
        <w:t xml:space="preserve">Задача: </w:t>
      </w:r>
      <w:r w:rsidRPr="003A4CCC">
        <w:rPr>
          <w:rFonts w:ascii="Times New Roman" w:eastAsia="Calibri" w:hAnsi="Times New Roman" w:cs="Times New Roman"/>
          <w:sz w:val="24"/>
          <w:szCs w:val="24"/>
          <w:lang w:val="ru-RU" w:eastAsia="ru-RU"/>
        </w:rPr>
        <w:t>Пуговкин Н.Д. совершил преступление, предусмотренное ч. 1 ст. 159 УК РФ, и был осужден к 1 году лишения свободы. Отбыв наказание, он через 4 месяца после освобождения вновь совершил преступление и был осужден по ч. 3 ст. 159 УК РФ к 6 годам лишения свободы.</w:t>
      </w:r>
    </w:p>
    <w:p w:rsidR="003A4CCC" w:rsidRPr="003A4CCC" w:rsidRDefault="003A4CCC" w:rsidP="003A4CCC">
      <w:pPr>
        <w:spacing w:after="0" w:line="240" w:lineRule="auto"/>
        <w:ind w:firstLine="567"/>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Исправительная колония какого вида режима должна быть определена Пуговкину Н.Д. для отбывания наказания? Дайте характеристику данному виду режима исправительной колонии.</w:t>
      </w:r>
    </w:p>
    <w:p w:rsidR="003A4CCC" w:rsidRPr="003A4CCC" w:rsidRDefault="003A4CCC" w:rsidP="003A4CCC">
      <w:pPr>
        <w:tabs>
          <w:tab w:val="left" w:pos="993"/>
          <w:tab w:val="left" w:pos="1080"/>
        </w:tabs>
        <w:spacing w:after="0" w:line="240" w:lineRule="auto"/>
        <w:ind w:firstLine="567"/>
        <w:jc w:val="both"/>
        <w:rPr>
          <w:rFonts w:ascii="Times New Roman" w:eastAsia="Calibri" w:hAnsi="Times New Roman" w:cs="Times New Roman"/>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Вариант № 3.</w:t>
      </w:r>
    </w:p>
    <w:p w:rsidR="003A4CCC" w:rsidRPr="003A4CCC" w:rsidRDefault="003A4CCC" w:rsidP="003A4CCC">
      <w:pPr>
        <w:spacing w:after="0" w:line="240" w:lineRule="auto"/>
        <w:ind w:firstLine="540"/>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Меры исправительного воздействия.</w:t>
      </w:r>
    </w:p>
    <w:p w:rsidR="003A4CCC" w:rsidRPr="003A4CCC" w:rsidRDefault="003A4CCC" w:rsidP="003A4CCC">
      <w:pPr>
        <w:tabs>
          <w:tab w:val="left" w:pos="993"/>
        </w:tabs>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Исполнение наказания в виде лишения  права занимать  определенные должности или заниматься определенной деятельностью.</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3. </w:t>
      </w:r>
      <w:r w:rsidRPr="003A4CCC">
        <w:rPr>
          <w:rFonts w:ascii="Times New Roman" w:eastAsia="Calibri" w:hAnsi="Times New Roman" w:cs="Times New Roman"/>
          <w:b/>
          <w:sz w:val="24"/>
          <w:szCs w:val="24"/>
          <w:lang w:val="ru-RU" w:eastAsia="ru-RU"/>
        </w:rPr>
        <w:t>Задача:</w:t>
      </w:r>
      <w:r w:rsidRPr="003A4CCC">
        <w:rPr>
          <w:rFonts w:ascii="Times New Roman" w:eastAsia="Calibri" w:hAnsi="Times New Roman" w:cs="Times New Roman"/>
          <w:sz w:val="24"/>
          <w:szCs w:val="24"/>
          <w:lang w:val="ru-RU" w:eastAsia="ru-RU"/>
        </w:rPr>
        <w:t xml:space="preserve"> Чернов В.В. был осужден по ч. 2 ст. 105 УК РФ к смертной казни. Президент РФ помиловал его и заменил первоначальное наказание лишением свободы на 20 лет с отбыванием первых 10 лет в тюрьме. </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В исправительной колонии какого вида режима должен отбывать оставшееся наказание в 10 лет лишения свободы Чернов В.В., если известно, что преступление он совершил впервые? </w:t>
      </w:r>
    </w:p>
    <w:p w:rsidR="003A4CCC" w:rsidRPr="003A4CCC" w:rsidRDefault="003A4CCC" w:rsidP="003A4CCC">
      <w:pPr>
        <w:spacing w:after="0" w:line="240" w:lineRule="auto"/>
        <w:ind w:firstLine="54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Дайте характеристику ИК данного вида режима.</w:t>
      </w: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Вариант № 4.</w:t>
      </w:r>
    </w:p>
    <w:p w:rsidR="003A4CCC" w:rsidRPr="003A4CCC" w:rsidRDefault="003A4CCC" w:rsidP="003A4CCC">
      <w:pPr>
        <w:spacing w:after="0" w:line="240" w:lineRule="auto"/>
        <w:ind w:firstLine="540"/>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Система учреждений и органов, исполняющих уголовные наказания.</w:t>
      </w:r>
    </w:p>
    <w:p w:rsidR="003A4CCC" w:rsidRPr="003A4CCC" w:rsidRDefault="003A4CCC" w:rsidP="003A4CCC">
      <w:pPr>
        <w:spacing w:after="0" w:line="240" w:lineRule="auto"/>
        <w:ind w:firstLine="540"/>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Медико-санитарное обеспечение осужденных к лишению свободы.</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3. </w:t>
      </w:r>
      <w:r w:rsidRPr="003A4CCC">
        <w:rPr>
          <w:rFonts w:ascii="Times New Roman" w:eastAsia="Calibri" w:hAnsi="Times New Roman" w:cs="Times New Roman"/>
          <w:b/>
          <w:sz w:val="24"/>
          <w:szCs w:val="24"/>
          <w:lang w:val="ru-RU" w:eastAsia="ru-RU"/>
        </w:rPr>
        <w:t>Задача:</w:t>
      </w:r>
      <w:r w:rsidRPr="003A4CCC">
        <w:rPr>
          <w:rFonts w:ascii="Times New Roman" w:eastAsia="Calibri" w:hAnsi="Times New Roman" w:cs="Times New Roman"/>
          <w:sz w:val="24"/>
          <w:szCs w:val="24"/>
          <w:lang w:val="ru-RU" w:eastAsia="ru-RU"/>
        </w:rPr>
        <w:t xml:space="preserve"> В исправительную колонию строгого режима из следственного изолятора прибыло десять осужденных. Двое из них возвратились в колонию после проведения очной ставки в связи с производством следственных действий по уголов</w:t>
      </w:r>
      <w:r w:rsidRPr="003A4CCC">
        <w:rPr>
          <w:rFonts w:ascii="Times New Roman" w:eastAsia="Calibri" w:hAnsi="Times New Roman" w:cs="Times New Roman"/>
          <w:sz w:val="24"/>
          <w:szCs w:val="24"/>
          <w:lang w:val="ru-RU" w:eastAsia="ru-RU"/>
        </w:rPr>
        <w:softHyphen/>
        <w:t>ному делу. Трое (прибыли для отбытия наказания из других областей, остальные прибыли в колонию после вступления приговора суда в законную силу.</w:t>
      </w:r>
    </w:p>
    <w:p w:rsidR="003A4CCC" w:rsidRPr="003A4CCC" w:rsidRDefault="003A4CCC" w:rsidP="003A4CCC">
      <w:pPr>
        <w:spacing w:after="0" w:line="240" w:lineRule="auto"/>
        <w:ind w:firstLine="54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Какие учетные документы следует оформить на прибыв</w:t>
      </w:r>
      <w:r w:rsidRPr="003A4CCC">
        <w:rPr>
          <w:rFonts w:ascii="Times New Roman" w:eastAsia="Calibri" w:hAnsi="Times New Roman" w:cs="Times New Roman"/>
          <w:b/>
          <w:sz w:val="24"/>
          <w:szCs w:val="24"/>
          <w:lang w:val="ru-RU" w:eastAsia="ru-RU"/>
        </w:rPr>
        <w:softHyphen/>
        <w:t>ших осужденных?</w:t>
      </w:r>
    </w:p>
    <w:p w:rsidR="003A4CCC" w:rsidRPr="003A4CCC" w:rsidRDefault="003A4CCC" w:rsidP="003A4CCC">
      <w:pPr>
        <w:tabs>
          <w:tab w:val="left" w:pos="993"/>
        </w:tabs>
        <w:spacing w:after="0" w:line="240" w:lineRule="auto"/>
        <w:ind w:firstLine="540"/>
        <w:jc w:val="both"/>
        <w:rPr>
          <w:rFonts w:ascii="Times New Roman" w:eastAsia="Calibri" w:hAnsi="Times New Roman" w:cs="Times New Roman"/>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Вариант № 5.</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Исправительная колония как основной вид исправительного учреждения.</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Обеспечение безопасности персонала учреждений и органов, исполняющих уголовные наказания.</w:t>
      </w:r>
    </w:p>
    <w:p w:rsidR="003A4CCC" w:rsidRPr="003A4CCC" w:rsidRDefault="003A4CCC" w:rsidP="003A4CCC">
      <w:pPr>
        <w:spacing w:after="0" w:line="240" w:lineRule="auto"/>
        <w:ind w:firstLine="540"/>
        <w:jc w:val="both"/>
        <w:rPr>
          <w:rFonts w:ascii="Times New Roman" w:eastAsia="MS Mincho" w:hAnsi="Times New Roman" w:cs="Times New Roman"/>
          <w:sz w:val="24"/>
          <w:szCs w:val="24"/>
          <w:lang w:val="ru-RU" w:eastAsia="ru-RU"/>
        </w:rPr>
      </w:pPr>
      <w:r w:rsidRPr="003A4CCC">
        <w:rPr>
          <w:rFonts w:ascii="Times New Roman" w:eastAsia="MS Mincho" w:hAnsi="Times New Roman" w:cs="Times New Roman"/>
          <w:sz w:val="24"/>
          <w:szCs w:val="24"/>
          <w:lang w:val="ru-RU" w:eastAsia="ru-RU"/>
        </w:rPr>
        <w:t xml:space="preserve">3. </w:t>
      </w:r>
      <w:r w:rsidRPr="003A4CCC">
        <w:rPr>
          <w:rFonts w:ascii="Times New Roman" w:eastAsia="MS Mincho" w:hAnsi="Times New Roman" w:cs="Times New Roman"/>
          <w:b/>
          <w:sz w:val="24"/>
          <w:szCs w:val="24"/>
          <w:lang w:val="ru-RU" w:eastAsia="ru-RU"/>
        </w:rPr>
        <w:t>Задача:</w:t>
      </w:r>
      <w:r w:rsidRPr="003A4CCC">
        <w:rPr>
          <w:rFonts w:ascii="Times New Roman" w:eastAsia="MS Mincho" w:hAnsi="Times New Roman" w:cs="Times New Roman"/>
          <w:sz w:val="24"/>
          <w:szCs w:val="24"/>
          <w:lang w:val="ru-RU" w:eastAsia="ru-RU"/>
        </w:rPr>
        <w:t xml:space="preserve"> Определите общий, предметно-регулятивный, правоохранительный, процессуальный и поощрительный институты в УИК РФ.</w:t>
      </w:r>
    </w:p>
    <w:p w:rsidR="003A4CCC" w:rsidRPr="003A4CCC" w:rsidRDefault="003A4CCC" w:rsidP="003A4CCC">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Вариант № 6.</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Специфические права осужденных, лишенных свободы.</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Воспитательная колония, как вид исправительного учреждения.</w:t>
      </w:r>
    </w:p>
    <w:p w:rsidR="003A4CCC" w:rsidRPr="003A4CCC" w:rsidRDefault="003A4CCC" w:rsidP="003A4CC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lastRenderedPageBreak/>
        <w:t xml:space="preserve">3. </w:t>
      </w:r>
      <w:r w:rsidRPr="003A4CCC">
        <w:rPr>
          <w:rFonts w:ascii="Times New Roman" w:eastAsia="Times New Roman" w:hAnsi="Times New Roman" w:cs="Times New Roman"/>
          <w:b/>
          <w:sz w:val="24"/>
          <w:szCs w:val="24"/>
          <w:lang w:val="ru-RU" w:eastAsia="ru-RU"/>
        </w:rPr>
        <w:t>Задача:</w:t>
      </w:r>
      <w:r w:rsidRPr="003A4CCC">
        <w:rPr>
          <w:rFonts w:ascii="Times New Roman" w:eastAsia="Times New Roman" w:hAnsi="Times New Roman" w:cs="Times New Roman"/>
          <w:sz w:val="24"/>
          <w:szCs w:val="24"/>
          <w:lang w:val="ru-RU" w:eastAsia="ru-RU"/>
        </w:rPr>
        <w:t xml:space="preserve"> Осужденная, отбывающая наказание в исправительной колонии общего режима, где имеется дом ребенка, обратилась к администрации колонии с просьбой предоставить ей возможность проживания вне колонии. Свою просьбу она мотивировала тем, что она имеет беременность четыре месяца, не нарушает режим отбывания наказания, к труду относится добросовестно. </w:t>
      </w:r>
    </w:p>
    <w:p w:rsidR="003A4CCC" w:rsidRPr="003A4CCC" w:rsidRDefault="003A4CCC" w:rsidP="003A4CCC">
      <w:pPr>
        <w:spacing w:after="0" w:line="240" w:lineRule="auto"/>
        <w:ind w:firstLine="54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Что должен ответить осужденной представитель администрации?</w:t>
      </w:r>
    </w:p>
    <w:p w:rsidR="003A4CCC" w:rsidRPr="003A4CCC" w:rsidRDefault="003A4CCC" w:rsidP="003A4CCC">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Вариант № 7.</w:t>
      </w:r>
    </w:p>
    <w:p w:rsidR="003A4CCC" w:rsidRPr="003A4CCC" w:rsidRDefault="003A4CCC" w:rsidP="003A4CCC">
      <w:pPr>
        <w:spacing w:after="0" w:line="240" w:lineRule="auto"/>
        <w:ind w:firstLine="540"/>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Оплата труда осужденных к лишению свободы.</w:t>
      </w:r>
    </w:p>
    <w:p w:rsidR="003A4CCC" w:rsidRPr="003A4CCC" w:rsidRDefault="003A4CCC" w:rsidP="003A4CCC">
      <w:pPr>
        <w:spacing w:after="0" w:line="240" w:lineRule="auto"/>
        <w:ind w:firstLine="540"/>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Тюремное заключение.</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3. </w:t>
      </w:r>
      <w:r w:rsidRPr="003A4CCC">
        <w:rPr>
          <w:rFonts w:ascii="Times New Roman" w:eastAsia="Calibri" w:hAnsi="Times New Roman" w:cs="Times New Roman"/>
          <w:b/>
          <w:sz w:val="24"/>
          <w:szCs w:val="24"/>
          <w:lang w:val="ru-RU" w:eastAsia="ru-RU"/>
        </w:rPr>
        <w:t>Задача:</w:t>
      </w:r>
      <w:r w:rsidRPr="003A4CCC">
        <w:rPr>
          <w:rFonts w:ascii="Times New Roman" w:eastAsia="Calibri" w:hAnsi="Times New Roman" w:cs="Times New Roman"/>
          <w:sz w:val="24"/>
          <w:szCs w:val="24"/>
          <w:lang w:val="ru-RU" w:eastAsia="ru-RU"/>
        </w:rPr>
        <w:t xml:space="preserve"> Рогожин Н.В., освободившись из мест лишения свободы, прибыл на постоянное жительство в г. Таганрог 2 сентября. На следующий день он явился в отдел внутренних дел и попросил помочь ему в трудоустройстве на одном из предприятий.</w:t>
      </w:r>
    </w:p>
    <w:p w:rsidR="003A4CCC" w:rsidRPr="003A4CCC" w:rsidRDefault="003A4CCC" w:rsidP="003A4CCC">
      <w:pPr>
        <w:spacing w:after="0" w:line="240" w:lineRule="auto"/>
        <w:ind w:firstLine="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Какие документы должны быть на руках Рогожина Н.В.? Как узнает сотрудник ОВД из документов, имеющихся у освобождаемого, что за ним установлен административный надзор? Назовите структурное подразделение на которое возлагается решение вопросов трудового устройства освобожденных из мест лишения свободы и порядок их трудоустройства.</w:t>
      </w:r>
    </w:p>
    <w:p w:rsidR="003A4CCC" w:rsidRPr="003A4CCC" w:rsidRDefault="003A4CCC" w:rsidP="003A4CCC">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Вариант № 8.</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Организация общеобразовательного и профессионального обучения осужденных.</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Понятие режима в местах лишения свободы.</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3. </w:t>
      </w:r>
      <w:r w:rsidRPr="003A4CCC">
        <w:rPr>
          <w:rFonts w:ascii="Times New Roman" w:eastAsia="Calibri" w:hAnsi="Times New Roman" w:cs="Times New Roman"/>
          <w:b/>
          <w:sz w:val="24"/>
          <w:szCs w:val="24"/>
          <w:lang w:val="ru-RU" w:eastAsia="ru-RU"/>
        </w:rPr>
        <w:t>Задача:</w:t>
      </w:r>
      <w:r w:rsidRPr="003A4CCC">
        <w:rPr>
          <w:rFonts w:ascii="Times New Roman" w:eastAsia="Calibri" w:hAnsi="Times New Roman" w:cs="Times New Roman"/>
          <w:sz w:val="24"/>
          <w:szCs w:val="24"/>
          <w:lang w:val="ru-RU" w:eastAsia="ru-RU"/>
        </w:rPr>
        <w:t xml:space="preserve"> Фёдорову Д.Л. при освобождении из исправительной колонии строгого режима было выдано администрацией денежное пособие. </w:t>
      </w:r>
    </w:p>
    <w:p w:rsidR="003A4CCC" w:rsidRPr="003A4CCC" w:rsidRDefault="003A4CCC" w:rsidP="003A4CCC">
      <w:pPr>
        <w:spacing w:after="0" w:line="240" w:lineRule="auto"/>
        <w:ind w:firstLine="54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 каком максимальном размере может быть оказана материальная помощь для освобождающихся из исправительной колонии, воспитательной колонии? Назовите нормативный документ, регламентирующий этот вопрос.</w:t>
      </w:r>
    </w:p>
    <w:p w:rsidR="003A4CCC" w:rsidRPr="003A4CCC" w:rsidRDefault="003A4CCC" w:rsidP="003A4CCC">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3A4CCC" w:rsidRPr="003A4CCC" w:rsidRDefault="003A4CCC" w:rsidP="003A4CCC">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Вариант № 9.</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1. Особенности правового положения осужденных, к лишению свободы.</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 Социальная реабилитация  лиц, освобождаемых из мест лишения свободы.</w:t>
      </w:r>
    </w:p>
    <w:p w:rsidR="003A4CCC" w:rsidRPr="003A4CCC" w:rsidRDefault="003A4CCC" w:rsidP="003A4CCC">
      <w:pPr>
        <w:spacing w:after="0" w:line="240" w:lineRule="auto"/>
        <w:ind w:firstLine="54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3. </w:t>
      </w:r>
      <w:r w:rsidRPr="003A4CCC">
        <w:rPr>
          <w:rFonts w:ascii="Times New Roman" w:eastAsia="Calibri" w:hAnsi="Times New Roman" w:cs="Times New Roman"/>
          <w:b/>
          <w:sz w:val="24"/>
          <w:szCs w:val="24"/>
          <w:lang w:val="ru-RU" w:eastAsia="ru-RU"/>
        </w:rPr>
        <w:t xml:space="preserve">Задача: </w:t>
      </w:r>
      <w:r w:rsidRPr="003A4CCC">
        <w:rPr>
          <w:rFonts w:ascii="Times New Roman" w:eastAsia="Calibri" w:hAnsi="Times New Roman" w:cs="Times New Roman"/>
          <w:sz w:val="24"/>
          <w:szCs w:val="24"/>
          <w:lang w:val="ru-RU" w:eastAsia="ru-RU"/>
        </w:rPr>
        <w:t xml:space="preserve">Осуждённый Перов Л.М. написал прокурору жалобу о якобы имеющем место нарушении его прав администрацией исправительной колонии. В жалобе указывалось, что он осуждён по ч. 2 ст. 264 УК РФ к 4 годам лишения свободы, отбыл 3 года, не имеет нарушений режима, однако администрация колонии не представляет его к условно-досрочному освобождению. </w:t>
      </w:r>
    </w:p>
    <w:p w:rsidR="003A4CCC" w:rsidRPr="003A4CCC" w:rsidRDefault="003A4CCC" w:rsidP="003A4CC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ru-RU" w:eastAsia="ru-RU"/>
        </w:rPr>
      </w:pPr>
      <w:r w:rsidRPr="003A4CCC">
        <w:rPr>
          <w:rFonts w:ascii="Times New Roman" w:eastAsia="Times New Roman" w:hAnsi="Times New Roman" w:cs="Times New Roman"/>
          <w:b/>
          <w:sz w:val="24"/>
          <w:szCs w:val="24"/>
          <w:lang w:val="ru-RU" w:eastAsia="ru-RU"/>
        </w:rPr>
        <w:t>Основана ли на законе жалоба осуждённого Перова Л.М.? Почему?</w:t>
      </w:r>
    </w:p>
    <w:p w:rsidR="003A4CCC" w:rsidRPr="003A4CCC" w:rsidRDefault="003A4CCC" w:rsidP="003A4CCC">
      <w:pPr>
        <w:spacing w:after="0" w:line="240" w:lineRule="auto"/>
        <w:ind w:firstLine="567"/>
        <w:jc w:val="both"/>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ind w:firstLine="567"/>
        <w:jc w:val="both"/>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b/>
          <w:bCs/>
          <w:sz w:val="24"/>
          <w:szCs w:val="24"/>
          <w:lang w:val="ru-RU" w:eastAsia="ru-RU"/>
        </w:rPr>
        <w:t>Критерии оценки:</w:t>
      </w:r>
      <w:r w:rsidRPr="003A4CCC">
        <w:rPr>
          <w:rFonts w:ascii="Times New Roman" w:eastAsia="Calibri" w:hAnsi="Times New Roman" w:cs="Times New Roman"/>
          <w:sz w:val="24"/>
          <w:szCs w:val="24"/>
          <w:lang w:val="ru-RU" w:eastAsia="ru-RU"/>
        </w:rPr>
        <w:t>  </w:t>
      </w:r>
    </w:p>
    <w:p w:rsidR="003A4CCC" w:rsidRPr="003A4CCC" w:rsidRDefault="003A4CCC" w:rsidP="003A4CCC">
      <w:pPr>
        <w:numPr>
          <w:ilvl w:val="0"/>
          <w:numId w:val="12"/>
        </w:numPr>
        <w:spacing w:after="0" w:line="240" w:lineRule="auto"/>
        <w:ind w:firstLine="567"/>
        <w:jc w:val="both"/>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3A4CCC" w:rsidRPr="003A4CCC" w:rsidRDefault="003A4CCC" w:rsidP="003A4CCC">
      <w:pPr>
        <w:numPr>
          <w:ilvl w:val="0"/>
          <w:numId w:val="12"/>
        </w:numPr>
        <w:spacing w:after="0" w:line="240" w:lineRule="auto"/>
        <w:ind w:firstLine="567"/>
        <w:jc w:val="both"/>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3A4CCC" w:rsidRPr="003A4CCC" w:rsidRDefault="003A4CCC" w:rsidP="003A4CCC">
      <w:pPr>
        <w:numPr>
          <w:ilvl w:val="0"/>
          <w:numId w:val="12"/>
        </w:numPr>
        <w:spacing w:after="0" w:line="240" w:lineRule="auto"/>
        <w:ind w:firstLine="567"/>
        <w:jc w:val="both"/>
        <w:textAlignment w:val="baseline"/>
        <w:rPr>
          <w:rFonts w:ascii="Calibri" w:eastAsia="Calibri" w:hAnsi="Calibri" w:cs="Times New Roman"/>
          <w:sz w:val="24"/>
          <w:szCs w:val="24"/>
          <w:lang w:val="ru-RU" w:eastAsia="ru-RU"/>
        </w:rPr>
      </w:pPr>
      <w:r w:rsidRPr="003A4CCC">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3A4CCC" w:rsidRPr="003A4CCC" w:rsidRDefault="003A4CCC" w:rsidP="003A4CCC">
      <w:p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оценка «неудовлетворительно» выставляется студенту за неправильные ответы.</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Составитель ________________________ Н.В. Рябко</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«24» мая  2018 г. </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w:t>
      </w:r>
    </w:p>
    <w:p w:rsidR="003A4CCC" w:rsidRPr="003A4CCC" w:rsidRDefault="003A4CCC" w:rsidP="003A4CCC">
      <w:pPr>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Министерство образования и науки Российской Федерации</w:t>
      </w:r>
    </w:p>
    <w:p w:rsidR="003A4CCC" w:rsidRPr="003A4CCC" w:rsidRDefault="003A4CCC" w:rsidP="003A4CCC">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A4CCC" w:rsidRPr="003A4CCC" w:rsidRDefault="003A4CCC" w:rsidP="003A4CCC">
      <w:pPr>
        <w:shd w:val="clear" w:color="auto" w:fill="FFFFFF"/>
        <w:spacing w:after="0" w:line="240" w:lineRule="auto"/>
        <w:jc w:val="center"/>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3A4CCC" w:rsidRPr="003A4CCC" w:rsidRDefault="003A4CCC" w:rsidP="003A4CCC">
      <w:pPr>
        <w:widowControl w:val="0"/>
        <w:spacing w:after="0" w:line="240" w:lineRule="auto"/>
        <w:jc w:val="center"/>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Кафедра </w:t>
      </w:r>
      <w:r w:rsidRPr="003A4CCC">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b/>
          <w:bCs/>
          <w:sz w:val="24"/>
          <w:szCs w:val="24"/>
          <w:lang w:val="ru-RU" w:eastAsia="ru-RU"/>
        </w:rPr>
        <w:t>Вопросы для круглого стола</w:t>
      </w:r>
    </w:p>
    <w:p w:rsidR="003A4CCC" w:rsidRPr="003A4CCC" w:rsidRDefault="003A4CCC" w:rsidP="003A4CCC">
      <w:pPr>
        <w:spacing w:after="0" w:line="24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jc w:val="center"/>
        <w:rPr>
          <w:rFonts w:ascii="Times New Roman" w:eastAsia="Calibri" w:hAnsi="Times New Roman" w:cs="Times New Roman"/>
          <w:b/>
          <w:bCs/>
          <w:sz w:val="24"/>
          <w:szCs w:val="24"/>
          <w:lang w:val="ru-RU" w:eastAsia="ru-RU"/>
        </w:rPr>
      </w:pPr>
      <w:r w:rsidRPr="003A4CCC">
        <w:rPr>
          <w:rFonts w:ascii="Times New Roman" w:eastAsia="Calibri" w:hAnsi="Times New Roman" w:cs="Times New Roman"/>
          <w:sz w:val="24"/>
          <w:szCs w:val="24"/>
          <w:lang w:val="ru-RU" w:eastAsia="ru-RU"/>
        </w:rPr>
        <w:t>по дисциплине</w:t>
      </w:r>
      <w:r w:rsidRPr="003A4CCC">
        <w:rPr>
          <w:rFonts w:ascii="Times New Roman" w:eastAsia="Calibri" w:hAnsi="Times New Roman" w:cs="Times New Roman"/>
          <w:b/>
          <w:bCs/>
          <w:i/>
          <w:iCs/>
          <w:sz w:val="24"/>
          <w:szCs w:val="24"/>
          <w:lang w:val="ru-RU" w:eastAsia="ru-RU"/>
        </w:rPr>
        <w:t> </w:t>
      </w:r>
      <w:r w:rsidRPr="003A4CCC">
        <w:rPr>
          <w:rFonts w:ascii="Times New Roman" w:eastAsia="Calibri" w:hAnsi="Times New Roman" w:cs="Times New Roman"/>
          <w:sz w:val="24"/>
          <w:szCs w:val="24"/>
          <w:vertAlign w:val="superscript"/>
          <w:lang w:val="ru-RU" w:eastAsia="ru-RU"/>
        </w:rPr>
        <w:t> </w:t>
      </w:r>
      <w:r w:rsidRPr="003A4CCC">
        <w:rPr>
          <w:rFonts w:ascii="Times New Roman" w:eastAsia="Calibri" w:hAnsi="Times New Roman" w:cs="Times New Roman"/>
          <w:bCs/>
          <w:sz w:val="24"/>
          <w:szCs w:val="24"/>
          <w:u w:val="single"/>
          <w:lang w:val="ru-RU" w:eastAsia="ru-RU"/>
        </w:rPr>
        <w:t xml:space="preserve"> «Уголовно-исполнительное право»</w:t>
      </w:r>
    </w:p>
    <w:p w:rsidR="003A4CCC" w:rsidRPr="003A4CCC" w:rsidRDefault="003A4CCC" w:rsidP="003A4CCC">
      <w:pPr>
        <w:spacing w:after="0" w:line="360" w:lineRule="auto"/>
        <w:jc w:val="center"/>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ind w:firstLine="567"/>
        <w:jc w:val="both"/>
        <w:rPr>
          <w:rFonts w:ascii="Times New Roman" w:eastAsia="Calibri" w:hAnsi="Times New Roman" w:cs="Times New Roman"/>
          <w:b/>
          <w:bCs/>
          <w:sz w:val="24"/>
          <w:szCs w:val="24"/>
          <w:lang w:val="ru-RU" w:eastAsia="ru-RU"/>
        </w:rPr>
      </w:pPr>
      <w:r w:rsidRPr="003A4CCC">
        <w:rPr>
          <w:rFonts w:ascii="Times New Roman" w:eastAsia="Calibri" w:hAnsi="Times New Roman" w:cs="Times New Roman"/>
          <w:b/>
          <w:sz w:val="24"/>
          <w:szCs w:val="24"/>
          <w:lang w:val="ru-RU" w:eastAsia="ru-RU"/>
        </w:rPr>
        <w:t>Модуль 1. «Общие положения уголовно-исполнительного законодательства РФ».</w:t>
      </w:r>
    </w:p>
    <w:p w:rsidR="003A4CCC" w:rsidRPr="003A4CCC" w:rsidRDefault="003A4CCC" w:rsidP="003A4CCC">
      <w:pPr>
        <w:spacing w:after="0" w:line="240" w:lineRule="auto"/>
        <w:ind w:left="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Тема 1. Становление исправительной колонии в качестве основного места лишения свободы в России. </w:t>
      </w:r>
    </w:p>
    <w:p w:rsidR="003A4CCC" w:rsidRPr="003A4CCC" w:rsidRDefault="003A4CCC" w:rsidP="003A4CCC">
      <w:pPr>
        <w:widowControl w:val="0"/>
        <w:tabs>
          <w:tab w:val="left" w:pos="1080"/>
        </w:tabs>
        <w:autoSpaceDE w:val="0"/>
        <w:autoSpaceDN w:val="0"/>
        <w:adjustRightInd w:val="0"/>
        <w:spacing w:after="0" w:line="360" w:lineRule="auto"/>
        <w:ind w:firstLine="567"/>
        <w:jc w:val="both"/>
        <w:rPr>
          <w:rFonts w:ascii="Times New Roman" w:eastAsia="Calibri" w:hAnsi="Times New Roman" w:cs="Times New Roman"/>
          <w:b/>
          <w:sz w:val="24"/>
          <w:szCs w:val="24"/>
          <w:lang w:val="ru-RU" w:eastAsia="ru-RU"/>
        </w:rPr>
      </w:pPr>
    </w:p>
    <w:p w:rsidR="003A4CCC" w:rsidRPr="003A4CCC" w:rsidRDefault="003A4CCC" w:rsidP="003A4CCC">
      <w:pPr>
        <w:widowControl w:val="0"/>
        <w:tabs>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b/>
          <w:sz w:val="24"/>
          <w:szCs w:val="24"/>
          <w:lang w:val="ru-RU" w:eastAsia="ru-RU"/>
        </w:rPr>
        <w:t>Модуль 2 «Исполнение наказаний, не связанных с изоляцией осужденных от общества»</w:t>
      </w:r>
    </w:p>
    <w:p w:rsidR="003A4CCC" w:rsidRPr="003A4CCC" w:rsidRDefault="003A4CCC" w:rsidP="003A4CCC">
      <w:pPr>
        <w:spacing w:after="0" w:line="240" w:lineRule="auto"/>
        <w:ind w:left="720"/>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Тема 2. Международные пенитенциарные стандарты о вопросах освобождения осужденных от отбывания наказания  и их последующей социальной адаптации.</w:t>
      </w:r>
    </w:p>
    <w:p w:rsidR="003A4CCC" w:rsidRPr="003A4CCC" w:rsidRDefault="003A4CCC" w:rsidP="003A4CCC">
      <w:pPr>
        <w:spacing w:after="0" w:line="240" w:lineRule="auto"/>
        <w:textAlignment w:val="baseline"/>
        <w:rPr>
          <w:rFonts w:ascii="Times New Roman" w:eastAsia="Calibri" w:hAnsi="Times New Roman" w:cs="Times New Roman"/>
          <w:b/>
          <w:bCs/>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b/>
          <w:bCs/>
          <w:sz w:val="24"/>
          <w:szCs w:val="24"/>
          <w:lang w:val="ru-RU" w:eastAsia="ru-RU"/>
        </w:rPr>
        <w:t>Критерии оценки:</w:t>
      </w:r>
      <w:r w:rsidRPr="003A4CCC">
        <w:rPr>
          <w:rFonts w:ascii="Times New Roman" w:eastAsia="Calibri" w:hAnsi="Times New Roman" w:cs="Times New Roman"/>
          <w:sz w:val="24"/>
          <w:szCs w:val="24"/>
          <w:lang w:val="ru-RU" w:eastAsia="ru-RU"/>
        </w:rPr>
        <w:t> </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 оценка «отлично» выставляется, если </w:t>
      </w:r>
      <w:r w:rsidRPr="003A4CCC">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3A4CCC">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3A4CCC">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3A4CCC">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A4CCC">
        <w:rPr>
          <w:rFonts w:ascii="Times New Roman" w:eastAsia="Calibri" w:hAnsi="Times New Roman" w:cs="Times New Roman"/>
          <w:sz w:val="24"/>
          <w:szCs w:val="24"/>
          <w:lang w:val="ru-RU" w:eastAsia="ru-RU"/>
        </w:rPr>
        <w:t>во время выступления, усвоение основной и знакомство с дополнительной литературой; </w:t>
      </w:r>
    </w:p>
    <w:p w:rsidR="003A4CCC" w:rsidRPr="003A4CCC" w:rsidRDefault="003A4CCC" w:rsidP="003A4CCC">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оценка «хорошо» </w:t>
      </w:r>
      <w:r w:rsidRPr="003A4CCC">
        <w:rPr>
          <w:rFonts w:ascii="Times New Roman" w:eastAsia="Calibri" w:hAnsi="Times New Roman" w:cs="Times New Roman"/>
          <w:iCs/>
          <w:spacing w:val="-1"/>
          <w:sz w:val="24"/>
          <w:szCs w:val="24"/>
          <w:lang w:val="ru-RU" w:eastAsia="ru-RU"/>
        </w:rPr>
        <w:t xml:space="preserve">- </w:t>
      </w:r>
      <w:r w:rsidRPr="003A4CCC">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3A4CCC">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3A4CCC" w:rsidRPr="003A4CCC" w:rsidRDefault="003A4CCC" w:rsidP="003A4CCC">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3A4CCC">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высказанных замечаний; правильные в целом </w:t>
      </w:r>
      <w:r w:rsidRPr="003A4CCC">
        <w:rPr>
          <w:rFonts w:ascii="Times New Roman" w:eastAsia="Calibri" w:hAnsi="Times New Roman" w:cs="Times New Roman"/>
          <w:sz w:val="24"/>
          <w:szCs w:val="24"/>
          <w:lang w:val="ru-RU" w:eastAsia="ru-RU"/>
        </w:rPr>
        <w:t>действия по применению знаний на практике; </w:t>
      </w:r>
    </w:p>
    <w:p w:rsidR="003A4CCC" w:rsidRPr="003A4CCC" w:rsidRDefault="003A4CCC" w:rsidP="003A4CCC">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оценка «неудовлетворительно» </w:t>
      </w:r>
      <w:r w:rsidRPr="003A4CCC">
        <w:rPr>
          <w:rFonts w:ascii="Times New Roman" w:eastAsia="Calibri" w:hAnsi="Times New Roman" w:cs="Times New Roman"/>
          <w:iCs/>
          <w:sz w:val="24"/>
          <w:szCs w:val="24"/>
          <w:lang w:val="ru-RU" w:eastAsia="ru-RU"/>
        </w:rPr>
        <w:t xml:space="preserve">- доклад и реплики не связаны с темой круглого стола, </w:t>
      </w:r>
      <w:r w:rsidRPr="003A4CCC">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Составитель ________________________ Н.В. Рябко</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«24» мая2018 г. </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Pr="003A4CCC" w:rsidRDefault="003A4CCC" w:rsidP="003A4CCC">
      <w:pPr>
        <w:keepNext/>
        <w:keepLines/>
        <w:spacing w:before="480" w:after="0" w:line="240" w:lineRule="auto"/>
        <w:ind w:firstLine="709"/>
        <w:jc w:val="both"/>
        <w:outlineLvl w:val="0"/>
        <w:rPr>
          <w:rFonts w:ascii="Times New Roman" w:eastAsia="Calibri" w:hAnsi="Times New Roman" w:cs="Times New Roman"/>
          <w:b/>
          <w:bCs/>
          <w:sz w:val="24"/>
          <w:szCs w:val="24"/>
          <w:lang w:val="ru-RU" w:eastAsia="ru-RU"/>
        </w:rPr>
      </w:pPr>
      <w:r w:rsidRPr="003A4CCC">
        <w:rPr>
          <w:rFonts w:ascii="Times New Roman" w:eastAsia="Calibri" w:hAnsi="Times New Roman" w:cs="Times New Roman"/>
          <w:b/>
          <w:bCs/>
          <w:sz w:val="24"/>
          <w:szCs w:val="24"/>
          <w:lang w:val="ru-RU" w:eastAsia="ru-RU"/>
        </w:rPr>
        <w:t>4. Методические материалы, определяющие процедуры оценивания результатов освоения образовательной программы.</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b/>
          <w:sz w:val="24"/>
          <w:szCs w:val="24"/>
          <w:lang w:val="ru-RU" w:eastAsia="ru-RU"/>
        </w:rPr>
        <w:t>Процедуры оценивания результатов обучения</w:t>
      </w:r>
      <w:r w:rsidRPr="003A4CCC">
        <w:rPr>
          <w:rFonts w:ascii="Times New Roman" w:eastAsia="Times New Roman" w:hAnsi="Times New Roman" w:cs="Times New Roman"/>
          <w:sz w:val="24"/>
          <w:szCs w:val="24"/>
          <w:lang w:val="ru-RU" w:eastAsia="ru-RU"/>
        </w:rPr>
        <w:t xml:space="preserve"> - процедуры контроля знаний, умений, навыков, опыта практической деятельности, в том числе аттестационные процедуры.</w:t>
      </w:r>
    </w:p>
    <w:p w:rsidR="003A4CCC" w:rsidRPr="003A4CCC" w:rsidRDefault="003A4CCC" w:rsidP="003A4CCC">
      <w:pPr>
        <w:spacing w:after="0" w:line="240" w:lineRule="auto"/>
        <w:jc w:val="center"/>
        <w:rPr>
          <w:rFonts w:ascii="Times New Roman" w:eastAsia="Calibri" w:hAnsi="Times New Roman" w:cs="Times New Roman"/>
          <w:color w:val="000000"/>
          <w:sz w:val="24"/>
          <w:szCs w:val="24"/>
          <w:lang w:val="ru-RU" w:eastAsia="ru-RU"/>
        </w:rPr>
      </w:pPr>
      <w:r w:rsidRPr="003A4CCC">
        <w:rPr>
          <w:rFonts w:ascii="Times New Roman" w:eastAsia="Calibri" w:hAnsi="Times New Roman" w:cs="Times New Roman"/>
          <w:sz w:val="24"/>
          <w:szCs w:val="24"/>
          <w:lang w:val="ru-RU" w:eastAsia="ru-RU"/>
        </w:rPr>
        <w:t>К процедурам проведения оценивания по дисциплине «</w:t>
      </w:r>
      <w:r w:rsidRPr="003A4CCC">
        <w:rPr>
          <w:rFonts w:ascii="Times New Roman" w:eastAsia="Calibri" w:hAnsi="Times New Roman" w:cs="Times New Roman"/>
          <w:color w:val="000000"/>
          <w:sz w:val="24"/>
          <w:szCs w:val="24"/>
          <w:lang w:val="ru-RU" w:eastAsia="ru-RU"/>
        </w:rPr>
        <w:t>Актуальные проблемы уголовно-исполнительного права.</w:t>
      </w:r>
      <w:r w:rsidRPr="003A4CCC">
        <w:rPr>
          <w:rFonts w:ascii="Times New Roman" w:eastAsia="Calibri" w:hAnsi="Times New Roman" w:cs="Times New Roman"/>
          <w:sz w:val="24"/>
          <w:szCs w:val="24"/>
          <w:lang w:val="ru-RU" w:eastAsia="ru-RU"/>
        </w:rPr>
        <w:t xml:space="preserve">» </w:t>
      </w:r>
      <w:r w:rsidRPr="003A4CCC">
        <w:rPr>
          <w:rFonts w:ascii="Times New Roman" w:eastAsia="Calibri" w:hAnsi="Times New Roman" w:cs="Times New Roman"/>
          <w:sz w:val="24"/>
          <w:szCs w:val="24"/>
          <w:lang w:val="ru-RU"/>
        </w:rPr>
        <w:t>относятся текущий контроль знаний по дисциплине, мероприятия промежуточной аттестации в виде зачета по дисциплине.</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p>
    <w:p w:rsidR="003A4CCC" w:rsidRPr="003A4CCC" w:rsidRDefault="003A4CCC" w:rsidP="003A4CCC">
      <w:pPr>
        <w:spacing w:after="0" w:line="240" w:lineRule="auto"/>
        <w:ind w:firstLine="567"/>
        <w:jc w:val="both"/>
        <w:rPr>
          <w:rFonts w:ascii="Times New Roman" w:eastAsia="Calibri" w:hAnsi="Times New Roman" w:cs="Times New Roman"/>
          <w:b/>
          <w:sz w:val="24"/>
          <w:szCs w:val="24"/>
          <w:lang w:val="ru-RU" w:eastAsia="ru-RU"/>
        </w:rPr>
      </w:pPr>
      <w:bookmarkStart w:id="4" w:name="_Toc472279017"/>
      <w:bookmarkStart w:id="5" w:name="bookmark85"/>
      <w:r w:rsidRPr="003A4CCC">
        <w:rPr>
          <w:rFonts w:ascii="Times New Roman" w:eastAsia="Calibri" w:hAnsi="Times New Roman" w:cs="Times New Roman"/>
          <w:b/>
          <w:sz w:val="24"/>
          <w:szCs w:val="24"/>
          <w:lang w:val="ru-RU" w:eastAsia="ru-RU"/>
        </w:rPr>
        <w:t>4.1. Текущий контроль успеваемости по дисциплине</w:t>
      </w:r>
      <w:bookmarkEnd w:id="4"/>
      <w:bookmarkEnd w:id="5"/>
    </w:p>
    <w:p w:rsidR="003A4CCC" w:rsidRPr="003A4CCC" w:rsidRDefault="003A4CCC" w:rsidP="003A4CCC">
      <w:pPr>
        <w:spacing w:after="0" w:line="240" w:lineRule="auto"/>
        <w:ind w:firstLine="567"/>
        <w:jc w:val="both"/>
        <w:rPr>
          <w:rFonts w:ascii="Times New Roman" w:eastAsia="Calibri" w:hAnsi="Times New Roman" w:cs="Times New Roman"/>
          <w:b/>
          <w:sz w:val="24"/>
          <w:szCs w:val="24"/>
          <w:lang w:val="ru-RU" w:eastAsia="ru-RU"/>
        </w:rPr>
      </w:pPr>
      <w:bookmarkStart w:id="6" w:name="_Toc472279018"/>
      <w:r w:rsidRPr="003A4CCC">
        <w:rPr>
          <w:rFonts w:ascii="Times New Roman" w:eastAsia="Calibri" w:hAnsi="Times New Roman" w:cs="Times New Roman"/>
          <w:b/>
          <w:sz w:val="24"/>
          <w:szCs w:val="24"/>
          <w:lang w:val="ru-RU" w:eastAsia="ru-RU"/>
        </w:rPr>
        <w:t>4.1.1. Письменный опрос, проводимый во время аудиторных занятий</w:t>
      </w:r>
      <w:bookmarkEnd w:id="6"/>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7" w:name="bookmark86"/>
      <w:r w:rsidRPr="003A4CCC">
        <w:rPr>
          <w:rFonts w:ascii="Times New Roman" w:eastAsia="Times New Roman" w:hAnsi="Times New Roman" w:cs="Times New Roman"/>
          <w:b/>
          <w:sz w:val="24"/>
          <w:szCs w:val="24"/>
          <w:lang w:val="ru-RU" w:eastAsia="ru-RU"/>
        </w:rPr>
        <w:t>Цель процедуры:</w:t>
      </w:r>
      <w:bookmarkEnd w:id="7"/>
      <w:r w:rsidRPr="003A4CCC">
        <w:rPr>
          <w:rFonts w:ascii="Times New Roman" w:eastAsia="Times New Roman" w:hAnsi="Times New Roman" w:cs="Times New Roman"/>
          <w:sz w:val="24"/>
          <w:szCs w:val="24"/>
          <w:lang w:val="ru-RU" w:eastAsia="ru-RU"/>
        </w:rPr>
        <w:t>оценка уровня выполнения обучающимися самостоятельной работы и систематической проверки уровня усвоения обучающимися знаний, приобретения умений, навыков и динамики формирования компетенций в процессе обучения по дисциплине.</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8" w:name="bookmark87"/>
      <w:r w:rsidRPr="003A4CCC">
        <w:rPr>
          <w:rFonts w:ascii="Times New Roman" w:eastAsia="Times New Roman" w:hAnsi="Times New Roman" w:cs="Times New Roman"/>
          <w:b/>
          <w:sz w:val="24"/>
          <w:szCs w:val="24"/>
          <w:lang w:val="ru-RU" w:eastAsia="ru-RU"/>
        </w:rPr>
        <w:t>Локальные нормативные акты, регламентирующие проведение процедуры</w:t>
      </w:r>
      <w:bookmarkEnd w:id="8"/>
      <w:r w:rsidRPr="003A4CCC">
        <w:rPr>
          <w:rFonts w:ascii="Times New Roman" w:eastAsia="Times New Roman" w:hAnsi="Times New Roman" w:cs="Times New Roman"/>
          <w:b/>
          <w:sz w:val="24"/>
          <w:szCs w:val="24"/>
          <w:lang w:val="ru-RU" w:eastAsia="ru-RU"/>
        </w:rPr>
        <w:t xml:space="preserve">. </w:t>
      </w:r>
      <w:r w:rsidRPr="003A4CCC">
        <w:rPr>
          <w:rFonts w:ascii="Times New Roman" w:eastAsia="Times New Roman" w:hAnsi="Times New Roman" w:cs="Times New Roman"/>
          <w:sz w:val="24"/>
          <w:szCs w:val="24"/>
          <w:lang w:val="ru-RU" w:eastAsia="ru-RU"/>
        </w:rPr>
        <w:t>Проведение текущего контроля успеваемости обучающихся в магистратуре регламентируется Положением о проведении текущего контроля успеваемости и промежуточной аттестации обучающихся в ФГБОУ ВПО «РГЭУ (РИНХ)», утвержденных приказом ректора РГЭУ (РИНХ) от 24.06.2014 № 11.</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9" w:name="bookmark88"/>
      <w:r w:rsidRPr="003A4CCC">
        <w:rPr>
          <w:rFonts w:ascii="Times New Roman" w:eastAsia="Times New Roman" w:hAnsi="Times New Roman" w:cs="Times New Roman"/>
          <w:b/>
          <w:sz w:val="24"/>
          <w:szCs w:val="24"/>
          <w:lang w:val="ru-RU" w:eastAsia="ru-RU"/>
        </w:rPr>
        <w:t>Субъекты, на которых направлена процедура:</w:t>
      </w:r>
      <w:bookmarkEnd w:id="9"/>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Процедура оценивания охватывает всех без исключения обучающихся, осваивающих дисциплину и обучающихся на очной форме обучения. В случае, если обучающийся не проходил процедуру без уважительных причин, то он считается получившим оценку «не аттестовано». Для обучающихся на заочной форме процедура оценивания не проводится.</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10" w:name="bookmark89"/>
      <w:r w:rsidRPr="003A4CCC">
        <w:rPr>
          <w:rFonts w:ascii="Times New Roman" w:eastAsia="Times New Roman" w:hAnsi="Times New Roman" w:cs="Times New Roman"/>
          <w:b/>
          <w:sz w:val="24"/>
          <w:szCs w:val="24"/>
          <w:lang w:val="ru-RU" w:eastAsia="ru-RU"/>
        </w:rPr>
        <w:t>Период проведения процедуры:</w:t>
      </w:r>
      <w:bookmarkEnd w:id="10"/>
      <w:r w:rsidRPr="003A4CCC">
        <w:rPr>
          <w:rFonts w:ascii="Times New Roman" w:eastAsia="Times New Roman" w:hAnsi="Times New Roman" w:cs="Times New Roman"/>
          <w:sz w:val="24"/>
          <w:szCs w:val="24"/>
          <w:lang w:val="ru-RU" w:eastAsia="ru-RU"/>
        </w:rPr>
        <w:t xml:space="preserve">неоднократно в течение периода обучения (семестра). </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11" w:name="bookmark90"/>
      <w:r w:rsidRPr="003A4CCC">
        <w:rPr>
          <w:rFonts w:ascii="Times New Roman" w:eastAsia="Times New Roman" w:hAnsi="Times New Roman" w:cs="Times New Roman"/>
          <w:b/>
          <w:sz w:val="24"/>
          <w:szCs w:val="24"/>
          <w:lang w:val="ru-RU" w:eastAsia="ru-RU"/>
        </w:rPr>
        <w:t>Требования к помещениям и материально-техническим средствам для проведения процедуры:</w:t>
      </w:r>
      <w:bookmarkEnd w:id="11"/>
      <w:r w:rsidRPr="003A4CCC">
        <w:rPr>
          <w:rFonts w:ascii="Times New Roman" w:eastAsia="Times New Roman" w:hAnsi="Times New Roman" w:cs="Times New Roman"/>
          <w:sz w:val="24"/>
          <w:szCs w:val="24"/>
          <w:lang w:val="ru-RU" w:eastAsia="ru-RU"/>
        </w:rPr>
        <w:t>аудитория, оснащенная достаточным числом рабочих мест.</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12" w:name="bookmark91"/>
      <w:r w:rsidRPr="003A4CCC">
        <w:rPr>
          <w:rFonts w:ascii="Times New Roman" w:eastAsia="Times New Roman" w:hAnsi="Times New Roman" w:cs="Times New Roman"/>
          <w:b/>
          <w:sz w:val="24"/>
          <w:szCs w:val="24"/>
          <w:lang w:val="ru-RU" w:eastAsia="ru-RU"/>
        </w:rPr>
        <w:t>Требования к кадровому обеспечению проведения процедуры:</w:t>
      </w:r>
      <w:bookmarkEnd w:id="12"/>
    </w:p>
    <w:p w:rsidR="003A4CCC" w:rsidRPr="003A4CCC" w:rsidRDefault="003A4CCC" w:rsidP="003A4CCC">
      <w:pPr>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Процедуру проводит преподаватель, проводящий занятия семинарского типа.</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13" w:name="bookmark92"/>
      <w:r w:rsidRPr="003A4CCC">
        <w:rPr>
          <w:rFonts w:ascii="Times New Roman" w:eastAsia="Times New Roman" w:hAnsi="Times New Roman" w:cs="Times New Roman"/>
          <w:b/>
          <w:sz w:val="24"/>
          <w:szCs w:val="24"/>
          <w:lang w:val="ru-RU" w:eastAsia="ru-RU"/>
        </w:rPr>
        <w:t>Требования к банку оценочных средств:</w:t>
      </w:r>
      <w:bookmarkEnd w:id="13"/>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включает вопросы открытого и закрытого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их вид (открытые или закрытые) в бланке индивидуального задания определяется преподавателем самостоятельно в соответствии с объемом и содержанием изучаемой темы.</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14" w:name="bookmark93"/>
      <w:r w:rsidRPr="003A4CCC">
        <w:rPr>
          <w:rFonts w:ascii="Times New Roman" w:eastAsia="Times New Roman" w:hAnsi="Times New Roman" w:cs="Times New Roman"/>
          <w:b/>
          <w:sz w:val="24"/>
          <w:szCs w:val="24"/>
          <w:lang w:val="ru-RU" w:eastAsia="ru-RU"/>
        </w:rPr>
        <w:t>Описание проведения процедуры:</w:t>
      </w:r>
      <w:bookmarkEnd w:id="14"/>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 xml:space="preserve">Каждому обучающемуся, принимающему участие в процедуре преподавателем выдается бланк индивидуального задания. После получения бланка индивидуального задания и подготовки ответов обучающийся должен в меру имеющихся знаний, умений, навыков, сформированности компетенции дать развернутые ответы на поставленные в задании открытые вопросы и ответить на вопросы закрытого типа в течение 20 минут. </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15" w:name="bookmark94"/>
      <w:r w:rsidRPr="003A4CCC">
        <w:rPr>
          <w:rFonts w:ascii="Times New Roman" w:eastAsia="Times New Roman" w:hAnsi="Times New Roman" w:cs="Times New Roman"/>
          <w:b/>
          <w:sz w:val="24"/>
          <w:szCs w:val="24"/>
          <w:lang w:val="ru-RU" w:eastAsia="ru-RU"/>
        </w:rPr>
        <w:t>Шкалы оценивания результатов проведения процедуры:</w:t>
      </w:r>
      <w:bookmarkEnd w:id="15"/>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Результаты проведения процедуры проверяются преподавателем и оцениваются по нормативами, установленным в ЛКМ дисциплины с последующим переводом в двухбалльную шкалу с оценками:</w:t>
      </w:r>
    </w:p>
    <w:p w:rsidR="003A4CCC" w:rsidRPr="003A4CCC" w:rsidRDefault="003A4CCC" w:rsidP="003A4CCC">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«аттестовано»;</w:t>
      </w:r>
    </w:p>
    <w:p w:rsidR="003A4CCC" w:rsidRPr="003A4CCC" w:rsidRDefault="003A4CCC" w:rsidP="003A4CCC">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«не аттестовано».</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16" w:name="bookmark95"/>
      <w:r w:rsidRPr="003A4CCC">
        <w:rPr>
          <w:rFonts w:ascii="Times New Roman" w:eastAsia="Times New Roman" w:hAnsi="Times New Roman" w:cs="Times New Roman"/>
          <w:b/>
          <w:sz w:val="24"/>
          <w:szCs w:val="24"/>
          <w:lang w:val="ru-RU" w:eastAsia="ru-RU"/>
        </w:rPr>
        <w:t>Результаты процедуры:</w:t>
      </w:r>
      <w:bookmarkEnd w:id="16"/>
    </w:p>
    <w:p w:rsidR="003A4CCC" w:rsidRPr="003A4CCC" w:rsidRDefault="003A4CCC" w:rsidP="003A4CCC">
      <w:pPr>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Результаты проведения процедуры в обязательном порядке доводятся до сведения обучающихся на ближайшем занятии после занятия, на котором проводилась процедура оценивания. По результатам проведения процедуры оценивания преподавателем определяются пути ликвидации недостатка у обучающихся знаний, умений, навыков за счет внесения корректировок в планы проведения учебных занятий. По результатам проведения процедуры оценивания обучающиеся, показавшие неудовлетворительные результаты, должны интенсифицировать свою самостоятельную работу с целью ликвидации недостающих знаний, умений, навыков.</w:t>
      </w:r>
    </w:p>
    <w:p w:rsidR="003A4CCC" w:rsidRPr="003A4CCC" w:rsidRDefault="003A4CCC" w:rsidP="003A4CCC">
      <w:pPr>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Для обучающихся по заочной форме текущая аттестация не проводится.</w:t>
      </w:r>
    </w:p>
    <w:p w:rsidR="003A4CCC" w:rsidRPr="003A4CCC" w:rsidRDefault="003A4CCC" w:rsidP="003A4CCC">
      <w:pPr>
        <w:spacing w:after="0" w:line="240" w:lineRule="auto"/>
        <w:ind w:firstLine="567"/>
        <w:jc w:val="both"/>
        <w:rPr>
          <w:rFonts w:ascii="Times New Roman" w:eastAsia="Calibri" w:hAnsi="Times New Roman" w:cs="Times New Roman"/>
          <w:b/>
          <w:sz w:val="24"/>
          <w:szCs w:val="24"/>
          <w:lang w:val="ru-RU" w:eastAsia="ru-RU"/>
        </w:rPr>
      </w:pPr>
      <w:bookmarkStart w:id="17" w:name="_Toc472279021"/>
      <w:r w:rsidRPr="003A4CCC">
        <w:rPr>
          <w:rFonts w:ascii="Times New Roman" w:eastAsia="Calibri" w:hAnsi="Times New Roman" w:cs="Times New Roman"/>
          <w:b/>
          <w:sz w:val="24"/>
          <w:szCs w:val="24"/>
          <w:lang w:val="ru-RU" w:eastAsia="ru-RU"/>
        </w:rPr>
        <w:t>4.1.2. Устный опрос по результатам освоения части дисциплины</w:t>
      </w:r>
      <w:bookmarkEnd w:id="17"/>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18" w:name="bookmark116"/>
      <w:r w:rsidRPr="003A4CCC">
        <w:rPr>
          <w:rFonts w:ascii="Times New Roman" w:eastAsia="Times New Roman" w:hAnsi="Times New Roman" w:cs="Times New Roman"/>
          <w:b/>
          <w:sz w:val="24"/>
          <w:szCs w:val="24"/>
          <w:lang w:val="ru-RU" w:eastAsia="ru-RU"/>
        </w:rPr>
        <w:lastRenderedPageBreak/>
        <w:t>Цель процедуры:</w:t>
      </w:r>
      <w:bookmarkEnd w:id="18"/>
      <w:r w:rsidRPr="003A4CCC">
        <w:rPr>
          <w:rFonts w:ascii="Times New Roman" w:eastAsia="Times New Roman" w:hAnsi="Times New Roman" w:cs="Times New Roman"/>
          <w:sz w:val="24"/>
          <w:szCs w:val="24"/>
          <w:lang w:val="ru-RU" w:eastAsia="ru-RU"/>
        </w:rPr>
        <w:t>оценка уровня выполнения обучающимися самостоятельной работы и систематическая проверка уровня усвоения обучающимися знаний, приобретения умений, навыков и динамики формирования компетенций в процессе обучения.</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19" w:name="bookmark117"/>
      <w:r w:rsidRPr="003A4CCC">
        <w:rPr>
          <w:rFonts w:ascii="Times New Roman" w:eastAsia="Times New Roman" w:hAnsi="Times New Roman" w:cs="Times New Roman"/>
          <w:b/>
          <w:sz w:val="24"/>
          <w:szCs w:val="24"/>
          <w:lang w:val="ru-RU" w:eastAsia="ru-RU"/>
        </w:rPr>
        <w:t>Локальные нормативные акты, регламентирующие проведение процедуры:</w:t>
      </w:r>
      <w:bookmarkEnd w:id="19"/>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20" w:name="bookmark118"/>
      <w:r w:rsidRPr="003A4CCC">
        <w:rPr>
          <w:rFonts w:ascii="Times New Roman" w:eastAsia="Times New Roman" w:hAnsi="Times New Roman" w:cs="Times New Roman"/>
          <w:sz w:val="24"/>
          <w:szCs w:val="24"/>
          <w:lang w:val="ru-RU" w:eastAsia="ru-RU"/>
        </w:rPr>
        <w:t>Проведение текущего контроля успеваемости обучающихся в магистратуре регламентируется Положением о проведении текущего контроля успеваемости и промежуточной аттестации обучающихся в ФГБОУ ВПО «РГЭУ (РИНХ)», утвержденных приказом ректора РГЭУ (РИНХ) от 24.06.2014 № 11.</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b/>
          <w:sz w:val="24"/>
          <w:szCs w:val="24"/>
          <w:lang w:val="ru-RU" w:eastAsia="ru-RU"/>
        </w:rPr>
        <w:t>Субъекты, на которых направлена процедура:</w:t>
      </w:r>
      <w:bookmarkEnd w:id="20"/>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Процедура оценивания должна охватывать всех без исключения обучающихся, осваивающих дисциплину очно. В случае, если обучающийся не проходил процедуру без уважительных причин, то он считается получившим оценку «не аттестовано». Для обучающихся на заочной форме процедура оценивания не проводится.</w:t>
      </w:r>
    </w:p>
    <w:p w:rsidR="003A4CCC" w:rsidRPr="003A4CCC" w:rsidRDefault="003A4CCC" w:rsidP="003A4CCC">
      <w:pPr>
        <w:autoSpaceDE w:val="0"/>
        <w:autoSpaceDN w:val="0"/>
        <w:adjustRightInd w:val="0"/>
        <w:spacing w:after="0" w:line="240" w:lineRule="auto"/>
        <w:rPr>
          <w:rFonts w:ascii="Times New Roman" w:eastAsia="Times-Roman" w:hAnsi="Times New Roman" w:cs="Times New Roman"/>
          <w:sz w:val="24"/>
          <w:szCs w:val="24"/>
          <w:lang w:val="ru-RU" w:eastAsia="ru-RU"/>
        </w:rPr>
      </w:pPr>
      <w:bookmarkStart w:id="21" w:name="bookmark119"/>
      <w:r w:rsidRPr="003A4CCC">
        <w:rPr>
          <w:rFonts w:ascii="Times New Roman" w:eastAsia="Calibri" w:hAnsi="Times New Roman" w:cs="Times New Roman"/>
          <w:b/>
          <w:sz w:val="24"/>
          <w:szCs w:val="24"/>
          <w:lang w:val="ru-RU" w:eastAsia="ru-RU"/>
        </w:rPr>
        <w:t>Период проведения процедуры:</w:t>
      </w:r>
      <w:bookmarkStart w:id="22" w:name="bookmark120"/>
      <w:bookmarkEnd w:id="21"/>
      <w:r w:rsidRPr="003A4CCC">
        <w:rPr>
          <w:rFonts w:ascii="Times New Roman" w:eastAsia="Times-Roman" w:hAnsi="Times New Roman" w:cs="Times New Roman"/>
          <w:sz w:val="24"/>
          <w:szCs w:val="24"/>
          <w:lang w:val="ru-RU" w:eastAsia="ru-RU"/>
        </w:rPr>
        <w:t>Процедура оценивания проводится неоднократно в течение периода обучения (семестра, триместра, модуля).</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b/>
          <w:sz w:val="24"/>
          <w:szCs w:val="24"/>
          <w:lang w:val="ru-RU" w:eastAsia="ru-RU"/>
        </w:rPr>
        <w:t>Требования к помещениям и материально-техническим средствам для проведения процедуры:</w:t>
      </w:r>
      <w:bookmarkEnd w:id="22"/>
      <w:r w:rsidRPr="003A4CCC">
        <w:rPr>
          <w:rFonts w:ascii="Times New Roman" w:eastAsia="Times New Roman" w:hAnsi="Times New Roman" w:cs="Times New Roman"/>
          <w:sz w:val="24"/>
          <w:szCs w:val="24"/>
          <w:lang w:val="ru-RU" w:eastAsia="ru-RU"/>
        </w:rPr>
        <w:t>аудитория, оснащенная достаточным числом рабочих мест.</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23" w:name="bookmark121"/>
      <w:r w:rsidRPr="003A4CCC">
        <w:rPr>
          <w:rFonts w:ascii="Times New Roman" w:eastAsia="Times New Roman" w:hAnsi="Times New Roman" w:cs="Times New Roman"/>
          <w:b/>
          <w:sz w:val="24"/>
          <w:szCs w:val="24"/>
          <w:lang w:val="ru-RU" w:eastAsia="ru-RU"/>
        </w:rPr>
        <w:t>Требования к кадровому обеспечению проведения процедуры:</w:t>
      </w:r>
      <w:bookmarkEnd w:id="23"/>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Процедуру проводит преподаватель, проводящий по дисциплине занятия семинарского типа.</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bookmarkStart w:id="24" w:name="bookmark122"/>
      <w:r w:rsidRPr="003A4CCC">
        <w:rPr>
          <w:rFonts w:ascii="Times New Roman" w:eastAsia="Calibri" w:hAnsi="Times New Roman" w:cs="Times New Roman"/>
          <w:b/>
          <w:sz w:val="24"/>
          <w:szCs w:val="24"/>
          <w:lang w:val="ru-RU" w:eastAsia="ru-RU"/>
        </w:rPr>
        <w:t>Требования к банку оценочных средств:</w:t>
      </w:r>
      <w:bookmarkEnd w:id="24"/>
      <w:r w:rsidRPr="003A4CCC">
        <w:rPr>
          <w:rFonts w:ascii="Times New Roman" w:eastAsia="Times-Roman" w:hAnsi="Times New Roman" w:cs="Times New Roman"/>
          <w:sz w:val="24"/>
          <w:szCs w:val="24"/>
          <w:lang w:val="ru-RU" w:eastAsia="ru-RU"/>
        </w:rPr>
        <w:t xml:space="preserve"> 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включает вопросы, как правило, открытого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заданий в бланке индивидуального задания определяется преподавателем самостоятельно.</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25" w:name="bookmark123"/>
      <w:r w:rsidRPr="003A4CCC">
        <w:rPr>
          <w:rFonts w:ascii="Times New Roman" w:eastAsia="Times New Roman" w:hAnsi="Times New Roman" w:cs="Times New Roman"/>
          <w:b/>
          <w:sz w:val="24"/>
          <w:szCs w:val="24"/>
          <w:lang w:val="ru-RU" w:eastAsia="ru-RU"/>
        </w:rPr>
        <w:t>Описание проведения процедуры:</w:t>
      </w:r>
      <w:bookmarkStart w:id="26" w:name="bookmark124"/>
      <w:bookmarkEnd w:id="25"/>
      <w:r w:rsidRPr="003A4CCC">
        <w:rPr>
          <w:rFonts w:ascii="Times New Roman" w:eastAsia="Times-Roman" w:hAnsi="Times New Roman" w:cs="Times New Roman"/>
          <w:sz w:val="24"/>
          <w:szCs w:val="24"/>
          <w:lang w:val="ru-RU" w:eastAsia="ru-RU"/>
        </w:rPr>
        <w:t>Каждому обучающемуся, принимающему участие в процедуре преподавателем выдается бланк индивидуального задания. После получения бланка индивидуального задания и подготовки ответов обучающийся должен в меру имеющихся знаний, умений, навыков, сформированности компетенции дать устные развернутые ответы на поставленные в задании вопросы и задания в установленное преподавателем время. Продолжительность проведения процедуры определяется преподавателем</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самостоятельно, исходя из сложности индивидуальных заданий,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двух академических часов.</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b/>
          <w:sz w:val="24"/>
          <w:szCs w:val="24"/>
          <w:lang w:val="ru-RU" w:eastAsia="ru-RU"/>
        </w:rPr>
        <w:t>Шкалы оценивания результатов проведения процедуры:</w:t>
      </w:r>
      <w:bookmarkEnd w:id="26"/>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27" w:name="bookmark125"/>
      <w:r w:rsidRPr="003A4CCC">
        <w:rPr>
          <w:rFonts w:ascii="Times New Roman" w:eastAsia="Times New Roman" w:hAnsi="Times New Roman" w:cs="Times New Roman"/>
          <w:sz w:val="24"/>
          <w:szCs w:val="24"/>
          <w:lang w:val="ru-RU" w:eastAsia="ru-RU"/>
        </w:rPr>
        <w:t>Результаты проведения процедуры проверяются преподавателем и оцениваются по нормативами, установленным в ЛКМ дисциплины с последующим переводом в двухбалльную шкалу с оценками:</w:t>
      </w:r>
    </w:p>
    <w:p w:rsidR="003A4CCC" w:rsidRPr="003A4CCC" w:rsidRDefault="003A4CCC" w:rsidP="003A4CCC">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«аттестовано»;</w:t>
      </w:r>
    </w:p>
    <w:p w:rsidR="003A4CCC" w:rsidRPr="003A4CCC" w:rsidRDefault="003A4CCC" w:rsidP="003A4CCC">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sz w:val="24"/>
          <w:szCs w:val="24"/>
          <w:lang w:val="ru-RU" w:eastAsia="ru-RU"/>
        </w:rPr>
        <w:t>«не аттестовано».</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b/>
          <w:sz w:val="24"/>
          <w:szCs w:val="24"/>
          <w:lang w:val="ru-RU" w:eastAsia="ru-RU"/>
        </w:rPr>
        <w:t>Результаты процедуры:</w:t>
      </w:r>
      <w:bookmarkStart w:id="28" w:name="_Toc472279022"/>
      <w:bookmarkEnd w:id="27"/>
      <w:r w:rsidRPr="003A4CCC">
        <w:rPr>
          <w:rFonts w:ascii="Times New Roman" w:eastAsia="Times-Roman" w:hAnsi="Times New Roman" w:cs="Times New Roman"/>
          <w:sz w:val="24"/>
          <w:szCs w:val="24"/>
          <w:lang w:val="ru-RU" w:eastAsia="ru-RU"/>
        </w:rPr>
        <w:t>Результаты проведения процедуры в обязательном порядке представляются в деканат факультета, за которым закреплена образовательная программа. Деканат факультета доводит результаты проведения процедур по всем дисциплинам (модулям) образовательной программы до сведения обучающихся путем размещения данной информации на стендах факультета.</w:t>
      </w:r>
    </w:p>
    <w:p w:rsidR="003A4CCC" w:rsidRPr="003A4CCC" w:rsidRDefault="003A4CCC" w:rsidP="003A4CCC">
      <w:pPr>
        <w:autoSpaceDE w:val="0"/>
        <w:autoSpaceDN w:val="0"/>
        <w:adjustRightInd w:val="0"/>
        <w:spacing w:after="0" w:line="240" w:lineRule="auto"/>
        <w:ind w:firstLine="567"/>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По результатам проведения процедуры оценивания преподавателем определяются</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пути ликвидации недостающих у обучающихся знаний, умений, навыков за счет внесения корректировок в планы проведения учебных занятий.</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По результатам проведения процедуры оценивания обучающиеся, показавшие</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неудовлетворительные результаты, должны интенсифицировать свою самостоятельную работу с целью ликвидации недостающих знаний, умений, навыков.</w:t>
      </w:r>
    </w:p>
    <w:p w:rsidR="003A4CCC" w:rsidRPr="003A4CCC" w:rsidRDefault="003A4CCC" w:rsidP="003A4CCC">
      <w:pPr>
        <w:autoSpaceDE w:val="0"/>
        <w:autoSpaceDN w:val="0"/>
        <w:adjustRightInd w:val="0"/>
        <w:spacing w:after="0" w:line="240" w:lineRule="auto"/>
        <w:ind w:firstLine="708"/>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lastRenderedPageBreak/>
        <w:t>По результатам проведения процедуры оценивания преподавателем производится</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текущая аттестация обучающихся, обучающихся по очной и очно-заочной формам в сроки:</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Bold" w:hAnsi="Times New Roman" w:cs="Times New Roman"/>
          <w:b/>
          <w:bCs/>
          <w:sz w:val="24"/>
          <w:szCs w:val="24"/>
          <w:lang w:val="ru-RU" w:eastAsia="ru-RU"/>
        </w:rPr>
        <w:t xml:space="preserve">• </w:t>
      </w:r>
      <w:r w:rsidRPr="003A4CCC">
        <w:rPr>
          <w:rFonts w:ascii="Times New Roman" w:eastAsia="Times-Roman" w:hAnsi="Times New Roman" w:cs="Times New Roman"/>
          <w:sz w:val="24"/>
          <w:szCs w:val="24"/>
          <w:lang w:val="ru-RU" w:eastAsia="ru-RU"/>
        </w:rPr>
        <w:t>8 неделя учебного года;</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Bold" w:hAnsi="Times New Roman" w:cs="Times New Roman"/>
          <w:b/>
          <w:bCs/>
          <w:sz w:val="24"/>
          <w:szCs w:val="24"/>
          <w:lang w:val="ru-RU" w:eastAsia="ru-RU"/>
        </w:rPr>
        <w:t xml:space="preserve">• </w:t>
      </w:r>
      <w:r w:rsidRPr="003A4CCC">
        <w:rPr>
          <w:rFonts w:ascii="Times New Roman" w:eastAsia="Times-Roman" w:hAnsi="Times New Roman" w:cs="Times New Roman"/>
          <w:sz w:val="24"/>
          <w:szCs w:val="24"/>
          <w:lang w:val="ru-RU" w:eastAsia="ru-RU"/>
        </w:rPr>
        <w:t>14 неделя учебного года;</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Bold" w:hAnsi="Times New Roman" w:cs="Times New Roman"/>
          <w:b/>
          <w:bCs/>
          <w:sz w:val="24"/>
          <w:szCs w:val="24"/>
          <w:lang w:val="ru-RU" w:eastAsia="ru-RU"/>
        </w:rPr>
        <w:t xml:space="preserve">• </w:t>
      </w:r>
      <w:r w:rsidRPr="003A4CCC">
        <w:rPr>
          <w:rFonts w:ascii="Times New Roman" w:eastAsia="Times-Roman" w:hAnsi="Times New Roman" w:cs="Times New Roman"/>
          <w:sz w:val="24"/>
          <w:szCs w:val="24"/>
          <w:lang w:val="ru-RU" w:eastAsia="ru-RU"/>
        </w:rPr>
        <w:t>31 неделя учебного года;</w:t>
      </w:r>
    </w:p>
    <w:p w:rsidR="003A4CCC" w:rsidRPr="003A4CCC" w:rsidRDefault="003A4CCC" w:rsidP="003A4CCC">
      <w:pPr>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Bold" w:hAnsi="Times New Roman" w:cs="Times New Roman"/>
          <w:b/>
          <w:bCs/>
          <w:sz w:val="24"/>
          <w:szCs w:val="24"/>
          <w:lang w:val="ru-RU" w:eastAsia="ru-RU"/>
        </w:rPr>
        <w:t xml:space="preserve">• </w:t>
      </w:r>
      <w:r w:rsidRPr="003A4CCC">
        <w:rPr>
          <w:rFonts w:ascii="Times New Roman" w:eastAsia="Times-Roman" w:hAnsi="Times New Roman" w:cs="Times New Roman"/>
          <w:sz w:val="24"/>
          <w:szCs w:val="24"/>
          <w:lang w:val="ru-RU" w:eastAsia="ru-RU"/>
        </w:rPr>
        <w:t>37 неделя учебного года.</w:t>
      </w:r>
    </w:p>
    <w:p w:rsidR="003A4CCC" w:rsidRPr="003A4CCC" w:rsidRDefault="003A4CCC" w:rsidP="003A4CCC">
      <w:pPr>
        <w:spacing w:after="0" w:line="240" w:lineRule="auto"/>
        <w:jc w:val="both"/>
        <w:rPr>
          <w:rFonts w:ascii="Times New Roman" w:eastAsia="Times-Roman" w:hAnsi="Times New Roman" w:cs="Times New Roman"/>
          <w:sz w:val="24"/>
          <w:szCs w:val="24"/>
          <w:lang w:val="ru-RU" w:eastAsia="ru-RU"/>
        </w:rPr>
      </w:pPr>
      <w:r w:rsidRPr="003A4CCC">
        <w:rPr>
          <w:rFonts w:ascii="Times New Roman" w:eastAsia="Calibri" w:hAnsi="Times New Roman" w:cs="Times New Roman"/>
          <w:b/>
          <w:sz w:val="24"/>
          <w:szCs w:val="24"/>
          <w:lang w:val="ru-RU" w:eastAsia="ru-RU"/>
        </w:rPr>
        <w:t>4.1.3. Аттестация по совокупности выполненных работ на контрольную дату</w:t>
      </w:r>
      <w:bookmarkStart w:id="29" w:name="bookmark136"/>
      <w:bookmarkStart w:id="30" w:name="_Toc472279023"/>
      <w:bookmarkEnd w:id="28"/>
      <w:r w:rsidRPr="003A4CCC">
        <w:rPr>
          <w:rFonts w:ascii="Times New Roman" w:eastAsia="Calibri" w:hAnsi="Times New Roman" w:cs="Times New Roman"/>
          <w:b/>
          <w:sz w:val="24"/>
          <w:szCs w:val="24"/>
          <w:lang w:val="ru-RU" w:eastAsia="ru-RU"/>
        </w:rPr>
        <w:t>.</w:t>
      </w:r>
    </w:p>
    <w:p w:rsidR="003A4CCC" w:rsidRPr="003A4CCC" w:rsidRDefault="003A4CCC" w:rsidP="003A4CCC">
      <w:pPr>
        <w:spacing w:after="0" w:line="240" w:lineRule="auto"/>
        <w:ind w:firstLine="708"/>
        <w:jc w:val="both"/>
        <w:rPr>
          <w:rFonts w:ascii="Times New Roman" w:eastAsia="Times-Roman" w:hAnsi="Times New Roman" w:cs="Times New Roman"/>
          <w:sz w:val="24"/>
          <w:szCs w:val="24"/>
          <w:lang w:val="ru-RU" w:eastAsia="ru-RU"/>
        </w:rPr>
      </w:pPr>
      <w:r w:rsidRPr="003A4CCC">
        <w:rPr>
          <w:rFonts w:ascii="Times New Roman" w:eastAsia="Helvetica-BoldOblique" w:hAnsi="Times New Roman" w:cs="Times New Roman"/>
          <w:b/>
          <w:bCs/>
          <w:iCs/>
          <w:sz w:val="24"/>
          <w:szCs w:val="24"/>
          <w:lang w:val="ru-RU" w:eastAsia="ru-RU"/>
        </w:rPr>
        <w:t>Цель процедуры:</w:t>
      </w:r>
      <w:r w:rsidRPr="003A4CCC">
        <w:rPr>
          <w:rFonts w:ascii="Times New Roman" w:eastAsia="Times-Roman" w:hAnsi="Times New Roman" w:cs="Times New Roman"/>
          <w:sz w:val="24"/>
          <w:szCs w:val="24"/>
          <w:lang w:val="ru-RU" w:eastAsia="ru-RU"/>
        </w:rPr>
        <w:t>Целью текущего контроля успеваемости по дисциплине (модулю) является оценкауровня выполнения обучающимися самостоятельной работы и систематической проверкиуровня усвоения обучающимися знаний, приобретения умений, навыков и динамикиформирования компетенций в процессе обучения.</w:t>
      </w:r>
    </w:p>
    <w:p w:rsidR="003A4CCC" w:rsidRPr="003A4CCC" w:rsidRDefault="003A4CCC" w:rsidP="003A4CCC">
      <w:pPr>
        <w:spacing w:after="0" w:line="240" w:lineRule="auto"/>
        <w:ind w:firstLine="708"/>
        <w:jc w:val="both"/>
        <w:rPr>
          <w:rFonts w:ascii="Times New Roman" w:eastAsia="Times-Roman" w:hAnsi="Times New Roman" w:cs="Times New Roman"/>
          <w:sz w:val="24"/>
          <w:szCs w:val="24"/>
          <w:lang w:val="ru-RU" w:eastAsia="ru-RU"/>
        </w:rPr>
      </w:pPr>
      <w:r w:rsidRPr="003A4CCC">
        <w:rPr>
          <w:rFonts w:ascii="Times New Roman" w:eastAsia="Helvetica-BoldOblique" w:hAnsi="Times New Roman" w:cs="Times New Roman"/>
          <w:b/>
          <w:bCs/>
          <w:iCs/>
          <w:sz w:val="24"/>
          <w:szCs w:val="24"/>
          <w:lang w:val="ru-RU" w:eastAsia="ru-RU"/>
        </w:rPr>
        <w:t>Локальные нормативные акты, регламентирующие проведениепроцедуры:</w:t>
      </w:r>
      <w:r w:rsidRPr="003A4CCC">
        <w:rPr>
          <w:rFonts w:ascii="Times New Roman" w:eastAsia="Times-Roman" w:hAnsi="Times New Roman" w:cs="Times New Roman"/>
          <w:sz w:val="24"/>
          <w:szCs w:val="24"/>
          <w:lang w:val="ru-RU" w:eastAsia="ru-RU"/>
        </w:rPr>
        <w:t xml:space="preserve"> Проведение текущего контроля успеваемости студентов, регламентируется Положением о проведении текущего контроля успеваемости и промежуточной аттестации обучающихся в ФГБОУ ВПО «ВятГУ», утвержденных приказом ректора ВятГУ от 07.08.2013 № 359.</w:t>
      </w:r>
    </w:p>
    <w:p w:rsidR="003A4CCC" w:rsidRPr="003A4CCC" w:rsidRDefault="003A4CCC" w:rsidP="003A4CCC">
      <w:pPr>
        <w:autoSpaceDE w:val="0"/>
        <w:autoSpaceDN w:val="0"/>
        <w:adjustRightInd w:val="0"/>
        <w:spacing w:after="0" w:line="240" w:lineRule="auto"/>
        <w:ind w:firstLine="708"/>
        <w:jc w:val="both"/>
        <w:rPr>
          <w:rFonts w:ascii="Times New Roman" w:eastAsia="Helvetica-BoldOblique" w:hAnsi="Times New Roman" w:cs="Times New Roman"/>
          <w:b/>
          <w:bCs/>
          <w:i/>
          <w:iCs/>
          <w:sz w:val="24"/>
          <w:szCs w:val="24"/>
          <w:lang w:val="ru-RU" w:eastAsia="ru-RU"/>
        </w:rPr>
      </w:pPr>
      <w:r w:rsidRPr="003A4CCC">
        <w:rPr>
          <w:rFonts w:ascii="Times New Roman" w:eastAsia="Helvetica-BoldOblique" w:hAnsi="Times New Roman" w:cs="Times New Roman"/>
          <w:b/>
          <w:bCs/>
          <w:iCs/>
          <w:sz w:val="24"/>
          <w:szCs w:val="24"/>
          <w:lang w:val="ru-RU" w:eastAsia="ru-RU"/>
        </w:rPr>
        <w:t>Субъекты, на которых направлена процедура:</w:t>
      </w:r>
      <w:r w:rsidRPr="003A4CCC">
        <w:rPr>
          <w:rFonts w:ascii="Times New Roman" w:eastAsia="Times-Roman" w:hAnsi="Times New Roman" w:cs="Times New Roman"/>
          <w:sz w:val="24"/>
          <w:szCs w:val="24"/>
          <w:lang w:val="ru-RU" w:eastAsia="ru-RU"/>
        </w:rPr>
        <w:t>Процедура оценивания должна охватывать всех без исключения обучающихся,осваивающих дисциплину (модуль) и обучающихся на очной и очно-заочной формахобучения. В случае, если обучающийся не проходил процедуру без уважительных причин,то он считается получившим оценку «не аттестовано». Для обучающихся на заочной</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форме процедура оценивания не проводится.</w:t>
      </w:r>
    </w:p>
    <w:p w:rsidR="003A4CCC" w:rsidRPr="003A4CCC" w:rsidRDefault="003A4CCC" w:rsidP="003A4CCC">
      <w:pPr>
        <w:autoSpaceDE w:val="0"/>
        <w:autoSpaceDN w:val="0"/>
        <w:adjustRightInd w:val="0"/>
        <w:spacing w:after="0" w:line="240" w:lineRule="auto"/>
        <w:ind w:firstLine="708"/>
        <w:jc w:val="both"/>
        <w:rPr>
          <w:rFonts w:ascii="Times New Roman" w:eastAsia="Helvetica-BoldOblique" w:hAnsi="Times New Roman" w:cs="Times New Roman"/>
          <w:b/>
          <w:bCs/>
          <w:i/>
          <w:iCs/>
          <w:sz w:val="24"/>
          <w:szCs w:val="24"/>
          <w:lang w:val="ru-RU" w:eastAsia="ru-RU"/>
        </w:rPr>
      </w:pPr>
      <w:r w:rsidRPr="003A4CCC">
        <w:rPr>
          <w:rFonts w:ascii="Times New Roman" w:eastAsia="Helvetica-BoldOblique" w:hAnsi="Times New Roman" w:cs="Times New Roman"/>
          <w:b/>
          <w:bCs/>
          <w:iCs/>
          <w:sz w:val="24"/>
          <w:szCs w:val="24"/>
          <w:lang w:val="ru-RU" w:eastAsia="ru-RU"/>
        </w:rPr>
        <w:t>Период проведения процедуры:</w:t>
      </w:r>
      <w:r w:rsidRPr="003A4CCC">
        <w:rPr>
          <w:rFonts w:ascii="Times New Roman" w:eastAsia="Times-Roman" w:hAnsi="Times New Roman" w:cs="Times New Roman"/>
          <w:sz w:val="24"/>
          <w:szCs w:val="24"/>
          <w:lang w:val="ru-RU" w:eastAsia="ru-RU"/>
        </w:rPr>
        <w:t>Процедура</w:t>
      </w:r>
      <w:r w:rsidRPr="003A4CCC">
        <w:rPr>
          <w:rFonts w:ascii="Times New Roman" w:eastAsia="Helvetica-Bold" w:hAnsi="Times New Roman" w:cs="Times New Roman"/>
          <w:sz w:val="24"/>
          <w:szCs w:val="24"/>
          <w:lang w:val="ru-RU" w:eastAsia="ru-RU"/>
        </w:rPr>
        <w:t xml:space="preserve"> оценивания проводится неоднократно в течение периода обучения(семестра, триместра, модуля).</w:t>
      </w:r>
    </w:p>
    <w:p w:rsidR="003A4CCC" w:rsidRPr="003A4CCC" w:rsidRDefault="003A4CCC" w:rsidP="003A4CCC">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3A4CCC">
        <w:rPr>
          <w:rFonts w:ascii="Times New Roman" w:eastAsia="Helvetica-BoldOblique" w:hAnsi="Times New Roman" w:cs="Times New Roman"/>
          <w:b/>
          <w:bCs/>
          <w:iCs/>
          <w:sz w:val="24"/>
          <w:szCs w:val="24"/>
          <w:lang w:val="ru-RU" w:eastAsia="ru-RU"/>
        </w:rPr>
        <w:t>Требования к помещениям и материально-техническим средствам для</w:t>
      </w:r>
    </w:p>
    <w:p w:rsidR="003A4CCC" w:rsidRPr="003A4CCC" w:rsidRDefault="003A4CCC" w:rsidP="003A4CCC">
      <w:pPr>
        <w:autoSpaceDE w:val="0"/>
        <w:autoSpaceDN w:val="0"/>
        <w:adjustRightInd w:val="0"/>
        <w:spacing w:after="0" w:line="240" w:lineRule="auto"/>
        <w:jc w:val="both"/>
        <w:rPr>
          <w:rFonts w:ascii="Times New Roman" w:eastAsia="Helvetica-BoldOblique" w:hAnsi="Times New Roman" w:cs="Times New Roman"/>
          <w:b/>
          <w:bCs/>
          <w:iCs/>
          <w:sz w:val="24"/>
          <w:szCs w:val="24"/>
          <w:lang w:val="ru-RU" w:eastAsia="ru-RU"/>
        </w:rPr>
      </w:pPr>
      <w:r w:rsidRPr="003A4CCC">
        <w:rPr>
          <w:rFonts w:ascii="Times New Roman" w:eastAsia="Helvetica-BoldOblique" w:hAnsi="Times New Roman" w:cs="Times New Roman"/>
          <w:b/>
          <w:bCs/>
          <w:iCs/>
          <w:sz w:val="24"/>
          <w:szCs w:val="24"/>
          <w:lang w:val="ru-RU" w:eastAsia="ru-RU"/>
        </w:rPr>
        <w:t xml:space="preserve">проведения процедуры: </w:t>
      </w:r>
      <w:r w:rsidRPr="003A4CCC">
        <w:rPr>
          <w:rFonts w:ascii="Times New Roman" w:eastAsia="Times-Roman" w:hAnsi="Times New Roman" w:cs="Times New Roman"/>
          <w:sz w:val="24"/>
          <w:szCs w:val="24"/>
          <w:lang w:val="ru-RU" w:eastAsia="ru-RU"/>
        </w:rPr>
        <w:t>Требования к аудитории для проведения процедуры и необходимости примененияспециализированных материально-технические средств определяются преподавателем.</w:t>
      </w:r>
    </w:p>
    <w:p w:rsidR="003A4CCC" w:rsidRPr="003A4CCC" w:rsidRDefault="003A4CCC" w:rsidP="003A4CCC">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3A4CCC">
        <w:rPr>
          <w:rFonts w:ascii="Times New Roman" w:eastAsia="Helvetica-BoldOblique" w:hAnsi="Times New Roman" w:cs="Times New Roman"/>
          <w:b/>
          <w:bCs/>
          <w:iCs/>
          <w:sz w:val="24"/>
          <w:szCs w:val="24"/>
          <w:lang w:val="ru-RU" w:eastAsia="ru-RU"/>
        </w:rPr>
        <w:t>Требования к кадровому обеспечению проведения процедуры:</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Процедуру проводит преподаватель, ведущий дисциплину (модуль), как правило, проводящий занятия лекционного типа.</w:t>
      </w:r>
    </w:p>
    <w:p w:rsidR="003A4CCC" w:rsidRPr="003A4CCC" w:rsidRDefault="003A4CCC" w:rsidP="003A4CCC">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3A4CCC">
        <w:rPr>
          <w:rFonts w:ascii="Times New Roman" w:eastAsia="Helvetica-BoldOblique" w:hAnsi="Times New Roman" w:cs="Times New Roman"/>
          <w:b/>
          <w:bCs/>
          <w:iCs/>
          <w:sz w:val="24"/>
          <w:szCs w:val="24"/>
          <w:lang w:val="ru-RU" w:eastAsia="ru-RU"/>
        </w:rPr>
        <w:t xml:space="preserve">Требования к банку оценочных средств: </w:t>
      </w:r>
      <w:r w:rsidRPr="003A4CCC">
        <w:rPr>
          <w:rFonts w:ascii="Times New Roman" w:eastAsia="Times-Roman" w:hAnsi="Times New Roman" w:cs="Times New Roman"/>
          <w:sz w:val="24"/>
          <w:szCs w:val="24"/>
          <w:lang w:val="ru-RU" w:eastAsia="ru-RU"/>
        </w:rPr>
        <w:t>Проведение процедуры не предусматривает применения специально разработанныхоценочных средств в виде перечня вопросов, заданий и т.п. Результаты процедуры поотношению к конкретному студенту определяются преподавателем, как совокупностьвыполненных работ: домашних заданий, контрольных работ, рефератов, эссе,защищенных коллоквиумов, тестов и др. видов, определяемых преподавателем, в томчисле, в зависимости от применяемых технологий обучения.</w:t>
      </w:r>
    </w:p>
    <w:p w:rsidR="003A4CCC" w:rsidRPr="003A4CCC" w:rsidRDefault="003A4CCC" w:rsidP="003A4CCC">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3A4CCC">
        <w:rPr>
          <w:rFonts w:ascii="Times New Roman" w:eastAsia="Helvetica-BoldOblique" w:hAnsi="Times New Roman" w:cs="Times New Roman"/>
          <w:b/>
          <w:bCs/>
          <w:iCs/>
          <w:sz w:val="24"/>
          <w:szCs w:val="24"/>
          <w:lang w:val="ru-RU" w:eastAsia="ru-RU"/>
        </w:rPr>
        <w:t xml:space="preserve">Описание проведения процедуры: </w:t>
      </w:r>
      <w:r w:rsidRPr="003A4CCC">
        <w:rPr>
          <w:rFonts w:ascii="Times New Roman" w:eastAsia="Times-Roman" w:hAnsi="Times New Roman" w:cs="Times New Roman"/>
          <w:sz w:val="24"/>
          <w:szCs w:val="24"/>
          <w:lang w:val="ru-RU" w:eastAsia="ru-RU"/>
        </w:rPr>
        <w:t>Обучающийся в течение отчетного периода обязан выполнить установленный объем работ: домашних заданий, контрольных работ, рефератов, эссе, защищенныхколлоквиумов, тестов и др. видов, определяемых преподавателем, в том числе, взависимости от применяемых технологий обучения. Успешность, своевременностьвыполнения указанных работ является условием прохождения процедуры.</w:t>
      </w:r>
    </w:p>
    <w:p w:rsidR="003A4CCC" w:rsidRPr="003A4CCC" w:rsidRDefault="003A4CCC" w:rsidP="003A4CCC">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3A4CCC">
        <w:rPr>
          <w:rFonts w:ascii="Times New Roman" w:eastAsia="Helvetica-BoldOblique" w:hAnsi="Times New Roman" w:cs="Times New Roman"/>
          <w:b/>
          <w:bCs/>
          <w:iCs/>
          <w:sz w:val="24"/>
          <w:szCs w:val="24"/>
          <w:lang w:val="ru-RU" w:eastAsia="ru-RU"/>
        </w:rPr>
        <w:t xml:space="preserve">Шкалы оценивания результатов проведения процедуры: </w:t>
      </w:r>
      <w:r w:rsidRPr="003A4CCC">
        <w:rPr>
          <w:rFonts w:ascii="Times New Roman" w:eastAsia="Times-Roman" w:hAnsi="Times New Roman" w:cs="Times New Roman"/>
          <w:sz w:val="24"/>
          <w:szCs w:val="24"/>
          <w:lang w:val="ru-RU" w:eastAsia="ru-RU"/>
        </w:rPr>
        <w:t>Результаты проведения процедуры проверяются преподавателем и оцениваются сприменением двухбалльной шкалы с оценками:</w:t>
      </w:r>
    </w:p>
    <w:p w:rsidR="003A4CCC" w:rsidRPr="003A4CCC" w:rsidRDefault="003A4CCC" w:rsidP="003A4CCC">
      <w:pPr>
        <w:numPr>
          <w:ilvl w:val="0"/>
          <w:numId w:val="17"/>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«аттестовано»;</w:t>
      </w:r>
    </w:p>
    <w:p w:rsidR="003A4CCC" w:rsidRPr="003A4CCC" w:rsidRDefault="003A4CCC" w:rsidP="003A4CCC">
      <w:pPr>
        <w:numPr>
          <w:ilvl w:val="0"/>
          <w:numId w:val="17"/>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«не аттестовано».</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Преподаватель вправе применять иные, более детальные шкалы (например, стобалльную) в качестве промежуточных, но с обязательным дальнейшим переводом в двухбалльную шкалу.</w:t>
      </w:r>
    </w:p>
    <w:p w:rsidR="003A4CCC" w:rsidRPr="003A4CCC" w:rsidRDefault="003A4CCC" w:rsidP="003A4CCC">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3A4CCC">
        <w:rPr>
          <w:rFonts w:ascii="Times New Roman" w:eastAsia="Helvetica-BoldOblique" w:hAnsi="Times New Roman" w:cs="Times New Roman"/>
          <w:b/>
          <w:bCs/>
          <w:iCs/>
          <w:sz w:val="24"/>
          <w:szCs w:val="24"/>
          <w:lang w:val="ru-RU" w:eastAsia="ru-RU"/>
        </w:rPr>
        <w:t xml:space="preserve">Результаты процедуры: </w:t>
      </w:r>
      <w:r w:rsidRPr="003A4CCC">
        <w:rPr>
          <w:rFonts w:ascii="Times New Roman" w:eastAsia="Times-Roman" w:hAnsi="Times New Roman" w:cs="Times New Roman"/>
          <w:sz w:val="24"/>
          <w:szCs w:val="24"/>
          <w:lang w:val="ru-RU" w:eastAsia="ru-RU"/>
        </w:rPr>
        <w:t>Результаты проведения процедуры в обязательном порядке представляются вдеканат факультета, за которым закреплена образовательная программа. Деканатфакультета доводит результаты проведения процедур по всем дисциплинам (модулям)образовательной программы до сведения обучающихся путем размещения даннойинформации на стендах факультета.По результатам проведения процедуры оценивания преподавателем производитсятекущая аттестация обучающихся, обучающихся по очной и очно-заочной формам всроки:</w:t>
      </w:r>
    </w:p>
    <w:p w:rsidR="003A4CCC" w:rsidRPr="003A4CCC" w:rsidRDefault="003A4CCC" w:rsidP="003A4CCC">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8 неделя учебного года;</w:t>
      </w:r>
    </w:p>
    <w:p w:rsidR="003A4CCC" w:rsidRPr="003A4CCC" w:rsidRDefault="003A4CCC" w:rsidP="003A4CCC">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lastRenderedPageBreak/>
        <w:t>14 неделя учебного года;</w:t>
      </w:r>
    </w:p>
    <w:p w:rsidR="003A4CCC" w:rsidRPr="003A4CCC" w:rsidRDefault="003A4CCC" w:rsidP="003A4CCC">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31 неделя учебного года;</w:t>
      </w:r>
    </w:p>
    <w:p w:rsidR="003A4CCC" w:rsidRPr="003A4CCC" w:rsidRDefault="003A4CCC" w:rsidP="003A4CCC">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37 неделя учебного года.</w:t>
      </w:r>
    </w:p>
    <w:p w:rsidR="003A4CCC" w:rsidRPr="003A4CCC" w:rsidRDefault="003A4CCC" w:rsidP="003A4CCC">
      <w:pPr>
        <w:autoSpaceDE w:val="0"/>
        <w:autoSpaceDN w:val="0"/>
        <w:adjustRightInd w:val="0"/>
        <w:spacing w:after="0" w:line="240" w:lineRule="auto"/>
        <w:ind w:firstLine="360"/>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По результатам проведения процедуры оценивания преподавателем определяются</w:t>
      </w:r>
    </w:p>
    <w:p w:rsidR="003A4CCC" w:rsidRPr="003A4CCC" w:rsidRDefault="003A4CCC" w:rsidP="003A4CCC">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пути ликвидации недостающих у обучающихся знаний, умений, навыков за счет внесения корректировок в планы проведения учебных занятий.</w:t>
      </w:r>
    </w:p>
    <w:p w:rsidR="003A4CCC" w:rsidRPr="003A4CCC" w:rsidRDefault="003A4CCC" w:rsidP="003A4CCC">
      <w:pPr>
        <w:autoSpaceDE w:val="0"/>
        <w:autoSpaceDN w:val="0"/>
        <w:adjustRightInd w:val="0"/>
        <w:spacing w:after="0" w:line="240" w:lineRule="auto"/>
        <w:ind w:firstLine="708"/>
        <w:jc w:val="both"/>
        <w:rPr>
          <w:rFonts w:ascii="Times New Roman" w:eastAsia="Times-Roman"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По результатам проведения процедуры оценивания обучающиеся, показавшие неудовлетворительные результаты, должны интенсифицировать свою самостоятельную работу с целью ликвидации недостающих знаний, умений, навыков.</w:t>
      </w:r>
    </w:p>
    <w:p w:rsidR="003A4CCC" w:rsidRPr="003A4CCC" w:rsidRDefault="003A4CCC" w:rsidP="003A4CCC">
      <w:pPr>
        <w:spacing w:after="0" w:line="240" w:lineRule="auto"/>
        <w:ind w:firstLine="567"/>
        <w:jc w:val="both"/>
        <w:rPr>
          <w:rFonts w:ascii="Times New Roman" w:eastAsia="Helvetica-Bold" w:hAnsi="Times New Roman" w:cs="Times New Roman"/>
          <w:sz w:val="24"/>
          <w:szCs w:val="24"/>
          <w:lang w:val="ru-RU" w:eastAsia="ru-RU"/>
        </w:rPr>
      </w:pPr>
      <w:r w:rsidRPr="003A4CCC">
        <w:rPr>
          <w:rFonts w:ascii="Times New Roman" w:eastAsia="Times-Roman" w:hAnsi="Times New Roman" w:cs="Times New Roman"/>
          <w:sz w:val="24"/>
          <w:szCs w:val="24"/>
          <w:lang w:val="ru-RU" w:eastAsia="ru-RU"/>
        </w:rPr>
        <w:t>Для обучающихся по заочной форме текущая аттестация не проводится.</w:t>
      </w:r>
    </w:p>
    <w:p w:rsidR="003A4CCC" w:rsidRPr="003A4CCC" w:rsidRDefault="003A4CCC" w:rsidP="003A4CCC">
      <w:pPr>
        <w:spacing w:after="0" w:line="240" w:lineRule="auto"/>
        <w:ind w:firstLine="567"/>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4.2. Промежуточная аттестация по дисциплине в виде экзамена для дисциплин с трудоемкостью более 3 ЗЕТ</w:t>
      </w:r>
      <w:bookmarkEnd w:id="29"/>
      <w:bookmarkEnd w:id="30"/>
    </w:p>
    <w:p w:rsidR="003A4CCC" w:rsidRPr="003A4CCC" w:rsidRDefault="003A4CCC" w:rsidP="003A4CCC">
      <w:pPr>
        <w:spacing w:after="241" w:line="240" w:lineRule="auto"/>
        <w:ind w:left="57" w:right="153"/>
        <w:jc w:val="both"/>
        <w:rPr>
          <w:rFonts w:ascii="Times New Roman" w:eastAsia="Arial" w:hAnsi="Times New Roman" w:cs="Times New Roman"/>
          <w:b/>
          <w:sz w:val="24"/>
          <w:szCs w:val="24"/>
          <w:lang w:val="ru-RU" w:eastAsia="ru-RU"/>
        </w:rPr>
      </w:pPr>
      <w:bookmarkStart w:id="31" w:name="_Toc472279024"/>
      <w:r w:rsidRPr="003A4CCC">
        <w:rPr>
          <w:rFonts w:ascii="Times New Roman" w:eastAsia="Calibri" w:hAnsi="Times New Roman" w:cs="Times New Roman"/>
          <w:b/>
          <w:sz w:val="24"/>
          <w:szCs w:val="24"/>
          <w:lang w:val="ru-RU" w:eastAsia="ru-RU"/>
        </w:rPr>
        <w:t xml:space="preserve">4.2.1. </w:t>
      </w:r>
      <w:bookmarkStart w:id="32" w:name="_Toc472279027"/>
      <w:bookmarkEnd w:id="31"/>
      <w:r w:rsidRPr="003A4CCC">
        <w:rPr>
          <w:rFonts w:ascii="Times New Roman" w:eastAsia="Arial" w:hAnsi="Times New Roman" w:cs="Times New Roman"/>
          <w:b/>
          <w:sz w:val="24"/>
          <w:szCs w:val="24"/>
          <w:lang w:val="ru-RU" w:eastAsia="ru-RU"/>
        </w:rPr>
        <w:t xml:space="preserve">Письменный опрос, проводимый во время аудиторных занятий </w:t>
      </w:r>
    </w:p>
    <w:p w:rsidR="003A4CCC" w:rsidRPr="003A4CCC" w:rsidRDefault="003A4CCC" w:rsidP="003A4CCC">
      <w:pPr>
        <w:spacing w:after="241" w:line="360" w:lineRule="auto"/>
        <w:ind w:left="57" w:right="153"/>
        <w:jc w:val="both"/>
        <w:rPr>
          <w:rFonts w:ascii="Times New Roman" w:eastAsia="Arial" w:hAnsi="Times New Roman" w:cs="Times New Roman"/>
          <w:b/>
          <w:sz w:val="24"/>
          <w:szCs w:val="24"/>
          <w:lang w:val="ru-RU" w:eastAsia="ru-RU"/>
        </w:rPr>
      </w:pPr>
      <w:r w:rsidRPr="003A4CCC">
        <w:rPr>
          <w:rFonts w:ascii="Times New Roman" w:eastAsia="Arial" w:hAnsi="Times New Roman" w:cs="Times New Roman"/>
          <w:b/>
          <w:sz w:val="24"/>
          <w:szCs w:val="24"/>
          <w:lang w:val="ru-RU" w:eastAsia="ru-RU"/>
        </w:rPr>
        <w:t xml:space="preserve">Цель процедуры: </w:t>
      </w:r>
      <w:r w:rsidRPr="003A4CCC">
        <w:rPr>
          <w:rFonts w:ascii="Times New Roman" w:eastAsia="Calibri" w:hAnsi="Times New Roman" w:cs="Times New Roman"/>
          <w:sz w:val="24"/>
          <w:szCs w:val="24"/>
          <w:lang w:val="ru-RU" w:eastAsia="ru-RU"/>
        </w:rPr>
        <w:t xml:space="preserve">Целью промежуточной аттестации по дисциплине (модулю) является оценка уровня усвоения обучающимися знаний, приобретения умений, навыков и сформированности компетенций в результате изучения учебной дисциплины (части дисциплины – для многосеместровых дисциплин). </w:t>
      </w:r>
    </w:p>
    <w:p w:rsidR="003A4CCC" w:rsidRPr="003A4CCC" w:rsidRDefault="003A4CCC" w:rsidP="003A4CCC">
      <w:pPr>
        <w:spacing w:after="31" w:line="240" w:lineRule="auto"/>
        <w:ind w:firstLine="566"/>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Локальные нормативные акты, регламентирующие проведение процедуры: </w:t>
      </w:r>
      <w:r w:rsidRPr="003A4CCC">
        <w:rPr>
          <w:rFonts w:ascii="Times New Roman" w:eastAsia="Calibri" w:hAnsi="Times New Roman" w:cs="Times New Roman"/>
          <w:sz w:val="24"/>
          <w:szCs w:val="24"/>
          <w:lang w:val="ru-RU" w:eastAsia="ru-RU"/>
        </w:rPr>
        <w:t xml:space="preserve">Проведение промежуточной аттестации студентов регламентируется Положением о проведении текущего контроля успеваемости и промежуточной аттестации обучающихся в ФГБОУ ВПО «ВятГУ», утвержденных приказом ректора ВятГУ от 07.08.2013 № 359. </w:t>
      </w:r>
    </w:p>
    <w:p w:rsidR="003A4CCC" w:rsidRPr="003A4CCC" w:rsidRDefault="003A4CCC" w:rsidP="003A4CCC">
      <w:pPr>
        <w:spacing w:after="60" w:line="240" w:lineRule="auto"/>
        <w:ind w:firstLine="566"/>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Субъекты, на которых направлена процедура: </w:t>
      </w:r>
      <w:r w:rsidRPr="003A4CCC">
        <w:rPr>
          <w:rFonts w:ascii="Times New Roman" w:eastAsia="Calibri" w:hAnsi="Times New Roman" w:cs="Times New Roman"/>
          <w:sz w:val="24"/>
          <w:szCs w:val="24"/>
          <w:lang w:val="ru-RU" w:eastAsia="ru-RU"/>
        </w:rPr>
        <w:t xml:space="preserve">Процедура оценивания должна охватывать всех без исключения обучающихся, осваивающих дисциплину (модуль). В случае, если обучающийся не проходил процедуру без уважительных причин, то он считается имеющим академическую задолженность. </w:t>
      </w:r>
    </w:p>
    <w:p w:rsidR="003A4CCC" w:rsidRPr="003A4CCC" w:rsidRDefault="003A4CCC" w:rsidP="003A4CCC">
      <w:pPr>
        <w:spacing w:after="60" w:line="240" w:lineRule="auto"/>
        <w:ind w:firstLine="566"/>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Период проведения процедуры: </w:t>
      </w:r>
      <w:r w:rsidRPr="003A4CCC">
        <w:rPr>
          <w:rFonts w:ascii="Times New Roman" w:eastAsia="Calibri" w:hAnsi="Times New Roman" w:cs="Times New Roman"/>
          <w:sz w:val="24"/>
          <w:szCs w:val="24"/>
          <w:lang w:val="ru-RU" w:eastAsia="ru-RU"/>
        </w:rPr>
        <w:t xml:space="preserve">Процедура оценивания проводится по окончании изучения дисциплины (модуля), но, как правило, до начала экзаменационной сессии. В противном случае, деканатом факультета составляется индивидуальный график прохождения промежуточной аттестации для каждого из студентов, не сдавших зачеты до начала экзаменационной сессии. </w:t>
      </w:r>
    </w:p>
    <w:p w:rsidR="003A4CCC" w:rsidRPr="003A4CCC" w:rsidRDefault="003A4CCC" w:rsidP="003A4CCC">
      <w:pPr>
        <w:spacing w:after="0" w:line="320" w:lineRule="auto"/>
        <w:ind w:left="10" w:firstLine="556"/>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Требования к помещениям и материально-техническим средствам для проведения процедуры: </w:t>
      </w:r>
      <w:r w:rsidRPr="003A4CCC">
        <w:rPr>
          <w:rFonts w:ascii="Times New Roman" w:eastAsia="Calibri" w:hAnsi="Times New Roman" w:cs="Times New Roman"/>
          <w:sz w:val="24"/>
          <w:szCs w:val="24"/>
          <w:lang w:val="ru-RU" w:eastAsia="ru-RU"/>
        </w:rPr>
        <w:t xml:space="preserve">Требования к аудитории для проведения процедуры и необходимости применения специализированных материально-технические средств определяются преподавателем. </w:t>
      </w:r>
    </w:p>
    <w:p w:rsidR="003A4CCC" w:rsidRPr="003A4CCC" w:rsidRDefault="003A4CCC" w:rsidP="003A4CCC">
      <w:pPr>
        <w:spacing w:after="60" w:line="240" w:lineRule="auto"/>
        <w:ind w:firstLine="561"/>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Требования к кадровому обеспечению проведения процедуры: </w:t>
      </w:r>
      <w:r w:rsidRPr="003A4CCC">
        <w:rPr>
          <w:rFonts w:ascii="Times New Roman" w:eastAsia="Calibri" w:hAnsi="Times New Roman" w:cs="Times New Roman"/>
          <w:sz w:val="24"/>
          <w:szCs w:val="24"/>
          <w:lang w:val="ru-RU" w:eastAsia="ru-RU"/>
        </w:rPr>
        <w:t xml:space="preserve">Процедуру проводит преподаватель, ведущий дисциплину (модуль), как правило, проводящий занятия лекционного типа. </w:t>
      </w:r>
    </w:p>
    <w:p w:rsidR="003A4CCC" w:rsidRPr="003A4CCC" w:rsidRDefault="003A4CCC" w:rsidP="003A4CCC">
      <w:pPr>
        <w:spacing w:after="60" w:line="240" w:lineRule="auto"/>
        <w:ind w:firstLine="561"/>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Требования к банку оценочных средств:</w:t>
      </w:r>
      <w:r w:rsidRPr="003A4CCC">
        <w:rPr>
          <w:rFonts w:ascii="Times New Roman" w:eastAsia="Calibri" w:hAnsi="Times New Roman" w:cs="Times New Roman"/>
          <w:sz w:val="24"/>
          <w:szCs w:val="24"/>
          <w:lang w:val="ru-RU" w:eastAsia="ru-RU"/>
        </w:rPr>
        <w:t xml:space="preserve"> 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может включать вопросы открытого и закрытого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их вид (открытые или закрытые) в бланке индивидуального задания определяется преподавателем самостоятельно.</w:t>
      </w:r>
      <w:r w:rsidRPr="003A4CCC">
        <w:rPr>
          <w:rFonts w:ascii="Times New Roman" w:eastAsia="Calibri" w:hAnsi="Times New Roman" w:cs="Times New Roman"/>
          <w:sz w:val="24"/>
          <w:szCs w:val="24"/>
          <w:lang w:val="ru-RU" w:eastAsia="ru-RU"/>
        </w:rPr>
        <w:tab/>
      </w:r>
      <w:r w:rsidRPr="003A4CCC">
        <w:rPr>
          <w:rFonts w:ascii="Times New Roman" w:eastAsia="Arial" w:hAnsi="Times New Roman" w:cs="Times New Roman"/>
          <w:b/>
          <w:sz w:val="24"/>
          <w:szCs w:val="24"/>
          <w:lang w:val="ru-RU" w:eastAsia="ru-RU"/>
        </w:rPr>
        <w:t xml:space="preserve">Описание проведения процедуры: </w:t>
      </w:r>
      <w:r w:rsidRPr="003A4CCC">
        <w:rPr>
          <w:rFonts w:ascii="Times New Roman" w:eastAsia="Calibri" w:hAnsi="Times New Roman" w:cs="Times New Roman"/>
          <w:sz w:val="24"/>
          <w:szCs w:val="24"/>
          <w:lang w:val="ru-RU" w:eastAsia="ru-RU"/>
        </w:rPr>
        <w:t xml:space="preserve">Каждому обучающемуся, принимающему участие в процедуре преподавателем выдается бланк индивидуального задания. После получения бланка индивидуального </w:t>
      </w:r>
    </w:p>
    <w:p w:rsidR="003A4CCC" w:rsidRPr="003A4CCC" w:rsidRDefault="003A4CCC" w:rsidP="003A4CCC">
      <w:pPr>
        <w:spacing w:after="201" w:line="319" w:lineRule="auto"/>
        <w:ind w:left="-5" w:right="108"/>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задания и подготовки ответов обучающийся должен в меру имеющихся знаний, умений, навыков, сформированности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 Продолжительность проведения процедуры определяется преподавателем самостоятельно, исходя из сложности индивидуальных заданий, количества вопросов, объема оцениваемого </w:t>
      </w:r>
      <w:r w:rsidRPr="003A4CCC">
        <w:rPr>
          <w:rFonts w:ascii="Times New Roman" w:eastAsia="Calibri" w:hAnsi="Times New Roman" w:cs="Times New Roman"/>
          <w:sz w:val="24"/>
          <w:szCs w:val="24"/>
          <w:lang w:val="ru-RU" w:eastAsia="ru-RU"/>
        </w:rPr>
        <w:lastRenderedPageBreak/>
        <w:t xml:space="preserve">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двух академических часов. </w:t>
      </w:r>
    </w:p>
    <w:p w:rsidR="003A4CCC" w:rsidRPr="003A4CCC" w:rsidRDefault="003A4CCC" w:rsidP="003A4CCC">
      <w:pPr>
        <w:spacing w:after="201" w:line="319" w:lineRule="auto"/>
        <w:ind w:left="-5" w:right="108" w:firstLine="566"/>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Шкалы оценивания результатов проведения процедуры: </w:t>
      </w:r>
      <w:r w:rsidRPr="003A4CCC">
        <w:rPr>
          <w:rFonts w:ascii="Times New Roman" w:eastAsia="Calibri" w:hAnsi="Times New Roman" w:cs="Times New Roman"/>
          <w:sz w:val="24"/>
          <w:szCs w:val="24"/>
          <w:lang w:val="ru-RU" w:eastAsia="ru-RU"/>
        </w:rPr>
        <w:t xml:space="preserve">Результаты проведения процедуры проверяются преподавателем и оцениваются с применением четырехбалльной шкалы с оценками: </w:t>
      </w:r>
    </w:p>
    <w:p w:rsidR="003A4CCC" w:rsidRPr="003A4CCC" w:rsidRDefault="003A4CCC" w:rsidP="003A4CCC">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«отлично»; </w:t>
      </w:r>
    </w:p>
    <w:p w:rsidR="003A4CCC" w:rsidRPr="003A4CCC" w:rsidRDefault="003A4CCC" w:rsidP="003A4CCC">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«хорошо»; </w:t>
      </w:r>
    </w:p>
    <w:p w:rsidR="003A4CCC" w:rsidRPr="003A4CCC" w:rsidRDefault="003A4CCC" w:rsidP="003A4CCC">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«удовлетворительно»;</w:t>
      </w:r>
    </w:p>
    <w:p w:rsidR="003A4CCC" w:rsidRPr="003A4CCC" w:rsidRDefault="003A4CCC" w:rsidP="003A4CCC">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«неудовлетворительно». </w:t>
      </w:r>
    </w:p>
    <w:p w:rsidR="003A4CCC" w:rsidRPr="003A4CCC" w:rsidRDefault="003A4CCC" w:rsidP="003A4CCC">
      <w:pPr>
        <w:spacing w:after="197" w:line="295" w:lineRule="auto"/>
        <w:ind w:left="-5" w:right="105" w:firstLine="556"/>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Преподаватель вправе применять иные, более детальные шкалы (например, стобалльную) в качестве промежуточных, но с обязательным дальнейшим переводом в четырехбалльную шкалу. </w:t>
      </w:r>
    </w:p>
    <w:p w:rsidR="003A4CCC" w:rsidRPr="003A4CCC" w:rsidRDefault="003A4CCC" w:rsidP="003A4CCC">
      <w:pPr>
        <w:spacing w:after="31" w:line="240" w:lineRule="auto"/>
        <w:ind w:firstLine="551"/>
        <w:contextualSpacing/>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Результаты процедуры:</w:t>
      </w:r>
      <w:r w:rsidRPr="003A4CCC">
        <w:rPr>
          <w:rFonts w:ascii="Times New Roman" w:eastAsia="Calibri" w:hAnsi="Times New Roman" w:cs="Times New Roman"/>
          <w:sz w:val="24"/>
          <w:szCs w:val="24"/>
          <w:lang w:val="ru-RU" w:eastAsia="ru-RU"/>
        </w:rPr>
        <w:t xml:space="preserve">Результаты проведения процедуры в обязательном порядке проставляются преподавателем в зачетные книжки обучающихся и зачётные ведомости, либо в зачетные карточки (для студентов, проходящих процедуру в соответствии с индивидуальным графиком) и представляются в деканат факультета, за которым закреплена образовательная программа. </w:t>
      </w:r>
    </w:p>
    <w:p w:rsidR="003A4CCC" w:rsidRPr="003A4CCC" w:rsidRDefault="003A4CCC" w:rsidP="003A4CCC">
      <w:pPr>
        <w:spacing w:after="197" w:line="295" w:lineRule="auto"/>
        <w:ind w:left="-5" w:right="105" w:firstLine="556"/>
        <w:contextualSpacing/>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По результатам проведения процедуры оценивания преподавателем делается вывод о результатах промежуточной аттестации по дисциплине. </w:t>
      </w:r>
    </w:p>
    <w:p w:rsidR="003A4CCC" w:rsidRPr="003A4CCC" w:rsidRDefault="003A4CCC" w:rsidP="003A4CCC">
      <w:pPr>
        <w:spacing w:after="197" w:line="295" w:lineRule="auto"/>
        <w:ind w:left="-5" w:right="105" w:firstLine="556"/>
        <w:contextualSpacing/>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По результатам проведения процедуры оценивания обучающиеся, показавшие неудовлетворительные результаты считаются имеющими академическую задолженность, которую обязаны ликвидировать в соответствии с составляемым индивидуальным графиком. В случае, если обучающийся своевременно не ликвидировал имеющуюся академическую задолженность он подлежит отчислению из вуза, как не справившийся с образовательной программой. </w:t>
      </w:r>
    </w:p>
    <w:p w:rsidR="003A4CCC" w:rsidRPr="003A4CCC" w:rsidRDefault="003A4CCC" w:rsidP="003A4CCC">
      <w:pPr>
        <w:tabs>
          <w:tab w:val="center" w:pos="1505"/>
          <w:tab w:val="center" w:pos="5072"/>
        </w:tabs>
        <w:spacing w:after="197" w:line="261" w:lineRule="auto"/>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b/>
          <w:sz w:val="24"/>
          <w:szCs w:val="24"/>
          <w:lang w:val="ru-RU" w:eastAsia="ru-RU"/>
        </w:rPr>
        <w:t xml:space="preserve">4.2.2. </w:t>
      </w:r>
      <w:bookmarkEnd w:id="32"/>
      <w:r w:rsidRPr="003A4CCC">
        <w:rPr>
          <w:rFonts w:ascii="Times New Roman" w:eastAsia="Arial" w:hAnsi="Times New Roman" w:cs="Times New Roman"/>
          <w:b/>
          <w:sz w:val="24"/>
          <w:szCs w:val="24"/>
          <w:lang w:val="ru-RU" w:eastAsia="ru-RU"/>
        </w:rPr>
        <w:t xml:space="preserve">Устный опрос по результатам освоения дисциплины </w:t>
      </w:r>
    </w:p>
    <w:p w:rsidR="003A4CCC" w:rsidRPr="003A4CCC" w:rsidRDefault="003A4CCC" w:rsidP="003A4CCC">
      <w:pPr>
        <w:spacing w:after="31" w:line="240" w:lineRule="auto"/>
        <w:ind w:firstLine="566"/>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Цель процедуры: </w:t>
      </w:r>
      <w:r w:rsidRPr="003A4CCC">
        <w:rPr>
          <w:rFonts w:ascii="Times New Roman" w:eastAsia="Calibri" w:hAnsi="Times New Roman" w:cs="Times New Roman"/>
          <w:sz w:val="24"/>
          <w:szCs w:val="24"/>
          <w:lang w:val="ru-RU" w:eastAsia="ru-RU"/>
        </w:rPr>
        <w:t xml:space="preserve">Целью промежуточной аттестации по дисциплине (модулю) является оценка уровня усвоения обучающимися знаний, приобретения умений, навыков и сформированности компетенций в результате изучения учебной дисциплины (части дисциплины – для многосеместровых дисциплин). </w:t>
      </w:r>
    </w:p>
    <w:p w:rsidR="003A4CCC" w:rsidRPr="003A4CCC" w:rsidRDefault="003A4CCC" w:rsidP="003A4CCC">
      <w:pPr>
        <w:spacing w:after="31" w:line="240" w:lineRule="auto"/>
        <w:ind w:firstLine="556"/>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Локальные нормативные акты, регламентирующие проведение процедуры: </w:t>
      </w:r>
      <w:r w:rsidRPr="003A4CCC">
        <w:rPr>
          <w:rFonts w:ascii="Times New Roman" w:eastAsia="Calibri" w:hAnsi="Times New Roman" w:cs="Times New Roman"/>
          <w:sz w:val="24"/>
          <w:szCs w:val="24"/>
          <w:lang w:val="ru-RU" w:eastAsia="ru-RU"/>
        </w:rPr>
        <w:t xml:space="preserve">Проведение промежуточной аттестации студентов, регламентируется Положением о проведении текущего контроля успеваемости и промежуточной аттестации обучающихся в ФГБОУ ВПО «ВятГУ», утвержденных приказом ректора ВятГУ от 07.08.2013 № 359. </w:t>
      </w:r>
    </w:p>
    <w:p w:rsidR="003A4CCC" w:rsidRPr="003A4CCC" w:rsidRDefault="003A4CCC" w:rsidP="003A4CCC">
      <w:pPr>
        <w:spacing w:after="31" w:line="240" w:lineRule="auto"/>
        <w:ind w:firstLine="556"/>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Субъекты, на которых направлена процедура: </w:t>
      </w:r>
      <w:r w:rsidRPr="003A4CCC">
        <w:rPr>
          <w:rFonts w:ascii="Times New Roman" w:eastAsia="Calibri" w:hAnsi="Times New Roman" w:cs="Times New Roman"/>
          <w:sz w:val="24"/>
          <w:szCs w:val="24"/>
          <w:lang w:val="ru-RU" w:eastAsia="ru-RU"/>
        </w:rPr>
        <w:t>Процедура оценивания должна охватывать всех без исключения обучающихся, осваивающих дисциплину (модуль). В случае, если обучающийся не проходил процедуру без уважительных причин, то он считается имеющим академическую задолженность.</w:t>
      </w:r>
    </w:p>
    <w:p w:rsidR="003A4CCC" w:rsidRPr="003A4CCC" w:rsidRDefault="003A4CCC" w:rsidP="003A4CCC">
      <w:pPr>
        <w:spacing w:after="31" w:line="240" w:lineRule="auto"/>
        <w:ind w:firstLine="556"/>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Период проведения процедуры: </w:t>
      </w:r>
      <w:r w:rsidRPr="003A4CCC">
        <w:rPr>
          <w:rFonts w:ascii="Times New Roman" w:eastAsia="Calibri" w:hAnsi="Times New Roman" w:cs="Times New Roman"/>
          <w:sz w:val="24"/>
          <w:szCs w:val="24"/>
          <w:lang w:val="ru-RU" w:eastAsia="ru-RU"/>
        </w:rPr>
        <w:t xml:space="preserve">Процедура оценивания проводится по окончании изучения дисциплины (модуля), но, как правило, до начала экзаменационной сессии. В противном случае, деканатом факультета составляется индивидуальный график прохождения промежуточной аттестации для каждого из студентов, не сдавших зачеты до начала экзаменационной сессии. </w:t>
      </w:r>
    </w:p>
    <w:p w:rsidR="003A4CCC" w:rsidRPr="003A4CCC" w:rsidRDefault="003A4CCC" w:rsidP="003A4CCC">
      <w:pPr>
        <w:spacing w:after="60" w:line="240" w:lineRule="auto"/>
        <w:ind w:left="10" w:firstLine="576"/>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Требования к помещениям и материально-техническим средствам для проведения процедуры: </w:t>
      </w:r>
      <w:r w:rsidRPr="003A4CCC">
        <w:rPr>
          <w:rFonts w:ascii="Times New Roman" w:eastAsia="Calibri" w:hAnsi="Times New Roman" w:cs="Times New Roman"/>
          <w:sz w:val="24"/>
          <w:szCs w:val="24"/>
          <w:lang w:val="ru-RU" w:eastAsia="ru-RU"/>
        </w:rPr>
        <w:t xml:space="preserve">Требования к аудитории для проведения процедуры и необходимости применения специализированных материально-технические средств определяются преподавателем. </w:t>
      </w:r>
    </w:p>
    <w:p w:rsidR="003A4CCC" w:rsidRPr="003A4CCC" w:rsidRDefault="003A4CCC" w:rsidP="003A4CCC">
      <w:pPr>
        <w:spacing w:after="60" w:line="240" w:lineRule="auto"/>
        <w:ind w:firstLine="571"/>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Требования к кадровому обеспечению проведения процедуры: </w:t>
      </w:r>
      <w:r w:rsidRPr="003A4CCC">
        <w:rPr>
          <w:rFonts w:ascii="Times New Roman" w:eastAsia="Calibri" w:hAnsi="Times New Roman" w:cs="Times New Roman"/>
          <w:sz w:val="24"/>
          <w:szCs w:val="24"/>
          <w:lang w:val="ru-RU" w:eastAsia="ru-RU"/>
        </w:rPr>
        <w:t xml:space="preserve">Процедуру проводит преподаватель, ведущий дисциплину (модуль), как правило, проводящий занятия лекционного типа. </w:t>
      </w:r>
    </w:p>
    <w:p w:rsidR="003A4CCC" w:rsidRPr="003A4CCC" w:rsidRDefault="003A4CCC" w:rsidP="003A4CCC">
      <w:pPr>
        <w:spacing w:after="60" w:line="240" w:lineRule="auto"/>
        <w:ind w:firstLine="561"/>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lastRenderedPageBreak/>
        <w:t xml:space="preserve">Требования к банку оценочных средств: </w:t>
      </w:r>
      <w:r w:rsidRPr="003A4CCC">
        <w:rPr>
          <w:rFonts w:ascii="Times New Roman" w:eastAsia="Calibri" w:hAnsi="Times New Roman" w:cs="Times New Roman"/>
          <w:sz w:val="24"/>
          <w:szCs w:val="24"/>
          <w:lang w:val="ru-RU" w:eastAsia="ru-RU"/>
        </w:rPr>
        <w:t xml:space="preserve">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включает вопросы, как правило, открытого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их вид (открытые или закрытые) в бланке индивидуального задания определяется преподавателем самостоятельно. </w:t>
      </w:r>
    </w:p>
    <w:p w:rsidR="003A4CCC" w:rsidRPr="003A4CCC" w:rsidRDefault="003A4CCC" w:rsidP="003A4CCC">
      <w:pPr>
        <w:spacing w:after="60" w:line="240" w:lineRule="auto"/>
        <w:ind w:firstLine="561"/>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Описание проведения процедуры: </w:t>
      </w:r>
      <w:r w:rsidRPr="003A4CCC">
        <w:rPr>
          <w:rFonts w:ascii="Times New Roman" w:eastAsia="Calibri" w:hAnsi="Times New Roman" w:cs="Times New Roman"/>
          <w:sz w:val="24"/>
          <w:szCs w:val="24"/>
          <w:lang w:val="ru-RU" w:eastAsia="ru-RU"/>
        </w:rPr>
        <w:t xml:space="preserve">Каждому обучающемуся, принимающему участие в процедуре преподавателем выдается бланк индивидуального задания. После получения бланка индивидуального </w:t>
      </w:r>
    </w:p>
    <w:p w:rsidR="003A4CCC" w:rsidRPr="003A4CCC" w:rsidRDefault="003A4CCC" w:rsidP="003A4CCC">
      <w:pPr>
        <w:spacing w:after="201" w:line="319" w:lineRule="auto"/>
        <w:ind w:left="-5" w:right="108"/>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задания и подготовки ответов обучающийся должен в меру имеющихся знаний, умений, навыков, сформированности компетенции дать устные развернутые ответы на поставленные в задании вопросы и задания в установленное преподавателем время. Продолжительность проведения процедуры определяется преподавателем самостоятельно, исходя из сложности индивидуальных заданий,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двух академических часов. </w:t>
      </w:r>
    </w:p>
    <w:p w:rsidR="003A4CCC" w:rsidRPr="003A4CCC" w:rsidRDefault="003A4CCC" w:rsidP="003A4CCC">
      <w:pPr>
        <w:spacing w:after="60" w:line="240" w:lineRule="auto"/>
        <w:ind w:firstLine="708"/>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Шкалы оценивания результатов проведения процедуры: </w:t>
      </w:r>
      <w:r w:rsidRPr="003A4CCC">
        <w:rPr>
          <w:rFonts w:ascii="Times New Roman" w:eastAsia="Calibri" w:hAnsi="Times New Roman" w:cs="Times New Roman"/>
          <w:sz w:val="24"/>
          <w:szCs w:val="24"/>
          <w:lang w:val="ru-RU" w:eastAsia="ru-RU"/>
        </w:rPr>
        <w:t xml:space="preserve">Результаты проведения процедуры проверяются преподавателем и оцениваются с применением четырехбалльной шкалы с оценками: </w:t>
      </w:r>
    </w:p>
    <w:p w:rsidR="003A4CCC" w:rsidRPr="003A4CCC" w:rsidRDefault="003A4CCC" w:rsidP="003A4CCC">
      <w:pPr>
        <w:numPr>
          <w:ilvl w:val="0"/>
          <w:numId w:val="19"/>
        </w:numPr>
        <w:spacing w:after="83" w:line="259" w:lineRule="auto"/>
        <w:ind w:right="108"/>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«отлично»; </w:t>
      </w:r>
    </w:p>
    <w:p w:rsidR="003A4CCC" w:rsidRPr="003A4CCC" w:rsidRDefault="003A4CCC" w:rsidP="003A4CCC">
      <w:pPr>
        <w:numPr>
          <w:ilvl w:val="0"/>
          <w:numId w:val="19"/>
        </w:numPr>
        <w:spacing w:after="78" w:line="259" w:lineRule="auto"/>
        <w:ind w:right="108"/>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«хорошо»; </w:t>
      </w:r>
    </w:p>
    <w:p w:rsidR="003A4CCC" w:rsidRPr="003A4CCC" w:rsidRDefault="003A4CCC" w:rsidP="003A4CCC">
      <w:pPr>
        <w:numPr>
          <w:ilvl w:val="0"/>
          <w:numId w:val="19"/>
        </w:numPr>
        <w:spacing w:after="83" w:line="259" w:lineRule="auto"/>
        <w:ind w:right="108"/>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«удовлетворительно»; </w:t>
      </w:r>
    </w:p>
    <w:p w:rsidR="003A4CCC" w:rsidRPr="003A4CCC" w:rsidRDefault="003A4CCC" w:rsidP="003A4CCC">
      <w:pPr>
        <w:numPr>
          <w:ilvl w:val="0"/>
          <w:numId w:val="19"/>
        </w:numPr>
        <w:spacing w:after="262" w:line="259" w:lineRule="auto"/>
        <w:ind w:right="108"/>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«неудовлетворительно». </w:t>
      </w:r>
    </w:p>
    <w:p w:rsidR="003A4CCC" w:rsidRPr="003A4CCC" w:rsidRDefault="003A4CCC" w:rsidP="003A4CCC">
      <w:pPr>
        <w:spacing w:after="201" w:line="319" w:lineRule="auto"/>
        <w:ind w:left="-5" w:right="108" w:firstLine="365"/>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Преподаватель вправе применять иные, более детальные шкалы (например, стобалльную) в качестве промежуточных, но с обязательным дальнейшим переводом в четырехбалльную шкалу. </w:t>
      </w:r>
    </w:p>
    <w:p w:rsidR="003A4CCC" w:rsidRPr="003A4CCC" w:rsidRDefault="003A4CCC" w:rsidP="003A4CCC">
      <w:pPr>
        <w:spacing w:after="60" w:line="240" w:lineRule="auto"/>
        <w:ind w:firstLine="360"/>
        <w:jc w:val="both"/>
        <w:rPr>
          <w:rFonts w:ascii="Times New Roman" w:eastAsia="Calibri" w:hAnsi="Times New Roman" w:cs="Times New Roman"/>
          <w:sz w:val="24"/>
          <w:szCs w:val="24"/>
          <w:lang w:val="ru-RU" w:eastAsia="ru-RU"/>
        </w:rPr>
      </w:pPr>
      <w:r w:rsidRPr="003A4CCC">
        <w:rPr>
          <w:rFonts w:ascii="Times New Roman" w:eastAsia="Arial" w:hAnsi="Times New Roman" w:cs="Times New Roman"/>
          <w:b/>
          <w:sz w:val="24"/>
          <w:szCs w:val="24"/>
          <w:lang w:val="ru-RU" w:eastAsia="ru-RU"/>
        </w:rPr>
        <w:t xml:space="preserve">Результаты процедуры: </w:t>
      </w:r>
      <w:r w:rsidRPr="003A4CCC">
        <w:rPr>
          <w:rFonts w:ascii="Times New Roman" w:eastAsia="Calibri" w:hAnsi="Times New Roman" w:cs="Times New Roman"/>
          <w:sz w:val="24"/>
          <w:szCs w:val="24"/>
          <w:lang w:val="ru-RU" w:eastAsia="ru-RU"/>
        </w:rPr>
        <w:t xml:space="preserve">Результаты проведения процедуры в обязательном порядке проставляются преподавателем в зачетные книжки обучающихся и зачётные ведомости, либо в зачетные карточки (для студентов, проходящих процедуру в соответствии с индивидуальным графиком) и представляются в деканат факультета, за которым закреплена образовательная программа. </w:t>
      </w:r>
    </w:p>
    <w:p w:rsidR="003A4CCC" w:rsidRPr="003A4CCC" w:rsidRDefault="003A4CCC" w:rsidP="003A4CCC">
      <w:pPr>
        <w:spacing w:after="138" w:line="295" w:lineRule="auto"/>
        <w:ind w:left="-5" w:right="105" w:firstLine="556"/>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По результатам проведения процедуры оценивания преподавателем делается вывод о результатах промежуточной аттестации по дисциплине. </w:t>
      </w:r>
    </w:p>
    <w:p w:rsidR="003A4CCC" w:rsidRPr="003A4CCC" w:rsidRDefault="003A4CCC" w:rsidP="003A4CCC">
      <w:pPr>
        <w:spacing w:after="749" w:line="295" w:lineRule="auto"/>
        <w:ind w:left="-5" w:right="105" w:firstLine="556"/>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 xml:space="preserve">По результатам проведения процедуры оценивания обучающиеся, показавшие неудовлетворительные результаты считаются имеющими академическую задолженность, которую обязаны ликвидировать в соответствии с составляемым индивидуальным графиком. В случае, если обучающийся своевременно не ликвидировал имеющуюся академическую задолженность он подлежит отчислению из вуза, как не справившийся с образовательной программой. </w:t>
      </w:r>
    </w:p>
    <w:p w:rsidR="003A4CCC" w:rsidRPr="003A4CCC" w:rsidRDefault="003A4CCC" w:rsidP="003A4CCC">
      <w:pPr>
        <w:spacing w:after="0" w:line="240" w:lineRule="auto"/>
        <w:ind w:firstLine="567"/>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4.2.3. Экзамен по совокупности выполненных работ в течение семестра</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33" w:name="bookmark177"/>
      <w:r w:rsidRPr="003A4CCC">
        <w:rPr>
          <w:rFonts w:ascii="Times New Roman" w:eastAsia="Times New Roman" w:hAnsi="Times New Roman" w:cs="Times New Roman"/>
          <w:b/>
          <w:sz w:val="24"/>
          <w:szCs w:val="24"/>
          <w:lang w:val="ru-RU" w:eastAsia="ru-RU"/>
        </w:rPr>
        <w:t>Цель процедуры:</w:t>
      </w:r>
      <w:bookmarkEnd w:id="33"/>
      <w:r w:rsidRPr="003A4CCC">
        <w:rPr>
          <w:rFonts w:ascii="Times New Roman" w:eastAsia="Times New Roman" w:hAnsi="Times New Roman" w:cs="Times New Roman"/>
          <w:sz w:val="24"/>
          <w:szCs w:val="24"/>
          <w:lang w:val="ru-RU" w:eastAsia="ru-RU"/>
        </w:rPr>
        <w:t>оценка уровня усвоения обучающимися знаний, приобретения умений, навыков и сформированности компетенций в результате изучения учебной дисциплины.</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34" w:name="bookmark178"/>
      <w:r w:rsidRPr="003A4CCC">
        <w:rPr>
          <w:rFonts w:ascii="Times New Roman" w:eastAsia="Times New Roman" w:hAnsi="Times New Roman" w:cs="Times New Roman"/>
          <w:b/>
          <w:sz w:val="24"/>
          <w:szCs w:val="24"/>
          <w:lang w:val="ru-RU" w:eastAsia="ru-RU"/>
        </w:rPr>
        <w:t>Локальные нормативные акты, регламентирующие проведение процедуры:</w:t>
      </w:r>
      <w:bookmarkEnd w:id="34"/>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35" w:name="bookmark179"/>
      <w:r w:rsidRPr="003A4CCC">
        <w:rPr>
          <w:rFonts w:ascii="Times New Roman" w:eastAsia="Times New Roman" w:hAnsi="Times New Roman" w:cs="Times New Roman"/>
          <w:sz w:val="24"/>
          <w:szCs w:val="24"/>
          <w:lang w:val="ru-RU" w:eastAsia="ru-RU"/>
        </w:rPr>
        <w:lastRenderedPageBreak/>
        <w:t>Проведение аттестации успеваемости обучающихся в магистратуре регламентируется «Положением о проведении текущего контроля успеваемости и промежуточной аттестации обучающихся в ФГБОУ ВПО «РГЭУ (РИНХ)», утвержденных приказом ректора РГЭУ (РИНХ) от 24.06.2014 № 11.</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r w:rsidRPr="003A4CCC">
        <w:rPr>
          <w:rFonts w:ascii="Times New Roman" w:eastAsia="Times New Roman" w:hAnsi="Times New Roman" w:cs="Times New Roman"/>
          <w:b/>
          <w:sz w:val="24"/>
          <w:szCs w:val="24"/>
          <w:lang w:val="ru-RU" w:eastAsia="ru-RU"/>
        </w:rPr>
        <w:t>Субъекты, на которых направлена процедура:</w:t>
      </w:r>
      <w:bookmarkEnd w:id="35"/>
      <w:r w:rsidRPr="003A4CCC">
        <w:rPr>
          <w:rFonts w:ascii="Times New Roman" w:eastAsia="Times New Roman" w:hAnsi="Times New Roman" w:cs="Times New Roman"/>
          <w:sz w:val="24"/>
          <w:szCs w:val="24"/>
          <w:lang w:val="ru-RU" w:eastAsia="ru-RU"/>
        </w:rPr>
        <w:t>все без исключения обучающиеся, осваивающие дисциплину. В случае, если обучающийся не набрал минимума баллов, необходимых для получения экзамена, он обязан участвовать в процедуре устного опроса по результатам освоения дисциплины.</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36" w:name="bookmark180"/>
      <w:r w:rsidRPr="003A4CCC">
        <w:rPr>
          <w:rFonts w:ascii="Times New Roman" w:eastAsia="Times New Roman" w:hAnsi="Times New Roman" w:cs="Times New Roman"/>
          <w:b/>
          <w:sz w:val="24"/>
          <w:szCs w:val="24"/>
          <w:lang w:val="ru-RU" w:eastAsia="ru-RU"/>
        </w:rPr>
        <w:t>Период проведения процедуры</w:t>
      </w:r>
      <w:bookmarkEnd w:id="36"/>
      <w:r w:rsidRPr="003A4CCC">
        <w:rPr>
          <w:rFonts w:ascii="Times New Roman" w:eastAsia="Times New Roman" w:hAnsi="Times New Roman" w:cs="Times New Roman"/>
          <w:b/>
          <w:sz w:val="24"/>
          <w:szCs w:val="24"/>
          <w:lang w:val="ru-RU" w:eastAsia="ru-RU"/>
        </w:rPr>
        <w:t xml:space="preserve">. </w:t>
      </w:r>
      <w:r w:rsidRPr="003A4CCC">
        <w:rPr>
          <w:rFonts w:ascii="Times New Roman" w:eastAsia="Times New Roman" w:hAnsi="Times New Roman" w:cs="Times New Roman"/>
          <w:sz w:val="24"/>
          <w:szCs w:val="24"/>
          <w:lang w:val="ru-RU" w:eastAsia="ru-RU"/>
        </w:rPr>
        <w:t xml:space="preserve">Процедура оценивания проводится по окончании изучения дисциплины. </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37" w:name="bookmark181"/>
      <w:r w:rsidRPr="003A4CCC">
        <w:rPr>
          <w:rFonts w:ascii="Times New Roman" w:eastAsia="Times New Roman" w:hAnsi="Times New Roman" w:cs="Times New Roman"/>
          <w:b/>
          <w:sz w:val="24"/>
          <w:szCs w:val="24"/>
          <w:lang w:val="ru-RU" w:eastAsia="ru-RU"/>
        </w:rPr>
        <w:t xml:space="preserve">Требования к помещениям и материально-техническим средствам для проведения </w:t>
      </w:r>
      <w:proofErr w:type="spellStart"/>
      <w:r w:rsidRPr="003A4CCC">
        <w:rPr>
          <w:rFonts w:ascii="Times New Roman" w:eastAsia="Times New Roman" w:hAnsi="Times New Roman" w:cs="Times New Roman"/>
          <w:b/>
          <w:sz w:val="24"/>
          <w:szCs w:val="24"/>
          <w:lang w:val="ru-RU" w:eastAsia="ru-RU"/>
        </w:rPr>
        <w:t>процедуры:</w:t>
      </w:r>
      <w:bookmarkEnd w:id="37"/>
      <w:r w:rsidRPr="003A4CCC">
        <w:rPr>
          <w:rFonts w:ascii="Times New Roman" w:eastAsia="Times New Roman" w:hAnsi="Times New Roman" w:cs="Times New Roman"/>
          <w:sz w:val="24"/>
          <w:szCs w:val="24"/>
          <w:lang w:val="ru-RU" w:eastAsia="ru-RU"/>
        </w:rPr>
        <w:t>рабочее</w:t>
      </w:r>
      <w:proofErr w:type="spellEnd"/>
      <w:r w:rsidRPr="003A4CCC">
        <w:rPr>
          <w:rFonts w:ascii="Times New Roman" w:eastAsia="Times New Roman" w:hAnsi="Times New Roman" w:cs="Times New Roman"/>
          <w:sz w:val="24"/>
          <w:szCs w:val="24"/>
          <w:lang w:val="ru-RU" w:eastAsia="ru-RU"/>
        </w:rPr>
        <w:t xml:space="preserve"> место с персональным компьютером, оснащенным программными средствами </w:t>
      </w:r>
      <w:proofErr w:type="spellStart"/>
      <w:r w:rsidRPr="003A4CCC">
        <w:rPr>
          <w:rFonts w:ascii="Times New Roman" w:eastAsia="Times New Roman" w:hAnsi="Times New Roman" w:cs="Times New Roman"/>
          <w:sz w:val="24"/>
          <w:szCs w:val="24"/>
          <w:lang w:eastAsia="ru-RU"/>
        </w:rPr>
        <w:t>MicrosoftOffice</w:t>
      </w:r>
      <w:proofErr w:type="spellEnd"/>
      <w:r w:rsidRPr="003A4CCC">
        <w:rPr>
          <w:rFonts w:ascii="Times New Roman" w:eastAsia="Times New Roman" w:hAnsi="Times New Roman" w:cs="Times New Roman"/>
          <w:sz w:val="24"/>
          <w:szCs w:val="24"/>
          <w:lang w:val="ru-RU" w:eastAsia="ru-RU"/>
        </w:rPr>
        <w:t xml:space="preserve">, программой «Ведомости кафедры» и доступом к </w:t>
      </w:r>
      <w:r w:rsidRPr="003A4CCC">
        <w:rPr>
          <w:rFonts w:ascii="Times New Roman" w:eastAsia="Times New Roman" w:hAnsi="Times New Roman" w:cs="Times New Roman"/>
          <w:sz w:val="24"/>
          <w:szCs w:val="24"/>
          <w:lang w:eastAsia="ru-RU"/>
        </w:rPr>
        <w:t>Internet</w:t>
      </w:r>
      <w:r w:rsidRPr="003A4CCC">
        <w:rPr>
          <w:rFonts w:ascii="Times New Roman" w:eastAsia="Times New Roman" w:hAnsi="Times New Roman" w:cs="Times New Roman"/>
          <w:sz w:val="24"/>
          <w:szCs w:val="24"/>
          <w:lang w:val="ru-RU" w:eastAsia="ru-RU"/>
        </w:rPr>
        <w:t>.</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38" w:name="bookmark182"/>
      <w:r w:rsidRPr="003A4CCC">
        <w:rPr>
          <w:rFonts w:ascii="Times New Roman" w:eastAsia="Times New Roman" w:hAnsi="Times New Roman" w:cs="Times New Roman"/>
          <w:b/>
          <w:sz w:val="24"/>
          <w:szCs w:val="24"/>
          <w:lang w:val="ru-RU" w:eastAsia="ru-RU"/>
        </w:rPr>
        <w:t>Требования к кадровому обеспечению проведения процедуры</w:t>
      </w:r>
      <w:bookmarkEnd w:id="38"/>
      <w:r w:rsidRPr="003A4CCC">
        <w:rPr>
          <w:rFonts w:ascii="Times New Roman" w:eastAsia="Times New Roman" w:hAnsi="Times New Roman" w:cs="Times New Roman"/>
          <w:b/>
          <w:sz w:val="24"/>
          <w:szCs w:val="24"/>
          <w:lang w:val="ru-RU" w:eastAsia="ru-RU"/>
        </w:rPr>
        <w:t xml:space="preserve">. </w:t>
      </w:r>
      <w:r w:rsidRPr="003A4CCC">
        <w:rPr>
          <w:rFonts w:ascii="Times New Roman" w:eastAsia="Times New Roman" w:hAnsi="Times New Roman" w:cs="Times New Roman"/>
          <w:sz w:val="24"/>
          <w:szCs w:val="24"/>
          <w:lang w:val="ru-RU" w:eastAsia="ru-RU"/>
        </w:rPr>
        <w:t>Процедуру проводит преподаватель, ведущий по дисциплине занятия лекционного типа.</w:t>
      </w:r>
    </w:p>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39" w:name="bookmark183"/>
      <w:r w:rsidRPr="003A4CCC">
        <w:rPr>
          <w:rFonts w:ascii="Times New Roman" w:eastAsia="Times New Roman" w:hAnsi="Times New Roman" w:cs="Times New Roman"/>
          <w:b/>
          <w:sz w:val="24"/>
          <w:szCs w:val="24"/>
          <w:lang w:val="ru-RU" w:eastAsia="ru-RU"/>
        </w:rPr>
        <w:t>Требования к банку оценочных средств</w:t>
      </w:r>
      <w:bookmarkEnd w:id="39"/>
      <w:r w:rsidRPr="003A4CCC">
        <w:rPr>
          <w:rFonts w:ascii="Times New Roman" w:eastAsia="Times New Roman" w:hAnsi="Times New Roman" w:cs="Times New Roman"/>
          <w:b/>
          <w:sz w:val="24"/>
          <w:szCs w:val="24"/>
          <w:lang w:val="ru-RU" w:eastAsia="ru-RU"/>
        </w:rPr>
        <w:t xml:space="preserve">. </w:t>
      </w:r>
      <w:r w:rsidRPr="003A4CCC">
        <w:rPr>
          <w:rFonts w:ascii="Times New Roman" w:eastAsia="Times New Roman" w:hAnsi="Times New Roman" w:cs="Times New Roman"/>
          <w:sz w:val="24"/>
          <w:szCs w:val="24"/>
          <w:lang w:val="ru-RU" w:eastAsia="ru-RU"/>
        </w:rPr>
        <w:t xml:space="preserve">Проведение процедуры не предусматривает применения специально разработанных оценочных средств. </w:t>
      </w:r>
      <w:bookmarkStart w:id="40" w:name="bookmark184"/>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r w:rsidRPr="003A4CCC">
        <w:rPr>
          <w:rFonts w:ascii="Times New Roman" w:eastAsia="Times New Roman" w:hAnsi="Times New Roman" w:cs="Times New Roman"/>
          <w:b/>
          <w:sz w:val="24"/>
          <w:szCs w:val="24"/>
          <w:lang w:val="ru-RU" w:eastAsia="ru-RU"/>
        </w:rPr>
        <w:t>Описание проведения процедуры</w:t>
      </w:r>
      <w:bookmarkEnd w:id="40"/>
      <w:r w:rsidRPr="003A4CCC">
        <w:rPr>
          <w:rFonts w:ascii="Times New Roman" w:eastAsia="Times New Roman" w:hAnsi="Times New Roman" w:cs="Times New Roman"/>
          <w:b/>
          <w:sz w:val="24"/>
          <w:szCs w:val="24"/>
          <w:lang w:val="ru-RU" w:eastAsia="ru-RU"/>
        </w:rPr>
        <w:t xml:space="preserve">. </w:t>
      </w:r>
      <w:r w:rsidRPr="003A4CCC">
        <w:rPr>
          <w:rFonts w:ascii="Times New Roman" w:eastAsia="Times New Roman" w:hAnsi="Times New Roman" w:cs="Times New Roman"/>
          <w:sz w:val="24"/>
          <w:szCs w:val="24"/>
          <w:lang w:val="ru-RU" w:eastAsia="ru-RU"/>
        </w:rPr>
        <w:t>Результаты процедуры по отношению к конкретному студенту определяются преподавателем, как совокупность оценок по двум контрольным точкам, а также оценок на дату проведения процедуры результатов самостоятельной работы обучающегося по ликвидации пробелов в знаниях, умениях, навыках, если они были отмечены в контрольных точках.</w:t>
      </w:r>
    </w:p>
    <w:p w:rsidR="003A4CCC" w:rsidRPr="003A4CCC" w:rsidRDefault="003A4CCC" w:rsidP="003A4CCC">
      <w:pPr>
        <w:shd w:val="clear" w:color="auto" w:fill="FFFFFF"/>
        <w:spacing w:after="0"/>
        <w:ind w:firstLine="567"/>
        <w:jc w:val="both"/>
        <w:rPr>
          <w:rFonts w:ascii="Times New Roman" w:eastAsia="Times New Roman" w:hAnsi="Times New Roman" w:cs="Times New Roman"/>
          <w:b/>
          <w:sz w:val="24"/>
          <w:szCs w:val="24"/>
          <w:lang w:val="ru-RU" w:eastAsia="ru-RU"/>
        </w:rPr>
      </w:pPr>
      <w:bookmarkStart w:id="41" w:name="bookmark185"/>
      <w:r w:rsidRPr="003A4CCC">
        <w:rPr>
          <w:rFonts w:ascii="Times New Roman" w:eastAsia="Times New Roman" w:hAnsi="Times New Roman" w:cs="Times New Roman"/>
          <w:b/>
          <w:sz w:val="24"/>
          <w:szCs w:val="24"/>
          <w:lang w:val="ru-RU" w:eastAsia="ru-RU"/>
        </w:rPr>
        <w:t>Шкалы оценивания результатов проведения процедуры:</w:t>
      </w:r>
      <w:bookmarkEnd w:id="41"/>
    </w:p>
    <w:p w:rsidR="003A4CCC" w:rsidRPr="003A4CCC" w:rsidRDefault="003A4CCC" w:rsidP="003A4CCC">
      <w:pPr>
        <w:spacing w:after="0" w:line="240" w:lineRule="auto"/>
        <w:ind w:firstLine="567"/>
        <w:jc w:val="both"/>
        <w:rPr>
          <w:rFonts w:ascii="Times New Roman" w:eastAsia="Calibri" w:hAnsi="Times New Roman" w:cs="Times New Roman"/>
          <w:sz w:val="24"/>
          <w:szCs w:val="24"/>
          <w:lang w:val="ru-RU" w:eastAsia="ru-RU"/>
        </w:rPr>
      </w:pPr>
      <w:r w:rsidRPr="003A4CCC">
        <w:rPr>
          <w:rFonts w:ascii="Times New Roman" w:eastAsia="Calibri" w:hAnsi="Times New Roman" w:cs="Times New Roman"/>
          <w:sz w:val="24"/>
          <w:szCs w:val="24"/>
          <w:lang w:val="ru-RU" w:eastAsia="ru-RU"/>
        </w:rPr>
        <w:t>Результаты проведения процедуры представляют собой оценку по 100-балльной шкале в соответствии с балльно-рейтинговой системой оценивания, используемой в РГЭУ (РИНХ), которая затем переводится в оценку по 4-балльной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3A4CCC" w:rsidRPr="003A4CCC" w:rsidTr="00AC4E8C">
        <w:tc>
          <w:tcPr>
            <w:tcW w:w="2500" w:type="pct"/>
            <w:tcBorders>
              <w:top w:val="single" w:sz="4" w:space="0" w:color="auto"/>
              <w:left w:val="single" w:sz="4" w:space="0" w:color="auto"/>
              <w:bottom w:val="single" w:sz="4" w:space="0" w:color="auto"/>
              <w:right w:val="single" w:sz="4" w:space="0" w:color="auto"/>
            </w:tcBorders>
            <w:hideMark/>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Оценка  по 100-балльной шкале</w:t>
            </w:r>
          </w:p>
        </w:tc>
        <w:tc>
          <w:tcPr>
            <w:tcW w:w="2500" w:type="pct"/>
            <w:tcBorders>
              <w:top w:val="single" w:sz="4" w:space="0" w:color="auto"/>
              <w:left w:val="single" w:sz="4" w:space="0" w:color="auto"/>
              <w:bottom w:val="single" w:sz="4" w:space="0" w:color="auto"/>
              <w:right w:val="single" w:sz="4" w:space="0" w:color="auto"/>
            </w:tcBorders>
            <w:hideMark/>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оценка по 4-балльной шкале</w:t>
            </w:r>
          </w:p>
        </w:tc>
      </w:tr>
      <w:tr w:rsidR="003A4CCC" w:rsidRPr="003A4CCC" w:rsidTr="00AC4E8C">
        <w:tc>
          <w:tcPr>
            <w:tcW w:w="2500" w:type="pct"/>
            <w:tcBorders>
              <w:top w:val="single" w:sz="4" w:space="0" w:color="auto"/>
              <w:left w:val="single" w:sz="4" w:space="0" w:color="auto"/>
              <w:bottom w:val="single" w:sz="4" w:space="0" w:color="auto"/>
              <w:right w:val="single" w:sz="4" w:space="0" w:color="auto"/>
            </w:tcBorders>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84-100</w:t>
            </w:r>
          </w:p>
        </w:tc>
        <w:tc>
          <w:tcPr>
            <w:tcW w:w="2500" w:type="pct"/>
            <w:tcBorders>
              <w:top w:val="single" w:sz="4" w:space="0" w:color="auto"/>
              <w:left w:val="single" w:sz="4" w:space="0" w:color="auto"/>
              <w:bottom w:val="single" w:sz="4" w:space="0" w:color="auto"/>
              <w:right w:val="single" w:sz="4" w:space="0" w:color="auto"/>
            </w:tcBorders>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5 (отлично)</w:t>
            </w:r>
          </w:p>
        </w:tc>
      </w:tr>
      <w:tr w:rsidR="003A4CCC" w:rsidRPr="003A4CCC" w:rsidTr="00AC4E8C">
        <w:tc>
          <w:tcPr>
            <w:tcW w:w="2500" w:type="pct"/>
            <w:tcBorders>
              <w:top w:val="single" w:sz="4" w:space="0" w:color="auto"/>
              <w:left w:val="single" w:sz="4" w:space="0" w:color="auto"/>
              <w:bottom w:val="single" w:sz="4" w:space="0" w:color="auto"/>
              <w:right w:val="single" w:sz="4" w:space="0" w:color="auto"/>
            </w:tcBorders>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67-83</w:t>
            </w:r>
          </w:p>
        </w:tc>
        <w:tc>
          <w:tcPr>
            <w:tcW w:w="2500" w:type="pct"/>
            <w:tcBorders>
              <w:top w:val="single" w:sz="4" w:space="0" w:color="auto"/>
              <w:left w:val="single" w:sz="4" w:space="0" w:color="auto"/>
              <w:bottom w:val="single" w:sz="4" w:space="0" w:color="auto"/>
              <w:right w:val="single" w:sz="4" w:space="0" w:color="auto"/>
            </w:tcBorders>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4 (хорошо)</w:t>
            </w:r>
          </w:p>
        </w:tc>
      </w:tr>
      <w:tr w:rsidR="003A4CCC" w:rsidRPr="003A4CCC" w:rsidTr="00AC4E8C">
        <w:tc>
          <w:tcPr>
            <w:tcW w:w="2500" w:type="pct"/>
            <w:tcBorders>
              <w:top w:val="single" w:sz="4" w:space="0" w:color="auto"/>
              <w:left w:val="single" w:sz="4" w:space="0" w:color="auto"/>
              <w:bottom w:val="single" w:sz="4" w:space="0" w:color="auto"/>
              <w:right w:val="single" w:sz="4" w:space="0" w:color="auto"/>
            </w:tcBorders>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50-66</w:t>
            </w:r>
          </w:p>
        </w:tc>
        <w:tc>
          <w:tcPr>
            <w:tcW w:w="2500" w:type="pct"/>
            <w:tcBorders>
              <w:top w:val="single" w:sz="4" w:space="0" w:color="auto"/>
              <w:left w:val="single" w:sz="4" w:space="0" w:color="auto"/>
              <w:bottom w:val="single" w:sz="4" w:space="0" w:color="auto"/>
              <w:right w:val="single" w:sz="4" w:space="0" w:color="auto"/>
            </w:tcBorders>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3 (удовлетворительно)</w:t>
            </w:r>
          </w:p>
        </w:tc>
      </w:tr>
      <w:tr w:rsidR="003A4CCC" w:rsidRPr="003A4CCC" w:rsidTr="00AC4E8C">
        <w:tc>
          <w:tcPr>
            <w:tcW w:w="2500" w:type="pct"/>
            <w:tcBorders>
              <w:top w:val="single" w:sz="4" w:space="0" w:color="auto"/>
              <w:left w:val="single" w:sz="4" w:space="0" w:color="auto"/>
              <w:bottom w:val="single" w:sz="4" w:space="0" w:color="auto"/>
              <w:right w:val="single" w:sz="4" w:space="0" w:color="auto"/>
            </w:tcBorders>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0-49</w:t>
            </w:r>
          </w:p>
        </w:tc>
        <w:tc>
          <w:tcPr>
            <w:tcW w:w="2500" w:type="pct"/>
            <w:tcBorders>
              <w:top w:val="single" w:sz="4" w:space="0" w:color="auto"/>
              <w:left w:val="single" w:sz="4" w:space="0" w:color="auto"/>
              <w:bottom w:val="single" w:sz="4" w:space="0" w:color="auto"/>
              <w:right w:val="single" w:sz="4" w:space="0" w:color="auto"/>
            </w:tcBorders>
          </w:tcPr>
          <w:p w:rsidR="003A4CCC" w:rsidRPr="003A4CCC" w:rsidRDefault="003A4CCC" w:rsidP="003A4CCC">
            <w:pPr>
              <w:spacing w:after="0" w:line="240" w:lineRule="auto"/>
              <w:ind w:left="720"/>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b/>
                <w:sz w:val="24"/>
                <w:szCs w:val="24"/>
                <w:lang w:val="ru-RU" w:eastAsia="ru-RU"/>
              </w:rPr>
              <w:t>2 (неудовлетворительно)</w:t>
            </w:r>
          </w:p>
        </w:tc>
      </w:tr>
    </w:tbl>
    <w:p w:rsidR="003A4CCC" w:rsidRPr="003A4CCC" w:rsidRDefault="003A4CCC" w:rsidP="003A4CCC">
      <w:pPr>
        <w:shd w:val="clear" w:color="auto" w:fill="FFFFFF"/>
        <w:spacing w:after="0"/>
        <w:ind w:firstLine="567"/>
        <w:jc w:val="both"/>
        <w:rPr>
          <w:rFonts w:ascii="Times New Roman" w:eastAsia="Times New Roman" w:hAnsi="Times New Roman" w:cs="Times New Roman"/>
          <w:sz w:val="24"/>
          <w:szCs w:val="24"/>
          <w:lang w:val="ru-RU" w:eastAsia="ru-RU"/>
        </w:rPr>
      </w:pPr>
      <w:bookmarkStart w:id="42" w:name="bookmark186"/>
      <w:r w:rsidRPr="003A4CCC">
        <w:rPr>
          <w:rFonts w:ascii="Times New Roman" w:eastAsia="Times New Roman" w:hAnsi="Times New Roman" w:cs="Times New Roman"/>
          <w:b/>
          <w:sz w:val="24"/>
          <w:szCs w:val="24"/>
          <w:lang w:val="ru-RU" w:eastAsia="ru-RU"/>
        </w:rPr>
        <w:t>Результаты процедуры</w:t>
      </w:r>
      <w:bookmarkEnd w:id="42"/>
      <w:r w:rsidRPr="003A4CCC">
        <w:rPr>
          <w:rFonts w:ascii="Times New Roman" w:eastAsia="Times New Roman" w:hAnsi="Times New Roman" w:cs="Times New Roman"/>
          <w:b/>
          <w:sz w:val="24"/>
          <w:szCs w:val="24"/>
          <w:lang w:val="ru-RU" w:eastAsia="ru-RU"/>
        </w:rPr>
        <w:t xml:space="preserve">. </w:t>
      </w:r>
      <w:r w:rsidRPr="003A4CCC">
        <w:rPr>
          <w:rFonts w:ascii="Times New Roman" w:eastAsia="Times New Roman" w:hAnsi="Times New Roman" w:cs="Times New Roman"/>
          <w:sz w:val="24"/>
          <w:szCs w:val="24"/>
          <w:lang w:val="ru-RU" w:eastAsia="ru-RU"/>
        </w:rPr>
        <w:t xml:space="preserve">Результаты проведения процедуры в обязательном порядке проставляются преподавателем в зачетные книжки обучающихся и экзаменационные электронные ведомости, представляемые в дирекцию Института магистратуры.  </w:t>
      </w:r>
    </w:p>
    <w:p w:rsidR="003A4CCC" w:rsidRPr="003A4CCC" w:rsidRDefault="003A4CCC" w:rsidP="003A4CCC">
      <w:pPr>
        <w:autoSpaceDE w:val="0"/>
        <w:autoSpaceDN w:val="0"/>
        <w:adjustRightInd w:val="0"/>
        <w:spacing w:after="0" w:line="240" w:lineRule="auto"/>
        <w:jc w:val="both"/>
        <w:rPr>
          <w:rFonts w:ascii="Times New Roman" w:eastAsia="Calibri" w:hAnsi="Times New Roman" w:cs="Times New Roman"/>
          <w:b/>
          <w:sz w:val="24"/>
          <w:szCs w:val="24"/>
          <w:lang w:val="ru-RU" w:eastAsia="ru-RU"/>
        </w:rPr>
      </w:pPr>
      <w:r w:rsidRPr="003A4CCC">
        <w:rPr>
          <w:rFonts w:ascii="Times New Roman" w:eastAsia="Calibri" w:hAnsi="Times New Roman" w:cs="Times New Roman"/>
          <w:sz w:val="24"/>
          <w:szCs w:val="24"/>
          <w:lang w:val="ru-RU" w:eastAsia="ru-RU"/>
        </w:rPr>
        <w:t>По результатам проведения процедуры оценивания преподавателем делается вывод о результатах аттестации по дисциплине. Обучающиеся, показавшие неудовлетворительные результаты считаются имеющими академическую задолженность, которую обязаны ликвидировать в соответствии с составляемым индивидуальным графиком. В случае, если обучающийся своевременно не ликвидировал имеющуюся академическую задолженность, он подлежит отчислению из вуза, как не справившийся с образовательной магистерской программой.</w:t>
      </w:r>
    </w:p>
    <w:p w:rsidR="003A4CCC" w:rsidRPr="003A4CCC" w:rsidRDefault="003A4CCC" w:rsidP="003A4CCC">
      <w:pPr>
        <w:spacing w:after="0" w:line="240" w:lineRule="auto"/>
        <w:textAlignment w:val="baseline"/>
        <w:rPr>
          <w:rFonts w:ascii="Times New Roman" w:eastAsia="Calibri" w:hAnsi="Times New Roman" w:cs="Times New Roman"/>
          <w:sz w:val="24"/>
          <w:szCs w:val="24"/>
          <w:lang w:val="ru-RU" w:eastAsia="ru-RU"/>
        </w:rPr>
      </w:pPr>
    </w:p>
    <w:p w:rsidR="003A4CCC" w:rsidRDefault="003A4CCC">
      <w:pPr>
        <w:rPr>
          <w:lang w:val="ru-RU"/>
        </w:rPr>
      </w:pPr>
      <w:r>
        <w:rPr>
          <w:lang w:val="ru-RU"/>
        </w:rPr>
        <w:br w:type="page"/>
      </w:r>
    </w:p>
    <w:p w:rsidR="003A4CCC" w:rsidRPr="003A4CCC" w:rsidRDefault="003A4CCC" w:rsidP="003A4CCC">
      <w:pPr>
        <w:widowControl w:val="0"/>
        <w:spacing w:after="0" w:line="240" w:lineRule="auto"/>
        <w:jc w:val="right"/>
        <w:rPr>
          <w:rFonts w:ascii="Times New Roman" w:eastAsia="Calibri" w:hAnsi="Times New Roman" w:cs="Times New Roman"/>
          <w:sz w:val="28"/>
          <w:szCs w:val="28"/>
          <w:lang w:val="ru-RU" w:eastAsia="ru-RU"/>
        </w:rPr>
      </w:pPr>
      <w:r w:rsidRPr="003A4CCC">
        <w:rPr>
          <w:rFonts w:ascii="Times New Roman" w:eastAsia="Calibri" w:hAnsi="Times New Roman" w:cs="Times New Roman"/>
          <w:noProof/>
          <w:sz w:val="28"/>
          <w:szCs w:val="28"/>
          <w:lang w:val="ru-RU" w:eastAsia="ru-RU"/>
        </w:rPr>
        <w:lastRenderedPageBreak/>
        <w:drawing>
          <wp:anchor distT="0" distB="0" distL="114300" distR="114300" simplePos="0" relativeHeight="251664384" behindDoc="0" locked="0" layoutInCell="1" allowOverlap="1">
            <wp:simplePos x="0" y="0"/>
            <wp:positionH relativeFrom="column">
              <wp:posOffset>-596265</wp:posOffset>
            </wp:positionH>
            <wp:positionV relativeFrom="paragraph">
              <wp:posOffset>-274321</wp:posOffset>
            </wp:positionV>
            <wp:extent cx="7121090" cy="10029825"/>
            <wp:effectExtent l="19050" t="0" r="361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8197" cy="10039835"/>
                    </a:xfrm>
                    <a:prstGeom prst="rect">
                      <a:avLst/>
                    </a:prstGeom>
                    <a:noFill/>
                    <a:ln>
                      <a:noFill/>
                    </a:ln>
                  </pic:spPr>
                </pic:pic>
              </a:graphicData>
            </a:graphic>
          </wp:anchor>
        </w:drawing>
      </w:r>
      <w:r w:rsidRPr="003A4CCC">
        <w:rPr>
          <w:rFonts w:ascii="Times New Roman" w:eastAsia="Calibri" w:hAnsi="Times New Roman" w:cs="Times New Roman"/>
          <w:sz w:val="28"/>
          <w:szCs w:val="28"/>
          <w:lang w:val="ru-RU" w:eastAsia="ru-RU"/>
        </w:rPr>
        <w:t>Приложение 2</w:t>
      </w:r>
    </w:p>
    <w:p w:rsidR="003A4CCC" w:rsidRPr="003A4CCC" w:rsidRDefault="003A4CCC" w:rsidP="003A4CCC">
      <w:pPr>
        <w:widowControl w:val="0"/>
        <w:spacing w:after="0" w:line="240" w:lineRule="auto"/>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 xml:space="preserve">                                                                                                 к рабочей программе</w:t>
      </w:r>
    </w:p>
    <w:p w:rsidR="003A4CCC" w:rsidRPr="003A4CCC" w:rsidRDefault="003A4CCC" w:rsidP="003A4CCC">
      <w:pPr>
        <w:widowControl w:val="0"/>
        <w:spacing w:after="0" w:line="240" w:lineRule="auto"/>
        <w:jc w:val="center"/>
        <w:rPr>
          <w:rFonts w:ascii="Times New Roman" w:eastAsia="Calibri" w:hAnsi="Times New Roman" w:cs="Times New Roman"/>
          <w:sz w:val="20"/>
          <w:szCs w:val="20"/>
          <w:lang w:val="ru-RU" w:eastAsia="ru-RU"/>
        </w:rPr>
      </w:pPr>
    </w:p>
    <w:p w:rsidR="003A4CCC" w:rsidRPr="003A4CCC" w:rsidRDefault="003A4CCC" w:rsidP="003A4CCC">
      <w:pPr>
        <w:shd w:val="clear" w:color="auto" w:fill="FFFFFF"/>
        <w:spacing w:after="0" w:line="240" w:lineRule="auto"/>
        <w:jc w:val="center"/>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Министерство образования и науки Российской Федерации</w:t>
      </w:r>
    </w:p>
    <w:p w:rsidR="003A4CCC" w:rsidRPr="003A4CCC" w:rsidRDefault="003A4CCC" w:rsidP="003A4CCC">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3A4CCC" w:rsidRPr="003A4CCC" w:rsidRDefault="003A4CCC" w:rsidP="003A4CCC">
      <w:pPr>
        <w:shd w:val="clear" w:color="auto" w:fill="FFFFFF"/>
        <w:spacing w:after="0" w:line="240" w:lineRule="auto"/>
        <w:jc w:val="center"/>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3A4CCC" w:rsidRPr="003A4CCC" w:rsidRDefault="003A4CCC" w:rsidP="003A4CCC">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p w:rsidR="003A4CCC" w:rsidRPr="003A4CCC" w:rsidRDefault="003A4CCC" w:rsidP="003A4CCC">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3A4CCC" w:rsidRPr="003A4CCC" w:rsidTr="00AC4E8C">
        <w:tc>
          <w:tcPr>
            <w:tcW w:w="3708" w:type="dxa"/>
          </w:tcPr>
          <w:p w:rsidR="003A4CCC" w:rsidRPr="003A4CCC" w:rsidRDefault="003A4CCC" w:rsidP="003A4CCC">
            <w:pPr>
              <w:tabs>
                <w:tab w:val="left" w:leader="underscore" w:pos="4186"/>
              </w:tabs>
              <w:spacing w:after="0" w:line="240" w:lineRule="auto"/>
              <w:rPr>
                <w:rFonts w:ascii="Times New Roman" w:eastAsia="Calibri" w:hAnsi="Times New Roman" w:cs="Times New Roman"/>
                <w:sz w:val="28"/>
                <w:szCs w:val="28"/>
                <w:lang w:val="ru-RU" w:eastAsia="ru-RU"/>
              </w:rPr>
            </w:pPr>
          </w:p>
          <w:p w:rsidR="003A4CCC" w:rsidRPr="003A4CCC" w:rsidRDefault="003A4CCC" w:rsidP="003A4CCC">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3A4CCC" w:rsidRPr="003A4CCC" w:rsidRDefault="003A4CCC" w:rsidP="003A4CC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Рассмотрено и одобрено</w:t>
            </w:r>
          </w:p>
          <w:p w:rsidR="003A4CCC" w:rsidRPr="003A4CCC" w:rsidRDefault="003A4CCC" w:rsidP="003A4CC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3A4CCC" w:rsidRPr="003A4CCC" w:rsidRDefault="003A4CCC" w:rsidP="003A4CCC">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 xml:space="preserve">Протокол № 13 от «23» мая 2018 г.  </w:t>
            </w:r>
          </w:p>
          <w:p w:rsidR="003A4CCC" w:rsidRPr="003A4CCC" w:rsidRDefault="003A4CCC" w:rsidP="003A4CCC">
            <w:pPr>
              <w:tabs>
                <w:tab w:val="left" w:leader="underscore" w:pos="4186"/>
              </w:tabs>
              <w:spacing w:after="0" w:line="240" w:lineRule="auto"/>
              <w:rPr>
                <w:rFonts w:ascii="Times New Roman" w:eastAsia="Calibri"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Зав. кафедрой  __________  Улезько С.И.</w:t>
            </w:r>
          </w:p>
        </w:tc>
      </w:tr>
    </w:tbl>
    <w:p w:rsidR="003A4CCC" w:rsidRPr="003A4CCC" w:rsidRDefault="003A4CCC" w:rsidP="003A4CCC">
      <w:pPr>
        <w:spacing w:after="0" w:line="240" w:lineRule="auto"/>
        <w:rPr>
          <w:rFonts w:ascii="Times New Roman" w:eastAsia="Calibri" w:hAnsi="Times New Roman" w:cs="Times New Roman"/>
          <w:sz w:val="20"/>
          <w:szCs w:val="20"/>
          <w:lang w:val="ru-RU" w:eastAsia="ru-RU"/>
        </w:rPr>
      </w:pPr>
    </w:p>
    <w:p w:rsidR="003A4CCC" w:rsidRPr="003A4CCC" w:rsidRDefault="003A4CCC" w:rsidP="003A4CCC">
      <w:pPr>
        <w:spacing w:after="0" w:line="240" w:lineRule="auto"/>
        <w:rPr>
          <w:rFonts w:ascii="Times New Roman" w:eastAsia="Calibri" w:hAnsi="Times New Roman" w:cs="Times New Roman"/>
          <w:sz w:val="20"/>
          <w:szCs w:val="20"/>
          <w:lang w:val="ru-RU" w:eastAsia="ru-RU"/>
        </w:rPr>
      </w:pPr>
    </w:p>
    <w:p w:rsidR="003A4CCC" w:rsidRPr="003A4CCC" w:rsidRDefault="003A4CCC" w:rsidP="003A4CCC">
      <w:pPr>
        <w:spacing w:after="0" w:line="240" w:lineRule="auto"/>
        <w:jc w:val="center"/>
        <w:rPr>
          <w:rFonts w:ascii="Times New Roman" w:eastAsia="Calibri" w:hAnsi="Times New Roman" w:cs="Times New Roman"/>
          <w:b/>
          <w:sz w:val="28"/>
          <w:szCs w:val="28"/>
          <w:lang w:val="ru-RU" w:eastAsia="ru-RU"/>
        </w:rPr>
      </w:pPr>
    </w:p>
    <w:p w:rsidR="003A4CCC" w:rsidRPr="003A4CCC" w:rsidRDefault="003A4CCC" w:rsidP="003A4CCC">
      <w:pPr>
        <w:spacing w:after="0" w:line="240" w:lineRule="auto"/>
        <w:jc w:val="center"/>
        <w:rPr>
          <w:rFonts w:ascii="Times New Roman" w:eastAsia="Calibri" w:hAnsi="Times New Roman" w:cs="Times New Roman"/>
          <w:b/>
          <w:sz w:val="28"/>
          <w:szCs w:val="28"/>
          <w:lang w:val="ru-RU" w:eastAsia="ru-RU"/>
        </w:rPr>
      </w:pPr>
    </w:p>
    <w:p w:rsidR="003A4CCC" w:rsidRPr="003A4CCC" w:rsidRDefault="003A4CCC" w:rsidP="003A4CCC">
      <w:pPr>
        <w:spacing w:after="0" w:line="240" w:lineRule="auto"/>
        <w:jc w:val="center"/>
        <w:rPr>
          <w:rFonts w:ascii="Times New Roman" w:eastAsia="Calibri" w:hAnsi="Times New Roman" w:cs="Times New Roman"/>
          <w:b/>
          <w:sz w:val="28"/>
          <w:szCs w:val="28"/>
          <w:lang w:val="ru-RU" w:eastAsia="ru-RU"/>
        </w:rPr>
      </w:pPr>
    </w:p>
    <w:p w:rsidR="003A4CCC" w:rsidRPr="003A4CCC" w:rsidRDefault="003A4CCC" w:rsidP="003A4CCC">
      <w:pPr>
        <w:spacing w:after="0" w:line="240" w:lineRule="auto"/>
        <w:jc w:val="center"/>
        <w:rPr>
          <w:rFonts w:ascii="Times New Roman" w:eastAsia="Calibri" w:hAnsi="Times New Roman" w:cs="Times New Roman"/>
          <w:i/>
          <w:sz w:val="20"/>
          <w:szCs w:val="20"/>
          <w:lang w:val="ru-RU" w:eastAsia="ru-RU"/>
        </w:rPr>
      </w:pPr>
      <w:r w:rsidRPr="003A4CCC">
        <w:rPr>
          <w:rFonts w:ascii="Times New Roman" w:eastAsia="Calibri" w:hAnsi="Times New Roman" w:cs="Times New Roman"/>
          <w:b/>
          <w:sz w:val="28"/>
          <w:szCs w:val="28"/>
          <w:lang w:val="ru-RU" w:eastAsia="ru-RU"/>
        </w:rPr>
        <w:t>МЕТОДИЧЕСКИЕ УКАЗАНИЯ ПО ОСВОЕНИЮ ДИСЦИПЛИНЫ</w:t>
      </w:r>
    </w:p>
    <w:p w:rsidR="003A4CCC" w:rsidRPr="003A4CCC" w:rsidRDefault="003A4CCC" w:rsidP="003A4CCC">
      <w:pPr>
        <w:spacing w:after="0" w:line="240" w:lineRule="auto"/>
        <w:jc w:val="center"/>
        <w:rPr>
          <w:rFonts w:ascii="Times New Roman" w:eastAsia="Calibri" w:hAnsi="Times New Roman" w:cs="Times New Roman"/>
          <w:b/>
          <w:color w:val="000000"/>
          <w:sz w:val="28"/>
          <w:szCs w:val="28"/>
          <w:u w:val="single"/>
          <w:lang w:val="ru-RU" w:eastAsia="ru-RU"/>
        </w:rPr>
      </w:pPr>
    </w:p>
    <w:p w:rsidR="003A4CCC" w:rsidRPr="003A4CCC" w:rsidRDefault="003A4CCC" w:rsidP="003A4CCC">
      <w:pPr>
        <w:spacing w:after="0" w:line="240" w:lineRule="auto"/>
        <w:jc w:val="center"/>
        <w:rPr>
          <w:rFonts w:ascii="Times New Roman" w:eastAsia="Calibri" w:hAnsi="Times New Roman" w:cs="Times New Roman"/>
          <w:b/>
          <w:color w:val="000000"/>
          <w:sz w:val="28"/>
          <w:szCs w:val="28"/>
          <w:u w:val="single"/>
          <w:lang w:val="ru-RU" w:eastAsia="ru-RU"/>
        </w:rPr>
      </w:pPr>
      <w:r w:rsidRPr="003A4CCC">
        <w:rPr>
          <w:rFonts w:ascii="Times New Roman" w:eastAsia="Calibri" w:hAnsi="Times New Roman" w:cs="Times New Roman"/>
          <w:b/>
          <w:bCs/>
          <w:sz w:val="28"/>
          <w:szCs w:val="28"/>
          <w:u w:val="single"/>
          <w:lang w:val="ru-RU" w:eastAsia="ru-RU"/>
        </w:rPr>
        <w:t>«Уголовно-исполнительное право»</w:t>
      </w:r>
    </w:p>
    <w:p w:rsidR="003A4CCC" w:rsidRPr="003A4CCC" w:rsidRDefault="003A4CCC" w:rsidP="003A4CCC">
      <w:pPr>
        <w:spacing w:after="0" w:line="240" w:lineRule="auto"/>
        <w:jc w:val="center"/>
        <w:rPr>
          <w:rFonts w:ascii="Times New Roman" w:eastAsia="Calibri" w:hAnsi="Times New Roman" w:cs="Times New Roman"/>
          <w:i/>
          <w:sz w:val="28"/>
          <w:szCs w:val="28"/>
          <w:u w:val="single"/>
          <w:vertAlign w:val="superscript"/>
          <w:lang w:val="ru-RU" w:eastAsia="ru-RU"/>
        </w:rPr>
      </w:pPr>
    </w:p>
    <w:p w:rsidR="003A4CCC" w:rsidRPr="003A4CCC" w:rsidRDefault="003A4CCC" w:rsidP="003A4CCC">
      <w:pPr>
        <w:widowControl w:val="0"/>
        <w:spacing w:after="0" w:line="240"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 xml:space="preserve">Направление подготовки </w:t>
      </w:r>
    </w:p>
    <w:p w:rsidR="003A4CCC" w:rsidRPr="003A4CCC" w:rsidRDefault="003A4CCC" w:rsidP="003A4CCC">
      <w:pPr>
        <w:widowControl w:val="0"/>
        <w:spacing w:after="0" w:line="240" w:lineRule="auto"/>
        <w:jc w:val="center"/>
        <w:rPr>
          <w:rFonts w:ascii="Times New Roman" w:eastAsia="Times New Roman" w:hAnsi="Times New Roman" w:cs="Times New Roman"/>
          <w:sz w:val="28"/>
          <w:szCs w:val="28"/>
          <w:lang w:val="ru-RU" w:eastAsia="ru-RU"/>
        </w:rPr>
      </w:pPr>
    </w:p>
    <w:p w:rsidR="003A4CCC" w:rsidRPr="003A4CCC" w:rsidRDefault="003A4CCC" w:rsidP="003A4CCC">
      <w:pPr>
        <w:widowControl w:val="0"/>
        <w:spacing w:after="0" w:line="240"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40.03.01 Юриспруденция</w:t>
      </w:r>
    </w:p>
    <w:p w:rsidR="003A4CCC" w:rsidRPr="003A4CCC" w:rsidRDefault="003A4CCC" w:rsidP="003A4CCC">
      <w:pPr>
        <w:widowControl w:val="0"/>
        <w:spacing w:after="0" w:line="240" w:lineRule="auto"/>
        <w:jc w:val="center"/>
        <w:rPr>
          <w:rFonts w:ascii="Times New Roman" w:eastAsia="Calibri" w:hAnsi="Times New Roman" w:cs="Times New Roman"/>
          <w:iCs/>
          <w:sz w:val="28"/>
          <w:szCs w:val="28"/>
          <w:lang w:val="ru-RU" w:eastAsia="ru-RU"/>
        </w:rPr>
      </w:pPr>
    </w:p>
    <w:p w:rsidR="003A4CCC" w:rsidRPr="003A4CCC" w:rsidRDefault="003A4CCC" w:rsidP="003A4CCC">
      <w:pPr>
        <w:widowControl w:val="0"/>
        <w:spacing w:after="0" w:line="240" w:lineRule="auto"/>
        <w:jc w:val="center"/>
        <w:rPr>
          <w:rFonts w:ascii="Times New Roman" w:eastAsia="Calibri" w:hAnsi="Times New Roman" w:cs="Times New Roman"/>
          <w:iCs/>
          <w:sz w:val="28"/>
          <w:szCs w:val="28"/>
          <w:lang w:val="ru-RU" w:eastAsia="ru-RU"/>
        </w:rPr>
      </w:pPr>
    </w:p>
    <w:p w:rsidR="003A4CCC" w:rsidRPr="003A4CCC" w:rsidRDefault="003A4CCC" w:rsidP="003A4CCC">
      <w:pPr>
        <w:shd w:val="clear" w:color="auto" w:fill="FFFFFF"/>
        <w:spacing w:after="0" w:line="240" w:lineRule="auto"/>
        <w:jc w:val="center"/>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 xml:space="preserve">Профиль </w:t>
      </w:r>
    </w:p>
    <w:p w:rsidR="003A4CCC" w:rsidRPr="003A4CCC" w:rsidRDefault="003A4CCC" w:rsidP="003A4CCC">
      <w:pPr>
        <w:shd w:val="clear" w:color="auto" w:fill="FFFFFF"/>
        <w:spacing w:after="0" w:line="240" w:lineRule="auto"/>
        <w:jc w:val="center"/>
        <w:rPr>
          <w:rFonts w:ascii="Times New Roman" w:eastAsia="Calibri" w:hAnsi="Times New Roman" w:cs="Times New Roman"/>
          <w:sz w:val="28"/>
          <w:szCs w:val="28"/>
          <w:lang w:val="ru-RU" w:eastAsia="ru-RU"/>
        </w:rPr>
      </w:pPr>
    </w:p>
    <w:p w:rsidR="003A4CCC" w:rsidRPr="003A4CCC" w:rsidRDefault="003A4CCC" w:rsidP="003A4CCC">
      <w:pPr>
        <w:widowControl w:val="0"/>
        <w:spacing w:after="0" w:line="240" w:lineRule="auto"/>
        <w:jc w:val="center"/>
        <w:rPr>
          <w:rFonts w:ascii="Times New Roman" w:eastAsia="Times New Roman" w:hAnsi="Times New Roman" w:cs="Times New Roman"/>
          <w:sz w:val="28"/>
          <w:szCs w:val="28"/>
          <w:lang w:val="ru-RU" w:eastAsia="ru-RU"/>
        </w:rPr>
      </w:pPr>
      <w:r w:rsidRPr="003A4CCC">
        <w:rPr>
          <w:rFonts w:ascii="Times New Roman" w:eastAsia="Times New Roman" w:hAnsi="Times New Roman" w:cs="Times New Roman"/>
          <w:sz w:val="28"/>
          <w:szCs w:val="28"/>
          <w:lang w:val="ru-RU" w:eastAsia="ru-RU"/>
        </w:rPr>
        <w:t>40.03.01.03 «Уголовно-правовой профиль»</w:t>
      </w:r>
    </w:p>
    <w:p w:rsidR="003A4CCC" w:rsidRPr="003A4CCC" w:rsidRDefault="003A4CCC" w:rsidP="003A4CCC">
      <w:pPr>
        <w:shd w:val="clear" w:color="auto" w:fill="FFFFFF"/>
        <w:spacing w:after="0" w:line="240" w:lineRule="auto"/>
        <w:jc w:val="both"/>
        <w:rPr>
          <w:rFonts w:ascii="Times New Roman" w:eastAsia="Calibri" w:hAnsi="Times New Roman" w:cs="Times New Roman"/>
          <w:sz w:val="28"/>
          <w:szCs w:val="28"/>
          <w:lang w:val="ru-RU" w:eastAsia="ru-RU"/>
        </w:rPr>
      </w:pPr>
    </w:p>
    <w:p w:rsidR="003A4CCC" w:rsidRPr="003A4CCC" w:rsidRDefault="003A4CCC" w:rsidP="003A4CCC">
      <w:pPr>
        <w:widowControl w:val="0"/>
        <w:spacing w:after="0" w:line="240" w:lineRule="auto"/>
        <w:jc w:val="center"/>
        <w:rPr>
          <w:rFonts w:ascii="Times New Roman" w:eastAsia="Calibri" w:hAnsi="Times New Roman" w:cs="Times New Roman"/>
          <w:iCs/>
          <w:sz w:val="28"/>
          <w:szCs w:val="28"/>
          <w:lang w:val="ru-RU" w:eastAsia="ru-RU"/>
        </w:rPr>
      </w:pPr>
    </w:p>
    <w:p w:rsidR="003A4CCC" w:rsidRPr="003A4CCC" w:rsidRDefault="003A4CCC" w:rsidP="003A4CCC">
      <w:pPr>
        <w:widowControl w:val="0"/>
        <w:spacing w:after="0" w:line="240" w:lineRule="auto"/>
        <w:jc w:val="center"/>
        <w:rPr>
          <w:rFonts w:ascii="Times New Roman" w:eastAsia="Calibri" w:hAnsi="Times New Roman" w:cs="Times New Roman"/>
          <w:iCs/>
          <w:sz w:val="28"/>
          <w:szCs w:val="28"/>
          <w:lang w:val="ru-RU" w:eastAsia="ru-RU"/>
        </w:rPr>
      </w:pPr>
      <w:r w:rsidRPr="003A4CCC">
        <w:rPr>
          <w:rFonts w:ascii="Times New Roman" w:eastAsia="Calibri" w:hAnsi="Times New Roman" w:cs="Times New Roman"/>
          <w:iCs/>
          <w:sz w:val="28"/>
          <w:szCs w:val="28"/>
          <w:lang w:val="ru-RU" w:eastAsia="ru-RU"/>
        </w:rPr>
        <w:t>Уровень образования</w:t>
      </w:r>
    </w:p>
    <w:p w:rsidR="003A4CCC" w:rsidRPr="003A4CCC" w:rsidRDefault="003A4CCC" w:rsidP="003A4CCC">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3A4CCC" w:rsidRPr="003A4CCC" w:rsidRDefault="003A4CCC" w:rsidP="003A4CCC">
      <w:pPr>
        <w:shd w:val="clear" w:color="auto" w:fill="FFFFFF"/>
        <w:spacing w:after="0" w:line="240" w:lineRule="auto"/>
        <w:jc w:val="center"/>
        <w:rPr>
          <w:rFonts w:ascii="Times New Roman" w:eastAsia="Calibri" w:hAnsi="Times New Roman" w:cs="Times New Roman"/>
          <w:b/>
          <w:sz w:val="28"/>
          <w:szCs w:val="28"/>
          <w:u w:val="single"/>
          <w:lang w:val="ru-RU" w:eastAsia="ru-RU"/>
        </w:rPr>
      </w:pPr>
      <w:r w:rsidRPr="003A4CCC">
        <w:rPr>
          <w:rFonts w:ascii="Times New Roman" w:eastAsia="Calibri" w:hAnsi="Times New Roman" w:cs="Times New Roman"/>
          <w:b/>
          <w:sz w:val="28"/>
          <w:szCs w:val="28"/>
          <w:u w:val="single"/>
          <w:lang w:val="ru-RU" w:eastAsia="ru-RU"/>
        </w:rPr>
        <w:t>Бакалавриат</w:t>
      </w:r>
    </w:p>
    <w:p w:rsidR="003A4CCC" w:rsidRPr="003A4CCC" w:rsidRDefault="003A4CCC" w:rsidP="003A4CCC">
      <w:pPr>
        <w:widowControl w:val="0"/>
        <w:spacing w:after="0" w:line="240" w:lineRule="auto"/>
        <w:jc w:val="center"/>
        <w:rPr>
          <w:rFonts w:ascii="Times New Roman" w:eastAsia="Calibri" w:hAnsi="Times New Roman" w:cs="Times New Roman"/>
          <w:iCs/>
          <w:sz w:val="28"/>
          <w:szCs w:val="28"/>
          <w:lang w:val="ru-RU" w:eastAsia="ru-RU"/>
        </w:rPr>
      </w:pPr>
    </w:p>
    <w:p w:rsidR="003A4CCC" w:rsidRPr="003A4CCC" w:rsidRDefault="003A4CCC" w:rsidP="003A4CCC">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3A4CCC" w:rsidRPr="003A4CCC" w:rsidTr="00AC4E8C">
        <w:tc>
          <w:tcPr>
            <w:tcW w:w="1390" w:type="pct"/>
            <w:tcBorders>
              <w:top w:val="nil"/>
              <w:left w:val="nil"/>
              <w:bottom w:val="nil"/>
              <w:right w:val="nil"/>
            </w:tcBorders>
          </w:tcPr>
          <w:p w:rsidR="003A4CCC" w:rsidRPr="003A4CCC" w:rsidRDefault="003A4CCC" w:rsidP="003A4CCC">
            <w:pPr>
              <w:widowControl w:val="0"/>
              <w:spacing w:after="0" w:line="240" w:lineRule="auto"/>
              <w:rPr>
                <w:rFonts w:ascii="Times New Roman" w:eastAsia="Calibri" w:hAnsi="Times New Roman" w:cs="Times New Roman"/>
                <w:sz w:val="28"/>
                <w:szCs w:val="28"/>
                <w:lang w:val="ru-RU" w:eastAsia="ru-RU"/>
              </w:rPr>
            </w:pPr>
          </w:p>
          <w:p w:rsidR="003A4CCC" w:rsidRPr="003A4CCC" w:rsidRDefault="003A4CCC" w:rsidP="003A4CCC">
            <w:pPr>
              <w:widowControl w:val="0"/>
              <w:spacing w:after="0" w:line="240" w:lineRule="auto"/>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3A4CCC" w:rsidRPr="003A4CCC" w:rsidRDefault="003A4CCC" w:rsidP="003A4CCC">
            <w:pPr>
              <w:widowControl w:val="0"/>
              <w:spacing w:after="0" w:line="240" w:lineRule="auto"/>
              <w:rPr>
                <w:rFonts w:ascii="Times New Roman" w:eastAsia="Calibri" w:hAnsi="Times New Roman" w:cs="Times New Roman"/>
                <w:sz w:val="28"/>
                <w:szCs w:val="28"/>
                <w:lang w:val="ru-RU" w:eastAsia="ru-RU"/>
              </w:rPr>
            </w:pPr>
          </w:p>
          <w:p w:rsidR="003A4CCC" w:rsidRPr="003A4CCC" w:rsidRDefault="003A4CCC" w:rsidP="003A4CCC">
            <w:pPr>
              <w:widowControl w:val="0"/>
              <w:spacing w:after="0" w:line="240" w:lineRule="auto"/>
              <w:rPr>
                <w:rFonts w:ascii="Times New Roman" w:eastAsia="Calibri" w:hAnsi="Times New Roman" w:cs="Times New Roman"/>
                <w:sz w:val="28"/>
                <w:szCs w:val="28"/>
                <w:lang w:val="ru-RU" w:eastAsia="ru-RU"/>
              </w:rPr>
            </w:pPr>
            <w:r w:rsidRPr="003A4CCC">
              <w:rPr>
                <w:rFonts w:ascii="Times New Roman" w:eastAsia="Calibri" w:hAnsi="Times New Roman" w:cs="Times New Roman"/>
                <w:sz w:val="28"/>
                <w:szCs w:val="28"/>
                <w:lang w:val="ru-RU" w:eastAsia="ru-RU"/>
              </w:rPr>
              <w:t>Рябко Н.В.к.ю.н.ст. преподаватель</w:t>
            </w:r>
          </w:p>
        </w:tc>
      </w:tr>
      <w:tr w:rsidR="003A4CCC" w:rsidRPr="003A4CCC" w:rsidTr="00AC4E8C">
        <w:tc>
          <w:tcPr>
            <w:tcW w:w="1390" w:type="pct"/>
            <w:tcBorders>
              <w:top w:val="nil"/>
              <w:left w:val="nil"/>
              <w:bottom w:val="nil"/>
              <w:right w:val="nil"/>
            </w:tcBorders>
          </w:tcPr>
          <w:p w:rsidR="003A4CCC" w:rsidRPr="003A4CCC" w:rsidRDefault="003A4CCC" w:rsidP="003A4CCC">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3A4CCC" w:rsidRPr="003A4CCC" w:rsidRDefault="003A4CCC" w:rsidP="003A4CCC">
            <w:pPr>
              <w:widowControl w:val="0"/>
              <w:spacing w:after="0" w:line="240" w:lineRule="auto"/>
              <w:jc w:val="center"/>
              <w:rPr>
                <w:rFonts w:ascii="Times New Roman" w:eastAsia="Calibri" w:hAnsi="Times New Roman" w:cs="Times New Roman"/>
                <w:i/>
                <w:iCs/>
                <w:sz w:val="20"/>
                <w:szCs w:val="20"/>
                <w:lang w:val="ru-RU" w:eastAsia="ru-RU"/>
              </w:rPr>
            </w:pPr>
            <w:r w:rsidRPr="003A4CCC">
              <w:rPr>
                <w:rFonts w:ascii="Times New Roman" w:eastAsia="Calibri" w:hAnsi="Times New Roman" w:cs="Times New Roman"/>
                <w:i/>
                <w:spacing w:val="-2"/>
                <w:sz w:val="20"/>
                <w:szCs w:val="20"/>
                <w:lang w:val="ru-RU" w:eastAsia="ru-RU"/>
              </w:rPr>
              <w:t>(подпись)                       Ф.И.О.</w:t>
            </w:r>
            <w:r w:rsidRPr="003A4CCC">
              <w:rPr>
                <w:rFonts w:ascii="Times New Roman" w:eastAsia="Calibri" w:hAnsi="Times New Roman" w:cs="Times New Roman"/>
                <w:i/>
                <w:iCs/>
                <w:sz w:val="20"/>
                <w:szCs w:val="20"/>
                <w:lang w:val="ru-RU" w:eastAsia="ru-RU"/>
              </w:rPr>
              <w:t>, должность,</w:t>
            </w:r>
            <w:r w:rsidRPr="003A4CCC">
              <w:rPr>
                <w:rFonts w:ascii="Times New Roman" w:eastAsia="Calibri" w:hAnsi="Times New Roman" w:cs="Times New Roman"/>
                <w:i/>
                <w:spacing w:val="-2"/>
                <w:sz w:val="20"/>
                <w:szCs w:val="20"/>
                <w:lang w:val="ru-RU" w:eastAsia="ru-RU"/>
              </w:rPr>
              <w:t xml:space="preserve"> ученая степень, ученое звание</w:t>
            </w:r>
          </w:p>
        </w:tc>
      </w:tr>
    </w:tbl>
    <w:p w:rsidR="003A4CCC" w:rsidRPr="003A4CCC" w:rsidRDefault="003A4CCC" w:rsidP="003A4CCC">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3A4CCC" w:rsidRPr="003A4CCC" w:rsidRDefault="003A4CCC" w:rsidP="003A4CCC">
      <w:pPr>
        <w:spacing w:after="0" w:line="240" w:lineRule="auto"/>
        <w:rPr>
          <w:rFonts w:ascii="Times New Roman" w:eastAsia="Calibri" w:hAnsi="Times New Roman" w:cs="Times New Roman"/>
          <w:sz w:val="20"/>
          <w:szCs w:val="20"/>
          <w:lang w:val="ru-RU" w:eastAsia="ru-RU"/>
        </w:rPr>
      </w:pPr>
    </w:p>
    <w:p w:rsidR="003A4CCC" w:rsidRPr="003A4CCC" w:rsidRDefault="003A4CCC" w:rsidP="003A4CCC">
      <w:pPr>
        <w:spacing w:after="0" w:line="240" w:lineRule="auto"/>
        <w:rPr>
          <w:rFonts w:ascii="Times New Roman" w:eastAsia="Calibri" w:hAnsi="Times New Roman" w:cs="Times New Roman"/>
          <w:sz w:val="20"/>
          <w:szCs w:val="20"/>
          <w:lang w:val="ru-RU" w:eastAsia="ru-RU"/>
        </w:rPr>
      </w:pPr>
    </w:p>
    <w:p w:rsidR="003A4CCC" w:rsidRPr="003A4CCC" w:rsidRDefault="003A4CCC" w:rsidP="003A4CCC">
      <w:pPr>
        <w:widowControl w:val="0"/>
        <w:spacing w:after="360" w:line="240" w:lineRule="auto"/>
        <w:jc w:val="center"/>
        <w:rPr>
          <w:rFonts w:ascii="Times New Roman" w:eastAsia="Calibri" w:hAnsi="Times New Roman" w:cs="Times New Roman"/>
          <w:bCs/>
          <w:sz w:val="28"/>
          <w:szCs w:val="28"/>
          <w:lang w:val="ru-RU" w:eastAsia="ru-RU"/>
        </w:rPr>
      </w:pPr>
      <w:r w:rsidRPr="003A4CCC">
        <w:rPr>
          <w:rFonts w:ascii="Times New Roman" w:eastAsia="Calibri" w:hAnsi="Times New Roman" w:cs="Times New Roman"/>
          <w:bCs/>
          <w:sz w:val="28"/>
          <w:szCs w:val="28"/>
          <w:lang w:val="ru-RU" w:eastAsia="ru-RU"/>
        </w:rPr>
        <w:t>Ростов-на-Дону, 2018</w:t>
      </w:r>
    </w:p>
    <w:p w:rsidR="003A4CCC" w:rsidRDefault="003A4CCC">
      <w:pPr>
        <w:rPr>
          <w:rFonts w:ascii="Times New Roman" w:eastAsia="Calibri" w:hAnsi="Times New Roman" w:cs="Times New Roman"/>
          <w:bCs/>
          <w:sz w:val="28"/>
          <w:szCs w:val="24"/>
          <w:lang w:val="ru-RU" w:eastAsia="ru-RU"/>
        </w:rPr>
      </w:pPr>
      <w:r>
        <w:rPr>
          <w:rFonts w:ascii="Times New Roman" w:eastAsia="Calibri" w:hAnsi="Times New Roman" w:cs="Times New Roman"/>
          <w:bCs/>
          <w:sz w:val="28"/>
          <w:szCs w:val="24"/>
          <w:lang w:val="ru-RU" w:eastAsia="ru-RU"/>
        </w:rPr>
        <w:br w:type="page"/>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lastRenderedPageBreak/>
        <w:t xml:space="preserve">Методические указания по освоению дисциплины «Уголовно-исполнительное право» адресованы  студентам  всех форм обучения.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Учебным планом по направлению подготовки «Юриспруденция» предусмотрены следующие виды занятий:</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лекции;</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практические занятия.</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В ходе лекционных занятий рассматриваютсятеоретические и методологическиеосновыкасающиеся актуальных научных проблем теории и практики уголовно-исполнительного права, даются  рекомендации для самостоятельной работы и подготовке к практическим занятиям.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правоприменения уголовно-процессуальных норм для решения конкретных задач.</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При подготовке к практическим занятиям каждый студент должен: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 изучить рекомендованную учебную литературу;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 изучить конспекты лекций;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 подготовить ответы на все вопросы по изучаемой теме;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–письменно решить домашнее задание, рекомендованные преподавателем при изучении каждой темы.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Студент должен готовиться к предстоящему практическому занятию по всем, обозначенным в рабочей программе дисциплины вопросам.</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При реализации различных видов учебной работы используются разнообразные (в т.ч. интерактивные) методы обучения, в частности:</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 интерактивная доска для подготовки и проведения лекционных и семинарских занятий;  </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размещение  материалов  курса  в системе дистанционного обучения http://elearning.rsue.ru/</w:t>
      </w:r>
    </w:p>
    <w:p w:rsidR="003A4CCC" w:rsidRPr="003A4CCC" w:rsidRDefault="003A4CCC" w:rsidP="003A4CCC">
      <w:pPr>
        <w:widowControl w:val="0"/>
        <w:spacing w:after="0"/>
        <w:ind w:firstLine="709"/>
        <w:jc w:val="both"/>
        <w:rPr>
          <w:rFonts w:ascii="Times New Roman" w:eastAsia="Calibri" w:hAnsi="Times New Roman" w:cs="Times New Roman"/>
          <w:bCs/>
          <w:sz w:val="24"/>
          <w:szCs w:val="24"/>
          <w:lang w:val="ru-RU" w:eastAsia="ru-RU"/>
        </w:rPr>
      </w:pPr>
      <w:r w:rsidRPr="003A4CCC">
        <w:rPr>
          <w:rFonts w:ascii="Times New Roman" w:eastAsia="Calibri" w:hAnsi="Times New Roman" w:cs="Times New Roman"/>
          <w:bCs/>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http://library.rsue.ru/ . Также обучающиеся могут  взять  на  дом необходимую  литературу  на  абонементе  вузовской библиотеки или воспользоваться читальными залами вуза.    </w:t>
      </w:r>
    </w:p>
    <w:sectPr w:rsidR="003A4CCC" w:rsidRPr="003A4CCC" w:rsidSect="008A32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Oblique">
    <w:altName w:val="Arial Unicode MS"/>
    <w:panose1 w:val="00000000000000000000"/>
    <w:charset w:val="80"/>
    <w:family w:val="swiss"/>
    <w:notTrueType/>
    <w:pitch w:val="default"/>
    <w:sig w:usb0="00000000" w:usb1="08070000" w:usb2="00000010" w:usb3="00000000" w:csb0="00020000" w:csb1="00000000"/>
  </w:font>
  <w:font w:name="Helvetica-Bold">
    <w:altName w:val="Arial Unicode MS"/>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314"/>
    <w:multiLevelType w:val="hybridMultilevel"/>
    <w:tmpl w:val="28BCFB94"/>
    <w:lvl w:ilvl="0" w:tplc="F8C2ABEA">
      <w:start w:val="1"/>
      <w:numFmt w:val="decimal"/>
      <w:lvlText w:val="%1."/>
      <w:lvlJc w:val="left"/>
      <w:pPr>
        <w:ind w:left="1429" w:hanging="360"/>
      </w:pPr>
      <w:rPr>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82F98"/>
    <w:multiLevelType w:val="hybridMultilevel"/>
    <w:tmpl w:val="C2EA23E2"/>
    <w:lvl w:ilvl="0" w:tplc="DE2848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65A94"/>
    <w:multiLevelType w:val="hybridMultilevel"/>
    <w:tmpl w:val="1652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AB2C45C0">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B4DEE"/>
    <w:multiLevelType w:val="hybridMultilevel"/>
    <w:tmpl w:val="D18A17F2"/>
    <w:lvl w:ilvl="0" w:tplc="6FC65B62">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pStyle w:val="3"/>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5">
    <w:nsid w:val="37DD692C"/>
    <w:multiLevelType w:val="hybridMultilevel"/>
    <w:tmpl w:val="FBF8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1322D"/>
    <w:multiLevelType w:val="hybridMultilevel"/>
    <w:tmpl w:val="6D3C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9F221F"/>
    <w:multiLevelType w:val="hybridMultilevel"/>
    <w:tmpl w:val="4FD2A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4E573B"/>
    <w:multiLevelType w:val="hybridMultilevel"/>
    <w:tmpl w:val="6D3C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03927"/>
    <w:multiLevelType w:val="hybridMultilevel"/>
    <w:tmpl w:val="83EEB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1034A4"/>
    <w:multiLevelType w:val="hybridMultilevel"/>
    <w:tmpl w:val="55D07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607C1C"/>
    <w:multiLevelType w:val="hybridMultilevel"/>
    <w:tmpl w:val="E8AA48C2"/>
    <w:lvl w:ilvl="0" w:tplc="3898739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7AA3DE4"/>
    <w:multiLevelType w:val="hybridMultilevel"/>
    <w:tmpl w:val="05F86A2A"/>
    <w:lvl w:ilvl="0" w:tplc="F324701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746C18CA"/>
    <w:multiLevelType w:val="hybridMultilevel"/>
    <w:tmpl w:val="8C947212"/>
    <w:lvl w:ilvl="0" w:tplc="906E6E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52E2593"/>
    <w:multiLevelType w:val="hybridMultilevel"/>
    <w:tmpl w:val="8696B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324E9C"/>
    <w:multiLevelType w:val="hybridMultilevel"/>
    <w:tmpl w:val="01B85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8F23714"/>
    <w:multiLevelType w:val="hybridMultilevel"/>
    <w:tmpl w:val="76841E92"/>
    <w:lvl w:ilvl="0" w:tplc="FCB68A9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795204F0"/>
    <w:multiLevelType w:val="hybridMultilevel"/>
    <w:tmpl w:val="3E5A5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0"/>
  </w:num>
  <w:num w:numId="5">
    <w:abstractNumId w:val="14"/>
  </w:num>
  <w:num w:numId="6">
    <w:abstractNumId w:val="17"/>
  </w:num>
  <w:num w:numId="7">
    <w:abstractNumId w:val="2"/>
  </w:num>
  <w:num w:numId="8">
    <w:abstractNumId w:val="11"/>
  </w:num>
  <w:num w:numId="9">
    <w:abstractNumId w:val="13"/>
  </w:num>
  <w:num w:numId="10">
    <w:abstractNumId w:val="9"/>
  </w:num>
  <w:num w:numId="11">
    <w:abstractNumId w:val="3"/>
  </w:num>
  <w:num w:numId="12">
    <w:abstractNumId w:val="1"/>
  </w:num>
  <w:num w:numId="13">
    <w:abstractNumId w:val="6"/>
  </w:num>
  <w:num w:numId="14">
    <w:abstractNumId w:val="8"/>
  </w:num>
  <w:num w:numId="15">
    <w:abstractNumId w:val="16"/>
  </w:num>
  <w:num w:numId="16">
    <w:abstractNumId w:val="18"/>
  </w:num>
  <w:num w:numId="17">
    <w:abstractNumId w:val="7"/>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44819"/>
    <w:rsid w:val="001F0BC7"/>
    <w:rsid w:val="00313A2E"/>
    <w:rsid w:val="003A4CCC"/>
    <w:rsid w:val="0074153F"/>
    <w:rsid w:val="00874909"/>
    <w:rsid w:val="008A3259"/>
    <w:rsid w:val="00AB15D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59"/>
  </w:style>
  <w:style w:type="paragraph" w:styleId="1">
    <w:name w:val="heading 1"/>
    <w:basedOn w:val="a"/>
    <w:next w:val="a"/>
    <w:link w:val="10"/>
    <w:qFormat/>
    <w:rsid w:val="003A4CCC"/>
    <w:pPr>
      <w:keepNext/>
      <w:keepLines/>
      <w:spacing w:before="480" w:after="0" w:line="240" w:lineRule="auto"/>
      <w:outlineLvl w:val="0"/>
    </w:pPr>
    <w:rPr>
      <w:rFonts w:ascii="Cambria" w:eastAsia="Calibri" w:hAnsi="Cambria" w:cs="Times New Roman"/>
      <w:b/>
      <w:bCs/>
      <w:color w:val="365F91"/>
      <w:sz w:val="28"/>
      <w:szCs w:val="28"/>
      <w:lang w:val="ru-RU" w:eastAsia="ru-RU"/>
    </w:rPr>
  </w:style>
  <w:style w:type="paragraph" w:styleId="2">
    <w:name w:val="heading 2"/>
    <w:basedOn w:val="a"/>
    <w:next w:val="a"/>
    <w:link w:val="20"/>
    <w:qFormat/>
    <w:rsid w:val="003A4CCC"/>
    <w:pPr>
      <w:keepNext/>
      <w:keepLines/>
      <w:spacing w:before="200" w:after="0" w:line="240" w:lineRule="auto"/>
      <w:outlineLvl w:val="1"/>
    </w:pPr>
    <w:rPr>
      <w:rFonts w:ascii="Cambria" w:eastAsia="Calibri" w:hAnsi="Cambria" w:cs="Times New Roman"/>
      <w:b/>
      <w:bCs/>
      <w:color w:val="4F81BD"/>
      <w:sz w:val="26"/>
      <w:szCs w:val="26"/>
      <w:lang w:val="ru-RU" w:eastAsia="ru-RU"/>
    </w:rPr>
  </w:style>
  <w:style w:type="paragraph" w:styleId="4">
    <w:name w:val="heading 4"/>
    <w:basedOn w:val="a"/>
    <w:next w:val="a"/>
    <w:link w:val="40"/>
    <w:semiHidden/>
    <w:unhideWhenUsed/>
    <w:qFormat/>
    <w:rsid w:val="003A4CCC"/>
    <w:pPr>
      <w:keepNext/>
      <w:spacing w:before="240" w:after="60" w:line="240" w:lineRule="auto"/>
      <w:outlineLvl w:val="3"/>
    </w:pPr>
    <w:rPr>
      <w:rFonts w:ascii="Calibri" w:eastAsia="Times New Roman" w:hAnsi="Calibri" w:cs="Times New Roman"/>
      <w:b/>
      <w:bCs/>
      <w:sz w:val="28"/>
      <w:szCs w:val="28"/>
      <w:lang w:val="ru-RU" w:eastAsia="ru-RU"/>
    </w:rPr>
  </w:style>
  <w:style w:type="paragraph" w:styleId="6">
    <w:name w:val="heading 6"/>
    <w:basedOn w:val="a"/>
    <w:next w:val="a"/>
    <w:link w:val="60"/>
    <w:qFormat/>
    <w:rsid w:val="003A4CCC"/>
    <w:pPr>
      <w:keepNext/>
      <w:keepLines/>
      <w:spacing w:before="200" w:after="0" w:line="240" w:lineRule="auto"/>
      <w:outlineLvl w:val="5"/>
    </w:pPr>
    <w:rPr>
      <w:rFonts w:ascii="Cambria" w:eastAsia="Calibri" w:hAnsi="Cambria" w:cs="Times New Roman"/>
      <w:i/>
      <w:iCs/>
      <w:color w:val="243F60"/>
      <w:sz w:val="24"/>
      <w:szCs w:val="24"/>
      <w:lang w:val="ru-RU" w:eastAsia="ru-RU"/>
    </w:rPr>
  </w:style>
  <w:style w:type="paragraph" w:styleId="9">
    <w:name w:val="heading 9"/>
    <w:basedOn w:val="a"/>
    <w:next w:val="a"/>
    <w:link w:val="90"/>
    <w:uiPriority w:val="9"/>
    <w:qFormat/>
    <w:rsid w:val="003A4CCC"/>
    <w:pPr>
      <w:spacing w:before="240" w:after="60" w:line="240" w:lineRule="auto"/>
      <w:outlineLvl w:val="8"/>
    </w:pPr>
    <w:rPr>
      <w:rFonts w:ascii="Cambria" w:eastAsia="Times New Roman" w:hAnsi="Cambria" w:cs="Times New Roman"/>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13A2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13A2E"/>
    <w:rPr>
      <w:rFonts w:ascii="Tahoma" w:hAnsi="Tahoma" w:cs="Tahoma"/>
      <w:sz w:val="16"/>
      <w:szCs w:val="16"/>
    </w:rPr>
  </w:style>
  <w:style w:type="character" w:customStyle="1" w:styleId="10">
    <w:name w:val="Заголовок 1 Знак"/>
    <w:basedOn w:val="a0"/>
    <w:link w:val="1"/>
    <w:rsid w:val="003A4CCC"/>
    <w:rPr>
      <w:rFonts w:ascii="Cambria" w:eastAsia="Calibri" w:hAnsi="Cambria" w:cs="Times New Roman"/>
      <w:b/>
      <w:bCs/>
      <w:color w:val="365F91"/>
      <w:sz w:val="28"/>
      <w:szCs w:val="28"/>
      <w:lang w:val="ru-RU" w:eastAsia="ru-RU"/>
    </w:rPr>
  </w:style>
  <w:style w:type="character" w:customStyle="1" w:styleId="20">
    <w:name w:val="Заголовок 2 Знак"/>
    <w:basedOn w:val="a0"/>
    <w:link w:val="2"/>
    <w:rsid w:val="003A4CCC"/>
    <w:rPr>
      <w:rFonts w:ascii="Cambria" w:eastAsia="Calibri" w:hAnsi="Cambria" w:cs="Times New Roman"/>
      <w:b/>
      <w:bCs/>
      <w:color w:val="4F81BD"/>
      <w:sz w:val="26"/>
      <w:szCs w:val="26"/>
      <w:lang w:val="ru-RU" w:eastAsia="ru-RU"/>
    </w:rPr>
  </w:style>
  <w:style w:type="character" w:customStyle="1" w:styleId="40">
    <w:name w:val="Заголовок 4 Знак"/>
    <w:basedOn w:val="a0"/>
    <w:link w:val="4"/>
    <w:semiHidden/>
    <w:rsid w:val="003A4CCC"/>
    <w:rPr>
      <w:rFonts w:ascii="Calibri" w:eastAsia="Times New Roman" w:hAnsi="Calibri" w:cs="Times New Roman"/>
      <w:b/>
      <w:bCs/>
      <w:sz w:val="28"/>
      <w:szCs w:val="28"/>
      <w:lang w:val="ru-RU" w:eastAsia="ru-RU"/>
    </w:rPr>
  </w:style>
  <w:style w:type="character" w:customStyle="1" w:styleId="60">
    <w:name w:val="Заголовок 6 Знак"/>
    <w:basedOn w:val="a0"/>
    <w:link w:val="6"/>
    <w:rsid w:val="003A4CCC"/>
    <w:rPr>
      <w:rFonts w:ascii="Cambria" w:eastAsia="Calibri" w:hAnsi="Cambria" w:cs="Times New Roman"/>
      <w:i/>
      <w:iCs/>
      <w:color w:val="243F60"/>
      <w:sz w:val="24"/>
      <w:szCs w:val="24"/>
      <w:lang w:val="ru-RU" w:eastAsia="ru-RU"/>
    </w:rPr>
  </w:style>
  <w:style w:type="character" w:customStyle="1" w:styleId="90">
    <w:name w:val="Заголовок 9 Знак"/>
    <w:basedOn w:val="a0"/>
    <w:link w:val="9"/>
    <w:uiPriority w:val="9"/>
    <w:rsid w:val="003A4CCC"/>
    <w:rPr>
      <w:rFonts w:ascii="Cambria" w:eastAsia="Times New Roman" w:hAnsi="Cambria" w:cs="Times New Roman"/>
      <w:lang w:val="ru-RU" w:eastAsia="ko-KR"/>
    </w:rPr>
  </w:style>
  <w:style w:type="numbering" w:customStyle="1" w:styleId="11">
    <w:name w:val="Нет списка1"/>
    <w:next w:val="a2"/>
    <w:uiPriority w:val="99"/>
    <w:semiHidden/>
    <w:unhideWhenUsed/>
    <w:rsid w:val="003A4CCC"/>
  </w:style>
  <w:style w:type="paragraph" w:styleId="a5">
    <w:name w:val="Body Text"/>
    <w:basedOn w:val="a"/>
    <w:link w:val="a6"/>
    <w:rsid w:val="003A4CCC"/>
    <w:pPr>
      <w:spacing w:after="0" w:line="240" w:lineRule="auto"/>
      <w:jc w:val="both"/>
    </w:pPr>
    <w:rPr>
      <w:rFonts w:ascii="Times New Roman" w:eastAsia="Calibri" w:hAnsi="Times New Roman" w:cs="Times New Roman"/>
      <w:sz w:val="20"/>
      <w:szCs w:val="20"/>
      <w:lang w:val="ru-RU" w:eastAsia="ru-RU"/>
    </w:rPr>
  </w:style>
  <w:style w:type="character" w:customStyle="1" w:styleId="a6">
    <w:name w:val="Основной текст Знак"/>
    <w:basedOn w:val="a0"/>
    <w:link w:val="a5"/>
    <w:rsid w:val="003A4CCC"/>
    <w:rPr>
      <w:rFonts w:ascii="Times New Roman" w:eastAsia="Calibri" w:hAnsi="Times New Roman" w:cs="Times New Roman"/>
      <w:sz w:val="20"/>
      <w:szCs w:val="20"/>
      <w:lang w:val="ru-RU" w:eastAsia="ru-RU"/>
    </w:rPr>
  </w:style>
  <w:style w:type="paragraph" w:customStyle="1" w:styleId="12">
    <w:name w:val="Абзац списка1"/>
    <w:basedOn w:val="a"/>
    <w:rsid w:val="003A4CCC"/>
    <w:pPr>
      <w:ind w:left="720"/>
    </w:pPr>
    <w:rPr>
      <w:rFonts w:ascii="Calibri" w:eastAsia="Times New Roman" w:hAnsi="Calibri" w:cs="Times New Roman"/>
      <w:lang w:val="ru-RU"/>
    </w:rPr>
  </w:style>
  <w:style w:type="character" w:styleId="a7">
    <w:name w:val="Hyperlink"/>
    <w:rsid w:val="003A4CCC"/>
    <w:rPr>
      <w:rFonts w:cs="Times New Roman"/>
      <w:color w:val="0000FF"/>
      <w:u w:val="single"/>
    </w:rPr>
  </w:style>
  <w:style w:type="paragraph" w:styleId="a8">
    <w:name w:val="footnote text"/>
    <w:basedOn w:val="a"/>
    <w:link w:val="a9"/>
    <w:semiHidden/>
    <w:rsid w:val="003A4CCC"/>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character" w:customStyle="1" w:styleId="a9">
    <w:name w:val="Текст сноски Знак"/>
    <w:basedOn w:val="a0"/>
    <w:link w:val="a8"/>
    <w:semiHidden/>
    <w:rsid w:val="003A4CCC"/>
    <w:rPr>
      <w:rFonts w:ascii="Times New Roman" w:eastAsia="Calibri" w:hAnsi="Times New Roman" w:cs="Times New Roman"/>
      <w:sz w:val="20"/>
      <w:szCs w:val="20"/>
      <w:lang w:val="ru-RU" w:eastAsia="ru-RU"/>
    </w:rPr>
  </w:style>
  <w:style w:type="character" w:styleId="aa">
    <w:name w:val="footnote reference"/>
    <w:semiHidden/>
    <w:rsid w:val="003A4CCC"/>
    <w:rPr>
      <w:vertAlign w:val="superscript"/>
    </w:rPr>
  </w:style>
  <w:style w:type="character" w:styleId="ab">
    <w:name w:val="Emphasis"/>
    <w:qFormat/>
    <w:rsid w:val="003A4CCC"/>
    <w:rPr>
      <w:rFonts w:cs="Times New Roman"/>
      <w:i/>
      <w:iCs/>
    </w:rPr>
  </w:style>
  <w:style w:type="paragraph" w:customStyle="1" w:styleId="Default">
    <w:name w:val="Default"/>
    <w:rsid w:val="003A4CC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c">
    <w:name w:val="Body Text Indent"/>
    <w:basedOn w:val="a"/>
    <w:link w:val="ad"/>
    <w:rsid w:val="003A4CCC"/>
    <w:pPr>
      <w:spacing w:after="120" w:line="240" w:lineRule="auto"/>
      <w:ind w:left="283"/>
    </w:pPr>
    <w:rPr>
      <w:rFonts w:ascii="Times New Roman" w:eastAsia="Calibri" w:hAnsi="Times New Roman" w:cs="Times New Roman"/>
      <w:sz w:val="24"/>
      <w:szCs w:val="24"/>
      <w:lang w:val="ru-RU" w:eastAsia="ru-RU"/>
    </w:rPr>
  </w:style>
  <w:style w:type="character" w:customStyle="1" w:styleId="ad">
    <w:name w:val="Основной текст с отступом Знак"/>
    <w:basedOn w:val="a0"/>
    <w:link w:val="ac"/>
    <w:rsid w:val="003A4CCC"/>
    <w:rPr>
      <w:rFonts w:ascii="Times New Roman" w:eastAsia="Calibri" w:hAnsi="Times New Roman" w:cs="Times New Roman"/>
      <w:sz w:val="24"/>
      <w:szCs w:val="24"/>
      <w:lang w:val="ru-RU" w:eastAsia="ru-RU"/>
    </w:rPr>
  </w:style>
  <w:style w:type="paragraph" w:customStyle="1" w:styleId="13">
    <w:name w:val="заголовок 1"/>
    <w:basedOn w:val="a"/>
    <w:next w:val="a"/>
    <w:rsid w:val="003A4CCC"/>
    <w:pPr>
      <w:keepNext/>
      <w:spacing w:after="0" w:line="240" w:lineRule="auto"/>
      <w:jc w:val="center"/>
    </w:pPr>
    <w:rPr>
      <w:rFonts w:ascii="TimesET" w:eastAsia="Times New Roman" w:hAnsi="TimesET" w:cs="Times New Roman"/>
      <w:sz w:val="24"/>
      <w:szCs w:val="20"/>
      <w:lang w:val="ru-RU" w:eastAsia="ru-RU"/>
    </w:rPr>
  </w:style>
  <w:style w:type="paragraph" w:customStyle="1" w:styleId="14">
    <w:name w:val="Обычный1"/>
    <w:rsid w:val="003A4CCC"/>
    <w:pPr>
      <w:spacing w:after="0" w:line="240" w:lineRule="auto"/>
      <w:ind w:firstLine="567"/>
      <w:jc w:val="both"/>
    </w:pPr>
    <w:rPr>
      <w:rFonts w:ascii="Times New Roman" w:eastAsia="Calibri" w:hAnsi="Times New Roman" w:cs="Times New Roman"/>
      <w:sz w:val="28"/>
      <w:szCs w:val="20"/>
      <w:lang w:val="ru-RU" w:eastAsia="ko-KR"/>
    </w:rPr>
  </w:style>
  <w:style w:type="paragraph" w:customStyle="1" w:styleId="ConsPlusNormal">
    <w:name w:val="ConsPlusNormal"/>
    <w:rsid w:val="003A4CCC"/>
    <w:pPr>
      <w:widowControl w:val="0"/>
      <w:autoSpaceDE w:val="0"/>
      <w:autoSpaceDN w:val="0"/>
      <w:adjustRightInd w:val="0"/>
      <w:spacing w:after="0" w:line="240" w:lineRule="auto"/>
    </w:pPr>
    <w:rPr>
      <w:rFonts w:ascii="Arial" w:eastAsia="Calibri" w:hAnsi="Arial" w:cs="Arial"/>
      <w:sz w:val="20"/>
      <w:szCs w:val="20"/>
      <w:lang w:val="ru-RU" w:eastAsia="ru-RU"/>
    </w:rPr>
  </w:style>
  <w:style w:type="paragraph" w:customStyle="1" w:styleId="140">
    <w:name w:val="Стиль Маркерованый + 14 пт Полож"/>
    <w:basedOn w:val="a"/>
    <w:link w:val="141"/>
    <w:rsid w:val="003A4CCC"/>
    <w:pPr>
      <w:tabs>
        <w:tab w:val="num" w:pos="720"/>
        <w:tab w:val="num" w:pos="1440"/>
      </w:tabs>
      <w:spacing w:after="0" w:line="240" w:lineRule="auto"/>
      <w:ind w:left="1440" w:hanging="360"/>
    </w:pPr>
    <w:rPr>
      <w:rFonts w:ascii="Times New Roman" w:eastAsia="Calibri" w:hAnsi="Times New Roman" w:cs="Times New Roman"/>
      <w:color w:val="000000"/>
      <w:sz w:val="24"/>
      <w:szCs w:val="20"/>
      <w:lang w:val="ru-RU" w:eastAsia="ru-RU"/>
    </w:rPr>
  </w:style>
  <w:style w:type="character" w:customStyle="1" w:styleId="141">
    <w:name w:val="Стиль Маркерованый + 14 пт Полож Знак Знак"/>
    <w:link w:val="140"/>
    <w:locked/>
    <w:rsid w:val="003A4CCC"/>
    <w:rPr>
      <w:rFonts w:ascii="Times New Roman" w:eastAsia="Calibri" w:hAnsi="Times New Roman" w:cs="Times New Roman"/>
      <w:color w:val="000000"/>
      <w:sz w:val="24"/>
      <w:szCs w:val="20"/>
      <w:lang w:val="ru-RU" w:eastAsia="ru-RU"/>
    </w:rPr>
  </w:style>
  <w:style w:type="paragraph" w:customStyle="1" w:styleId="15">
    <w:name w:val="Заголовок оглавления1"/>
    <w:basedOn w:val="1"/>
    <w:next w:val="a"/>
    <w:semiHidden/>
    <w:rsid w:val="003A4CCC"/>
    <w:pPr>
      <w:spacing w:line="276" w:lineRule="auto"/>
      <w:outlineLvl w:val="9"/>
    </w:pPr>
  </w:style>
  <w:style w:type="paragraph" w:styleId="21">
    <w:name w:val="toc 2"/>
    <w:basedOn w:val="a"/>
    <w:next w:val="a"/>
    <w:autoRedefine/>
    <w:semiHidden/>
    <w:rsid w:val="003A4CCC"/>
    <w:pPr>
      <w:spacing w:after="100" w:line="240" w:lineRule="auto"/>
      <w:ind w:left="240"/>
    </w:pPr>
    <w:rPr>
      <w:rFonts w:ascii="Times New Roman" w:eastAsia="Calibri" w:hAnsi="Times New Roman" w:cs="Times New Roman"/>
      <w:sz w:val="24"/>
      <w:szCs w:val="24"/>
      <w:lang w:val="ru-RU" w:eastAsia="ru-RU"/>
    </w:rPr>
  </w:style>
  <w:style w:type="paragraph" w:styleId="16">
    <w:name w:val="toc 1"/>
    <w:basedOn w:val="a"/>
    <w:next w:val="a"/>
    <w:autoRedefine/>
    <w:semiHidden/>
    <w:rsid w:val="003A4CCC"/>
    <w:pPr>
      <w:spacing w:after="100" w:line="240" w:lineRule="auto"/>
    </w:pPr>
    <w:rPr>
      <w:rFonts w:ascii="Times New Roman" w:eastAsia="Calibri" w:hAnsi="Times New Roman" w:cs="Times New Roman"/>
      <w:sz w:val="24"/>
      <w:szCs w:val="24"/>
      <w:lang w:val="ru-RU" w:eastAsia="ru-RU"/>
    </w:rPr>
  </w:style>
  <w:style w:type="paragraph" w:customStyle="1" w:styleId="ae">
    <w:name w:val="Стиль Методика"/>
    <w:basedOn w:val="a"/>
    <w:link w:val="af"/>
    <w:rsid w:val="003A4CCC"/>
    <w:pPr>
      <w:overflowPunct w:val="0"/>
      <w:autoSpaceDE w:val="0"/>
      <w:autoSpaceDN w:val="0"/>
      <w:adjustRightInd w:val="0"/>
      <w:spacing w:after="0" w:line="360" w:lineRule="atLeast"/>
      <w:ind w:firstLine="720"/>
      <w:jc w:val="both"/>
      <w:textAlignment w:val="baseline"/>
    </w:pPr>
    <w:rPr>
      <w:rFonts w:ascii="Times New Roman" w:eastAsia="Calibri" w:hAnsi="Times New Roman" w:cs="Times New Roman"/>
      <w:sz w:val="28"/>
      <w:szCs w:val="28"/>
      <w:lang w:val="ru-RU" w:eastAsia="ru-RU"/>
    </w:rPr>
  </w:style>
  <w:style w:type="character" w:customStyle="1" w:styleId="af">
    <w:name w:val="Стиль Методика Знак"/>
    <w:link w:val="ae"/>
    <w:locked/>
    <w:rsid w:val="003A4CCC"/>
    <w:rPr>
      <w:rFonts w:ascii="Times New Roman" w:eastAsia="Calibri" w:hAnsi="Times New Roman" w:cs="Times New Roman"/>
      <w:sz w:val="28"/>
      <w:szCs w:val="28"/>
      <w:lang w:val="ru-RU" w:eastAsia="ru-RU"/>
    </w:rPr>
  </w:style>
  <w:style w:type="paragraph" w:customStyle="1" w:styleId="NormalText">
    <w:name w:val="Normal Text"/>
    <w:basedOn w:val="a"/>
    <w:rsid w:val="003A4CCC"/>
    <w:pPr>
      <w:spacing w:after="0" w:line="360" w:lineRule="atLeast"/>
      <w:ind w:firstLine="680"/>
      <w:jc w:val="both"/>
    </w:pPr>
    <w:rPr>
      <w:rFonts w:ascii="TimesET" w:eastAsia="Calibri" w:hAnsi="TimesET" w:cs="Times New Roman"/>
      <w:sz w:val="24"/>
      <w:szCs w:val="24"/>
      <w:lang w:val="ru-RU" w:eastAsia="ru-RU"/>
    </w:rPr>
  </w:style>
  <w:style w:type="paragraph" w:customStyle="1" w:styleId="3">
    <w:name w:val="Стиль нумер. 3"/>
    <w:basedOn w:val="a"/>
    <w:rsid w:val="003A4CCC"/>
    <w:pPr>
      <w:numPr>
        <w:ilvl w:val="2"/>
        <w:numId w:val="2"/>
      </w:numPr>
      <w:spacing w:after="0" w:line="240" w:lineRule="auto"/>
      <w:ind w:left="2509"/>
    </w:pPr>
    <w:rPr>
      <w:rFonts w:ascii="Times New Roman" w:eastAsia="Calibri" w:hAnsi="Times New Roman" w:cs="Times New Roman"/>
      <w:sz w:val="24"/>
      <w:szCs w:val="24"/>
      <w:lang w:val="ru-RU" w:eastAsia="ru-RU"/>
    </w:rPr>
  </w:style>
  <w:style w:type="character" w:customStyle="1" w:styleId="af0">
    <w:name w:val="Основной текст_"/>
    <w:link w:val="41"/>
    <w:locked/>
    <w:rsid w:val="003A4CCC"/>
    <w:rPr>
      <w:rFonts w:ascii="Times New Roman" w:hAnsi="Times New Roman" w:cs="Times New Roman"/>
      <w:sz w:val="26"/>
      <w:szCs w:val="26"/>
      <w:shd w:val="clear" w:color="auto" w:fill="FFFFFF"/>
    </w:rPr>
  </w:style>
  <w:style w:type="paragraph" w:customStyle="1" w:styleId="41">
    <w:name w:val="Основной текст4"/>
    <w:basedOn w:val="a"/>
    <w:link w:val="af0"/>
    <w:rsid w:val="003A4CCC"/>
    <w:pPr>
      <w:widowControl w:val="0"/>
      <w:shd w:val="clear" w:color="auto" w:fill="FFFFFF"/>
      <w:spacing w:after="0" w:line="475" w:lineRule="exact"/>
      <w:jc w:val="center"/>
    </w:pPr>
    <w:rPr>
      <w:rFonts w:ascii="Times New Roman" w:hAnsi="Times New Roman" w:cs="Times New Roman"/>
      <w:sz w:val="26"/>
      <w:szCs w:val="26"/>
    </w:rPr>
  </w:style>
  <w:style w:type="character" w:customStyle="1" w:styleId="apple-style-span">
    <w:name w:val="apple-style-span"/>
    <w:rsid w:val="003A4CCC"/>
    <w:rPr>
      <w:rFonts w:cs="Times New Roman"/>
    </w:rPr>
  </w:style>
  <w:style w:type="paragraph" w:styleId="af1">
    <w:name w:val="header"/>
    <w:basedOn w:val="a"/>
    <w:link w:val="af2"/>
    <w:rsid w:val="003A4CCC"/>
    <w:pPr>
      <w:tabs>
        <w:tab w:val="center" w:pos="4677"/>
        <w:tab w:val="right" w:pos="9355"/>
      </w:tabs>
      <w:spacing w:after="0" w:line="240" w:lineRule="auto"/>
    </w:pPr>
    <w:rPr>
      <w:rFonts w:ascii="Times New Roman" w:eastAsia="Calibri" w:hAnsi="Times New Roman" w:cs="Times New Roman"/>
      <w:sz w:val="20"/>
      <w:szCs w:val="20"/>
      <w:lang w:val="ru-RU" w:eastAsia="ru-RU"/>
    </w:rPr>
  </w:style>
  <w:style w:type="character" w:customStyle="1" w:styleId="af2">
    <w:name w:val="Верхний колонтитул Знак"/>
    <w:basedOn w:val="a0"/>
    <w:link w:val="af1"/>
    <w:rsid w:val="003A4CCC"/>
    <w:rPr>
      <w:rFonts w:ascii="Times New Roman" w:eastAsia="Calibri" w:hAnsi="Times New Roman" w:cs="Times New Roman"/>
      <w:sz w:val="20"/>
      <w:szCs w:val="20"/>
      <w:lang w:val="ru-RU" w:eastAsia="ru-RU"/>
    </w:rPr>
  </w:style>
  <w:style w:type="paragraph" w:styleId="af3">
    <w:name w:val="footer"/>
    <w:basedOn w:val="a"/>
    <w:link w:val="af4"/>
    <w:rsid w:val="003A4CCC"/>
    <w:pPr>
      <w:tabs>
        <w:tab w:val="center" w:pos="4677"/>
        <w:tab w:val="right" w:pos="9355"/>
      </w:tabs>
      <w:spacing w:after="0" w:line="240" w:lineRule="auto"/>
    </w:pPr>
    <w:rPr>
      <w:rFonts w:ascii="Times New Roman" w:eastAsia="Calibri" w:hAnsi="Times New Roman" w:cs="Times New Roman"/>
      <w:sz w:val="20"/>
      <w:szCs w:val="20"/>
      <w:lang w:val="ru-RU" w:eastAsia="ru-RU"/>
    </w:rPr>
  </w:style>
  <w:style w:type="character" w:customStyle="1" w:styleId="af4">
    <w:name w:val="Нижний колонтитул Знак"/>
    <w:basedOn w:val="a0"/>
    <w:link w:val="af3"/>
    <w:rsid w:val="003A4CCC"/>
    <w:rPr>
      <w:rFonts w:ascii="Times New Roman" w:eastAsia="Calibri" w:hAnsi="Times New Roman" w:cs="Times New Roman"/>
      <w:sz w:val="20"/>
      <w:szCs w:val="20"/>
      <w:lang w:val="ru-RU" w:eastAsia="ru-RU"/>
    </w:rPr>
  </w:style>
  <w:style w:type="table" w:styleId="af5">
    <w:name w:val="Table Grid"/>
    <w:basedOn w:val="a1"/>
    <w:rsid w:val="003A4CCC"/>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3A4CCC"/>
    <w:pPr>
      <w:spacing w:after="120" w:line="480" w:lineRule="auto"/>
    </w:pPr>
    <w:rPr>
      <w:rFonts w:ascii="Times New Roman" w:eastAsia="Calibri" w:hAnsi="Times New Roman" w:cs="Times New Roman"/>
      <w:sz w:val="20"/>
      <w:szCs w:val="20"/>
      <w:lang w:val="ru-RU" w:eastAsia="ru-RU"/>
    </w:rPr>
  </w:style>
  <w:style w:type="character" w:customStyle="1" w:styleId="23">
    <w:name w:val="Основной текст 2 Знак"/>
    <w:basedOn w:val="a0"/>
    <w:link w:val="22"/>
    <w:rsid w:val="003A4CCC"/>
    <w:rPr>
      <w:rFonts w:ascii="Times New Roman" w:eastAsia="Calibri" w:hAnsi="Times New Roman" w:cs="Times New Roman"/>
      <w:sz w:val="20"/>
      <w:szCs w:val="20"/>
      <w:lang w:val="ru-RU" w:eastAsia="ru-RU"/>
    </w:rPr>
  </w:style>
  <w:style w:type="paragraph" w:customStyle="1" w:styleId="17">
    <w:name w:val="Основной текст1"/>
    <w:basedOn w:val="a"/>
    <w:rsid w:val="003A4CCC"/>
    <w:pPr>
      <w:spacing w:after="0" w:line="240" w:lineRule="auto"/>
      <w:jc w:val="both"/>
    </w:pPr>
    <w:rPr>
      <w:rFonts w:ascii="Times New Roman" w:eastAsia="Times New Roman" w:hAnsi="Times New Roman" w:cs="Times New Roman"/>
      <w:b/>
      <w:sz w:val="24"/>
      <w:szCs w:val="20"/>
      <w:lang w:val="ru-RU" w:eastAsia="ru-RU"/>
    </w:rPr>
  </w:style>
  <w:style w:type="paragraph" w:customStyle="1" w:styleId="30">
    <w:name w:val="Обычный3"/>
    <w:rsid w:val="003A4CCC"/>
    <w:pPr>
      <w:spacing w:before="100" w:after="100" w:line="240" w:lineRule="auto"/>
    </w:pPr>
    <w:rPr>
      <w:rFonts w:ascii="Times New Roman" w:eastAsia="Times New Roman" w:hAnsi="Times New Roman" w:cs="Times New Roman"/>
      <w:snapToGrid w:val="0"/>
      <w:sz w:val="24"/>
      <w:szCs w:val="20"/>
      <w:lang w:val="ru-RU" w:eastAsia="ru-RU"/>
    </w:rPr>
  </w:style>
  <w:style w:type="paragraph" w:styleId="af6">
    <w:name w:val="List Paragraph"/>
    <w:basedOn w:val="a"/>
    <w:uiPriority w:val="34"/>
    <w:qFormat/>
    <w:rsid w:val="003A4CCC"/>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24">
    <w:name w:val="Body Text Indent 2"/>
    <w:basedOn w:val="a"/>
    <w:link w:val="25"/>
    <w:rsid w:val="003A4CCC"/>
    <w:pPr>
      <w:spacing w:after="120" w:line="480" w:lineRule="auto"/>
      <w:ind w:left="283"/>
    </w:pPr>
    <w:rPr>
      <w:rFonts w:ascii="Times New Roman" w:eastAsia="Calibri" w:hAnsi="Times New Roman" w:cs="Times New Roman"/>
      <w:sz w:val="20"/>
      <w:szCs w:val="20"/>
      <w:lang w:val="ru-RU" w:eastAsia="ru-RU"/>
    </w:rPr>
  </w:style>
  <w:style w:type="character" w:customStyle="1" w:styleId="25">
    <w:name w:val="Основной текст с отступом 2 Знак"/>
    <w:basedOn w:val="a0"/>
    <w:link w:val="24"/>
    <w:rsid w:val="003A4CCC"/>
    <w:rPr>
      <w:rFonts w:ascii="Times New Roman" w:eastAsia="Calibri" w:hAnsi="Times New Roman" w:cs="Times New Roman"/>
      <w:sz w:val="20"/>
      <w:szCs w:val="20"/>
      <w:lang w:val="ru-RU" w:eastAsia="ru-RU"/>
    </w:rPr>
  </w:style>
  <w:style w:type="paragraph" w:styleId="af7">
    <w:name w:val="TOC Heading"/>
    <w:basedOn w:val="1"/>
    <w:next w:val="a"/>
    <w:uiPriority w:val="39"/>
    <w:semiHidden/>
    <w:unhideWhenUsed/>
    <w:qFormat/>
    <w:rsid w:val="003A4CCC"/>
    <w:pPr>
      <w:keepLines w:val="0"/>
      <w:spacing w:before="240" w:after="60"/>
      <w:outlineLvl w:val="9"/>
    </w:pPr>
    <w:rPr>
      <w:rFonts w:ascii="Calibri Light" w:eastAsia="Times New Roman" w:hAnsi="Calibri Light"/>
      <w:color w:val="auto"/>
      <w:kern w:val="32"/>
      <w:sz w:val="32"/>
      <w:szCs w:val="32"/>
    </w:rPr>
  </w:style>
  <w:style w:type="paragraph" w:customStyle="1" w:styleId="af8">
    <w:name w:val="Стиль"/>
    <w:rsid w:val="003A4CCC"/>
    <w:pPr>
      <w:spacing w:after="0" w:line="240" w:lineRule="auto"/>
    </w:pPr>
    <w:rPr>
      <w:rFonts w:ascii="Times New Roman" w:eastAsia="Times New Roman" w:hAnsi="Times New Roman" w:cs="Times New Roman"/>
      <w:sz w:val="20"/>
      <w:szCs w:val="20"/>
      <w:lang w:val="ru-RU" w:eastAsia="ru-RU"/>
    </w:rPr>
  </w:style>
  <w:style w:type="paragraph" w:styleId="31">
    <w:name w:val="Body Text Indent 3"/>
    <w:basedOn w:val="a"/>
    <w:link w:val="32"/>
    <w:rsid w:val="003A4CCC"/>
    <w:pPr>
      <w:spacing w:after="120" w:line="240" w:lineRule="auto"/>
      <w:ind w:left="283"/>
    </w:pPr>
    <w:rPr>
      <w:rFonts w:ascii="Times New Roman" w:eastAsia="Calibri" w:hAnsi="Times New Roman" w:cs="Times New Roman"/>
      <w:sz w:val="16"/>
      <w:szCs w:val="16"/>
      <w:lang w:val="ru-RU" w:eastAsia="ru-RU"/>
    </w:rPr>
  </w:style>
  <w:style w:type="character" w:customStyle="1" w:styleId="32">
    <w:name w:val="Основной текст с отступом 3 Знак"/>
    <w:basedOn w:val="a0"/>
    <w:link w:val="31"/>
    <w:rsid w:val="003A4CCC"/>
    <w:rPr>
      <w:rFonts w:ascii="Times New Roman" w:eastAsia="Calibri" w:hAnsi="Times New Roman" w:cs="Times New Roman"/>
      <w:sz w:val="16"/>
      <w:szCs w:val="16"/>
      <w:lang w:val="ru-RU" w:eastAsia="ru-RU"/>
    </w:rPr>
  </w:style>
  <w:style w:type="paragraph" w:customStyle="1" w:styleId="210">
    <w:name w:val="Основной текст 21"/>
    <w:basedOn w:val="a"/>
    <w:rsid w:val="003A4CC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ru-RU" w:eastAsia="ru-RU"/>
    </w:rPr>
  </w:style>
  <w:style w:type="paragraph" w:styleId="af9">
    <w:name w:val="Plain Text"/>
    <w:basedOn w:val="a"/>
    <w:link w:val="afa"/>
    <w:rsid w:val="003A4CCC"/>
    <w:pPr>
      <w:spacing w:after="0" w:line="240" w:lineRule="auto"/>
    </w:pPr>
    <w:rPr>
      <w:rFonts w:ascii="Courier New" w:eastAsia="Times New Roman" w:hAnsi="Courier New" w:cs="Times New Roman"/>
      <w:sz w:val="20"/>
      <w:szCs w:val="20"/>
      <w:lang w:val="ru-RU" w:eastAsia="ru-RU"/>
    </w:rPr>
  </w:style>
  <w:style w:type="character" w:customStyle="1" w:styleId="afa">
    <w:name w:val="Текст Знак"/>
    <w:basedOn w:val="a0"/>
    <w:link w:val="af9"/>
    <w:rsid w:val="003A4CCC"/>
    <w:rPr>
      <w:rFonts w:ascii="Courier New" w:eastAsia="Times New Roman" w:hAnsi="Courier New" w:cs="Times New Roman"/>
      <w:sz w:val="20"/>
      <w:szCs w:val="20"/>
      <w:lang w:val="ru-RU" w:eastAsia="ru-RU"/>
    </w:rPr>
  </w:style>
  <w:style w:type="character" w:customStyle="1" w:styleId="26">
    <w:name w:val="Основной текст (2)_"/>
    <w:link w:val="27"/>
    <w:locked/>
    <w:rsid w:val="003A4CCC"/>
    <w:rPr>
      <w:rFonts w:ascii="Times New Roman" w:eastAsia="Times New Roman" w:hAnsi="Times New Roman"/>
      <w:sz w:val="24"/>
      <w:szCs w:val="28"/>
      <w:shd w:val="clear" w:color="auto" w:fill="FFFFFF"/>
    </w:rPr>
  </w:style>
  <w:style w:type="paragraph" w:customStyle="1" w:styleId="27">
    <w:name w:val="Основной текст (2)"/>
    <w:basedOn w:val="a"/>
    <w:link w:val="26"/>
    <w:rsid w:val="003A4CCC"/>
    <w:pPr>
      <w:shd w:val="clear" w:color="auto" w:fill="FFFFFF"/>
      <w:spacing w:after="0"/>
      <w:ind w:firstLine="709"/>
      <w:jc w:val="both"/>
    </w:pPr>
    <w:rPr>
      <w:rFonts w:ascii="Times New Roman" w:eastAsia="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51</Pages>
  <Words>14203</Words>
  <Characters>107599</Characters>
  <Application>Microsoft Office Word</Application>
  <DocSecurity>0</DocSecurity>
  <Lines>896</Lines>
  <Paragraphs>243</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121559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2018-2019_40_03_01_03_1_plx_Уголовно-исполнительное право</dc:title>
  <dc:creator>FastReport.NET</dc:creator>
  <cp:lastModifiedBy>Анна Б. Галкина</cp:lastModifiedBy>
  <cp:revision>6</cp:revision>
  <cp:lastPrinted>2018-10-10T07:33:00Z</cp:lastPrinted>
  <dcterms:created xsi:type="dcterms:W3CDTF">2018-10-10T07:32:00Z</dcterms:created>
  <dcterms:modified xsi:type="dcterms:W3CDTF">2018-10-24T09:57:00Z</dcterms:modified>
</cp:coreProperties>
</file>