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013" w:rsidRDefault="006D2013">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31072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D2013" w:rsidRDefault="006D2013"/>
    <w:p w:rsidR="006D2013" w:rsidRDefault="006D2013"/>
    <w:p w:rsidR="006D2013" w:rsidRDefault="006D2013">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310724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D2013" w:rsidRDefault="006D2013"/>
    <w:p w:rsidR="006D2013" w:rsidRDefault="006D2013"/>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1915C9">
        <w:trPr>
          <w:trHeight w:hRule="exact" w:val="555"/>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915C9">
        <w:trPr>
          <w:trHeight w:hRule="exact" w:val="138"/>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trPr>
          <w:trHeight w:hRule="exact" w:val="14"/>
        </w:trPr>
        <w:tc>
          <w:tcPr>
            <w:tcW w:w="10788" w:type="dxa"/>
            <w:gridSpan w:val="12"/>
            <w:tcBorders>
              <w:top w:val="single" w:sz="8" w:space="0" w:color="000000"/>
            </w:tcBorders>
            <w:shd w:val="clear" w:color="FFFFFF" w:fill="FFFFFF"/>
            <w:tcMar>
              <w:left w:w="4" w:type="dxa"/>
              <w:right w:w="4" w:type="dxa"/>
            </w:tcMar>
          </w:tcPr>
          <w:p w:rsidR="001915C9" w:rsidRDefault="001915C9"/>
        </w:tc>
      </w:tr>
      <w:tr w:rsidR="001915C9">
        <w:trPr>
          <w:trHeight w:hRule="exact" w:val="13"/>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trPr>
          <w:trHeight w:hRule="exact" w:val="14"/>
        </w:trPr>
        <w:tc>
          <w:tcPr>
            <w:tcW w:w="10788" w:type="dxa"/>
            <w:gridSpan w:val="12"/>
            <w:tcBorders>
              <w:top w:val="single" w:sz="8" w:space="0" w:color="000000"/>
            </w:tcBorders>
            <w:shd w:val="clear" w:color="FFFFFF" w:fill="FFFFFF"/>
            <w:tcMar>
              <w:left w:w="4" w:type="dxa"/>
              <w:right w:w="4" w:type="dxa"/>
            </w:tcMar>
          </w:tcPr>
          <w:p w:rsidR="001915C9" w:rsidRDefault="001915C9"/>
        </w:tc>
      </w:tr>
      <w:tr w:rsidR="001915C9">
        <w:trPr>
          <w:trHeight w:hRule="exact" w:val="96"/>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rsidRPr="006D2013">
        <w:trPr>
          <w:trHeight w:hRule="exact" w:val="478"/>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5543" w:type="dxa"/>
            <w:gridSpan w:val="4"/>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915C9" w:rsidRPr="00BE0064" w:rsidRDefault="001915C9"/>
        </w:tc>
        <w:tc>
          <w:tcPr>
            <w:tcW w:w="993" w:type="dxa"/>
          </w:tcPr>
          <w:p w:rsidR="001915C9" w:rsidRPr="00BE0064" w:rsidRDefault="001915C9"/>
        </w:tc>
      </w:tr>
      <w:tr w:rsidR="001915C9" w:rsidRPr="006D2013">
        <w:trPr>
          <w:trHeight w:hRule="exact" w:val="41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277"/>
        </w:trPr>
        <w:tc>
          <w:tcPr>
            <w:tcW w:w="143" w:type="dxa"/>
          </w:tcPr>
          <w:p w:rsidR="001915C9" w:rsidRPr="00BE0064" w:rsidRDefault="001915C9"/>
        </w:tc>
        <w:tc>
          <w:tcPr>
            <w:tcW w:w="4692" w:type="dxa"/>
            <w:gridSpan w:val="7"/>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trPr>
          <w:trHeight w:hRule="exact" w:val="277"/>
        </w:trPr>
        <w:tc>
          <w:tcPr>
            <w:tcW w:w="143" w:type="dxa"/>
          </w:tcPr>
          <w:p w:rsidR="001915C9" w:rsidRPr="00BE0064" w:rsidRDefault="001915C9"/>
        </w:tc>
        <w:tc>
          <w:tcPr>
            <w:tcW w:w="2850" w:type="dxa"/>
            <w:gridSpan w:val="4"/>
            <w:vMerge w:val="restart"/>
            <w:shd w:val="clear" w:color="000000" w:fill="FFFFFF"/>
            <w:tcMar>
              <w:left w:w="34" w:type="dxa"/>
              <w:right w:w="34" w:type="dxa"/>
            </w:tcMar>
          </w:tcPr>
          <w:p w:rsidR="001915C9" w:rsidRPr="00BE0064" w:rsidRDefault="001915C9"/>
        </w:tc>
        <w:tc>
          <w:tcPr>
            <w:tcW w:w="7811" w:type="dxa"/>
            <w:gridSpan w:val="7"/>
            <w:shd w:val="clear" w:color="000000" w:fill="FFFFFF"/>
            <w:tcMar>
              <w:left w:w="34" w:type="dxa"/>
              <w:right w:w="34" w:type="dxa"/>
            </w:tcMar>
          </w:tcPr>
          <w:p w:rsidR="001915C9" w:rsidRDefault="00BE0064">
            <w:pPr>
              <w:spacing w:after="0" w:line="240" w:lineRule="auto"/>
              <w:rPr>
                <w:sz w:val="19"/>
                <w:szCs w:val="19"/>
              </w:rPr>
            </w:pPr>
            <w:r>
              <w:rPr>
                <w:rFonts w:ascii="Times New Roman" w:hAnsi="Times New Roman" w:cs="Times New Roman"/>
                <w:i/>
                <w:color w:val="000000"/>
                <w:sz w:val="19"/>
                <w:szCs w:val="19"/>
              </w:rPr>
              <w:t>_________________</w:t>
            </w:r>
          </w:p>
        </w:tc>
      </w:tr>
      <w:tr w:rsidR="001915C9" w:rsidRPr="006D2013">
        <w:trPr>
          <w:trHeight w:hRule="exact" w:val="138"/>
        </w:trPr>
        <w:tc>
          <w:tcPr>
            <w:tcW w:w="143" w:type="dxa"/>
          </w:tcPr>
          <w:p w:rsidR="001915C9" w:rsidRDefault="001915C9"/>
        </w:tc>
        <w:tc>
          <w:tcPr>
            <w:tcW w:w="2850" w:type="dxa"/>
            <w:gridSpan w:val="4"/>
            <w:vMerge/>
            <w:shd w:val="clear" w:color="000000" w:fill="FFFFFF"/>
            <w:tcMar>
              <w:left w:w="34" w:type="dxa"/>
              <w:right w:w="34" w:type="dxa"/>
            </w:tcMar>
          </w:tcPr>
          <w:p w:rsidR="001915C9" w:rsidRDefault="001915C9"/>
        </w:tc>
        <w:tc>
          <w:tcPr>
            <w:tcW w:w="1857" w:type="dxa"/>
            <w:gridSpan w:val="3"/>
            <w:shd w:val="clear" w:color="000000" w:fill="FFFFFF"/>
            <w:tcMar>
              <w:left w:w="34" w:type="dxa"/>
              <w:right w:w="34" w:type="dxa"/>
            </w:tcMar>
          </w:tcPr>
          <w:p w:rsidR="001915C9" w:rsidRDefault="001915C9"/>
        </w:tc>
        <w:tc>
          <w:tcPr>
            <w:tcW w:w="5968" w:type="dxa"/>
            <w:gridSpan w:val="4"/>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0064">
              <w:rPr>
                <w:rFonts w:ascii="Times New Roman" w:hAnsi="Times New Roman" w:cs="Times New Roman"/>
                <w:color w:val="000000"/>
                <w:sz w:val="19"/>
                <w:szCs w:val="19"/>
              </w:rPr>
              <w:t>для</w:t>
            </w:r>
            <w:proofErr w:type="gramEnd"/>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исполнения в 2019-2020 учебном году на заседании</w:t>
            </w:r>
          </w:p>
        </w:tc>
      </w:tr>
      <w:tr w:rsidR="001915C9">
        <w:trPr>
          <w:trHeight w:hRule="exact" w:val="138"/>
        </w:trPr>
        <w:tc>
          <w:tcPr>
            <w:tcW w:w="143" w:type="dxa"/>
          </w:tcPr>
          <w:p w:rsidR="001915C9" w:rsidRPr="00BE0064" w:rsidRDefault="001915C9"/>
        </w:tc>
        <w:tc>
          <w:tcPr>
            <w:tcW w:w="8094" w:type="dxa"/>
            <w:gridSpan w:val="8"/>
            <w:vMerge w:val="restart"/>
            <w:shd w:val="clear" w:color="000000" w:fill="FFFFFF"/>
            <w:tcMar>
              <w:left w:w="34" w:type="dxa"/>
              <w:right w:w="34" w:type="dxa"/>
            </w:tcMar>
          </w:tcPr>
          <w:p w:rsidR="001915C9" w:rsidRPr="00BE0064" w:rsidRDefault="001915C9">
            <w:pPr>
              <w:spacing w:after="0" w:line="240" w:lineRule="auto"/>
              <w:rPr>
                <w:sz w:val="24"/>
                <w:szCs w:val="24"/>
              </w:rPr>
            </w:pPr>
          </w:p>
          <w:p w:rsidR="001915C9" w:rsidRDefault="00BE006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1915C9" w:rsidRDefault="001915C9"/>
        </w:tc>
      </w:tr>
      <w:tr w:rsidR="001915C9">
        <w:trPr>
          <w:trHeight w:hRule="exact" w:val="138"/>
        </w:trPr>
        <w:tc>
          <w:tcPr>
            <w:tcW w:w="143" w:type="dxa"/>
          </w:tcPr>
          <w:p w:rsidR="001915C9" w:rsidRDefault="001915C9"/>
        </w:tc>
        <w:tc>
          <w:tcPr>
            <w:tcW w:w="8094" w:type="dxa"/>
            <w:gridSpan w:val="8"/>
            <w:vMerge/>
            <w:shd w:val="clear" w:color="000000" w:fill="FFFFFF"/>
            <w:tcMar>
              <w:left w:w="34" w:type="dxa"/>
              <w:right w:w="34" w:type="dxa"/>
            </w:tcMar>
          </w:tcPr>
          <w:p w:rsidR="001915C9" w:rsidRDefault="001915C9"/>
        </w:tc>
        <w:tc>
          <w:tcPr>
            <w:tcW w:w="2566" w:type="dxa"/>
            <w:gridSpan w:val="3"/>
            <w:vMerge/>
            <w:shd w:val="clear" w:color="000000" w:fill="FFFFFF"/>
            <w:tcMar>
              <w:left w:w="34" w:type="dxa"/>
              <w:right w:w="34" w:type="dxa"/>
            </w:tcMar>
          </w:tcPr>
          <w:p w:rsidR="001915C9" w:rsidRDefault="001915C9"/>
        </w:tc>
      </w:tr>
      <w:tr w:rsidR="001915C9">
        <w:trPr>
          <w:trHeight w:hRule="exact" w:val="277"/>
        </w:trPr>
        <w:tc>
          <w:tcPr>
            <w:tcW w:w="143" w:type="dxa"/>
          </w:tcPr>
          <w:p w:rsidR="001915C9" w:rsidRDefault="001915C9"/>
        </w:tc>
        <w:tc>
          <w:tcPr>
            <w:tcW w:w="1007" w:type="dxa"/>
            <w:vMerge w:val="restart"/>
            <w:shd w:val="clear" w:color="000000" w:fill="FFFFFF"/>
            <w:tcMar>
              <w:left w:w="34" w:type="dxa"/>
              <w:right w:w="34" w:type="dxa"/>
            </w:tcMar>
          </w:tcPr>
          <w:p w:rsidR="001915C9" w:rsidRDefault="001915C9"/>
        </w:tc>
        <w:tc>
          <w:tcPr>
            <w:tcW w:w="9654" w:type="dxa"/>
            <w:gridSpan w:val="10"/>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1915C9">
        <w:trPr>
          <w:trHeight w:hRule="exact" w:val="138"/>
        </w:trPr>
        <w:tc>
          <w:tcPr>
            <w:tcW w:w="143" w:type="dxa"/>
          </w:tcPr>
          <w:p w:rsidR="001915C9" w:rsidRDefault="001915C9"/>
        </w:tc>
        <w:tc>
          <w:tcPr>
            <w:tcW w:w="1007" w:type="dxa"/>
            <w:vMerge/>
            <w:shd w:val="clear" w:color="000000" w:fill="FFFFFF"/>
            <w:tcMar>
              <w:left w:w="34" w:type="dxa"/>
              <w:right w:w="34" w:type="dxa"/>
            </w:tcMar>
          </w:tcPr>
          <w:p w:rsidR="001915C9" w:rsidRDefault="001915C9"/>
        </w:tc>
        <w:tc>
          <w:tcPr>
            <w:tcW w:w="7102" w:type="dxa"/>
            <w:gridSpan w:val="7"/>
            <w:shd w:val="clear" w:color="000000" w:fill="FFFFFF"/>
            <w:tcMar>
              <w:left w:w="34" w:type="dxa"/>
              <w:right w:w="34" w:type="dxa"/>
            </w:tcMar>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trPr>
          <w:trHeight w:hRule="exact" w:val="277"/>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rsidRPr="006D2013">
        <w:trPr>
          <w:trHeight w:hRule="exact" w:val="555"/>
        </w:trPr>
        <w:tc>
          <w:tcPr>
            <w:tcW w:w="143" w:type="dxa"/>
          </w:tcPr>
          <w:p w:rsidR="001915C9"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Зав. кафедрой </w:t>
            </w:r>
            <w:proofErr w:type="spellStart"/>
            <w:r w:rsidRPr="00BE0064">
              <w:rPr>
                <w:rFonts w:ascii="Times New Roman" w:hAnsi="Times New Roman" w:cs="Times New Roman"/>
                <w:color w:val="000000"/>
                <w:sz w:val="19"/>
                <w:szCs w:val="19"/>
              </w:rPr>
              <w:t>д</w:t>
            </w:r>
            <w:proofErr w:type="gramStart"/>
            <w:r w:rsidRPr="00BE0064">
              <w:rPr>
                <w:rFonts w:ascii="Times New Roman" w:hAnsi="Times New Roman" w:cs="Times New Roman"/>
                <w:color w:val="000000"/>
                <w:sz w:val="19"/>
                <w:szCs w:val="19"/>
              </w:rPr>
              <w:t>.с</w:t>
            </w:r>
            <w:proofErr w:type="gramEnd"/>
            <w:r w:rsidRPr="00BE0064">
              <w:rPr>
                <w:rFonts w:ascii="Times New Roman" w:hAnsi="Times New Roman" w:cs="Times New Roman"/>
                <w:color w:val="000000"/>
                <w:sz w:val="19"/>
                <w:szCs w:val="19"/>
              </w:rPr>
              <w:t>оц.н</w:t>
            </w:r>
            <w:proofErr w:type="spellEnd"/>
            <w:r w:rsidRPr="00BE0064">
              <w:rPr>
                <w:rFonts w:ascii="Times New Roman" w:hAnsi="Times New Roman" w:cs="Times New Roman"/>
                <w:color w:val="000000"/>
                <w:sz w:val="19"/>
                <w:szCs w:val="19"/>
              </w:rPr>
              <w:t>., к.ю.н., профессор Федоренко Н.В. _________________</w:t>
            </w:r>
          </w:p>
        </w:tc>
      </w:tr>
      <w:tr w:rsidR="001915C9" w:rsidRPr="006D2013">
        <w:trPr>
          <w:trHeight w:hRule="exact" w:val="138"/>
        </w:trPr>
        <w:tc>
          <w:tcPr>
            <w:tcW w:w="143" w:type="dxa"/>
          </w:tcPr>
          <w:p w:rsidR="001915C9" w:rsidRPr="00BE0064" w:rsidRDefault="001915C9"/>
        </w:tc>
        <w:tc>
          <w:tcPr>
            <w:tcW w:w="1999" w:type="dxa"/>
            <w:gridSpan w:val="2"/>
            <w:vMerge w:val="restart"/>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1915C9" w:rsidRPr="00BE0064" w:rsidRDefault="00BE0064">
            <w:pPr>
              <w:spacing w:after="0" w:line="240" w:lineRule="auto"/>
              <w:rPr>
                <w:sz w:val="19"/>
                <w:szCs w:val="19"/>
              </w:rPr>
            </w:pPr>
            <w:proofErr w:type="spellStart"/>
            <w:r w:rsidRPr="00BE0064">
              <w:rPr>
                <w:rFonts w:ascii="Times New Roman" w:hAnsi="Times New Roman" w:cs="Times New Roman"/>
                <w:i/>
                <w:color w:val="000000"/>
                <w:sz w:val="19"/>
                <w:szCs w:val="19"/>
              </w:rPr>
              <w:t>д</w:t>
            </w:r>
            <w:proofErr w:type="gramStart"/>
            <w:r w:rsidRPr="00BE0064">
              <w:rPr>
                <w:rFonts w:ascii="Times New Roman" w:hAnsi="Times New Roman" w:cs="Times New Roman"/>
                <w:i/>
                <w:color w:val="000000"/>
                <w:sz w:val="19"/>
                <w:szCs w:val="19"/>
              </w:rPr>
              <w:t>.с</w:t>
            </w:r>
            <w:proofErr w:type="gramEnd"/>
            <w:r w:rsidRPr="00BE0064">
              <w:rPr>
                <w:rFonts w:ascii="Times New Roman" w:hAnsi="Times New Roman" w:cs="Times New Roman"/>
                <w:i/>
                <w:color w:val="000000"/>
                <w:sz w:val="19"/>
                <w:szCs w:val="19"/>
              </w:rPr>
              <w:t>оц.н</w:t>
            </w:r>
            <w:proofErr w:type="spellEnd"/>
            <w:r w:rsidRPr="00BE0064">
              <w:rPr>
                <w:rFonts w:ascii="Times New Roman" w:hAnsi="Times New Roman" w:cs="Times New Roman"/>
                <w:i/>
                <w:color w:val="000000"/>
                <w:sz w:val="19"/>
                <w:szCs w:val="19"/>
              </w:rPr>
              <w:t>., к.ю.н., профессор, Федоренко Н.В. _________________</w:t>
            </w:r>
          </w:p>
        </w:tc>
      </w:tr>
      <w:tr w:rsidR="001915C9" w:rsidRPr="006D2013">
        <w:trPr>
          <w:trHeight w:hRule="exact" w:val="138"/>
        </w:trPr>
        <w:tc>
          <w:tcPr>
            <w:tcW w:w="143" w:type="dxa"/>
          </w:tcPr>
          <w:p w:rsidR="001915C9" w:rsidRPr="00BE0064" w:rsidRDefault="001915C9"/>
        </w:tc>
        <w:tc>
          <w:tcPr>
            <w:tcW w:w="1999" w:type="dxa"/>
            <w:gridSpan w:val="2"/>
            <w:vMerge/>
            <w:shd w:val="clear" w:color="000000" w:fill="FFFFFF"/>
            <w:tcMar>
              <w:left w:w="34" w:type="dxa"/>
              <w:right w:w="34" w:type="dxa"/>
            </w:tcMar>
          </w:tcPr>
          <w:p w:rsidR="001915C9" w:rsidRPr="00BE0064" w:rsidRDefault="001915C9"/>
        </w:tc>
        <w:tc>
          <w:tcPr>
            <w:tcW w:w="8661" w:type="dxa"/>
            <w:gridSpan w:val="9"/>
            <w:vMerge/>
            <w:shd w:val="clear" w:color="000000" w:fill="FFFFFF"/>
            <w:tcMar>
              <w:left w:w="34" w:type="dxa"/>
              <w:right w:w="34" w:type="dxa"/>
            </w:tcMar>
          </w:tcPr>
          <w:p w:rsidR="001915C9" w:rsidRPr="00BE0064" w:rsidRDefault="001915C9"/>
        </w:tc>
      </w:tr>
      <w:tr w:rsidR="001915C9" w:rsidRPr="006D2013">
        <w:trPr>
          <w:trHeight w:hRule="exact" w:val="41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13"/>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9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478"/>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5543" w:type="dxa"/>
            <w:gridSpan w:val="4"/>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915C9" w:rsidRPr="00BE0064" w:rsidRDefault="001915C9"/>
        </w:tc>
        <w:tc>
          <w:tcPr>
            <w:tcW w:w="993" w:type="dxa"/>
          </w:tcPr>
          <w:p w:rsidR="001915C9" w:rsidRPr="00BE0064" w:rsidRDefault="001915C9"/>
        </w:tc>
      </w:tr>
      <w:tr w:rsidR="001915C9" w:rsidRPr="006D2013">
        <w:trPr>
          <w:trHeight w:hRule="exact" w:val="138"/>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694"/>
        </w:trPr>
        <w:tc>
          <w:tcPr>
            <w:tcW w:w="143" w:type="dxa"/>
          </w:tcPr>
          <w:p w:rsidR="001915C9" w:rsidRPr="00BE0064" w:rsidRDefault="001915C9"/>
        </w:tc>
        <w:tc>
          <w:tcPr>
            <w:tcW w:w="4692" w:type="dxa"/>
            <w:gridSpan w:val="7"/>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38"/>
        </w:trPr>
        <w:tc>
          <w:tcPr>
            <w:tcW w:w="143" w:type="dxa"/>
          </w:tcPr>
          <w:p w:rsidR="001915C9" w:rsidRPr="00BE0064"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0064">
              <w:rPr>
                <w:rFonts w:ascii="Times New Roman" w:hAnsi="Times New Roman" w:cs="Times New Roman"/>
                <w:color w:val="000000"/>
                <w:sz w:val="19"/>
                <w:szCs w:val="19"/>
              </w:rPr>
              <w:t>для</w:t>
            </w:r>
            <w:proofErr w:type="gramEnd"/>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исполнения в 2020-2021 учебном году на заседании</w:t>
            </w:r>
          </w:p>
        </w:tc>
      </w:tr>
      <w:tr w:rsidR="001915C9">
        <w:trPr>
          <w:trHeight w:hRule="exact" w:val="277"/>
        </w:trPr>
        <w:tc>
          <w:tcPr>
            <w:tcW w:w="143" w:type="dxa"/>
          </w:tcPr>
          <w:p w:rsidR="001915C9" w:rsidRPr="00BE0064" w:rsidRDefault="001915C9"/>
        </w:tc>
        <w:tc>
          <w:tcPr>
            <w:tcW w:w="8094" w:type="dxa"/>
            <w:gridSpan w:val="8"/>
            <w:shd w:val="clear" w:color="000000" w:fill="FFFFFF"/>
            <w:tcMar>
              <w:left w:w="34" w:type="dxa"/>
              <w:right w:w="34" w:type="dxa"/>
            </w:tcMar>
          </w:tcPr>
          <w:p w:rsidR="001915C9" w:rsidRPr="00BE0064" w:rsidRDefault="001915C9">
            <w:pPr>
              <w:spacing w:after="0" w:line="240" w:lineRule="auto"/>
              <w:rPr>
                <w:sz w:val="24"/>
                <w:szCs w:val="24"/>
              </w:rPr>
            </w:pPr>
          </w:p>
          <w:p w:rsidR="001915C9" w:rsidRDefault="00BE006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915C9" w:rsidRDefault="001915C9"/>
        </w:tc>
      </w:tr>
      <w:tr w:rsidR="001915C9">
        <w:trPr>
          <w:trHeight w:hRule="exact" w:val="277"/>
        </w:trPr>
        <w:tc>
          <w:tcPr>
            <w:tcW w:w="143" w:type="dxa"/>
          </w:tcPr>
          <w:p w:rsidR="001915C9" w:rsidRDefault="001915C9"/>
        </w:tc>
        <w:tc>
          <w:tcPr>
            <w:tcW w:w="1007" w:type="dxa"/>
            <w:vMerge w:val="restart"/>
            <w:shd w:val="clear" w:color="000000" w:fill="FFFFFF"/>
            <w:tcMar>
              <w:left w:w="34" w:type="dxa"/>
              <w:right w:w="34" w:type="dxa"/>
            </w:tcMar>
          </w:tcPr>
          <w:p w:rsidR="001915C9" w:rsidRDefault="001915C9"/>
        </w:tc>
        <w:tc>
          <w:tcPr>
            <w:tcW w:w="9654" w:type="dxa"/>
            <w:gridSpan w:val="10"/>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1915C9">
        <w:trPr>
          <w:trHeight w:hRule="exact" w:val="138"/>
        </w:trPr>
        <w:tc>
          <w:tcPr>
            <w:tcW w:w="143" w:type="dxa"/>
          </w:tcPr>
          <w:p w:rsidR="001915C9" w:rsidRDefault="001915C9"/>
        </w:tc>
        <w:tc>
          <w:tcPr>
            <w:tcW w:w="1007" w:type="dxa"/>
            <w:vMerge/>
            <w:shd w:val="clear" w:color="000000" w:fill="FFFFFF"/>
            <w:tcMar>
              <w:left w:w="34" w:type="dxa"/>
              <w:right w:w="34" w:type="dxa"/>
            </w:tcMar>
          </w:tcPr>
          <w:p w:rsidR="001915C9" w:rsidRDefault="001915C9"/>
        </w:tc>
        <w:tc>
          <w:tcPr>
            <w:tcW w:w="7102" w:type="dxa"/>
            <w:gridSpan w:val="7"/>
            <w:shd w:val="clear" w:color="000000" w:fill="FFFFFF"/>
            <w:tcMar>
              <w:left w:w="34" w:type="dxa"/>
              <w:right w:w="34" w:type="dxa"/>
            </w:tcMar>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rsidRPr="006D2013">
        <w:trPr>
          <w:trHeight w:hRule="exact" w:val="416"/>
        </w:trPr>
        <w:tc>
          <w:tcPr>
            <w:tcW w:w="143" w:type="dxa"/>
          </w:tcPr>
          <w:p w:rsidR="001915C9"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Зав. кафедрой </w:t>
            </w:r>
            <w:proofErr w:type="spellStart"/>
            <w:r w:rsidRPr="00BE0064">
              <w:rPr>
                <w:rFonts w:ascii="Times New Roman" w:hAnsi="Times New Roman" w:cs="Times New Roman"/>
                <w:color w:val="000000"/>
                <w:sz w:val="19"/>
                <w:szCs w:val="19"/>
              </w:rPr>
              <w:t>д</w:t>
            </w:r>
            <w:proofErr w:type="gramStart"/>
            <w:r w:rsidRPr="00BE0064">
              <w:rPr>
                <w:rFonts w:ascii="Times New Roman" w:hAnsi="Times New Roman" w:cs="Times New Roman"/>
                <w:color w:val="000000"/>
                <w:sz w:val="19"/>
                <w:szCs w:val="19"/>
              </w:rPr>
              <w:t>.с</w:t>
            </w:r>
            <w:proofErr w:type="gramEnd"/>
            <w:r w:rsidRPr="00BE0064">
              <w:rPr>
                <w:rFonts w:ascii="Times New Roman" w:hAnsi="Times New Roman" w:cs="Times New Roman"/>
                <w:color w:val="000000"/>
                <w:sz w:val="19"/>
                <w:szCs w:val="19"/>
              </w:rPr>
              <w:t>оц.н</w:t>
            </w:r>
            <w:proofErr w:type="spellEnd"/>
            <w:r w:rsidRPr="00BE0064">
              <w:rPr>
                <w:rFonts w:ascii="Times New Roman" w:hAnsi="Times New Roman" w:cs="Times New Roman"/>
                <w:color w:val="000000"/>
                <w:sz w:val="19"/>
                <w:szCs w:val="19"/>
              </w:rPr>
              <w:t>., к.ю.н., профессор Федоренко Н.В. _________________</w:t>
            </w:r>
          </w:p>
        </w:tc>
      </w:tr>
      <w:tr w:rsidR="001915C9" w:rsidRPr="006D2013">
        <w:trPr>
          <w:trHeight w:hRule="exact" w:val="277"/>
        </w:trPr>
        <w:tc>
          <w:tcPr>
            <w:tcW w:w="143" w:type="dxa"/>
          </w:tcPr>
          <w:p w:rsidR="001915C9" w:rsidRPr="00BE0064" w:rsidRDefault="001915C9"/>
        </w:tc>
        <w:tc>
          <w:tcPr>
            <w:tcW w:w="2141" w:type="dxa"/>
            <w:gridSpan w:val="3"/>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915C9" w:rsidRPr="00BE0064" w:rsidRDefault="00BE0064">
            <w:pPr>
              <w:spacing w:after="0" w:line="240" w:lineRule="auto"/>
              <w:rPr>
                <w:sz w:val="19"/>
                <w:szCs w:val="19"/>
              </w:rPr>
            </w:pPr>
            <w:proofErr w:type="spellStart"/>
            <w:r w:rsidRPr="00BE0064">
              <w:rPr>
                <w:rFonts w:ascii="Times New Roman" w:hAnsi="Times New Roman" w:cs="Times New Roman"/>
                <w:i/>
                <w:color w:val="000000"/>
                <w:sz w:val="19"/>
                <w:szCs w:val="19"/>
              </w:rPr>
              <w:t>д</w:t>
            </w:r>
            <w:proofErr w:type="gramStart"/>
            <w:r w:rsidRPr="00BE0064">
              <w:rPr>
                <w:rFonts w:ascii="Times New Roman" w:hAnsi="Times New Roman" w:cs="Times New Roman"/>
                <w:i/>
                <w:color w:val="000000"/>
                <w:sz w:val="19"/>
                <w:szCs w:val="19"/>
              </w:rPr>
              <w:t>.с</w:t>
            </w:r>
            <w:proofErr w:type="gramEnd"/>
            <w:r w:rsidRPr="00BE0064">
              <w:rPr>
                <w:rFonts w:ascii="Times New Roman" w:hAnsi="Times New Roman" w:cs="Times New Roman"/>
                <w:i/>
                <w:color w:val="000000"/>
                <w:sz w:val="19"/>
                <w:szCs w:val="19"/>
              </w:rPr>
              <w:t>оц.н</w:t>
            </w:r>
            <w:proofErr w:type="spellEnd"/>
            <w:r w:rsidRPr="00BE0064">
              <w:rPr>
                <w:rFonts w:ascii="Times New Roman" w:hAnsi="Times New Roman" w:cs="Times New Roman"/>
                <w:i/>
                <w:color w:val="000000"/>
                <w:sz w:val="19"/>
                <w:szCs w:val="19"/>
              </w:rPr>
              <w:t>., к.ю.н., профессор, Федоренко Н.В. _________________</w:t>
            </w:r>
          </w:p>
        </w:tc>
      </w:tr>
      <w:tr w:rsidR="001915C9" w:rsidRPr="006D2013">
        <w:trPr>
          <w:trHeight w:hRule="exact" w:val="16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9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124"/>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478"/>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5543" w:type="dxa"/>
            <w:gridSpan w:val="4"/>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915C9" w:rsidRPr="00BE0064" w:rsidRDefault="001915C9"/>
        </w:tc>
        <w:tc>
          <w:tcPr>
            <w:tcW w:w="993" w:type="dxa"/>
          </w:tcPr>
          <w:p w:rsidR="001915C9" w:rsidRPr="00BE0064" w:rsidRDefault="001915C9"/>
        </w:tc>
      </w:tr>
      <w:tr w:rsidR="001915C9" w:rsidRPr="006D2013">
        <w:trPr>
          <w:trHeight w:hRule="exact" w:val="694"/>
        </w:trPr>
        <w:tc>
          <w:tcPr>
            <w:tcW w:w="143" w:type="dxa"/>
          </w:tcPr>
          <w:p w:rsidR="001915C9" w:rsidRPr="00BE0064" w:rsidRDefault="001915C9"/>
        </w:tc>
        <w:tc>
          <w:tcPr>
            <w:tcW w:w="4692" w:type="dxa"/>
            <w:gridSpan w:val="7"/>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38"/>
        </w:trPr>
        <w:tc>
          <w:tcPr>
            <w:tcW w:w="143" w:type="dxa"/>
          </w:tcPr>
          <w:p w:rsidR="001915C9" w:rsidRPr="00BE0064"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0064">
              <w:rPr>
                <w:rFonts w:ascii="Times New Roman" w:hAnsi="Times New Roman" w:cs="Times New Roman"/>
                <w:color w:val="000000"/>
                <w:sz w:val="19"/>
                <w:szCs w:val="19"/>
              </w:rPr>
              <w:t>для</w:t>
            </w:r>
            <w:proofErr w:type="gramEnd"/>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исполнения в 2021-2022 учебном году на заседании</w:t>
            </w:r>
          </w:p>
        </w:tc>
      </w:tr>
      <w:tr w:rsidR="001915C9">
        <w:trPr>
          <w:trHeight w:hRule="exact" w:val="277"/>
        </w:trPr>
        <w:tc>
          <w:tcPr>
            <w:tcW w:w="143" w:type="dxa"/>
          </w:tcPr>
          <w:p w:rsidR="001915C9" w:rsidRPr="00BE0064" w:rsidRDefault="001915C9"/>
        </w:tc>
        <w:tc>
          <w:tcPr>
            <w:tcW w:w="8094" w:type="dxa"/>
            <w:gridSpan w:val="8"/>
            <w:shd w:val="clear" w:color="000000" w:fill="FFFFFF"/>
            <w:tcMar>
              <w:left w:w="34" w:type="dxa"/>
              <w:right w:w="34" w:type="dxa"/>
            </w:tcMar>
          </w:tcPr>
          <w:p w:rsidR="001915C9" w:rsidRPr="00BE0064" w:rsidRDefault="001915C9">
            <w:pPr>
              <w:spacing w:after="0" w:line="240" w:lineRule="auto"/>
              <w:rPr>
                <w:sz w:val="24"/>
                <w:szCs w:val="24"/>
              </w:rPr>
            </w:pPr>
          </w:p>
          <w:p w:rsidR="001915C9" w:rsidRDefault="00BE006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915C9" w:rsidRDefault="001915C9"/>
        </w:tc>
      </w:tr>
      <w:tr w:rsidR="001915C9">
        <w:trPr>
          <w:trHeight w:hRule="exact" w:val="277"/>
        </w:trPr>
        <w:tc>
          <w:tcPr>
            <w:tcW w:w="143" w:type="dxa"/>
          </w:tcPr>
          <w:p w:rsidR="001915C9" w:rsidRDefault="001915C9"/>
        </w:tc>
        <w:tc>
          <w:tcPr>
            <w:tcW w:w="1007" w:type="dxa"/>
            <w:vMerge w:val="restart"/>
            <w:shd w:val="clear" w:color="000000" w:fill="FFFFFF"/>
            <w:tcMar>
              <w:left w:w="34" w:type="dxa"/>
              <w:right w:w="34" w:type="dxa"/>
            </w:tcMar>
          </w:tcPr>
          <w:p w:rsidR="001915C9" w:rsidRDefault="001915C9"/>
        </w:tc>
        <w:tc>
          <w:tcPr>
            <w:tcW w:w="9654" w:type="dxa"/>
            <w:gridSpan w:val="10"/>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1915C9">
        <w:trPr>
          <w:trHeight w:hRule="exact" w:val="138"/>
        </w:trPr>
        <w:tc>
          <w:tcPr>
            <w:tcW w:w="143" w:type="dxa"/>
          </w:tcPr>
          <w:p w:rsidR="001915C9" w:rsidRDefault="001915C9"/>
        </w:tc>
        <w:tc>
          <w:tcPr>
            <w:tcW w:w="1007" w:type="dxa"/>
            <w:vMerge/>
            <w:shd w:val="clear" w:color="000000" w:fill="FFFFFF"/>
            <w:tcMar>
              <w:left w:w="34" w:type="dxa"/>
              <w:right w:w="34" w:type="dxa"/>
            </w:tcMar>
          </w:tcPr>
          <w:p w:rsidR="001915C9" w:rsidRDefault="001915C9"/>
        </w:tc>
        <w:tc>
          <w:tcPr>
            <w:tcW w:w="7102" w:type="dxa"/>
            <w:gridSpan w:val="7"/>
            <w:shd w:val="clear" w:color="000000" w:fill="FFFFFF"/>
            <w:tcMar>
              <w:left w:w="34" w:type="dxa"/>
              <w:right w:w="34" w:type="dxa"/>
            </w:tcMar>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rsidRPr="006D2013">
        <w:trPr>
          <w:trHeight w:hRule="exact" w:val="416"/>
        </w:trPr>
        <w:tc>
          <w:tcPr>
            <w:tcW w:w="143" w:type="dxa"/>
          </w:tcPr>
          <w:p w:rsidR="001915C9"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Зав. кафедрой </w:t>
            </w:r>
            <w:proofErr w:type="spellStart"/>
            <w:r w:rsidRPr="00BE0064">
              <w:rPr>
                <w:rFonts w:ascii="Times New Roman" w:hAnsi="Times New Roman" w:cs="Times New Roman"/>
                <w:color w:val="000000"/>
                <w:sz w:val="19"/>
                <w:szCs w:val="19"/>
              </w:rPr>
              <w:t>д</w:t>
            </w:r>
            <w:proofErr w:type="gramStart"/>
            <w:r w:rsidRPr="00BE0064">
              <w:rPr>
                <w:rFonts w:ascii="Times New Roman" w:hAnsi="Times New Roman" w:cs="Times New Roman"/>
                <w:color w:val="000000"/>
                <w:sz w:val="19"/>
                <w:szCs w:val="19"/>
              </w:rPr>
              <w:t>.с</w:t>
            </w:r>
            <w:proofErr w:type="gramEnd"/>
            <w:r w:rsidRPr="00BE0064">
              <w:rPr>
                <w:rFonts w:ascii="Times New Roman" w:hAnsi="Times New Roman" w:cs="Times New Roman"/>
                <w:color w:val="000000"/>
                <w:sz w:val="19"/>
                <w:szCs w:val="19"/>
              </w:rPr>
              <w:t>оц.н</w:t>
            </w:r>
            <w:proofErr w:type="spellEnd"/>
            <w:r w:rsidRPr="00BE0064">
              <w:rPr>
                <w:rFonts w:ascii="Times New Roman" w:hAnsi="Times New Roman" w:cs="Times New Roman"/>
                <w:color w:val="000000"/>
                <w:sz w:val="19"/>
                <w:szCs w:val="19"/>
              </w:rPr>
              <w:t>., к.ю.н., профессор Федоренко Н.В. _________________</w:t>
            </w:r>
          </w:p>
        </w:tc>
      </w:tr>
      <w:tr w:rsidR="001915C9" w:rsidRPr="006D2013">
        <w:trPr>
          <w:trHeight w:hRule="exact" w:val="277"/>
        </w:trPr>
        <w:tc>
          <w:tcPr>
            <w:tcW w:w="143" w:type="dxa"/>
          </w:tcPr>
          <w:p w:rsidR="001915C9" w:rsidRPr="00BE0064" w:rsidRDefault="001915C9"/>
        </w:tc>
        <w:tc>
          <w:tcPr>
            <w:tcW w:w="2141" w:type="dxa"/>
            <w:gridSpan w:val="3"/>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915C9" w:rsidRPr="00BE0064" w:rsidRDefault="00BE0064">
            <w:pPr>
              <w:spacing w:after="0" w:line="240" w:lineRule="auto"/>
              <w:rPr>
                <w:sz w:val="19"/>
                <w:szCs w:val="19"/>
              </w:rPr>
            </w:pPr>
            <w:proofErr w:type="spellStart"/>
            <w:r w:rsidRPr="00BE0064">
              <w:rPr>
                <w:rFonts w:ascii="Times New Roman" w:hAnsi="Times New Roman" w:cs="Times New Roman"/>
                <w:i/>
                <w:color w:val="000000"/>
                <w:sz w:val="19"/>
                <w:szCs w:val="19"/>
              </w:rPr>
              <w:t>д</w:t>
            </w:r>
            <w:proofErr w:type="gramStart"/>
            <w:r w:rsidRPr="00BE0064">
              <w:rPr>
                <w:rFonts w:ascii="Times New Roman" w:hAnsi="Times New Roman" w:cs="Times New Roman"/>
                <w:i/>
                <w:color w:val="000000"/>
                <w:sz w:val="19"/>
                <w:szCs w:val="19"/>
              </w:rPr>
              <w:t>.с</w:t>
            </w:r>
            <w:proofErr w:type="gramEnd"/>
            <w:r w:rsidRPr="00BE0064">
              <w:rPr>
                <w:rFonts w:ascii="Times New Roman" w:hAnsi="Times New Roman" w:cs="Times New Roman"/>
                <w:i/>
                <w:color w:val="000000"/>
                <w:sz w:val="19"/>
                <w:szCs w:val="19"/>
              </w:rPr>
              <w:t>оц.н</w:t>
            </w:r>
            <w:proofErr w:type="spellEnd"/>
            <w:r w:rsidRPr="00BE0064">
              <w:rPr>
                <w:rFonts w:ascii="Times New Roman" w:hAnsi="Times New Roman" w:cs="Times New Roman"/>
                <w:i/>
                <w:color w:val="000000"/>
                <w:sz w:val="19"/>
                <w:szCs w:val="19"/>
              </w:rPr>
              <w:t>., к.ю.н., профессор, Федоренко Н.В. _________________</w:t>
            </w:r>
          </w:p>
        </w:tc>
      </w:tr>
      <w:tr w:rsidR="001915C9" w:rsidRPr="006D2013">
        <w:trPr>
          <w:trHeight w:hRule="exact" w:val="138"/>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13"/>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4"/>
        </w:trPr>
        <w:tc>
          <w:tcPr>
            <w:tcW w:w="10788" w:type="dxa"/>
            <w:gridSpan w:val="12"/>
            <w:tcBorders>
              <w:top w:val="single" w:sz="8" w:space="0" w:color="000000"/>
            </w:tcBorders>
            <w:shd w:val="clear" w:color="FFFFFF" w:fill="FFFFFF"/>
            <w:tcMar>
              <w:left w:w="4" w:type="dxa"/>
              <w:right w:w="4" w:type="dxa"/>
            </w:tcMar>
          </w:tcPr>
          <w:p w:rsidR="001915C9" w:rsidRPr="00BE0064" w:rsidRDefault="001915C9"/>
        </w:tc>
      </w:tr>
      <w:tr w:rsidR="001915C9" w:rsidRPr="006D2013">
        <w:trPr>
          <w:trHeight w:hRule="exact" w:val="96"/>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852" w:type="dxa"/>
          </w:tcPr>
          <w:p w:rsidR="001915C9" w:rsidRPr="00BE0064" w:rsidRDefault="001915C9"/>
        </w:tc>
        <w:tc>
          <w:tcPr>
            <w:tcW w:w="852" w:type="dxa"/>
          </w:tcPr>
          <w:p w:rsidR="001915C9" w:rsidRPr="00BE0064" w:rsidRDefault="001915C9"/>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478"/>
        </w:trPr>
        <w:tc>
          <w:tcPr>
            <w:tcW w:w="143" w:type="dxa"/>
          </w:tcPr>
          <w:p w:rsidR="001915C9" w:rsidRPr="00BE0064" w:rsidRDefault="001915C9"/>
        </w:tc>
        <w:tc>
          <w:tcPr>
            <w:tcW w:w="993" w:type="dxa"/>
          </w:tcPr>
          <w:p w:rsidR="001915C9" w:rsidRPr="00BE0064" w:rsidRDefault="001915C9"/>
        </w:tc>
        <w:tc>
          <w:tcPr>
            <w:tcW w:w="993" w:type="dxa"/>
          </w:tcPr>
          <w:p w:rsidR="001915C9" w:rsidRPr="00BE0064" w:rsidRDefault="001915C9"/>
        </w:tc>
        <w:tc>
          <w:tcPr>
            <w:tcW w:w="143" w:type="dxa"/>
          </w:tcPr>
          <w:p w:rsidR="001915C9" w:rsidRPr="00BE0064" w:rsidRDefault="001915C9"/>
        </w:tc>
        <w:tc>
          <w:tcPr>
            <w:tcW w:w="710" w:type="dxa"/>
          </w:tcPr>
          <w:p w:rsidR="001915C9" w:rsidRPr="00BE0064" w:rsidRDefault="001915C9"/>
        </w:tc>
        <w:tc>
          <w:tcPr>
            <w:tcW w:w="143" w:type="dxa"/>
          </w:tcPr>
          <w:p w:rsidR="001915C9" w:rsidRPr="00BE0064" w:rsidRDefault="001915C9"/>
        </w:tc>
        <w:tc>
          <w:tcPr>
            <w:tcW w:w="5543" w:type="dxa"/>
            <w:gridSpan w:val="4"/>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915C9" w:rsidRPr="00BE0064" w:rsidRDefault="001915C9"/>
        </w:tc>
        <w:tc>
          <w:tcPr>
            <w:tcW w:w="993" w:type="dxa"/>
          </w:tcPr>
          <w:p w:rsidR="001915C9" w:rsidRPr="00BE0064" w:rsidRDefault="001915C9"/>
        </w:tc>
      </w:tr>
      <w:tr w:rsidR="001915C9" w:rsidRPr="006D2013">
        <w:trPr>
          <w:trHeight w:hRule="exact" w:val="833"/>
        </w:trPr>
        <w:tc>
          <w:tcPr>
            <w:tcW w:w="143" w:type="dxa"/>
          </w:tcPr>
          <w:p w:rsidR="001915C9" w:rsidRPr="00BE0064" w:rsidRDefault="001915C9"/>
        </w:tc>
        <w:tc>
          <w:tcPr>
            <w:tcW w:w="4692" w:type="dxa"/>
            <w:gridSpan w:val="7"/>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915C9" w:rsidRPr="00BE0064" w:rsidRDefault="001915C9"/>
        </w:tc>
        <w:tc>
          <w:tcPr>
            <w:tcW w:w="426" w:type="dxa"/>
          </w:tcPr>
          <w:p w:rsidR="001915C9" w:rsidRPr="00BE0064" w:rsidRDefault="001915C9"/>
        </w:tc>
        <w:tc>
          <w:tcPr>
            <w:tcW w:w="1135" w:type="dxa"/>
          </w:tcPr>
          <w:p w:rsidR="001915C9" w:rsidRPr="00BE0064" w:rsidRDefault="001915C9"/>
        </w:tc>
        <w:tc>
          <w:tcPr>
            <w:tcW w:w="993" w:type="dxa"/>
          </w:tcPr>
          <w:p w:rsidR="001915C9" w:rsidRPr="00BE0064" w:rsidRDefault="001915C9"/>
        </w:tc>
      </w:tr>
      <w:tr w:rsidR="001915C9" w:rsidRPr="006D2013">
        <w:trPr>
          <w:trHeight w:hRule="exact" w:val="138"/>
        </w:trPr>
        <w:tc>
          <w:tcPr>
            <w:tcW w:w="143" w:type="dxa"/>
          </w:tcPr>
          <w:p w:rsidR="001915C9" w:rsidRPr="00BE0064"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0064">
              <w:rPr>
                <w:rFonts w:ascii="Times New Roman" w:hAnsi="Times New Roman" w:cs="Times New Roman"/>
                <w:color w:val="000000"/>
                <w:sz w:val="19"/>
                <w:szCs w:val="19"/>
              </w:rPr>
              <w:t>для</w:t>
            </w:r>
            <w:proofErr w:type="gramEnd"/>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исполнения в 2022-2023 учебном году на заседании</w:t>
            </w:r>
          </w:p>
        </w:tc>
      </w:tr>
      <w:tr w:rsidR="001915C9">
        <w:trPr>
          <w:trHeight w:hRule="exact" w:val="277"/>
        </w:trPr>
        <w:tc>
          <w:tcPr>
            <w:tcW w:w="143" w:type="dxa"/>
          </w:tcPr>
          <w:p w:rsidR="001915C9" w:rsidRPr="00BE0064" w:rsidRDefault="001915C9"/>
        </w:tc>
        <w:tc>
          <w:tcPr>
            <w:tcW w:w="8094" w:type="dxa"/>
            <w:gridSpan w:val="8"/>
            <w:shd w:val="clear" w:color="000000" w:fill="FFFFFF"/>
            <w:tcMar>
              <w:left w:w="34" w:type="dxa"/>
              <w:right w:w="34" w:type="dxa"/>
            </w:tcMar>
          </w:tcPr>
          <w:p w:rsidR="001915C9" w:rsidRPr="00BE0064" w:rsidRDefault="001915C9">
            <w:pPr>
              <w:spacing w:after="0" w:line="240" w:lineRule="auto"/>
              <w:rPr>
                <w:sz w:val="24"/>
                <w:szCs w:val="24"/>
              </w:rPr>
            </w:pPr>
          </w:p>
          <w:p w:rsidR="001915C9" w:rsidRDefault="00BE006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915C9" w:rsidRDefault="001915C9"/>
        </w:tc>
      </w:tr>
      <w:tr w:rsidR="001915C9">
        <w:trPr>
          <w:trHeight w:hRule="exact" w:val="277"/>
        </w:trPr>
        <w:tc>
          <w:tcPr>
            <w:tcW w:w="143" w:type="dxa"/>
          </w:tcPr>
          <w:p w:rsidR="001915C9" w:rsidRDefault="001915C9"/>
        </w:tc>
        <w:tc>
          <w:tcPr>
            <w:tcW w:w="1007" w:type="dxa"/>
            <w:vMerge w:val="restart"/>
            <w:shd w:val="clear" w:color="000000" w:fill="FFFFFF"/>
            <w:tcMar>
              <w:left w:w="34" w:type="dxa"/>
              <w:right w:w="34" w:type="dxa"/>
            </w:tcMar>
          </w:tcPr>
          <w:p w:rsidR="001915C9" w:rsidRDefault="001915C9"/>
        </w:tc>
        <w:tc>
          <w:tcPr>
            <w:tcW w:w="9654" w:type="dxa"/>
            <w:gridSpan w:val="10"/>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1915C9">
        <w:trPr>
          <w:trHeight w:hRule="exact" w:val="138"/>
        </w:trPr>
        <w:tc>
          <w:tcPr>
            <w:tcW w:w="143" w:type="dxa"/>
          </w:tcPr>
          <w:p w:rsidR="001915C9" w:rsidRDefault="001915C9"/>
        </w:tc>
        <w:tc>
          <w:tcPr>
            <w:tcW w:w="1007" w:type="dxa"/>
            <w:vMerge/>
            <w:shd w:val="clear" w:color="000000" w:fill="FFFFFF"/>
            <w:tcMar>
              <w:left w:w="34" w:type="dxa"/>
              <w:right w:w="34" w:type="dxa"/>
            </w:tcMar>
          </w:tcPr>
          <w:p w:rsidR="001915C9" w:rsidRDefault="001915C9"/>
        </w:tc>
        <w:tc>
          <w:tcPr>
            <w:tcW w:w="7102" w:type="dxa"/>
            <w:gridSpan w:val="7"/>
            <w:shd w:val="clear" w:color="000000" w:fill="FFFFFF"/>
            <w:tcMar>
              <w:left w:w="34" w:type="dxa"/>
              <w:right w:w="34" w:type="dxa"/>
            </w:tcMar>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trPr>
          <w:trHeight w:hRule="exact" w:val="138"/>
        </w:trPr>
        <w:tc>
          <w:tcPr>
            <w:tcW w:w="143" w:type="dxa"/>
          </w:tcPr>
          <w:p w:rsidR="001915C9" w:rsidRDefault="001915C9"/>
        </w:tc>
        <w:tc>
          <w:tcPr>
            <w:tcW w:w="993" w:type="dxa"/>
          </w:tcPr>
          <w:p w:rsidR="001915C9" w:rsidRDefault="001915C9"/>
        </w:tc>
        <w:tc>
          <w:tcPr>
            <w:tcW w:w="993" w:type="dxa"/>
          </w:tcPr>
          <w:p w:rsidR="001915C9" w:rsidRDefault="001915C9"/>
        </w:tc>
        <w:tc>
          <w:tcPr>
            <w:tcW w:w="143" w:type="dxa"/>
          </w:tcPr>
          <w:p w:rsidR="001915C9" w:rsidRDefault="001915C9"/>
        </w:tc>
        <w:tc>
          <w:tcPr>
            <w:tcW w:w="710" w:type="dxa"/>
          </w:tcPr>
          <w:p w:rsidR="001915C9" w:rsidRDefault="001915C9"/>
        </w:tc>
        <w:tc>
          <w:tcPr>
            <w:tcW w:w="143" w:type="dxa"/>
          </w:tcPr>
          <w:p w:rsidR="001915C9" w:rsidRDefault="001915C9"/>
        </w:tc>
        <w:tc>
          <w:tcPr>
            <w:tcW w:w="852" w:type="dxa"/>
          </w:tcPr>
          <w:p w:rsidR="001915C9" w:rsidRDefault="001915C9"/>
        </w:tc>
        <w:tc>
          <w:tcPr>
            <w:tcW w:w="852" w:type="dxa"/>
          </w:tcPr>
          <w:p w:rsidR="001915C9" w:rsidRDefault="001915C9"/>
        </w:tc>
        <w:tc>
          <w:tcPr>
            <w:tcW w:w="3403" w:type="dxa"/>
          </w:tcPr>
          <w:p w:rsidR="001915C9" w:rsidRDefault="001915C9"/>
        </w:tc>
        <w:tc>
          <w:tcPr>
            <w:tcW w:w="426" w:type="dxa"/>
          </w:tcPr>
          <w:p w:rsidR="001915C9" w:rsidRDefault="001915C9"/>
        </w:tc>
        <w:tc>
          <w:tcPr>
            <w:tcW w:w="1135" w:type="dxa"/>
          </w:tcPr>
          <w:p w:rsidR="001915C9" w:rsidRDefault="001915C9"/>
        </w:tc>
        <w:tc>
          <w:tcPr>
            <w:tcW w:w="993" w:type="dxa"/>
          </w:tcPr>
          <w:p w:rsidR="001915C9" w:rsidRDefault="001915C9"/>
        </w:tc>
      </w:tr>
      <w:tr w:rsidR="001915C9" w:rsidRPr="006D2013">
        <w:trPr>
          <w:trHeight w:hRule="exact" w:val="277"/>
        </w:trPr>
        <w:tc>
          <w:tcPr>
            <w:tcW w:w="143" w:type="dxa"/>
          </w:tcPr>
          <w:p w:rsidR="001915C9" w:rsidRDefault="001915C9"/>
        </w:tc>
        <w:tc>
          <w:tcPr>
            <w:tcW w:w="10646" w:type="dxa"/>
            <w:gridSpan w:val="11"/>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Зав. кафедрой </w:t>
            </w:r>
            <w:proofErr w:type="spellStart"/>
            <w:r w:rsidRPr="00BE0064">
              <w:rPr>
                <w:rFonts w:ascii="Times New Roman" w:hAnsi="Times New Roman" w:cs="Times New Roman"/>
                <w:color w:val="000000"/>
                <w:sz w:val="19"/>
                <w:szCs w:val="19"/>
              </w:rPr>
              <w:t>д</w:t>
            </w:r>
            <w:proofErr w:type="gramStart"/>
            <w:r w:rsidRPr="00BE0064">
              <w:rPr>
                <w:rFonts w:ascii="Times New Roman" w:hAnsi="Times New Roman" w:cs="Times New Roman"/>
                <w:color w:val="000000"/>
                <w:sz w:val="19"/>
                <w:szCs w:val="19"/>
              </w:rPr>
              <w:t>.с</w:t>
            </w:r>
            <w:proofErr w:type="gramEnd"/>
            <w:r w:rsidRPr="00BE0064">
              <w:rPr>
                <w:rFonts w:ascii="Times New Roman" w:hAnsi="Times New Roman" w:cs="Times New Roman"/>
                <w:color w:val="000000"/>
                <w:sz w:val="19"/>
                <w:szCs w:val="19"/>
              </w:rPr>
              <w:t>оц.н</w:t>
            </w:r>
            <w:proofErr w:type="spellEnd"/>
            <w:r w:rsidRPr="00BE0064">
              <w:rPr>
                <w:rFonts w:ascii="Times New Roman" w:hAnsi="Times New Roman" w:cs="Times New Roman"/>
                <w:color w:val="000000"/>
                <w:sz w:val="19"/>
                <w:szCs w:val="19"/>
              </w:rPr>
              <w:t>., к.ю.н., профессор Федоренко Н.В. _________________</w:t>
            </w:r>
          </w:p>
        </w:tc>
      </w:tr>
      <w:tr w:rsidR="001915C9" w:rsidRPr="006D2013">
        <w:trPr>
          <w:trHeight w:hRule="exact" w:val="277"/>
        </w:trPr>
        <w:tc>
          <w:tcPr>
            <w:tcW w:w="143" w:type="dxa"/>
          </w:tcPr>
          <w:p w:rsidR="001915C9" w:rsidRPr="00BE0064" w:rsidRDefault="001915C9"/>
        </w:tc>
        <w:tc>
          <w:tcPr>
            <w:tcW w:w="2141" w:type="dxa"/>
            <w:gridSpan w:val="3"/>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915C9" w:rsidRPr="00BE0064" w:rsidRDefault="00BE0064">
            <w:pPr>
              <w:spacing w:after="0" w:line="240" w:lineRule="auto"/>
              <w:rPr>
                <w:sz w:val="19"/>
                <w:szCs w:val="19"/>
              </w:rPr>
            </w:pPr>
            <w:proofErr w:type="spellStart"/>
            <w:r w:rsidRPr="00BE0064">
              <w:rPr>
                <w:rFonts w:ascii="Times New Roman" w:hAnsi="Times New Roman" w:cs="Times New Roman"/>
                <w:i/>
                <w:color w:val="000000"/>
                <w:sz w:val="19"/>
                <w:szCs w:val="19"/>
              </w:rPr>
              <w:t>д</w:t>
            </w:r>
            <w:proofErr w:type="gramStart"/>
            <w:r w:rsidRPr="00BE0064">
              <w:rPr>
                <w:rFonts w:ascii="Times New Roman" w:hAnsi="Times New Roman" w:cs="Times New Roman"/>
                <w:i/>
                <w:color w:val="000000"/>
                <w:sz w:val="19"/>
                <w:szCs w:val="19"/>
              </w:rPr>
              <w:t>.с</w:t>
            </w:r>
            <w:proofErr w:type="gramEnd"/>
            <w:r w:rsidRPr="00BE0064">
              <w:rPr>
                <w:rFonts w:ascii="Times New Roman" w:hAnsi="Times New Roman" w:cs="Times New Roman"/>
                <w:i/>
                <w:color w:val="000000"/>
                <w:sz w:val="19"/>
                <w:szCs w:val="19"/>
              </w:rPr>
              <w:t>оц.н</w:t>
            </w:r>
            <w:proofErr w:type="spellEnd"/>
            <w:r w:rsidRPr="00BE0064">
              <w:rPr>
                <w:rFonts w:ascii="Times New Roman" w:hAnsi="Times New Roman" w:cs="Times New Roman"/>
                <w:i/>
                <w:color w:val="000000"/>
                <w:sz w:val="19"/>
                <w:szCs w:val="19"/>
              </w:rPr>
              <w:t>., к.ю.н., профессор, Федоренко Н.В. _________________</w:t>
            </w:r>
          </w:p>
        </w:tc>
      </w:tr>
      <w:tr w:rsidR="001915C9" w:rsidRPr="006D2013">
        <w:trPr>
          <w:trHeight w:hRule="exact" w:val="138"/>
        </w:trPr>
        <w:tc>
          <w:tcPr>
            <w:tcW w:w="143" w:type="dxa"/>
          </w:tcPr>
          <w:p w:rsidR="001915C9" w:rsidRPr="00BE0064" w:rsidRDefault="001915C9"/>
        </w:tc>
        <w:tc>
          <w:tcPr>
            <w:tcW w:w="10646" w:type="dxa"/>
            <w:gridSpan w:val="11"/>
            <w:shd w:val="clear" w:color="000000" w:fill="FFFFFF"/>
            <w:tcMar>
              <w:left w:w="34" w:type="dxa"/>
              <w:right w:w="34" w:type="dxa"/>
            </w:tcMar>
          </w:tcPr>
          <w:p w:rsidR="001915C9" w:rsidRPr="00BE0064" w:rsidRDefault="001915C9"/>
        </w:tc>
      </w:tr>
    </w:tbl>
    <w:p w:rsidR="001915C9" w:rsidRPr="00BE0064" w:rsidRDefault="00BE0064">
      <w:pPr>
        <w:rPr>
          <w:sz w:val="0"/>
          <w:szCs w:val="0"/>
        </w:rPr>
      </w:pPr>
      <w:r w:rsidRPr="00BE0064">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3"/>
        <w:gridCol w:w="971"/>
      </w:tblGrid>
      <w:tr w:rsidR="001915C9">
        <w:trPr>
          <w:trHeight w:hRule="exact" w:val="416"/>
        </w:trPr>
        <w:tc>
          <w:tcPr>
            <w:tcW w:w="4692" w:type="dxa"/>
            <w:gridSpan w:val="4"/>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1915C9" w:rsidRPr="006D20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1915C9" w:rsidRPr="006D20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изучение норм, регулирующих деятельность арбитражного процесса;</w:t>
            </w:r>
          </w:p>
        </w:tc>
      </w:tr>
      <w:tr w:rsidR="001915C9" w:rsidRPr="006D20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1915C9" w:rsidRPr="006D20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1915C9" w:rsidRPr="006D20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1915C9" w:rsidRPr="006D20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1915C9" w:rsidRPr="006D201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 закрепление знаний, полученных в рамках изучения общепрофессиональных специальных дисциплин, посвященных арбитражному процессу.</w:t>
            </w:r>
          </w:p>
        </w:tc>
      </w:tr>
      <w:tr w:rsidR="001915C9" w:rsidRPr="006D2013">
        <w:trPr>
          <w:trHeight w:hRule="exact" w:val="277"/>
        </w:trPr>
        <w:tc>
          <w:tcPr>
            <w:tcW w:w="143" w:type="dxa"/>
          </w:tcPr>
          <w:p w:rsidR="001915C9" w:rsidRPr="00BE0064" w:rsidRDefault="001915C9"/>
        </w:tc>
        <w:tc>
          <w:tcPr>
            <w:tcW w:w="625" w:type="dxa"/>
          </w:tcPr>
          <w:p w:rsidR="001915C9" w:rsidRPr="00BE0064" w:rsidRDefault="001915C9"/>
        </w:tc>
        <w:tc>
          <w:tcPr>
            <w:tcW w:w="2071" w:type="dxa"/>
          </w:tcPr>
          <w:p w:rsidR="001915C9" w:rsidRPr="00BE0064" w:rsidRDefault="001915C9"/>
        </w:tc>
        <w:tc>
          <w:tcPr>
            <w:tcW w:w="1844" w:type="dxa"/>
          </w:tcPr>
          <w:p w:rsidR="001915C9" w:rsidRPr="00BE0064" w:rsidRDefault="001915C9"/>
        </w:tc>
        <w:tc>
          <w:tcPr>
            <w:tcW w:w="5104"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2. МЕСТО ДИСЦИПЛИНЫ В СТРУКТУРЕ ОБРАЗОВАТЕЛЬНОЙ ПРОГРАММЫ</w:t>
            </w:r>
          </w:p>
        </w:tc>
      </w:tr>
      <w:tr w:rsidR="001915C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r>
              <w:rPr>
                <w:rFonts w:ascii="Times New Roman" w:hAnsi="Times New Roman" w:cs="Times New Roman"/>
                <w:color w:val="000000"/>
                <w:sz w:val="19"/>
                <w:szCs w:val="19"/>
              </w:rPr>
              <w:t>Б1.Б</w:t>
            </w:r>
          </w:p>
        </w:tc>
      </w:tr>
      <w:tr w:rsidR="001915C9" w:rsidRPr="006D201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b/>
                <w:color w:val="000000"/>
                <w:sz w:val="19"/>
                <w:szCs w:val="19"/>
              </w:rPr>
              <w:t>Требования к предварительной подготовке обучающегося:</w:t>
            </w:r>
          </w:p>
        </w:tc>
      </w:tr>
      <w:tr w:rsidR="001915C9" w:rsidRPr="006D20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Необходимыми условиями для успешного освоения дисциплины являются </w:t>
            </w:r>
            <w:proofErr w:type="spellStart"/>
            <w:r w:rsidRPr="00BE0064">
              <w:rPr>
                <w:rFonts w:ascii="Times New Roman" w:hAnsi="Times New Roman" w:cs="Times New Roman"/>
                <w:color w:val="000000"/>
                <w:sz w:val="19"/>
                <w:szCs w:val="19"/>
              </w:rPr>
              <w:t>навыки</w:t>
            </w:r>
            <w:proofErr w:type="gramStart"/>
            <w:r w:rsidRPr="00BE0064">
              <w:rPr>
                <w:rFonts w:ascii="Times New Roman" w:hAnsi="Times New Roman" w:cs="Times New Roman"/>
                <w:color w:val="000000"/>
                <w:sz w:val="19"/>
                <w:szCs w:val="19"/>
              </w:rPr>
              <w:t>,з</w:t>
            </w:r>
            <w:proofErr w:type="gramEnd"/>
            <w:r w:rsidRPr="00BE0064">
              <w:rPr>
                <w:rFonts w:ascii="Times New Roman" w:hAnsi="Times New Roman" w:cs="Times New Roman"/>
                <w:color w:val="000000"/>
                <w:sz w:val="19"/>
                <w:szCs w:val="19"/>
              </w:rPr>
              <w:t>нания</w:t>
            </w:r>
            <w:proofErr w:type="spellEnd"/>
            <w:r w:rsidRPr="00BE0064">
              <w:rPr>
                <w:rFonts w:ascii="Times New Roman" w:hAnsi="Times New Roman" w:cs="Times New Roman"/>
                <w:color w:val="000000"/>
                <w:sz w:val="19"/>
                <w:szCs w:val="19"/>
              </w:rPr>
              <w:t xml:space="preserve"> и умения, полученные в результате изучения дисциплин:</w:t>
            </w:r>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Семейное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права</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p>
        </w:tc>
      </w:tr>
      <w:tr w:rsidR="001915C9" w:rsidRPr="006D20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правосудие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ответственность</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частное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1915C9" w:rsidRPr="006D20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Правовые основы противодействия легализации денежных средств и финансированию терроризма</w:t>
            </w:r>
          </w:p>
        </w:tc>
      </w:tr>
      <w:tr w:rsidR="001915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Сравнительное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1915C9">
        <w:trPr>
          <w:trHeight w:hRule="exact" w:val="277"/>
        </w:trPr>
        <w:tc>
          <w:tcPr>
            <w:tcW w:w="143" w:type="dxa"/>
          </w:tcPr>
          <w:p w:rsidR="001915C9" w:rsidRDefault="001915C9"/>
        </w:tc>
        <w:tc>
          <w:tcPr>
            <w:tcW w:w="625" w:type="dxa"/>
          </w:tcPr>
          <w:p w:rsidR="001915C9" w:rsidRDefault="001915C9"/>
        </w:tc>
        <w:tc>
          <w:tcPr>
            <w:tcW w:w="2071" w:type="dxa"/>
          </w:tcPr>
          <w:p w:rsidR="001915C9" w:rsidRDefault="001915C9"/>
        </w:tc>
        <w:tc>
          <w:tcPr>
            <w:tcW w:w="1844" w:type="dxa"/>
          </w:tcPr>
          <w:p w:rsidR="001915C9" w:rsidRDefault="001915C9"/>
        </w:tc>
        <w:tc>
          <w:tcPr>
            <w:tcW w:w="5104" w:type="dxa"/>
          </w:tcPr>
          <w:p w:rsidR="001915C9" w:rsidRDefault="001915C9"/>
        </w:tc>
        <w:tc>
          <w:tcPr>
            <w:tcW w:w="993" w:type="dxa"/>
          </w:tcPr>
          <w:p w:rsidR="001915C9" w:rsidRDefault="001915C9"/>
        </w:tc>
      </w:tr>
      <w:tr w:rsidR="001915C9" w:rsidRPr="006D2013">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3. ТРЕБОВАНИЯ К РЕЗУЛЬТАТАМ ОСВОЕНИЯ ДИСЦИПЛИНЫ</w:t>
            </w:r>
          </w:p>
        </w:tc>
      </w:tr>
      <w:tr w:rsidR="001915C9" w:rsidRPr="006D2013">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trPr>
          <w:trHeight w:hRule="exact" w:val="277"/>
        </w:trPr>
        <w:tc>
          <w:tcPr>
            <w:tcW w:w="143" w:type="dxa"/>
          </w:tcPr>
          <w:p w:rsidR="001915C9" w:rsidRDefault="001915C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Конституцию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p>
        </w:tc>
      </w:tr>
      <w:tr w:rsidR="001915C9">
        <w:trPr>
          <w:trHeight w:hRule="exact" w:val="138"/>
        </w:trPr>
        <w:tc>
          <w:tcPr>
            <w:tcW w:w="143" w:type="dxa"/>
          </w:tcPr>
          <w:p w:rsidR="001915C9" w:rsidRDefault="001915C9"/>
        </w:tc>
        <w:tc>
          <w:tcPr>
            <w:tcW w:w="625" w:type="dxa"/>
          </w:tcPr>
          <w:p w:rsidR="001915C9" w:rsidRDefault="001915C9"/>
        </w:tc>
        <w:tc>
          <w:tcPr>
            <w:tcW w:w="2071" w:type="dxa"/>
          </w:tcPr>
          <w:p w:rsidR="001915C9" w:rsidRDefault="001915C9"/>
        </w:tc>
        <w:tc>
          <w:tcPr>
            <w:tcW w:w="1844" w:type="dxa"/>
          </w:tcPr>
          <w:p w:rsidR="001915C9" w:rsidRDefault="001915C9"/>
        </w:tc>
        <w:tc>
          <w:tcPr>
            <w:tcW w:w="5104" w:type="dxa"/>
          </w:tcPr>
          <w:p w:rsidR="001915C9" w:rsidRDefault="001915C9"/>
        </w:tc>
        <w:tc>
          <w:tcPr>
            <w:tcW w:w="993" w:type="dxa"/>
          </w:tcPr>
          <w:p w:rsidR="001915C9" w:rsidRDefault="001915C9"/>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правильно толковать нормативные правовые акты</w:t>
            </w:r>
          </w:p>
        </w:tc>
      </w:tr>
      <w:tr w:rsidR="001915C9" w:rsidRPr="006D2013">
        <w:trPr>
          <w:trHeight w:hRule="exact" w:val="138"/>
        </w:trPr>
        <w:tc>
          <w:tcPr>
            <w:tcW w:w="143" w:type="dxa"/>
          </w:tcPr>
          <w:p w:rsidR="001915C9" w:rsidRPr="00BE0064" w:rsidRDefault="001915C9"/>
        </w:tc>
        <w:tc>
          <w:tcPr>
            <w:tcW w:w="625" w:type="dxa"/>
          </w:tcPr>
          <w:p w:rsidR="001915C9" w:rsidRPr="00BE0064" w:rsidRDefault="001915C9"/>
        </w:tc>
        <w:tc>
          <w:tcPr>
            <w:tcW w:w="2071" w:type="dxa"/>
          </w:tcPr>
          <w:p w:rsidR="001915C9" w:rsidRPr="00BE0064" w:rsidRDefault="001915C9"/>
        </w:tc>
        <w:tc>
          <w:tcPr>
            <w:tcW w:w="1844" w:type="dxa"/>
          </w:tcPr>
          <w:p w:rsidR="001915C9" w:rsidRPr="00BE0064" w:rsidRDefault="001915C9"/>
        </w:tc>
        <w:tc>
          <w:tcPr>
            <w:tcW w:w="5104"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методами принятия юридически значимых решений</w:t>
            </w:r>
          </w:p>
        </w:tc>
      </w:tr>
      <w:tr w:rsidR="001915C9" w:rsidRPr="006D2013">
        <w:trPr>
          <w:trHeight w:hRule="exact" w:val="138"/>
        </w:trPr>
        <w:tc>
          <w:tcPr>
            <w:tcW w:w="143" w:type="dxa"/>
          </w:tcPr>
          <w:p w:rsidR="001915C9" w:rsidRPr="00BE0064" w:rsidRDefault="001915C9"/>
        </w:tc>
        <w:tc>
          <w:tcPr>
            <w:tcW w:w="625" w:type="dxa"/>
          </w:tcPr>
          <w:p w:rsidR="001915C9" w:rsidRPr="00BE0064" w:rsidRDefault="001915C9"/>
        </w:tc>
        <w:tc>
          <w:tcPr>
            <w:tcW w:w="2071" w:type="dxa"/>
          </w:tcPr>
          <w:p w:rsidR="001915C9" w:rsidRPr="00BE0064" w:rsidRDefault="001915C9"/>
        </w:tc>
        <w:tc>
          <w:tcPr>
            <w:tcW w:w="1844" w:type="dxa"/>
          </w:tcPr>
          <w:p w:rsidR="001915C9" w:rsidRPr="00BE0064" w:rsidRDefault="001915C9"/>
        </w:tc>
        <w:tc>
          <w:tcPr>
            <w:tcW w:w="5104"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rsidRPr="006D2013">
        <w:trPr>
          <w:trHeight w:hRule="exact" w:val="478"/>
        </w:trPr>
        <w:tc>
          <w:tcPr>
            <w:tcW w:w="143" w:type="dxa"/>
          </w:tcPr>
          <w:p w:rsidR="001915C9" w:rsidRDefault="001915C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1915C9" w:rsidRPr="006D2013">
        <w:trPr>
          <w:trHeight w:hRule="exact" w:val="138"/>
        </w:trPr>
        <w:tc>
          <w:tcPr>
            <w:tcW w:w="143" w:type="dxa"/>
          </w:tcPr>
          <w:p w:rsidR="001915C9" w:rsidRPr="00BE0064" w:rsidRDefault="001915C9"/>
        </w:tc>
        <w:tc>
          <w:tcPr>
            <w:tcW w:w="625" w:type="dxa"/>
          </w:tcPr>
          <w:p w:rsidR="001915C9" w:rsidRPr="00BE0064" w:rsidRDefault="001915C9"/>
        </w:tc>
        <w:tc>
          <w:tcPr>
            <w:tcW w:w="2071" w:type="dxa"/>
          </w:tcPr>
          <w:p w:rsidR="001915C9" w:rsidRPr="00BE0064" w:rsidRDefault="001915C9"/>
        </w:tc>
        <w:tc>
          <w:tcPr>
            <w:tcW w:w="1844" w:type="dxa"/>
          </w:tcPr>
          <w:p w:rsidR="001915C9" w:rsidRPr="00BE0064" w:rsidRDefault="001915C9"/>
        </w:tc>
        <w:tc>
          <w:tcPr>
            <w:tcW w:w="5104"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1915C9">
        <w:trPr>
          <w:trHeight w:hRule="exact" w:val="416"/>
        </w:trPr>
        <w:tc>
          <w:tcPr>
            <w:tcW w:w="4692" w:type="dxa"/>
            <w:gridSpan w:val="4"/>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rsidRPr="006D2013">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rsidRPr="006D2013">
        <w:trPr>
          <w:trHeight w:hRule="exact" w:val="478"/>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478"/>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юридической терминологией, навыками работы с правовыми актами</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478"/>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анализировать судебную и административную практику по </w:t>
            </w:r>
            <w:proofErr w:type="gramStart"/>
            <w:r w:rsidRPr="00BE0064">
              <w:rPr>
                <w:rFonts w:ascii="Times New Roman" w:hAnsi="Times New Roman" w:cs="Times New Roman"/>
                <w:color w:val="000000"/>
                <w:sz w:val="19"/>
                <w:szCs w:val="19"/>
              </w:rPr>
              <w:t>экономических</w:t>
            </w:r>
            <w:proofErr w:type="gramEnd"/>
            <w:r w:rsidRPr="00BE0064">
              <w:rPr>
                <w:rFonts w:ascii="Times New Roman" w:hAnsi="Times New Roman" w:cs="Times New Roman"/>
                <w:color w:val="000000"/>
                <w:sz w:val="19"/>
                <w:szCs w:val="19"/>
              </w:rPr>
              <w:t xml:space="preserve"> спорам и спорам, связанных с предпринимательской деятельностью</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способностью применять нормативные правовые акты</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ПК-7: владением навыками подготовки юридических документов</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формы и  методы судебного контроля</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владеть навыками подготовки юридических документов</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ПК-15: способностью толковать нормативные правовые акты</w:t>
            </w:r>
          </w:p>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1915C9" w:rsidRPr="006D2013">
        <w:trPr>
          <w:trHeight w:hRule="exact" w:val="138"/>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15C9" w:rsidRPr="006D2013">
        <w:trPr>
          <w:trHeight w:hRule="exact" w:val="277"/>
        </w:trPr>
        <w:tc>
          <w:tcPr>
            <w:tcW w:w="143" w:type="dxa"/>
          </w:tcPr>
          <w:p w:rsidR="001915C9" w:rsidRDefault="001915C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способностью толковать различные правовые акты</w:t>
            </w:r>
          </w:p>
        </w:tc>
      </w:tr>
      <w:tr w:rsidR="001915C9" w:rsidRPr="006D2013">
        <w:trPr>
          <w:trHeight w:hRule="exact" w:val="416"/>
        </w:trPr>
        <w:tc>
          <w:tcPr>
            <w:tcW w:w="143" w:type="dxa"/>
          </w:tcPr>
          <w:p w:rsidR="001915C9" w:rsidRPr="00BE0064" w:rsidRDefault="001915C9"/>
        </w:tc>
        <w:tc>
          <w:tcPr>
            <w:tcW w:w="852" w:type="dxa"/>
          </w:tcPr>
          <w:p w:rsidR="001915C9" w:rsidRPr="00BE0064" w:rsidRDefault="001915C9"/>
        </w:tc>
        <w:tc>
          <w:tcPr>
            <w:tcW w:w="3545" w:type="dxa"/>
          </w:tcPr>
          <w:p w:rsidR="001915C9" w:rsidRPr="00BE0064" w:rsidRDefault="001915C9"/>
        </w:tc>
        <w:tc>
          <w:tcPr>
            <w:tcW w:w="143" w:type="dxa"/>
          </w:tcPr>
          <w:p w:rsidR="001915C9" w:rsidRPr="00BE0064" w:rsidRDefault="001915C9"/>
        </w:tc>
        <w:tc>
          <w:tcPr>
            <w:tcW w:w="851" w:type="dxa"/>
          </w:tcPr>
          <w:p w:rsidR="001915C9" w:rsidRPr="00BE0064" w:rsidRDefault="001915C9"/>
        </w:tc>
        <w:tc>
          <w:tcPr>
            <w:tcW w:w="710" w:type="dxa"/>
          </w:tcPr>
          <w:p w:rsidR="001915C9" w:rsidRPr="00BE0064" w:rsidRDefault="001915C9"/>
        </w:tc>
        <w:tc>
          <w:tcPr>
            <w:tcW w:w="1135" w:type="dxa"/>
          </w:tcPr>
          <w:p w:rsidR="001915C9" w:rsidRPr="00BE0064" w:rsidRDefault="001915C9"/>
        </w:tc>
        <w:tc>
          <w:tcPr>
            <w:tcW w:w="1277" w:type="dxa"/>
          </w:tcPr>
          <w:p w:rsidR="001915C9" w:rsidRPr="00BE0064" w:rsidRDefault="001915C9"/>
        </w:tc>
        <w:tc>
          <w:tcPr>
            <w:tcW w:w="710" w:type="dxa"/>
          </w:tcPr>
          <w:p w:rsidR="001915C9" w:rsidRPr="00BE0064" w:rsidRDefault="001915C9"/>
        </w:tc>
        <w:tc>
          <w:tcPr>
            <w:tcW w:w="426"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4. СТРУКТУРА И СОДЕРЖАНИЕ ДИСЦИПЛИНЫ (МОДУЛЯ)</w:t>
            </w:r>
          </w:p>
        </w:tc>
      </w:tr>
      <w:tr w:rsidR="001915C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915C9" w:rsidRPr="006D2013">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b/>
                <w:color w:val="000000"/>
                <w:sz w:val="19"/>
                <w:szCs w:val="19"/>
              </w:rPr>
              <w:t>Раздел 1. Модуль 1 «Теоретик</w:t>
            </w:r>
            <w:proofErr w:type="gramStart"/>
            <w:r w:rsidRPr="00BE0064">
              <w:rPr>
                <w:rFonts w:ascii="Times New Roman" w:hAnsi="Times New Roman" w:cs="Times New Roman"/>
                <w:b/>
                <w:color w:val="000000"/>
                <w:sz w:val="19"/>
                <w:szCs w:val="19"/>
              </w:rPr>
              <w:t>о-</w:t>
            </w:r>
            <w:proofErr w:type="gramEnd"/>
            <w:r w:rsidRPr="00BE0064">
              <w:rPr>
                <w:rFonts w:ascii="Times New Roman" w:hAnsi="Times New Roman" w:cs="Times New Roman"/>
                <w:b/>
                <w:color w:val="000000"/>
                <w:sz w:val="19"/>
                <w:szCs w:val="19"/>
              </w:rPr>
              <w:t xml:space="preserve">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r>
    </w:tbl>
    <w:p w:rsidR="001915C9" w:rsidRPr="00BE0064" w:rsidRDefault="00BE0064">
      <w:pPr>
        <w:rPr>
          <w:sz w:val="0"/>
          <w:szCs w:val="0"/>
        </w:rPr>
      </w:pPr>
      <w:r w:rsidRPr="00BE0064">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915C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1.1. «Арбитражное процессуальное право в системе российского права».</w:t>
            </w:r>
          </w:p>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1.2. «Арбитражные процессуальные правоотношения и их субъекты»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915C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1.1. «Арбитражное процессуальное право в системе российского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1.История становления и развития арбитражных судов в России.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3.Статус судей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Судебная реформа 2014г.</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Задачи судопроизводства в арбитражных судах.</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Арбитражное процессуальное право в системе российского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7.Источники арбитражного процессуального права. Нормы арбитражного процессуального права. Институты. Соотношение общих и специальных норм.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8.Понятие арбитражного процесса. Арбитражная процессуальная форма.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 Стадии арбитражного процесса.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 Виды арбитражного судопроизводства.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11.Состав и классификация принципов арбитражного процессуального права.</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915C9">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1.2. «Арбитражные процессуальные правоотношения и их субъекты»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Объект арбитражных процессуальных правоотношений, их содержание.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Субъекты арбитражных процессуальных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Иные субъекты арбитражных процессуальных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Состав арбитражного суда, его формирование.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Основания и порядок отвода судей.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915C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Тематика рефератных работ:</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История Арбитражного судоустройства и судопроизводства в РФ.</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Система арбитражных судов. Их функции и задачи.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12.  Понятие надлежащей стороны. Условия и порядок замены ненадлежащего ответчика.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14. Понятие, основания и виды представительства в суде.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приостановления</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915C9">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восстановления и продления процессуальных сроков.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19.  Оценка письменных доказательств и их значение для рассмотрения дела.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20.  Вещественные доказательства, как один из видов средств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21. Обеспечение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22. Понятие, основания применения и виды обеспечительных мер.</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23. Понятие и сущность искового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24. Понятие иска. Элементы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25. Виды исков. Основания классификации.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26. Понятие и условия принятия встречного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30.  Понятие встречного обеспечения.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31.  Предварительные обеспечительные меры. Их значение и функции.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34. Предварительное судебное заседание.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rsidRPr="006D201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1915C9"/>
        </w:tc>
      </w:tr>
      <w:tr w:rsidR="001915C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2.1. «Исковая форма защиты права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915C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2.2.  «Доказательства и доказывание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2.1. «Исковая форма защиты права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Исковая форма защиты права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Понятие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Элементы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Виды исков.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Право на иск.</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Процессуальные средства защиты ответчика против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Распоряжение исковыми средствами защиты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1915C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2.2. «Доказательства и доказывание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1.Предмет доказывания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Основания освобождения от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Понятие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Классификация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Обязанность доказывания и представления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Истребование доказательств арбитражным судом.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Относимость и допустимость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Письменные и вещественные доказательства.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 Объяснения лиц, участвующих в деле.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 Свидетельские показания.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13. Обеспечение доказательств.</w:t>
            </w:r>
          </w:p>
          <w:p w:rsidR="001915C9" w:rsidRDefault="00BE0064">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поручения</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2.3. «Информационное обеспечение участников арбитражного процесса»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Судебные извещения.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Надлежащее извещение.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Перемена адреса во время производства по делу.</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Порядок направления арбитражным судом копий судебных актов.</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2.4. «Процессуальные сроки».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Понятие и виды процессуальных сроков.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Исчисление процессуальных сроков.</w:t>
            </w:r>
          </w:p>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proofErr w:type="spellStart"/>
            <w:r>
              <w:rPr>
                <w:rFonts w:ascii="Times New Roman" w:hAnsi="Times New Roman" w:cs="Times New Roman"/>
                <w:color w:val="000000"/>
                <w:sz w:val="19"/>
                <w:szCs w:val="19"/>
              </w:rPr>
              <w:t>Последствия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срока</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w:t>
            </w:r>
            <w:proofErr w:type="gramStart"/>
            <w:r w:rsidRPr="00BE0064">
              <w:rPr>
                <w:rFonts w:ascii="Times New Roman" w:hAnsi="Times New Roman" w:cs="Times New Roman"/>
                <w:color w:val="000000"/>
                <w:sz w:val="19"/>
                <w:szCs w:val="19"/>
              </w:rPr>
              <w:t>1</w:t>
            </w:r>
            <w:proofErr w:type="gramEnd"/>
            <w:r w:rsidRPr="00BE0064">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2.5. «Судебные расходы».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Понятие и виды судебных расходов.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Государственная пошлина.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Освобождение от уплаты арбитражных расходов.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5.Распределение между лицами, участвующими в деле, судебных расходов.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1915C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2.6. «Рассмотрение дела судом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Сроки подготовки дела к судебному разбирательству.</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Процессуальные действия судьи в этой стадии.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Предварительное судебное заседание.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Способы (меры) примирения сторон судом.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Понятие медиации.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Судебное разбирательство.</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1915C9" w:rsidRDefault="00BE0064">
            <w:pPr>
              <w:spacing w:after="0" w:line="240" w:lineRule="auto"/>
              <w:rPr>
                <w:sz w:val="19"/>
                <w:szCs w:val="19"/>
              </w:rPr>
            </w:pPr>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Протоколирование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заседания</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2.7. «Акты арбитражного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Понятие и виды арбитражных актов.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Сущность и содержание решения арбитражного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Виды решений.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Меры обеспечительного характера.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Исправление недостатков решения.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 Законная сила решений арбитражного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 Определения арбитражного суда, их виды.</w:t>
            </w:r>
          </w:p>
          <w:p w:rsidR="001915C9" w:rsidRDefault="00BE0064">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Постановления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2.8. «Особое производство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Понятие и стадии дел о несостоятельности (банкротстве).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5.Рассмотрение дел о несостоятельности (банкротстве) в арбитражном суде.</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1915C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 Условия рассмотрения дела в порядке упрощенного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 Дела, рассматриваемые в порядке упрощенного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 3.1. «Производство по пересмотру судебных актов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3.Срок, порядок подачи и содержание кассационной жалобы.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 Полномочия суда кассационной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 Пересмотр актов арбитражных судов в порядке надзора.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9.Порядок рассмотрения надзорной жалобы или представления прокурора.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10.Полномочия Президиума Верховного Суда Российской Федерации.</w:t>
            </w:r>
          </w:p>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proofErr w:type="spellStart"/>
            <w:r>
              <w:rPr>
                <w:rFonts w:ascii="Times New Roman" w:hAnsi="Times New Roman" w:cs="Times New Roman"/>
                <w:color w:val="000000"/>
                <w:sz w:val="19"/>
                <w:szCs w:val="19"/>
              </w:rPr>
              <w:t>Основания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пересмотра</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1915C9">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6.Порядок рассмотрения дел о несостоятельности (банкротстве).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7.Рассмотрение дел в порядке упрощенного судопроизводства.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proofErr w:type="spellStart"/>
            <w:r>
              <w:rPr>
                <w:rFonts w:ascii="Times New Roman" w:hAnsi="Times New Roman" w:cs="Times New Roman"/>
                <w:color w:val="000000"/>
                <w:sz w:val="19"/>
                <w:szCs w:val="19"/>
              </w:rPr>
              <w:t>Апелляционное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обжалование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инстанции</w:t>
            </w:r>
            <w:proofErr w:type="spellEnd"/>
            <w:r>
              <w:rPr>
                <w:rFonts w:ascii="Times New Roman" w:hAnsi="Times New Roman" w:cs="Times New Roman"/>
                <w:color w:val="000000"/>
                <w:sz w:val="19"/>
                <w:szCs w:val="19"/>
              </w:rPr>
              <w:t>.</w:t>
            </w:r>
          </w:p>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Л1.1 Л1.2 Л2.1 Л2.2 Л2.3 Л2.4 Л2.5 Л2.6</w:t>
            </w:r>
          </w:p>
          <w:p w:rsidR="001915C9" w:rsidRPr="00BE0064" w:rsidRDefault="00BE0064">
            <w:pPr>
              <w:spacing w:after="0" w:line="240" w:lineRule="auto"/>
              <w:jc w:val="center"/>
              <w:rPr>
                <w:sz w:val="19"/>
                <w:szCs w:val="19"/>
              </w:rPr>
            </w:pPr>
            <w:r w:rsidRPr="00BE006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r>
      <w:tr w:rsidR="001915C9">
        <w:trPr>
          <w:trHeight w:hRule="exact" w:val="277"/>
        </w:trPr>
        <w:tc>
          <w:tcPr>
            <w:tcW w:w="993" w:type="dxa"/>
          </w:tcPr>
          <w:p w:rsidR="001915C9" w:rsidRDefault="001915C9"/>
        </w:tc>
        <w:tc>
          <w:tcPr>
            <w:tcW w:w="3545" w:type="dxa"/>
          </w:tcPr>
          <w:p w:rsidR="001915C9" w:rsidRDefault="001915C9"/>
        </w:tc>
        <w:tc>
          <w:tcPr>
            <w:tcW w:w="143" w:type="dxa"/>
          </w:tcPr>
          <w:p w:rsidR="001915C9" w:rsidRDefault="001915C9"/>
        </w:tc>
        <w:tc>
          <w:tcPr>
            <w:tcW w:w="851" w:type="dxa"/>
          </w:tcPr>
          <w:p w:rsidR="001915C9" w:rsidRDefault="001915C9"/>
        </w:tc>
        <w:tc>
          <w:tcPr>
            <w:tcW w:w="710" w:type="dxa"/>
          </w:tcPr>
          <w:p w:rsidR="001915C9" w:rsidRDefault="001915C9"/>
        </w:tc>
        <w:tc>
          <w:tcPr>
            <w:tcW w:w="1135" w:type="dxa"/>
          </w:tcPr>
          <w:p w:rsidR="001915C9" w:rsidRDefault="001915C9"/>
        </w:tc>
        <w:tc>
          <w:tcPr>
            <w:tcW w:w="1277" w:type="dxa"/>
          </w:tcPr>
          <w:p w:rsidR="001915C9" w:rsidRDefault="001915C9"/>
        </w:tc>
        <w:tc>
          <w:tcPr>
            <w:tcW w:w="710" w:type="dxa"/>
          </w:tcPr>
          <w:p w:rsidR="001915C9" w:rsidRDefault="001915C9"/>
        </w:tc>
        <w:tc>
          <w:tcPr>
            <w:tcW w:w="426" w:type="dxa"/>
          </w:tcPr>
          <w:p w:rsidR="001915C9" w:rsidRDefault="001915C9"/>
        </w:tc>
        <w:tc>
          <w:tcPr>
            <w:tcW w:w="993" w:type="dxa"/>
          </w:tcPr>
          <w:p w:rsidR="001915C9" w:rsidRDefault="001915C9"/>
        </w:tc>
      </w:tr>
      <w:tr w:rsidR="001915C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915C9" w:rsidRPr="006D20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5.1. Фонд оценочных средств для проведения промежуточной аттестации</w:t>
            </w:r>
          </w:p>
        </w:tc>
      </w:tr>
      <w:tr w:rsidR="001915C9" w:rsidRPr="006D2013">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Вопросы к зачету:</w:t>
            </w:r>
          </w:p>
          <w:p w:rsidR="001915C9" w:rsidRPr="00BE0064" w:rsidRDefault="001915C9">
            <w:pPr>
              <w:spacing w:after="0" w:line="240" w:lineRule="auto"/>
              <w:rPr>
                <w:sz w:val="19"/>
                <w:szCs w:val="19"/>
              </w:rPr>
            </w:pP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1.Система арбитражных судов. Их функции и задачи.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2.Предмет, метод и система арбитражного процессуального права. Место арбитражного процессуального права в системе российского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3.Взаимодействие арбитражного процессуального права с другими отраслями права.</w:t>
            </w:r>
          </w:p>
        </w:tc>
      </w:tr>
    </w:tbl>
    <w:p w:rsidR="001915C9" w:rsidRPr="00BE0064" w:rsidRDefault="00BE0064">
      <w:pPr>
        <w:rPr>
          <w:sz w:val="0"/>
          <w:szCs w:val="0"/>
        </w:rPr>
      </w:pPr>
      <w:r w:rsidRPr="00BE0064">
        <w:br w:type="page"/>
      </w:r>
    </w:p>
    <w:tbl>
      <w:tblPr>
        <w:tblW w:w="0" w:type="auto"/>
        <w:tblCellMar>
          <w:left w:w="0" w:type="dxa"/>
          <w:right w:w="0" w:type="dxa"/>
        </w:tblCellMar>
        <w:tblLook w:val="04A0" w:firstRow="1" w:lastRow="0" w:firstColumn="1" w:lastColumn="0" w:noHBand="0" w:noVBand="1"/>
      </w:tblPr>
      <w:tblGrid>
        <w:gridCol w:w="4513"/>
        <w:gridCol w:w="4788"/>
        <w:gridCol w:w="973"/>
      </w:tblGrid>
      <w:tr w:rsidR="001915C9">
        <w:trPr>
          <w:trHeight w:hRule="exact" w:val="416"/>
        </w:trPr>
        <w:tc>
          <w:tcPr>
            <w:tcW w:w="4692" w:type="dxa"/>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1915C9" w:rsidRPr="006D2013">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4.Понятие арбитражного процесса. Арбитражная процессуальная форма. Виды и стадии арбитражного судопроизводства.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6.Действие норм арбитражного процессуального права в пространстве, во времени и по кругу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7.Понятие, классификация и значение принципов арбитражного процессуального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8.Организационно-функциональные принципы арбитражного процессуального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9.Функциональные принципы арбитражного процессуального права.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11.Принцип диспозитивности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12.Понятие и основания возникновения арбитражных процессуальных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13.Компетенция арбитражных судов. Подведомственность дел: понятие и виды. Передача экономических споров на разрешение третейского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14.Понятие экономического спора. Критерии отнесения споров к подведомственности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15.Категории экономических споров и иных дел, подведомственных арбитражным судам.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16.Подведомственность экономических споров и других дел, возникающих из административных и иных публичных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17.Специальная подведомственность дел арбитражным судам.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18.Понятие и виды подсудности. Родовая подсудность.</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19.Понятие и виды подсудности. Территориальная подсудность.</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20.Исключительная подсудность по делам, рассматриваемым в арбитражных судах.</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21.Досудебный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22.Сроки предъявления претензий и последствия их пропуска.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23.Субъекты арбитражных процессуальных правоотношений и их классификация. Предпосылки их участия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24.Правовое положение суда как обязательного субъекта арбитражных процессуальных правоотношений. Формирование состава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25.Понятие и состав лиц, участвующих в деле. Их процессуальные права и обязанности.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26.Понятие сторон в арбитражном процессе, их процессуальные права и обязанности.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27.Понятие надлежащей стороны. Условия и порядок замены ненадлежащего ответчика.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28.Процессуальное соучастие. Виды соучастия.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29.Процессуальное правопреемство. Отличие процессуального соучастия от замены ненадлежащей стороны.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30.Третьи лица, заявляющие самостоятельные требования относительно предмета спора. Их отличие от соистцов.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32.Процессуальное положение лиц, содействующих осуществлению правосудия.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33.Цели, основания и процессуальные формы участия прокурора в арбитражном процессе. Процессуальное положение прокурора.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34.Понятие, основания и виды представительства в суде.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35.Объем и оформление полномочий представителя в суде. Лица, которые не могут быть представителями в суде.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36.Состав арбитражного суда. Недопустимость повторного участия судьи в рассмотрении дела. Арбитражные заседатели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37.Отводы в арбитражном процессе.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38.Понятие и виды процессуальных сроков, их исчисление.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39.Понятие и виды судебных расходов в арбитражном процессе. Распределение судебных расходов между сторонами и их возмещение.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40.Государственная пошлина: понятие, виды, порядок уплаты.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41.Процессуальная ответственность в арбитражном процессе. Судебные штрафы.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42.Понятие судебного извещения. Условия надлежащего извещения.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43.Понятие и значение процессуальных сроков. Классификация процессуальных сроков.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44.Порядок установления, исчисления, приостановления, восстановления и продления процессуальных сроков.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45.Последствия пропуска процессуальных сроков.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46.Понятие, цель и стадии судебного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47.Понятие судебных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48.Понятие предмета доказывания. Факты, не подлежащие доказыванию. Распределение между сторонами обязанностей по доказыванию.</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49.Доказательственные презумпции.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50.Оценка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51.Классификация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52.Понятие относимости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53.Допустимость средств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54.Средства доказывания в арбитражном процессе. Виды средств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55.Оценка письменных доказательств и их значение для рассмотрения дела.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56.Вещественные доказательства, как один из видов средств доказывания.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57.Обеспечение доказательств.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58.Понятие, основания применения и виды обеспечительных мер.</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59.Понятие и сущность искового производства.</w:t>
            </w:r>
          </w:p>
        </w:tc>
      </w:tr>
    </w:tbl>
    <w:p w:rsidR="001915C9" w:rsidRPr="00BE0064" w:rsidRDefault="00BE0064">
      <w:pPr>
        <w:rPr>
          <w:sz w:val="0"/>
          <w:szCs w:val="0"/>
        </w:rPr>
      </w:pPr>
      <w:r w:rsidRPr="00BE0064">
        <w:br w:type="page"/>
      </w:r>
    </w:p>
    <w:tbl>
      <w:tblPr>
        <w:tblW w:w="0" w:type="auto"/>
        <w:tblCellMar>
          <w:left w:w="0" w:type="dxa"/>
          <w:right w:w="0" w:type="dxa"/>
        </w:tblCellMar>
        <w:tblLook w:val="04A0" w:firstRow="1" w:lastRow="0" w:firstColumn="1" w:lastColumn="0" w:noHBand="0" w:noVBand="1"/>
      </w:tblPr>
      <w:tblGrid>
        <w:gridCol w:w="671"/>
        <w:gridCol w:w="1924"/>
        <w:gridCol w:w="1852"/>
        <w:gridCol w:w="3161"/>
        <w:gridCol w:w="1674"/>
        <w:gridCol w:w="992"/>
      </w:tblGrid>
      <w:tr w:rsidR="001915C9">
        <w:trPr>
          <w:trHeight w:hRule="exact" w:val="416"/>
        </w:trPr>
        <w:tc>
          <w:tcPr>
            <w:tcW w:w="4692" w:type="dxa"/>
            <w:gridSpan w:val="3"/>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403" w:type="dxa"/>
          </w:tcPr>
          <w:p w:rsidR="001915C9" w:rsidRDefault="001915C9"/>
        </w:tc>
        <w:tc>
          <w:tcPr>
            <w:tcW w:w="1702" w:type="dxa"/>
          </w:tcPr>
          <w:p w:rsidR="001915C9" w:rsidRDefault="001915C9"/>
        </w:tc>
        <w:tc>
          <w:tcPr>
            <w:tcW w:w="1007"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1915C9" w:rsidRPr="006D2013">
        <w:trPr>
          <w:trHeight w:hRule="exact" w:val="13003"/>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60.Понятие иска. Элементы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61.Виды исков. Основания классификации.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62.Понятие и условия принятия встречного иска.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63.Право на иск. Порядок предъявления иска. Исковое заявление и его реквизиты.</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64.Оставление заявления без рассмотрения. Условия возвращения искового заявления.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65.Обеспечение иска в арбитражном процессе и его значение в современных условиях.</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66.Понятие встречного обеспечения.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67.Предварительные обеспечительные меры. Их значение и функции.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68.Право представления отзыва на исковое заявление.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69.Понятие стадии подготовки дела к судебному разбирательству. Цель и задачи.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70.Примирительные процедуры. Отличие мирового соглашения от мировой сделки.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71.Предварительное судебное заседание.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72.Порядок ведения протокола судебного заседания. Значение протокола, как акта арбитражного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73.Акты арбитражного суда первой инстанции. Понятие и виды актов арбитражных судов.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74.Понятие и виды постановлений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75.Сущность и значение судебного решения как акта правосудия.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76.Требования, предъявляемые к судебному решению. Содержание судебного решения.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77.Исправление недостатков решения арбитражного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78.Законная сила судебного решения.</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79.Понятие и виды определений арбитражного суда.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80.Понятие и сущность производства по делам, возникающим из административных и иных публичных правоотношений.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81.Производство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82.Рассмотрение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83.Понятие и сущность особого производства. Категории дел, рассматриваемых в порядке особого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84.Процессуальные особенности рассмотрения дел об установлении фактов, имеющих юридическое значение.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85.Порядок и особенности рассмотрения дел по корпоративным спорам.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86.Порядок подачи заявления и требования к исковому заявлению, заявлению по корпоративным спорам.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87.Предварительные, обеспечительные меры в арбитражном судопроизводстве.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88.Особенности рассмотрения дел о понуждении юридического лица созвать общее собрание участников.</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89.Порядок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90.Порядок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91.Порядок и особенности рассмотрения дел о защите прав и законных интересов группы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92.Полномочия лица, обратившегося в защиту прав и законных интересов группы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93.Требования к исковому заявлению, заявлению, подаваемым в защиту прав и законных интересов группы лиц.</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94.Порядок рассмотрения дел о несостоятельности (банкротстве).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95.Рассмотрение дел в порядке упрощенного судопроизводства.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96.Разрешение экономических споров третейскими судами. Третейское соглашение.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97.Правовое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98.Особенности апелляционного и кассационного обжалования определений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99.Понятие и сущность апелляционного обжалования. Возбуждение апелляционного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100.Основания к изменению или отмене решения арбитражного суда первой инстанции. Апелляционное обжалование определений суда первой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101.Постановление арбитражного суда апелляционной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102.Сущность и значение кассационного пересмотра. Возбуждение кассационного производства.</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103.Кассационная жалоба. Приостановление исполнения судебного акта по кассационной жалобе.</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104.Полномочия суда кассационной инстанции. Процессуальный порядок рассмотрения дел в суде кассационной инстанции.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105.Обжалование судебных актов арбитражных судов в Судебную коллегию Верховного Суда РФ.</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106.Возбуждение процесса по пересмотру судебных актов в Судебной коллегии Верховного Суда РФ.</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107.Порядок рассмотрения кассационной жалобы, представления  в Судебной коллегии Верховного Суда РФ.</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108.Производство по пересмотру вступивших в законную силу судебных актов по вновь открывшимся обстоятельствам.</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109.Производство, связанное с исполнением судебных актов арбитражного суда. Исполнительный лист: требования по форме и содержанию, порядок выдачи.</w:t>
            </w:r>
          </w:p>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110.История Арбитражного судоустройства и судопроизводства.</w:t>
            </w:r>
          </w:p>
        </w:tc>
      </w:tr>
      <w:tr w:rsidR="001915C9" w:rsidRPr="006D20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5.2. Фонд оценочных сре</w:t>
            </w:r>
            <w:proofErr w:type="gramStart"/>
            <w:r w:rsidRPr="00BE0064">
              <w:rPr>
                <w:rFonts w:ascii="Times New Roman" w:hAnsi="Times New Roman" w:cs="Times New Roman"/>
                <w:b/>
                <w:color w:val="000000"/>
                <w:sz w:val="19"/>
                <w:szCs w:val="19"/>
              </w:rPr>
              <w:t>дств дл</w:t>
            </w:r>
            <w:proofErr w:type="gramEnd"/>
            <w:r w:rsidRPr="00BE0064">
              <w:rPr>
                <w:rFonts w:ascii="Times New Roman" w:hAnsi="Times New Roman" w:cs="Times New Roman"/>
                <w:b/>
                <w:color w:val="000000"/>
                <w:sz w:val="19"/>
                <w:szCs w:val="19"/>
              </w:rPr>
              <w:t>я проведения текущего контроля</w:t>
            </w:r>
          </w:p>
        </w:tc>
      </w:tr>
      <w:tr w:rsidR="001915C9" w:rsidRPr="006D20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Структура и содержание фонда оценочных сре</w:t>
            </w:r>
            <w:proofErr w:type="gramStart"/>
            <w:r w:rsidRPr="00BE0064">
              <w:rPr>
                <w:rFonts w:ascii="Times New Roman" w:hAnsi="Times New Roman" w:cs="Times New Roman"/>
                <w:color w:val="000000"/>
                <w:sz w:val="19"/>
                <w:szCs w:val="19"/>
              </w:rPr>
              <w:t>дств пр</w:t>
            </w:r>
            <w:proofErr w:type="gramEnd"/>
            <w:r w:rsidRPr="00BE0064">
              <w:rPr>
                <w:rFonts w:ascii="Times New Roman" w:hAnsi="Times New Roman" w:cs="Times New Roman"/>
                <w:color w:val="000000"/>
                <w:sz w:val="19"/>
                <w:szCs w:val="19"/>
              </w:rPr>
              <w:t>едставлены в Приложении 1 к рабочей программе дисциплины</w:t>
            </w:r>
          </w:p>
        </w:tc>
      </w:tr>
      <w:tr w:rsidR="001915C9" w:rsidRPr="006D2013">
        <w:trPr>
          <w:trHeight w:hRule="exact" w:val="277"/>
        </w:trPr>
        <w:tc>
          <w:tcPr>
            <w:tcW w:w="710" w:type="dxa"/>
          </w:tcPr>
          <w:p w:rsidR="001915C9" w:rsidRPr="00BE0064" w:rsidRDefault="001915C9"/>
        </w:tc>
        <w:tc>
          <w:tcPr>
            <w:tcW w:w="1986" w:type="dxa"/>
          </w:tcPr>
          <w:p w:rsidR="001915C9" w:rsidRPr="00BE0064" w:rsidRDefault="001915C9"/>
        </w:tc>
        <w:tc>
          <w:tcPr>
            <w:tcW w:w="1986" w:type="dxa"/>
          </w:tcPr>
          <w:p w:rsidR="001915C9" w:rsidRPr="00BE0064" w:rsidRDefault="001915C9"/>
        </w:tc>
        <w:tc>
          <w:tcPr>
            <w:tcW w:w="3403" w:type="dxa"/>
          </w:tcPr>
          <w:p w:rsidR="001915C9" w:rsidRPr="00BE0064" w:rsidRDefault="001915C9"/>
        </w:tc>
        <w:tc>
          <w:tcPr>
            <w:tcW w:w="1702" w:type="dxa"/>
          </w:tcPr>
          <w:p w:rsidR="001915C9" w:rsidRPr="00BE0064" w:rsidRDefault="001915C9"/>
        </w:tc>
        <w:tc>
          <w:tcPr>
            <w:tcW w:w="993" w:type="dxa"/>
          </w:tcPr>
          <w:p w:rsidR="001915C9" w:rsidRPr="00BE0064" w:rsidRDefault="001915C9"/>
        </w:tc>
      </w:tr>
      <w:tr w:rsidR="001915C9" w:rsidRPr="006D20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15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15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1915C9" w:rsidRDefault="00BE0064">
      <w:pPr>
        <w:rPr>
          <w:sz w:val="0"/>
          <w:szCs w:val="0"/>
        </w:rPr>
      </w:pPr>
      <w:r>
        <w:br w:type="page"/>
      </w:r>
    </w:p>
    <w:tbl>
      <w:tblPr>
        <w:tblW w:w="0" w:type="auto"/>
        <w:tblCellMar>
          <w:left w:w="0" w:type="dxa"/>
          <w:right w:w="0" w:type="dxa"/>
        </w:tblCellMar>
        <w:tblLook w:val="04A0" w:firstRow="1" w:lastRow="0" w:firstColumn="1" w:lastColumn="0" w:noHBand="0" w:noVBand="1"/>
      </w:tblPr>
      <w:tblGrid>
        <w:gridCol w:w="687"/>
        <w:gridCol w:w="58"/>
        <w:gridCol w:w="1327"/>
        <w:gridCol w:w="2149"/>
        <w:gridCol w:w="2987"/>
        <w:gridCol w:w="1325"/>
        <w:gridCol w:w="1741"/>
      </w:tblGrid>
      <w:tr w:rsidR="001915C9" w:rsidTr="006D2013">
        <w:trPr>
          <w:trHeight w:hRule="exact" w:val="416"/>
        </w:trPr>
        <w:tc>
          <w:tcPr>
            <w:tcW w:w="4221" w:type="dxa"/>
            <w:gridSpan w:val="4"/>
            <w:shd w:val="clear" w:color="C0C0C0" w:fill="FFFFFF"/>
            <w:tcMar>
              <w:left w:w="34" w:type="dxa"/>
              <w:right w:w="34" w:type="dxa"/>
            </w:tcMar>
          </w:tcPr>
          <w:p w:rsidR="001915C9" w:rsidRDefault="00BE006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2987" w:type="dxa"/>
          </w:tcPr>
          <w:p w:rsidR="001915C9" w:rsidRDefault="001915C9"/>
        </w:tc>
        <w:tc>
          <w:tcPr>
            <w:tcW w:w="1325" w:type="dxa"/>
          </w:tcPr>
          <w:p w:rsidR="001915C9" w:rsidRDefault="001915C9"/>
        </w:tc>
        <w:tc>
          <w:tcPr>
            <w:tcW w:w="1741" w:type="dxa"/>
            <w:shd w:val="clear" w:color="C0C0C0" w:fill="FFFFFF"/>
            <w:tcMar>
              <w:left w:w="34" w:type="dxa"/>
              <w:right w:w="34" w:type="dxa"/>
            </w:tcMar>
          </w:tcPr>
          <w:p w:rsidR="001915C9" w:rsidRDefault="00BE006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1915C9"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1915C9"/>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E0064" w:rsidTr="006D2013">
        <w:trPr>
          <w:trHeight w:hRule="exact" w:val="69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Л1.1</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Ростов н</w:t>
            </w:r>
            <w:proofErr w:type="gramStart"/>
            <w:r w:rsidRPr="00875D8F">
              <w:rPr>
                <w:rFonts w:ascii="Times New Roman" w:hAnsi="Times New Roman" w:cs="Times New Roman"/>
                <w:color w:val="000000"/>
                <w:sz w:val="19"/>
                <w:szCs w:val="19"/>
              </w:rPr>
              <w:t>/Д</w:t>
            </w:r>
            <w:proofErr w:type="gramEnd"/>
            <w:r w:rsidRPr="00875D8F">
              <w:rPr>
                <w:rFonts w:ascii="Times New Roman" w:hAnsi="Times New Roman" w:cs="Times New Roman"/>
                <w:color w:val="000000"/>
                <w:sz w:val="19"/>
                <w:szCs w:val="19"/>
              </w:rPr>
              <w:t>: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63</w:t>
            </w:r>
          </w:p>
        </w:tc>
      </w:tr>
      <w:tr w:rsidR="00BE0064" w:rsidRPr="006D2013" w:rsidTr="006D2013">
        <w:trPr>
          <w:trHeight w:hRule="exact" w:val="911"/>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Л1.2</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857623">
              <w:rPr>
                <w:rFonts w:ascii="Times New Roman" w:hAnsi="Times New Roman" w:cs="Times New Roman"/>
                <w:color w:val="000000"/>
                <w:sz w:val="19"/>
                <w:szCs w:val="19"/>
              </w:rPr>
              <w:t xml:space="preserve">[Электронный ресурс]. - URL: </w:t>
            </w:r>
            <w:r w:rsidRPr="00875D8F">
              <w:rPr>
                <w:rFonts w:ascii="Times New Roman" w:hAnsi="Times New Roman" w:cs="Times New Roman"/>
                <w:color w:val="000000"/>
                <w:sz w:val="19"/>
                <w:szCs w:val="19"/>
              </w:rPr>
              <w:t>https://biblioclub.ru/index.php?page=book_red&amp;id=457860&amp;sr=1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E0064"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E0064" w:rsidRPr="006D2013" w:rsidTr="006D2013">
        <w:trPr>
          <w:trHeight w:hRule="exact" w:val="849"/>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Л2.1</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RPr="006D2013" w:rsidTr="006D2013">
        <w:trPr>
          <w:trHeight w:hRule="exact" w:val="1576"/>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Л2.2</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2C5DEB">
            <w:pPr>
              <w:spacing w:after="0" w:line="240" w:lineRule="auto"/>
              <w:rPr>
                <w:sz w:val="19"/>
                <w:szCs w:val="19"/>
              </w:rPr>
            </w:pPr>
            <w:proofErr w:type="spellStart"/>
            <w:r w:rsidRPr="00875D8F">
              <w:rPr>
                <w:rFonts w:ascii="Times New Roman" w:hAnsi="Times New Roman" w:cs="Times New Roman"/>
                <w:color w:val="000000"/>
                <w:sz w:val="19"/>
                <w:szCs w:val="19"/>
              </w:rPr>
              <w:t>Эриашвили</w:t>
            </w:r>
            <w:proofErr w:type="spellEnd"/>
            <w:r w:rsidRPr="00875D8F">
              <w:rPr>
                <w:rFonts w:ascii="Times New Roman" w:hAnsi="Times New Roman" w:cs="Times New Roman"/>
                <w:color w:val="000000"/>
                <w:sz w:val="19"/>
                <w:szCs w:val="19"/>
              </w:rPr>
              <w:t xml:space="preserve"> Н. Д., Алексий П. В., </w:t>
            </w:r>
            <w:proofErr w:type="spellStart"/>
            <w:r w:rsidRPr="00875D8F">
              <w:rPr>
                <w:rFonts w:ascii="Times New Roman" w:hAnsi="Times New Roman" w:cs="Times New Roman"/>
                <w:color w:val="000000"/>
                <w:sz w:val="19"/>
                <w:szCs w:val="19"/>
              </w:rPr>
              <w:t>Исаенкова</w:t>
            </w:r>
            <w:proofErr w:type="spellEnd"/>
            <w:r w:rsidRPr="00875D8F">
              <w:rPr>
                <w:rFonts w:ascii="Times New Roman" w:hAnsi="Times New Roman" w:cs="Times New Roman"/>
                <w:color w:val="000000"/>
                <w:sz w:val="19"/>
                <w:szCs w:val="19"/>
              </w:rPr>
              <w:t xml:space="preserve"> О. В., </w:t>
            </w:r>
            <w:r w:rsidR="002C5DEB">
              <w:rPr>
                <w:rFonts w:ascii="Times New Roman" w:hAnsi="Times New Roman" w:cs="Times New Roman"/>
                <w:color w:val="000000"/>
                <w:sz w:val="19"/>
                <w:szCs w:val="19"/>
              </w:rPr>
              <w:t>Щербачева Л. В., Илюшина Н. М.</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RPr="006D2013" w:rsidTr="006D2013">
        <w:trPr>
          <w:trHeight w:hRule="exact" w:val="1110"/>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Л2.3</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Рашидов</w:t>
            </w:r>
            <w:proofErr w:type="spellEnd"/>
            <w:r>
              <w:rPr>
                <w:rFonts w:ascii="Times New Roman" w:hAnsi="Times New Roman" w:cs="Times New Roman"/>
                <w:color w:val="000000"/>
                <w:sz w:val="19"/>
                <w:szCs w:val="19"/>
              </w:rPr>
              <w:t xml:space="preserve"> Е.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RPr="006D2013" w:rsidTr="006D2013">
        <w:trPr>
          <w:trHeight w:hRule="exact" w:val="984"/>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Л2.4</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RPr="006D2013" w:rsidTr="006D2013">
        <w:trPr>
          <w:trHeight w:hRule="exact" w:val="85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Л2.5</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proofErr w:type="spellStart"/>
            <w:r w:rsidRPr="00875D8F">
              <w:rPr>
                <w:rFonts w:ascii="Times New Roman" w:hAnsi="Times New Roman" w:cs="Times New Roman"/>
                <w:color w:val="000000"/>
                <w:sz w:val="19"/>
                <w:szCs w:val="19"/>
              </w:rPr>
              <w:t>Анучкина</w:t>
            </w:r>
            <w:proofErr w:type="spellEnd"/>
            <w:r w:rsidRPr="00875D8F">
              <w:rPr>
                <w:rFonts w:ascii="Times New Roman" w:hAnsi="Times New Roman" w:cs="Times New Roman"/>
                <w:color w:val="000000"/>
                <w:sz w:val="19"/>
                <w:szCs w:val="19"/>
              </w:rPr>
              <w:t xml:space="preserve"> А. Д., Белокопытова Н. Ю.</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0064" w:rsidRPr="006D2013" w:rsidTr="006D2013">
        <w:trPr>
          <w:trHeight w:hRule="exact" w:val="91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875B54">
            <w:pPr>
              <w:spacing w:after="0" w:line="240" w:lineRule="auto"/>
              <w:jc w:val="center"/>
              <w:rPr>
                <w:sz w:val="19"/>
                <w:szCs w:val="19"/>
              </w:rPr>
            </w:pPr>
            <w:r>
              <w:rPr>
                <w:rFonts w:ascii="Times New Roman" w:hAnsi="Times New Roman" w:cs="Times New Roman"/>
                <w:color w:val="000000"/>
                <w:sz w:val="19"/>
                <w:szCs w:val="19"/>
              </w:rPr>
              <w:t>Л2.6</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875D8F" w:rsidRDefault="00BE0064" w:rsidP="00875B54">
            <w:pPr>
              <w:spacing w:after="0" w:line="240" w:lineRule="auto"/>
              <w:rPr>
                <w:sz w:val="19"/>
                <w:szCs w:val="19"/>
              </w:rPr>
            </w:pPr>
            <w:r w:rsidRPr="00875D8F">
              <w:rPr>
                <w:rFonts w:ascii="Times New Roman" w:hAnsi="Times New Roman" w:cs="Times New Roman"/>
                <w:color w:val="000000"/>
                <w:sz w:val="19"/>
                <w:szCs w:val="19"/>
              </w:rPr>
              <w:t xml:space="preserve">Попова Д. Г., </w:t>
            </w:r>
            <w:proofErr w:type="spellStart"/>
            <w:r w:rsidRPr="00875D8F">
              <w:rPr>
                <w:rFonts w:ascii="Times New Roman" w:hAnsi="Times New Roman" w:cs="Times New Roman"/>
                <w:color w:val="000000"/>
                <w:sz w:val="19"/>
                <w:szCs w:val="19"/>
              </w:rPr>
              <w:t>Этина</w:t>
            </w:r>
            <w:proofErr w:type="spellEnd"/>
            <w:r w:rsidRPr="00875D8F">
              <w:rPr>
                <w:rFonts w:ascii="Times New Roman" w:hAnsi="Times New Roman" w:cs="Times New Roman"/>
                <w:color w:val="000000"/>
                <w:sz w:val="19"/>
                <w:szCs w:val="19"/>
              </w:rPr>
              <w:t xml:space="preserve"> Т. С.</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85762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3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Default="00BE0064" w:rsidP="002C5DEB">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w:t>
            </w:r>
            <w:r w:rsidR="002C5DEB">
              <w:rPr>
                <w:rFonts w:ascii="Times New Roman" w:hAnsi="Times New Roman" w:cs="Times New Roman"/>
                <w:color w:val="000000"/>
                <w:sz w:val="19"/>
                <w:szCs w:val="19"/>
              </w:rPr>
              <w:t xml:space="preserve"> 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064" w:rsidRPr="00FB39A4" w:rsidRDefault="00BE0064"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915C9" w:rsidRPr="006D2013"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1915C9" w:rsidRPr="006D2013" w:rsidTr="006D2013">
        <w:trPr>
          <w:trHeight w:hRule="exact" w:val="69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Э1</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Арбитражный процесс: учеб</w:t>
            </w:r>
            <w:proofErr w:type="gramStart"/>
            <w:r w:rsidRPr="00BE0064">
              <w:rPr>
                <w:rFonts w:ascii="Times New Roman" w:hAnsi="Times New Roman" w:cs="Times New Roman"/>
                <w:color w:val="000000"/>
                <w:sz w:val="19"/>
                <w:szCs w:val="19"/>
              </w:rPr>
              <w:t>.</w:t>
            </w:r>
            <w:proofErr w:type="gramEnd"/>
            <w:r w:rsidRPr="00BE0064">
              <w:rPr>
                <w:rFonts w:ascii="Times New Roman" w:hAnsi="Times New Roman" w:cs="Times New Roman"/>
                <w:color w:val="000000"/>
                <w:sz w:val="19"/>
                <w:szCs w:val="19"/>
              </w:rPr>
              <w:t xml:space="preserve"> </w:t>
            </w:r>
            <w:proofErr w:type="gramStart"/>
            <w:r w:rsidRPr="00BE0064">
              <w:rPr>
                <w:rFonts w:ascii="Times New Roman" w:hAnsi="Times New Roman" w:cs="Times New Roman"/>
                <w:color w:val="000000"/>
                <w:sz w:val="19"/>
                <w:szCs w:val="19"/>
              </w:rPr>
              <w:t>п</w:t>
            </w:r>
            <w:proofErr w:type="gramEnd"/>
            <w:r w:rsidRPr="00BE0064">
              <w:rPr>
                <w:rFonts w:ascii="Times New Roman" w:hAnsi="Times New Roman" w:cs="Times New Roman"/>
                <w:color w:val="000000"/>
                <w:sz w:val="19"/>
                <w:szCs w:val="19"/>
              </w:rPr>
              <w:t xml:space="preserve">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E006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E0064">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E0064">
              <w:rPr>
                <w:rFonts w:ascii="Times New Roman" w:hAnsi="Times New Roman" w:cs="Times New Roman"/>
                <w:color w:val="000000"/>
                <w:sz w:val="19"/>
                <w:szCs w:val="19"/>
              </w:rPr>
              <w:t>=426602</w:t>
            </w:r>
          </w:p>
        </w:tc>
      </w:tr>
      <w:tr w:rsidR="001915C9" w:rsidTr="006D2013">
        <w:trPr>
          <w:trHeight w:hRule="exact" w:val="478"/>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Э2</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Мареев</w:t>
            </w:r>
            <w:proofErr w:type="spellEnd"/>
            <w:r>
              <w:rPr>
                <w:rFonts w:ascii="Times New Roman" w:hAnsi="Times New Roman" w:cs="Times New Roman"/>
                <w:color w:val="000000"/>
                <w:sz w:val="19"/>
                <w:szCs w:val="19"/>
              </w:rPr>
              <w:t xml:space="preserve"> Ю. Л. </w:t>
            </w: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r>
              <w:rPr>
                <w:rFonts w:ascii="Times New Roman" w:hAnsi="Times New Roman" w:cs="Times New Roman"/>
                <w:color w:val="000000"/>
                <w:sz w:val="19"/>
                <w:szCs w:val="19"/>
              </w:rPr>
              <w:t xml:space="preserve">. - </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2011. – 352с. http://biblioclub.ru/index.php? page=</w:t>
            </w:r>
            <w:proofErr w:type="spellStart"/>
            <w:r>
              <w:rPr>
                <w:rFonts w:ascii="Times New Roman" w:hAnsi="Times New Roman" w:cs="Times New Roman"/>
                <w:color w:val="000000"/>
                <w:sz w:val="19"/>
                <w:szCs w:val="19"/>
              </w:rPr>
              <w:t>book_view_red&amp;book_id</w:t>
            </w:r>
            <w:proofErr w:type="spellEnd"/>
            <w:r>
              <w:rPr>
                <w:rFonts w:ascii="Times New Roman" w:hAnsi="Times New Roman" w:cs="Times New Roman"/>
                <w:color w:val="000000"/>
                <w:sz w:val="19"/>
                <w:szCs w:val="19"/>
              </w:rPr>
              <w:t>=86498</w:t>
            </w:r>
          </w:p>
        </w:tc>
      </w:tr>
      <w:tr w:rsidR="001915C9" w:rsidRPr="006D2013" w:rsidTr="006D2013">
        <w:trPr>
          <w:trHeight w:hRule="exact" w:val="478"/>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Э3</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Кузнецов А. П. Арбитражный процесс: учебное пособие. - М.: </w:t>
            </w:r>
            <w:proofErr w:type="spellStart"/>
            <w:r w:rsidRPr="00BE0064">
              <w:rPr>
                <w:rFonts w:ascii="Times New Roman" w:hAnsi="Times New Roman" w:cs="Times New Roman"/>
                <w:color w:val="000000"/>
                <w:sz w:val="19"/>
                <w:szCs w:val="19"/>
              </w:rPr>
              <w:t>Юнити</w:t>
            </w:r>
            <w:proofErr w:type="spellEnd"/>
            <w:r w:rsidRPr="00BE0064">
              <w:rPr>
                <w:rFonts w:ascii="Times New Roman" w:hAnsi="Times New Roman" w:cs="Times New Roman"/>
                <w:color w:val="000000"/>
                <w:sz w:val="19"/>
                <w:szCs w:val="19"/>
              </w:rPr>
              <w:t xml:space="preserve">-Дана, 2015. – 319с.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E0064">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E0064">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E0064">
              <w:rPr>
                <w:rFonts w:ascii="Times New Roman" w:hAnsi="Times New Roman" w:cs="Times New Roman"/>
                <w:color w:val="000000"/>
                <w:sz w:val="19"/>
                <w:szCs w:val="19"/>
              </w:rPr>
              <w:t>=426602</w:t>
            </w:r>
          </w:p>
        </w:tc>
      </w:tr>
      <w:tr w:rsidR="001915C9" w:rsidRPr="006D2013"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Э4</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scli</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p>
        </w:tc>
      </w:tr>
      <w:tr w:rsidR="001915C9" w:rsidRPr="006D2013"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Э5</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supcourt</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p>
        </w:tc>
      </w:tr>
      <w:tr w:rsidR="001915C9" w:rsidRPr="006D2013"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Э6</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p>
        </w:tc>
      </w:tr>
      <w:tr w:rsidR="001915C9" w:rsidRPr="006D2013"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Э7</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miniust</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p>
        </w:tc>
      </w:tr>
      <w:tr w:rsidR="001915C9" w:rsidRPr="006D2013" w:rsidTr="006D2013">
        <w:trPr>
          <w:trHeight w:hRule="exact" w:val="277"/>
        </w:trPr>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color w:val="000000"/>
                <w:sz w:val="19"/>
                <w:szCs w:val="19"/>
              </w:rPr>
              <w:t>Э8</w:t>
            </w:r>
          </w:p>
        </w:tc>
        <w:tc>
          <w:tcPr>
            <w:tcW w:w="95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BE006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BE006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E0064">
              <w:rPr>
                <w:rFonts w:ascii="Times New Roman" w:hAnsi="Times New Roman" w:cs="Times New Roman"/>
                <w:color w:val="000000"/>
                <w:sz w:val="19"/>
                <w:szCs w:val="19"/>
              </w:rPr>
              <w:t>.</w:t>
            </w:r>
          </w:p>
        </w:tc>
      </w:tr>
      <w:tr w:rsidR="001915C9"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915C9" w:rsidTr="006D2013">
        <w:trPr>
          <w:trHeight w:hRule="exact" w:val="279"/>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6.3.1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r>
              <w:rPr>
                <w:rFonts w:ascii="Times New Roman" w:hAnsi="Times New Roman" w:cs="Times New Roman"/>
                <w:color w:val="000000"/>
                <w:sz w:val="19"/>
                <w:szCs w:val="19"/>
              </w:rPr>
              <w:t>Microsoft Office</w:t>
            </w:r>
          </w:p>
        </w:tc>
      </w:tr>
      <w:tr w:rsidR="001915C9"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915C9" w:rsidTr="006D2013">
        <w:trPr>
          <w:trHeight w:hRule="exact" w:val="28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6.4.1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1915C9" w:rsidTr="006D2013">
        <w:trPr>
          <w:trHeight w:hRule="exact" w:val="28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6.4.2</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r>
              <w:rPr>
                <w:rFonts w:ascii="Times New Roman" w:hAnsi="Times New Roman" w:cs="Times New Roman"/>
                <w:color w:val="000000"/>
                <w:sz w:val="19"/>
                <w:szCs w:val="19"/>
              </w:rPr>
              <w:t>»</w:t>
            </w:r>
          </w:p>
        </w:tc>
      </w:tr>
      <w:tr w:rsidR="001915C9" w:rsidTr="006D2013">
        <w:trPr>
          <w:trHeight w:hRule="exact" w:val="100"/>
        </w:trPr>
        <w:tc>
          <w:tcPr>
            <w:tcW w:w="687" w:type="dxa"/>
          </w:tcPr>
          <w:p w:rsidR="001915C9" w:rsidRDefault="001915C9"/>
        </w:tc>
        <w:tc>
          <w:tcPr>
            <w:tcW w:w="58" w:type="dxa"/>
          </w:tcPr>
          <w:p w:rsidR="001915C9" w:rsidRDefault="001915C9"/>
        </w:tc>
        <w:tc>
          <w:tcPr>
            <w:tcW w:w="1327" w:type="dxa"/>
          </w:tcPr>
          <w:p w:rsidR="001915C9" w:rsidRDefault="001915C9"/>
        </w:tc>
        <w:tc>
          <w:tcPr>
            <w:tcW w:w="2149" w:type="dxa"/>
          </w:tcPr>
          <w:p w:rsidR="001915C9" w:rsidRDefault="001915C9"/>
        </w:tc>
        <w:tc>
          <w:tcPr>
            <w:tcW w:w="2987" w:type="dxa"/>
          </w:tcPr>
          <w:p w:rsidR="001915C9" w:rsidRDefault="001915C9"/>
        </w:tc>
        <w:tc>
          <w:tcPr>
            <w:tcW w:w="1325" w:type="dxa"/>
          </w:tcPr>
          <w:p w:rsidR="001915C9" w:rsidRDefault="001915C9"/>
        </w:tc>
        <w:tc>
          <w:tcPr>
            <w:tcW w:w="1741" w:type="dxa"/>
          </w:tcPr>
          <w:p w:rsidR="001915C9" w:rsidRDefault="001915C9"/>
        </w:tc>
      </w:tr>
      <w:tr w:rsidR="001915C9" w:rsidRPr="006D2013"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7. МАТЕРИАЛЬНО-ТЕХНИЧЕСКОЕ ОБЕСПЕЧЕНИЕ ДИСЦИПЛИНЫ (МОДУЛЯ)</w:t>
            </w:r>
          </w:p>
        </w:tc>
      </w:tr>
      <w:tr w:rsidR="001915C9" w:rsidTr="006D2013">
        <w:trPr>
          <w:trHeight w:hRule="exact" w:val="727"/>
        </w:trPr>
        <w:tc>
          <w:tcPr>
            <w:tcW w:w="7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jc w:val="right"/>
              <w:rPr>
                <w:sz w:val="19"/>
                <w:szCs w:val="19"/>
              </w:rPr>
            </w:pPr>
            <w:r>
              <w:rPr>
                <w:rFonts w:ascii="Times New Roman" w:hAnsi="Times New Roman" w:cs="Times New Roman"/>
                <w:color w:val="000000"/>
                <w:sz w:val="19"/>
                <w:szCs w:val="19"/>
              </w:rPr>
              <w:t>7.1</w:t>
            </w:r>
          </w:p>
        </w:tc>
        <w:tc>
          <w:tcPr>
            <w:tcW w:w="95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Default="00BE0064">
            <w:pPr>
              <w:spacing w:after="0" w:line="240" w:lineRule="auto"/>
              <w:rPr>
                <w:sz w:val="19"/>
                <w:szCs w:val="19"/>
              </w:rPr>
            </w:pPr>
            <w:r w:rsidRPr="00BE0064">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915C9" w:rsidTr="006D2013">
        <w:trPr>
          <w:trHeight w:hRule="exact" w:val="100"/>
        </w:trPr>
        <w:tc>
          <w:tcPr>
            <w:tcW w:w="687" w:type="dxa"/>
          </w:tcPr>
          <w:p w:rsidR="001915C9" w:rsidRDefault="001915C9"/>
        </w:tc>
        <w:tc>
          <w:tcPr>
            <w:tcW w:w="58" w:type="dxa"/>
          </w:tcPr>
          <w:p w:rsidR="001915C9" w:rsidRDefault="001915C9"/>
        </w:tc>
        <w:tc>
          <w:tcPr>
            <w:tcW w:w="1327" w:type="dxa"/>
          </w:tcPr>
          <w:p w:rsidR="001915C9" w:rsidRDefault="001915C9"/>
        </w:tc>
        <w:tc>
          <w:tcPr>
            <w:tcW w:w="2149" w:type="dxa"/>
          </w:tcPr>
          <w:p w:rsidR="001915C9" w:rsidRDefault="001915C9"/>
        </w:tc>
        <w:tc>
          <w:tcPr>
            <w:tcW w:w="2987" w:type="dxa"/>
          </w:tcPr>
          <w:p w:rsidR="001915C9" w:rsidRDefault="001915C9"/>
        </w:tc>
        <w:tc>
          <w:tcPr>
            <w:tcW w:w="1325" w:type="dxa"/>
          </w:tcPr>
          <w:p w:rsidR="001915C9" w:rsidRDefault="001915C9"/>
        </w:tc>
        <w:tc>
          <w:tcPr>
            <w:tcW w:w="1741" w:type="dxa"/>
          </w:tcPr>
          <w:p w:rsidR="001915C9" w:rsidRDefault="001915C9"/>
        </w:tc>
      </w:tr>
      <w:tr w:rsidR="001915C9" w:rsidRPr="006D2013"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15C9" w:rsidRPr="00BE0064" w:rsidRDefault="00BE0064">
            <w:pPr>
              <w:spacing w:after="0" w:line="240" w:lineRule="auto"/>
              <w:jc w:val="center"/>
              <w:rPr>
                <w:sz w:val="19"/>
                <w:szCs w:val="19"/>
              </w:rPr>
            </w:pPr>
            <w:r w:rsidRPr="00BE0064">
              <w:rPr>
                <w:rFonts w:ascii="Times New Roman" w:hAnsi="Times New Roman" w:cs="Times New Roman"/>
                <w:b/>
                <w:color w:val="000000"/>
                <w:sz w:val="19"/>
                <w:szCs w:val="19"/>
              </w:rPr>
              <w:t xml:space="preserve">8. МЕТОДИЧЕСТКИЕ УКАЗАНИЯ ДЛЯ </w:t>
            </w:r>
            <w:proofErr w:type="gramStart"/>
            <w:r w:rsidRPr="00BE0064">
              <w:rPr>
                <w:rFonts w:ascii="Times New Roman" w:hAnsi="Times New Roman" w:cs="Times New Roman"/>
                <w:b/>
                <w:color w:val="000000"/>
                <w:sz w:val="19"/>
                <w:szCs w:val="19"/>
              </w:rPr>
              <w:t>ОБУЧАЮЩИХСЯ</w:t>
            </w:r>
            <w:proofErr w:type="gramEnd"/>
            <w:r w:rsidRPr="00BE0064">
              <w:rPr>
                <w:rFonts w:ascii="Times New Roman" w:hAnsi="Times New Roman" w:cs="Times New Roman"/>
                <w:b/>
                <w:color w:val="000000"/>
                <w:sz w:val="19"/>
                <w:szCs w:val="19"/>
              </w:rPr>
              <w:t xml:space="preserve"> ПО ОСВОЕНИЮ ДИСЦИПЛИНЫ (МОДУЛЯ)</w:t>
            </w:r>
          </w:p>
        </w:tc>
      </w:tr>
      <w:tr w:rsidR="001915C9" w:rsidRPr="006D2013" w:rsidTr="00BE006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15C9" w:rsidRPr="00BE0064" w:rsidRDefault="00BE0064">
            <w:pPr>
              <w:spacing w:after="0" w:line="240" w:lineRule="auto"/>
              <w:rPr>
                <w:sz w:val="19"/>
                <w:szCs w:val="19"/>
              </w:rPr>
            </w:pPr>
            <w:r w:rsidRPr="00BE0064">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D2013" w:rsidRDefault="006D2013" w:rsidP="006D2013">
      <w:r>
        <w:rPr>
          <w:noProof/>
        </w:rPr>
        <w:lastRenderedPageBreak/>
        <w:drawing>
          <wp:inline distT="0" distB="0" distL="0" distR="0" wp14:anchorId="30EFBECF" wp14:editId="7877D659">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D2013" w:rsidRDefault="006D2013" w:rsidP="006D2013"/>
    <w:p w:rsidR="006D2013" w:rsidRDefault="006D2013" w:rsidP="006D2013"/>
    <w:sdt>
      <w:sdtPr>
        <w:rPr>
          <w:rFonts w:ascii="Times New Roman" w:eastAsia="Times New Roman" w:hAnsi="Times New Roman" w:cs="Times New Roman"/>
          <w:sz w:val="24"/>
          <w:szCs w:val="24"/>
        </w:rPr>
        <w:id w:val="-672716992"/>
        <w:docPartObj>
          <w:docPartGallery w:val="Table of Contents"/>
          <w:docPartUnique/>
        </w:docPartObj>
      </w:sdtPr>
      <w:sdtContent>
        <w:p w:rsidR="006D2013" w:rsidRPr="00632FE8" w:rsidRDefault="006D2013" w:rsidP="006D2013">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6D2013" w:rsidRPr="00632FE8" w:rsidRDefault="006D2013" w:rsidP="006D2013">
          <w:pPr>
            <w:spacing w:after="0" w:line="360" w:lineRule="auto"/>
            <w:rPr>
              <w:rFonts w:ascii="Times New Roman" w:eastAsia="Times New Roman" w:hAnsi="Times New Roman" w:cs="Times New Roman"/>
              <w:sz w:val="28"/>
              <w:szCs w:val="28"/>
            </w:rPr>
          </w:pPr>
        </w:p>
        <w:p w:rsidR="006D2013" w:rsidRPr="00632FE8" w:rsidRDefault="006D2013" w:rsidP="006D2013">
          <w:pPr>
            <w:spacing w:after="0" w:line="360" w:lineRule="auto"/>
            <w:rPr>
              <w:rFonts w:ascii="Times New Roman" w:eastAsia="Times New Roman" w:hAnsi="Times New Roman" w:cs="Times New Roman"/>
              <w:sz w:val="28"/>
              <w:szCs w:val="28"/>
            </w:rPr>
          </w:pPr>
        </w:p>
        <w:p w:rsidR="006D2013" w:rsidRPr="00632FE8" w:rsidRDefault="006D2013" w:rsidP="006D2013">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6D2013" w:rsidRPr="00632FE8" w:rsidRDefault="006D2013" w:rsidP="006D2013">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6D2013" w:rsidRPr="00632FE8" w:rsidRDefault="006D2013" w:rsidP="006D2013">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6D2013" w:rsidRPr="00632FE8" w:rsidRDefault="006D2013" w:rsidP="006D2013">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6D2013" w:rsidRPr="00632FE8" w:rsidRDefault="006D2013" w:rsidP="006D2013">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widowControl w:val="0"/>
        <w:spacing w:after="360" w:line="240" w:lineRule="auto"/>
        <w:ind w:left="283"/>
        <w:jc w:val="center"/>
        <w:rPr>
          <w:rFonts w:ascii="Times New Roman" w:eastAsia="Times New Roman" w:hAnsi="Times New Roman" w:cs="Times New Roman"/>
          <w:bCs/>
          <w:sz w:val="24"/>
          <w:szCs w:val="24"/>
        </w:rPr>
      </w:pPr>
    </w:p>
    <w:p w:rsidR="006D2013" w:rsidRPr="00632FE8" w:rsidRDefault="006D2013" w:rsidP="006D2013">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6D2013" w:rsidRPr="00632FE8" w:rsidRDefault="006D2013" w:rsidP="006D2013">
      <w:pPr>
        <w:tabs>
          <w:tab w:val="left" w:pos="2295"/>
        </w:tabs>
        <w:spacing w:after="0" w:line="240" w:lineRule="auto"/>
        <w:jc w:val="both"/>
        <w:rPr>
          <w:rFonts w:ascii="Times New Roman" w:eastAsia="Times New Roman" w:hAnsi="Times New Roman" w:cs="Times New Roman"/>
          <w:b/>
          <w:sz w:val="28"/>
          <w:szCs w:val="28"/>
        </w:rPr>
      </w:pPr>
    </w:p>
    <w:p w:rsidR="006D2013" w:rsidRPr="00632FE8" w:rsidRDefault="006D2013" w:rsidP="006D2013">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D2013" w:rsidRPr="00632FE8" w:rsidRDefault="006D2013" w:rsidP="006D2013">
      <w:pPr>
        <w:tabs>
          <w:tab w:val="left" w:pos="360"/>
        </w:tabs>
        <w:spacing w:after="0" w:line="240" w:lineRule="auto"/>
        <w:ind w:firstLine="709"/>
        <w:jc w:val="both"/>
        <w:rPr>
          <w:rFonts w:ascii="Times New Roman" w:eastAsia="Times New Roman" w:hAnsi="Times New Roman" w:cs="Times New Roman"/>
          <w:sz w:val="28"/>
          <w:szCs w:val="28"/>
        </w:rPr>
      </w:pPr>
    </w:p>
    <w:p w:rsidR="006D2013" w:rsidRPr="00632FE8" w:rsidRDefault="006D2013" w:rsidP="006D2013">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6D2013" w:rsidRPr="00632FE8" w:rsidRDefault="006D2013" w:rsidP="006D2013">
      <w:pPr>
        <w:spacing w:after="0" w:line="240" w:lineRule="auto"/>
        <w:ind w:firstLine="708"/>
        <w:rPr>
          <w:rFonts w:ascii="Times New Roman" w:eastAsia="Times New Roman" w:hAnsi="Times New Roman" w:cs="Times New Roman"/>
          <w:sz w:val="28"/>
          <w:szCs w:val="28"/>
        </w:rPr>
      </w:pPr>
    </w:p>
    <w:p w:rsidR="006D2013" w:rsidRPr="00632FE8" w:rsidRDefault="006D2013" w:rsidP="006D2013">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6D2013"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6D2013"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6D2013"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p w:rsidR="006D2013" w:rsidRPr="00632FE8" w:rsidRDefault="006D2013"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roofErr w:type="gramEnd"/>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1.1-2.3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1.1-2.3: 1-27).</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r w:rsidR="006D2013"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6D2013"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roofErr w:type="gramStart"/>
            <w:r w:rsidRPr="00632FE8">
              <w:rPr>
                <w:rFonts w:ascii="Times New Roman" w:eastAsia="Times New Roman" w:hAnsi="Times New Roman" w:cs="Times New Roman"/>
                <w:iCs/>
                <w:sz w:val="28"/>
                <w:szCs w:val="28"/>
              </w:rPr>
              <w:t>,;</w:t>
            </w:r>
            <w:proofErr w:type="gramEnd"/>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r w:rsidR="006D2013"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6D2013"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r w:rsidR="006D2013"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6D2013"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w:t>
            </w:r>
            <w:proofErr w:type="gramStart"/>
            <w:r w:rsidRPr="00632FE8">
              <w:rPr>
                <w:rFonts w:ascii="Times New Roman" w:eastAsia="Times New Roman" w:hAnsi="Times New Roman" w:cs="Times New Roman"/>
                <w:sz w:val="24"/>
                <w:szCs w:val="24"/>
              </w:rPr>
              <w:t>экономических</w:t>
            </w:r>
            <w:proofErr w:type="gramEnd"/>
            <w:r w:rsidRPr="00632FE8">
              <w:rPr>
                <w:rFonts w:ascii="Times New Roman" w:eastAsia="Times New Roman" w:hAnsi="Times New Roman" w:cs="Times New Roman"/>
                <w:sz w:val="24"/>
                <w:szCs w:val="24"/>
              </w:rPr>
              <w:t xml:space="preserve">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r w:rsidR="006D2013"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6D2013"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6D2013" w:rsidRPr="00632FE8" w:rsidRDefault="006D2013" w:rsidP="0069239E">
            <w:pPr>
              <w:tabs>
                <w:tab w:val="right" w:pos="2282"/>
              </w:tabs>
              <w:spacing w:after="0" w:line="240" w:lineRule="auto"/>
              <w:rPr>
                <w:rFonts w:ascii="Times New Roman" w:eastAsia="Times New Roman" w:hAnsi="Times New Roman" w:cs="Times New Roman"/>
                <w:sz w:val="24"/>
                <w:szCs w:val="24"/>
              </w:rPr>
            </w:pPr>
          </w:p>
          <w:p w:rsidR="006D2013" w:rsidRPr="00632FE8" w:rsidRDefault="006D2013"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w:t>
            </w:r>
            <w:r w:rsidRPr="00632FE8">
              <w:rPr>
                <w:rFonts w:ascii="Times New Roman" w:eastAsia="Times New Roman" w:hAnsi="Times New Roman" w:cs="Times New Roman"/>
                <w:iCs/>
                <w:sz w:val="28"/>
                <w:szCs w:val="28"/>
              </w:rPr>
              <w:lastRenderedPageBreak/>
              <w:t>(темы 2.4-3.1: 28-48).</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r w:rsidR="006D2013"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6D2013"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6D2013" w:rsidRPr="00632FE8" w:rsidRDefault="006D2013" w:rsidP="0069239E">
            <w:pPr>
              <w:spacing w:after="0" w:line="240" w:lineRule="auto"/>
              <w:rPr>
                <w:rFonts w:ascii="Times New Roman" w:eastAsia="Times New Roman" w:hAnsi="Times New Roman" w:cs="Times New Roman"/>
                <w:sz w:val="24"/>
                <w:szCs w:val="24"/>
              </w:rPr>
            </w:pPr>
          </w:p>
          <w:p w:rsidR="006D2013" w:rsidRPr="00632FE8" w:rsidRDefault="006D2013"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D2013" w:rsidRPr="00632FE8" w:rsidRDefault="006D2013"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6D2013" w:rsidRPr="00632FE8" w:rsidRDefault="006D2013"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w:t>
            </w:r>
            <w:proofErr w:type="gramStart"/>
            <w:r w:rsidRPr="00632FE8">
              <w:rPr>
                <w:rFonts w:ascii="Times New Roman" w:eastAsia="Times New Roman" w:hAnsi="Times New Roman" w:cs="Times New Roman"/>
                <w:iCs/>
                <w:sz w:val="28"/>
                <w:szCs w:val="28"/>
              </w:rPr>
              <w:t xml:space="preserve"> ;</w:t>
            </w:r>
            <w:proofErr w:type="gramEnd"/>
          </w:p>
          <w:p w:rsidR="006D2013" w:rsidRPr="00632FE8" w:rsidRDefault="006D2013"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6D2013" w:rsidRPr="00632FE8" w:rsidRDefault="006D2013"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D2013" w:rsidRPr="00632FE8" w:rsidRDefault="006D2013"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D2013" w:rsidRPr="00632FE8" w:rsidRDefault="006D2013" w:rsidP="0069239E">
            <w:pPr>
              <w:spacing w:after="0" w:line="240" w:lineRule="auto"/>
              <w:rPr>
                <w:rFonts w:ascii="Times New Roman" w:eastAsia="Times New Roman" w:hAnsi="Times New Roman" w:cs="Times New Roman"/>
                <w:iCs/>
                <w:sz w:val="28"/>
                <w:szCs w:val="28"/>
              </w:rPr>
            </w:pPr>
          </w:p>
          <w:p w:rsidR="006D2013" w:rsidRPr="00632FE8" w:rsidRDefault="006D2013" w:rsidP="0069239E">
            <w:pPr>
              <w:spacing w:after="0" w:line="240" w:lineRule="auto"/>
              <w:rPr>
                <w:rFonts w:ascii="Times New Roman" w:eastAsia="Times New Roman" w:hAnsi="Times New Roman" w:cs="Times New Roman"/>
                <w:sz w:val="28"/>
                <w:szCs w:val="28"/>
              </w:rPr>
            </w:pPr>
          </w:p>
        </w:tc>
      </w:tr>
    </w:tbl>
    <w:p w:rsidR="006D2013" w:rsidRPr="00632FE8" w:rsidRDefault="006D2013" w:rsidP="006D2013">
      <w:pPr>
        <w:spacing w:after="0"/>
        <w:rPr>
          <w:rFonts w:ascii="Times New Roman" w:eastAsia="Times New Roman" w:hAnsi="Times New Roman" w:cs="Times New Roman"/>
          <w:sz w:val="28"/>
          <w:szCs w:val="28"/>
        </w:rPr>
      </w:pPr>
    </w:p>
    <w:p w:rsidR="006D2013" w:rsidRPr="00632FE8" w:rsidRDefault="006D2013" w:rsidP="006D2013">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6D2013" w:rsidRPr="00632FE8" w:rsidRDefault="006D2013" w:rsidP="006D2013">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sz w:val="28"/>
          <w:szCs w:val="28"/>
        </w:rPr>
        <w:t>бально</w:t>
      </w:r>
      <w:proofErr w:type="spellEnd"/>
      <w:r w:rsidRPr="00632FE8">
        <w:rPr>
          <w:rFonts w:ascii="Times New Roman" w:eastAsia="Times New Roman" w:hAnsi="Times New Roman" w:cs="Times New Roman"/>
          <w:sz w:val="28"/>
          <w:szCs w:val="28"/>
        </w:rPr>
        <w:t>-рейтинговой системы в 100-балльной шкале:</w:t>
      </w:r>
    </w:p>
    <w:p w:rsidR="006D2013" w:rsidRPr="00632FE8" w:rsidRDefault="006D2013" w:rsidP="006D2013">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6D2013" w:rsidRPr="00632FE8" w:rsidRDefault="006D2013" w:rsidP="006D2013">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D2013" w:rsidRPr="00632FE8" w:rsidRDefault="006D2013" w:rsidP="006D2013">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6D2013" w:rsidRPr="00632FE8" w:rsidRDefault="006D2013" w:rsidP="006D2013">
      <w:pPr>
        <w:spacing w:after="0" w:line="240" w:lineRule="auto"/>
        <w:jc w:val="both"/>
        <w:rPr>
          <w:rFonts w:ascii="Times New Roman" w:eastAsia="Times New Roman" w:hAnsi="Times New Roman" w:cs="Times New Roman"/>
          <w:i/>
          <w:color w:val="00B050"/>
          <w:sz w:val="28"/>
          <w:szCs w:val="28"/>
        </w:rPr>
      </w:pPr>
    </w:p>
    <w:p w:rsidR="006D2013" w:rsidRPr="00632FE8" w:rsidRDefault="006D2013" w:rsidP="006D2013">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D2013" w:rsidRPr="00632FE8" w:rsidRDefault="006D2013" w:rsidP="006D2013">
      <w:pPr>
        <w:spacing w:after="0" w:line="240" w:lineRule="auto"/>
        <w:jc w:val="both"/>
        <w:rPr>
          <w:rFonts w:ascii="Times New Roman" w:eastAsia="Times New Roman" w:hAnsi="Times New Roman" w:cs="Times New Roman"/>
          <w:i/>
          <w:color w:val="00B050"/>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D2013" w:rsidRPr="00632FE8" w:rsidRDefault="006D2013" w:rsidP="006D2013">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D2013" w:rsidRPr="00632FE8" w:rsidRDefault="006D2013" w:rsidP="006D2013">
      <w:pPr>
        <w:spacing w:after="0" w:line="240" w:lineRule="auto"/>
        <w:jc w:val="center"/>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6D2013" w:rsidRPr="00632FE8" w:rsidRDefault="006D2013" w:rsidP="006D2013">
      <w:pPr>
        <w:spacing w:after="0" w:line="240" w:lineRule="auto"/>
        <w:rPr>
          <w:rFonts w:ascii="Times New Roman" w:eastAsia="Times New Roman" w:hAnsi="Times New Roman" w:cs="Times New Roman"/>
          <w:b/>
          <w:sz w:val="28"/>
          <w:szCs w:val="28"/>
        </w:rPr>
      </w:pPr>
    </w:p>
    <w:p w:rsidR="006D2013" w:rsidRPr="00632FE8" w:rsidRDefault="006D2013" w:rsidP="006D2013">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6D2013" w:rsidRPr="00632FE8" w:rsidRDefault="006D2013" w:rsidP="006D2013">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6D2013" w:rsidRPr="00632FE8" w:rsidRDefault="006D2013" w:rsidP="006D2013">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6D2013" w:rsidRPr="00632FE8" w:rsidRDefault="006D2013" w:rsidP="006D2013">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Требования к исковому заявлению, заявлению, </w:t>
      </w:r>
      <w:proofErr w:type="gramStart"/>
      <w:r w:rsidRPr="00632FE8">
        <w:rPr>
          <w:rFonts w:ascii="Times New Roman" w:eastAsia="Times New Roman" w:hAnsi="Times New Roman" w:cs="Times New Roman"/>
          <w:color w:val="000000"/>
          <w:sz w:val="28"/>
          <w:szCs w:val="28"/>
        </w:rPr>
        <w:t>подаваемым</w:t>
      </w:r>
      <w:proofErr w:type="gramEnd"/>
      <w:r w:rsidRPr="00632FE8">
        <w:rPr>
          <w:rFonts w:ascii="Times New Roman" w:eastAsia="Times New Roman" w:hAnsi="Times New Roman" w:cs="Times New Roman"/>
          <w:color w:val="000000"/>
          <w:sz w:val="28"/>
          <w:szCs w:val="28"/>
        </w:rPr>
        <w:t xml:space="preserve"> в защиту прав и законных интересов группы лиц.</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6D2013" w:rsidRPr="00632FE8" w:rsidRDefault="006D2013" w:rsidP="006D2013">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6D2013" w:rsidRPr="00632FE8" w:rsidRDefault="006D2013" w:rsidP="006D2013">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D2013" w:rsidRPr="00632FE8" w:rsidRDefault="006D2013" w:rsidP="006D2013">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6D2013" w:rsidRPr="00632FE8" w:rsidRDefault="006D2013" w:rsidP="006D2013">
      <w:pPr>
        <w:spacing w:after="0"/>
        <w:ind w:firstLine="709"/>
        <w:jc w:val="both"/>
        <w:rPr>
          <w:rFonts w:ascii="Times New Roman" w:eastAsia="Times New Roman" w:hAnsi="Times New Roman" w:cs="Times New Roman"/>
          <w:b/>
          <w:i/>
          <w:sz w:val="28"/>
          <w:szCs w:val="28"/>
          <w:u w:val="single"/>
        </w:rPr>
      </w:pPr>
    </w:p>
    <w:p w:rsidR="006D2013" w:rsidRPr="00632FE8" w:rsidRDefault="006D2013" w:rsidP="006D2013">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D2013" w:rsidRPr="00632FE8" w:rsidRDefault="006D2013" w:rsidP="006D2013">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6D2013" w:rsidRPr="00632FE8" w:rsidRDefault="006D2013" w:rsidP="006D2013">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D2013" w:rsidRPr="00632FE8" w:rsidRDefault="006D2013" w:rsidP="006D2013">
      <w:pPr>
        <w:spacing w:after="0" w:line="240" w:lineRule="auto"/>
        <w:rPr>
          <w:rFonts w:ascii="Times New Roman" w:eastAsia="Times New Roman" w:hAnsi="Times New Roman" w:cs="Times New Roman"/>
          <w:b/>
          <w:sz w:val="28"/>
          <w:szCs w:val="28"/>
        </w:rPr>
      </w:pPr>
    </w:p>
    <w:p w:rsidR="006D2013" w:rsidRPr="00632FE8" w:rsidRDefault="006D2013" w:rsidP="006D2013">
      <w:pPr>
        <w:spacing w:after="0" w:line="240" w:lineRule="auto"/>
        <w:rPr>
          <w:rFonts w:ascii="Times New Roman" w:eastAsia="Times New Roman" w:hAnsi="Times New Roman" w:cs="Times New Roman"/>
          <w:b/>
          <w:sz w:val="28"/>
          <w:szCs w:val="28"/>
        </w:rPr>
      </w:pPr>
    </w:p>
    <w:p w:rsidR="006D2013" w:rsidRPr="00632FE8" w:rsidRDefault="006D2013" w:rsidP="006D2013">
      <w:pPr>
        <w:spacing w:after="0" w:line="240" w:lineRule="auto"/>
        <w:rPr>
          <w:rFonts w:ascii="Times New Roman" w:eastAsia="Times New Roman" w:hAnsi="Times New Roman" w:cs="Times New Roman"/>
          <w:b/>
          <w:sz w:val="28"/>
          <w:szCs w:val="28"/>
        </w:rPr>
      </w:pPr>
    </w:p>
    <w:p w:rsidR="006D2013" w:rsidRPr="00632FE8" w:rsidRDefault="006D2013" w:rsidP="006D2013">
      <w:pPr>
        <w:spacing w:after="0" w:line="240" w:lineRule="auto"/>
        <w:rPr>
          <w:rFonts w:ascii="Times New Roman" w:eastAsia="Times New Roman" w:hAnsi="Times New Roman" w:cs="Times New Roman"/>
          <w:b/>
          <w:sz w:val="28"/>
          <w:szCs w:val="28"/>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8"/>
        </w:rPr>
      </w:pPr>
    </w:p>
    <w:p w:rsidR="006D2013" w:rsidRPr="00632FE8"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Default="006D2013" w:rsidP="006D2013">
      <w:pPr>
        <w:spacing w:after="0" w:line="240" w:lineRule="auto"/>
        <w:textAlignment w:val="baseline"/>
        <w:rPr>
          <w:rFonts w:ascii="Calibri" w:eastAsia="Times New Roman" w:hAnsi="Calibri" w:cs="Times New Roman"/>
          <w:sz w:val="28"/>
          <w:szCs w:val="28"/>
        </w:rPr>
      </w:pPr>
    </w:p>
    <w:p w:rsidR="006D2013" w:rsidRPr="00632FE8" w:rsidRDefault="006D2013" w:rsidP="006D2013">
      <w:pPr>
        <w:spacing w:after="0" w:line="240" w:lineRule="auto"/>
        <w:textAlignment w:val="baseline"/>
        <w:rPr>
          <w:rFonts w:ascii="Calibri" w:eastAsia="Times New Roman" w:hAnsi="Calibri" w:cs="Times New Roman"/>
          <w:sz w:val="28"/>
          <w:szCs w:val="28"/>
        </w:rPr>
      </w:pPr>
    </w:p>
    <w:p w:rsidR="006D2013" w:rsidRPr="00632FE8" w:rsidRDefault="006D2013" w:rsidP="006D2013">
      <w:pPr>
        <w:spacing w:after="0" w:line="240" w:lineRule="auto"/>
        <w:textAlignment w:val="baseline"/>
        <w:rPr>
          <w:rFonts w:ascii="Calibri" w:eastAsia="Times New Roman" w:hAnsi="Calibri" w:cs="Times New Roman"/>
          <w:sz w:val="28"/>
          <w:szCs w:val="28"/>
        </w:rPr>
      </w:pPr>
    </w:p>
    <w:p w:rsidR="006D2013" w:rsidRPr="00632FE8" w:rsidRDefault="006D2013" w:rsidP="006D2013">
      <w:pPr>
        <w:spacing w:after="0" w:line="240" w:lineRule="auto"/>
        <w:textAlignment w:val="baseline"/>
        <w:rPr>
          <w:rFonts w:ascii="Times New Roman" w:eastAsia="Times New Roman" w:hAnsi="Times New Roman" w:cs="Times New Roman"/>
          <w:b/>
          <w:bCs/>
          <w:sz w:val="28"/>
          <w:szCs w:val="24"/>
        </w:rPr>
      </w:pP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D2013" w:rsidRPr="00632FE8" w:rsidRDefault="006D2013" w:rsidP="006D2013">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D2013" w:rsidRPr="00632FE8" w:rsidRDefault="006D2013" w:rsidP="006D2013">
      <w:pPr>
        <w:widowControl w:val="0"/>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textAlignment w:val="baseline"/>
        <w:rPr>
          <w:rFonts w:ascii="Calibri" w:eastAsia="Times New Roman" w:hAnsi="Calibri" w:cs="Times New Roman"/>
          <w:sz w:val="12"/>
          <w:szCs w:val="12"/>
        </w:rPr>
      </w:pP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6D2013" w:rsidRPr="00632FE8" w:rsidRDefault="006D2013" w:rsidP="006D2013">
      <w:pPr>
        <w:spacing w:after="0" w:line="240" w:lineRule="auto"/>
        <w:textAlignment w:val="baseline"/>
        <w:rPr>
          <w:rFonts w:ascii="Calibri" w:eastAsia="Times New Roman" w:hAnsi="Calibri" w:cs="Times New Roman"/>
          <w:sz w:val="12"/>
          <w:szCs w:val="12"/>
        </w:rPr>
      </w:pPr>
    </w:p>
    <w:p w:rsidR="006D2013" w:rsidRPr="00632FE8" w:rsidRDefault="006D2013" w:rsidP="006D2013">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p>
    <w:p w:rsidR="006D2013" w:rsidRPr="00632FE8" w:rsidRDefault="006D2013" w:rsidP="006D2013">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6D2013" w:rsidRPr="00632FE8" w:rsidRDefault="006D2013" w:rsidP="006D2013">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6D2013" w:rsidRPr="00632FE8" w:rsidRDefault="006D2013" w:rsidP="006D2013">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о взыскании задолженности по страховым взносам. Определением арбитражный суд привлек в качестве второго ответчика филиал компании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xml:space="preserve">» -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(далее - филиал). В судебном заседании было установлено, что ранее на основании решения Малого совета </w:t>
      </w:r>
      <w:proofErr w:type="spellStart"/>
      <w:r w:rsidRPr="00632FE8">
        <w:rPr>
          <w:rFonts w:ascii="Times New Roman" w:eastAsia="Times New Roman" w:hAnsi="Times New Roman" w:cs="Times New Roman"/>
          <w:color w:val="000000"/>
          <w:sz w:val="26"/>
          <w:szCs w:val="26"/>
        </w:rPr>
        <w:t>Миасского</w:t>
      </w:r>
      <w:proofErr w:type="spellEnd"/>
      <w:r w:rsidRPr="00632FE8">
        <w:rPr>
          <w:rFonts w:ascii="Times New Roman" w:eastAsia="Times New Roman" w:hAnsi="Times New Roman" w:cs="Times New Roman"/>
          <w:color w:val="000000"/>
          <w:sz w:val="26"/>
          <w:szCs w:val="26"/>
        </w:rPr>
        <w:t xml:space="preserve">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передав последнему на праве хозяйственного ведения указанное имущество.</w:t>
      </w:r>
    </w:p>
    <w:p w:rsidR="006D2013" w:rsidRPr="00632FE8" w:rsidRDefault="006D2013" w:rsidP="006D2013">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Арбитражный суд произвел замену второго ответчика на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и решением взыскал с этого предприятия сумму задолженности.</w:t>
      </w:r>
    </w:p>
    <w:p w:rsidR="006D2013" w:rsidRPr="00632FE8" w:rsidRDefault="006D2013" w:rsidP="006D2013">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6D2013" w:rsidRPr="00632FE8" w:rsidRDefault="006D2013" w:rsidP="006D2013">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При рассмотрении иска ООО «Химволокно» к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Ремонт-промналадка»о</w:t>
      </w:r>
      <w:proofErr w:type="spellEnd"/>
      <w:r w:rsidRPr="00632FE8">
        <w:rPr>
          <w:rFonts w:ascii="Times New Roman" w:eastAsia="Times New Roman" w:hAnsi="Times New Roman" w:cs="Times New Roman"/>
          <w:color w:val="000000"/>
          <w:sz w:val="26"/>
          <w:szCs w:val="26"/>
        </w:rPr>
        <w:t xml:space="preserve">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Определением арбитражного суда была произведена замена ответчика его правопреемником. Вступившее в дело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xml:space="preserve">» заявило, что не признает подписанный главными бухгалтерами ООО «Химволокно» и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Ремонт-промналадка»акт</w:t>
      </w:r>
      <w:proofErr w:type="spellEnd"/>
      <w:r w:rsidRPr="00632FE8">
        <w:rPr>
          <w:rFonts w:ascii="Times New Roman" w:eastAsia="Times New Roman" w:hAnsi="Times New Roman" w:cs="Times New Roman"/>
          <w:color w:val="000000"/>
          <w:sz w:val="26"/>
          <w:szCs w:val="26"/>
        </w:rPr>
        <w:t xml:space="preserve"> сверки взаимных расчетов, несмотря на то </w:t>
      </w:r>
      <w:proofErr w:type="spellStart"/>
      <w:r w:rsidRPr="00632FE8">
        <w:rPr>
          <w:rFonts w:ascii="Times New Roman" w:eastAsia="Times New Roman" w:hAnsi="Times New Roman" w:cs="Times New Roman"/>
          <w:color w:val="000000"/>
          <w:sz w:val="26"/>
          <w:szCs w:val="26"/>
        </w:rPr>
        <w:t>чтоуказанный</w:t>
      </w:r>
      <w:proofErr w:type="spellEnd"/>
      <w:r w:rsidRPr="00632FE8">
        <w:rPr>
          <w:rFonts w:ascii="Times New Roman" w:eastAsia="Times New Roman" w:hAnsi="Times New Roman" w:cs="Times New Roman"/>
          <w:color w:val="000000"/>
          <w:sz w:val="26"/>
          <w:szCs w:val="26"/>
        </w:rPr>
        <w:t xml:space="preserve"> акт был составлен сторонами на основании определения арбитражного суда.</w:t>
      </w:r>
    </w:p>
    <w:p w:rsidR="006D2013" w:rsidRPr="00632FE8" w:rsidRDefault="006D2013" w:rsidP="006D2013">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6D2013" w:rsidRPr="00632FE8" w:rsidRDefault="006D2013" w:rsidP="006D2013">
      <w:pPr>
        <w:spacing w:after="0" w:line="240" w:lineRule="auto"/>
        <w:textAlignment w:val="baseline"/>
        <w:rPr>
          <w:rFonts w:ascii="Times New Roman" w:eastAsia="Times New Roman" w:hAnsi="Times New Roman" w:cs="Times New Roman"/>
          <w:b/>
          <w:bCs/>
          <w:sz w:val="26"/>
          <w:szCs w:val="26"/>
        </w:rPr>
      </w:pPr>
    </w:p>
    <w:p w:rsidR="006D2013" w:rsidRPr="00632FE8" w:rsidRDefault="006D2013" w:rsidP="006D2013">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6D2013" w:rsidRPr="00632FE8" w:rsidRDefault="006D2013" w:rsidP="006D2013">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D2013" w:rsidRDefault="006D2013" w:rsidP="006D2013">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Default="006D2013" w:rsidP="006D2013">
      <w:pPr>
        <w:spacing w:after="0" w:line="240" w:lineRule="auto"/>
        <w:ind w:firstLine="709"/>
        <w:jc w:val="both"/>
        <w:rPr>
          <w:rFonts w:ascii="Times New Roman" w:eastAsia="Times New Roman" w:hAnsi="Times New Roman" w:cs="Times New Roman"/>
          <w:sz w:val="24"/>
          <w:szCs w:val="24"/>
        </w:rPr>
      </w:pPr>
    </w:p>
    <w:p w:rsidR="006D2013" w:rsidRPr="00632FE8" w:rsidRDefault="006D2013" w:rsidP="006D2013">
      <w:pPr>
        <w:spacing w:after="0" w:line="240" w:lineRule="auto"/>
        <w:ind w:firstLine="709"/>
        <w:jc w:val="both"/>
        <w:rPr>
          <w:rFonts w:ascii="Times New Roman" w:eastAsia="Times New Roman" w:hAnsi="Times New Roman" w:cs="Times New Roman"/>
          <w:sz w:val="24"/>
          <w:szCs w:val="24"/>
        </w:rPr>
      </w:pP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D2013" w:rsidRPr="00632FE8" w:rsidRDefault="006D2013" w:rsidP="006D2013">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D2013" w:rsidRPr="00632FE8" w:rsidRDefault="006D2013" w:rsidP="006D2013">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D2013" w:rsidRPr="00632FE8" w:rsidRDefault="006D2013" w:rsidP="006D2013">
      <w:pPr>
        <w:spacing w:after="0" w:line="240" w:lineRule="auto"/>
        <w:jc w:val="center"/>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6D2013" w:rsidRPr="00632FE8" w:rsidRDefault="006D2013" w:rsidP="006D2013">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6D2013" w:rsidRPr="00632FE8" w:rsidRDefault="006D2013" w:rsidP="006D2013">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6D2013" w:rsidRPr="00632FE8" w:rsidRDefault="006D2013" w:rsidP="006D2013">
      <w:pPr>
        <w:spacing w:after="0" w:line="240" w:lineRule="auto"/>
        <w:jc w:val="both"/>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textAlignment w:val="baseline"/>
        <w:rPr>
          <w:rFonts w:ascii="Calibri" w:eastAsia="Times New Roman" w:hAnsi="Calibri" w:cs="Times New Roman"/>
          <w:b/>
          <w:sz w:val="28"/>
          <w:szCs w:val="28"/>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D2013" w:rsidRPr="00632FE8" w:rsidRDefault="006D2013" w:rsidP="006D2013">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6D2013" w:rsidRPr="00632FE8" w:rsidRDefault="006D2013" w:rsidP="006D2013">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4"/>
        </w:rPr>
      </w:pPr>
    </w:p>
    <w:p w:rsidR="006D2013" w:rsidRPr="00632FE8" w:rsidRDefault="006D2013" w:rsidP="006D2013">
      <w:pPr>
        <w:spacing w:after="0" w:line="240" w:lineRule="auto"/>
        <w:textAlignment w:val="baseline"/>
        <w:rPr>
          <w:rFonts w:ascii="Times New Roman" w:eastAsia="Times New Roman" w:hAnsi="Times New Roman" w:cs="Times New Roman"/>
          <w:sz w:val="28"/>
          <w:szCs w:val="28"/>
        </w:rPr>
      </w:pPr>
    </w:p>
    <w:p w:rsidR="006D2013" w:rsidRPr="00632FE8" w:rsidRDefault="006D2013" w:rsidP="006D2013">
      <w:pPr>
        <w:keepNext/>
        <w:keepLines/>
        <w:spacing w:before="480" w:after="0" w:line="240" w:lineRule="auto"/>
        <w:jc w:val="both"/>
        <w:outlineLvl w:val="0"/>
        <w:rPr>
          <w:rFonts w:asciiTheme="majorHAnsi" w:eastAsiaTheme="majorEastAsia" w:hAnsiTheme="majorHAnsi" w:cstheme="majorBidi"/>
          <w:b/>
          <w:bCs/>
          <w:sz w:val="28"/>
          <w:szCs w:val="28"/>
        </w:rPr>
      </w:pPr>
    </w:p>
    <w:p w:rsidR="006D2013" w:rsidRPr="00632FE8" w:rsidRDefault="006D2013" w:rsidP="006D2013">
      <w:pPr>
        <w:keepNext/>
        <w:keepLines/>
        <w:spacing w:before="480" w:after="0" w:line="240" w:lineRule="auto"/>
        <w:jc w:val="both"/>
        <w:outlineLvl w:val="0"/>
        <w:rPr>
          <w:rFonts w:asciiTheme="majorHAnsi" w:eastAsiaTheme="majorEastAsia" w:hAnsiTheme="majorHAnsi" w:cstheme="majorBidi"/>
          <w:b/>
          <w:bCs/>
          <w:sz w:val="28"/>
          <w:szCs w:val="28"/>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D2013" w:rsidRPr="00632FE8" w:rsidRDefault="006D2013" w:rsidP="006D2013">
      <w:pPr>
        <w:spacing w:after="0" w:line="240" w:lineRule="auto"/>
        <w:rPr>
          <w:rFonts w:ascii="Times New Roman" w:eastAsia="Times New Roman" w:hAnsi="Times New Roman" w:cs="Times New Roman"/>
          <w:sz w:val="24"/>
          <w:szCs w:val="24"/>
        </w:rPr>
      </w:pP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 xml:space="preserve">-рейтинговой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w:t>
      </w:r>
      <w:proofErr w:type="spellStart"/>
      <w:r w:rsidRPr="00632FE8">
        <w:rPr>
          <w:rFonts w:ascii="Times New Roman" w:eastAsia="Times New Roman" w:hAnsi="Times New Roman" w:cs="Times New Roman"/>
          <w:sz w:val="28"/>
          <w:szCs w:val="28"/>
        </w:rPr>
        <w:t>незачтено</w:t>
      </w:r>
      <w:proofErr w:type="spellEnd"/>
      <w:r w:rsidRPr="00632FE8">
        <w:rPr>
          <w:rFonts w:ascii="Times New Roman" w:eastAsia="Times New Roman" w:hAnsi="Times New Roman" w:cs="Times New Roman"/>
          <w:sz w:val="28"/>
          <w:szCs w:val="28"/>
        </w:rPr>
        <w:t>» – 0-49 баллов.</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2) баллы за самостоятельную работу начисляются </w:t>
      </w:r>
      <w:proofErr w:type="gramStart"/>
      <w:r w:rsidRPr="00632FE8">
        <w:rPr>
          <w:rFonts w:ascii="Times New Roman" w:eastAsia="Times New Roman" w:hAnsi="Times New Roman" w:cs="Times New Roman"/>
          <w:color w:val="000000"/>
          <w:sz w:val="28"/>
          <w:szCs w:val="28"/>
        </w:rPr>
        <w:t>за</w:t>
      </w:r>
      <w:proofErr w:type="gramEnd"/>
      <w:r w:rsidRPr="00632FE8">
        <w:rPr>
          <w:rFonts w:ascii="Times New Roman" w:eastAsia="Times New Roman" w:hAnsi="Times New Roman" w:cs="Times New Roman"/>
          <w:color w:val="000000"/>
          <w:sz w:val="28"/>
          <w:szCs w:val="28"/>
        </w:rPr>
        <w:t>:</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6D2013" w:rsidRPr="00632FE8" w:rsidTr="0069239E">
        <w:tc>
          <w:tcPr>
            <w:tcW w:w="9606" w:type="dxa"/>
            <w:shd w:val="clear" w:color="auto" w:fill="auto"/>
            <w:tcMar>
              <w:top w:w="0" w:type="dxa"/>
              <w:left w:w="108" w:type="dxa"/>
              <w:bottom w:w="0" w:type="dxa"/>
              <w:right w:w="108" w:type="dxa"/>
            </w:tcMar>
          </w:tcPr>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6D2013" w:rsidRPr="00632FE8" w:rsidTr="0069239E">
        <w:tc>
          <w:tcPr>
            <w:tcW w:w="9606" w:type="dxa"/>
            <w:shd w:val="clear" w:color="auto" w:fill="auto"/>
            <w:tcMar>
              <w:top w:w="0" w:type="dxa"/>
              <w:left w:w="108" w:type="dxa"/>
              <w:bottom w:w="0" w:type="dxa"/>
              <w:right w:w="108" w:type="dxa"/>
            </w:tcMar>
          </w:tcPr>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6D2013" w:rsidRPr="00632FE8" w:rsidTr="0069239E">
        <w:tc>
          <w:tcPr>
            <w:tcW w:w="9606" w:type="dxa"/>
            <w:shd w:val="clear" w:color="auto" w:fill="auto"/>
            <w:tcMar>
              <w:top w:w="0" w:type="dxa"/>
              <w:left w:w="108" w:type="dxa"/>
              <w:bottom w:w="0" w:type="dxa"/>
              <w:right w:w="108" w:type="dxa"/>
            </w:tcMar>
          </w:tcPr>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6D2013" w:rsidRPr="00632FE8" w:rsidTr="0069239E">
        <w:tc>
          <w:tcPr>
            <w:tcW w:w="9606" w:type="dxa"/>
            <w:shd w:val="clear" w:color="auto" w:fill="auto"/>
            <w:tcMar>
              <w:top w:w="0" w:type="dxa"/>
              <w:left w:w="108" w:type="dxa"/>
              <w:bottom w:w="0" w:type="dxa"/>
              <w:right w:w="108" w:type="dxa"/>
            </w:tcMar>
          </w:tcPr>
          <w:p w:rsidR="006D2013" w:rsidRPr="00632FE8" w:rsidRDefault="006D2013"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6D2013" w:rsidRPr="00632FE8" w:rsidRDefault="006D2013" w:rsidP="006D2013">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6D2013" w:rsidRPr="00632FE8" w:rsidRDefault="006D2013" w:rsidP="006D2013">
      <w:pPr>
        <w:spacing w:after="0"/>
        <w:ind w:firstLine="708"/>
        <w:jc w:val="both"/>
        <w:rPr>
          <w:rFonts w:ascii="Times New Roman" w:eastAsia="Times New Roman" w:hAnsi="Times New Roman" w:cs="Times New Roman"/>
          <w:sz w:val="24"/>
          <w:szCs w:val="24"/>
        </w:rPr>
      </w:pPr>
    </w:p>
    <w:p w:rsidR="006D2013" w:rsidRPr="00632FE8" w:rsidRDefault="006D2013" w:rsidP="006D2013">
      <w:pPr>
        <w:spacing w:after="0"/>
        <w:ind w:firstLine="708"/>
        <w:jc w:val="both"/>
        <w:rPr>
          <w:rFonts w:ascii="Times New Roman" w:eastAsia="Times New Roman" w:hAnsi="Times New Roman" w:cs="Times New Roman"/>
          <w:sz w:val="24"/>
          <w:szCs w:val="24"/>
        </w:rPr>
      </w:pPr>
    </w:p>
    <w:p w:rsidR="006D2013" w:rsidRPr="00632FE8" w:rsidRDefault="006D2013" w:rsidP="006D2013">
      <w:pPr>
        <w:spacing w:after="0"/>
        <w:ind w:firstLine="708"/>
        <w:jc w:val="both"/>
        <w:rPr>
          <w:rFonts w:ascii="Times New Roman" w:eastAsia="Times New Roman" w:hAnsi="Times New Roman" w:cs="Times New Roman"/>
          <w:sz w:val="24"/>
          <w:szCs w:val="24"/>
        </w:rPr>
      </w:pPr>
    </w:p>
    <w:p w:rsidR="006D2013" w:rsidRPr="00632FE8" w:rsidRDefault="006D2013" w:rsidP="006D2013">
      <w:pPr>
        <w:spacing w:after="0"/>
        <w:ind w:firstLine="708"/>
        <w:jc w:val="both"/>
        <w:rPr>
          <w:rFonts w:ascii="Times New Roman" w:eastAsia="Times New Roman" w:hAnsi="Times New Roman" w:cs="Times New Roman"/>
          <w:sz w:val="24"/>
          <w:szCs w:val="24"/>
        </w:rPr>
      </w:pPr>
    </w:p>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6D2013" w:rsidRDefault="006D2013" w:rsidP="006D2013">
      <w:r>
        <w:rPr>
          <w:noProof/>
        </w:rPr>
        <w:lastRenderedPageBreak/>
        <w:drawing>
          <wp:inline distT="0" distB="0" distL="0" distR="0" wp14:anchorId="28671BA7" wp14:editId="169CB129">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D2013" w:rsidRDefault="006D2013" w:rsidP="006D2013"/>
    <w:p w:rsidR="006D2013" w:rsidRDefault="006D2013" w:rsidP="006D2013"/>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D2013" w:rsidRPr="00EA77C3" w:rsidRDefault="006D2013" w:rsidP="006D2013">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EA77C3">
        <w:rPr>
          <w:rFonts w:ascii="Times New Roman" w:eastAsia="Times New Roman" w:hAnsi="Times New Roman" w:cs="Times New Roman"/>
          <w:bCs/>
          <w:sz w:val="28"/>
          <w:szCs w:val="28"/>
        </w:rPr>
        <w:t>т.ч</w:t>
      </w:r>
      <w:proofErr w:type="spellEnd"/>
      <w:r w:rsidRPr="00EA77C3">
        <w:rPr>
          <w:rFonts w:ascii="Times New Roman" w:eastAsia="Times New Roman" w:hAnsi="Times New Roman" w:cs="Times New Roman"/>
          <w:bCs/>
          <w:sz w:val="28"/>
          <w:szCs w:val="28"/>
        </w:rPr>
        <w:t>.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6D2013" w:rsidRPr="00EA77C3" w:rsidRDefault="006D2013" w:rsidP="006D201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D2013" w:rsidRPr="00EA77C3" w:rsidRDefault="006D2013" w:rsidP="006D2013">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6D2013" w:rsidRPr="00EA77C3" w:rsidRDefault="006D2013" w:rsidP="006D2013">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w:t>
      </w:r>
      <w:proofErr w:type="spellStart"/>
      <w:r w:rsidRPr="00EA77C3">
        <w:rPr>
          <w:rFonts w:ascii="Times New Roman" w:eastAsia="Calibri" w:hAnsi="Times New Roman" w:cs="Times New Roman"/>
          <w:bCs/>
          <w:iCs/>
          <w:sz w:val="28"/>
          <w:szCs w:val="28"/>
        </w:rPr>
        <w:t>обоснованны</w:t>
      </w:r>
      <w:proofErr w:type="spellEnd"/>
      <w:r w:rsidRPr="00EA77C3">
        <w:rPr>
          <w:rFonts w:ascii="Times New Roman" w:eastAsia="Calibri" w:hAnsi="Times New Roman" w:cs="Times New Roman"/>
          <w:bCs/>
          <w:iCs/>
          <w:sz w:val="28"/>
          <w:szCs w:val="28"/>
        </w:rPr>
        <w:t>.</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w:t>
      </w:r>
      <w:proofErr w:type="spellStart"/>
      <w:r w:rsidRPr="00EA77C3">
        <w:rPr>
          <w:rFonts w:ascii="Times New Roman" w:eastAsia="Calibri" w:hAnsi="Times New Roman" w:cs="Times New Roman"/>
          <w:sz w:val="28"/>
          <w:szCs w:val="28"/>
        </w:rPr>
        <w:t>изучавшейся</w:t>
      </w:r>
      <w:proofErr w:type="spellEnd"/>
      <w:r w:rsidRPr="00EA77C3">
        <w:rPr>
          <w:rFonts w:ascii="Times New Roman" w:eastAsia="Calibri" w:hAnsi="Times New Roman" w:cs="Times New Roman"/>
          <w:sz w:val="28"/>
          <w:szCs w:val="28"/>
        </w:rPr>
        <w:t xml:space="preserve">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w:t>
      </w:r>
      <w:proofErr w:type="gramStart"/>
      <w:r w:rsidRPr="00EA77C3">
        <w:rPr>
          <w:rFonts w:ascii="Times New Roman" w:eastAsia="Calibri" w:hAnsi="Times New Roman" w:cs="Times New Roman"/>
          <w:sz w:val="28"/>
          <w:szCs w:val="28"/>
        </w:rPr>
        <w:t>Интернет-источником</w:t>
      </w:r>
      <w:proofErr w:type="gramEnd"/>
      <w:r w:rsidRPr="00EA77C3">
        <w:rPr>
          <w:rFonts w:ascii="Times New Roman" w:eastAsia="Calibri" w:hAnsi="Times New Roman" w:cs="Times New Roman"/>
          <w:sz w:val="28"/>
          <w:szCs w:val="28"/>
        </w:rPr>
        <w:t xml:space="preserve"> целесообразно также выделять важную информацию;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w:t>
      </w:r>
      <w:proofErr w:type="spellStart"/>
      <w:r w:rsidRPr="00EA77C3">
        <w:rPr>
          <w:rFonts w:ascii="Times New Roman" w:eastAsia="Calibri" w:hAnsi="Times New Roman" w:cs="Times New Roman"/>
          <w:sz w:val="28"/>
          <w:szCs w:val="28"/>
        </w:rPr>
        <w:t>Times</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New</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Roman</w:t>
      </w:r>
      <w:proofErr w:type="spellEnd"/>
      <w:r w:rsidRPr="00EA77C3">
        <w:rPr>
          <w:rFonts w:ascii="Times New Roman" w:eastAsia="Calibri" w:hAnsi="Times New Roman" w:cs="Times New Roman"/>
          <w:sz w:val="28"/>
          <w:szCs w:val="28"/>
        </w:rPr>
        <w:t xml:space="preserve">,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w:t>
      </w:r>
      <w:proofErr w:type="gramStart"/>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доклада, ФИО студента; </w:t>
      </w:r>
      <w:proofErr w:type="gramEnd"/>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w:t>
      </w:r>
      <w:proofErr w:type="gramEnd"/>
      <w:r w:rsidRPr="00EA77C3">
        <w:rPr>
          <w:rFonts w:ascii="Times New Roman" w:eastAsia="Calibri" w:hAnsi="Times New Roman" w:cs="Times New Roman"/>
          <w:sz w:val="28"/>
          <w:szCs w:val="28"/>
        </w:rPr>
        <w:t xml:space="preserve"> Объем согласовывается с преподавателем. В конце работы ставится дата ее выполнения и подпись студента, выполнившего работу. </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6D2013" w:rsidRPr="00EA77C3" w:rsidRDefault="006D2013" w:rsidP="006D2013">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6D2013" w:rsidRPr="00EA77C3" w:rsidRDefault="006D2013" w:rsidP="006D201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 материал, использованный в реферате, должен </w:t>
      </w:r>
      <w:proofErr w:type="gramStart"/>
      <w:r w:rsidRPr="00EA77C3">
        <w:rPr>
          <w:rFonts w:ascii="Times New Roman" w:eastAsia="Calibri" w:hAnsi="Times New Roman" w:cs="Times New Roman"/>
          <w:sz w:val="28"/>
          <w:szCs w:val="28"/>
        </w:rPr>
        <w:t>относится</w:t>
      </w:r>
      <w:proofErr w:type="gramEnd"/>
      <w:r w:rsidRPr="00EA77C3">
        <w:rPr>
          <w:rFonts w:ascii="Times New Roman" w:eastAsia="Calibri" w:hAnsi="Times New Roman" w:cs="Times New Roman"/>
          <w:sz w:val="28"/>
          <w:szCs w:val="28"/>
        </w:rPr>
        <w:t xml:space="preserve"> строго к выбранной теме;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6D2013" w:rsidRPr="00EA77C3" w:rsidRDefault="006D2013" w:rsidP="006D201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6D2013" w:rsidRPr="00EA77C3" w:rsidRDefault="006D2013" w:rsidP="006D201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w:t>
      </w:r>
      <w:proofErr w:type="gramStart"/>
      <w:r w:rsidRPr="00EA77C3">
        <w:rPr>
          <w:rFonts w:ascii="Times New Roman" w:eastAsia="Calibri" w:hAnsi="Times New Roman" w:cs="Times New Roman"/>
          <w:sz w:val="28"/>
          <w:szCs w:val="28"/>
        </w:rPr>
        <w:t>и</w:t>
      </w:r>
      <w:proofErr w:type="gramEnd"/>
      <w:r w:rsidRPr="00EA77C3">
        <w:rPr>
          <w:rFonts w:ascii="Times New Roman" w:eastAsia="Calibri" w:hAnsi="Times New Roman" w:cs="Times New Roman"/>
          <w:sz w:val="28"/>
          <w:szCs w:val="28"/>
        </w:rPr>
        <w:t xml:space="preserve"> можно обозначить проблемы, которые "высветились" в ходе работы над рефератом, но не были раскрыты в работе.</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6D2013" w:rsidRPr="00EA77C3" w:rsidRDefault="006D2013" w:rsidP="006D201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6D2013" w:rsidRPr="00EA77C3" w:rsidRDefault="006D2013" w:rsidP="006D201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6D2013" w:rsidRDefault="006D2013" w:rsidP="006D2013"/>
    <w:p w:rsidR="006D2013" w:rsidRDefault="006D2013" w:rsidP="006D2013"/>
    <w:p w:rsidR="006D2013" w:rsidRDefault="006D2013" w:rsidP="006D2013"/>
    <w:p w:rsidR="006D2013" w:rsidRDefault="006D2013" w:rsidP="006D2013"/>
    <w:p w:rsidR="006D2013" w:rsidRDefault="006D2013" w:rsidP="006D2013"/>
    <w:p w:rsidR="001915C9" w:rsidRPr="00BE0064" w:rsidRDefault="001915C9">
      <w:bookmarkStart w:id="4" w:name="_GoBack"/>
      <w:bookmarkEnd w:id="4"/>
    </w:p>
    <w:sectPr w:rsidR="001915C9" w:rsidRPr="00BE006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915C9"/>
    <w:rsid w:val="001F0BC7"/>
    <w:rsid w:val="002C5DEB"/>
    <w:rsid w:val="006D2013"/>
    <w:rsid w:val="00857623"/>
    <w:rsid w:val="00BE006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20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2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12608</Words>
  <Characters>71871</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2018-2019_40_03_01_03_1_plx_Арбитражный процесс</vt:lpstr>
      <vt:lpstr>Лист1</vt:lpstr>
    </vt:vector>
  </TitlesOfParts>
  <Company/>
  <LinksUpToDate>false</LinksUpToDate>
  <CharactersWithSpaces>84311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2018-2019_40_03_01_03_1_plx_Арбитражный процесс</dc:title>
  <dc:creator>FastReport.NET</dc:creator>
  <cp:lastModifiedBy>Юлия В. Копылова</cp:lastModifiedBy>
  <cp:revision>2</cp:revision>
  <dcterms:created xsi:type="dcterms:W3CDTF">2018-12-25T06:21:00Z</dcterms:created>
  <dcterms:modified xsi:type="dcterms:W3CDTF">2018-12-25T06:21:00Z</dcterms:modified>
</cp:coreProperties>
</file>