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C06" w:rsidRDefault="0051115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40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A1C06" w:rsidRPr="002C61D7" w:rsidRDefault="0051115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41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61D7">
        <w:rPr>
          <w:lang w:val="ru-RU"/>
        </w:rPr>
        <w:br w:type="page"/>
      </w:r>
    </w:p>
    <w:p w:rsidR="00DA1C06" w:rsidRPr="002C61D7" w:rsidRDefault="0051115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38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3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61D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1978"/>
        <w:gridCol w:w="1753"/>
        <w:gridCol w:w="4795"/>
        <w:gridCol w:w="969"/>
      </w:tblGrid>
      <w:tr w:rsidR="00DA1C0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5104" w:type="dxa"/>
          </w:tcPr>
          <w:p w:rsidR="00DA1C06" w:rsidRDefault="00DA1C0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A1C06" w:rsidRPr="002C61D7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- дать будущим специалистам четкое представление о том, как строятся и какие функции выполняют в правовой системе России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правоохранительные органы; - как они взаимодействуют друг с другом, иными государственными и негосударственными организациями, каково их социальное предназначение; - уделить особое внимание судам, поскольку именно они наделены такими ответственными полномо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чиями, которые в совокупности образуют одну из трех государственных ветвей власти – судебную; - сформировать у студентов устойчивые знания различного рода правовых актов, регламентирующих деятельность правоохранительных органов; - выработать у студентов, б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удущих специалистов в области юриспруденции, уже на первых порах умения искать и находить «в безбрежном правовом поле» необходимые документы, а равно и навыки работы с ними; - способствовать более успешному соединению знаний полученных в ходе изучения дисц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иплины «Введение в специальность» со знаниями, полученными при изучении других специальных дисциплин предусмотренных учебным планом в единый комплекс.</w:t>
            </w:r>
          </w:p>
        </w:tc>
      </w:tr>
      <w:tr w:rsidR="00DA1C06" w:rsidRPr="002C61D7">
        <w:trPr>
          <w:trHeight w:hRule="exact" w:val="226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- расширение и углубление знаний студентов, будущих специалистов в области юриспруденции, о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правоохранительной деятельности и судебной власти, а также о тех государственных и негосударственных органах и учреждениях, которые призваны осуществлять  указанную служебную, профессиональную деятельность; - усвоение студентами структуры правоохранительны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органов Российской Федерации, в компетенцию которых входит осуществление тех или иных функций уголовного преследования; - привитие будущим специалистам в области юриспруденции навыков и умений в области правоохранительной деятельности и научению их тесно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 взаимодействию в период предстоящей профессиональной деятельности; - формирование основ и закрепление правовых знаний, полученных в рамках изучения всей совокупности правоохранительных органов Российской Федерации; - воспитание студентов в духе законопо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слушания и уважения государственно правовых институтов.</w:t>
            </w:r>
          </w:p>
        </w:tc>
      </w:tr>
      <w:tr w:rsidR="00DA1C06" w:rsidRPr="002C61D7">
        <w:trPr>
          <w:trHeight w:hRule="exact" w:val="277"/>
        </w:trPr>
        <w:tc>
          <w:tcPr>
            <w:tcW w:w="766" w:type="dxa"/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A1C06" w:rsidRPr="002C61D7" w:rsidRDefault="00DA1C06">
            <w:pPr>
              <w:rPr>
                <w:lang w:val="ru-RU"/>
              </w:rPr>
            </w:pPr>
          </w:p>
        </w:tc>
      </w:tr>
      <w:tr w:rsidR="00DA1C06" w:rsidRPr="002C61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A1C0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DA1C06" w:rsidRPr="002C61D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A1C06" w:rsidRPr="002C61D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освоения дисциплины являются навыки, знания и умения, полученные в результате изучения дисциплин: Иностранный язык</w:t>
            </w:r>
          </w:p>
        </w:tc>
      </w:tr>
      <w:tr w:rsidR="00DA1C06" w:rsidRPr="002C61D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технологии в юридической деятельности</w:t>
            </w:r>
          </w:p>
        </w:tc>
      </w:tr>
      <w:tr w:rsidR="00DA1C0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Латинский язык</w:t>
            </w:r>
          </w:p>
        </w:tc>
      </w:tr>
      <w:tr w:rsidR="00DA1C0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Логика</w:t>
            </w:r>
          </w:p>
        </w:tc>
      </w:tr>
      <w:tr w:rsidR="00DA1C0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 право</w:t>
            </w:r>
          </w:p>
        </w:tc>
      </w:tr>
      <w:tr w:rsidR="00DA1C0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</w:p>
        </w:tc>
      </w:tr>
      <w:tr w:rsidR="00DA1C06" w:rsidRPr="002C61D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A1C0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DA1C0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DA1C0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</w:t>
            </w:r>
          </w:p>
        </w:tc>
      </w:tr>
      <w:tr w:rsidR="00DA1C0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 право</w:t>
            </w:r>
          </w:p>
        </w:tc>
      </w:tr>
      <w:tr w:rsidR="00DA1C0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DA1C0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Юридическая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</w:p>
        </w:tc>
      </w:tr>
      <w:tr w:rsidR="00DA1C0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</w:t>
            </w:r>
          </w:p>
        </w:tc>
      </w:tr>
      <w:tr w:rsidR="00DA1C06">
        <w:trPr>
          <w:trHeight w:hRule="exact" w:val="277"/>
        </w:trPr>
        <w:tc>
          <w:tcPr>
            <w:tcW w:w="766" w:type="dxa"/>
          </w:tcPr>
          <w:p w:rsidR="00DA1C06" w:rsidRDefault="00DA1C06"/>
        </w:tc>
        <w:tc>
          <w:tcPr>
            <w:tcW w:w="2071" w:type="dxa"/>
          </w:tcPr>
          <w:p w:rsidR="00DA1C06" w:rsidRDefault="00DA1C06"/>
        </w:tc>
        <w:tc>
          <w:tcPr>
            <w:tcW w:w="1844" w:type="dxa"/>
          </w:tcPr>
          <w:p w:rsidR="00DA1C06" w:rsidRDefault="00DA1C06"/>
        </w:tc>
        <w:tc>
          <w:tcPr>
            <w:tcW w:w="5104" w:type="dxa"/>
          </w:tcPr>
          <w:p w:rsidR="00DA1C06" w:rsidRDefault="00DA1C06"/>
        </w:tc>
        <w:tc>
          <w:tcPr>
            <w:tcW w:w="993" w:type="dxa"/>
          </w:tcPr>
          <w:p w:rsidR="00DA1C06" w:rsidRDefault="00DA1C06"/>
        </w:tc>
      </w:tr>
      <w:tr w:rsidR="00DA1C06" w:rsidRPr="002C61D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A1C06" w:rsidRPr="002C61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A1C06" w:rsidRPr="002C61D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содержание процессов самоорганизации и самообразования, их особенности и технологии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реализации, исходя из целей совершенствования профессиональной - возможности, сущность и значимость институтов переподготовки и повышения квалификации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A1C06" w:rsidRPr="002C61D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планировать цели и устанавливать приоритеты при выборе способов принятия решений с учетом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условий, средств, личных возможностей и временной перспективы достижения в период осуществления профессиональной деятельности;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A1C06" w:rsidRPr="002C61D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приемами саморегуляции эмоциональных и функциональных состояний при осуществлении повседневных профессиональных обяз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анностей;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поддержания уровня своих психолого-педагогических и профессиональных знаний;</w:t>
            </w:r>
          </w:p>
        </w:tc>
      </w:tr>
      <w:tr w:rsidR="00DA1C06" w:rsidRPr="002C61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</w:tbl>
    <w:p w:rsidR="00DA1C06" w:rsidRDefault="005111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6"/>
        <w:gridCol w:w="4799"/>
        <w:gridCol w:w="969"/>
      </w:tblGrid>
      <w:tr w:rsidR="00DA1C06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5104" w:type="dxa"/>
          </w:tcPr>
          <w:p w:rsidR="00DA1C06" w:rsidRDefault="00DA1C0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DA1C06" w:rsidRPr="002C61D7">
        <w:trPr>
          <w:trHeight w:hRule="exact" w:val="135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принципы социальной направленности профессии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сотрудника в сфере юриспруденции;                                              - меры юридической ответственности, которые могут применяться в случае совершения правонарушения при выполнении профессиональных обязанностей;                                  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            - этические, социальные и правовые нормы, регулирующие отношения человека к человеку, обществу, государству;                                                    - принципы эффективного взаимодействия и сотрудничества с коллегами в процессе ос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уществления служебной деятельности;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задачи юридического сообщества  в сфере построения правового государства.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A1C06" w:rsidRPr="002C61D7">
        <w:trPr>
          <w:trHeight w:hRule="exact" w:val="91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полученные знания по изучаемым дисциплинам для интеллектуального развития, повышения уровня профессионального мастерства; -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конструктивно обмениваться идеями, информацией, знаниями в процессе профессионального общения с коллегами; - демонстрировать высокий уровень профессиональных стандартов поведения, действовать в соответствии с должностными инструкциями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A1C06" w:rsidRPr="002C61D7">
        <w:trPr>
          <w:trHeight w:hRule="exact" w:val="91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профессионального общения и развития, эффективного выполнения возложенных профессиональных обязанностей: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постановки и решения профессиональных задач;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поведения, соответствующего нормам морали, нравственности и права;</w:t>
            </w:r>
          </w:p>
        </w:tc>
      </w:tr>
      <w:tr w:rsidR="00DA1C06" w:rsidRPr="002C61D7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ОПК-3: </w:t>
            </w: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  способностью добросовестно исполнять профессиональные обязанности, соблюдать принципы этики юриста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A1C06" w:rsidRPr="002C61D7">
        <w:trPr>
          <w:trHeight w:hRule="exact" w:val="69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содержание должностных обязанностей по обеспечению законности, правопорядка в обществе и государстве;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меры юридической ответственности,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которые могут применяться в случае совершения правонарушений в профессиональной деятельности;                -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A1C06" w:rsidRPr="002C61D7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добросовестно и ответственно исполнять профессиональные обязанности и оценивать их эффективность с позиции морали и нравственности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A1C06" w:rsidRPr="002C61D7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оценки своих поступков и поступков окружающих с точки зрения этики и морали</w:t>
            </w:r>
          </w:p>
        </w:tc>
      </w:tr>
      <w:tr w:rsidR="00DA1C06" w:rsidRPr="002C61D7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A1C06" w:rsidRPr="002C61D7">
        <w:trPr>
          <w:trHeight w:hRule="exact" w:val="69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принципы эффективного взаимодействия и сотрудничества с гражданами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коллегами в процессе профессиональной деятельности;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психолого-педагогические основы профессионального общения юриста с коллегами по работе и гражданами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A1C06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демонстрировать профессиональные стандарты поведения, действовать в соответствии с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должностными инструкциями;</w:t>
            </w:r>
          </w:p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проявлять инициативу и находчивость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A1C06" w:rsidRPr="002C61D7">
        <w:trPr>
          <w:trHeight w:hRule="exact" w:val="91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средствами, формами и методами, позволяющими постоянно обновлять знания и практические умения в процессе переподготовки, повышения квалификации и самообразования;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 на практике требований профессиональной этики, морали и нравственности и имеющихся профессиональных знаний</w:t>
            </w:r>
          </w:p>
        </w:tc>
      </w:tr>
      <w:tr w:rsidR="00DA1C06" w:rsidRPr="002C61D7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A1C06" w:rsidRPr="002C61D7">
        <w:trPr>
          <w:trHeight w:hRule="exact" w:val="91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дефиниции, формирующие базовые представления о праве и государстве;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закономерности возникновения, функционирования и развития государства и права, их сущность и функции;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A1C06" w:rsidRPr="002C61D7">
        <w:trPr>
          <w:trHeight w:hRule="exact" w:val="91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оперировать юридическими понятиями и категориями;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юридические факты и возникающие в связи с ними правовые отношения;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анализировать, толковать и правильно применять правовые нормы;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воспринимать, сопоставлять, сравнивать правовые явления и факты;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A1C06" w:rsidRPr="002C61D7">
        <w:trPr>
          <w:trHeight w:hRule="exact" w:val="91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юридической терминологией;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работы с правовыми актами;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анализа различных правовых явлений,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юридических фактов, правовых норм и правовых отношений;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профессионального общения и развития;</w:t>
            </w:r>
          </w:p>
        </w:tc>
      </w:tr>
      <w:tr w:rsidR="00DA1C06" w:rsidRPr="002C61D7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</w:tbl>
    <w:p w:rsidR="00DA1C06" w:rsidRDefault="005111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266"/>
        <w:gridCol w:w="955"/>
        <w:gridCol w:w="691"/>
        <w:gridCol w:w="1108"/>
        <w:gridCol w:w="1242"/>
        <w:gridCol w:w="696"/>
        <w:gridCol w:w="392"/>
        <w:gridCol w:w="975"/>
      </w:tblGrid>
      <w:tr w:rsidR="00DA1C06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1135" w:type="dxa"/>
          </w:tcPr>
          <w:p w:rsidR="00DA1C06" w:rsidRDefault="00DA1C06"/>
        </w:tc>
        <w:tc>
          <w:tcPr>
            <w:tcW w:w="1277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426" w:type="dxa"/>
          </w:tcPr>
          <w:p w:rsidR="00DA1C06" w:rsidRDefault="00DA1C0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DA1C06" w:rsidRPr="002C61D7">
        <w:trPr>
          <w:trHeight w:hRule="exact" w:val="91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содержание должностных обязанностей по обеспечению законности и правопорядка, безопасности личности, общества и государства;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положения действующего законодательства и правоприменительную практику необходимую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эффективной профессиональной деятельности;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A1C06" w:rsidRPr="002C61D7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демонстрировать профессиональные стандарты поведения;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оперировать юридическими понятиями и категориями;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A1C06" w:rsidRPr="002C61D7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способностью применять на практике имеющиеся профессиональные знания и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поддерживать их надлежащий уровень;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формами и методами, позволяющими надлежащее исполнение должностных обязанностей по обеспечению законности и правопорядка, безопасности личности, общества и государства</w:t>
            </w:r>
          </w:p>
        </w:tc>
      </w:tr>
      <w:tr w:rsidR="00DA1C06" w:rsidRPr="002C61D7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ПК-9: способностью уважать честь и достоинство </w:t>
            </w: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личности, соблюдать и защищать права и свободы человека и гражданина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A1C06" w:rsidRPr="002C61D7">
        <w:trPr>
          <w:trHeight w:hRule="exact" w:val="91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юридическое понятие и содержание  чести и достоинства личности;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способы и приемы соблюдения и защиты прав и свобод человека и гражданина;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нормы международно-правовых актов,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Конституции РФ, других нормативно-правовых актов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A1C06" w:rsidRPr="002C61D7">
        <w:trPr>
          <w:trHeight w:hRule="exact" w:val="91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разграничивать понятия прав и свобод человека и гражданина;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в практической профессиональной деятельности законодательство, регламентирующее права и свободы личности;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работать с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 источниками, в том числе регламентирующими права и свободы человека и гражданина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A1C06" w:rsidRPr="002C61D7">
        <w:trPr>
          <w:trHeight w:hRule="exact" w:val="20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работы с нормативно-правовыми актами;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анализа различных правовых явлений, юридических фактов, принятия необходимых мер с целью обес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печения реализации и защиты прав и свобод человека и гражданина;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аналитического исследования международных правовых актов и иных документов в области защиты прав человека;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работы с международными и российскими нормативно-правовыми акт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ами, устанавливающими механизм защиты прав и свобод человека и гражданина;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мобильно повышать свой профессиональный уровень для решения поставленных задач;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методами, позволяющими защитить честь и достоинство личности, права и свободы челове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 и гражданина.</w:t>
            </w:r>
          </w:p>
        </w:tc>
      </w:tr>
      <w:tr w:rsidR="00DA1C06" w:rsidRPr="002C61D7">
        <w:trPr>
          <w:trHeight w:hRule="exact" w:val="277"/>
        </w:trPr>
        <w:tc>
          <w:tcPr>
            <w:tcW w:w="993" w:type="dxa"/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A1C06" w:rsidRPr="002C61D7" w:rsidRDefault="00DA1C06">
            <w:pPr>
              <w:rPr>
                <w:lang w:val="ru-RU"/>
              </w:rPr>
            </w:pPr>
          </w:p>
        </w:tc>
      </w:tr>
      <w:tr w:rsidR="00DA1C06" w:rsidRPr="002C61D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A1C0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DA1C06" w:rsidRPr="002C61D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Судебная власть и судопроизводство в РФ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DA1C06">
            <w:pPr>
              <w:rPr>
                <w:lang w:val="ru-RU"/>
              </w:rPr>
            </w:pPr>
          </w:p>
        </w:tc>
      </w:tr>
      <w:tr w:rsidR="00DA1C0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«Правоохранительные органы: понятие, основные направления их деятельности и признаки»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система курса «Правоохранительные органы». Задачи курса.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правоохранительной деятельности, её признаки.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Правоохранительная систем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 Российской Федерации.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Правоохранительные органы Российской Федерации, их функции.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задачи и направления правоохранительной деятельности.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</w:tbl>
    <w:p w:rsidR="00DA1C06" w:rsidRDefault="005111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494"/>
        <w:gridCol w:w="916"/>
        <w:gridCol w:w="663"/>
        <w:gridCol w:w="1093"/>
        <w:gridCol w:w="1198"/>
        <w:gridCol w:w="663"/>
        <w:gridCol w:w="381"/>
        <w:gridCol w:w="934"/>
      </w:tblGrid>
      <w:tr w:rsidR="00DA1C06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oz40.03.01.01_1.plx</w:t>
            </w:r>
          </w:p>
        </w:tc>
        <w:tc>
          <w:tcPr>
            <w:tcW w:w="851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1135" w:type="dxa"/>
          </w:tcPr>
          <w:p w:rsidR="00DA1C06" w:rsidRDefault="00DA1C06"/>
        </w:tc>
        <w:tc>
          <w:tcPr>
            <w:tcW w:w="1277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426" w:type="dxa"/>
          </w:tcPr>
          <w:p w:rsidR="00DA1C06" w:rsidRDefault="00DA1C0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DA1C0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«Судебная власть и правосудие в Российской Федерации»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Судебная власть: понятие и основные признаки.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полномочия судебной власти.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Сущность, содержание и характерные черты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правосудия.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Конституционные признаки осуществления правосудия.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 Иные правоохранительные органы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«Прокуратура Российской Федерации»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Принципы организации и деятельности прокуратуры в России.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органов прокуратуры.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Специализированные прокуратуры.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Требования, предъявляемые к кандидатам на должность прокурора.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прокурорского надзора.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и полномочия прок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уратуры в современных условиях.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 w:rsidRPr="002C61D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 Судебная власть и судопроизводство в Российской Федерации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DA1C06">
            <w:pPr>
              <w:rPr>
                <w:lang w:val="ru-RU"/>
              </w:rPr>
            </w:pPr>
          </w:p>
        </w:tc>
      </w:tr>
      <w:tr w:rsidR="00DA1C0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«Правоохранительные органы: понятие,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направления их деятельности»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система курса «Правоохранительные органы». Задачи курса.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правоохранительной деятельности, её признаки.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Правоохранительная система Российской Федерации.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Правоохранительные органы Российской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Федерации, их функции.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задачи и направления правоохранительной деятельности.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«Судебная власть и правосудие в Российской Федерации»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Судебная власть: понятие и основные признаки.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полномочий судебной власти.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Сущность, содержание и характерные черты правосудия.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Конституционные признаки осуществления правосудия.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ОК-7 ОПК- 2 ОПК-3 ОПК-6 ПК- 2 ПК-8 ПК-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«Суды общей юрисдикции в Российской Федерации»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судов общей юрисдикции.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Суды субъектов Российской Федерации.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Районные (городские) суды и мировые судьи: структура и полномочия.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Звено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судебной системы. Судебная инстанция.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 военных судов РФ, их задачи и полномочия.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 Иные правоохранительные органы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</w:tbl>
    <w:p w:rsidR="00DA1C06" w:rsidRDefault="005111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3487"/>
        <w:gridCol w:w="917"/>
        <w:gridCol w:w="664"/>
        <w:gridCol w:w="1094"/>
        <w:gridCol w:w="1199"/>
        <w:gridCol w:w="664"/>
        <w:gridCol w:w="381"/>
        <w:gridCol w:w="935"/>
      </w:tblGrid>
      <w:tr w:rsidR="00DA1C06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1135" w:type="dxa"/>
          </w:tcPr>
          <w:p w:rsidR="00DA1C06" w:rsidRDefault="00DA1C06"/>
        </w:tc>
        <w:tc>
          <w:tcPr>
            <w:tcW w:w="1277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426" w:type="dxa"/>
          </w:tcPr>
          <w:p w:rsidR="00DA1C06" w:rsidRDefault="00DA1C0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DA1C0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«Прокуратура Российской Федерации»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Принципы организации и деятельности прокуратуры в России.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органов прокуратуры.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Специализированные прокуратуры.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Требования, предъявляемые к кандидатам на должности прокурора.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прокурорского надзора.</w:t>
            </w:r>
          </w:p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Функции и полномочия прокуратуры в современных условиях.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5. Самостоятельная работа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№ 1. Основные этапы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 российской судебной системы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Судебная реформа 1864 г.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Результаты судебной реформы 1864 г., её успехи и неудачи.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Создание и эволюция судов в послеоктябрьский период.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итоги идущей в наши дни судебной реформы.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2. Правоохранительные органы зарубежных стран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Правоохранительные и судебные органы ФРГ.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Правоохранительные и судебные органы Франции.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Правоохранительные и судебные органы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США.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Правоохранительные и судебные органы Италии.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Правоохранительные и судебные органы иных государств.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№ 3. Законодательство и иные правовые акты о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правоохранительных органах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Общая характеристика нормативно- правовых актов, регламентирующих деятельность правоохранительных органов РФ.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Классификация нормативно- правовых актов по содержанию.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Классификация нормативно- правовых актов по юридическо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силе.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международных соглашений для функционирования правоохранительных органов.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4.  Судебная власть и правосудие в РФ.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Судебная власть: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основные признаки.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полномочий судебной власти.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Сущность, содержание и характерные черты правосудия.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Конституционные принципы осуществления правосудия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Л1.3 Л1.2 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 Л2.3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</w:tbl>
    <w:p w:rsidR="00DA1C06" w:rsidRDefault="005111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"/>
        <w:gridCol w:w="3516"/>
        <w:gridCol w:w="913"/>
        <w:gridCol w:w="660"/>
        <w:gridCol w:w="1091"/>
        <w:gridCol w:w="1195"/>
        <w:gridCol w:w="660"/>
        <w:gridCol w:w="379"/>
        <w:gridCol w:w="931"/>
      </w:tblGrid>
      <w:tr w:rsidR="00DA1C06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1135" w:type="dxa"/>
          </w:tcPr>
          <w:p w:rsidR="00DA1C06" w:rsidRDefault="00DA1C06"/>
        </w:tc>
        <w:tc>
          <w:tcPr>
            <w:tcW w:w="1277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426" w:type="dxa"/>
          </w:tcPr>
          <w:p w:rsidR="00DA1C06" w:rsidRDefault="00DA1C0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DA1C0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5. Судебная система и статус судей в Российской Федерации.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Судебная система и статус судей в Российской Федерации.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судебной системы на современном этапе.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Военные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суды.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Правовой статус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Требования, предъявляемые к кандидатам на должность судьи.</w:t>
            </w:r>
          </w:p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Гарантии независимости судей.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6. Понятие Конституционного контроля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основные задачи.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Цели и задачи конституционного правосудия.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Структура, полномочия и место Конституционного Суда в государственно-правовом механизме.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Палаты Конституционного Суда, их состав, порядок формирования, полномочия.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Судья Констит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уционного Суда, его права и обязанности.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Секретариат Конституционного Суда РФ, его основные функции.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Организационное обеспечение деятельности Конституционного Суда РФ.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Научно-консультативный совет при Конституционном  Суде РФ.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7. Суды общей юрисдикции в Российской Федерации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судов общей юрисдикции.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Верховный Суд РФ, его структура и полномочия.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Суды субъектов Российской Федерации.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Районные (городские) суды и мировые судьи: структура и полномочия.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Звено судебной системы.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Судебная инстанция.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№ 8. Арбитражные суды в РФ. Третейские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суды.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арбитражных судов России.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Задачи и полномочия арбитражных судов.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Арбитражные суды субъектов РФ.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Арбитражные апелляционные суды, их дислокация и основные полномочия.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Федеральные арбитражные суды округов.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Организация работы в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арбитражных судах.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Третейские суды и их полномочия.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Порядок образования третейского суда для рассмотрения конкретного спора.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</w:tbl>
    <w:p w:rsidR="00DA1C06" w:rsidRDefault="005111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97"/>
        <w:gridCol w:w="914"/>
        <w:gridCol w:w="661"/>
        <w:gridCol w:w="1092"/>
        <w:gridCol w:w="1196"/>
        <w:gridCol w:w="661"/>
        <w:gridCol w:w="380"/>
        <w:gridCol w:w="932"/>
      </w:tblGrid>
      <w:tr w:rsidR="00DA1C06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1135" w:type="dxa"/>
          </w:tcPr>
          <w:p w:rsidR="00DA1C06" w:rsidRDefault="00DA1C06"/>
        </w:tc>
        <w:tc>
          <w:tcPr>
            <w:tcW w:w="1277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426" w:type="dxa"/>
          </w:tcPr>
          <w:p w:rsidR="00DA1C06" w:rsidRDefault="00DA1C0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 10</w:t>
            </w:r>
          </w:p>
        </w:tc>
      </w:tr>
      <w:tr w:rsidR="00DA1C0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9. Судейское сообщество.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«судейское сообщество», принципы его формирования.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Органы судейского сообщества, их задачи, принципы организации и деятельности.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Квалификационные коллегии судей.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Экзаменационные комиссии по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приёму квалификационному экзамена и порядок проведения экзамена.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10. «Прокуратура Российской Федерации»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Принципы организации и деятельности прокуратуры в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органов прокуратуры.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Специализированные прокуратуры.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Требования, предъявляемые к кандидатам на должности прокурора.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прокурорского надзора.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и полномочия прокуратуры в современных условиях.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ОК-7 ОПК- 2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11. Органы дознания и предварительного следствия.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Органы дознания, их виды, задачи и полномочия.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Органы предварительного следствия, их виды и задачи.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Органы,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осуществляющие оперативно-розыскную деятельность.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следственного аппарата.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Дознаватель, его полномочия.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Следственный комитет РФ, его полномочия и задачи.</w:t>
            </w:r>
          </w:p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Следователь, его полномочия.</w:t>
            </w:r>
          </w:p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12.«Органы внутренних дел Российской Федерации. Российская национальная гвардия»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Структура, задачи и функции МВД России.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Полномочия и функции криминальной милиции.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Полномочии и функции полиции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общественной безопасности.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Войска Российской национальной гвардии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13. Органы обеспечения государственной безопасности.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Общая характеристика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 в РФ.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Совет безопасности Российской Федерации.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Федеральная служба безопасности (ФСБ) Российской Федерации.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Органы внешней разведки Российской Федерации.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Федеральные органы государственной охраны.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ОК-7 ОПК- 2 ОПК-3 ОПК-6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</w:tbl>
    <w:p w:rsidR="00DA1C06" w:rsidRDefault="005111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79"/>
        <w:gridCol w:w="917"/>
        <w:gridCol w:w="663"/>
        <w:gridCol w:w="1094"/>
        <w:gridCol w:w="1199"/>
        <w:gridCol w:w="663"/>
        <w:gridCol w:w="381"/>
        <w:gridCol w:w="935"/>
      </w:tblGrid>
      <w:tr w:rsidR="00DA1C06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1135" w:type="dxa"/>
          </w:tcPr>
          <w:p w:rsidR="00DA1C06" w:rsidRDefault="00DA1C06"/>
        </w:tc>
        <w:tc>
          <w:tcPr>
            <w:tcW w:w="1277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426" w:type="dxa"/>
          </w:tcPr>
          <w:p w:rsidR="00DA1C06" w:rsidRDefault="00DA1C0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DA1C0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14. Министерство юстиции РФ.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Минюст России, его территориальные, функциональные и другие органы, их построение и основные задачи.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Федеральная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служба исполнения наказания, её структура, задачи, основы взаимодействия с судами.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Федеральная служба судебных приставов: система органов и полномочия.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Федеральная регистрационная служба: основные полномочия и органы, осуществляющие её задачи.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15. Адвокатура РФ.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юридической помощи.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Адвокатура и адвокатская деятельность.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Статус адвоката, его содержание и значение.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Региональные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реестры адвокатов, их значение и основные правила ведения.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Формы организации адвокатской деятельности.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Адвокатские палаты субъектов РФ, их задачи и характеристика органов управления.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Федеральная палата адвокатов РФ.</w:t>
            </w:r>
          </w:p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№ 15.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Адвокатура РФ. 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16. Нотариат.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Нотариат как институт, призванный содействовать реализации правоохранительной деятельности.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Государственные нотариальные конторы, другие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 и должностные лица, совершающие нотариальные действия, их права и обязанности.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Частные нотариусы, требования предъявляемые к ним, их права и обязанности.</w:t>
            </w:r>
          </w:p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нотариальные палаты.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Л1.3 Л1.2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Л2.3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№ 17. Таможенные и иные органы и организации, содействующие правоохранительной деятельности.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1.Таможенные органы как институт, призванный содействовать реализации правоохранительной деятельности. 2. Частные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детективные и охранные службы РФ. 3. Основания оказание помощи физическим и юридическим лицам. 4. Принцип законности при оказании правоохранительной помощи частными детективными и охранными службами. 5.  Принцип платности как один из основополагающих в  де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ятельности частных детективных и охранных служб.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</w:tbl>
    <w:p w:rsidR="00DA1C06" w:rsidRDefault="005111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97"/>
        <w:gridCol w:w="914"/>
        <w:gridCol w:w="661"/>
        <w:gridCol w:w="1092"/>
        <w:gridCol w:w="1196"/>
        <w:gridCol w:w="661"/>
        <w:gridCol w:w="380"/>
        <w:gridCol w:w="932"/>
      </w:tblGrid>
      <w:tr w:rsidR="00DA1C06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1135" w:type="dxa"/>
          </w:tcPr>
          <w:p w:rsidR="00DA1C06" w:rsidRDefault="00DA1C06"/>
        </w:tc>
        <w:tc>
          <w:tcPr>
            <w:tcW w:w="1277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426" w:type="dxa"/>
          </w:tcPr>
          <w:p w:rsidR="00DA1C06" w:rsidRDefault="00DA1C0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DA1C06">
        <w:trPr>
          <w:trHeight w:hRule="exact" w:val="1366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Рефератная работа. Тематика рефератов 1. Судебная система Российской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Федерации. 2. Основные этапы развития и становления судебной системы России. 3. Конституционный Суд Российской Федерации. 4. Конституционные принципы правосудия . 5. Суды  субъектов Российской Федерации. 6. Верховный Суд Российской Федерации. 7. Военные су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ды Российской федерации. 8. Арбитражные суды Российской Федерации. 9. Правовой статус судей, присяжных и арбитражных заседателей. 10. Судейское сообщество. 11. Органы Федеральной  службы безопасности. 12. Служба внешней разведки Российской Федерации. 13. А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двокатура Российской Федерации. 14. Виды адвокатских объединений. 15. Нотариат в Российской Федерации. 16. Таможенные органы Российской Федерации. 17. Министерство внутренних дел Российской Федерации, его структура, организация и задачи. 18. Криминальная п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олиция Российской Федерации . 19. Полиция общественной безопасности  Российской Федерации. 20. Органы, осуществляющие оперативно-розыскную деятельность. 21. Органы дознания их виды, задачи и полномочия. 22. Органы предварительного следствия, их виды и зада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чи. 23. Войска национальной гвардии Российской Федерации. 24. Следственный комитет Российской Федерации. 25. Прокуратура Российской Федерации. 26. Органы юстиции Российской Федерации. 26. Федеральная служба исполнения наказаний Российской Федерации. 27. Фе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деральная служба судебных приставов Российской Федерации. 28. Нотариат в Российской Федерации. 29. Федеральные законы и другие нормативные акты, регламентирующие деятельность правоохранительных органов.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Частные детективные и охранные службы в Российско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 Федерации.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Л1.3 Л1.2 Л1.1 Л2.2 Л2.3 Л2.1 Л3.1</w:t>
            </w:r>
          </w:p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 Э9 Э10 Э11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</w:tbl>
    <w:p w:rsidR="00DA1C06" w:rsidRDefault="005111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3415"/>
        <w:gridCol w:w="926"/>
        <w:gridCol w:w="669"/>
        <w:gridCol w:w="1099"/>
        <w:gridCol w:w="1208"/>
        <w:gridCol w:w="669"/>
        <w:gridCol w:w="386"/>
        <w:gridCol w:w="942"/>
      </w:tblGrid>
      <w:tr w:rsidR="00DA1C06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1135" w:type="dxa"/>
          </w:tcPr>
          <w:p w:rsidR="00DA1C06" w:rsidRDefault="00DA1C06"/>
        </w:tc>
        <w:tc>
          <w:tcPr>
            <w:tcW w:w="1277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426" w:type="dxa"/>
          </w:tcPr>
          <w:p w:rsidR="00DA1C06" w:rsidRDefault="00DA1C0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DA1C0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ОПК- 2 ОПК-3 ОПК-6 ПК- 2 ПК-8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Л1.3 Л1.2 Л1.1 Л2.2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Л2.3 Л2.1 Л3.1</w:t>
            </w:r>
          </w:p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Э8 Э9 Э10 Э11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</w:tr>
      <w:tr w:rsidR="00DA1C06">
        <w:trPr>
          <w:trHeight w:hRule="exact" w:val="277"/>
        </w:trPr>
        <w:tc>
          <w:tcPr>
            <w:tcW w:w="993" w:type="dxa"/>
          </w:tcPr>
          <w:p w:rsidR="00DA1C06" w:rsidRDefault="00DA1C06"/>
        </w:tc>
        <w:tc>
          <w:tcPr>
            <w:tcW w:w="3687" w:type="dxa"/>
          </w:tcPr>
          <w:p w:rsidR="00DA1C06" w:rsidRDefault="00DA1C06"/>
        </w:tc>
        <w:tc>
          <w:tcPr>
            <w:tcW w:w="851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1135" w:type="dxa"/>
          </w:tcPr>
          <w:p w:rsidR="00DA1C06" w:rsidRDefault="00DA1C06"/>
        </w:tc>
        <w:tc>
          <w:tcPr>
            <w:tcW w:w="1277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426" w:type="dxa"/>
          </w:tcPr>
          <w:p w:rsidR="00DA1C06" w:rsidRDefault="00DA1C06"/>
        </w:tc>
        <w:tc>
          <w:tcPr>
            <w:tcW w:w="993" w:type="dxa"/>
          </w:tcPr>
          <w:p w:rsidR="00DA1C06" w:rsidRDefault="00DA1C06"/>
        </w:tc>
      </w:tr>
      <w:tr w:rsidR="00DA1C06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A1C06" w:rsidRPr="002C61D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A1C06">
        <w:trPr>
          <w:trHeight w:hRule="exact" w:val="12425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Система правоохранительных органов.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Задачи и основные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 деятельности системы правоохранительных органов.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Понятие правоохранительной деятельности, её признаки.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Правоохранительная система РФ.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Правоохранительные органы, понятие и основные признаки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Основные задачи и направления правоохра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нительной деятельности.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Общая характеристика нормативно-правовых актов, регламентирующих деятельность правоохранительных органов РФ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Законодательство и иные правовые акты о правоохранительных органах.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Классификация нормативно-правовых актов по ю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ридической силе.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Классификация нормативно-правовых актов по содержанию.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Значение международных соглашений для правоохранительных органов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Правоохранительные и судебные органы зарубежных стран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Судебная власть: понятие и основные признаки.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Общая характеристика полномочий судебной власти.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Сущность, содержание и характерные суды черты правосудия.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Общее понятие судебной системы РФ.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Структура судебной системы на современном этапе.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Конституционные принципы  осуществления правосуд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Судебная система Российской Федерации.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 Конституционный контроля  и его задачи.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Структура, полномочия и место Конституционного Суда в государственно-правовом механизме.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Судья Конституционного Суда РФ, его права и обязанности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Палаты Конституционного Суда, их состав, порядок формирования, полномочия.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Состав и структура и полномочия Верховного Суда РФ.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Суды субъектов  Российской Федерации.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Система судов общей юрисдикции.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Мировые судьи и их компетенция.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Структу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 суда общей юрисдикции среднего звена.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и признаки правосудия.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Сущность принципа законности.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Принцип состязательности и равноправия сторон.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Принцип языка судопроизводства.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Принцип презумпции невиновности.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Право граждан на с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удебную защиту.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и признаки судебной власти.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Районный суд, его состав и полномочия.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Военные суды в системе судов РФ.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Правовой статус судей.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Гарантии независимости судей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Требования, предъявляемые к кандидатам на должности суде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Понятие судебной инстанции.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Звено судебной системы.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Система арбитражных судов РФ.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Арбитражные суды среднего звена.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Система арбитражных судов РФ.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Арбитражные апелляционные суды, их дислокация и основные полномочия.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Федеральные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арбитражные суды округов.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Третейские суды и их полномочия.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Порядок образования третейского суда для рассмотрения конкретного спора.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Судейское сообщество, его органы и задачи.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51. Органы судейского сообщества, их задачи, принципы организации и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Квалификационные коллегии судей, их задачи.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Экзаменационные комиссии по приёму квалификационного экзамена и порядок     проведения экзамена.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Прокуратура РФ, её задачи и принципы деятельности.</w:t>
            </w:r>
          </w:p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 Система органов прокуратуры.</w:t>
            </w:r>
          </w:p>
        </w:tc>
      </w:tr>
    </w:tbl>
    <w:p w:rsidR="00DA1C06" w:rsidRDefault="005111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886"/>
        <w:gridCol w:w="1882"/>
        <w:gridCol w:w="1966"/>
        <w:gridCol w:w="2155"/>
        <w:gridCol w:w="701"/>
        <w:gridCol w:w="996"/>
      </w:tblGrid>
      <w:tr w:rsidR="00DA1C0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 oz40.03.01.01_1.plx</w:t>
            </w:r>
          </w:p>
        </w:tc>
        <w:tc>
          <w:tcPr>
            <w:tcW w:w="2127" w:type="dxa"/>
          </w:tcPr>
          <w:p w:rsidR="00DA1C06" w:rsidRDefault="00DA1C06"/>
        </w:tc>
        <w:tc>
          <w:tcPr>
            <w:tcW w:w="2269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DA1C06" w:rsidRPr="002C61D7">
        <w:trPr>
          <w:trHeight w:hRule="exact" w:val="838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Военная Прокуратура.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Специализированные прокуратуры, их задачи.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Направления прокурорского надзора.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Требования, предъявляемые к кандидатам на должности прокуроров.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60. Функции и полномочия прокуратуры в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 условиях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Задачи и полномочия органов дознания.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Органы предварительного следствия, его отличие от дознания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Органы, осуществляющие оперативно-розыскную деятельность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Дознаватель и его полномочия.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Следователь и его полномочия.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Следственный комитет РФ, его полномочия и задачи.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Органы внутренних дел, их место в системе правоохранительных органов и задачи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Полиция в составе ОВД.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Криминальная полиция, ей задачи.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Полиция общественной безопасности, её задачи.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71.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деятельности ОВД.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Войска национальной гвардии.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Совет безопасности РФ, его основные задачи.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Правовое понятие безопасности. Органы, обеспечивающие государственную        безопасность.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75. Федеральная служба безопасности, основные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 деятельности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Органы внешней разведки РФ.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Федеральные органы государственной охраны.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 Министерство юстиции РФ. Основные функции.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Структура службы судебных приставов.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 Федеральная служба исполнения наказания, её структура и осно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вные задачи.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 Федеральная регистрационная служба: основные полномочия.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 Обязанности судебных приставов–исполнителей по обеспечению порядка в судах.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 Нотариат как орган оказания юридической помощи.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 Нотариальные палаты.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 Государственные нотар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иальные конторы, другие организации и должностные лица, совершающие нотариальные действия, их права и обязанности.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 Частные нотариусы, требования, предъявляемые к ним, их права и обязанности.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87. Правовые основы и функции нотариата.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88. Адвокатура и адв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окатская деятельность.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89. Статус адвоката, его содержание и значение.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90. Формы организации адвокатской деятельности.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91.Адвокатские палаты Субъектов РФ, их задачи и характеристика.</w:t>
            </w:r>
          </w:p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92. Частные детективные и охранные службы, их правовой статус.</w:t>
            </w:r>
          </w:p>
        </w:tc>
      </w:tr>
      <w:tr w:rsidR="00DA1C06" w:rsidRPr="002C61D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</w:t>
            </w: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оценочных средств для проведения текущего контроля</w:t>
            </w:r>
          </w:p>
        </w:tc>
      </w:tr>
      <w:tr w:rsidR="00DA1C06" w:rsidRPr="002C61D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DA1C06" w:rsidRPr="002C61D7">
        <w:trPr>
          <w:trHeight w:hRule="exact" w:val="277"/>
        </w:trPr>
        <w:tc>
          <w:tcPr>
            <w:tcW w:w="710" w:type="dxa"/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A1C06" w:rsidRPr="002C61D7" w:rsidRDefault="00DA1C0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A1C06" w:rsidRPr="002C61D7" w:rsidRDefault="00DA1C06">
            <w:pPr>
              <w:rPr>
                <w:lang w:val="ru-RU"/>
              </w:rPr>
            </w:pPr>
          </w:p>
        </w:tc>
      </w:tr>
      <w:tr w:rsidR="00DA1C06" w:rsidRPr="002C61D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 литература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DA1C0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A1C06" w:rsidRPr="002C61D7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Мирзоев Г. Б., Григорьев В. Н., Ендольцева А. В., Эриашвили Н. Д., Волынская О. В., Мирзоев Г. Б., Григорьев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Правоохранительные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 и правоохранительная деятельность: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A1C0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Божьев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Правоохранительные органы России: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DA1C0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Семенов В.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М., Байдуков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Правоохранительные органы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DA1C0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A1C06" w:rsidRPr="002C61D7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Ендольцева А. В., Эриашвили Н. Д., Галузо В. Н., Петросян О. Ш.,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Данилкин В. Н., Ендольцева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Правоохранительные органы: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</w:tbl>
    <w:p w:rsidR="00DA1C06" w:rsidRPr="002C61D7" w:rsidRDefault="0051115A">
      <w:pPr>
        <w:rPr>
          <w:sz w:val="0"/>
          <w:szCs w:val="0"/>
          <w:lang w:val="ru-RU"/>
        </w:rPr>
      </w:pPr>
      <w:r w:rsidRPr="002C61D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"/>
        <w:gridCol w:w="1892"/>
        <w:gridCol w:w="1887"/>
        <w:gridCol w:w="1975"/>
        <w:gridCol w:w="2161"/>
        <w:gridCol w:w="656"/>
        <w:gridCol w:w="960"/>
      </w:tblGrid>
      <w:tr w:rsidR="00DA1C0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2127" w:type="dxa"/>
          </w:tcPr>
          <w:p w:rsidR="00DA1C06" w:rsidRDefault="00DA1C06"/>
        </w:tc>
        <w:tc>
          <w:tcPr>
            <w:tcW w:w="2269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DA1C0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A1C0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Гуценко К. Ф., Ковалев М. А., Гуценко К.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Правоохранительные органы: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Зерцало,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DA1C0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Миронов А. Н., Павинский Н.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Правоохранительные органы: учеб. пособие для сред.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ФОРУМ,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DA1C0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A1C0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DA1C06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Правоохранительные органы: метод. рекомендации по подготовке к семин. занятиям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DA1C06" w:rsidRPr="002C61D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</w:t>
            </w: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информационно-телекоммуникационной сети "Интернет"</w:t>
            </w:r>
          </w:p>
        </w:tc>
      </w:tr>
      <w:tr w:rsidR="00DA1C06" w:rsidRPr="002C61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Президента РФ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DA1C06" w:rsidRPr="002C61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DA1C06" w:rsidRPr="002C61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Совета Федерации Федерального Собрания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council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DA1C06" w:rsidRPr="002C61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Правительства РФ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government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DA1C06" w:rsidRPr="002C61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Открытого правительства РФ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.большоеправительство.рф</w:t>
            </w:r>
          </w:p>
        </w:tc>
      </w:tr>
      <w:tr w:rsidR="00DA1C06" w:rsidRPr="002C61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DA1C06" w:rsidRPr="002C61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Официальный сайт Законодательного Собрани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 Ростовской области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zsro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DA1C06" w:rsidRPr="002C61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Следственного комитета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sledcom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DA1C06" w:rsidRPr="002C61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Прокуратуры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genproc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DA1C06" w:rsidRPr="002C61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Прокуратуры Ростовской области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prokuror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rostov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DA1C06" w:rsidRPr="002C61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Официальный сайт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МВД России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mvd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DA1C06" w:rsidRPr="002C61D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Лицензионное программное обеспечение: Офисный пакет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2010г</w:t>
            </w:r>
          </w:p>
        </w:tc>
      </w:tr>
      <w:tr w:rsidR="00DA1C0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DA1C0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+: Высшая школа</w:t>
            </w:r>
          </w:p>
        </w:tc>
      </w:tr>
      <w:tr w:rsidR="00DA1C0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Гарант. Ru</w:t>
            </w:r>
          </w:p>
        </w:tc>
      </w:tr>
      <w:tr w:rsidR="00DA1C06">
        <w:trPr>
          <w:trHeight w:hRule="exact" w:val="277"/>
        </w:trPr>
        <w:tc>
          <w:tcPr>
            <w:tcW w:w="710" w:type="dxa"/>
          </w:tcPr>
          <w:p w:rsidR="00DA1C06" w:rsidRDefault="00DA1C06"/>
        </w:tc>
        <w:tc>
          <w:tcPr>
            <w:tcW w:w="1986" w:type="dxa"/>
          </w:tcPr>
          <w:p w:rsidR="00DA1C06" w:rsidRDefault="00DA1C06"/>
        </w:tc>
        <w:tc>
          <w:tcPr>
            <w:tcW w:w="1986" w:type="dxa"/>
          </w:tcPr>
          <w:p w:rsidR="00DA1C06" w:rsidRDefault="00DA1C06"/>
        </w:tc>
        <w:tc>
          <w:tcPr>
            <w:tcW w:w="2127" w:type="dxa"/>
          </w:tcPr>
          <w:p w:rsidR="00DA1C06" w:rsidRDefault="00DA1C06"/>
        </w:tc>
        <w:tc>
          <w:tcPr>
            <w:tcW w:w="2269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993" w:type="dxa"/>
          </w:tcPr>
          <w:p w:rsidR="00DA1C06" w:rsidRDefault="00DA1C06"/>
        </w:tc>
      </w:tr>
      <w:tr w:rsidR="00DA1C06" w:rsidRPr="002C61D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A1C0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Default="0051115A">
            <w:pPr>
              <w:spacing w:after="0" w:line="240" w:lineRule="auto"/>
              <w:rPr>
                <w:sz w:val="19"/>
                <w:szCs w:val="19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ионных занятий используется мультимедийное компьютерное оборудование.</w:t>
            </w:r>
          </w:p>
        </w:tc>
      </w:tr>
      <w:tr w:rsidR="00DA1C06">
        <w:trPr>
          <w:trHeight w:hRule="exact" w:val="277"/>
        </w:trPr>
        <w:tc>
          <w:tcPr>
            <w:tcW w:w="710" w:type="dxa"/>
          </w:tcPr>
          <w:p w:rsidR="00DA1C06" w:rsidRDefault="00DA1C06"/>
        </w:tc>
        <w:tc>
          <w:tcPr>
            <w:tcW w:w="1986" w:type="dxa"/>
          </w:tcPr>
          <w:p w:rsidR="00DA1C06" w:rsidRDefault="00DA1C06"/>
        </w:tc>
        <w:tc>
          <w:tcPr>
            <w:tcW w:w="1986" w:type="dxa"/>
          </w:tcPr>
          <w:p w:rsidR="00DA1C06" w:rsidRDefault="00DA1C06"/>
        </w:tc>
        <w:tc>
          <w:tcPr>
            <w:tcW w:w="2127" w:type="dxa"/>
          </w:tcPr>
          <w:p w:rsidR="00DA1C06" w:rsidRDefault="00DA1C06"/>
        </w:tc>
        <w:tc>
          <w:tcPr>
            <w:tcW w:w="2269" w:type="dxa"/>
          </w:tcPr>
          <w:p w:rsidR="00DA1C06" w:rsidRDefault="00DA1C06"/>
        </w:tc>
        <w:tc>
          <w:tcPr>
            <w:tcW w:w="710" w:type="dxa"/>
          </w:tcPr>
          <w:p w:rsidR="00DA1C06" w:rsidRDefault="00DA1C06"/>
        </w:tc>
        <w:tc>
          <w:tcPr>
            <w:tcW w:w="993" w:type="dxa"/>
          </w:tcPr>
          <w:p w:rsidR="00DA1C06" w:rsidRDefault="00DA1C06"/>
        </w:tc>
      </w:tr>
      <w:tr w:rsidR="00DA1C06" w:rsidRPr="002C61D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DA1C06" w:rsidRPr="002C61D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A1C06" w:rsidRPr="002C61D7" w:rsidRDefault="005111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к рабочей программе </w:t>
            </w:r>
            <w:r w:rsidRPr="002C61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</w:p>
        </w:tc>
      </w:tr>
    </w:tbl>
    <w:p w:rsidR="002C61D7" w:rsidRPr="002C61D7" w:rsidRDefault="002C61D7">
      <w:pPr>
        <w:rPr>
          <w:lang w:val="ru-RU"/>
        </w:rPr>
      </w:pPr>
      <w:r w:rsidRPr="002C61D7">
        <w:rPr>
          <w:lang w:val="ru-RU"/>
        </w:rPr>
        <w:br w:type="page"/>
      </w:r>
    </w:p>
    <w:p w:rsidR="002C61D7" w:rsidRPr="002C61D7" w:rsidRDefault="002C61D7" w:rsidP="002C61D7">
      <w:pPr>
        <w:spacing w:after="0" w:line="240" w:lineRule="auto"/>
        <w:ind w:left="5040" w:firstLine="720"/>
        <w:jc w:val="right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2C61D7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 xml:space="preserve">           </w:t>
      </w:r>
    </w:p>
    <w:p w:rsidR="0051115A" w:rsidRDefault="0051115A" w:rsidP="002C61D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437643" cy="7559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643" cy="75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br w:type="page"/>
      </w:r>
    </w:p>
    <w:p w:rsidR="002C61D7" w:rsidRPr="002C61D7" w:rsidRDefault="002C61D7" w:rsidP="002C61D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2C61D7" w:rsidRPr="002C61D7" w:rsidRDefault="002C61D7" w:rsidP="002C61D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Оглавление</w:t>
      </w:r>
    </w:p>
    <w:p w:rsidR="002C61D7" w:rsidRPr="002C61D7" w:rsidRDefault="002C61D7" w:rsidP="002C61D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1. Перечень компетенций с указанием этапов их формирования в процессе освоения образовательной программы ……………………………..…………..…………………3    </w:t>
      </w:r>
    </w:p>
    <w:p w:rsidR="002C61D7" w:rsidRPr="002C61D7" w:rsidRDefault="002C61D7" w:rsidP="002C61D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2. </w:t>
      </w:r>
      <w:hyperlink r:id="rId10" w:anchor="_Toc480487762" w:history="1">
        <w:r w:rsidRPr="002C61D7">
          <w:rPr>
            <w:rStyle w:val="ae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val="ru-RU"/>
          </w:rPr>
          <w:t xml:space="preserve">Описание показателей и критериев оценивания компетенций на различных этапах их формирования, описание шкал оценивания </w:t>
        </w:r>
      </w:hyperlink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……….………………………………3</w:t>
      </w:r>
    </w:p>
    <w:p w:rsidR="002C61D7" w:rsidRPr="002C61D7" w:rsidRDefault="002C61D7" w:rsidP="002C61D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3. Типовые контрольные задания и иные материалы, необходимые для оценки знаний, умений навыков и (или) опыта деятельности, характеризующих этапы формирования компетенций в процессе освоения образовательной программы………………………………………………...…………………………….. 15</w:t>
      </w:r>
    </w:p>
    <w:p w:rsidR="002C61D7" w:rsidRPr="001E648F" w:rsidRDefault="002C61D7" w:rsidP="002C61D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………………………………………………………...……… …………..</w:t>
      </w: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>24</w:t>
      </w:r>
    </w:p>
    <w:p w:rsidR="002C61D7" w:rsidRPr="001E648F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C61D7" w:rsidRPr="001E648F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C61D7" w:rsidRPr="001E648F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C61D7" w:rsidRPr="001E648F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48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C61D7" w:rsidRPr="001E648F" w:rsidRDefault="002C61D7" w:rsidP="002C61D7">
      <w:pPr>
        <w:rPr>
          <w:rFonts w:ascii="Times New Roman" w:eastAsia="Calibri" w:hAnsi="Times New Roman" w:cs="Times New Roman"/>
          <w:sz w:val="28"/>
          <w:szCs w:val="28"/>
        </w:rPr>
      </w:pPr>
    </w:p>
    <w:p w:rsidR="002C61D7" w:rsidRPr="001E648F" w:rsidRDefault="002C61D7" w:rsidP="002C61D7">
      <w:pPr>
        <w:rPr>
          <w:rFonts w:ascii="Times New Roman" w:eastAsia="Calibri" w:hAnsi="Times New Roman" w:cs="Times New Roman"/>
          <w:sz w:val="28"/>
          <w:szCs w:val="28"/>
        </w:rPr>
      </w:pPr>
    </w:p>
    <w:p w:rsidR="002C61D7" w:rsidRPr="001E648F" w:rsidRDefault="002C61D7" w:rsidP="002C61D7">
      <w:pPr>
        <w:rPr>
          <w:rFonts w:ascii="Times New Roman" w:eastAsia="Calibri" w:hAnsi="Times New Roman" w:cs="Times New Roman"/>
          <w:sz w:val="28"/>
          <w:szCs w:val="28"/>
        </w:rPr>
      </w:pPr>
    </w:p>
    <w:p w:rsidR="002C61D7" w:rsidRPr="001E648F" w:rsidRDefault="002C61D7" w:rsidP="002C61D7">
      <w:pPr>
        <w:rPr>
          <w:rFonts w:ascii="Times New Roman" w:eastAsia="Calibri" w:hAnsi="Times New Roman" w:cs="Times New Roman"/>
          <w:sz w:val="28"/>
          <w:szCs w:val="28"/>
        </w:rPr>
      </w:pPr>
    </w:p>
    <w:p w:rsidR="002C61D7" w:rsidRPr="001E648F" w:rsidRDefault="002C61D7" w:rsidP="002C61D7">
      <w:pPr>
        <w:rPr>
          <w:rFonts w:ascii="Times New Roman" w:eastAsia="Calibri" w:hAnsi="Times New Roman" w:cs="Times New Roman"/>
          <w:sz w:val="28"/>
          <w:szCs w:val="28"/>
        </w:rPr>
      </w:pPr>
    </w:p>
    <w:p w:rsidR="002C61D7" w:rsidRPr="001E648F" w:rsidRDefault="002C61D7" w:rsidP="002C61D7">
      <w:pPr>
        <w:rPr>
          <w:rFonts w:ascii="Times New Roman" w:eastAsia="Calibri" w:hAnsi="Times New Roman" w:cs="Times New Roman"/>
          <w:sz w:val="28"/>
          <w:szCs w:val="28"/>
        </w:rPr>
      </w:pPr>
    </w:p>
    <w:p w:rsidR="002C61D7" w:rsidRPr="001E648F" w:rsidRDefault="002C61D7" w:rsidP="002C61D7">
      <w:pPr>
        <w:rPr>
          <w:rFonts w:ascii="Times New Roman" w:eastAsia="Calibri" w:hAnsi="Times New Roman" w:cs="Times New Roman"/>
          <w:sz w:val="28"/>
          <w:szCs w:val="28"/>
        </w:rPr>
      </w:pPr>
    </w:p>
    <w:p w:rsidR="002C61D7" w:rsidRPr="001E648F" w:rsidRDefault="002C61D7" w:rsidP="002C61D7">
      <w:pPr>
        <w:rPr>
          <w:rFonts w:ascii="Times New Roman" w:eastAsia="Calibri" w:hAnsi="Times New Roman" w:cs="Times New Roman"/>
          <w:sz w:val="28"/>
          <w:szCs w:val="28"/>
        </w:rPr>
      </w:pPr>
    </w:p>
    <w:p w:rsidR="002C61D7" w:rsidRPr="001E648F" w:rsidRDefault="002C61D7" w:rsidP="002C61D7">
      <w:pPr>
        <w:rPr>
          <w:rFonts w:ascii="Times New Roman" w:eastAsia="Calibri" w:hAnsi="Times New Roman" w:cs="Times New Roman"/>
          <w:sz w:val="28"/>
          <w:szCs w:val="28"/>
        </w:rPr>
      </w:pPr>
    </w:p>
    <w:p w:rsidR="002C61D7" w:rsidRPr="001E648F" w:rsidRDefault="002C61D7" w:rsidP="002C61D7">
      <w:pPr>
        <w:rPr>
          <w:rFonts w:ascii="Times New Roman" w:eastAsia="Calibri" w:hAnsi="Times New Roman" w:cs="Times New Roman"/>
          <w:sz w:val="28"/>
          <w:szCs w:val="28"/>
        </w:rPr>
      </w:pPr>
    </w:p>
    <w:p w:rsidR="002C61D7" w:rsidRPr="001E648F" w:rsidRDefault="002C61D7" w:rsidP="002C61D7">
      <w:pPr>
        <w:rPr>
          <w:rFonts w:ascii="Times New Roman" w:eastAsia="Calibri" w:hAnsi="Times New Roman" w:cs="Times New Roman"/>
          <w:sz w:val="28"/>
          <w:szCs w:val="28"/>
        </w:rPr>
      </w:pPr>
    </w:p>
    <w:p w:rsidR="002C61D7" w:rsidRPr="001E648F" w:rsidRDefault="002C61D7" w:rsidP="002C61D7">
      <w:pPr>
        <w:rPr>
          <w:rFonts w:ascii="Times New Roman" w:eastAsia="Calibri" w:hAnsi="Times New Roman" w:cs="Times New Roman"/>
          <w:sz w:val="28"/>
          <w:szCs w:val="28"/>
        </w:rPr>
      </w:pPr>
    </w:p>
    <w:p w:rsidR="002C61D7" w:rsidRPr="001E648F" w:rsidRDefault="002C61D7" w:rsidP="002C61D7">
      <w:pPr>
        <w:rPr>
          <w:rFonts w:ascii="Times New Roman" w:eastAsia="Calibri" w:hAnsi="Times New Roman" w:cs="Times New Roman"/>
          <w:sz w:val="28"/>
          <w:szCs w:val="28"/>
        </w:rPr>
      </w:pPr>
    </w:p>
    <w:p w:rsidR="002C61D7" w:rsidRPr="001E648F" w:rsidRDefault="002C61D7" w:rsidP="002C61D7">
      <w:pPr>
        <w:rPr>
          <w:rFonts w:ascii="Times New Roman" w:eastAsia="Calibri" w:hAnsi="Times New Roman" w:cs="Times New Roman"/>
          <w:sz w:val="28"/>
          <w:szCs w:val="28"/>
        </w:rPr>
      </w:pPr>
    </w:p>
    <w:p w:rsidR="002C61D7" w:rsidRPr="001E648F" w:rsidRDefault="002C61D7" w:rsidP="002C61D7">
      <w:pPr>
        <w:rPr>
          <w:rFonts w:ascii="Times New Roman" w:eastAsia="Calibri" w:hAnsi="Times New Roman" w:cs="Times New Roman"/>
          <w:sz w:val="28"/>
          <w:szCs w:val="28"/>
        </w:rPr>
      </w:pPr>
    </w:p>
    <w:p w:rsidR="002C61D7" w:rsidRPr="001E648F" w:rsidRDefault="002C61D7" w:rsidP="002C61D7">
      <w:pPr>
        <w:rPr>
          <w:rFonts w:ascii="Times New Roman" w:eastAsia="Calibri" w:hAnsi="Times New Roman" w:cs="Times New Roman"/>
          <w:sz w:val="28"/>
          <w:szCs w:val="28"/>
        </w:rPr>
      </w:pPr>
    </w:p>
    <w:p w:rsidR="002C61D7" w:rsidRPr="002C61D7" w:rsidRDefault="002C61D7" w:rsidP="002C61D7">
      <w:pPr>
        <w:numPr>
          <w:ilvl w:val="0"/>
          <w:numId w:val="2"/>
        </w:numPr>
        <w:tabs>
          <w:tab w:val="left" w:pos="0"/>
        </w:tabs>
        <w:spacing w:before="240"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val="ru-RU"/>
        </w:rPr>
        <w:lastRenderedPageBreak/>
        <w:t>Перечень компетенций с указанием этапов их формирования в процессе освоения образовательной программы</w:t>
      </w:r>
    </w:p>
    <w:p w:rsidR="002C61D7" w:rsidRPr="001E648F" w:rsidRDefault="002C61D7" w:rsidP="002C61D7">
      <w:pPr>
        <w:tabs>
          <w:tab w:val="left" w:pos="360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Перечень компетенций с указанием этапов их формирования представлен в п.3. </w:t>
      </w: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«Требования к результатам освоения дисциплины» рабочей программы дисциплины. </w:t>
      </w:r>
    </w:p>
    <w:p w:rsidR="002C61D7" w:rsidRPr="002C61D7" w:rsidRDefault="002C61D7" w:rsidP="002C61D7">
      <w:pPr>
        <w:numPr>
          <w:ilvl w:val="0"/>
          <w:numId w:val="2"/>
        </w:numPr>
        <w:tabs>
          <w:tab w:val="left" w:pos="0"/>
        </w:tabs>
        <w:spacing w:before="240"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val="ru-RU"/>
        </w:rPr>
        <w:t xml:space="preserve">Описание показателей и критериев оценивания компетенций </w:t>
      </w:r>
      <w:r w:rsidRPr="002C61D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 различных этапах их формирования, описание шкал оценивания</w:t>
      </w:r>
    </w:p>
    <w:p w:rsidR="002C61D7" w:rsidRPr="002C61D7" w:rsidRDefault="002C61D7" w:rsidP="002C61D7">
      <w:pPr>
        <w:numPr>
          <w:ilvl w:val="1"/>
          <w:numId w:val="2"/>
        </w:numPr>
        <w:tabs>
          <w:tab w:val="left" w:pos="360"/>
        </w:tabs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Показатели и критерии оценивания компетенций:  </w:t>
      </w:r>
    </w:p>
    <w:tbl>
      <w:tblPr>
        <w:tblW w:w="9780" w:type="dxa"/>
        <w:tblInd w:w="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2410"/>
        <w:gridCol w:w="2693"/>
        <w:gridCol w:w="1559"/>
      </w:tblGrid>
      <w:tr w:rsidR="002C61D7" w:rsidRPr="001E648F" w:rsidTr="0065568F">
        <w:trPr>
          <w:trHeight w:val="47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1E648F" w:rsidRDefault="002C61D7" w:rsidP="00655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64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1E648F" w:rsidRDefault="002C61D7" w:rsidP="00655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64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1E648F" w:rsidRDefault="002C61D7" w:rsidP="0065568F">
            <w:pPr>
              <w:spacing w:after="0" w:line="240" w:lineRule="auto"/>
              <w:ind w:left="514" w:hanging="51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64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</w:t>
            </w:r>
          </w:p>
          <w:p w:rsidR="002C61D7" w:rsidRPr="001E648F" w:rsidRDefault="002C61D7" w:rsidP="0065568F">
            <w:pPr>
              <w:spacing w:after="0" w:line="240" w:lineRule="auto"/>
              <w:ind w:left="514" w:hanging="5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64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Оценивания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1E648F" w:rsidRDefault="002C61D7" w:rsidP="00655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64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2C61D7" w:rsidRPr="001E648F" w:rsidTr="0065568F">
        <w:trPr>
          <w:trHeight w:val="221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1E648F" w:rsidRDefault="002C61D7" w:rsidP="00655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Общекультурные компетенции (ОК)</w:t>
            </w:r>
          </w:p>
        </w:tc>
      </w:tr>
      <w:tr w:rsidR="002C61D7" w:rsidRPr="002C61D7" w:rsidTr="0065568F">
        <w:trPr>
          <w:trHeight w:val="327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2C61D7" w:rsidRDefault="002C61D7" w:rsidP="00655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ОК-7: способность к самоорганизации и самообразованию</w:t>
            </w:r>
          </w:p>
        </w:tc>
      </w:tr>
      <w:tr w:rsidR="002C61D7" w:rsidRPr="001E648F" w:rsidTr="0065568F">
        <w:trPr>
          <w:trHeight w:val="575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2C61D7" w:rsidRDefault="002C61D7" w:rsidP="00655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З: - содержание процессов самоорганизации и самообразования, их особенностей и технологий реализации, исходя из целей совершенствования профессиональной деятельности;</w:t>
            </w:r>
          </w:p>
          <w:p w:rsidR="002C61D7" w:rsidRPr="002C61D7" w:rsidRDefault="002C61D7" w:rsidP="00655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возможности, сущность и значение институтов переподготовки и повышения квалификации, способствующих самоорганизации и самообразования;</w:t>
            </w:r>
          </w:p>
          <w:p w:rsidR="002C61D7" w:rsidRPr="002C61D7" w:rsidRDefault="002C61D7" w:rsidP="00655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роль права, правовой культуры, правового сознания как важнейших институтов , способствующих стремлению к самоорганизации и самообразованию;</w:t>
            </w:r>
          </w:p>
          <w:p w:rsidR="002C61D7" w:rsidRPr="002C61D7" w:rsidRDefault="002C61D7" w:rsidP="00655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содержание и особенности профессиональной этики, морали и нравственности в профессиональной деятельности</w:t>
            </w:r>
          </w:p>
          <w:p w:rsidR="002C61D7" w:rsidRPr="002C61D7" w:rsidRDefault="002C61D7" w:rsidP="00655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У: -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достижения, осуществления профессиональной деятельности;</w:t>
            </w:r>
          </w:p>
          <w:p w:rsidR="002C61D7" w:rsidRPr="002C61D7" w:rsidRDefault="002C61D7" w:rsidP="00655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применять полученные знания с целью повышения уровня интеллектуального </w:t>
            </w:r>
            <w:r w:rsidRPr="002C61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развития, повышения уровня профессиональной компетентности;</w:t>
            </w:r>
          </w:p>
          <w:p w:rsidR="002C61D7" w:rsidRPr="002C61D7" w:rsidRDefault="002C61D7" w:rsidP="00655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соблюдать правила вежливости и культуры поведения в профессиональной деятельности; </w:t>
            </w:r>
          </w:p>
          <w:p w:rsidR="002C61D7" w:rsidRPr="002C61D7" w:rsidRDefault="002C61D7" w:rsidP="00655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 самостоятельно строить процесс овладения информацией, отобранной и структурированной для выполнения профессиональной деятельности.         </w:t>
            </w:r>
          </w:p>
          <w:p w:rsidR="002C61D7" w:rsidRPr="002C61D7" w:rsidRDefault="002C61D7" w:rsidP="00655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В: - приемами саморегуляции эмоциональных и функциональных состояний при выполнении профессиональных обязанностей;</w:t>
            </w:r>
          </w:p>
          <w:p w:rsidR="002C61D7" w:rsidRPr="002C61D7" w:rsidRDefault="002C61D7" w:rsidP="00655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навыками поддержания уровня своих психолого-педагогических и профессиональных знаний; </w:t>
            </w:r>
          </w:p>
          <w:p w:rsidR="002C61D7" w:rsidRPr="002C61D7" w:rsidRDefault="002C61D7" w:rsidP="00655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технологиями организации процесса самообразования;</w:t>
            </w:r>
          </w:p>
          <w:p w:rsidR="002C61D7" w:rsidRPr="002C61D7" w:rsidRDefault="002C61D7" w:rsidP="00655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приемами целеполагания во временной перспективе, способами планирования, организации, самоконтроля и самооценки служебной деятельности.           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61D7" w:rsidRPr="002C61D7" w:rsidRDefault="002C61D7" w:rsidP="0065568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2C61D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  <w:p w:rsidR="002C61D7" w:rsidRPr="002C61D7" w:rsidRDefault="002C61D7" w:rsidP="0065568F">
            <w:pPr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2C61D7" w:rsidRDefault="002C61D7" w:rsidP="0065568F">
            <w:pP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2C61D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 (1-20), Собеседование (1-7, 10-17), Доклад (2, 5-7, 9, 14-16, 23-30), Реферат (1-3, 5-11, 14-20, 25-37, 40-42).</w:t>
            </w: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61D7" w:rsidRPr="001E648F" w:rsidTr="0065568F">
        <w:trPr>
          <w:trHeight w:val="354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1E648F" w:rsidRDefault="002C61D7" w:rsidP="00655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Общепрофессиональные компетенции (ОПК)</w:t>
            </w:r>
          </w:p>
        </w:tc>
      </w:tr>
      <w:tr w:rsidR="002C61D7" w:rsidRPr="002C61D7" w:rsidTr="0065568F">
        <w:trPr>
          <w:trHeight w:val="277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2C61D7" w:rsidRDefault="002C61D7" w:rsidP="0065568F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ОПК-2: способность работать на благо общества и государства</w:t>
            </w:r>
          </w:p>
        </w:tc>
      </w:tr>
      <w:tr w:rsidR="002C61D7" w:rsidRPr="001E648F" w:rsidTr="0065568F">
        <w:trPr>
          <w:trHeight w:val="114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З: - принципы социальной направленности профессии сотрудника в сфере юриспруденции;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меры юридической ответственности, которые могут применяться в случае совершения правонарушения при выполнении профессиональных обязанностей;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этические, социальные и правовые нормы, регулирующие отношения человека к человеку, обществу, государству;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 принципы эффективного взаимодействия и сотрудничества с коллегами в процессе осуществления служебной деятельности;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задачи юридического сообщества  в сфере построения правового государства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У:- применять полученные знания по изучаемым дисциплинам для интеллектуального развития, повышения уровня профессионального мастерства; 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конструктивно обмениваться идеями, информацией, знаниями в процессе профессионального общения с коллегами;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демонстрировать высокий уровень профессиональных стандартов поведения, действовать в соответствии с должностными инструкциями;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соотносить применение конкретных методов, способов и средств повышения своей квалификации и мастерства; - определять и юридически квалифицировать действия, направленные на благо общества, государства и отдельно взятого индивида.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В:-  навыками профессионального общения и развития, эффективного выполнения возложенных профессиональных обязанностей: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постановки и решения профессиональных задач;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поведения, </w:t>
            </w: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соответствующего нормам морали, нравственности и права;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способами надлежащего поведения в служебных коллективах и общения с гражданами;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высокой мотивацией к выполнению профессиональных задач в области защиты прав и свобод человека и гражданина;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решения на практике конкретных задач своего развития, повышения квалификации и профессионального мастерства.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61D7" w:rsidRPr="002C61D7" w:rsidRDefault="002C61D7" w:rsidP="0065568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2C61D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  <w:p w:rsidR="002C61D7" w:rsidRPr="002C61D7" w:rsidRDefault="002C61D7" w:rsidP="0065568F">
            <w:pPr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2C61D7" w:rsidRDefault="002C61D7" w:rsidP="0065568F">
            <w:pP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2C61D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 (3-8, 13-20), Собеседование (1-5, 7-18), Доклад (1-4, 10-15, 26-30), Реферат (12-20, 25-33, 36-42).</w:t>
            </w: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61D7" w:rsidRPr="002C61D7" w:rsidTr="0065568F">
        <w:trPr>
          <w:trHeight w:val="560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2C61D7" w:rsidRDefault="002C61D7" w:rsidP="00655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ОПК-3: способность добросовестно исполнять профессиональные</w:t>
            </w:r>
          </w:p>
          <w:p w:rsidR="002C61D7" w:rsidRPr="002C61D7" w:rsidRDefault="002C61D7" w:rsidP="00655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обязанности, соблюдать принципы этики юриста</w:t>
            </w:r>
          </w:p>
        </w:tc>
      </w:tr>
      <w:tr w:rsidR="002C61D7" w:rsidRPr="001E648F" w:rsidTr="0065568F">
        <w:trPr>
          <w:trHeight w:val="114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З: - этические, социальные и правовые нормы, регулирующие отношения юриста к профессиональной деятельности, к человеку, обществу и государству;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особенности профессиональной этики в его профессиональной деятельности;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должностных обязанностей по обеспечению законности, правопорядка в обществе и государстве;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меры юридической ответственности, применяемые в случае совершения правонарушений в профессиональной деятельности;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правовые акты, регламентирующие служебную деятельность сотрудников правоохранительных органов; 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 основные задачи и профессиональные обязанности будущей профессии.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У:- добросовестно и ответственно исполнять профессиональные обязанности и оценивать их эффективность с позиции морали и нравственности;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принципы, методы и формы этических, психолого-педагогических, юридических и социально-политических наук для разрешения социальных и профессиональных задач;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демонстрировать этические, психолого-педагогические стандарты поведения в профессиональной деятельности;                - обеспечивать соблюдение  законодательных норм и иных подзаконных актов в профессиональной деятельности. 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В: - навыками оценки своих поступков и поступков окружающих с точки зрения норм этики и морали;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общения с гражданами в соответствии с нормами этики и служебного этикета;</w:t>
            </w:r>
          </w:p>
          <w:p w:rsidR="002C61D7" w:rsidRPr="001E648F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принципами этики юриста.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61D7" w:rsidRPr="002C61D7" w:rsidRDefault="002C61D7" w:rsidP="0065568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2C61D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  <w:p w:rsidR="002C61D7" w:rsidRPr="002C61D7" w:rsidRDefault="002C61D7" w:rsidP="0065568F">
            <w:pPr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2C61D7" w:rsidRDefault="002C61D7" w:rsidP="0065568F">
            <w:pP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2C61D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 (4-19), Собеседование (1-5, 13-20), Доклад (1-7, 10-14, 17-24, 26-29), Реферат (7-11).</w:t>
            </w: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61D7" w:rsidRPr="002C61D7" w:rsidTr="0065568F">
        <w:trPr>
          <w:trHeight w:val="364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2C61D7" w:rsidRDefault="002C61D7" w:rsidP="006556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ОПК-6:способность повышать уровень своей профессиональной компетентности</w:t>
            </w:r>
          </w:p>
        </w:tc>
      </w:tr>
      <w:tr w:rsidR="002C61D7" w:rsidRPr="001E648F" w:rsidTr="0065568F">
        <w:trPr>
          <w:trHeight w:val="114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З:- принципы эффективного взаимодействия и сотрудничества с гражданами и коллегами в процессе профессиональной деятельности;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психолого-педагогические основы профессионального общения юриста с коллегами по работе и </w:t>
            </w: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гражданами;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 и содержание основных понятий, категорий и институтов изучаемых дисциплин, способствующих формированию достаточного уровня профессионального мастерства, профессионального правосознания и профессиональной правовой культуры;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важность процесса сознательной, самостоятельной, познавательной деятельности с целью совершенствования профессиональных качеств, навыков и умений.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У:- демонстрировать профессиональные стандарты поведения, действовать в соответствии с должностными инструкциями;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проявлять инициативу и находчивость;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конструктивно обмениваться идеями, информацией, юридическими и психолого-педагогическими знаниями в процессе профессионального общениями  с коллегами по работе;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факты и явления профессиональной деятельности с юридической, социальной, этической и   психолого-педагогической точки зрения;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определить основные направления повышения уровня профессиональной </w:t>
            </w: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компетентности  и совершенствования профессионально-личностных качеств.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В:- средствами, формами и методами, позволяющими постоянно обновлять знания и практические умения в процессе переподготовки, повышения квалификации и самообразования;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на практике требований профессиональной этики, морали и нравственности и имеющихся профессиональных знаний;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нормативно-правовыми актами;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анализа различных правовых явлений, юридических фактов, правовых норм и отношений, являющихся объектами профессиональной деятельности;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формами и методами и приемами, позволяющими регулярно внедрять в профессиональную деятельность новые знания и формировать умения.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61D7" w:rsidRPr="002C61D7" w:rsidRDefault="002C61D7" w:rsidP="0065568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2C61D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использование современных информационно-коммуникационных </w:t>
            </w:r>
            <w:r w:rsidRPr="002C61D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>технологий  и глобальных информационных ресурсов.</w:t>
            </w:r>
          </w:p>
          <w:p w:rsidR="002C61D7" w:rsidRPr="002C61D7" w:rsidRDefault="002C61D7" w:rsidP="0065568F">
            <w:pPr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2C61D7" w:rsidRDefault="002C61D7" w:rsidP="0065568F">
            <w:pP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соответствие проблеме исследования; </w:t>
            </w:r>
            <w:r w:rsidRPr="002C61D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</w:t>
            </w:r>
            <w:r w:rsidRPr="002C61D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подготовке к занятиям; соответствие представленной в ответах информации материалам лекции и учебной литературы.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Опрос (3-9, 14-18), Собеседование (1-3, 9-14, 16-20), Доклад (5-9, 12-17, 21-24), Реферат (4-6, 14-24, 27-33).</w:t>
            </w: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61D7" w:rsidRPr="001E648F" w:rsidTr="0065568F">
        <w:trPr>
          <w:trHeight w:val="299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1E648F" w:rsidRDefault="002C61D7" w:rsidP="00655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Профессиональные компетенции (ПК)</w:t>
            </w:r>
          </w:p>
        </w:tc>
      </w:tr>
      <w:tr w:rsidR="002C61D7" w:rsidRPr="002C61D7" w:rsidTr="0065568F">
        <w:trPr>
          <w:trHeight w:val="674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2C61D7" w:rsidRDefault="002C61D7" w:rsidP="00655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ПК-2: способность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2C61D7" w:rsidRPr="001E648F" w:rsidTr="0065568F">
        <w:trPr>
          <w:trHeight w:val="114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З:-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дефиниции, формирующие базовые представления о праве и </w:t>
            </w: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государстве;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закономерности возникновения, функционирования и развития государства и права, их сущность и функции;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природу и сущность государства и права; механизм государства; систему права;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характеристики, принципы, свойства, формы правового мышления;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структуру, виды, функции правосознания;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элементы социальной сферы, формирующие правовую культуру общества;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положения должностных инструкций излагающих основные направления профессиональной деятельности юриста.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У:- оперировать юридическими понятиями и категориями;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юридические факты и возникающие в связи с ними правовые отношения;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анализировать, толковать и правильно применять правовые нормы;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воспринимать, сопоставлять, сравнивать правовые явления и факты;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интерпретировать социальные явления с точки зрения их правового значения;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интегрировать знания из разных областей для решения профессиональных задач в сфере юридической деятельности;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анализировать ценностные характеристики права и их </w:t>
            </w: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влияние на формирование общего уровня правовой культуры в обществе;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правовую пропаганду и правовое воспитание в сфере профессиональной деятельности.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В:- юридической терминологией;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правовыми актами;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анализа различных правовых явлений, юридических фактов, правовых норм и правовых отношений;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профессионального общения и развития;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начальными (элементарными) навыками психолого-педагогического воздействия на окружающих с помощью правовых средств: убеждения, поощрения, наказания и т.п.;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взаимодействовать с коллегами и гражданами для осуществления профессиональной деятельности;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высоким нравственным сознанием, гуманностью, твердостью моральных убеждений, чувством долга, ответственностью за судьбы людей и порученное дело.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61D7" w:rsidRPr="002C61D7" w:rsidRDefault="002C61D7" w:rsidP="0065568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2C61D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использование современных информационно-коммуникационных технологий  и глобальных </w:t>
            </w:r>
            <w:r w:rsidRPr="002C61D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>информационных ресурсов.</w:t>
            </w:r>
          </w:p>
          <w:p w:rsidR="002C61D7" w:rsidRPr="002C61D7" w:rsidRDefault="002C61D7" w:rsidP="0065568F">
            <w:pPr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2C61D7" w:rsidRDefault="002C61D7" w:rsidP="0065568F">
            <w:pP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соответствие проблеме исследования; </w:t>
            </w:r>
            <w:r w:rsidRPr="002C61D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2C61D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представленной в ответах информации материалам лекции и учебной литературы.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Опрос (3-6, 8-11, 14-20), Собеседование (6-12, 15-20), Доклад (1-12, 15-24, 15-24), Реферат (1-6, 12-24, 27-33).</w:t>
            </w: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61D7" w:rsidRPr="002C61D7" w:rsidTr="0065568F">
        <w:trPr>
          <w:trHeight w:val="547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2C61D7" w:rsidRDefault="002C61D7" w:rsidP="00655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ПК-8: готовность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2C61D7" w:rsidRPr="001E648F" w:rsidTr="0065568F">
        <w:trPr>
          <w:trHeight w:val="114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З:- содержание должностных обязанностей по обеспечению законности и правопорядка, безопасности личности, общества и государства;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положения действующего законодательства и </w:t>
            </w: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правоприменительную практику необходимую для эффективной профессиональной деятельности;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общие технологии юридической деятельности;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меры юридической ответственности, которые могут применяться в случае совершения правонарушения.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У:- демонстрировать профессиональные стандарты поведения;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оперировать юридическими понятиями и категориями;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суждения по правовым вопросам;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исполнять надлежащим образом персональные должностные инструкции, касающиеся соблюдения законности и правопорядка, безопасности личности , общества и государства.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В:- способностью применять на практике имеющиеся профессиональные знания и поддерживать их надлежащий уровень;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формами и методами, позволяющими надлежащее исполнение должностных обязанностей по обеспечению законности и правопорядка, безопасности личности, общества и государства;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повышать свой профессиональный уровень, мобилизовать усилия для решения поставленных профессиональных задач;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способностью давать оценку правомерному и </w:t>
            </w: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неправомерному поведению коллег и граждан;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высокой мотивацией к выполнению профессиональных задач в области законности и правопорядка, безопасности личности, общества и государства.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61D7" w:rsidRPr="002C61D7" w:rsidRDefault="002C61D7" w:rsidP="0065568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2C61D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использование современных </w:t>
            </w:r>
            <w:r w:rsidRPr="002C61D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>информационно-коммуникационных технологий  и глобальных информационных ресурсов.</w:t>
            </w:r>
          </w:p>
          <w:p w:rsidR="002C61D7" w:rsidRPr="002C61D7" w:rsidRDefault="002C61D7" w:rsidP="0065568F">
            <w:pPr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2C61D7" w:rsidRDefault="002C61D7" w:rsidP="0065568F">
            <w:pP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соответствие проблеме исследования; </w:t>
            </w:r>
            <w:r w:rsidRPr="002C61D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</w:t>
            </w:r>
            <w:r w:rsidRPr="002C61D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Опрос (1-5, 11-14, 16-19), Собеседование (3-5, 8-15, 18-20), Доклад (1-8, 10-15, 18-23, 26-30), </w:t>
            </w: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Реферат (4-6, 12-20, 25-28, 34-40).</w:t>
            </w: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61D7" w:rsidRPr="002C61D7" w:rsidTr="0065568F">
        <w:trPr>
          <w:trHeight w:val="572"/>
        </w:trPr>
        <w:tc>
          <w:tcPr>
            <w:tcW w:w="9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2C61D7" w:rsidRDefault="002C61D7" w:rsidP="00655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ПК-9: способность уважать честь и достоинство личности, соблюдать и защищать права и свободы человека и гражданина</w:t>
            </w:r>
          </w:p>
        </w:tc>
      </w:tr>
      <w:tr w:rsidR="002C61D7" w:rsidRPr="001E648F" w:rsidTr="0065568F">
        <w:trPr>
          <w:trHeight w:val="1142"/>
        </w:trPr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З:- юридическое понятие и содержание  чести и достоинства личности;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и приемы соблюдения и защиты прав и свобод человека и гражданина;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нормы международно-правовых актов, Конституции РФ, других нормативно-правовых актов, регулирующих механизм соблюдения и защиты прав и свобод человека и гражданина;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положения, сущность и содержание основных понятий и категорий базовых правовых дисциплин, изучение которых способствует формированию уважения чести и достоинства личности и способности защищать права и свободы человека и гражданина.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У:- разграничивать понятия прав и свобод человека и гражданина;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в практической профессиональной деятельности законодательство, регламентирующее права и свободы личности;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работать с различными </w:t>
            </w: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источниками, в том числе регламентирующими права и свободы человека и гражданина;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суждения по правовым вопросам с позиции уважения чести и достоинства личности, соблюдения и защиты прав и свобод человека и гражданина;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свою профессиональную деятельность на основе уважения чести и достоинства личности, соблюдения и защиты прав и свобод человека и гражданина.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В:- навыками работы с нормативно-правовыми актами;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анализа различных правовых явлений, юридических фактов, принятия необходимых мер с целью обеспечения реализации и защиты прав и свобод человека и гражданина;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аналитического исследования международных правовых актов и иных документов в области защиты прав человека;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международными и российскими нормативно-правовыми актами, устанавливающими механизм защиты прав и свобод человека и гражданина;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мобильно повышать свой профессиональный уровень для решения поставленных задач;</w:t>
            </w:r>
          </w:p>
          <w:p w:rsidR="002C61D7" w:rsidRPr="002C61D7" w:rsidRDefault="002C61D7" w:rsidP="0065568F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 методами, позволяющими защитить честь и достоинство личности, права и свободы человека и гражданина.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61D7" w:rsidRPr="002C61D7" w:rsidRDefault="002C61D7" w:rsidP="0065568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2C61D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  <w:p w:rsidR="002C61D7" w:rsidRPr="002C61D7" w:rsidRDefault="002C61D7" w:rsidP="0065568F">
            <w:pPr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61D7" w:rsidRPr="002C61D7" w:rsidRDefault="002C61D7" w:rsidP="0065568F">
            <w:pPr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2C61D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2C61D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48F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 (5-12, 17-20, 22-26), Собеседование (5-14, 16-20, 22-25),   Доклад (5-14, 17-20, 22-26), Реферат (1-5, 8-12,31-42).</w:t>
            </w: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61D7" w:rsidRPr="001E648F" w:rsidRDefault="002C61D7" w:rsidP="006556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C61D7" w:rsidRPr="001E648F" w:rsidRDefault="002C61D7" w:rsidP="002C61D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C61D7" w:rsidRPr="001E648F" w:rsidRDefault="002C61D7" w:rsidP="002C61D7">
      <w:pPr>
        <w:pStyle w:val="ab"/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Шкалы оценивания:</w:t>
      </w:r>
    </w:p>
    <w:p w:rsidR="002C61D7" w:rsidRPr="001E648F" w:rsidRDefault="002C61D7" w:rsidP="002C61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61D7" w:rsidRPr="002C61D7" w:rsidRDefault="002C61D7" w:rsidP="002C61D7">
      <w:p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Промежуточная аттестация осуществляется в рамках накопительной балльно-рейтинговой системы в 100-балльной шкале. </w:t>
      </w:r>
    </w:p>
    <w:p w:rsidR="002C61D7" w:rsidRPr="002C61D7" w:rsidRDefault="002C61D7" w:rsidP="002C61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Основой для определения баллов, набранных при промежуточной аттестации, служит объем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2C61D7" w:rsidRPr="002C61D7" w:rsidRDefault="002C61D7" w:rsidP="002C61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2C61D7" w:rsidRPr="002C61D7" w:rsidRDefault="002C61D7" w:rsidP="002C61D7">
      <w:p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- 50-100 баллов (зачтено) – выставляется, если студент демонстрирует наличие твердых и достаточно полных знаний в объеме пройденной программы и в соответствии с целями обучения; правильные действия по применению знаний на практике; четкое изложение учебного материала; обучающейся в основном усвоил основную литературу, рекомендованную рабочей программой дисциплины;</w:t>
      </w:r>
    </w:p>
    <w:p w:rsidR="002C61D7" w:rsidRPr="002C61D7" w:rsidRDefault="002C61D7" w:rsidP="002C61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2C61D7" w:rsidRPr="002C61D7" w:rsidRDefault="002C61D7" w:rsidP="002C61D7">
      <w:p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- 0 -49 баллов (не зачтено</w:t>
      </w:r>
      <w:bookmarkStart w:id="0" w:name="_Toc480487763"/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– выставляется, если ответы студента не связаны с вопросами, включенными в аттестацию; допускаются при ответах грубые ошибки; обучающейся не понимает сущности излагаемых вопросов, не умеет применять знания на практике; не уверен и в ответах на дополнительные вопросы.  </w:t>
      </w:r>
    </w:p>
    <w:p w:rsidR="002C61D7" w:rsidRPr="002C61D7" w:rsidRDefault="002C61D7" w:rsidP="002C61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keepNext/>
        <w:keepLines/>
        <w:spacing w:after="0" w:line="240" w:lineRule="auto"/>
        <w:ind w:left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0"/>
    </w:p>
    <w:p w:rsidR="002C61D7" w:rsidRPr="002C61D7" w:rsidRDefault="002C61D7" w:rsidP="002C61D7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2C61D7" w:rsidRPr="002C61D7" w:rsidRDefault="002C61D7" w:rsidP="002C61D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Федеральное  государственное бюджетное образовательное учреждение высшего образования</w:t>
      </w:r>
    </w:p>
    <w:p w:rsidR="002C61D7" w:rsidRPr="002C61D7" w:rsidRDefault="002C61D7" w:rsidP="002C61D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2C61D7" w:rsidRPr="002C61D7" w:rsidRDefault="002C61D7" w:rsidP="002C61D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кафедра </w:t>
      </w:r>
      <w:r w:rsidRPr="002C61D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судебной экспертизы и криминалистики</w:t>
      </w:r>
    </w:p>
    <w:p w:rsidR="002C61D7" w:rsidRPr="002C61D7" w:rsidRDefault="002C61D7" w:rsidP="002C61D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Вопросы к зачету</w:t>
      </w:r>
    </w:p>
    <w:p w:rsidR="002C61D7" w:rsidRPr="002C61D7" w:rsidRDefault="002C61D7" w:rsidP="002C61D7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 дисциплине «Введение в специальность»</w:t>
      </w:r>
    </w:p>
    <w:p w:rsidR="002C61D7" w:rsidRPr="002C61D7" w:rsidRDefault="002C61D7" w:rsidP="002C61D7">
      <w:pPr>
        <w:tabs>
          <w:tab w:val="left" w:pos="900"/>
        </w:tabs>
        <w:spacing w:after="0" w:line="240" w:lineRule="auto"/>
        <w:ind w:firstLine="68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1.  Понятие правоохранительной деятельности, её признаки.</w:t>
      </w:r>
    </w:p>
    <w:p w:rsidR="002C61D7" w:rsidRPr="002C61D7" w:rsidRDefault="002C61D7" w:rsidP="002C61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2.  Понятие судебной инстанции.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      3.  Нотариальные палаты.</w:t>
      </w:r>
    </w:p>
    <w:p w:rsidR="002C61D7" w:rsidRPr="002C61D7" w:rsidRDefault="002C61D7" w:rsidP="002C61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4.  Система правоохранительных органов, и их основные задачи.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5.  Статус судей.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6.  Законодательство о правоохранительных органах.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7.  Классификация нормативно – правовых актов по юридической силе.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8.  Система судов общей  юрисдикции.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9.  Структура суда общей юрисдикции среднего звена.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10. Формы  адвокатских  образований.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11. Понятие и признаки правосудия.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12. Арбитражные суды среднего звена.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13. Понятие и признаки судебной власти.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14. Министерство юстиции РФ. Основные функции.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15. Судебная система РФ.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16. Конституционный Суд РФ, его состав и основные задачи.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17. Частные детективные и охранные службы, их правовой статус.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18. Районный суд, его состав и полномочия.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19. Прокуратура РФ, её задачи и принципы деятельности.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20. Органы и учреждения Минюста РФ.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21. Система арбитражных судов РФ.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22. Военные суды в системе судов РФ.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23. Структура службы судебных приставов.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24. Направления прокурорского надзора.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25. Состав и структура Верховного Суда РФ.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26. Сущность принципа законности.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27. Судейское сообщество, его органы и задачи.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28.  Органы внутренних дел России.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29. Полиция в составе ОВД.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30. Правовое понятие безопасности. Органы, обеспечивающие безопасность.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31. Криминальная полиция, её задачи.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32. Состав и полномочия КС РФ.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33. Полиция общественной безопасности, её задачи.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34. Правовые основы и функции нотариата.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35. Военная прокуратура.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36. Мировые судьи, их компетенция.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37. Совет Безопасности РФ, его основные задачи.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38. ФСБ, основные направления деятельности.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39. Квалификационные коллегии судей, их задачи.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40. Право граждан на судебную защиту.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41. Задачи и полномочия дознания.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42. Принцип состязательности и равноправия сторон.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43. Правоохранительные органы, понятие и основные признаки.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44. Принцип языка судопроизводства.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45. Гарантии независимости судей.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46. Предварительное следствие, его отличие от дознания.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47. Адвокатура и её задачи.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48. Система судов общей юрисдикции.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49. Специализированные прокуратуры, их задачи.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50. Система арбитражных судов РФ.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      51. Принципы деятельности ОВД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52. Принцип презумпции невиновности.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53. Прокуратура РФ, её задачи и принципы деятельности.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54. Следственный комитет РФ, его задачи.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55. Кадры органов прокуратуры.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56. Нотариат как орган оказания юридической помощи.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57. Войска национальной гвардии РФ.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58. Служба судебных приставов в России.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59. Юридическая помощь в РФ.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60. Классификация нормативно – правовых актов по содержанию.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ab/>
        <w:t>Составитель                                                     А.И. Марков</w:t>
      </w:r>
    </w:p>
    <w:p w:rsidR="002C61D7" w:rsidRPr="002C61D7" w:rsidRDefault="002C61D7" w:rsidP="002C61D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«___» ___________20__ г.      </w:t>
      </w:r>
    </w:p>
    <w:p w:rsidR="002C61D7" w:rsidRPr="002C61D7" w:rsidRDefault="002C61D7" w:rsidP="002C61D7">
      <w:pPr>
        <w:tabs>
          <w:tab w:val="left" w:pos="2295"/>
        </w:tabs>
        <w:spacing w:after="0" w:line="240" w:lineRule="auto"/>
        <w:ind w:left="864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</w:t>
      </w:r>
    </w:p>
    <w:p w:rsidR="002C61D7" w:rsidRPr="002C61D7" w:rsidRDefault="002C61D7" w:rsidP="002C61D7">
      <w:pPr>
        <w:spacing w:after="0" w:line="240" w:lineRule="auto"/>
        <w:ind w:firstLine="360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b/>
          <w:sz w:val="28"/>
          <w:szCs w:val="28"/>
          <w:lang w:val="ru-RU"/>
        </w:rPr>
        <w:t>Критерии оценки:</w:t>
      </w:r>
    </w:p>
    <w:p w:rsidR="002C61D7" w:rsidRPr="002C61D7" w:rsidRDefault="002C61D7" w:rsidP="002C61D7">
      <w:pPr>
        <w:spacing w:after="0" w:line="240" w:lineRule="auto"/>
        <w:ind w:firstLine="360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>Промежуточная аттестация осуществляется в рамках накопительной балльно-рейтинговой системы в 100-бальной шкале.</w:t>
      </w:r>
    </w:p>
    <w:p w:rsidR="002C61D7" w:rsidRPr="002C61D7" w:rsidRDefault="002C61D7" w:rsidP="002C61D7">
      <w:pPr>
        <w:spacing w:after="0"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Основой для определения баллов, набранных при промежуточной аттестации, служит объем и уровень усвоения материала, предусмотренного рабочей программой дисциплины. При этом необходимо руководствоваться следующим: </w:t>
      </w:r>
    </w:p>
    <w:p w:rsidR="002C61D7" w:rsidRPr="002C61D7" w:rsidRDefault="002C61D7" w:rsidP="002C61D7">
      <w:pPr>
        <w:spacing w:after="0" w:line="240" w:lineRule="auto"/>
        <w:ind w:firstLine="360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>- 50-100 баллов (оценка «зачтено») - выставляется, если студент демонстрирует наличие твердых и достаточно полных знаний в объеме пройденной программы в соответствии с целями обучения, правильные действия по применению знаний на практике, четкое изложение материала, обучающийся усвоил основную литературу, рекомендованную рабочей программой дисциплины;</w:t>
      </w:r>
    </w:p>
    <w:p w:rsidR="002C61D7" w:rsidRPr="002C61D7" w:rsidRDefault="002C61D7" w:rsidP="002C61D7">
      <w:pPr>
        <w:spacing w:after="0" w:line="240" w:lineRule="auto"/>
        <w:ind w:firstLine="360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- 0-49 баллов (оценка «не зачтено») - выставляется, если ответы не связаны с вопросами, поставленными в вопросах билета, студент допускает грубые ошибки в ответах,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 </w:t>
      </w:r>
    </w:p>
    <w:p w:rsidR="002C61D7" w:rsidRPr="002C61D7" w:rsidRDefault="002C61D7" w:rsidP="002C61D7">
      <w:pPr>
        <w:spacing w:after="0" w:line="240" w:lineRule="auto"/>
        <w:ind w:firstLine="36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                                                        А.И. Марков</w:t>
      </w:r>
    </w:p>
    <w:p w:rsidR="002C61D7" w:rsidRPr="002C61D7" w:rsidRDefault="002C61D7" w:rsidP="002C61D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«____» ______________20__г.</w:t>
      </w:r>
    </w:p>
    <w:p w:rsidR="002C61D7" w:rsidRPr="002C61D7" w:rsidRDefault="002C61D7" w:rsidP="002C61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Оформление материалов для опроса</w:t>
      </w:r>
    </w:p>
    <w:p w:rsidR="002C61D7" w:rsidRPr="002C61D7" w:rsidRDefault="002C61D7" w:rsidP="002C61D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Министерство образования и науки Российской Федерации</w:t>
      </w:r>
    </w:p>
    <w:p w:rsidR="002C61D7" w:rsidRPr="002C61D7" w:rsidRDefault="002C61D7" w:rsidP="002C61D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C61D7" w:rsidRPr="002C61D7" w:rsidRDefault="002C61D7" w:rsidP="002C61D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2C61D7" w:rsidRPr="002C61D7" w:rsidRDefault="002C61D7" w:rsidP="002C61D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судебной экспертизы и криминалистики</w:t>
      </w:r>
    </w:p>
    <w:p w:rsidR="002C61D7" w:rsidRPr="002C61D7" w:rsidRDefault="002C61D7" w:rsidP="002C61D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lastRenderedPageBreak/>
        <w:t xml:space="preserve">Перечень тем для опроса  </w:t>
      </w:r>
    </w:p>
    <w:p w:rsidR="002C61D7" w:rsidRPr="002C61D7" w:rsidRDefault="002C61D7" w:rsidP="002C61D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по дисциплине «</w:t>
      </w:r>
      <w:r w:rsidRPr="002C61D7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Введение в специальность»</w:t>
      </w:r>
    </w:p>
    <w:p w:rsidR="002C61D7" w:rsidRPr="002C61D7" w:rsidRDefault="002C61D7" w:rsidP="002C61D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Система правоохранительных органов и их основные задачи.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Судебная система Российской Федерации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Статус судей.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Понятие и признаки правосудия.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Принцип состязательности и равноправия сторон.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Мировые судьи и их компетенции.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Конституционный Суд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Система судов общей юрисдикции.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Районные (городские) суды и их полномочия.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Судебная инстанция и судебное звено судебной системы.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Система арбитражных судов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Система военных судов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Сущность принципов законности, независимости, гласности состязательности в уголовном судопроизводстве.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Прокуратура Российской Федерации, её основные задачи и принципы деятельности.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Направления прокурорского надзора.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Специализированные прокуратуры РФ и их задачи.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Следственный комитет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Министерство внутренних дел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Совет безопасности Российской Федерации и его основные задачи.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Полиция в составе УМВД-ОМВД Российской Федерации по городам (районам).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Полномочия и функции криминальной полиции. 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Полномочия и функции полиции общественной безопасности.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Дознание и предварительное следствие в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Служба национальной гвардии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Министерство юстиции Российской Федерации. Основные функции.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Служба судебных приставов Российской Федерации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Федеральная служба исполнения наказаний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Нотариат как орган оказания юридической помощи.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Адвокатура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Классификация нормативно-правовых актов по содержанию.</w:t>
      </w:r>
    </w:p>
    <w:p w:rsidR="002C61D7" w:rsidRPr="002C61D7" w:rsidRDefault="002C61D7" w:rsidP="002C61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                                              А.И. Марков</w:t>
      </w:r>
    </w:p>
    <w:p w:rsidR="002C61D7" w:rsidRPr="002C61D7" w:rsidRDefault="002C61D7" w:rsidP="002C61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«____» ______________20__г.</w:t>
      </w:r>
    </w:p>
    <w:p w:rsidR="002C61D7" w:rsidRPr="002C61D7" w:rsidRDefault="002C61D7" w:rsidP="002C61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Критерии оценки: </w:t>
      </w:r>
    </w:p>
    <w:p w:rsidR="002C61D7" w:rsidRPr="002C61D7" w:rsidRDefault="002C61D7" w:rsidP="002C61D7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Текущий контроль успеваемости осуществляется в рамках накопительной балльно-рейтинговой системы в 100-балльной шкале.</w:t>
      </w:r>
    </w:p>
    <w:p w:rsidR="002C61D7" w:rsidRPr="002C61D7" w:rsidRDefault="002C61D7" w:rsidP="002C61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Основой для определения баллов, набранных при проведении опроса, служит объем и уровень усвоения материала предусмотренного рабочей программой. При этом необходимо руководствоваться следующим:</w:t>
      </w:r>
    </w:p>
    <w:p w:rsidR="002C61D7" w:rsidRPr="002C61D7" w:rsidRDefault="002C61D7" w:rsidP="002C61D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- 84-100 баллов (оценка «отлично») – выставляется, если излагаемый в ходе опроса материал фактически верен; студент показывает наличие глубоких исчерпывающих знаний в соответствии с поставленными в ходе опроса целями и задачами; показывает правильное, уверенное, грамотное и логически стройное изложение учебного материала в ходе опроса;</w:t>
      </w:r>
    </w:p>
    <w:p w:rsidR="002C61D7" w:rsidRPr="002C61D7" w:rsidRDefault="002C61D7" w:rsidP="002C61D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- 67-83 баллов (оценка «хорошо») – выставляется, при наличии у студента твердых и достаточно полных знаний по излагаемому в ходе опроса материалу, с учетом его практической направленности; отмечается четкое изложение материала в ходе опроса, однако студентом допускаются отдельные логические и стилистические погрешности;</w:t>
      </w:r>
    </w:p>
    <w:p w:rsidR="002C61D7" w:rsidRPr="002C61D7" w:rsidRDefault="002C61D7" w:rsidP="002C61D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- 50-66 баллов (оценка «удовлетворительно») – выставляется, при наличии у студента твердых знаний в объеме темы, включенной в опрос; изложение в ходе опроса собственной позиции с отдельными колебаниями и неуверенностью; уверенное изложение, после прошедшего опроса, ответов на дополнительные и наводящие вопросы;</w:t>
      </w:r>
    </w:p>
    <w:p w:rsidR="002C61D7" w:rsidRPr="002C61D7" w:rsidRDefault="002C61D7" w:rsidP="002C61D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- 0-49 (оценка «неудовлетворительно») – выставляется, если ответы студента не связаны с темой опроса, наличие грубых ошибок в ходе проведения опроса, непонимание сущности излагаемого мнения, неумение применять знания на практике, неуверенность и неточность при ответе дополнительные и наводящие вопросы.</w:t>
      </w:r>
    </w:p>
    <w:p w:rsidR="002C61D7" w:rsidRPr="002C61D7" w:rsidRDefault="002C61D7" w:rsidP="002C61D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                                                А.И. Марков</w:t>
      </w:r>
    </w:p>
    <w:p w:rsidR="002C61D7" w:rsidRPr="002C61D7" w:rsidRDefault="002C61D7" w:rsidP="002C61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«___» ___________20__ г.</w:t>
      </w:r>
    </w:p>
    <w:p w:rsidR="002C61D7" w:rsidRPr="002C61D7" w:rsidRDefault="002C61D7" w:rsidP="002C61D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2172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Оформление тем материалов для собеседования</w:t>
      </w:r>
    </w:p>
    <w:p w:rsidR="002C61D7" w:rsidRPr="002C61D7" w:rsidRDefault="002C61D7" w:rsidP="002C61D7">
      <w:pPr>
        <w:spacing w:after="0" w:line="240" w:lineRule="auto"/>
        <w:ind w:left="2172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2C61D7" w:rsidRPr="002C61D7" w:rsidRDefault="002C61D7" w:rsidP="002C61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C61D7" w:rsidRPr="002C61D7" w:rsidRDefault="002C61D7" w:rsidP="002C61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</w:t>
      </w:r>
    </w:p>
    <w:p w:rsidR="002C61D7" w:rsidRPr="002C61D7" w:rsidRDefault="002C61D7" w:rsidP="002C61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судебной экспертизы и криминалистики</w:t>
      </w:r>
    </w:p>
    <w:p w:rsidR="002C61D7" w:rsidRPr="002C61D7" w:rsidRDefault="002C61D7" w:rsidP="002C61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Темы для проведения собеседования</w:t>
      </w:r>
    </w:p>
    <w:p w:rsidR="002C61D7" w:rsidRPr="002C61D7" w:rsidRDefault="002C61D7" w:rsidP="002C61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Система правоохранительных органов.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Судебная система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Статус судей.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Понятие и признаки правосудия.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Конституционный суд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Мировые судьи и их компетенции.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Районные (городские) суды и их полномочия.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lastRenderedPageBreak/>
        <w:t>Судебная инстанция и судебное звено.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Система арбитражных судов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>Система военных судов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Прокуратура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Направления прокурорского надзора.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Специализированные прокуратуры РФ и их задачи.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Следственный комитет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Министерство внутренних дел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Совет безопасности Российской Федерации и его основные задачи.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Полиция в составе УМВД_ОМВД Российской Федерации по городам (районам).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Полномочия и функции полиции общественной безопасности.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Дознание и предварительное следствие в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Войска национальной гвардии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Министерство юстиции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Служба судебных приставов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Федеральная служба исполнения наказания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Нотариат как орган оказания юридической помощи.</w:t>
      </w:r>
    </w:p>
    <w:p w:rsidR="002C61D7" w:rsidRPr="001E648F" w:rsidRDefault="002C61D7" w:rsidP="002C61D7">
      <w:pPr>
        <w:pStyle w:val="ab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Адвокатура Российской Федерации.</w:t>
      </w:r>
    </w:p>
    <w:p w:rsidR="002C61D7" w:rsidRDefault="002C61D7" w:rsidP="002C61D7">
      <w:pPr>
        <w:pStyle w:val="ab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2C61D7" w:rsidRPr="006476C7" w:rsidRDefault="002C61D7" w:rsidP="002C61D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6476C7">
        <w:rPr>
          <w:rFonts w:ascii="Times New Roman" w:eastAsia="Times New Roman" w:hAnsi="Times New Roman" w:cs="Times New Roman"/>
          <w:sz w:val="28"/>
          <w:szCs w:val="28"/>
        </w:rPr>
        <w:t>Составитель                                               А.И. Марков</w:t>
      </w:r>
    </w:p>
    <w:p w:rsidR="002C61D7" w:rsidRPr="006476C7" w:rsidRDefault="002C61D7" w:rsidP="002C61D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6476C7">
        <w:rPr>
          <w:rFonts w:ascii="Times New Roman" w:eastAsia="Times New Roman" w:hAnsi="Times New Roman" w:cs="Times New Roman"/>
          <w:sz w:val="28"/>
          <w:szCs w:val="28"/>
        </w:rPr>
        <w:t>«__» ___________20__ г.</w:t>
      </w:r>
    </w:p>
    <w:p w:rsidR="002C61D7" w:rsidRPr="001E648F" w:rsidRDefault="002C61D7" w:rsidP="002C61D7">
      <w:pPr>
        <w:pStyle w:val="ab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2C61D7" w:rsidRPr="001E648F" w:rsidRDefault="002C61D7" w:rsidP="002C61D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оценки:</w:t>
      </w:r>
    </w:p>
    <w:p w:rsidR="002C61D7" w:rsidRPr="001E648F" w:rsidRDefault="002C61D7" w:rsidP="002C61D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61D7" w:rsidRPr="002C61D7" w:rsidRDefault="002C61D7" w:rsidP="002C61D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Текущий контроль успеваемости осуществляется в рамках накопительной балльно-рейтинговой системы в 100- балльной шкале.</w:t>
      </w:r>
    </w:p>
    <w:p w:rsidR="002C61D7" w:rsidRPr="002C61D7" w:rsidRDefault="002C61D7" w:rsidP="002C61D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Основой для определения баллов, набранных при текущем контроле, служит объем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2C61D7" w:rsidRPr="002C61D7" w:rsidRDefault="002C61D7" w:rsidP="002C61D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- 84-100 баллов (оценка «отлично») - выставляется, если студент демонстрирует наличие твердых и достаточно полных знаний в объеме подготовленного материала для собеседования; использовал в ходе собеседования современные подходы и разнообразные юридические источники; умеет задействовать новейшие подходы к пониманию важности обсуждаемого вопроса и в соответствии с действующими нормативно-правовыми актами;</w:t>
      </w:r>
    </w:p>
    <w:p w:rsidR="002C61D7" w:rsidRPr="002C61D7" w:rsidRDefault="002C61D7" w:rsidP="002C61D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- 67-83 баллов (оценка «хорошо») - выставляется, если студент в ходе собеседования демонстрирует наличие достаточно полного объема знаний в обсуждаемом вопросе, но не в полном объеме использовал возможности задействования современных подходов к подготовке собеседования; не уделил должного внимания использованию действующих нормативно-правовых актов;</w:t>
      </w:r>
    </w:p>
    <w:p w:rsidR="002C61D7" w:rsidRPr="002C61D7" w:rsidRDefault="002C61D7" w:rsidP="002C61D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- 50-66 баллов (оценка «удовлетворительно») - выставляется, если студент в ходе собеседования  демонстрирует не достаточно твердые знания при обсуждении предложенного материала, но уверенно обсуждает дополнительные вопросы;</w:t>
      </w:r>
    </w:p>
    <w:p w:rsidR="002C61D7" w:rsidRPr="002C61D7" w:rsidRDefault="002C61D7" w:rsidP="002C61D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- 0-49 (оценка «неудовлетворительно») - выставляется, если в ходе собеседования речь студента не охватывает вопросы, предложенные к собеседованию, неуверенны и неточны и ответы и на дополнительные вопросы, затронутые в ходе собеседования.</w:t>
      </w:r>
    </w:p>
    <w:p w:rsidR="002C61D7" w:rsidRPr="002C61D7" w:rsidRDefault="002C61D7" w:rsidP="002C61D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                                               А.И. Марков</w:t>
      </w:r>
    </w:p>
    <w:p w:rsidR="002C61D7" w:rsidRPr="002C61D7" w:rsidRDefault="002C61D7" w:rsidP="002C61D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«___» __________20__ г.</w:t>
      </w:r>
    </w:p>
    <w:p w:rsidR="002C61D7" w:rsidRPr="002C61D7" w:rsidRDefault="002C61D7" w:rsidP="002C61D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</w:p>
    <w:p w:rsidR="002C61D7" w:rsidRPr="002C61D7" w:rsidRDefault="002C61D7" w:rsidP="002C61D7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Оформление материалов для докладов</w:t>
      </w:r>
    </w:p>
    <w:p w:rsidR="002C61D7" w:rsidRPr="002C61D7" w:rsidRDefault="002C61D7" w:rsidP="002C61D7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Министерство образования и науки Российской Федерации</w:t>
      </w:r>
    </w:p>
    <w:p w:rsidR="002C61D7" w:rsidRPr="002C61D7" w:rsidRDefault="002C61D7" w:rsidP="002C61D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Федеральное государственное бюджетное образовательное      учреждение высшего образования</w:t>
      </w:r>
    </w:p>
    <w:p w:rsidR="002C61D7" w:rsidRPr="002C61D7" w:rsidRDefault="002C61D7" w:rsidP="002C61D7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2C61D7" w:rsidRPr="002C61D7" w:rsidRDefault="002C61D7" w:rsidP="002C61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кафедра судебной экспертизы и криминалистики</w:t>
      </w:r>
    </w:p>
    <w:p w:rsidR="002C61D7" w:rsidRPr="002C61D7" w:rsidRDefault="002C61D7" w:rsidP="002C61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Темы для подготовки докладов</w:t>
      </w:r>
    </w:p>
    <w:p w:rsidR="002C61D7" w:rsidRPr="002C61D7" w:rsidRDefault="002C61D7" w:rsidP="002C61D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/>
        </w:rPr>
      </w:pPr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по дисциплине </w:t>
      </w:r>
      <w:r w:rsidRPr="002C61D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/>
        </w:rPr>
        <w:t>«Введение в специальность»</w:t>
      </w:r>
    </w:p>
    <w:p w:rsidR="002C61D7" w:rsidRPr="002C61D7" w:rsidRDefault="002C61D7" w:rsidP="002C61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Судебная система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Основные этапы развития и становления судебной системы России.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Конституционный суд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Конституционные (уставные) суды субъектов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Суды субъектов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Районные суды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Мировые судьи.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Верховный Суд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Военные суды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Арбитражные суды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Правовой статус судей, присяжных и арбитражных заседателей.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Органы Федеральной службы безопасности.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Служба внешней разведки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Адвокатура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Нотариат в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Таможенные органы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Министерство внутренних дел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Криминальная полиция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Полиция общественной безопасности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Органы, осуществляющие оперативно-розыскную деятельность.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Органы предварительного следствия и их виды.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Войска национальной гвардии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Следственный комитет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Прокуратура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Главная военная прокуратура.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Прокуратуры субъектов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Специализированные прокуратуры.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Органы юстиции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Федеральная служба судебных приставов.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Федеральная служба исполнения наказания Российской Федерации.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Федеральные и иные законодательные акты, регламентирующие деятельность правоохранительных органов.</w:t>
      </w:r>
    </w:p>
    <w:p w:rsidR="002C61D7" w:rsidRPr="001E648F" w:rsidRDefault="002C61D7" w:rsidP="002C61D7">
      <w:pPr>
        <w:pStyle w:val="ab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Частные детективные и охранные службы в Российской Федерации.</w:t>
      </w:r>
    </w:p>
    <w:p w:rsidR="002C61D7" w:rsidRPr="002C61D7" w:rsidRDefault="002C61D7" w:rsidP="002C61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                                             А.И. Марков</w:t>
      </w:r>
    </w:p>
    <w:p w:rsidR="002C61D7" w:rsidRPr="002C61D7" w:rsidRDefault="002C61D7" w:rsidP="002C61D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«___» _______________20__г.</w:t>
      </w:r>
    </w:p>
    <w:p w:rsidR="002C61D7" w:rsidRPr="002C61D7" w:rsidRDefault="002C61D7" w:rsidP="002C61D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2C61D7" w:rsidRPr="002C61D7" w:rsidRDefault="002C61D7" w:rsidP="002C61D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Текущий контроль осуществляется в рамках накопительной балльно-рейтинговой системы в 100- бальной шкале.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Основой для определения баллов, набранных при текущем контроле, служит объем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- 84-100 баллов (оценка «отлично») – выставляется, если изложенный в докладе материал фактически верен и студент показывает наличие глубоких исчерпывающих знаний в объеме материала, включенного в доклад; демонстрирует грамотное и логически стройное его изложение; правильные, уверенные действия по применению полученных знаний на практике;  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- 67-83 баллов (оценка «хорошо») – выставляется, при наличии у студента, подготовившего к обсуждению доклад, достаточно полных и твердых знаний; правильное понимание по применению знаний в предстоящей практической деятельности; четкое изложение материала, включенного в доклад, но допускаются отдельные логические и стилистические погрешности;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- 50-66 баллов (оценка «удовлетворительно») – выставляется, при  наличии у студента, подготовившего доклад, определенных знаний, но не совсем уверенная позиция при изложении учебного материала; отсутствие должной логичности и стройности, приведшей к отдельным ошибкам, но уверенно исправленными после дополнительных вопросов; 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- 0-49 баллов (оценка «неудовлетворительно») – выставляется, если подготовленный доклад не связан с выбранной темой доклада; при наличии грубых ошибок в ответе; непонимание сущности излагаемого </w:t>
      </w:r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вопроса; неуверенность и неточность ответов на дополнительные и наводящие вопросы.</w:t>
      </w:r>
    </w:p>
    <w:p w:rsidR="002C61D7" w:rsidRPr="002C61D7" w:rsidRDefault="002C61D7" w:rsidP="002C61D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Составитель                                                   А.И. Марков </w:t>
      </w:r>
    </w:p>
    <w:p w:rsidR="002C61D7" w:rsidRPr="002C61D7" w:rsidRDefault="002C61D7" w:rsidP="002C61D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«__» _________20__ г.</w:t>
      </w:r>
    </w:p>
    <w:p w:rsidR="002C61D7" w:rsidRPr="002C61D7" w:rsidRDefault="002C61D7" w:rsidP="002C61D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Оформление материалов для рефератов</w:t>
      </w:r>
    </w:p>
    <w:p w:rsidR="002C61D7" w:rsidRPr="002C61D7" w:rsidRDefault="002C61D7" w:rsidP="002C61D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2C61D7" w:rsidRPr="002C61D7" w:rsidRDefault="002C61D7" w:rsidP="002C61D7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    высшего образования</w:t>
      </w:r>
    </w:p>
    <w:p w:rsidR="002C61D7" w:rsidRPr="002C61D7" w:rsidRDefault="002C61D7" w:rsidP="002C61D7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2C61D7" w:rsidRPr="002C61D7" w:rsidRDefault="002C61D7" w:rsidP="002C61D7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судебной экспертизы и криминалистики</w:t>
      </w:r>
    </w:p>
    <w:p w:rsidR="002C61D7" w:rsidRPr="002C61D7" w:rsidRDefault="002C61D7" w:rsidP="002C61D7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Темы для подготовки рефератов </w:t>
      </w:r>
    </w:p>
    <w:p w:rsidR="002C61D7" w:rsidRPr="002C61D7" w:rsidRDefault="002C61D7" w:rsidP="002C61D7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по дисциплине «Введение в специальность»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1E648F" w:rsidRDefault="002C61D7" w:rsidP="002C61D7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48F">
        <w:rPr>
          <w:rFonts w:ascii="Times New Roman" w:eastAsia="Times New Roman" w:hAnsi="Times New Roman" w:cs="Times New Roman"/>
          <w:sz w:val="28"/>
          <w:szCs w:val="28"/>
        </w:rPr>
        <w:t xml:space="preserve"> Судебная реформа России 1864 г.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2.  Создание и эволюция судов в послеоктябрьский период.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3.  Общая характеристика нормативно-правовых актов, регламентирующих деятельность правоохранительных органов Российской Федерации.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4.  Судебная власть: понятие и основные признаки.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5.  Конституционные признаки правосудия.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6.  Правоохранительные и судебные органы ФРГ.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7.  Правоохранительные органы Франции.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8.  Правоохранительные и судебные органы США.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9.  Правоохранительные и судебные органы Италии.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10. Правоохранительные и судебные органы иных государств.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11. Судебная система и статус судей в Российской Федерации.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12. Структура судебной системы на современном этапе.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13. Требования, предъявляемые к кандидатам на должность судьи.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14. Гарантии независимости судей.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15. Цели и задачи конституционного правосудия.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16. Система судов общей юрисдикции.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17. Районные (городские) суды и мировые судьи: структура и полномочия.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18. Звено судебной системы.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19. Судебная инстанция.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20. Система арбитражных судов России.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21. Арбитражные апелляционные суды.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22. Федеральные арбитражные суды округов.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23. Третейские суды и их полномочия.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24. Квалификационные коллегии судей.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25. Экзаменационные комиссии по приёму квалификационного экзамена и порядок  проведения экзамена.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26. Функции и полномочия прокуратуры в современных условиях.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27. Требования, предъявляемые к кандидатам на должности прокуроров.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28. Специализированные прокуратуры.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29. Органы, осуществляющие оперативно-розыскную деятельность.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30. Совет безопасности Российской Федерации.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31. Федеральные органы государственной охраны.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32.  Министерство юстиции, его территориальные, функциональные и другие органы, их построение и основные задачи.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33.  Федеральная регистрационная служба: основные полномочия и органы, осуществляющие её задачи.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34.  Адвокатура и адвокатская деятельность.        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35.  Адвокатские палаты субъектов РФ и их задачи.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36.  Федеральная палата адвокатов России.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37.  Государственные нотариальные палаты, другие организации и должностные лица, совершающие нотариальные действия, из права и обязанности.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38.  Частные нотариусы, требования предъявляемые к ним, их права и обязанности.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39.  Таможенные органы как институт призванный содействовать реализации правоохранительной деятельности.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40.  Принцип законности при оказании правоохранительной помощи частными детективными и охранными службами.  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                                А.И. Марков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«____» _____________________20__г.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Критерии оценки: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Текущий контроль успеваемости осуществляется в рамках накопительной балльно-рейтинговой системы в 100-балльной шкале. 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Основой для определения баллов, набранных при текущем контроле, служит объем и уровень усвоения материала, предусмотренного рабочей программой дисциплины. При  этом необходимо руководствоваться следующим: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- 84-100 баллов (оценка «отлично») – выставляется, если изложенный студентом в реферате материал фактически верен; наличие глубоких исчерпывающих знаний в объеме подготовленного реферата; грамотное и логически стройное изложение материала, включенного в реферат; усвоение основной и знакомство с дополнительной литературой;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>- 67-83 баллов (оценка «хорошо») – выставляется, при наличии твердых и достаточно полных знаний у студента в объеме подготовленного реферата; четкое его изложение; возможность применения полученных знаний на практике;  допускаются отдельные логические и стилистические погрешности; при подготовке реферата обучающейся использовал литературу, рекомендованную в рабочей программе дисциплины;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- 50-66 баллов (оценка «удовлетворительно») – выставляется, при наличии у студента твердых знаний в объеме пройденного курса в соответствии с целями обучения; изложенный в реферате материал содержит отдельные ошибки, уверенно исправленные после уточняющих и дополнительных вопросов;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2C61D7" w:rsidRPr="002C61D7" w:rsidRDefault="002C61D7" w:rsidP="002C61D7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- 0-49 баллов (оценка «неудовлетворительно») – выставляется, если материал реферата, подготовленного студентом, не связан с рассматриваемой темой; наличие грубых ошибок в предложенном материале; непонимание сущности </w:t>
      </w:r>
      <w:r w:rsidRPr="002C61D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излагаемого вопроса; неумение применять знания на практике; неуверенность и неточность ответов на дополнительные и наводящие вопросы.</w:t>
      </w:r>
    </w:p>
    <w:p w:rsidR="002C61D7" w:rsidRPr="002C61D7" w:rsidRDefault="002C61D7" w:rsidP="002C61D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:rsidR="002C61D7" w:rsidRPr="002C61D7" w:rsidRDefault="002C61D7" w:rsidP="002C61D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Составитель                                                   А.И. Марков</w:t>
      </w:r>
    </w:p>
    <w:p w:rsidR="002C61D7" w:rsidRPr="002C61D7" w:rsidRDefault="002C61D7" w:rsidP="002C61D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«__» _________20__ г.</w:t>
      </w:r>
    </w:p>
    <w:p w:rsidR="002C61D7" w:rsidRPr="002C61D7" w:rsidRDefault="002C61D7" w:rsidP="002C61D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2C61D7" w:rsidRPr="002C61D7" w:rsidRDefault="002C61D7" w:rsidP="002C61D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     Процедуры оценивания включает в себя текущий контроль и промежуточную аттестацию.</w:t>
      </w:r>
    </w:p>
    <w:p w:rsidR="002C61D7" w:rsidRPr="002C61D7" w:rsidRDefault="002C61D7" w:rsidP="002C61D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</w:r>
      <w:r w:rsidRPr="002C61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Текущий контроль </w:t>
      </w:r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начала промежуточной аттестации.</w:t>
      </w:r>
    </w:p>
    <w:p w:rsidR="002C61D7" w:rsidRPr="002C61D7" w:rsidRDefault="002C61D7" w:rsidP="002C61D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ab/>
        <w:t xml:space="preserve">Промежуточная аттестация </w:t>
      </w:r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проводится в форме зачета. Зачет проводится в устной форме, по завершению теоретического обучения, до начала экзаменационной сессии. Количество вопросов в билете – 2. Результаты аттестации заносятся в зачетную ведомость и зачетную книжку студента. Студенты не прошедшие промежуточной аттестации, должны ликвидировать задолженность в установленные сроки и в установленном порядке.</w:t>
      </w:r>
    </w:p>
    <w:p w:rsidR="002C61D7" w:rsidRPr="002C61D7" w:rsidRDefault="002C61D7" w:rsidP="002C61D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2C61D7" w:rsidRPr="002C61D7" w:rsidRDefault="002C61D7" w:rsidP="002C61D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Составитель                                   А.И. Марков</w:t>
      </w:r>
    </w:p>
    <w:p w:rsidR="002C61D7" w:rsidRPr="002C61D7" w:rsidRDefault="002C61D7" w:rsidP="002C61D7">
      <w:pPr>
        <w:spacing w:after="0" w:line="240" w:lineRule="auto"/>
        <w:ind w:left="360" w:firstLine="36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2C61D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«___» _____________________2018 г.  </w:t>
      </w:r>
    </w:p>
    <w:p w:rsidR="002C61D7" w:rsidRDefault="002C61D7">
      <w:pPr>
        <w:rPr>
          <w:lang w:val="ru-RU"/>
        </w:rPr>
      </w:pPr>
      <w:r>
        <w:rPr>
          <w:lang w:val="ru-RU"/>
        </w:rPr>
        <w:br w:type="page"/>
      </w:r>
    </w:p>
    <w:p w:rsidR="00736F84" w:rsidRPr="00736F84" w:rsidRDefault="00736F84" w:rsidP="0051115A">
      <w:pPr>
        <w:widowControl w:val="0"/>
        <w:spacing w:after="0"/>
        <w:ind w:left="720" w:firstLine="720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lastRenderedPageBreak/>
        <w:t xml:space="preserve">                                                                         </w:t>
      </w:r>
    </w:p>
    <w:p w:rsidR="0051115A" w:rsidRDefault="0051115A" w:rsidP="00736F84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bookmarkStart w:id="1" w:name="_GoBack"/>
      <w:r>
        <w:rPr>
          <w:rFonts w:ascii="Times New Roman" w:eastAsia="Calibri" w:hAnsi="Times New Roman" w:cs="Times New Roman"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5449835" cy="7629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001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835" cy="762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br w:type="page"/>
      </w:r>
    </w:p>
    <w:p w:rsidR="00736F84" w:rsidRPr="00736F84" w:rsidRDefault="00736F84" w:rsidP="00736F84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</w:t>
      </w:r>
      <w:r w:rsidRPr="00736F84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 «Введение в специальность»</w:t>
      </w: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адресованы студентам всех форм обучения.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40.03.01 «Юриспруденция» предусмотрены следующие виды занятий: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практические занятия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рассматривается все темы, включенные в рабочую программу, при этом необходимо иметь в виду, что с одной стороны, изучаемая дисциплина - специальная юридическая дисциплина, а с другой стороны - данная дисциплин является вводной, дающей общие представления о правоохранительных органах, созданных и функционирующих в нашем государстве. Знания, полученные при изучении данной дисциплины, в том числе и о предстоящей профессиональной деятельности в сфере юриспруденции, крайне актуальны, нужны и важны. На их основе будут базироваться и знания, которые получат студенты при изучении других последующих учебных дисциплин. Будущий юрист должен быть специалистом широкого профиля, специализация которого должна зависеть от предрасположенности его свойств личности и складывающимся профессиональным обстоятельствам. Учебная дисциплина «Введение в специальность» тесно связана  с такими дисциплинами как судебная власть, прокурорский надзор, уголовный процесс и рядом других. В ходе лекционных занятий рассматриваются теоретические вопросы по основным темам, даются  рекомендации для самостоятельной работы и подготовке к практическим занятиям. 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свободного владения уголовно-процессуальной терминологией, работы с нормативными актами, регламентирующими деятельность правоохранительных органов, посещение отдельных правоохранительных органов.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ходе подготовки к практическим занятиям студентам необходимо уделить особое внимания вопросам вынесенным на дискуссионное обсуждение. В процессе подготовки к практическим занятиям студенты  могут  воспользоваться  консультациями преподавателя.  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</w:t>
      </w: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lastRenderedPageBreak/>
        <w:t xml:space="preserve">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808080"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занятий.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736F84">
          <w:rPr>
            <w:rFonts w:ascii="Times New Roman" w:eastAsia="Calibri" w:hAnsi="Times New Roman" w:cs="Times New Roman"/>
            <w:bCs/>
            <w:color w:val="404040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Дисциплину «Введение в специальность» необходимо относить к числу сложных в следствие того, что структура данной учебной дисциплины как никакой иной подвержена изменением. К примеру, в недавнем прошлом в структуру дисциплины включены подразделения национальной гвардии России и исключены внутренние войска Российской Федерации, Министерство внутренних дел также претерпело существенные изменения, и в частности в его структуру очередной раз возвращены подразделения занимающиеся борьбой с незаконным оборотом наркотико содержащих препаратов. 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В связи с этим студентам рекомендуется тщательнейшим образом следить за изменениями в сфере правоохранительных органов и заниматься изучением нормативной правовой базы регулярно.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Студентам необходимо присутствовать и активно трудиться на всех лекциях и иных учебных занятиях, тщательно и добросовестно готовиться к каждому виду занятий, установленных программой и тематическим планом.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Студенты должны уяснить, что основной формой изучения любого материала является самостоятельная работа. При этом, во главу угла самостоятельного изучения учебной дисциплины следует положить кропотливую работу по усвоению первоисточников: текстов Конституции Российской Федерации, Федеральных Конституционных Законов, Федеральных Законов и иных нормативных актов регулирующих деятельность тех или иных правоохранительных органов, а также международных договоров.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уяснении буквы, духа и значимости законов  для правоохранительных органов несомненную помощь, также окажут Постановления и Определения Конституционного Суда РФ, Постановления Пленума Верховного Суда РФ, приказы и инструкции Генерального прокурора РФ, Министра внутренних дел России. </w:t>
      </w: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lastRenderedPageBreak/>
        <w:t>Вестники (бюллетени) этих органов содержат анализ следственной и судебной практики, как в обобщенном, так и в конкретном виде.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Лучшему усвоению содержания курса способствует и регулярное ознакомление с научными трудами, публикуемыми в научных журналах таких как «Государство и право», «Законность», «Правоведение», «Российская юстиция» и в некоторых других.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Надлежащее изучение учебной дисциплины невозможно без обращения к научной и учебной литературе. Особое значение в период реформирования правоохранительных органов приобретает ознакомление с научными статьями, ибо только они оперативно реагируют на изменения в законодательстве. Однако их изучение, несомненно, должно базироваться на трудах известных российских ученых   (Рыжаков А.П., Черников В.В., Дмитриев Ю.А., Божьев В.П., Семенов В.М., Байдуков В.А., Гуценко К.Ф., Ковалев М.А., Миронов А.Н.)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Изучение курса завершается сдачей зачета. В период подготовки к зачету студентам необходимо систематизировать всю совокупность знаний, полученных не только при изучении учебной дисциплины «Введение в специальность», но и полученных при изучении других учебных дисциплин.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Зачет студенты сдают по билетам. Ответы на вопросы должны быть ясными, логичными и предельно конкретными. При ответе следует обращать внимание на дискуссионные вопросы и предложения по совершенствованию структуры правоохранительных органов. 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Настоящие рекомендации играют в изучении учебной дисциплины вспомогательную роль и не могут заменить собой регулярного, творческого труда, способствующего усвоению необходимого уровня знаний студентом в течение всего учебного семестра.    </w:t>
      </w:r>
    </w:p>
    <w:p w:rsidR="00736F84" w:rsidRPr="00736F84" w:rsidRDefault="00736F84" w:rsidP="00736F84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F84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 </w:t>
      </w:r>
    </w:p>
    <w:p w:rsidR="00736F84" w:rsidRPr="00736F84" w:rsidRDefault="00736F84" w:rsidP="00736F84">
      <w:pPr>
        <w:rPr>
          <w:rFonts w:eastAsiaTheme="minorHAnsi"/>
          <w:lang w:val="ru-RU"/>
        </w:rPr>
      </w:pPr>
    </w:p>
    <w:p w:rsidR="00DA1C06" w:rsidRPr="002C61D7" w:rsidRDefault="00DA1C06">
      <w:pPr>
        <w:rPr>
          <w:lang w:val="ru-RU"/>
        </w:rPr>
      </w:pPr>
    </w:p>
    <w:sectPr w:rsidR="00DA1C06" w:rsidRPr="002C61D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34BCC"/>
    <w:multiLevelType w:val="hybridMultilevel"/>
    <w:tmpl w:val="04DCAFF8"/>
    <w:lvl w:ilvl="0" w:tplc="5DBC58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433108"/>
    <w:multiLevelType w:val="hybridMultilevel"/>
    <w:tmpl w:val="A6A47DC2"/>
    <w:lvl w:ilvl="0" w:tplc="40F2146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B027D9"/>
    <w:multiLevelType w:val="hybridMultilevel"/>
    <w:tmpl w:val="3EBAB0FA"/>
    <w:lvl w:ilvl="0" w:tplc="AF38802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2D2867"/>
    <w:multiLevelType w:val="hybridMultilevel"/>
    <w:tmpl w:val="7ADE3198"/>
    <w:lvl w:ilvl="0" w:tplc="20E085A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1C415F"/>
    <w:multiLevelType w:val="hybridMultilevel"/>
    <w:tmpl w:val="97A88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5534FD"/>
    <w:multiLevelType w:val="hybridMultilevel"/>
    <w:tmpl w:val="8F02A41A"/>
    <w:lvl w:ilvl="0" w:tplc="F70061F6">
      <w:numFmt w:val="decimal"/>
      <w:lvlText w:val="%1-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0AF050F"/>
    <w:multiLevelType w:val="hybridMultilevel"/>
    <w:tmpl w:val="8702C9AA"/>
    <w:lvl w:ilvl="0" w:tplc="E8988E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20F4EDA"/>
    <w:multiLevelType w:val="multilevel"/>
    <w:tmpl w:val="BFD61D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8">
    <w:nsid w:val="6A533F84"/>
    <w:multiLevelType w:val="hybridMultilevel"/>
    <w:tmpl w:val="AADA1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BB7483"/>
    <w:multiLevelType w:val="hybridMultilevel"/>
    <w:tmpl w:val="46B03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5B67FE"/>
    <w:multiLevelType w:val="hybridMultilevel"/>
    <w:tmpl w:val="9612C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C61D7"/>
    <w:rsid w:val="0051115A"/>
    <w:rsid w:val="00736F84"/>
    <w:rsid w:val="00D31453"/>
    <w:rsid w:val="00DA1C06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rsid w:val="002C61D7"/>
    <w:pPr>
      <w:spacing w:line="240" w:lineRule="auto"/>
    </w:pPr>
    <w:rPr>
      <w:rFonts w:eastAsiaTheme="minorHAnsi"/>
      <w:sz w:val="20"/>
      <w:szCs w:val="20"/>
      <w:lang w:val="ru-RU" w:eastAsia="ru-RU"/>
    </w:rPr>
  </w:style>
  <w:style w:type="character" w:customStyle="1" w:styleId="a4">
    <w:name w:val="Текст примечания Знак"/>
    <w:basedOn w:val="a0"/>
    <w:link w:val="a3"/>
    <w:uiPriority w:val="99"/>
    <w:semiHidden/>
    <w:rsid w:val="002C61D7"/>
    <w:rPr>
      <w:rFonts w:eastAsiaTheme="minorHAnsi"/>
      <w:sz w:val="20"/>
      <w:szCs w:val="20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2C61D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val="ru-RU"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2C61D7"/>
    <w:rPr>
      <w:rFonts w:eastAsiaTheme="minorHAnsi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2C61D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val="ru-RU"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2C61D7"/>
    <w:rPr>
      <w:rFonts w:eastAsiaTheme="minorHAnsi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2C61D7"/>
    <w:pPr>
      <w:spacing w:after="0" w:line="240" w:lineRule="auto"/>
    </w:pPr>
    <w:rPr>
      <w:rFonts w:ascii="Tahoma" w:eastAsiaTheme="minorHAnsi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2C61D7"/>
    <w:rPr>
      <w:rFonts w:ascii="Tahoma" w:eastAsiaTheme="minorHAnsi" w:hAnsi="Tahoma" w:cs="Tahoma"/>
      <w:sz w:val="16"/>
      <w:szCs w:val="16"/>
      <w:lang w:val="ru-RU" w:eastAsia="ru-RU"/>
    </w:rPr>
  </w:style>
  <w:style w:type="paragraph" w:styleId="ab">
    <w:name w:val="List Paragraph"/>
    <w:basedOn w:val="a"/>
    <w:uiPriority w:val="34"/>
    <w:qFormat/>
    <w:rsid w:val="002C61D7"/>
    <w:pPr>
      <w:ind w:left="720"/>
      <w:contextualSpacing/>
    </w:pPr>
    <w:rPr>
      <w:rFonts w:eastAsiaTheme="minorHAnsi"/>
      <w:lang w:val="ru-RU" w:eastAsia="ru-RU"/>
    </w:rPr>
  </w:style>
  <w:style w:type="character" w:styleId="ac">
    <w:name w:val="annotation reference"/>
    <w:basedOn w:val="a0"/>
    <w:uiPriority w:val="99"/>
    <w:semiHidden/>
    <w:unhideWhenUsed/>
    <w:rsid w:val="002C61D7"/>
    <w:rPr>
      <w:sz w:val="16"/>
      <w:szCs w:val="16"/>
    </w:rPr>
  </w:style>
  <w:style w:type="table" w:styleId="ad">
    <w:name w:val="Table Grid"/>
    <w:basedOn w:val="a1"/>
    <w:uiPriority w:val="59"/>
    <w:rsid w:val="002C61D7"/>
    <w:pPr>
      <w:spacing w:after="0" w:line="240" w:lineRule="auto"/>
    </w:pPr>
    <w:rPr>
      <w:rFonts w:eastAsiaTheme="minorHAnsi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2C61D7"/>
    <w:pPr>
      <w:spacing w:after="0" w:line="240" w:lineRule="auto"/>
    </w:pPr>
    <w:rPr>
      <w:rFonts w:eastAsia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2C61D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2C61D7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image" Target="media/image5.bmp"/><Relationship Id="rId5" Type="http://schemas.openxmlformats.org/officeDocument/2006/relationships/webSettings" Target="webSettings.xml"/><Relationship Id="rId10" Type="http://schemas.openxmlformats.org/officeDocument/2006/relationships/hyperlink" Target="file:///C:\Users\bushmakina\Desktop\&#1052;&#1072;&#1088;&#1082;&#1086;&#1074;\&#1044;&#1083;&#1103;%20&#1048;&#1088;.%20&#1043;&#1077;&#1085;.&#8470;2\2017-2018_40_03_01_01_1_plm_xml_&#1042;&#1074;&#1077;&#1076;&#1077;&#1085;&#1080;&#1077;%20&#1074;%20&#1089;&#1087;&#1077;&#1094;&#1080;&#1072;&#1083;&#1100;&#1085;&#1086;&#1089;&#1090;&#1100;\40.03.01.01%20&#1041;.1.&#1041;.27%20&#1042;&#1074;&#1077;&#1076;&#1077;&#1085;&#1080;&#1077;%20&#1074;%20&#1089;&#1087;&#1077;&#1094;&#1080;&#1072;&#1083;&#1100;&#1085;&#1086;&#1089;&#1090;&#1100;%20(&#1055;&#1088;&#1080;&#1083;&#1086;&#1078;&#1077;&#1085;&#1080;&#1077;%201,2)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b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44</Pages>
  <Words>11692</Words>
  <Characters>66650</Characters>
  <Application>Microsoft Office Word</Application>
  <DocSecurity>0</DocSecurity>
  <Lines>555</Lines>
  <Paragraphs>156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78186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2018-2019_oz40_03_01_01_1_plx_Введение в специальность</dc:title>
  <dc:creator>FastReport.NET</dc:creator>
  <cp:lastModifiedBy>Л. А. Бушмакина</cp:lastModifiedBy>
  <cp:revision>4</cp:revision>
  <dcterms:created xsi:type="dcterms:W3CDTF">2018-11-13T09:20:00Z</dcterms:created>
  <dcterms:modified xsi:type="dcterms:W3CDTF">2018-11-13T09:44:00Z</dcterms:modified>
</cp:coreProperties>
</file>