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79D" w:rsidRDefault="00E4379D" w:rsidP="00E437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29475" cy="1047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379D" w:rsidSect="00E4379D">
          <w:pgSz w:w="14261" w:h="19375"/>
          <w:pgMar w:top="1440" w:right="1440" w:bottom="360" w:left="1440" w:header="720" w:footer="720" w:gutter="0"/>
          <w:cols w:space="720"/>
          <w:noEndnote/>
        </w:sectPr>
      </w:pP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36841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41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878"/>
        <w:gridCol w:w="1656"/>
        <w:gridCol w:w="4467"/>
        <w:gridCol w:w="931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5104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C3397" w:rsidRPr="00E4379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– формирование понимания особенностей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2C3397" w:rsidRPr="00E4379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современной практической и 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льности.</w:t>
            </w:r>
          </w:p>
        </w:tc>
      </w:tr>
      <w:tr w:rsidR="002C3397" w:rsidRPr="00E4379D">
        <w:trPr>
          <w:trHeight w:hRule="exact" w:val="277"/>
        </w:trPr>
        <w:tc>
          <w:tcPr>
            <w:tcW w:w="766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C339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C3397" w:rsidRPr="00E4379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C3397" w:rsidRPr="00E4379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истории в объеме средней школы</w:t>
            </w:r>
          </w:p>
        </w:tc>
      </w:tr>
      <w:tr w:rsidR="002C3397" w:rsidRPr="00E4379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C339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C339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C3397">
        <w:trPr>
          <w:trHeight w:hRule="exact" w:val="277"/>
        </w:trPr>
        <w:tc>
          <w:tcPr>
            <w:tcW w:w="766" w:type="dxa"/>
          </w:tcPr>
          <w:p w:rsidR="002C3397" w:rsidRDefault="002C3397"/>
        </w:tc>
        <w:tc>
          <w:tcPr>
            <w:tcW w:w="2071" w:type="dxa"/>
          </w:tcPr>
          <w:p w:rsidR="002C3397" w:rsidRDefault="002C3397"/>
        </w:tc>
        <w:tc>
          <w:tcPr>
            <w:tcW w:w="1844" w:type="dxa"/>
          </w:tcPr>
          <w:p w:rsidR="002C3397" w:rsidRDefault="002C3397"/>
        </w:tc>
        <w:tc>
          <w:tcPr>
            <w:tcW w:w="5104" w:type="dxa"/>
          </w:tcPr>
          <w:p w:rsidR="002C3397" w:rsidRDefault="002C3397"/>
        </w:tc>
        <w:tc>
          <w:tcPr>
            <w:tcW w:w="993" w:type="dxa"/>
          </w:tcPr>
          <w:p w:rsidR="002C3397" w:rsidRDefault="002C3397"/>
        </w:tc>
      </w:tr>
      <w:tr w:rsidR="002C3397" w:rsidRPr="00E4379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терминологию римского права;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периодизацию римского права; источники римского права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действительности.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цивилистики.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закономерности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 человека и социума, направленные на формирование определенного уровня правосознания и правовой культуры общества и индивида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сиональную практическую /познавательную деятельность по собственной инициативе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юридически </w:t>
            </w: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правильно квалифицировать факты и обстоятельства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</w:t>
            </w:r>
          </w:p>
        </w:tc>
      </w:tr>
    </w:tbl>
    <w:p w:rsidR="002C3397" w:rsidRPr="00E4379D" w:rsidRDefault="00E4379D">
      <w:pPr>
        <w:rPr>
          <w:sz w:val="0"/>
          <w:szCs w:val="0"/>
          <w:lang w:val="ru-RU"/>
        </w:rPr>
      </w:pPr>
      <w:r w:rsidRPr="00E43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устанавливать соответствие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 несоответствие признаков реального фактического обстоятельства признакам юридического факта;  - определять юридическую природу конкретных фактических обстоятельств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круга фактов, необходимых для решения дела,  которые м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огут войти в сферу применения права.</w:t>
            </w:r>
          </w:p>
        </w:tc>
      </w:tr>
      <w:tr w:rsidR="002C3397" w:rsidRPr="00E4379D">
        <w:trPr>
          <w:trHeight w:hRule="exact" w:val="277"/>
        </w:trPr>
        <w:tc>
          <w:tcPr>
            <w:tcW w:w="993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C339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C339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«Общие положения римского </w:t>
            </w: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права.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римского права. Рецепция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правовог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статуса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«Понятие и содержание курса «Римское право». Система и источники римского права»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уты римского частного права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</w:tbl>
    <w:p w:rsidR="002C3397" w:rsidRDefault="00E43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C339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«Правовое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 лиц в римском частном праве (статусное право)»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«Формы защиты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частных прав»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давность.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Власть главы семьи в древнем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Риме: основания возникновения и прекращения. Лица «своего» и «чужого»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права. Рецепция римского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</w:tbl>
    <w:p w:rsidR="002C3397" w:rsidRDefault="00E43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54"/>
        <w:gridCol w:w="111"/>
        <w:gridCol w:w="749"/>
        <w:gridCol w:w="642"/>
        <w:gridCol w:w="1041"/>
        <w:gridCol w:w="1141"/>
        <w:gridCol w:w="625"/>
        <w:gridCol w:w="353"/>
        <w:gridCol w:w="889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C339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римских граждан и вольноотпущенников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Гражданский процесс, понятие и его стадии процесса.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Коллизия прав и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 исков. Исковая защита, виды исков.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брака. Условия заключения и формы брака.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</w:tbl>
    <w:p w:rsidR="002C3397" w:rsidRDefault="00E43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C339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Возникновение и прекращение владения.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правовой защиты владения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динением вещей. Утрата права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роживания, право пользования рабочей силой. Защита сервитутов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олнение обязательства.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в римском праве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</w:tbl>
    <w:p w:rsidR="002C3397" w:rsidRDefault="00E43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C339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Фидеикомисс: понятие, значение,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возникновения.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</w:tr>
      <w:tr w:rsidR="002C3397">
        <w:trPr>
          <w:trHeight w:hRule="exact" w:val="277"/>
        </w:trPr>
        <w:tc>
          <w:tcPr>
            <w:tcW w:w="993" w:type="dxa"/>
          </w:tcPr>
          <w:p w:rsidR="002C3397" w:rsidRDefault="002C3397"/>
        </w:tc>
        <w:tc>
          <w:tcPr>
            <w:tcW w:w="3545" w:type="dxa"/>
          </w:tcPr>
          <w:p w:rsidR="002C3397" w:rsidRDefault="002C3397"/>
        </w:tc>
        <w:tc>
          <w:tcPr>
            <w:tcW w:w="143" w:type="dxa"/>
          </w:tcPr>
          <w:p w:rsidR="002C3397" w:rsidRDefault="002C3397"/>
        </w:tc>
        <w:tc>
          <w:tcPr>
            <w:tcW w:w="851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135" w:type="dxa"/>
          </w:tcPr>
          <w:p w:rsidR="002C3397" w:rsidRDefault="002C3397"/>
        </w:tc>
        <w:tc>
          <w:tcPr>
            <w:tcW w:w="1277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426" w:type="dxa"/>
          </w:tcPr>
          <w:p w:rsidR="002C3397" w:rsidRDefault="002C3397"/>
        </w:tc>
        <w:tc>
          <w:tcPr>
            <w:tcW w:w="993" w:type="dxa"/>
          </w:tcPr>
          <w:p w:rsidR="002C3397" w:rsidRDefault="002C3397"/>
        </w:tc>
      </w:tr>
      <w:tr w:rsidR="002C339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</w:t>
            </w: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C3397" w:rsidRPr="00E4379D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Гражданский процесс, понятие и его стадии процесса.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жение римских граждан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римских граждан.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 праве.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оложении лиц со своим правом и лиц с чужим правом.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2C3397" w:rsidRPr="00E4379D" w:rsidRDefault="00E4379D">
      <w:pPr>
        <w:rPr>
          <w:sz w:val="0"/>
          <w:szCs w:val="0"/>
          <w:lang w:val="ru-RU"/>
        </w:rPr>
      </w:pPr>
      <w:r w:rsidRPr="00E43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2C33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2C3397" w:rsidRDefault="002C3397"/>
        </w:tc>
        <w:tc>
          <w:tcPr>
            <w:tcW w:w="2269" w:type="dxa"/>
          </w:tcPr>
          <w:p w:rsidR="002C3397" w:rsidRDefault="002C3397"/>
        </w:tc>
        <w:tc>
          <w:tcPr>
            <w:tcW w:w="710" w:type="dxa"/>
          </w:tcPr>
          <w:p w:rsidR="002C3397" w:rsidRDefault="002C33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C3397" w:rsidRPr="00E4379D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Классификация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вещей и ее юридическое значение.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астной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Залоговое право. Возникновение залоговых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Стороны в обязательстве их права и обязанности.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Понятие и виды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тва. Наследственные очереди.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правовые последствия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C3397" w:rsidRPr="00E4379D">
        <w:trPr>
          <w:trHeight w:hRule="exact" w:val="277"/>
        </w:trPr>
        <w:tc>
          <w:tcPr>
            <w:tcW w:w="710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</w:tr>
      <w:tr w:rsidR="002C3397" w:rsidRPr="00E4379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33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33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3397" w:rsidRPr="00E4379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3397" w:rsidRPr="00E4379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33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339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030501 (021100)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C33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C33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C3397" w:rsidRDefault="00E4379D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784"/>
        <w:gridCol w:w="1979"/>
        <w:gridCol w:w="1941"/>
        <w:gridCol w:w="2104"/>
        <w:gridCol w:w="697"/>
        <w:gridCol w:w="992"/>
      </w:tblGrid>
      <w:tr w:rsidR="002C3397" w:rsidTr="00E4379D">
        <w:trPr>
          <w:trHeight w:hRule="exact" w:val="416"/>
        </w:trPr>
        <w:tc>
          <w:tcPr>
            <w:tcW w:w="454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1941" w:type="dxa"/>
          </w:tcPr>
          <w:p w:rsidR="002C3397" w:rsidRDefault="002C3397"/>
        </w:tc>
        <w:tc>
          <w:tcPr>
            <w:tcW w:w="2104" w:type="dxa"/>
          </w:tcPr>
          <w:p w:rsidR="002C3397" w:rsidRDefault="002C3397"/>
        </w:tc>
        <w:tc>
          <w:tcPr>
            <w:tcW w:w="697" w:type="dxa"/>
          </w:tcPr>
          <w:p w:rsidR="002C3397" w:rsidRDefault="002C3397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C3397" w:rsidTr="00E4379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3397" w:rsidRPr="00E4379D" w:rsidTr="00E4379D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2C3397"/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3397" w:rsidRPr="00E4379D" w:rsidTr="00E4379D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</w:t>
            </w: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нь ресурсов информационно-телекоммуникационной сети "Интернет"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C3397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C3397" w:rsidTr="00E4379D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C3397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C3397" w:rsidTr="00E4379D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2C3397" w:rsidRPr="00E4379D" w:rsidTr="00E4379D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719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784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2104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2C3397" w:rsidRPr="00E4379D" w:rsidRDefault="002C3397">
            <w:pPr>
              <w:rPr>
                <w:lang w:val="ru-RU"/>
              </w:rPr>
            </w:pPr>
          </w:p>
        </w:tc>
      </w:tr>
      <w:tr w:rsidR="002C3397" w:rsidRPr="00E4379D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C3397" w:rsidTr="00E4379D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Default="00E4379D">
            <w:pPr>
              <w:spacing w:after="0" w:line="240" w:lineRule="auto"/>
              <w:rPr>
                <w:sz w:val="19"/>
                <w:szCs w:val="19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C3397" w:rsidTr="00E4379D">
        <w:trPr>
          <w:trHeight w:hRule="exact" w:val="277"/>
        </w:trPr>
        <w:tc>
          <w:tcPr>
            <w:tcW w:w="719" w:type="dxa"/>
          </w:tcPr>
          <w:p w:rsidR="002C3397" w:rsidRDefault="002C3397"/>
        </w:tc>
        <w:tc>
          <w:tcPr>
            <w:tcW w:w="58" w:type="dxa"/>
          </w:tcPr>
          <w:p w:rsidR="002C3397" w:rsidRDefault="002C3397"/>
        </w:tc>
        <w:tc>
          <w:tcPr>
            <w:tcW w:w="1784" w:type="dxa"/>
          </w:tcPr>
          <w:p w:rsidR="002C3397" w:rsidRDefault="002C3397"/>
        </w:tc>
        <w:tc>
          <w:tcPr>
            <w:tcW w:w="1979" w:type="dxa"/>
          </w:tcPr>
          <w:p w:rsidR="002C3397" w:rsidRDefault="002C3397"/>
        </w:tc>
        <w:tc>
          <w:tcPr>
            <w:tcW w:w="1941" w:type="dxa"/>
          </w:tcPr>
          <w:p w:rsidR="002C3397" w:rsidRDefault="002C3397"/>
        </w:tc>
        <w:tc>
          <w:tcPr>
            <w:tcW w:w="2104" w:type="dxa"/>
          </w:tcPr>
          <w:p w:rsidR="002C3397" w:rsidRDefault="002C3397"/>
        </w:tc>
        <w:tc>
          <w:tcPr>
            <w:tcW w:w="697" w:type="dxa"/>
          </w:tcPr>
          <w:p w:rsidR="002C3397" w:rsidRDefault="002C3397"/>
        </w:tc>
        <w:tc>
          <w:tcPr>
            <w:tcW w:w="992" w:type="dxa"/>
          </w:tcPr>
          <w:p w:rsidR="002C3397" w:rsidRDefault="002C3397"/>
        </w:tc>
      </w:tr>
      <w:tr w:rsidR="002C3397" w:rsidRPr="00E4379D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437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C3397" w:rsidRPr="00E4379D" w:rsidTr="00E4379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3397" w:rsidRPr="00E4379D" w:rsidRDefault="00E437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</w:t>
            </w:r>
            <w:r w:rsidRPr="00E43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E4379D" w:rsidRDefault="00E4379D" w:rsidP="00E4379D">
      <w:pPr>
        <w:rPr>
          <w:lang w:val="ru-RU"/>
        </w:rPr>
      </w:pPr>
    </w:p>
    <w:p w:rsidR="00E4379D" w:rsidRDefault="00E4379D" w:rsidP="00E4379D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B6A649C" wp14:editId="2BA27C28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Pr="00A123A6" w:rsidRDefault="00E4379D" w:rsidP="00E4379D">
      <w:pPr>
        <w:pStyle w:val="a5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E4379D" w:rsidRPr="00A123A6" w:rsidRDefault="00E4379D" w:rsidP="00E4379D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E4379D" w:rsidRPr="00A123A6" w:rsidRDefault="00E4379D" w:rsidP="00E4379D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E4379D" w:rsidRPr="00A123A6" w:rsidRDefault="00E4379D" w:rsidP="00E4379D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E4379D" w:rsidRPr="00A123A6" w:rsidRDefault="00E4379D" w:rsidP="00E4379D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E4379D" w:rsidRPr="00A123A6" w:rsidRDefault="00E4379D" w:rsidP="00E4379D">
      <w:pPr>
        <w:pStyle w:val="a5"/>
        <w:widowControl w:val="0"/>
        <w:spacing w:after="0" w:line="360" w:lineRule="auto"/>
        <w:ind w:left="0"/>
        <w:jc w:val="both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</w:pPr>
    </w:p>
    <w:p w:rsidR="00E4379D" w:rsidRPr="00A123A6" w:rsidRDefault="00E4379D" w:rsidP="00E4379D">
      <w:pPr>
        <w:pStyle w:val="a5"/>
        <w:widowControl w:val="0"/>
        <w:spacing w:after="0" w:line="276" w:lineRule="auto"/>
        <w:jc w:val="center"/>
        <w:rPr>
          <w:bCs/>
        </w:rPr>
        <w:sectPr w:rsidR="00E4379D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E4379D" w:rsidRPr="00A123A6" w:rsidRDefault="00E4379D" w:rsidP="00E4379D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20739500"/>
      <w:bookmarkStart w:id="1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E4379D" w:rsidRPr="00A123A6" w:rsidRDefault="00E4379D" w:rsidP="00E4379D">
      <w:pPr>
        <w:pStyle w:val="a5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E4379D" w:rsidRPr="00A123A6" w:rsidRDefault="00E4379D" w:rsidP="00E4379D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E4379D" w:rsidRPr="00A123A6" w:rsidRDefault="00E4379D" w:rsidP="00E4379D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E4379D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E4379D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4379D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E4379D" w:rsidRPr="00A123A6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E4379D" w:rsidRPr="00A123A6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E4379D" w:rsidRPr="00220559" w:rsidRDefault="00E4379D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E4379D" w:rsidRPr="00220559" w:rsidRDefault="00E4379D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E4379D" w:rsidRPr="00220559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379D" w:rsidRPr="00220559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E4379D" w:rsidRPr="00A123A6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E4379D" w:rsidRPr="00A123A6" w:rsidRDefault="00E4379D" w:rsidP="00E4379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E4379D" w:rsidRPr="00A123A6" w:rsidRDefault="00E4379D" w:rsidP="00E4379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E4379D" w:rsidRPr="00A123A6" w:rsidRDefault="00E4379D" w:rsidP="00E4379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E4379D" w:rsidRPr="00A123A6" w:rsidRDefault="00E4379D" w:rsidP="00E4379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E4379D" w:rsidRPr="00A123A6" w:rsidRDefault="00E4379D" w:rsidP="00E4379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E4379D" w:rsidRPr="00A123A6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E4379D" w:rsidRPr="00A123A6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E4379D" w:rsidRPr="00A123A6" w:rsidRDefault="00E4379D" w:rsidP="00E4379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E4379D" w:rsidRPr="00A123A6" w:rsidRDefault="00E4379D" w:rsidP="00E4379D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E4379D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E4379D" w:rsidRPr="00A123A6" w:rsidRDefault="00E4379D" w:rsidP="00E4379D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20739503"/>
      <w:bookmarkStart w:id="4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E4379D" w:rsidRPr="00A123A6" w:rsidRDefault="00E4379D" w:rsidP="00E4379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4379D" w:rsidRPr="00A123A6" w:rsidRDefault="00E4379D" w:rsidP="00E437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E4379D" w:rsidRPr="00A123A6" w:rsidRDefault="00E4379D" w:rsidP="00E4379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E4379D" w:rsidRPr="00A123A6" w:rsidRDefault="00E4379D" w:rsidP="00E4379D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E4379D" w:rsidRPr="00A123A6" w:rsidRDefault="00E4379D" w:rsidP="00E4379D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E4379D" w:rsidRPr="00A123A6" w:rsidRDefault="00E4379D" w:rsidP="00E4379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E4379D" w:rsidRPr="00A123A6" w:rsidRDefault="00E4379D" w:rsidP="00E4379D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379D" w:rsidRPr="00A123A6" w:rsidRDefault="00E4379D" w:rsidP="00E4379D">
      <w:pPr>
        <w:widowControl w:val="0"/>
        <w:rPr>
          <w:rFonts w:ascii="Times New Roman" w:hAnsi="Times New Roman" w:cs="Times New Roman"/>
          <w:sz w:val="24"/>
          <w:szCs w:val="24"/>
        </w:rPr>
        <w:sectPr w:rsidR="00E4379D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4379D" w:rsidRPr="00A123A6" w:rsidRDefault="00E4379D" w:rsidP="00E4379D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E4379D" w:rsidRPr="00A123A6" w:rsidRDefault="00E4379D" w:rsidP="00E4379D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E4379D" w:rsidRPr="00A123A6" w:rsidRDefault="00E4379D" w:rsidP="00E4379D">
      <w:pPr>
        <w:pStyle w:val="Default"/>
        <w:widowControl w:val="0"/>
        <w:spacing w:line="276" w:lineRule="auto"/>
        <w:rPr>
          <w:b/>
          <w:color w:val="auto"/>
        </w:rPr>
      </w:pPr>
    </w:p>
    <w:p w:rsidR="00E4379D" w:rsidRPr="00A123A6" w:rsidRDefault="00E4379D" w:rsidP="00E4379D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E4379D" w:rsidRPr="00A123A6" w:rsidRDefault="00E4379D" w:rsidP="00E4379D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E4379D" w:rsidRPr="00A123A6" w:rsidRDefault="00E4379D" w:rsidP="00E4379D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4379D" w:rsidRPr="00A123A6" w:rsidRDefault="00E4379D" w:rsidP="00E4379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республиканский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E4379D" w:rsidRPr="00A123A6" w:rsidRDefault="00E4379D" w:rsidP="00E4379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E4379D" w:rsidRPr="00A123A6" w:rsidRDefault="00E4379D" w:rsidP="00E4379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E4379D" w:rsidRPr="00A123A6" w:rsidRDefault="00E4379D" w:rsidP="00E4379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E4379D" w:rsidRPr="00A123A6" w:rsidRDefault="00E4379D" w:rsidP="00E4379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E4379D" w:rsidRPr="00A123A6" w:rsidRDefault="00E4379D" w:rsidP="00E4379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E4379D" w:rsidRPr="00A123A6" w:rsidRDefault="00E4379D" w:rsidP="00E4379D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4379D" w:rsidRPr="00A123A6" w:rsidRDefault="00E4379D" w:rsidP="00E437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E4379D" w:rsidRPr="00A123A6" w:rsidRDefault="00E4379D" w:rsidP="00E437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4379D" w:rsidRPr="00A123A6" w:rsidRDefault="00E4379D" w:rsidP="00E4379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E4379D" w:rsidRPr="00A123A6" w:rsidRDefault="00E4379D" w:rsidP="00E4379D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4379D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E4379D" w:rsidRPr="00A123A6" w:rsidRDefault="00E4379D" w:rsidP="00E437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E4379D" w:rsidRPr="00A123A6" w:rsidRDefault="00E4379D" w:rsidP="00E437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4379D" w:rsidRPr="00220559" w:rsidTr="008D0684">
        <w:tc>
          <w:tcPr>
            <w:tcW w:w="5210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E4379D" w:rsidRPr="00A123A6" w:rsidTr="008D0684">
        <w:tc>
          <w:tcPr>
            <w:tcW w:w="5210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E4379D" w:rsidRPr="00A123A6" w:rsidRDefault="00E4379D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4379D" w:rsidRPr="00A123A6" w:rsidRDefault="00E4379D" w:rsidP="00E4379D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79D" w:rsidRPr="00A123A6" w:rsidRDefault="00E4379D" w:rsidP="00E4379D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E4379D" w:rsidRPr="00220559" w:rsidTr="008D0684">
        <w:tc>
          <w:tcPr>
            <w:tcW w:w="9606" w:type="dxa"/>
            <w:hideMark/>
          </w:tcPr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E4379D" w:rsidRPr="00220559" w:rsidTr="008D0684">
        <w:tc>
          <w:tcPr>
            <w:tcW w:w="9606" w:type="dxa"/>
            <w:hideMark/>
          </w:tcPr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E4379D" w:rsidRPr="00220559" w:rsidTr="008D0684">
        <w:tc>
          <w:tcPr>
            <w:tcW w:w="9606" w:type="dxa"/>
            <w:hideMark/>
          </w:tcPr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E4379D" w:rsidRPr="00220559" w:rsidTr="008D0684">
        <w:tc>
          <w:tcPr>
            <w:tcW w:w="9606" w:type="dxa"/>
            <w:hideMark/>
          </w:tcPr>
          <w:p w:rsidR="00E4379D" w:rsidRPr="00A123A6" w:rsidRDefault="00E4379D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E4379D" w:rsidRPr="00A123A6" w:rsidRDefault="00E4379D" w:rsidP="00E4379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4379D" w:rsidRPr="00647953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E4379D" w:rsidRPr="00647953" w:rsidRDefault="00E4379D" w:rsidP="00E4379D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4379D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E4379D" w:rsidRDefault="00E4379D" w:rsidP="00E4379D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5BBB32" wp14:editId="02295518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379D" w:rsidRDefault="00E4379D" w:rsidP="00E4379D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379D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E4379D" w:rsidRDefault="00E4379D" w:rsidP="00E4379D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B22ABA" wp14:editId="7C1DCD1A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379D" w:rsidRDefault="00E4379D" w:rsidP="00E4379D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379D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E4379D" w:rsidRDefault="00E4379D" w:rsidP="00E4379D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E5263BC" wp14:editId="59C8F33E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379D" w:rsidRDefault="00E4379D" w:rsidP="00E4379D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379D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E4379D" w:rsidRDefault="00E4379D" w:rsidP="00E4379D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D288A76" wp14:editId="67548AC9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9D" w:rsidRDefault="00E4379D" w:rsidP="00E43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4379D" w:rsidRPr="001A3539" w:rsidRDefault="00E4379D" w:rsidP="00E4379D">
      <w:pPr>
        <w:rPr>
          <w:lang w:val="ru-RU"/>
        </w:rPr>
      </w:pPr>
    </w:p>
    <w:p w:rsidR="002C3397" w:rsidRPr="00E4379D" w:rsidRDefault="002C3397">
      <w:pPr>
        <w:rPr>
          <w:lang w:val="ru-RU"/>
        </w:rPr>
      </w:pPr>
      <w:bookmarkStart w:id="7" w:name="_GoBack"/>
      <w:bookmarkEnd w:id="7"/>
    </w:p>
    <w:sectPr w:rsidR="002C3397" w:rsidRPr="00E4379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E4379D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E4379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3397"/>
    <w:rsid w:val="00D31453"/>
    <w:rsid w:val="00E209E2"/>
    <w:rsid w:val="00E4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379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3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E4379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437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E437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E4379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4379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header"/>
    <w:basedOn w:val="a"/>
    <w:link w:val="a8"/>
    <w:unhideWhenUsed/>
    <w:rsid w:val="00E437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rsid w:val="00E437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E437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4379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5748</Words>
  <Characters>39359</Characters>
  <Application>Microsoft Office Word</Application>
  <DocSecurity>0</DocSecurity>
  <Lines>327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2018-2019_z40_03_01_01_1_plx_Римское право</dc:title>
  <dc:creator>FastReport.NET</dc:creator>
  <cp:lastModifiedBy>Елена Н. Богданова</cp:lastModifiedBy>
  <cp:revision>2</cp:revision>
  <dcterms:created xsi:type="dcterms:W3CDTF">2019-03-04T12:21:00Z</dcterms:created>
  <dcterms:modified xsi:type="dcterms:W3CDTF">2019-03-04T12:22:00Z</dcterms:modified>
</cp:coreProperties>
</file>