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7C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АННОТАЦИИ РАБОЧИХ ПРОГРАММ ДИСЦИПЛИН</w:t>
      </w:r>
    </w:p>
    <w:p w:rsidR="001C3E38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056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6804"/>
      </w:tblGrid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высшего образования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кадров высшей квалификации в аспирантуре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38.06.01 Экономика</w:t>
            </w:r>
            <w:r w:rsidRPr="007E4924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FD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учет, статистика</w:t>
            </w: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7E4924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очная, заочная</w:t>
            </w:r>
          </w:p>
        </w:tc>
      </w:tr>
    </w:tbl>
    <w:p w:rsidR="001C3E38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27C" w:rsidRPr="007E4924" w:rsidRDefault="00A6427C" w:rsidP="00862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27C" w:rsidRPr="007E4924" w:rsidRDefault="00A6427C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="00F30892"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программы дисциплины</w:t>
      </w:r>
    </w:p>
    <w:p w:rsidR="00A6427C" w:rsidRPr="007E4924" w:rsidRDefault="00A6427C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 язык»</w:t>
      </w:r>
    </w:p>
    <w:p w:rsidR="001C3E38" w:rsidRPr="007E4924" w:rsidRDefault="001C3E38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базовой части Блока 1 «Дисциплины (модули)» </w:t>
      </w:r>
      <w:r w:rsidR="00EF6A3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FD78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учет, статистика</w:t>
      </w:r>
      <w:r w:rsidR="00EF6A3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E5" w:rsidRPr="007E4924" w:rsidRDefault="005F73E5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факультете 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лингвистики и журналистики кафедрой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лингвистики и межкультурной коммуникации, кафедрой иност</w:t>
      </w:r>
      <w:r w:rsidR="00633FDE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3FDE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язык для экономических специальностей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E5" w:rsidRPr="007E4924" w:rsidRDefault="00EF6A31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5F73E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73E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5F73E5" w:rsidRPr="007E4924" w:rsidRDefault="009D6C1D" w:rsidP="000508F3">
      <w:pPr>
        <w:pStyle w:val="a3"/>
        <w:numPr>
          <w:ilvl w:val="0"/>
          <w:numId w:val="17"/>
        </w:numPr>
        <w:tabs>
          <w:tab w:val="left" w:pos="360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(УК-6);</w:t>
      </w:r>
    </w:p>
    <w:p w:rsidR="009D6C1D" w:rsidRPr="007E4924" w:rsidRDefault="00EF6A31" w:rsidP="000508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9D6C1D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 программам высшего образования (ОПК-3).</w:t>
      </w:r>
    </w:p>
    <w:p w:rsidR="009D6C1D" w:rsidRPr="007E4924" w:rsidRDefault="00EF6A31" w:rsidP="000508F3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CB4637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совершенствованием иноязычной компетенции аспирантов и достижением ими такого уровня практического владения иностранным языком, который позволит использовать его в преподавательской, научно-исследовательской и профессиональной деятельности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03A76" w:rsidRPr="007E4924" w:rsidRDefault="00603A76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практические занятия, самостоятельная работа обучающихся.</w:t>
      </w:r>
    </w:p>
    <w:p w:rsidR="00603A76" w:rsidRPr="007E4924" w:rsidRDefault="00603A76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(1 семестр) и экзамена (2 семестр).</w:t>
      </w:r>
    </w:p>
    <w:p w:rsidR="005F73E5" w:rsidRPr="007E4924" w:rsidRDefault="005F73E5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603A76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144 часа.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 и философия науки»</w:t>
      </w:r>
    </w:p>
    <w:p w:rsidR="000508F3" w:rsidRPr="007E4924" w:rsidRDefault="000508F3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базовой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FD78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учет, статистика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торгового дела кафедрой философии и культурологии.</w:t>
      </w:r>
    </w:p>
    <w:p w:rsidR="000508F3" w:rsidRPr="007E4924" w:rsidRDefault="000508F3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0508F3" w:rsidRPr="007E4924" w:rsidRDefault="000508F3" w:rsidP="00AF3F3A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универсальных компетенций (УК):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lastRenderedPageBreak/>
        <w:t>способностью планировать и решать задачи собственного профессионального и личностного развития (УК-6).</w:t>
      </w:r>
    </w:p>
    <w:p w:rsidR="000508F3" w:rsidRPr="007E4924" w:rsidRDefault="000508F3" w:rsidP="00AF3F3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общепрофессиональных компетенций (ОПК):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научной отрасли, соответствующей направлению подготовки (ОПК-2);</w:t>
      </w:r>
    </w:p>
    <w:p w:rsidR="000508F3" w:rsidRPr="007E4924" w:rsidRDefault="000508F3" w:rsidP="00AF3F3A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анализом основных мировоззренческих и методологических проблем, возникающих в науке на современном этапе ее развития, и получением представления о тенденциях исторического развития науки. 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самостоятельная работа обучающихся.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(1 семестр) и экзамена (2 семестр).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180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«Теория и методика преподавания в высшей школе»</w:t>
      </w:r>
    </w:p>
    <w:p w:rsidR="00CB4637" w:rsidRPr="007E4924" w:rsidRDefault="00CB4637" w:rsidP="00CB4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 w:rsidR="00AE56EC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FD78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учет, статистика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торгового дела кафедрой экономической теории.</w:t>
      </w:r>
    </w:p>
    <w:p w:rsidR="00F30892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2C62C9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2C62C9" w:rsidRPr="007E4924" w:rsidRDefault="002C62C9" w:rsidP="002C62C9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2C62C9" w:rsidRPr="007E4924" w:rsidRDefault="002C62C9" w:rsidP="002C62C9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</w:t>
      </w:r>
    </w:p>
    <w:p w:rsidR="00F30892" w:rsidRPr="007E4924" w:rsidRDefault="002C62C9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F30892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2C62C9" w:rsidRPr="007E4924" w:rsidRDefault="002C62C9" w:rsidP="002C62C9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 программам высшего образования (ОПК-3)</w:t>
      </w:r>
    </w:p>
    <w:p w:rsidR="002C62C9" w:rsidRPr="007E4924" w:rsidRDefault="002C62C9" w:rsidP="002C62C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2C62C9" w:rsidRPr="007E4924" w:rsidRDefault="002C62C9" w:rsidP="002C62C9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в соответствии с направленностью программы к обучению и воспитанию обучающихся в процессе преподавания, в том числе к руководству научно-исследовательской работой обучающихся, к учебно-методической работе по образовательным программам высшего образования (ПК-5).</w:t>
      </w:r>
    </w:p>
    <w:p w:rsidR="00F30892" w:rsidRPr="007E4924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анализом мирового пространства высшего образования, рассмотрением новых российских образовательных стандартов, проектированием образовательного процесса в вузе, оптимизацией процесса преподавания.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(3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D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Бухгалтерский учет, статистика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E56EC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FD78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учет, статистика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 w:rsidR="00FD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учетно-экономическом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 кафедрой </w:t>
      </w:r>
      <w:r w:rsidR="00FD78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учета, кафедрой аудита, кафедрой анализа хозяйственной деятельностью и прогнозирования, кафедрой статистики, эконометрики и оценки рисков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0B28D6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0B28D6" w:rsidRPr="007E4924" w:rsidRDefault="000B28D6" w:rsidP="000B28D6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</w:p>
    <w:p w:rsidR="00F30892" w:rsidRPr="007E4924" w:rsidRDefault="000B28D6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7E4924">
        <w:rPr>
          <w:rFonts w:ascii="Times New Roman" w:hAnsi="Times New Roman" w:cs="Times New Roman"/>
          <w:sz w:val="24"/>
          <w:szCs w:val="24"/>
        </w:rPr>
        <w:t>ПК):</w:t>
      </w:r>
    </w:p>
    <w:p w:rsidR="00A27ABB" w:rsidRPr="00A27ABB" w:rsidRDefault="00A27ABB" w:rsidP="00A27AB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BB">
        <w:rPr>
          <w:rFonts w:ascii="Times New Roman" w:hAnsi="Times New Roman" w:cs="Times New Roman"/>
          <w:sz w:val="24"/>
          <w:szCs w:val="24"/>
        </w:rPr>
        <w:t>способностью ориентироваться в разнообразии теоретических и методологических подходов в сфере бухгалтерского учета, статистики, обобщать и критически оценивать результаты, полученные отечественными и зарубежными исследователями, обосновывать актуальность, теоретическую и практическую значимость избранной темы научного исследования (ПК-1);</w:t>
      </w:r>
    </w:p>
    <w:p w:rsidR="00A27ABB" w:rsidRPr="00A27ABB" w:rsidRDefault="00A27ABB" w:rsidP="00A27AB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BB">
        <w:rPr>
          <w:rFonts w:ascii="Times New Roman" w:hAnsi="Times New Roman" w:cs="Times New Roman"/>
          <w:sz w:val="24"/>
          <w:szCs w:val="24"/>
        </w:rPr>
        <w:t xml:space="preserve">способностью к самостоятельной постановке и решению сложных </w:t>
      </w:r>
      <w:r w:rsidRPr="00A27ABB">
        <w:rPr>
          <w:rFonts w:ascii="Times New Roman" w:hAnsi="Times New Roman" w:cs="Times New Roman"/>
          <w:sz w:val="24"/>
          <w:szCs w:val="24"/>
          <w:lang w:eastAsia="ru-RU"/>
        </w:rPr>
        <w:t>теоретических и прикладных задач на основе применения математических и инструментальных методов экономического анализа, методов анализа экономической статистики и бухгалтерского учета (ПК-2);</w:t>
      </w:r>
      <w:r w:rsidRPr="00A27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ABB" w:rsidRPr="00A27ABB" w:rsidRDefault="00A27ABB" w:rsidP="00A27AB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BB">
        <w:rPr>
          <w:rFonts w:ascii="Times New Roman" w:hAnsi="Times New Roman"/>
          <w:sz w:val="24"/>
          <w:szCs w:val="24"/>
        </w:rPr>
        <w:t>способностью самостоятельно спланировать и организовать проведение научного исследования в сфере бухгалтерского учета, статистики на основе проведенных фундаментальных и прикладных разработок; формировать, оформлять, анализировать, докладывать и представлять результаты выполненной научно-исследовательской работы (ПК-3)</w:t>
      </w:r>
      <w:r w:rsidRPr="00A27ABB">
        <w:rPr>
          <w:rFonts w:ascii="Times New Roman" w:hAnsi="Times New Roman"/>
          <w:sz w:val="24"/>
          <w:szCs w:val="24"/>
        </w:rPr>
        <w:t>.</w:t>
      </w:r>
    </w:p>
    <w:p w:rsidR="00F30892" w:rsidRPr="004C0CA5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4C0CA5" w:rsidRPr="004C0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освоением концептуальных основ бухгалтерского и статистического учета, экономического контроля и анализа, изучением современных систем бухгалтерского учета, аудита и анализа, методологии статистического учета и инструментальными методами статистики</w:t>
      </w:r>
      <w:r w:rsidRPr="004C0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0892" w:rsidRPr="004C0CA5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успеваемости, промежуточная аттестация в форме экзамена (3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 язык профессионального общения»</w:t>
      </w:r>
    </w:p>
    <w:p w:rsidR="00135455" w:rsidRPr="007E4924" w:rsidRDefault="00135455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FD78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учет, статистика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лингвистики и журналистики кафедрой лингвистики и межкультурной коммуникации, кафедрой иностранный язык для экономических специальностей.</w:t>
      </w:r>
    </w:p>
    <w:p w:rsidR="00F30892" w:rsidRPr="007E4924" w:rsidRDefault="00135455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135455" w:rsidP="00135455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</w:t>
      </w:r>
    </w:p>
    <w:p w:rsidR="00F30892" w:rsidRPr="007E4924" w:rsidRDefault="00135455" w:rsidP="0013545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F30892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научной отрасли, соответствующей направлению подготовки (ОПК-2)</w:t>
      </w:r>
    </w:p>
    <w:p w:rsidR="00135455" w:rsidRPr="007E4924" w:rsidRDefault="00135455" w:rsidP="001354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(ОПК):</w:t>
      </w:r>
    </w:p>
    <w:p w:rsidR="00135455" w:rsidRPr="007E4924" w:rsidRDefault="00135455" w:rsidP="00135455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в соответствии с направленностью программы к обучению и воспитанию обучающихся в процессе преподавания, в том числе к руководству научно-исследовательской работой обучающихся, к учебно-методической работе по образовательным программам высшего образования (ПК-5).</w:t>
      </w:r>
    </w:p>
    <w:p w:rsidR="00135455" w:rsidRPr="007E4924" w:rsidRDefault="00135455" w:rsidP="00135455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Содержание дисциплины охватывает круг вопросов, связанных с совершенствованием профессионально-ориентированной иноязычной компетенции аспирантов в целях оптимизации научной и профессиональной деятельности путем использования иностранного языка в научно-исследовательской и преподавательской  работе.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практические занятия, самостоятельная работа обучающихся.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«Методология и организация проведения научных исследований 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 использованием информационных технологий»</w:t>
      </w:r>
    </w:p>
    <w:p w:rsidR="00AE56EC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FD78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учет, статистика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компьютерных технологий и информационной безопасности, кафедрой информационных систем и прикладной информатики.</w:t>
      </w:r>
    </w:p>
    <w:p w:rsidR="00F712AB" w:rsidRPr="007E4924" w:rsidRDefault="00AE56EC" w:rsidP="00F7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F712AB" w:rsidP="00F7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</w:t>
      </w:r>
    </w:p>
    <w:p w:rsidR="00F30892" w:rsidRPr="007E4924" w:rsidRDefault="00F712AB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F30892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F712AB" w:rsidRPr="007E4924" w:rsidRDefault="00F712AB" w:rsidP="00F712A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A27ABB" w:rsidRPr="00A27ABB" w:rsidRDefault="00A27ABB" w:rsidP="00A27AB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3B34">
        <w:rPr>
          <w:rFonts w:ascii="Times New Roman" w:hAnsi="Times New Roman"/>
          <w:sz w:val="24"/>
          <w:szCs w:val="24"/>
        </w:rPr>
        <w:t xml:space="preserve">способностью самостоятельно спланировать и организовать проведение научного исследования в сфере бухгалтерского учета, статистики на основе проведенных фундаментальных и прикладных разработок; формировать, оформлять, анализировать, докладывать и представлять </w:t>
      </w:r>
      <w:r w:rsidRPr="00A27ABB">
        <w:rPr>
          <w:rFonts w:ascii="Times New Roman" w:hAnsi="Times New Roman"/>
          <w:sz w:val="24"/>
          <w:szCs w:val="24"/>
        </w:rPr>
        <w:t>результаты выполненной научно-исследовательской работы (ПК-3)</w:t>
      </w:r>
      <w:r w:rsidRPr="00A27ABB">
        <w:rPr>
          <w:rFonts w:ascii="Times New Roman" w:hAnsi="Times New Roman"/>
          <w:sz w:val="24"/>
          <w:szCs w:val="24"/>
        </w:rPr>
        <w:t>.</w:t>
      </w:r>
    </w:p>
    <w:p w:rsidR="00F30892" w:rsidRPr="007E4924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формированием у аспирантов комплексного представления о методологии и методах научных исследований, формированием методологической и научной культуры, системы знаний, умений и навыков в области организации и проведения научных исследований, изучением средств, моделей, методов и приемов научных исследований.</w:t>
      </w:r>
      <w:r w:rsidR="00E4080B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данного курса также рассматриваются вопросы, связанные с изучением применения современных информационных технологий в сфере высшего образования, организации и планирования научного процесса с использованием информационных технологий.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предусматривает следующие формы организации учебного процесса: лекционные занятия, </w:t>
      </w:r>
      <w:r w:rsidR="00AE56EC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(2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216 часов.</w:t>
      </w:r>
    </w:p>
    <w:p w:rsidR="00C5175A" w:rsidRPr="007E4924" w:rsidRDefault="00C5175A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«Организация научной работы и инновационной деятельности»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подготовки кадров высшей квалификации 38.06.01 Экономика, направленность (профиль) «</w:t>
      </w:r>
      <w:r w:rsidR="00FD78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учет, статистика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компьютерных технологий и информационной безопасности, кафедрой информационных систем и прикладной информатики.</w:t>
      </w:r>
    </w:p>
    <w:p w:rsidR="002876E5" w:rsidRPr="007E4924" w:rsidRDefault="002876E5" w:rsidP="0028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2876E5" w:rsidRPr="007E4924" w:rsidRDefault="002876E5" w:rsidP="0028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</w:t>
      </w:r>
    </w:p>
    <w:p w:rsidR="002876E5" w:rsidRPr="007E4924" w:rsidRDefault="002876E5" w:rsidP="002876E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общепрофессиональных компетенций (ОПК):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2876E5" w:rsidRPr="007E4924" w:rsidRDefault="002876E5" w:rsidP="002876E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A27ABB" w:rsidRPr="00A27ABB" w:rsidRDefault="00A27ABB" w:rsidP="00A27AB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3B34">
        <w:rPr>
          <w:rFonts w:ascii="Times New Roman" w:hAnsi="Times New Roman"/>
          <w:sz w:val="24"/>
          <w:szCs w:val="24"/>
        </w:rPr>
        <w:t xml:space="preserve">способностью самостоятельно спланировать и организовать проведение научного исследования в сфере бухгалтерского учета, статистики на основе проведенных фундаментальных и прикладных разработок; формировать, оформлять, анализировать, докладывать и представлять </w:t>
      </w:r>
      <w:r w:rsidRPr="00A27ABB">
        <w:rPr>
          <w:rFonts w:ascii="Times New Roman" w:hAnsi="Times New Roman"/>
          <w:sz w:val="24"/>
          <w:szCs w:val="24"/>
        </w:rPr>
        <w:t>результаты выполненной научно-исследовательской работы (ПК-3).</w:t>
      </w:r>
    </w:p>
    <w:p w:rsidR="00107F30" w:rsidRPr="007E4924" w:rsidRDefault="00107F30" w:rsidP="00107F30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316B5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планированием деятельности научной организации и подразделений, формированием организационной культуры организаций, организацией работы исполнителей дл</w:t>
      </w:r>
      <w:r w:rsidR="006E511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16B5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</w:t>
      </w:r>
      <w:r w:rsidR="006E511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 конкурентных проектов, видов деятельности, работ, мотивированием персонала организации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лабораторные занятия, самостоятельная работа обучающихся.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(2 семестр).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216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C3E4A" w:rsidRPr="00EC3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Бухгалтерский учет в современных условиях устойчивого развития экономики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C3E26" w:rsidRPr="007E4924" w:rsidRDefault="007C3E26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FD78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учет, статистика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 w:rsidR="00EC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учетно-экономическом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факультете, кафедрой </w:t>
      </w:r>
      <w:r w:rsidR="00EC3E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учета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7C3E26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 на формирование следующих компетенций выпускника:</w:t>
      </w:r>
    </w:p>
    <w:p w:rsidR="00F30892" w:rsidRPr="007E4924" w:rsidRDefault="0035143B" w:rsidP="007C3E26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общепрофессиональных компетенций (ОП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К):</w:t>
      </w:r>
    </w:p>
    <w:p w:rsidR="0035143B" w:rsidRPr="007E4924" w:rsidRDefault="0035143B" w:rsidP="0035143B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F30892" w:rsidRPr="007E4924" w:rsidRDefault="0035143B" w:rsidP="007C3E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7E4924">
        <w:rPr>
          <w:rFonts w:ascii="Times New Roman" w:hAnsi="Times New Roman" w:cs="Times New Roman"/>
          <w:sz w:val="24"/>
          <w:szCs w:val="24"/>
        </w:rPr>
        <w:t>ПК):</w:t>
      </w:r>
    </w:p>
    <w:p w:rsidR="00A27ABB" w:rsidRPr="00A27ABB" w:rsidRDefault="00A27ABB" w:rsidP="00A27AB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BB">
        <w:rPr>
          <w:rFonts w:ascii="Times New Roman" w:hAnsi="Times New Roman" w:cs="Times New Roman"/>
          <w:sz w:val="24"/>
          <w:szCs w:val="24"/>
        </w:rPr>
        <w:t>способностью ориентироваться в разнообразии теоретических и методологических подходов в сфере бухгалтерского учета, статистики, обобщать и критически оценивать результаты, полученные отечественными и зарубежными исследователями, обосновывать актуальность, теоретическую и практическую значимость избранной темы научного исследования (ПК-1);</w:t>
      </w:r>
    </w:p>
    <w:p w:rsidR="00A27ABB" w:rsidRPr="00A27ABB" w:rsidRDefault="00A27ABB" w:rsidP="00A27AB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BB">
        <w:rPr>
          <w:rFonts w:ascii="Times New Roman" w:hAnsi="Times New Roman" w:cs="Times New Roman"/>
          <w:sz w:val="24"/>
          <w:szCs w:val="24"/>
        </w:rPr>
        <w:t xml:space="preserve">способностью к самостоятельной постановке и решению сложных </w:t>
      </w:r>
      <w:r w:rsidRPr="00A27ABB">
        <w:rPr>
          <w:rFonts w:ascii="Times New Roman" w:hAnsi="Times New Roman" w:cs="Times New Roman"/>
          <w:sz w:val="24"/>
          <w:szCs w:val="24"/>
          <w:lang w:eastAsia="ru-RU"/>
        </w:rPr>
        <w:t>теоретических и прикладных задач на основе применения математических и инструментальных методов экономического анализа, методов анализа экономической статистики и бухгалтерского учета (ПК-2);</w:t>
      </w:r>
      <w:r w:rsidRPr="00A27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ABB" w:rsidRPr="00A27ABB" w:rsidRDefault="00A27ABB" w:rsidP="00A27AB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BB">
        <w:rPr>
          <w:rFonts w:ascii="Times New Roman" w:hAnsi="Times New Roman"/>
          <w:sz w:val="24"/>
          <w:szCs w:val="24"/>
        </w:rPr>
        <w:lastRenderedPageBreak/>
        <w:t>способностью самостоятельно спланировать и организовать проведение научного исследования в сфере бухгалтерского учета, статистики на основе проведенных фундаментальных и прикладных разработок; формировать, оформлять, анализировать, докладывать и представлять результаты выполненной научно-исследовательской работы (ПК-3)</w:t>
      </w:r>
      <w:r w:rsidRPr="00A27ABB">
        <w:rPr>
          <w:rFonts w:ascii="Times New Roman" w:hAnsi="Times New Roman"/>
          <w:sz w:val="24"/>
          <w:szCs w:val="24"/>
        </w:rPr>
        <w:t>.</w:t>
      </w:r>
    </w:p>
    <w:p w:rsidR="00D66803" w:rsidRPr="00B81E68" w:rsidRDefault="00D66803" w:rsidP="00D6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охватывает круг вопросов, связанных с изучением </w:t>
      </w:r>
      <w:r w:rsidR="00B81E68" w:rsidRPr="00A27A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развития экономики как стабилизирующего фактора развития общества, совершенствования</w:t>
      </w:r>
      <w:r w:rsidR="00B81E68" w:rsidRPr="00B8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 и аудита в условиях развития устойчивой экономики, состояния и пути развития социального учета, роли и значения экологической составляющей устойчивого развития экономики</w:t>
      </w:r>
      <w:r w:rsidRPr="00B81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4A" w:rsidRPr="007E4924" w:rsidRDefault="00EC3E4A" w:rsidP="00EC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EC3E4A" w:rsidRPr="007E4924" w:rsidRDefault="00EC3E4A" w:rsidP="00EC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C3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 рыночной системы учета, аудита и анализа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C3E4A" w:rsidRPr="007E4924" w:rsidRDefault="00EC3E4A" w:rsidP="00EC3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учет, статистика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C3E4A" w:rsidRPr="007E4924" w:rsidRDefault="00EC3E4A" w:rsidP="00EC3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учетно-экономическом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факультете,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E4A" w:rsidRPr="007E4924" w:rsidRDefault="00EC3E4A" w:rsidP="00EC3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 на формирование следующих компетенций выпускника:</w:t>
      </w:r>
    </w:p>
    <w:p w:rsidR="00EC3E4A" w:rsidRPr="007E4924" w:rsidRDefault="00EC3E4A" w:rsidP="00EC3E4A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общепрофессиональных компетенций (ОПК):</w:t>
      </w:r>
    </w:p>
    <w:p w:rsidR="00EC3E4A" w:rsidRPr="007E4924" w:rsidRDefault="00EC3E4A" w:rsidP="00EC3E4A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EC3E4A" w:rsidRPr="007E4924" w:rsidRDefault="00EC3E4A" w:rsidP="00EC3E4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(ПК):</w:t>
      </w:r>
    </w:p>
    <w:p w:rsidR="003D3479" w:rsidRPr="00A27ABB" w:rsidRDefault="003D3479" w:rsidP="003D347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BB">
        <w:rPr>
          <w:rFonts w:ascii="Times New Roman" w:hAnsi="Times New Roman" w:cs="Times New Roman"/>
          <w:sz w:val="24"/>
          <w:szCs w:val="24"/>
        </w:rPr>
        <w:t>способностью ориентироваться в разнообразии теоретических и методологических подходов в сфере бухгалтерского учета, статистики, обобщать и критически оценивать результаты, полученные отечественными и зарубежными исследователями, обосновывать актуальность, теоретическую и практическую значимость избранной темы научного исследования (ПК-1);</w:t>
      </w:r>
    </w:p>
    <w:p w:rsidR="003D3479" w:rsidRPr="00A27ABB" w:rsidRDefault="003D3479" w:rsidP="003D347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BB">
        <w:rPr>
          <w:rFonts w:ascii="Times New Roman" w:hAnsi="Times New Roman" w:cs="Times New Roman"/>
          <w:sz w:val="24"/>
          <w:szCs w:val="24"/>
        </w:rPr>
        <w:t xml:space="preserve">способностью к самостоятельной постановке и решению сложных </w:t>
      </w:r>
      <w:r w:rsidRPr="00A27ABB">
        <w:rPr>
          <w:rFonts w:ascii="Times New Roman" w:hAnsi="Times New Roman" w:cs="Times New Roman"/>
          <w:sz w:val="24"/>
          <w:szCs w:val="24"/>
          <w:lang w:eastAsia="ru-RU"/>
        </w:rPr>
        <w:t>теоретических и прикладных задач на основе применения математических и инструментальных методов экономического анализа, методов анализа экономической статистики и бухгалтерского учета (ПК-2);</w:t>
      </w:r>
      <w:r w:rsidRPr="00A27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479" w:rsidRPr="00A27ABB" w:rsidRDefault="003D3479" w:rsidP="003D347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BB">
        <w:rPr>
          <w:rFonts w:ascii="Times New Roman" w:hAnsi="Times New Roman"/>
          <w:sz w:val="24"/>
          <w:szCs w:val="24"/>
        </w:rPr>
        <w:t>способностью самостоятельно спланировать и организовать проведение научного исследования в сфере бухгалтерского учета, статистики на основе проведенных фундаментальных и прикладных разработок; формировать, оформлять, анализировать, докладывать и представлять результаты выполненной научно-исследовательской работы (ПК-3).</w:t>
      </w:r>
    </w:p>
    <w:p w:rsidR="00EC3E4A" w:rsidRPr="00D66803" w:rsidRDefault="00EC3E4A" w:rsidP="00EC3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1B5068" w:rsidRPr="001B50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формированием</w:t>
      </w:r>
      <w:r w:rsidRPr="001B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068" w:rsidRPr="001B5068">
        <w:rPr>
          <w:rFonts w:ascii="Times New Roman" w:eastAsia="Times New Roman" w:hAnsi="Times New Roman" w:cs="Times New Roman"/>
          <w:sz w:val="24"/>
          <w:szCs w:val="24"/>
          <w:lang w:eastAsia="ru-RU"/>
        </w:rPr>
        <w:t>у аспирантов теоретических знаний и практических навыков по созданию гибких систем учета, позволяющих подготавливать и представлять финансовую информацию различным пользователям, анализировать возможности контроля и воздействия на хозяйственные операции с собственностью на предприятиях различных организационно-правовых форм, принимать обоснованное управленческое решение в сфере собственности с учетом налогообложения</w:t>
      </w:r>
      <w:r w:rsidRPr="001B5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E4A" w:rsidRPr="007E4924" w:rsidRDefault="00EC3E4A" w:rsidP="00EC3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EC3E4A" w:rsidRPr="007E4924" w:rsidRDefault="00EC3E4A" w:rsidP="00EC3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EC3E4A" w:rsidRPr="007E4924" w:rsidRDefault="00EC3E4A" w:rsidP="00EC3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CA5" w:rsidRPr="007E4924" w:rsidRDefault="004C0CA5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4A" w:rsidRPr="007E4924" w:rsidRDefault="00EC3E4A" w:rsidP="00EC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EC3E4A" w:rsidRPr="007E4924" w:rsidRDefault="00EC3E4A" w:rsidP="00EC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C3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 методы анализа и прогнозирования в отраслях национальной экономики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C3E4A" w:rsidRPr="007E4924" w:rsidRDefault="00EC3E4A" w:rsidP="00EC3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учет, статистика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C3E4A" w:rsidRPr="007E4924" w:rsidRDefault="00EC3E4A" w:rsidP="00EC3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учетно-экономическом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факультете,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хозяйственной деятельности и прогнозирования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E4A" w:rsidRPr="007E4924" w:rsidRDefault="00EC3E4A" w:rsidP="00EC3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 на формирование следующих компетенций выпускника:</w:t>
      </w:r>
    </w:p>
    <w:p w:rsidR="00EC3E4A" w:rsidRPr="007E4924" w:rsidRDefault="00EC3E4A" w:rsidP="00EC3E4A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общепрофессиональных компетенций (ОПК):</w:t>
      </w:r>
    </w:p>
    <w:p w:rsidR="00EC3E4A" w:rsidRPr="007E4924" w:rsidRDefault="00EC3E4A" w:rsidP="00EC3E4A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EC3E4A" w:rsidRPr="007E4924" w:rsidRDefault="00EC3E4A" w:rsidP="00EC3E4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(ПК):</w:t>
      </w:r>
    </w:p>
    <w:p w:rsidR="003D3479" w:rsidRPr="00A27ABB" w:rsidRDefault="003D3479" w:rsidP="003D347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BB">
        <w:rPr>
          <w:rFonts w:ascii="Times New Roman" w:hAnsi="Times New Roman" w:cs="Times New Roman"/>
          <w:sz w:val="24"/>
          <w:szCs w:val="24"/>
        </w:rPr>
        <w:t>способностью ориентироваться в разнообразии теоретических и методологических подходов в сфере бухгалтерского учета, статистики, обобщать и критически оценивать результаты, полученные отечественными и зарубежными исследователями, обосновывать актуальность, теоретическую и практическую значимость избранной темы научного исследования (ПК-1);</w:t>
      </w:r>
    </w:p>
    <w:p w:rsidR="003D3479" w:rsidRPr="00A27ABB" w:rsidRDefault="003D3479" w:rsidP="003D347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BB">
        <w:rPr>
          <w:rFonts w:ascii="Times New Roman" w:hAnsi="Times New Roman" w:cs="Times New Roman"/>
          <w:sz w:val="24"/>
          <w:szCs w:val="24"/>
        </w:rPr>
        <w:t xml:space="preserve">способностью к самостоятельной постановке и решению сложных </w:t>
      </w:r>
      <w:r w:rsidRPr="00A27ABB">
        <w:rPr>
          <w:rFonts w:ascii="Times New Roman" w:hAnsi="Times New Roman" w:cs="Times New Roman"/>
          <w:sz w:val="24"/>
          <w:szCs w:val="24"/>
          <w:lang w:eastAsia="ru-RU"/>
        </w:rPr>
        <w:t>теоретических и прикладных задач на основе применения математических и инструментальных методов экономического анализа, методов анализа экономической статистики и бухгалтерского учета (ПК-2);</w:t>
      </w:r>
      <w:r w:rsidRPr="00A27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479" w:rsidRPr="00A27ABB" w:rsidRDefault="003D3479" w:rsidP="003D347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BB">
        <w:rPr>
          <w:rFonts w:ascii="Times New Roman" w:hAnsi="Times New Roman"/>
          <w:sz w:val="24"/>
          <w:szCs w:val="24"/>
        </w:rPr>
        <w:t>способностью самостоятельно спланировать и организовать проведение научного исследования в сфере бухгалтерского учета, статистики на основе проведенных фундаментальных и прикладных разработок; формировать, оформлять, анализировать, докладывать и представлять результаты выполненной научно-исследовательской работы (ПК-3).</w:t>
      </w:r>
    </w:p>
    <w:p w:rsidR="00EC3E4A" w:rsidRPr="001B5068" w:rsidRDefault="00EC3E4A" w:rsidP="00EC3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1B5068" w:rsidRPr="001B50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формированием у аспирантов системного представления о современных методах анализа и прогнозирования, а также выработка практических навыков использования методов и инструментов бизнес-анализа в комплексной оценке хозяйственной деятельности и обосновании управленческих решений, развитие у аспирантов аналитического мышления</w:t>
      </w:r>
      <w:r w:rsidRPr="001B5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E4A" w:rsidRPr="007E4924" w:rsidRDefault="00EC3E4A" w:rsidP="00EC3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EC3E4A" w:rsidRPr="007E4924" w:rsidRDefault="00EC3E4A" w:rsidP="00EC3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EC3E4A" w:rsidRPr="007E4924" w:rsidRDefault="00EC3E4A" w:rsidP="00EC3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EC3E4A" w:rsidRDefault="00EC3E4A" w:rsidP="00EC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E4A" w:rsidRPr="007E4924" w:rsidRDefault="00EC3E4A" w:rsidP="00EC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EC3E4A" w:rsidRPr="007E4924" w:rsidRDefault="00EC3E4A" w:rsidP="00EC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C3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Статистическая методология исследования социально-экономических процессов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C3E4A" w:rsidRPr="007E4924" w:rsidRDefault="00EC3E4A" w:rsidP="00EC3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учет, статистика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C3E4A" w:rsidRPr="007E4924" w:rsidRDefault="00EC3E4A" w:rsidP="00EC3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учетно-экономическом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факультете, кафедрой </w:t>
      </w:r>
      <w:r w:rsidR="00B905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статистики, эконометрики и оценки рисков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E4A" w:rsidRPr="007E4924" w:rsidRDefault="00EC3E4A" w:rsidP="00EC3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 на формирование следующих компетенций выпускника:</w:t>
      </w:r>
    </w:p>
    <w:p w:rsidR="00EC3E4A" w:rsidRPr="007E4924" w:rsidRDefault="00EC3E4A" w:rsidP="00EC3E4A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общепрофессиональных компетенций (ОПК):</w:t>
      </w:r>
    </w:p>
    <w:p w:rsidR="00EC3E4A" w:rsidRPr="007E4924" w:rsidRDefault="00EC3E4A" w:rsidP="00EC3E4A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EC3E4A" w:rsidRPr="007E4924" w:rsidRDefault="00EC3E4A" w:rsidP="00EC3E4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(ПК):</w:t>
      </w:r>
    </w:p>
    <w:p w:rsidR="003D3479" w:rsidRPr="00A27ABB" w:rsidRDefault="003D3479" w:rsidP="003D347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BB">
        <w:rPr>
          <w:rFonts w:ascii="Times New Roman" w:hAnsi="Times New Roman" w:cs="Times New Roman"/>
          <w:sz w:val="24"/>
          <w:szCs w:val="24"/>
        </w:rPr>
        <w:t>способностью ориентироваться в разнообразии теоретических и методологических подходов в сфере бухгалтерского учета, статистики, обобщать и критически оценивать результаты, полученные отечественными и зарубежными исследователями, обосновывать актуальность, теоретическую и практическую значимость избранной темы научного исследования (ПК-1);</w:t>
      </w:r>
    </w:p>
    <w:p w:rsidR="003D3479" w:rsidRPr="00A27ABB" w:rsidRDefault="003D3479" w:rsidP="003D347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BB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способностью к самостоятельной постановке и решению сложных </w:t>
      </w:r>
      <w:r w:rsidRPr="00A27ABB">
        <w:rPr>
          <w:rFonts w:ascii="Times New Roman" w:hAnsi="Times New Roman" w:cs="Times New Roman"/>
          <w:sz w:val="24"/>
          <w:szCs w:val="24"/>
          <w:lang w:eastAsia="ru-RU"/>
        </w:rPr>
        <w:t>теоретических и прикладных задач на основе применения математических и инструментальных методов экономического анализа, методов анализа экономической статистики и бухгалтерского учета (ПК-2);</w:t>
      </w:r>
      <w:r w:rsidRPr="00A27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479" w:rsidRPr="00A27ABB" w:rsidRDefault="003D3479" w:rsidP="003D347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BB">
        <w:rPr>
          <w:rFonts w:ascii="Times New Roman" w:hAnsi="Times New Roman"/>
          <w:sz w:val="24"/>
          <w:szCs w:val="24"/>
        </w:rPr>
        <w:t>способностью самостоятельно спланировать и организовать проведение научного исследования в сфере бухгалтерского учета, статистики на основе проведенных фундаментальных и прикладных разработок; формировать, оформлять, анализировать, докладывать и представлять результаты выполненной научно-исследовательской работы (ПК-3).</w:t>
      </w:r>
    </w:p>
    <w:p w:rsidR="00EC3E4A" w:rsidRPr="00B9054B" w:rsidRDefault="00EC3E4A" w:rsidP="00EC3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охватывает круг вопросов, связанных с изучением </w:t>
      </w:r>
      <w:r w:rsidR="00B9054B" w:rsidRPr="00B9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 статистического анализа и моделирования данных научных и прикладных направлений исследования проблем благосостояния населения таких как доходы, бедности и неравенства, гендерная дискриминация, принципы оценки эффективности социальных программ, знакомство с программным обеспечением решения указанных проблем в пакетах статистических программ</w:t>
      </w:r>
      <w:r w:rsidRPr="00B90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E4A" w:rsidRPr="007E4924" w:rsidRDefault="00EC3E4A" w:rsidP="00EC3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EC3E4A" w:rsidRPr="007E4924" w:rsidRDefault="00EC3E4A" w:rsidP="00EC3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EC3E4A" w:rsidRPr="007E4924" w:rsidRDefault="00EC3E4A" w:rsidP="00EC3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D66803" w:rsidRDefault="00D66803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«Эконометрическое моделирование пространственных данных и временных рядов»</w:t>
      </w:r>
    </w:p>
    <w:p w:rsidR="00A759E9" w:rsidRPr="007E4924" w:rsidRDefault="00A759E9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FD78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учет, статистика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 w:rsidR="00BD0A7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учетно-экономическом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факультете, кафедрой </w:t>
      </w:r>
      <w:r w:rsidR="00BD0A7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статистики, эконометрики и оценки рисков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A759E9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A638C3" w:rsidP="00A759E9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общепрофесиональных компетенций (ОП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К):</w:t>
      </w:r>
    </w:p>
    <w:p w:rsidR="00A638C3" w:rsidRPr="007E4924" w:rsidRDefault="00A638C3" w:rsidP="00A638C3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F30892" w:rsidRPr="007E4924" w:rsidRDefault="00A638C3" w:rsidP="00A759E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7E4924">
        <w:rPr>
          <w:rFonts w:ascii="Times New Roman" w:hAnsi="Times New Roman" w:cs="Times New Roman"/>
          <w:sz w:val="24"/>
          <w:szCs w:val="24"/>
        </w:rPr>
        <w:t>ПК):</w:t>
      </w:r>
    </w:p>
    <w:p w:rsidR="00A638C3" w:rsidRPr="007E4924" w:rsidRDefault="00A638C3" w:rsidP="00A638C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в соответствии с направленностью программы применять современные методы экономического анализа, наблюдения и измерения социально-экономических явлений и процессов, обработки информации и моделирования, оценки качества данных наблюдений и интерпретации результатов (ПК-4).</w:t>
      </w:r>
    </w:p>
    <w:p w:rsidR="00A87891" w:rsidRPr="007E4924" w:rsidRDefault="00A87891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охватывает круг вопросов, связанных с изучением теоретических основ современных эконометрических моделей и методов анализа данных (пространственных и временных рядов), и выработкой практических навыков корректного использования инструментов на практике при работе со специализированными эконометрическими программами.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предусматривает следующие формы организации учебного процесса: лекционные занятия, </w:t>
      </w:r>
      <w:r w:rsidR="00BD0A7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самостоятельная работа обучающихся.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A71" w:rsidRPr="007E4924" w:rsidRDefault="00BD0A71" w:rsidP="00BD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BD0A71" w:rsidRPr="007E4924" w:rsidRDefault="00BD0A71" w:rsidP="00BD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«Специализированные программные средства в экономико-математическом моделировании»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FD78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учет, статистика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компьютерных технологий и информационной безопасности, кафедрой информационных систем и прикладной информатики.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Дисциплина нацелена на формирование следующих компетенций выпускника:</w:t>
      </w:r>
    </w:p>
    <w:p w:rsidR="00DE1589" w:rsidRPr="007E4924" w:rsidRDefault="00DE1589" w:rsidP="00DE1589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общепрофесиональных компетенций (ОПК):</w:t>
      </w:r>
    </w:p>
    <w:p w:rsidR="00DE1589" w:rsidRPr="007E4924" w:rsidRDefault="00DE1589" w:rsidP="00DE1589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DE1589" w:rsidRPr="007E4924" w:rsidRDefault="00DE1589" w:rsidP="00DE158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(ПК):</w:t>
      </w:r>
    </w:p>
    <w:p w:rsidR="00DE1589" w:rsidRPr="007E4924" w:rsidRDefault="00DE1589" w:rsidP="00DE158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в соответствии с направленностью программы применять современные методы экономического анализа, наблюдения и измерения социально-экономических явлений и процессов, обработки информации и моделирования, оценки качества данных наблюдений и интерпретации результатов (ПК-4).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охватывает круг вопросов, связанных с изучением </w:t>
      </w:r>
      <w:r w:rsidR="0013545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видов специализированных программных средств математического и имитационного моделирования, освоением систем анализа и визуализации данных, а также применением этих систем для проведения научных исследований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лабораторные занятия, самостоятельная работа обучающихся.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Default="00DE1589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sectPr w:rsidR="00F30892" w:rsidSect="00F308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6C" w:rsidRDefault="00F72A6C" w:rsidP="00FF155D">
      <w:pPr>
        <w:spacing w:after="0" w:line="240" w:lineRule="auto"/>
      </w:pPr>
      <w:r>
        <w:separator/>
      </w:r>
    </w:p>
  </w:endnote>
  <w:endnote w:type="continuationSeparator" w:id="0">
    <w:p w:rsidR="00F72A6C" w:rsidRDefault="00F72A6C" w:rsidP="00FF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6C" w:rsidRDefault="00F72A6C" w:rsidP="00FF155D">
      <w:pPr>
        <w:spacing w:after="0" w:line="240" w:lineRule="auto"/>
      </w:pPr>
      <w:r>
        <w:separator/>
      </w:r>
    </w:p>
  </w:footnote>
  <w:footnote w:type="continuationSeparator" w:id="0">
    <w:p w:rsidR="00F72A6C" w:rsidRDefault="00F72A6C" w:rsidP="00FF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6203"/>
    <w:multiLevelType w:val="hybridMultilevel"/>
    <w:tmpl w:val="B34CDE96"/>
    <w:lvl w:ilvl="0" w:tplc="F39C6B5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D728D"/>
    <w:multiLevelType w:val="hybridMultilevel"/>
    <w:tmpl w:val="0F52FCB4"/>
    <w:lvl w:ilvl="0" w:tplc="AF4A3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E809BB"/>
    <w:multiLevelType w:val="hybridMultilevel"/>
    <w:tmpl w:val="899CCB08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F01674"/>
    <w:multiLevelType w:val="hybridMultilevel"/>
    <w:tmpl w:val="44C82F4A"/>
    <w:lvl w:ilvl="0" w:tplc="F39C6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422D4B"/>
    <w:multiLevelType w:val="hybridMultilevel"/>
    <w:tmpl w:val="A914FD2A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740F47"/>
    <w:multiLevelType w:val="hybridMultilevel"/>
    <w:tmpl w:val="9A8C7678"/>
    <w:lvl w:ilvl="0" w:tplc="F39C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876B3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3021"/>
    <w:multiLevelType w:val="hybridMultilevel"/>
    <w:tmpl w:val="D86C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85ABA"/>
    <w:multiLevelType w:val="hybridMultilevel"/>
    <w:tmpl w:val="08760570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213337D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4200C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836D0"/>
    <w:multiLevelType w:val="hybridMultilevel"/>
    <w:tmpl w:val="ECCCF94C"/>
    <w:lvl w:ilvl="0" w:tplc="49885088"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6F433B"/>
    <w:multiLevelType w:val="hybridMultilevel"/>
    <w:tmpl w:val="CB8C5462"/>
    <w:lvl w:ilvl="0" w:tplc="F39C6B5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F5C27E6"/>
    <w:multiLevelType w:val="hybridMultilevel"/>
    <w:tmpl w:val="5770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3695E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C53F0"/>
    <w:multiLevelType w:val="hybridMultilevel"/>
    <w:tmpl w:val="DF9E4958"/>
    <w:lvl w:ilvl="0" w:tplc="F39C6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806DF4"/>
    <w:multiLevelType w:val="multilevel"/>
    <w:tmpl w:val="19BE02E0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9" w:hanging="1440"/>
      </w:pPr>
      <w:rPr>
        <w:rFonts w:hint="default"/>
      </w:rPr>
    </w:lvl>
  </w:abstractNum>
  <w:abstractNum w:abstractNumId="18" w15:restartNumberingAfterBreak="0">
    <w:nsid w:val="72991EAB"/>
    <w:multiLevelType w:val="hybridMultilevel"/>
    <w:tmpl w:val="C8C6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1429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64EF1"/>
    <w:multiLevelType w:val="hybridMultilevel"/>
    <w:tmpl w:val="5770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4"/>
  </w:num>
  <w:num w:numId="5">
    <w:abstractNumId w:val="18"/>
  </w:num>
  <w:num w:numId="6">
    <w:abstractNumId w:val="20"/>
  </w:num>
  <w:num w:numId="7">
    <w:abstractNumId w:val="8"/>
  </w:num>
  <w:num w:numId="8">
    <w:abstractNumId w:val="19"/>
  </w:num>
  <w:num w:numId="9">
    <w:abstractNumId w:val="14"/>
  </w:num>
  <w:num w:numId="10">
    <w:abstractNumId w:val="11"/>
  </w:num>
  <w:num w:numId="11">
    <w:abstractNumId w:val="15"/>
  </w:num>
  <w:num w:numId="12">
    <w:abstractNumId w:val="7"/>
  </w:num>
  <w:num w:numId="13">
    <w:abstractNumId w:val="10"/>
  </w:num>
  <w:num w:numId="14">
    <w:abstractNumId w:val="6"/>
  </w:num>
  <w:num w:numId="15">
    <w:abstractNumId w:val="0"/>
  </w:num>
  <w:num w:numId="16">
    <w:abstractNumId w:val="13"/>
  </w:num>
  <w:num w:numId="17">
    <w:abstractNumId w:val="1"/>
  </w:num>
  <w:num w:numId="18">
    <w:abstractNumId w:val="12"/>
  </w:num>
  <w:num w:numId="19">
    <w:abstractNumId w:val="5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E1"/>
    <w:rsid w:val="00027D18"/>
    <w:rsid w:val="000508F3"/>
    <w:rsid w:val="00065A5C"/>
    <w:rsid w:val="0007700E"/>
    <w:rsid w:val="00077F82"/>
    <w:rsid w:val="00082D4B"/>
    <w:rsid w:val="000A4A4D"/>
    <w:rsid w:val="000A4D9A"/>
    <w:rsid w:val="000B28D6"/>
    <w:rsid w:val="000B40FB"/>
    <w:rsid w:val="000C4C8E"/>
    <w:rsid w:val="000C7D38"/>
    <w:rsid w:val="00107743"/>
    <w:rsid w:val="00107F30"/>
    <w:rsid w:val="00115B36"/>
    <w:rsid w:val="00130418"/>
    <w:rsid w:val="0013365F"/>
    <w:rsid w:val="00135455"/>
    <w:rsid w:val="00165011"/>
    <w:rsid w:val="00192D7D"/>
    <w:rsid w:val="00194FF5"/>
    <w:rsid w:val="001B5068"/>
    <w:rsid w:val="001C3E38"/>
    <w:rsid w:val="001E1EE6"/>
    <w:rsid w:val="001F5FD3"/>
    <w:rsid w:val="00207CDE"/>
    <w:rsid w:val="00215C8A"/>
    <w:rsid w:val="002371E3"/>
    <w:rsid w:val="002506B0"/>
    <w:rsid w:val="002876E5"/>
    <w:rsid w:val="002B185D"/>
    <w:rsid w:val="002C62C9"/>
    <w:rsid w:val="002D1F36"/>
    <w:rsid w:val="002F2BB2"/>
    <w:rsid w:val="00305F0E"/>
    <w:rsid w:val="00316B5F"/>
    <w:rsid w:val="0033401A"/>
    <w:rsid w:val="00341AD8"/>
    <w:rsid w:val="0035143B"/>
    <w:rsid w:val="0036095D"/>
    <w:rsid w:val="00392C89"/>
    <w:rsid w:val="003A0A6C"/>
    <w:rsid w:val="003B3A11"/>
    <w:rsid w:val="003B4FDD"/>
    <w:rsid w:val="003D3479"/>
    <w:rsid w:val="003D42CE"/>
    <w:rsid w:val="004165B5"/>
    <w:rsid w:val="00416DEC"/>
    <w:rsid w:val="00417995"/>
    <w:rsid w:val="004210AB"/>
    <w:rsid w:val="00426BCB"/>
    <w:rsid w:val="00472FC1"/>
    <w:rsid w:val="00475A80"/>
    <w:rsid w:val="00475B25"/>
    <w:rsid w:val="004920D0"/>
    <w:rsid w:val="004B1C13"/>
    <w:rsid w:val="004C0CA5"/>
    <w:rsid w:val="004D48F1"/>
    <w:rsid w:val="0050255C"/>
    <w:rsid w:val="005033B3"/>
    <w:rsid w:val="00512E6C"/>
    <w:rsid w:val="005413A2"/>
    <w:rsid w:val="00595DF0"/>
    <w:rsid w:val="005A7D04"/>
    <w:rsid w:val="005B2CD3"/>
    <w:rsid w:val="005C5591"/>
    <w:rsid w:val="005E765D"/>
    <w:rsid w:val="005F73E5"/>
    <w:rsid w:val="00603A76"/>
    <w:rsid w:val="0060557F"/>
    <w:rsid w:val="00605E93"/>
    <w:rsid w:val="00617C07"/>
    <w:rsid w:val="00622504"/>
    <w:rsid w:val="00633FDE"/>
    <w:rsid w:val="00642FB4"/>
    <w:rsid w:val="00651684"/>
    <w:rsid w:val="00682F2F"/>
    <w:rsid w:val="0068750C"/>
    <w:rsid w:val="00693CA4"/>
    <w:rsid w:val="00694AC4"/>
    <w:rsid w:val="00695BE7"/>
    <w:rsid w:val="006A7BF9"/>
    <w:rsid w:val="006B6E38"/>
    <w:rsid w:val="006C6008"/>
    <w:rsid w:val="006D6436"/>
    <w:rsid w:val="006E0744"/>
    <w:rsid w:val="006E511F"/>
    <w:rsid w:val="006F5110"/>
    <w:rsid w:val="00701C8A"/>
    <w:rsid w:val="00712A10"/>
    <w:rsid w:val="00723736"/>
    <w:rsid w:val="00724D8E"/>
    <w:rsid w:val="00743DE6"/>
    <w:rsid w:val="0075052F"/>
    <w:rsid w:val="00753BB9"/>
    <w:rsid w:val="0075567D"/>
    <w:rsid w:val="00765B90"/>
    <w:rsid w:val="00766C37"/>
    <w:rsid w:val="00770E7A"/>
    <w:rsid w:val="0078074A"/>
    <w:rsid w:val="007A2C7D"/>
    <w:rsid w:val="007B6BE5"/>
    <w:rsid w:val="007C3962"/>
    <w:rsid w:val="007C3E26"/>
    <w:rsid w:val="007C786A"/>
    <w:rsid w:val="007E4924"/>
    <w:rsid w:val="007E4937"/>
    <w:rsid w:val="00813282"/>
    <w:rsid w:val="00816DC4"/>
    <w:rsid w:val="00822D39"/>
    <w:rsid w:val="00862933"/>
    <w:rsid w:val="00883DA3"/>
    <w:rsid w:val="008850BF"/>
    <w:rsid w:val="00896F8F"/>
    <w:rsid w:val="00897A44"/>
    <w:rsid w:val="008B0E67"/>
    <w:rsid w:val="008D2616"/>
    <w:rsid w:val="008D732B"/>
    <w:rsid w:val="008E10FE"/>
    <w:rsid w:val="009249BA"/>
    <w:rsid w:val="00966EA2"/>
    <w:rsid w:val="00975C00"/>
    <w:rsid w:val="00982FD8"/>
    <w:rsid w:val="00994090"/>
    <w:rsid w:val="009A1810"/>
    <w:rsid w:val="009D6C1D"/>
    <w:rsid w:val="009D7734"/>
    <w:rsid w:val="009E4AB6"/>
    <w:rsid w:val="009F5C2F"/>
    <w:rsid w:val="00A06BE7"/>
    <w:rsid w:val="00A24C8F"/>
    <w:rsid w:val="00A27ABB"/>
    <w:rsid w:val="00A638C3"/>
    <w:rsid w:val="00A6427C"/>
    <w:rsid w:val="00A759E9"/>
    <w:rsid w:val="00A87891"/>
    <w:rsid w:val="00AA3BBC"/>
    <w:rsid w:val="00AA51A4"/>
    <w:rsid w:val="00AE56EC"/>
    <w:rsid w:val="00AF3F3A"/>
    <w:rsid w:val="00B17AE1"/>
    <w:rsid w:val="00B21BA4"/>
    <w:rsid w:val="00B360E7"/>
    <w:rsid w:val="00B569E0"/>
    <w:rsid w:val="00B56EFB"/>
    <w:rsid w:val="00B6044C"/>
    <w:rsid w:val="00B724F6"/>
    <w:rsid w:val="00B81E68"/>
    <w:rsid w:val="00B9054B"/>
    <w:rsid w:val="00BA31DF"/>
    <w:rsid w:val="00BC0183"/>
    <w:rsid w:val="00BC02F6"/>
    <w:rsid w:val="00BC7CF1"/>
    <w:rsid w:val="00BD0A71"/>
    <w:rsid w:val="00BD381E"/>
    <w:rsid w:val="00BD7FDC"/>
    <w:rsid w:val="00BE201F"/>
    <w:rsid w:val="00BE28F5"/>
    <w:rsid w:val="00C05519"/>
    <w:rsid w:val="00C11677"/>
    <w:rsid w:val="00C26AA3"/>
    <w:rsid w:val="00C5175A"/>
    <w:rsid w:val="00C7690C"/>
    <w:rsid w:val="00C80562"/>
    <w:rsid w:val="00CB4637"/>
    <w:rsid w:val="00CD5386"/>
    <w:rsid w:val="00D22F10"/>
    <w:rsid w:val="00D50F51"/>
    <w:rsid w:val="00D64FCE"/>
    <w:rsid w:val="00D66803"/>
    <w:rsid w:val="00D85B25"/>
    <w:rsid w:val="00D94109"/>
    <w:rsid w:val="00DA7580"/>
    <w:rsid w:val="00DC0CBE"/>
    <w:rsid w:val="00DD7360"/>
    <w:rsid w:val="00DE09BE"/>
    <w:rsid w:val="00DE1589"/>
    <w:rsid w:val="00E010CD"/>
    <w:rsid w:val="00E01430"/>
    <w:rsid w:val="00E11EF4"/>
    <w:rsid w:val="00E125C0"/>
    <w:rsid w:val="00E4080B"/>
    <w:rsid w:val="00E73EE0"/>
    <w:rsid w:val="00E84EE1"/>
    <w:rsid w:val="00E86DA7"/>
    <w:rsid w:val="00E90D5B"/>
    <w:rsid w:val="00EA7400"/>
    <w:rsid w:val="00EB1FB3"/>
    <w:rsid w:val="00EC2EB2"/>
    <w:rsid w:val="00EC3E4A"/>
    <w:rsid w:val="00EE691C"/>
    <w:rsid w:val="00EF47D8"/>
    <w:rsid w:val="00EF6A31"/>
    <w:rsid w:val="00F047A5"/>
    <w:rsid w:val="00F04B9C"/>
    <w:rsid w:val="00F30892"/>
    <w:rsid w:val="00F4710E"/>
    <w:rsid w:val="00F616D5"/>
    <w:rsid w:val="00F61AB4"/>
    <w:rsid w:val="00F70E53"/>
    <w:rsid w:val="00F712AB"/>
    <w:rsid w:val="00F72A6C"/>
    <w:rsid w:val="00F75DFD"/>
    <w:rsid w:val="00F84EA1"/>
    <w:rsid w:val="00FD434B"/>
    <w:rsid w:val="00FD7806"/>
    <w:rsid w:val="00FF155D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C440D-E60B-4457-8601-2B4E0257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A4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F155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155D"/>
    <w:rPr>
      <w:sz w:val="20"/>
      <w:szCs w:val="20"/>
    </w:rPr>
  </w:style>
  <w:style w:type="character" w:styleId="a6">
    <w:name w:val="footnote reference"/>
    <w:unhideWhenUsed/>
    <w:rsid w:val="00FF155D"/>
    <w:rPr>
      <w:vertAlign w:val="superscript"/>
    </w:rPr>
  </w:style>
  <w:style w:type="table" w:styleId="a7">
    <w:name w:val="Table Grid"/>
    <w:basedOn w:val="a1"/>
    <w:uiPriority w:val="59"/>
    <w:rsid w:val="0060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B1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</Pages>
  <Words>4512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30177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Полунина</dc:creator>
  <cp:lastModifiedBy>Екатерина Николаевна Грузднева</cp:lastModifiedBy>
  <cp:revision>174</cp:revision>
  <cp:lastPrinted>2016-04-19T06:43:00Z</cp:lastPrinted>
  <dcterms:created xsi:type="dcterms:W3CDTF">2015-04-27T11:39:00Z</dcterms:created>
  <dcterms:modified xsi:type="dcterms:W3CDTF">2021-04-14T10:28:00Z</dcterms:modified>
</cp:coreProperties>
</file>