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FB" w:rsidRDefault="0075743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66735"/>
            <wp:effectExtent l="19050" t="0" r="0" b="0"/>
            <wp:docPr id="1" name="Рисунок 1" descr="56B55B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B55B7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826FB" w:rsidRPr="00757430" w:rsidRDefault="00757430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6F04DD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F04DD4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B826FB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3545" w:type="dxa"/>
          </w:tcPr>
          <w:p w:rsidR="00B826FB" w:rsidRDefault="00B826FB"/>
        </w:tc>
        <w:tc>
          <w:tcPr>
            <w:tcW w:w="1560" w:type="dxa"/>
          </w:tcPr>
          <w:p w:rsidR="00B826FB" w:rsidRDefault="00B826F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826FB">
        <w:trPr>
          <w:trHeight w:hRule="exact" w:val="138"/>
        </w:trPr>
        <w:tc>
          <w:tcPr>
            <w:tcW w:w="143" w:type="dxa"/>
          </w:tcPr>
          <w:p w:rsidR="00B826FB" w:rsidRDefault="00B826FB"/>
        </w:tc>
        <w:tc>
          <w:tcPr>
            <w:tcW w:w="1844" w:type="dxa"/>
          </w:tcPr>
          <w:p w:rsidR="00B826FB" w:rsidRDefault="00B826FB"/>
        </w:tc>
        <w:tc>
          <w:tcPr>
            <w:tcW w:w="2694" w:type="dxa"/>
          </w:tcPr>
          <w:p w:rsidR="00B826FB" w:rsidRDefault="00B826FB"/>
        </w:tc>
        <w:tc>
          <w:tcPr>
            <w:tcW w:w="3545" w:type="dxa"/>
          </w:tcPr>
          <w:p w:rsidR="00B826FB" w:rsidRDefault="00B826FB"/>
        </w:tc>
        <w:tc>
          <w:tcPr>
            <w:tcW w:w="1560" w:type="dxa"/>
          </w:tcPr>
          <w:p w:rsidR="00B826FB" w:rsidRDefault="00B826FB"/>
        </w:tc>
        <w:tc>
          <w:tcPr>
            <w:tcW w:w="852" w:type="dxa"/>
          </w:tcPr>
          <w:p w:rsidR="00B826FB" w:rsidRDefault="00B826FB"/>
        </w:tc>
        <w:tc>
          <w:tcPr>
            <w:tcW w:w="143" w:type="dxa"/>
          </w:tcPr>
          <w:p w:rsidR="00B826FB" w:rsidRDefault="00B826FB"/>
        </w:tc>
      </w:tr>
      <w:tr w:rsidR="00B826F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26FB" w:rsidRDefault="00B826FB"/>
        </w:tc>
      </w:tr>
      <w:tr w:rsidR="00B826FB">
        <w:trPr>
          <w:trHeight w:hRule="exact" w:val="248"/>
        </w:trPr>
        <w:tc>
          <w:tcPr>
            <w:tcW w:w="143" w:type="dxa"/>
          </w:tcPr>
          <w:p w:rsidR="00B826FB" w:rsidRDefault="00B826FB"/>
        </w:tc>
        <w:tc>
          <w:tcPr>
            <w:tcW w:w="1844" w:type="dxa"/>
          </w:tcPr>
          <w:p w:rsidR="00B826FB" w:rsidRDefault="00B826FB"/>
        </w:tc>
        <w:tc>
          <w:tcPr>
            <w:tcW w:w="2694" w:type="dxa"/>
          </w:tcPr>
          <w:p w:rsidR="00B826FB" w:rsidRDefault="00B826FB"/>
        </w:tc>
        <w:tc>
          <w:tcPr>
            <w:tcW w:w="3545" w:type="dxa"/>
          </w:tcPr>
          <w:p w:rsidR="00B826FB" w:rsidRDefault="00B826FB"/>
        </w:tc>
        <w:tc>
          <w:tcPr>
            <w:tcW w:w="1560" w:type="dxa"/>
          </w:tcPr>
          <w:p w:rsidR="00B826FB" w:rsidRDefault="00B826FB"/>
        </w:tc>
        <w:tc>
          <w:tcPr>
            <w:tcW w:w="852" w:type="dxa"/>
          </w:tcPr>
          <w:p w:rsidR="00B826FB" w:rsidRDefault="00B826FB"/>
        </w:tc>
        <w:tc>
          <w:tcPr>
            <w:tcW w:w="143" w:type="dxa"/>
          </w:tcPr>
          <w:p w:rsidR="00B826FB" w:rsidRDefault="00B826FB"/>
        </w:tc>
      </w:tr>
      <w:tr w:rsidR="00B826FB" w:rsidRPr="00944F00">
        <w:trPr>
          <w:trHeight w:hRule="exact" w:val="277"/>
        </w:trPr>
        <w:tc>
          <w:tcPr>
            <w:tcW w:w="143" w:type="dxa"/>
          </w:tcPr>
          <w:p w:rsidR="00B826FB" w:rsidRDefault="00B826FB"/>
        </w:tc>
        <w:tc>
          <w:tcPr>
            <w:tcW w:w="1844" w:type="dxa"/>
          </w:tcPr>
          <w:p w:rsidR="00B826FB" w:rsidRDefault="00B826FB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138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361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138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48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77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138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500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138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48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77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138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222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138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387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77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77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222"/>
        </w:trPr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B826FB" w:rsidRPr="00757430" w:rsidRDefault="00B826FB">
            <w:pPr>
              <w:spacing w:after="0" w:line="240" w:lineRule="auto"/>
              <w:rPr>
                <w:lang w:val="ru-RU"/>
              </w:rPr>
            </w:pPr>
          </w:p>
          <w:p w:rsidR="00B826FB" w:rsidRPr="00757430" w:rsidRDefault="00757430">
            <w:pPr>
              <w:spacing w:after="0" w:line="240" w:lineRule="auto"/>
              <w:rPr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</w:tbl>
    <w:p w:rsidR="00B826FB" w:rsidRPr="00757430" w:rsidRDefault="00757430">
      <w:pPr>
        <w:rPr>
          <w:sz w:val="0"/>
          <w:szCs w:val="0"/>
          <w:lang w:val="ru-RU"/>
        </w:rPr>
      </w:pPr>
      <w:r w:rsidRPr="00757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5"/>
        <w:gridCol w:w="203"/>
        <w:gridCol w:w="1675"/>
        <w:gridCol w:w="1503"/>
        <w:gridCol w:w="143"/>
        <w:gridCol w:w="826"/>
        <w:gridCol w:w="699"/>
        <w:gridCol w:w="1119"/>
        <w:gridCol w:w="1254"/>
        <w:gridCol w:w="703"/>
        <w:gridCol w:w="401"/>
        <w:gridCol w:w="983"/>
      </w:tblGrid>
      <w:tr w:rsidR="00B826F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826FB" w:rsidRDefault="00B826FB"/>
        </w:tc>
        <w:tc>
          <w:tcPr>
            <w:tcW w:w="710" w:type="dxa"/>
          </w:tcPr>
          <w:p w:rsidR="00B826FB" w:rsidRDefault="00B826FB"/>
        </w:tc>
        <w:tc>
          <w:tcPr>
            <w:tcW w:w="1135" w:type="dxa"/>
          </w:tcPr>
          <w:p w:rsidR="00B826FB" w:rsidRDefault="00B826FB"/>
        </w:tc>
        <w:tc>
          <w:tcPr>
            <w:tcW w:w="1277" w:type="dxa"/>
          </w:tcPr>
          <w:p w:rsidR="00B826FB" w:rsidRDefault="00B826FB"/>
        </w:tc>
        <w:tc>
          <w:tcPr>
            <w:tcW w:w="710" w:type="dxa"/>
          </w:tcPr>
          <w:p w:rsidR="00B826FB" w:rsidRDefault="00B826FB"/>
        </w:tc>
        <w:tc>
          <w:tcPr>
            <w:tcW w:w="426" w:type="dxa"/>
          </w:tcPr>
          <w:p w:rsidR="00B826FB" w:rsidRDefault="00B826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826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826FB" w:rsidRPr="00944F0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состоит в том, чтобы дать знания сущности и основного содержания экономической безопасности государства, региона, предприятия,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сновных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критериев и показателей уровня безопасности, методов анализа коммерческого риска. Подготовить студентов к умению своевременно обнаруживать возникающие опасности и угрозы, противостоять им и применять полученные знания на практике.</w:t>
            </w:r>
          </w:p>
        </w:tc>
      </w:tr>
      <w:tr w:rsidR="00B826FB" w:rsidRPr="00944F0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:о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знакомить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с основными определениями и содержанием понятия экономической безопасности для  государства, региона, предприятия и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личности;ознакомить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с основными источниками и видами опасностей и угроз экономической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безопасности;ознакомить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с видами компьютерных преступлений и возможными способами защиты от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них;научить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определять основные опасности и угрозы бизнесу и оценивать хозяйственные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риски;сформировать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студентов умения и навыки сознательного противостояния угрозам и опасностям различных типов.</w:t>
            </w:r>
          </w:p>
        </w:tc>
      </w:tr>
      <w:tr w:rsidR="00B826FB" w:rsidRPr="00944F00">
        <w:trPr>
          <w:trHeight w:hRule="exact" w:val="277"/>
        </w:trPr>
        <w:tc>
          <w:tcPr>
            <w:tcW w:w="766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826FB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ФТД.В</w:t>
            </w:r>
          </w:p>
        </w:tc>
      </w:tr>
      <w:tr w:rsidR="00B826FB" w:rsidRPr="00944F0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826FB" w:rsidRPr="00944F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,з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нания,умения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полученные в результате изучения дисциплин:</w:t>
            </w:r>
          </w:p>
        </w:tc>
      </w:tr>
      <w:tr w:rsidR="00B826F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826FB" w:rsidRPr="00944F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826F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собственностью</w:t>
            </w:r>
            <w:proofErr w:type="spellEnd"/>
          </w:p>
        </w:tc>
      </w:tr>
      <w:tr w:rsidR="00B826F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  <w:proofErr w:type="spellEnd"/>
          </w:p>
        </w:tc>
      </w:tr>
      <w:tr w:rsidR="00B826FB">
        <w:trPr>
          <w:trHeight w:hRule="exact" w:val="277"/>
        </w:trPr>
        <w:tc>
          <w:tcPr>
            <w:tcW w:w="766" w:type="dxa"/>
          </w:tcPr>
          <w:p w:rsidR="00B826FB" w:rsidRDefault="00B826FB"/>
        </w:tc>
        <w:tc>
          <w:tcPr>
            <w:tcW w:w="228" w:type="dxa"/>
          </w:tcPr>
          <w:p w:rsidR="00B826FB" w:rsidRDefault="00B826FB"/>
        </w:tc>
        <w:tc>
          <w:tcPr>
            <w:tcW w:w="1844" w:type="dxa"/>
          </w:tcPr>
          <w:p w:rsidR="00B826FB" w:rsidRDefault="00B826FB"/>
        </w:tc>
        <w:tc>
          <w:tcPr>
            <w:tcW w:w="1702" w:type="dxa"/>
          </w:tcPr>
          <w:p w:rsidR="00B826FB" w:rsidRDefault="00B826FB"/>
        </w:tc>
        <w:tc>
          <w:tcPr>
            <w:tcW w:w="143" w:type="dxa"/>
          </w:tcPr>
          <w:p w:rsidR="00B826FB" w:rsidRDefault="00B826FB"/>
        </w:tc>
        <w:tc>
          <w:tcPr>
            <w:tcW w:w="851" w:type="dxa"/>
          </w:tcPr>
          <w:p w:rsidR="00B826FB" w:rsidRDefault="00B826FB"/>
        </w:tc>
        <w:tc>
          <w:tcPr>
            <w:tcW w:w="710" w:type="dxa"/>
          </w:tcPr>
          <w:p w:rsidR="00B826FB" w:rsidRDefault="00B826FB"/>
        </w:tc>
        <w:tc>
          <w:tcPr>
            <w:tcW w:w="1135" w:type="dxa"/>
          </w:tcPr>
          <w:p w:rsidR="00B826FB" w:rsidRDefault="00B826FB"/>
        </w:tc>
        <w:tc>
          <w:tcPr>
            <w:tcW w:w="1277" w:type="dxa"/>
          </w:tcPr>
          <w:p w:rsidR="00B826FB" w:rsidRDefault="00B826FB"/>
        </w:tc>
        <w:tc>
          <w:tcPr>
            <w:tcW w:w="710" w:type="dxa"/>
          </w:tcPr>
          <w:p w:rsidR="00B826FB" w:rsidRDefault="00B826FB"/>
        </w:tc>
        <w:tc>
          <w:tcPr>
            <w:tcW w:w="426" w:type="dxa"/>
          </w:tcPr>
          <w:p w:rsidR="00B826FB" w:rsidRDefault="00B826FB"/>
        </w:tc>
        <w:tc>
          <w:tcPr>
            <w:tcW w:w="993" w:type="dxa"/>
          </w:tcPr>
          <w:p w:rsidR="00B826FB" w:rsidRDefault="00B826FB"/>
        </w:tc>
      </w:tr>
      <w:tr w:rsidR="00B826FB" w:rsidRPr="00944F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826FB" w:rsidRPr="00944F0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ПК-32: 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</w:tc>
      </w:tr>
      <w:tr w:rsidR="00B826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26FB" w:rsidRPr="00944F0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регулирование деятельности субъектов предпринимательства; производственно- хозяйственную и финансово экономическую деятельность хозяйствующих   субъектов, особенности отдельных направлений их организационно-экономической деятельности</w:t>
            </w:r>
          </w:p>
        </w:tc>
      </w:tr>
      <w:tr w:rsidR="00B826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26FB" w:rsidRPr="00944F0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уровень экономической безопасности хозяйствующего субъекта отрасли, региона; выявлять и анализировать риски  и угрозы  в сфере безопасности разрабатывать мероприятия по их локализации и нейтрализации</w:t>
            </w:r>
          </w:p>
        </w:tc>
      </w:tr>
      <w:tr w:rsidR="00B826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26FB" w:rsidRPr="00944F0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 координации работы налоговых и  других контролирующих  органов  с органами  по  выявлению и пресечению нарушений законодательства о налогах и  сборах и других правонарушений в сфере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экономики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;н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  правилами расчета основных экономических параметров деятельности предприятия, организации, учреждения</w:t>
            </w:r>
          </w:p>
        </w:tc>
      </w:tr>
      <w:tr w:rsidR="00B826FB" w:rsidRPr="00944F0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ПК-33: 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</w:tr>
      <w:tr w:rsidR="00B826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26FB" w:rsidRPr="00944F00">
        <w:trPr>
          <w:trHeight w:hRule="exact" w:val="113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 уровня  рисков   и угроз экономической безопасности;  критерии  и показатели экономической безопасности; организационно-правовые основы, принципы, факторы механизмы, методы и средства  обеспечения экономической безопасности; принципы построения и  элементы системы безопасности; основные направления и особенности правоохранительной деятельности в сфере обеспечения экономической безопасности, ее роль  и место в укреплении законности и правопорядка</w:t>
            </w:r>
          </w:p>
        </w:tc>
      </w:tr>
      <w:tr w:rsidR="00B826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26FB" w:rsidRPr="00944F0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</w:t>
            </w:r>
          </w:p>
        </w:tc>
      </w:tr>
      <w:tr w:rsidR="00B826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26FB" w:rsidRPr="00944F0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и   правилами расчета основных экономических параметров деятельности  предприятия, организации, учреждения</w:t>
            </w:r>
          </w:p>
        </w:tc>
      </w:tr>
      <w:tr w:rsidR="00B826FB" w:rsidRPr="00944F00">
        <w:trPr>
          <w:trHeight w:hRule="exact" w:val="277"/>
        </w:trPr>
        <w:tc>
          <w:tcPr>
            <w:tcW w:w="766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826F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826FB" w:rsidRPr="00944F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Менеджмент риска в системе экономической безопасности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</w:tbl>
    <w:p w:rsidR="00B826FB" w:rsidRPr="00757430" w:rsidRDefault="00757430">
      <w:pPr>
        <w:rPr>
          <w:sz w:val="0"/>
          <w:szCs w:val="0"/>
          <w:lang w:val="ru-RU"/>
        </w:rPr>
      </w:pPr>
      <w:r w:rsidRPr="00757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66"/>
        <w:gridCol w:w="117"/>
        <w:gridCol w:w="803"/>
        <w:gridCol w:w="675"/>
        <w:gridCol w:w="1091"/>
        <w:gridCol w:w="1202"/>
        <w:gridCol w:w="665"/>
        <w:gridCol w:w="383"/>
        <w:gridCol w:w="937"/>
      </w:tblGrid>
      <w:tr w:rsidR="00B826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826FB" w:rsidRDefault="00B826FB"/>
        </w:tc>
        <w:tc>
          <w:tcPr>
            <w:tcW w:w="710" w:type="dxa"/>
          </w:tcPr>
          <w:p w:rsidR="00B826FB" w:rsidRDefault="00B826FB"/>
        </w:tc>
        <w:tc>
          <w:tcPr>
            <w:tcW w:w="1135" w:type="dxa"/>
          </w:tcPr>
          <w:p w:rsidR="00B826FB" w:rsidRDefault="00B826FB"/>
        </w:tc>
        <w:tc>
          <w:tcPr>
            <w:tcW w:w="1277" w:type="dxa"/>
          </w:tcPr>
          <w:p w:rsidR="00B826FB" w:rsidRDefault="00B826FB"/>
        </w:tc>
        <w:tc>
          <w:tcPr>
            <w:tcW w:w="710" w:type="dxa"/>
          </w:tcPr>
          <w:p w:rsidR="00B826FB" w:rsidRDefault="00B826FB"/>
        </w:tc>
        <w:tc>
          <w:tcPr>
            <w:tcW w:w="426" w:type="dxa"/>
          </w:tcPr>
          <w:p w:rsidR="00B826FB" w:rsidRDefault="00B826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826F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Угрозы и риски предпринимательского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тратегии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методы менеджмента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риска.Менеджмент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риска в антикризисном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управлении.Менеджмент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риска в банковском предпринимательстве.</w:t>
            </w:r>
          </w:p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</w:tr>
      <w:tr w:rsidR="00B826F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Угрозы и риски предпринимательского проекта.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и методы менеджмента риска.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риска в антикризисном управлении.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риска в банковском предпринимательстве.</w:t>
            </w:r>
          </w:p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</w:tr>
      <w:tr w:rsidR="00B826F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Угрозы и риски предпринимательского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тратегии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методы менеджмента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риска.Менеджмент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риска в антикризисном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управлении.Менеджмент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риска в антикризисном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управлении.Оценка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бизнеса в условиях неопределенности и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риска.Менеджмент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риска в банковском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предпринимательстве.Практика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финансового оздоровления предприятия.</w:t>
            </w:r>
          </w:p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</w:tr>
      <w:tr w:rsidR="00B826FB" w:rsidRPr="00944F0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Экономическая безопасность в условиях неопределенности и риска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бизнеса в условиях неопределенности и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рактика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финансового оздоровления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предприятия.Информационная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безопасность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предприятия.Критерии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показатели и методы анализа экономической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безопасности.Концепция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экономической безопасности региона и предприятия.</w:t>
            </w:r>
          </w:p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</w:tr>
      <w:tr w:rsidR="00B826F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бизнеса в условиях неопределенности и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рактика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финансового оздоровления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предприятия.Критерии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показатели и методы анализа экономической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безопасности.Информационная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безопасность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предприятия.Концепция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экономической безопасности региона и предприятия.</w:t>
            </w:r>
          </w:p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</w:tr>
      <w:tr w:rsidR="00B826F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Концепция экономической безопасности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еобходимость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экономической безопасности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предприятия.Необходимость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региональной экономической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безопасности.Определение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содержание экономической безопасности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предприятия.Нормативно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правовое обеспечение экономической безопасности. /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</w:tr>
    </w:tbl>
    <w:p w:rsidR="00B826FB" w:rsidRDefault="00757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279"/>
        <w:gridCol w:w="1617"/>
        <w:gridCol w:w="1699"/>
        <w:gridCol w:w="143"/>
        <w:gridCol w:w="787"/>
        <w:gridCol w:w="670"/>
        <w:gridCol w:w="553"/>
        <w:gridCol w:w="565"/>
        <w:gridCol w:w="1211"/>
        <w:gridCol w:w="401"/>
        <w:gridCol w:w="282"/>
        <w:gridCol w:w="392"/>
        <w:gridCol w:w="957"/>
      </w:tblGrid>
      <w:tr w:rsidR="00B826F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B826FB" w:rsidRDefault="00B826FB"/>
        </w:tc>
        <w:tc>
          <w:tcPr>
            <w:tcW w:w="710" w:type="dxa"/>
          </w:tcPr>
          <w:p w:rsidR="00B826FB" w:rsidRDefault="00B826FB"/>
        </w:tc>
        <w:tc>
          <w:tcPr>
            <w:tcW w:w="568" w:type="dxa"/>
          </w:tcPr>
          <w:p w:rsidR="00B826FB" w:rsidRDefault="00B826FB"/>
        </w:tc>
        <w:tc>
          <w:tcPr>
            <w:tcW w:w="568" w:type="dxa"/>
          </w:tcPr>
          <w:p w:rsidR="00B826FB" w:rsidRDefault="00B826FB"/>
        </w:tc>
        <w:tc>
          <w:tcPr>
            <w:tcW w:w="1277" w:type="dxa"/>
          </w:tcPr>
          <w:p w:rsidR="00B826FB" w:rsidRDefault="00B826FB"/>
        </w:tc>
        <w:tc>
          <w:tcPr>
            <w:tcW w:w="426" w:type="dxa"/>
          </w:tcPr>
          <w:p w:rsidR="00B826FB" w:rsidRDefault="00B826FB"/>
        </w:tc>
        <w:tc>
          <w:tcPr>
            <w:tcW w:w="285" w:type="dxa"/>
          </w:tcPr>
          <w:p w:rsidR="00B826FB" w:rsidRDefault="00B826FB"/>
        </w:tc>
        <w:tc>
          <w:tcPr>
            <w:tcW w:w="426" w:type="dxa"/>
          </w:tcPr>
          <w:p w:rsidR="00B826FB" w:rsidRDefault="00B826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826F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</w:tr>
      <w:tr w:rsidR="00B826FB">
        <w:trPr>
          <w:trHeight w:hRule="exact" w:val="277"/>
        </w:trPr>
        <w:tc>
          <w:tcPr>
            <w:tcW w:w="710" w:type="dxa"/>
          </w:tcPr>
          <w:p w:rsidR="00B826FB" w:rsidRDefault="00B826FB"/>
        </w:tc>
        <w:tc>
          <w:tcPr>
            <w:tcW w:w="285" w:type="dxa"/>
          </w:tcPr>
          <w:p w:rsidR="00B826FB" w:rsidRDefault="00B826FB"/>
        </w:tc>
        <w:tc>
          <w:tcPr>
            <w:tcW w:w="1702" w:type="dxa"/>
          </w:tcPr>
          <w:p w:rsidR="00B826FB" w:rsidRDefault="00B826FB"/>
        </w:tc>
        <w:tc>
          <w:tcPr>
            <w:tcW w:w="1844" w:type="dxa"/>
          </w:tcPr>
          <w:p w:rsidR="00B826FB" w:rsidRDefault="00B826FB"/>
        </w:tc>
        <w:tc>
          <w:tcPr>
            <w:tcW w:w="143" w:type="dxa"/>
          </w:tcPr>
          <w:p w:rsidR="00B826FB" w:rsidRDefault="00B826FB"/>
        </w:tc>
        <w:tc>
          <w:tcPr>
            <w:tcW w:w="851" w:type="dxa"/>
          </w:tcPr>
          <w:p w:rsidR="00B826FB" w:rsidRDefault="00B826FB"/>
        </w:tc>
        <w:tc>
          <w:tcPr>
            <w:tcW w:w="710" w:type="dxa"/>
          </w:tcPr>
          <w:p w:rsidR="00B826FB" w:rsidRDefault="00B826FB"/>
        </w:tc>
        <w:tc>
          <w:tcPr>
            <w:tcW w:w="568" w:type="dxa"/>
          </w:tcPr>
          <w:p w:rsidR="00B826FB" w:rsidRDefault="00B826FB"/>
        </w:tc>
        <w:tc>
          <w:tcPr>
            <w:tcW w:w="568" w:type="dxa"/>
          </w:tcPr>
          <w:p w:rsidR="00B826FB" w:rsidRDefault="00B826FB"/>
        </w:tc>
        <w:tc>
          <w:tcPr>
            <w:tcW w:w="1277" w:type="dxa"/>
          </w:tcPr>
          <w:p w:rsidR="00B826FB" w:rsidRDefault="00B826FB"/>
        </w:tc>
        <w:tc>
          <w:tcPr>
            <w:tcW w:w="426" w:type="dxa"/>
          </w:tcPr>
          <w:p w:rsidR="00B826FB" w:rsidRDefault="00B826FB"/>
        </w:tc>
        <w:tc>
          <w:tcPr>
            <w:tcW w:w="285" w:type="dxa"/>
          </w:tcPr>
          <w:p w:rsidR="00B826FB" w:rsidRDefault="00B826FB"/>
        </w:tc>
        <w:tc>
          <w:tcPr>
            <w:tcW w:w="426" w:type="dxa"/>
          </w:tcPr>
          <w:p w:rsidR="00B826FB" w:rsidRDefault="00B826FB"/>
        </w:tc>
        <w:tc>
          <w:tcPr>
            <w:tcW w:w="993" w:type="dxa"/>
          </w:tcPr>
          <w:p w:rsidR="00B826FB" w:rsidRDefault="00B826FB"/>
        </w:tc>
      </w:tr>
      <w:tr w:rsidR="00B826FB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826FB" w:rsidRPr="00944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B826FB" w:rsidRPr="00944F00">
        <w:trPr>
          <w:trHeight w:hRule="exact" w:val="1036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зачёту: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 Концепция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 Необходимость обеспечения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 Необходимость обеспечения региональной экономической безопасности.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  Определение и содержание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  Нормативно-правовое обеспечение экономической безопасности.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 Основные цели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  Система обеспечения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  Основные источники угроз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  Цели и задачи экономической безопасности региона.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Объект и предмет экономической безопасности региона.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Принципы обеспечения экономической безопасности региона.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Алгоритм проведения анализа и оценки экономической безопасности региона.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Алгоритм анализа уровня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Частный функциональный критерий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Совокупный критерий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Анализ уровня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Сущность и основные категории менеджмент риска.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Классификация риска.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Анализ угроз и рисков в предпринимательстве.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Анализ и оценка коммерческого риска фирмы. Идентификация.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Концепция организации менеджмента риска.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Разработка стратегий менеджмента риска.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Методы менеджмента риска.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Методы оценки и имитации риска.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Оценка риска на основе стратегического анализа позиций фирмы на рынке.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Методы и технические особенности принятия решений в условиях риска.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Анализ и виды банковских рисков.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Стратегия управления банковскими рисками.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Методы минимизации и страхования рисков.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Сущность и виды страхования. Классификация.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Менеджмент страхования.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Методология доходного подхода к оценке бизнеса.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Остаточная текущая стоимость бизнеса. Формула Фишера.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Учет рисков бизнеса.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Метод кумулятивного построения ставки дисконта.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Объективизация прибылей и рентабельности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Анализ применяемых методов расчета стоимости покупных ресурсов в себестоимости реализованной продукции.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Учет применяемых методов амортизации.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 Корректировка на метод зачисления продукции в 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реализованную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Анализ принимаемых в оплату альтернативных платежных средств.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Рентабельность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Анализ условий безубыточности предприятия и меры по увеличению его прибылей.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 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Деловой и финансовые риски предприятия.</w:t>
            </w:r>
            <w:proofErr w:type="gramEnd"/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Сущность информационной составляющей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Основные индикаторы состояния информационной составляющей экономической безопасности предприятия.</w:t>
            </w:r>
          </w:p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Обеспечение информационной составляющей экономической безопасности предприятия.</w:t>
            </w:r>
          </w:p>
        </w:tc>
      </w:tr>
      <w:tr w:rsidR="00B826FB" w:rsidRPr="00944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B826FB" w:rsidRPr="00944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B826FB" w:rsidRPr="00944F00">
        <w:trPr>
          <w:trHeight w:hRule="exact" w:val="277"/>
        </w:trPr>
        <w:tc>
          <w:tcPr>
            <w:tcW w:w="71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26FB" w:rsidRPr="00757430" w:rsidRDefault="00B826FB">
            <w:pPr>
              <w:rPr>
                <w:lang w:val="ru-RU"/>
              </w:rPr>
            </w:pPr>
          </w:p>
        </w:tc>
      </w:tr>
      <w:tr w:rsidR="00B826FB" w:rsidRPr="00944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826F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26F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26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826F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Мельников В. П., Клейменов С. А., Петраков А. М., Клейменов С. А.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безопасность и защита информации: учеб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</w:tbl>
    <w:p w:rsidR="00B826FB" w:rsidRDefault="00757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58"/>
        <w:gridCol w:w="1807"/>
        <w:gridCol w:w="1896"/>
        <w:gridCol w:w="1913"/>
        <w:gridCol w:w="2190"/>
        <w:gridCol w:w="698"/>
        <w:gridCol w:w="994"/>
      </w:tblGrid>
      <w:tr w:rsidR="00B826F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2127" w:type="dxa"/>
          </w:tcPr>
          <w:p w:rsidR="00B826FB" w:rsidRDefault="00B826FB"/>
        </w:tc>
        <w:tc>
          <w:tcPr>
            <w:tcW w:w="2269" w:type="dxa"/>
          </w:tcPr>
          <w:p w:rsidR="00B826FB" w:rsidRDefault="00B826FB"/>
        </w:tc>
        <w:tc>
          <w:tcPr>
            <w:tcW w:w="710" w:type="dxa"/>
          </w:tcPr>
          <w:p w:rsidR="00B826FB" w:rsidRDefault="00B826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826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826FB" w:rsidRPr="00944F00">
        <w:trPr>
          <w:trHeight w:hRule="exact" w:val="333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Э.В. Сысоев, А.В. Селезнев, И.П. Рак, Е.В. Бурцева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Новые информационные технологии в судебной экспертизе: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=277923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826F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26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B826F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826F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Криворотов В. В.,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Калина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безопасность государства и регионов: учеб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учеб. заведений, обучающихся по напр. "Экономика", по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спец. 08.00.05 "Экономика и упр. нар.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хоз-вом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B826FB" w:rsidRPr="00944F0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Аверченков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И., Рытов М. Ю.,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Кондрашин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В.,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Рудановский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защиты информации в ведущих зарубежных странах: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826FB" w:rsidRPr="00944F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826FB" w:rsidRPr="00944F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цифрах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18_11/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B826F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826F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826F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826F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</w:t>
            </w:r>
          </w:p>
        </w:tc>
      </w:tr>
      <w:tr w:rsidR="00B826F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B826FB">
        <w:trPr>
          <w:trHeight w:hRule="exact" w:val="277"/>
        </w:trPr>
        <w:tc>
          <w:tcPr>
            <w:tcW w:w="710" w:type="dxa"/>
          </w:tcPr>
          <w:p w:rsidR="00B826FB" w:rsidRDefault="00B826FB"/>
        </w:tc>
        <w:tc>
          <w:tcPr>
            <w:tcW w:w="58" w:type="dxa"/>
          </w:tcPr>
          <w:p w:rsidR="00B826FB" w:rsidRDefault="00B826FB"/>
        </w:tc>
        <w:tc>
          <w:tcPr>
            <w:tcW w:w="1929" w:type="dxa"/>
          </w:tcPr>
          <w:p w:rsidR="00B826FB" w:rsidRDefault="00B826FB"/>
        </w:tc>
        <w:tc>
          <w:tcPr>
            <w:tcW w:w="1986" w:type="dxa"/>
          </w:tcPr>
          <w:p w:rsidR="00B826FB" w:rsidRDefault="00B826FB"/>
        </w:tc>
        <w:tc>
          <w:tcPr>
            <w:tcW w:w="2127" w:type="dxa"/>
          </w:tcPr>
          <w:p w:rsidR="00B826FB" w:rsidRDefault="00B826FB"/>
        </w:tc>
        <w:tc>
          <w:tcPr>
            <w:tcW w:w="2269" w:type="dxa"/>
          </w:tcPr>
          <w:p w:rsidR="00B826FB" w:rsidRDefault="00B826FB"/>
        </w:tc>
        <w:tc>
          <w:tcPr>
            <w:tcW w:w="710" w:type="dxa"/>
          </w:tcPr>
          <w:p w:rsidR="00B826FB" w:rsidRDefault="00B826FB"/>
        </w:tc>
        <w:tc>
          <w:tcPr>
            <w:tcW w:w="993" w:type="dxa"/>
          </w:tcPr>
          <w:p w:rsidR="00B826FB" w:rsidRDefault="00B826FB"/>
        </w:tc>
      </w:tr>
      <w:tr w:rsidR="00B826FB" w:rsidRPr="00944F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826FB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Default="00757430">
            <w:pPr>
              <w:spacing w:after="0" w:line="240" w:lineRule="auto"/>
              <w:rPr>
                <w:sz w:val="19"/>
                <w:szCs w:val="19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826FB">
        <w:trPr>
          <w:trHeight w:hRule="exact" w:val="277"/>
        </w:trPr>
        <w:tc>
          <w:tcPr>
            <w:tcW w:w="710" w:type="dxa"/>
          </w:tcPr>
          <w:p w:rsidR="00B826FB" w:rsidRDefault="00B826FB"/>
        </w:tc>
        <w:tc>
          <w:tcPr>
            <w:tcW w:w="58" w:type="dxa"/>
          </w:tcPr>
          <w:p w:rsidR="00B826FB" w:rsidRDefault="00B826FB"/>
        </w:tc>
        <w:tc>
          <w:tcPr>
            <w:tcW w:w="1929" w:type="dxa"/>
          </w:tcPr>
          <w:p w:rsidR="00B826FB" w:rsidRDefault="00B826FB"/>
        </w:tc>
        <w:tc>
          <w:tcPr>
            <w:tcW w:w="1986" w:type="dxa"/>
          </w:tcPr>
          <w:p w:rsidR="00B826FB" w:rsidRDefault="00B826FB"/>
        </w:tc>
        <w:tc>
          <w:tcPr>
            <w:tcW w:w="2127" w:type="dxa"/>
          </w:tcPr>
          <w:p w:rsidR="00B826FB" w:rsidRDefault="00B826FB"/>
        </w:tc>
        <w:tc>
          <w:tcPr>
            <w:tcW w:w="2269" w:type="dxa"/>
          </w:tcPr>
          <w:p w:rsidR="00B826FB" w:rsidRDefault="00B826FB"/>
        </w:tc>
        <w:tc>
          <w:tcPr>
            <w:tcW w:w="710" w:type="dxa"/>
          </w:tcPr>
          <w:p w:rsidR="00B826FB" w:rsidRDefault="00B826FB"/>
        </w:tc>
        <w:tc>
          <w:tcPr>
            <w:tcW w:w="993" w:type="dxa"/>
          </w:tcPr>
          <w:p w:rsidR="00B826FB" w:rsidRDefault="00B826FB"/>
        </w:tc>
      </w:tr>
      <w:tr w:rsidR="00B826FB" w:rsidRPr="00944F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7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826FB" w:rsidRPr="00944F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6FB" w:rsidRPr="00757430" w:rsidRDefault="00757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826FB" w:rsidRDefault="00B826FB">
      <w:pPr>
        <w:rPr>
          <w:lang w:val="ru-RU"/>
        </w:rPr>
      </w:pPr>
    </w:p>
    <w:p w:rsidR="00944F00" w:rsidRDefault="00944F00">
      <w:pPr>
        <w:rPr>
          <w:lang w:val="ru-RU"/>
        </w:rPr>
      </w:pPr>
    </w:p>
    <w:p w:rsidR="00944F00" w:rsidRDefault="00944F00">
      <w:pPr>
        <w:rPr>
          <w:lang w:val="ru-RU"/>
        </w:rPr>
      </w:pPr>
    </w:p>
    <w:p w:rsidR="00944F00" w:rsidRDefault="00944F00">
      <w:pPr>
        <w:rPr>
          <w:lang w:val="ru-RU"/>
        </w:rPr>
      </w:pPr>
    </w:p>
    <w:p w:rsidR="00944F00" w:rsidRDefault="00944F00">
      <w:pPr>
        <w:rPr>
          <w:lang w:val="ru-RU"/>
        </w:rPr>
      </w:pPr>
    </w:p>
    <w:p w:rsidR="00944F00" w:rsidRDefault="00944F00">
      <w:pPr>
        <w:rPr>
          <w:lang w:val="ru-RU"/>
        </w:rPr>
      </w:pPr>
    </w:p>
    <w:p w:rsidR="00944F00" w:rsidRDefault="00944F00">
      <w:pPr>
        <w:rPr>
          <w:lang w:val="ru-RU"/>
        </w:rPr>
      </w:pPr>
    </w:p>
    <w:p w:rsidR="00944F00" w:rsidRDefault="00944F00">
      <w:pPr>
        <w:rPr>
          <w:lang w:val="ru-RU"/>
        </w:rPr>
      </w:pPr>
    </w:p>
    <w:p w:rsidR="00944F00" w:rsidRDefault="00944F00">
      <w:pPr>
        <w:rPr>
          <w:lang w:val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273050</wp:posOffset>
            </wp:positionV>
            <wp:extent cx="6466205" cy="8891270"/>
            <wp:effectExtent l="19050" t="0" r="0" b="0"/>
            <wp:wrapNone/>
            <wp:docPr id="5" name="Рисунок 2" descr="9FE19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FE198B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66205" cy="8891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Default="00944F00" w:rsidP="00944F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Pr="0008137F" w:rsidRDefault="00944F00" w:rsidP="00944F0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944F00" w:rsidRPr="0008137F" w:rsidRDefault="00944F00" w:rsidP="00944F00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</w:pPr>
          <w:r w:rsidRPr="0008137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t>Оглавление</w:t>
          </w:r>
        </w:p>
        <w:p w:rsidR="00944F00" w:rsidRPr="0008137F" w:rsidRDefault="00944F00" w:rsidP="00944F0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944F00" w:rsidRPr="0008137F" w:rsidRDefault="00944F00" w:rsidP="00944F0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944F00" w:rsidRPr="0008137F" w:rsidRDefault="00944F00" w:rsidP="00944F0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F9597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begin"/>
          </w:r>
          <w:r w:rsidRPr="0008137F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instrText xml:space="preserve"> TOC \o "1-3" \h \z \u </w:instrText>
          </w:r>
          <w:r w:rsidRPr="00F9597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separate"/>
          </w:r>
          <w:hyperlink w:anchor="_Toc480487761" w:history="1">
            <w:r w:rsidRPr="0008137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944F00" w:rsidRPr="0008137F" w:rsidRDefault="00944F00" w:rsidP="00944F0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2" w:history="1">
            <w:r w:rsidRPr="0008137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944F00" w:rsidRPr="0008137F" w:rsidRDefault="00944F00" w:rsidP="00944F0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3" w:history="1">
            <w:r w:rsidRPr="0008137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5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944F00" w:rsidRPr="0008137F" w:rsidRDefault="00944F00" w:rsidP="00944F0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4" w:history="1">
            <w:r w:rsidRPr="0008137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10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944F00" w:rsidRPr="0008137F" w:rsidRDefault="00944F00" w:rsidP="00944F0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08137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fldChar w:fldCharType="end"/>
          </w:r>
        </w:p>
      </w:sdtContent>
    </w:sdt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44F00" w:rsidRPr="0008137F" w:rsidRDefault="00944F00" w:rsidP="00944F0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44F00" w:rsidRPr="0008137F" w:rsidRDefault="00944F00" w:rsidP="00944F0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44F00" w:rsidRPr="0008137F" w:rsidRDefault="00944F00" w:rsidP="00944F00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</w:t>
      </w:r>
      <w:proofErr w:type="spellStart"/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суказанием</w:t>
      </w:r>
      <w:proofErr w:type="spellEnd"/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этапов их формирования представлен в п. 3. «Требования к результатам освоения дисциплины» рабочей программы дисциплины.</w:t>
      </w:r>
    </w:p>
    <w:p w:rsidR="00944F00" w:rsidRPr="0008137F" w:rsidRDefault="00944F00" w:rsidP="00944F0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2 Описание показателей </w:t>
      </w:r>
      <w:proofErr w:type="spellStart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икритериев</w:t>
      </w:r>
      <w:proofErr w:type="spellEnd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 оценивания компетенций на различных этапах их формирования, описание шкал оценивания</w:t>
      </w:r>
      <w:bookmarkEnd w:id="1"/>
    </w:p>
    <w:p w:rsidR="00944F00" w:rsidRPr="0008137F" w:rsidRDefault="00944F00" w:rsidP="00944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/>
      </w:tblPr>
      <w:tblGrid>
        <w:gridCol w:w="3480"/>
        <w:gridCol w:w="2518"/>
        <w:gridCol w:w="2034"/>
        <w:gridCol w:w="1696"/>
      </w:tblGrid>
      <w:tr w:rsidR="00944F00" w:rsidRPr="0008137F" w:rsidTr="00BD126E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Pr="0008137F" w:rsidRDefault="00944F00" w:rsidP="00BD12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Pr="0008137F" w:rsidRDefault="00944F00" w:rsidP="00BD12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Pr="0008137F" w:rsidRDefault="00944F00" w:rsidP="00BD12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Pr="0008137F" w:rsidRDefault="00944F00" w:rsidP="00BD12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944F00" w:rsidRPr="002D1654" w:rsidTr="00BD126E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4F00" w:rsidRPr="0008137F" w:rsidRDefault="00944F00" w:rsidP="00BD126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ПК-32, 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</w:tc>
      </w:tr>
      <w:tr w:rsidR="00944F00" w:rsidRPr="002D1654" w:rsidTr="00BD126E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З-нормативно-правовое</w:t>
            </w:r>
            <w:proofErr w:type="spellEnd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регулирование деятельности субъектов предпринимательства; производственно- хозяйственную и финансово экономическую деятельность хозяйствующих   субъектов, особенности отдельных направлений их организационно-экономической деятельности</w:t>
            </w:r>
          </w:p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У-определять</w:t>
            </w:r>
            <w:proofErr w:type="spellEnd"/>
            <w:proofErr w:type="gramEnd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уровень экономической безопасности хозяйствующего субъекта отрасли, региона; выявлять и анализировать риски  и угрозы  в сфере безопасности разрабатывать мероприятия по их локализации и нейтрализации</w:t>
            </w:r>
          </w:p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В-навыками  координации работы налоговых и  других контролирующих  органов  с органами  по  выявлению и пресечению  нарушений законодательства о налогах и  сборах и других правонарушений в сфере экономики; навыками  и   правилами расчета основных экономических параметров деятельности предприятия, организации, учреждения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вопросы 1-15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</w:t>
            </w:r>
          </w:p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 – доклад (вопросы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-15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</w:t>
            </w:r>
          </w:p>
        </w:tc>
      </w:tr>
      <w:tr w:rsidR="00944F00" w:rsidRPr="002D1654" w:rsidTr="00BD126E">
        <w:trPr>
          <w:trHeight w:val="6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ПК-33,способностью анализировать и интерпретировать финансовую, бухгалтерскую и иную информацию, содержащуюся в учетно-отчетной </w:t>
            </w: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</w:tr>
      <w:tr w:rsidR="00944F00" w:rsidRPr="002D1654" w:rsidTr="00BD126E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З-Методы</w:t>
            </w:r>
            <w:proofErr w:type="spellEnd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оценки уровня  рисков   и угроз экономической безопасности;  критерии  и показатели экономической безопасности; организационно-правовые основы, принципы, факторы механизмы, методы и средства  обеспечения экономической безопасности; принципы построения и  элементы системы безопасности; основные направления и особенности правоохранительной деятельности в сфере обеспечения экономической безопасности, ее роль  и место в укреплении законности и правопорядка</w:t>
            </w:r>
          </w:p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У-Выявлять</w:t>
            </w:r>
            <w:proofErr w:type="spellEnd"/>
            <w:proofErr w:type="gramEnd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</w:t>
            </w:r>
          </w:p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В-</w:t>
            </w:r>
            <w:bookmarkStart w:id="2" w:name="_GoBack"/>
            <w:bookmarkEnd w:id="2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и   правилами расчета основных экономических параметров деятельности  предприятия, организации, учреждения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4F00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</w:t>
            </w:r>
            <w:proofErr w:type="gramStart"/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с(</w:t>
            </w:r>
            <w:proofErr w:type="gramEnd"/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15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32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</w:t>
            </w:r>
          </w:p>
          <w:p w:rsidR="00944F00" w:rsidRPr="0008137F" w:rsidRDefault="00944F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Д – доклад (вопросы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15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32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944F00" w:rsidRPr="0008137F" w:rsidRDefault="00944F00" w:rsidP="00944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944F00" w:rsidRPr="0008137F" w:rsidRDefault="00944F00" w:rsidP="00944F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944F00" w:rsidRPr="0008137F" w:rsidRDefault="00944F00" w:rsidP="00944F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балльно-рейтинговой</w:t>
      </w:r>
      <w:proofErr w:type="spellEnd"/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системы в 100-балльной шкале:</w:t>
      </w:r>
    </w:p>
    <w:p w:rsidR="00944F00" w:rsidRPr="0008137F" w:rsidRDefault="00944F00" w:rsidP="00944F00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50-100 баллов (зачет)</w:t>
      </w:r>
    </w:p>
    <w:p w:rsidR="00944F00" w:rsidRPr="0008137F" w:rsidRDefault="00944F00" w:rsidP="00944F00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(незачет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944F00" w:rsidRPr="0008137F" w:rsidRDefault="00944F00" w:rsidP="00944F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F00" w:rsidRPr="0008137F" w:rsidRDefault="00944F00" w:rsidP="00944F0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3" w:name="_Toc480487763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44F00" w:rsidRPr="0008137F" w:rsidRDefault="00944F00" w:rsidP="009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944F00" w:rsidRPr="0008137F" w:rsidRDefault="00944F00" w:rsidP="00944F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44F00" w:rsidRPr="0008137F" w:rsidRDefault="00944F00" w:rsidP="009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0813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«Общего и стратегического менеджмента»</w:t>
      </w: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944F00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Вопросы к зачету</w:t>
      </w: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u w:val="single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081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proofErr w:type="spellStart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Управлениеэкспертизой</w:t>
      </w:r>
      <w:proofErr w:type="spellEnd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 системы экономической безопасности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1.    Концепция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2.    Необходимость обеспечения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3.    Необходимость обеспечения региональной экономической безопасности.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4.    Определение и содержание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    Нормативно-правовое обеспечение экономической безопасности.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6.    Основные цели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7.    Система обеспечения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8.    Основные источники угроз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9.    Цели и задачи экономической безопасности региона.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10.  Объект и предмет экономической безопасности региона.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11.  Принципы обеспечения экономической безопасности региона.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12.  Алгоритм проведения анализа и оценки экономической безопасности региона.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13.  Алгоритм анализа уровня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14.  Частный функциональный критерий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15.  Совокупный критерий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16.  Анализ уровня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17.  Сущность и основные категории менеджмент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18.  Классификация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19.  Анализ угроз и рисков в предпринимательстве.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20.  Анализ и оценка коммерческого риска фирмы. Идентификация.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21.  Концепция организации менеджмента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22.  Разработка стратегий менеджмента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23.  Методы менеджмента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24.  Методы оценки и имитации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25.  Оценка риска на основе стратегического анализа позиций фирмы на рынке.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26.  Методы и технические особенности принятия решений в условиях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27.  Анализ и виды банковских рисков.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28.  Стратегия управления банковскими рисками.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29.  Методы минимизации и страхования рисков.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30.  Сущность и виды страхования. Классификация.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31.  Менеджмент страхования. 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32.  Методология доходного подхода к оценке бизнеса.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33.  Остаточная текущая стоимость бизнеса. Формула Фишера.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34.  Учет рисков бизнеса.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35.  Метод кумулятивного построения ставки дисконта.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36.  Объективизация прибылей и рентабельности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37.  Анализ применяемых методов расчета стоимости покупных ресурсов в себестоимости реализованной продукции.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38.  Учет применяемых методов амортизации. 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39.  Корректировка на метод зачисления продукции в </w:t>
      </w:r>
      <w:proofErr w:type="gramStart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реализованную</w:t>
      </w:r>
      <w:proofErr w:type="gramEnd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40.  Анализ принимаемых в оплату альтернативных платежных средств.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41.  Рентабельность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42.  Анализ условий безубыточности предприятия и меры по увеличению его прибылей.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43.  </w:t>
      </w:r>
      <w:proofErr w:type="gramStart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Деловой и финансовые риски предприятия.</w:t>
      </w:r>
      <w:proofErr w:type="gramEnd"/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44.  Сущность информационной составляющей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45.  Основные индикаторы состояния информационной составляющей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46.  Обеспечение информационной составляющей экономической безопасности предприятия.</w:t>
      </w:r>
    </w:p>
    <w:p w:rsidR="00944F00" w:rsidRDefault="00944F00" w:rsidP="009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081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944F00" w:rsidRPr="007D2572" w:rsidRDefault="00944F00" w:rsidP="00944F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/85-100 балов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выставляется, </w:t>
      </w:r>
      <w:proofErr w:type="spell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изложенный</w:t>
      </w:r>
      <w:proofErr w:type="spellEnd"/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материал фактически верен,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 </w:t>
      </w:r>
    </w:p>
    <w:p w:rsidR="00944F00" w:rsidRPr="007D2572" w:rsidRDefault="00944F00" w:rsidP="00944F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/67-84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баллов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предполагает наличие твердых и достаточно полных знаний в объеме пройденной программы дисциплины в соответствии с целями обучения, правильные </w:t>
      </w:r>
      <w:proofErr w:type="gram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</w:t>
      </w:r>
      <w:proofErr w:type="gramEnd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знаний на практ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ике, четкое изложение материала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944F00" w:rsidRPr="00B10D48" w:rsidRDefault="00944F00" w:rsidP="00944F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/50-66 баллов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 </w:t>
      </w:r>
    </w:p>
    <w:p w:rsidR="00944F00" w:rsidRPr="007D2572" w:rsidRDefault="00944F00" w:rsidP="00944F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proofErr w:type="spellEnd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/менее 50 баллов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если 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 </w:t>
      </w:r>
    </w:p>
    <w:p w:rsidR="00944F00" w:rsidRDefault="00944F00" w:rsidP="009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________________________ Н.Н.Филин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</w:t>
      </w:r>
    </w:p>
    <w:p w:rsidR="00944F00" w:rsidRDefault="00944F00" w:rsidP="0094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944F00" w:rsidRDefault="00944F00" w:rsidP="009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F00" w:rsidRPr="0008137F" w:rsidRDefault="00944F00" w:rsidP="009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44F00" w:rsidRPr="0008137F" w:rsidRDefault="00944F00" w:rsidP="00944F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44F00" w:rsidRPr="0008137F" w:rsidRDefault="00944F00" w:rsidP="009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0813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«Общего и стратегического менеджмента»</w:t>
      </w: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докладов</w:t>
      </w: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u w:val="single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081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proofErr w:type="spellStart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Управлениеэкспертизой</w:t>
      </w:r>
      <w:proofErr w:type="spellEnd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 системы экономической безопасности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Совокупный критерий экономической безопасности предприятия.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уровня экономической безопасности предприятия.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Сущность и основные категории менеджмент риска.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Классификация риска.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угроз и рисков в предпринимательстве.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и оценка коммерческого риска фирмы. Идентификация.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Концепция организации менеджмента риска.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Разработка стратегий менеджмента риска.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Методы менеджмента риска.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Методы оценки и имитации риска.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Оценка риска на основе стратегического анализа позиций фирмы на рынке.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Методы и технические особенности принятия решений в условиях риска.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и виды банковских рисков.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Стратегия управления банковскими рисками.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Методы минимизации и страхования рисков.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Сущность и виды страхования. Классификация.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Менеджмент страхования. 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Методология доходного подхода к оценке бизнеса.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Остаточная текущая стоимость бизнеса. Формула Фишера.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Учет рисков бизнеса.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 кумулятивного построения ставки дисконта.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Объективизация прибылей и рентабельности предприятия.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применяемых методов расчета стоимости покупных ресурсов в себестоимости реализованной продукции.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Учет применяемых методов амортизации. 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Корректировка на метод зачисления продукции в </w:t>
      </w:r>
      <w:proofErr w:type="gramStart"/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реализованную</w:t>
      </w:r>
      <w:proofErr w:type="gramEnd"/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принимаемых в оплату альтернативных платежных средств.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Рентабельность предприятия.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условий безубыточности предприятия и меры по увеличению его прибылей.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Деловой и финансовые риски предприятия.</w:t>
      </w:r>
      <w:proofErr w:type="gramEnd"/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Сущность информационной составляющей экономической безопасности предприятия.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Основные индикаторы состояния информационной составляющей экономической безопасности предприятия.</w:t>
      </w:r>
    </w:p>
    <w:p w:rsidR="00944F00" w:rsidRPr="00846F8F" w:rsidRDefault="00944F00" w:rsidP="00944F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Обеспечение информационной составляющей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081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944F00" w:rsidRPr="00470822" w:rsidRDefault="00944F00" w:rsidP="00944F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70822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47082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470822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47082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44F00" w:rsidRPr="00470822" w:rsidRDefault="00944F00" w:rsidP="00944F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70822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470822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470822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44F00" w:rsidRPr="00470822" w:rsidRDefault="00944F00" w:rsidP="00944F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70822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44F00" w:rsidRPr="00470822" w:rsidRDefault="00944F00" w:rsidP="00944F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70822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47082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________________________ Н.Н.Филин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lastRenderedPageBreak/>
        <w:t>                                                                       (подпись)   </w:t>
      </w: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44F00" w:rsidRDefault="00944F00" w:rsidP="00944F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8137F">
        <w:rPr>
          <w:rFonts w:ascii="Calibri" w:eastAsia="Times New Roman" w:hAnsi="Calibri" w:cs="Times New Roman"/>
          <w:sz w:val="24"/>
          <w:szCs w:val="24"/>
          <w:lang w:val="ru-RU" w:eastAsia="ru-RU"/>
        </w:rPr>
        <w:t> </w:t>
      </w:r>
    </w:p>
    <w:p w:rsidR="00944F00" w:rsidRPr="0008137F" w:rsidRDefault="00944F00" w:rsidP="009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44F00" w:rsidRPr="0008137F" w:rsidRDefault="00944F00" w:rsidP="00944F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44F00" w:rsidRPr="0008137F" w:rsidRDefault="00944F00" w:rsidP="009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0813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«Общего и стратегического менеджмента»</w:t>
      </w: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944F00" w:rsidRDefault="00944F00" w:rsidP="00944F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Вопросы к опросу</w:t>
      </w: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u w:val="single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081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proofErr w:type="spellStart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Управлениеэкспертизой</w:t>
      </w:r>
      <w:proofErr w:type="spellEnd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 системы экономической безопасности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1.    Концепция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2.    Необходимость обеспечения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3.    Необходимость обеспечения региональной экономической безопасности.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4.    Определение и содержание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    Нормативно-правовое обеспечение экономической безопасности.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6.    Основные цели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7.    Система обеспечения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8.    Основные источники угроз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9.    Цели и задачи экономической безопасности региона.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10.  Объект и предмет экономической безопасности региона.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11.  Принципы обеспечения экономической безопасности региона.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12.  Алгоритм проведения анализа и оценки экономической безопасности региона.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13.  Алгоритм анализа уровня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14.  Частный функциональный критерий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15.  Совокупный критерий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16.  Анализ уровня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17.  Сущность и основные категории менеджмент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18.  Классификация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19.  Анализ угроз и рисков в предпринимательстве.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20.  Анализ и оценка коммерческого риска фирмы. Идентификация.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21.  Концепция организации менеджмента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22.  Разработка стратегий менеджмента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23.  Методы менеджмента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24.  Методы оценки и имитации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25.  Оценка риска на основе стратегического анализа позиций фирмы на рынке.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26.  Методы и технические особенности принятия решений в условиях риска.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27.  Анализ и виды банковских рисков.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28.  Стратегия управления банковскими рисками.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29.  Методы минимизации и страхования рисков.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30.  Сущность и виды страхования. Классификация.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31.  Менеджмент страхования. 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32.  Методология доходного подхода к оценке бизнеса.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33.  Остаточная текущая стоимость бизнеса. Формула Фишера.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34.  Учет рисков бизнеса.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35.  Метод кумулятивного построения ставки дисконта.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36.  Объективизация прибылей и рентабельности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37.  Анализ применяемых методов расчета стоимости покупных ресурсов в себестоимости реализованной продукции.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38.  Учет применяемых методов амортизации. 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39.  Корректировка на метод зачисления продукции в </w:t>
      </w:r>
      <w:proofErr w:type="gramStart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реализованную</w:t>
      </w:r>
      <w:proofErr w:type="gramEnd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40.  Анализ принимаемых в оплату альтернативных платежных средств.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41.  Рентабельность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42.  Анализ условий безубыточности предприятия и меры по увеличению его прибылей.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43.  </w:t>
      </w:r>
      <w:proofErr w:type="gramStart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Деловой и финансовые риски предприятия.</w:t>
      </w:r>
      <w:proofErr w:type="gramEnd"/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44.  Сущность информационной составляющей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45.  Основные индикаторы состояния информационной составляющей экономической безопасности предприятия.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46.  Обеспечение информационной составляющей экономической безопасности предприятия.</w:t>
      </w:r>
    </w:p>
    <w:p w:rsidR="00944F00" w:rsidRDefault="00944F00" w:rsidP="009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081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944F00" w:rsidRPr="007D2572" w:rsidRDefault="00944F00" w:rsidP="00944F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/85-100 балов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выставляется, </w:t>
      </w:r>
      <w:proofErr w:type="spell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изложенный</w:t>
      </w:r>
      <w:proofErr w:type="spellEnd"/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материал фактически верен,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 </w:t>
      </w:r>
    </w:p>
    <w:p w:rsidR="00944F00" w:rsidRPr="007D2572" w:rsidRDefault="00944F00" w:rsidP="00944F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/67-84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баллов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предполагает наличие твердых и достаточно полных знаний в объеме пройденной программы дисциплины в соответствии с целями обучения, правильные </w:t>
      </w:r>
      <w:proofErr w:type="gram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</w:t>
      </w:r>
      <w:proofErr w:type="gramEnd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знаний на практ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ике, четкое изложение материала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944F00" w:rsidRPr="00B10D48" w:rsidRDefault="00944F00" w:rsidP="00944F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/50-66 баллов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 </w:t>
      </w:r>
    </w:p>
    <w:p w:rsidR="00944F00" w:rsidRPr="007D2572" w:rsidRDefault="00944F00" w:rsidP="00944F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proofErr w:type="spellEnd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/менее 50 баллов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если 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 </w:t>
      </w:r>
    </w:p>
    <w:p w:rsidR="00944F00" w:rsidRDefault="00944F00" w:rsidP="0094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________________________ Н.Н.Филин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</w:t>
      </w:r>
    </w:p>
    <w:p w:rsidR="00944F00" w:rsidRDefault="00944F00" w:rsidP="0094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944F00" w:rsidRPr="0008137F" w:rsidRDefault="00944F00" w:rsidP="00944F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44F00" w:rsidRPr="0008137F" w:rsidRDefault="00944F00" w:rsidP="00944F0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4" w:name="_Toc480487764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944F00" w:rsidRPr="0008137F" w:rsidRDefault="00944F00" w:rsidP="0094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F00" w:rsidRPr="0008137F" w:rsidRDefault="00944F00" w:rsidP="00944F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44F00" w:rsidRPr="0008137F" w:rsidRDefault="00944F00" w:rsidP="00944F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</w:t>
      </w:r>
      <w:proofErr w:type="spellStart"/>
      <w:r w:rsidRPr="000813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</w:t>
      </w:r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</w:t>
      </w:r>
      <w:proofErr w:type="spellEnd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</w:t>
      </w:r>
      <w:proofErr w:type="gramStart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езультаты</w:t>
      </w:r>
      <w:proofErr w:type="spellEnd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текущего контроля доводятся до сведения студентов до промежуточной аттестации.</w:t>
      </w:r>
    </w:p>
    <w:p w:rsidR="00944F00" w:rsidRPr="0008137F" w:rsidRDefault="00944F00" w:rsidP="00944F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813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</w:t>
      </w:r>
      <w:r w:rsidRPr="0008137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зачета </w:t>
      </w:r>
    </w:p>
    <w:p w:rsidR="00944F00" w:rsidRPr="0008137F" w:rsidRDefault="00944F00" w:rsidP="00944F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окончании теоретического обучения до начала экзаменационной </w:t>
      </w:r>
      <w:proofErr w:type="spellStart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сессии</w:t>
      </w:r>
      <w:proofErr w:type="gramStart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езультаты</w:t>
      </w:r>
      <w:proofErr w:type="spellEnd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44F00" w:rsidRPr="0008137F" w:rsidRDefault="00944F00" w:rsidP="00944F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F00" w:rsidRPr="0008137F" w:rsidRDefault="00944F00" w:rsidP="00944F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240030</wp:posOffset>
            </wp:positionV>
            <wp:extent cx="6701790" cy="9220200"/>
            <wp:effectExtent l="19050" t="0" r="3810" b="0"/>
            <wp:wrapNone/>
            <wp:docPr id="3" name="Рисунок 2" descr="14F14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F149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01790" cy="9220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944F00" w:rsidRPr="0008137F" w:rsidRDefault="00944F00" w:rsidP="00944F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Методические указания по освоению дисциплины «</w:t>
      </w:r>
      <w:r w:rsidRPr="006246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Управление экспертизой системы экономической безопасности»</w:t>
      </w: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адресованы студентам всех форм обучения.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чебным планом по уровню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специали</w:t>
      </w: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тета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</w:t>
      </w:r>
      <w:r w:rsidRPr="0008137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Экономическая безопасность»</w:t>
      </w: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предусмотрены следующие виды занятий: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лекции;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практические занятия.</w:t>
      </w:r>
    </w:p>
    <w:p w:rsidR="00944F00" w:rsidRPr="0008137F" w:rsidRDefault="00944F00" w:rsidP="00944F00">
      <w:pPr>
        <w:widowControl w:val="0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ходе лекционных занятий рассматриваются Оценка бизнеса в условиях неопределенности и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риска</w:t>
      </w:r>
      <w:proofErr w:type="gram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.П</w:t>
      </w:r>
      <w:proofErr w:type="gram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рактика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финансового оздоровления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предприятия.Информационная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безопасность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предприятия.Критерии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показатели и методы анализа экономической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безопасности.Концепция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экономической безопасности региона и предприятия, даются рекомендации для самостоятельной работы и подготовке к практическим занятиям. </w:t>
      </w:r>
    </w:p>
    <w:p w:rsidR="00944F00" w:rsidRPr="0008137F" w:rsidRDefault="00944F00" w:rsidP="00944F00">
      <w:pPr>
        <w:widowControl w:val="0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вопросов, развиваются навыки</w:t>
      </w: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: предотвращения угроз и рисков предпринимательского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проекта</w:t>
      </w:r>
      <w:proofErr w:type="gram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,р</w:t>
      </w:r>
      <w:proofErr w:type="gram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азработки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стратегии и методов менеджмента риска.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подготовке к практическим занятиям каждый студент должен: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изучить рекомендованную учебную литературу;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подготовить ответы на все вопросы по изучаемой теме;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тестирования</w:t>
      </w:r>
      <w:proofErr w:type="gram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.В</w:t>
      </w:r>
      <w:proofErr w:type="spellEnd"/>
      <w:proofErr w:type="gram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ходе самостоятельной работы каждыйстудентобязанпрочитатьосновнуюиповозможностидополнительнуюлитературупоизучаемойтеме,дополнитьконспекты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лекцийнедостающимматериалом,выпискамиизрекомендованных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первоисточников.Выделитьнепонятныетермины,найтиихзначениев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энциклопедических словарях.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Студентдолженготовитьсякпредстоящемулабораторному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занятиюповсем</w:t>
      </w:r>
      <w:proofErr w:type="gram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,о</w:t>
      </w:r>
      <w:proofErr w:type="gram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бозначеннымврабочей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программе дисциплины вопросам.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Приреализацииразличныхвидовучебнойработыиспользуются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разнообразные (в т.ч. интерактивные) методы обучения, в частности: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интерактивная доска для подготовки и проведения лекционных и семинарских </w:t>
      </w: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занятий;</w:t>
      </w:r>
    </w:p>
    <w:p w:rsidR="00944F00" w:rsidRPr="0008137F" w:rsidRDefault="00944F00" w:rsidP="00944F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размещениематериаловкурсав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системе дистанционного обучения </w:t>
      </w:r>
    </w:p>
    <w:p w:rsidR="00944F00" w:rsidRPr="00837A23" w:rsidRDefault="00944F00" w:rsidP="00944F00">
      <w:pPr>
        <w:rPr>
          <w:lang w:val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аттестациистудентымогутвоспользоваться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электронной библиотекой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ВУЗа</w:t>
      </w:r>
      <w:hyperlink r:id="rId9" w:history="1">
        <w:r w:rsidRPr="0008137F">
          <w:rPr>
            <w:rFonts w:ascii="Times New Roman" w:eastAsia="Times New Roman" w:hAnsi="Times New Roman" w:cs="Times New Roman"/>
            <w:bCs/>
            <w:sz w:val="28"/>
            <w:u w:val="single"/>
            <w:lang w:val="ru-RU" w:eastAsia="ru-RU"/>
          </w:rPr>
          <w:t>http</w:t>
        </w:r>
        <w:proofErr w:type="spellEnd"/>
        <w:r w:rsidRPr="0008137F">
          <w:rPr>
            <w:rFonts w:ascii="Times New Roman" w:eastAsia="Times New Roman" w:hAnsi="Times New Roman" w:cs="Times New Roman"/>
            <w:bCs/>
            <w:sz w:val="28"/>
            <w:u w:val="single"/>
            <w:lang w:val="ru-RU" w:eastAsia="ru-RU"/>
          </w:rPr>
          <w:t>://</w:t>
        </w:r>
        <w:proofErr w:type="spellStart"/>
        <w:r w:rsidRPr="0008137F">
          <w:rPr>
            <w:rFonts w:ascii="Times New Roman" w:eastAsia="Times New Roman" w:hAnsi="Times New Roman" w:cs="Times New Roman"/>
            <w:bCs/>
            <w:sz w:val="28"/>
            <w:u w:val="single"/>
            <w:lang w:val="ru-RU" w:eastAsia="ru-RU"/>
          </w:rPr>
          <w:t>library.rsue.ru</w:t>
        </w:r>
        <w:proofErr w:type="spellEnd"/>
        <w:r w:rsidRPr="0008137F">
          <w:rPr>
            <w:rFonts w:ascii="Times New Roman" w:eastAsia="Times New Roman" w:hAnsi="Times New Roman" w:cs="Times New Roman"/>
            <w:bCs/>
            <w:sz w:val="28"/>
            <w:u w:val="single"/>
            <w:lang w:val="ru-RU" w:eastAsia="ru-RU"/>
          </w:rPr>
          <w:t>/</w:t>
        </w:r>
      </w:hyperlink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. Также обучающиеся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могутвзятьнадом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необходимуюлитературунаабонементевузовской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библиотеки или воспользоваться читальными залами вуза.</w:t>
      </w:r>
    </w:p>
    <w:p w:rsidR="00944F00" w:rsidRPr="00757430" w:rsidRDefault="00944F00">
      <w:pPr>
        <w:rPr>
          <w:lang w:val="ru-RU"/>
        </w:rPr>
      </w:pPr>
    </w:p>
    <w:sectPr w:rsidR="00944F00" w:rsidRPr="00757430" w:rsidSect="00B826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E51AF"/>
    <w:multiLevelType w:val="hybridMultilevel"/>
    <w:tmpl w:val="D5B41CCA"/>
    <w:lvl w:ilvl="0" w:tplc="3146B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3E2B"/>
    <w:rsid w:val="001F0BC7"/>
    <w:rsid w:val="00757430"/>
    <w:rsid w:val="00944F00"/>
    <w:rsid w:val="00B826F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33167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2018-2019_z38_05_01_01_1_plx_Управление экспертизой системы экономической безопасности</dc:title>
  <dc:creator>FastReport.NET</dc:creator>
  <cp:lastModifiedBy>kydinova</cp:lastModifiedBy>
  <cp:revision>3</cp:revision>
  <dcterms:created xsi:type="dcterms:W3CDTF">2018-10-16T12:17:00Z</dcterms:created>
  <dcterms:modified xsi:type="dcterms:W3CDTF">2018-10-19T06:46:00Z</dcterms:modified>
</cp:coreProperties>
</file>