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4" w:rsidRDefault="005C025B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Default="005C025B">
      <w:pPr>
        <w:rPr>
          <w:sz w:val="0"/>
          <w:szCs w:val="0"/>
        </w:rPr>
      </w:pPr>
    </w:p>
    <w:p w:rsidR="005C025B" w:rsidRPr="00CF6686" w:rsidRDefault="005C025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CF7A94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3545" w:type="dxa"/>
          </w:tcPr>
          <w:p w:rsidR="00CF7A94" w:rsidRDefault="00CF7A94"/>
        </w:tc>
        <w:tc>
          <w:tcPr>
            <w:tcW w:w="1560" w:type="dxa"/>
          </w:tcPr>
          <w:p w:rsidR="00CF7A94" w:rsidRDefault="00CF7A9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F7A94">
        <w:trPr>
          <w:trHeight w:hRule="exact" w:val="138"/>
        </w:trPr>
        <w:tc>
          <w:tcPr>
            <w:tcW w:w="143" w:type="dxa"/>
          </w:tcPr>
          <w:p w:rsidR="00CF7A94" w:rsidRDefault="00CF7A94"/>
        </w:tc>
        <w:tc>
          <w:tcPr>
            <w:tcW w:w="1844" w:type="dxa"/>
          </w:tcPr>
          <w:p w:rsidR="00CF7A94" w:rsidRDefault="00CF7A94"/>
        </w:tc>
        <w:tc>
          <w:tcPr>
            <w:tcW w:w="2694" w:type="dxa"/>
          </w:tcPr>
          <w:p w:rsidR="00CF7A94" w:rsidRDefault="00CF7A94"/>
        </w:tc>
        <w:tc>
          <w:tcPr>
            <w:tcW w:w="3545" w:type="dxa"/>
          </w:tcPr>
          <w:p w:rsidR="00CF7A94" w:rsidRDefault="00CF7A94"/>
        </w:tc>
        <w:tc>
          <w:tcPr>
            <w:tcW w:w="1560" w:type="dxa"/>
          </w:tcPr>
          <w:p w:rsidR="00CF7A94" w:rsidRDefault="00CF7A94"/>
        </w:tc>
        <w:tc>
          <w:tcPr>
            <w:tcW w:w="852" w:type="dxa"/>
          </w:tcPr>
          <w:p w:rsidR="00CF7A94" w:rsidRDefault="00CF7A94"/>
        </w:tc>
        <w:tc>
          <w:tcPr>
            <w:tcW w:w="143" w:type="dxa"/>
          </w:tcPr>
          <w:p w:rsidR="00CF7A94" w:rsidRDefault="00CF7A94"/>
        </w:tc>
      </w:tr>
      <w:tr w:rsidR="00CF7A9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A94" w:rsidRDefault="00CF7A94"/>
        </w:tc>
      </w:tr>
      <w:tr w:rsidR="00CF7A94">
        <w:trPr>
          <w:trHeight w:hRule="exact" w:val="248"/>
        </w:trPr>
        <w:tc>
          <w:tcPr>
            <w:tcW w:w="143" w:type="dxa"/>
          </w:tcPr>
          <w:p w:rsidR="00CF7A94" w:rsidRDefault="00CF7A94"/>
        </w:tc>
        <w:tc>
          <w:tcPr>
            <w:tcW w:w="1844" w:type="dxa"/>
          </w:tcPr>
          <w:p w:rsidR="00CF7A94" w:rsidRDefault="00CF7A94"/>
        </w:tc>
        <w:tc>
          <w:tcPr>
            <w:tcW w:w="2694" w:type="dxa"/>
          </w:tcPr>
          <w:p w:rsidR="00CF7A94" w:rsidRDefault="00CF7A94"/>
        </w:tc>
        <w:tc>
          <w:tcPr>
            <w:tcW w:w="3545" w:type="dxa"/>
          </w:tcPr>
          <w:p w:rsidR="00CF7A94" w:rsidRDefault="00CF7A94"/>
        </w:tc>
        <w:tc>
          <w:tcPr>
            <w:tcW w:w="1560" w:type="dxa"/>
          </w:tcPr>
          <w:p w:rsidR="00CF7A94" w:rsidRDefault="00CF7A94"/>
        </w:tc>
        <w:tc>
          <w:tcPr>
            <w:tcW w:w="852" w:type="dxa"/>
          </w:tcPr>
          <w:p w:rsidR="00CF7A94" w:rsidRDefault="00CF7A94"/>
        </w:tc>
        <w:tc>
          <w:tcPr>
            <w:tcW w:w="143" w:type="dxa"/>
          </w:tcPr>
          <w:p w:rsidR="00CF7A94" w:rsidRDefault="00CF7A94"/>
        </w:tc>
      </w:tr>
      <w:tr w:rsidR="00CF7A94" w:rsidRPr="005C025B">
        <w:trPr>
          <w:trHeight w:hRule="exact" w:val="277"/>
        </w:trPr>
        <w:tc>
          <w:tcPr>
            <w:tcW w:w="143" w:type="dxa"/>
          </w:tcPr>
          <w:p w:rsidR="00CF7A94" w:rsidRDefault="00CF7A94"/>
        </w:tc>
        <w:tc>
          <w:tcPr>
            <w:tcW w:w="1844" w:type="dxa"/>
          </w:tcPr>
          <w:p w:rsidR="00CF7A94" w:rsidRDefault="00CF7A9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138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361"/>
        </w:trPr>
        <w:tc>
          <w:tcPr>
            <w:tcW w:w="143" w:type="dxa"/>
          </w:tcPr>
          <w:p w:rsidR="00CF7A94" w:rsidRPr="00CF6686" w:rsidRDefault="00CF7A94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2019-2020 учебном году на заседании кафедры Гражданский процесс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Зав. кафедрой д.с.н., к.ю.н., профессор Н.В. Федоренко _________________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</w:rPr>
              <w:t xml:space="preserve">и): 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</w:rPr>
              <w:t>д.соц.н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</w:rPr>
              <w:t>., к.ю.н., профессор, Федоренко Н.В. _________________</w:t>
            </w:r>
          </w:p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138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A94" w:rsidRPr="00CF6686" w:rsidRDefault="00CF7A94"/>
        </w:tc>
      </w:tr>
      <w:tr w:rsidR="00CF7A94" w:rsidRPr="005C025B">
        <w:trPr>
          <w:trHeight w:hRule="exact" w:val="248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77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138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500"/>
        </w:trPr>
        <w:tc>
          <w:tcPr>
            <w:tcW w:w="143" w:type="dxa"/>
          </w:tcPr>
          <w:p w:rsidR="00CF7A94" w:rsidRPr="00CF6686" w:rsidRDefault="00CF7A94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2020-2021 учебном году на заседании кафедры Гражданский процесс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Зав. кафедрой д.с.н., к.ю.н., профессор Н.В. Федоренко _________________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</w:rPr>
              <w:t xml:space="preserve">и): 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</w:rPr>
              <w:t>д.соц.н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</w:rPr>
              <w:t>., к.ю.н., профессор, Федоренко Н.В. _________________</w:t>
            </w:r>
          </w:p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138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A94" w:rsidRPr="00CF6686" w:rsidRDefault="00CF7A94"/>
        </w:tc>
      </w:tr>
      <w:tr w:rsidR="00CF7A94" w:rsidRPr="005C025B">
        <w:trPr>
          <w:trHeight w:hRule="exact" w:val="248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77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138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222"/>
        </w:trPr>
        <w:tc>
          <w:tcPr>
            <w:tcW w:w="143" w:type="dxa"/>
          </w:tcPr>
          <w:p w:rsidR="00CF7A94" w:rsidRPr="00CF6686" w:rsidRDefault="00CF7A94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2021-2022 учебном году на заседании кафедры Гражданский процесс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Зав. кафедрой: д.с.н., к.ю.н., профессор Н.В. Федоренко _________________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</w:rPr>
              <w:t xml:space="preserve">и): 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</w:rPr>
              <w:t>д.соц.н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</w:rPr>
              <w:t>., к.ю.н., профессор, Федоренко Н.В. _________________</w:t>
            </w:r>
          </w:p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138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A94" w:rsidRPr="00CF6686" w:rsidRDefault="00CF7A94"/>
        </w:tc>
      </w:tr>
      <w:tr w:rsidR="00CF7A94" w:rsidRPr="005C025B">
        <w:trPr>
          <w:trHeight w:hRule="exact" w:val="387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77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77"/>
        </w:trPr>
        <w:tc>
          <w:tcPr>
            <w:tcW w:w="143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2694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560" w:type="dxa"/>
          </w:tcPr>
          <w:p w:rsidR="00CF7A94" w:rsidRPr="00CF6686" w:rsidRDefault="00CF7A94"/>
        </w:tc>
        <w:tc>
          <w:tcPr>
            <w:tcW w:w="852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</w:tr>
      <w:tr w:rsidR="00CF7A94" w:rsidRPr="005C025B">
        <w:trPr>
          <w:trHeight w:hRule="exact" w:val="2222"/>
        </w:trPr>
        <w:tc>
          <w:tcPr>
            <w:tcW w:w="143" w:type="dxa"/>
          </w:tcPr>
          <w:p w:rsidR="00CF7A94" w:rsidRPr="00CF6686" w:rsidRDefault="00CF7A94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2022-2023 учебном году на заседании кафедры Гражданский процесс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Зав. кафедрой: д.с.н., к.ю.н., профессор Н.В. Федоренко _________________</w:t>
            </w:r>
          </w:p>
          <w:p w:rsidR="00CF7A94" w:rsidRPr="00CF6686" w:rsidRDefault="00CF7A94">
            <w:pPr>
              <w:spacing w:after="0" w:line="240" w:lineRule="auto"/>
            </w:pPr>
          </w:p>
          <w:p w:rsidR="00CF7A94" w:rsidRPr="00CF6686" w:rsidRDefault="00CF6686">
            <w:pPr>
              <w:spacing w:after="0" w:line="240" w:lineRule="auto"/>
            </w:pPr>
            <w:r w:rsidRPr="00CF6686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</w:rPr>
              <w:t xml:space="preserve">и): 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</w:rPr>
              <w:t>д.соц.н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</w:rPr>
              <w:t>., к.ю.н., профессор, Федоренко Н.В. _________________</w:t>
            </w:r>
          </w:p>
        </w:tc>
        <w:tc>
          <w:tcPr>
            <w:tcW w:w="143" w:type="dxa"/>
          </w:tcPr>
          <w:p w:rsidR="00CF7A94" w:rsidRPr="00CF6686" w:rsidRDefault="00CF7A94"/>
        </w:tc>
      </w:tr>
    </w:tbl>
    <w:p w:rsidR="00CF7A94" w:rsidRPr="00CF6686" w:rsidRDefault="00CF6686">
      <w:pPr>
        <w:rPr>
          <w:sz w:val="0"/>
          <w:szCs w:val="0"/>
        </w:rPr>
      </w:pPr>
      <w:r w:rsidRPr="00CF668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80"/>
        <w:gridCol w:w="1754"/>
        <w:gridCol w:w="4792"/>
        <w:gridCol w:w="972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5104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F7A94" w:rsidRPr="005C025B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институтах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оказать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целом;обеспечить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соединение знаний, полученных в ходе изучения других общепрофессиональных и специальных дисциплин учебного плана, в единый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комплекс;обеспечить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понимание студентами сути правовых норм, сформулированных в Уголовно- процессуальном кодексе, и развитие навыков их квалифицированного применения на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олучение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CF7A94" w:rsidRPr="005C025B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Задачи: изучение норм, регулирующих деятельность по возбуждению, расследованию, рассмотрению и разрешению уголовных дел; усвоение правил надлежащей правовой процедуры, в которой реализуется назначение уголовного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судопроизводства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;о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своение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студентами базовых понятий и принципов уголовно-процессуального права; изучение студентами структуры правоохранительных органов РФ, в компетенцию которых входит осуществление функций уголовного процесса; изучение студентами терминологии, теории и практики уголовного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судопроизводства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;и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зучение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студентами нормативно-правовых актов, используемых в уголовном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процессе;рассмотрение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проблем, возникающих на практике при применении указанных нормативно-правовых актов; 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CF7A94" w:rsidRPr="005C025B">
        <w:trPr>
          <w:trHeight w:hRule="exact" w:val="277"/>
        </w:trPr>
        <w:tc>
          <w:tcPr>
            <w:tcW w:w="766" w:type="dxa"/>
          </w:tcPr>
          <w:p w:rsidR="00CF7A94" w:rsidRPr="00CF6686" w:rsidRDefault="00CF7A94"/>
        </w:tc>
        <w:tc>
          <w:tcPr>
            <w:tcW w:w="2071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5104" w:type="dxa"/>
          </w:tcPr>
          <w:p w:rsidR="00CF7A94" w:rsidRPr="00CF6686" w:rsidRDefault="00CF7A94"/>
        </w:tc>
        <w:tc>
          <w:tcPr>
            <w:tcW w:w="993" w:type="dxa"/>
          </w:tcPr>
          <w:p w:rsidR="00CF7A94" w:rsidRPr="00CF6686" w:rsidRDefault="00CF7A94"/>
        </w:tc>
      </w:tr>
      <w:tr w:rsidR="00CF7A94" w:rsidRPr="005C025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CF7A9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F7A94" w:rsidRPr="005C025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F7A94" w:rsidRPr="005C02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CF7A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F7A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F7A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CF7A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CF7A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CF7A9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CF7A94" w:rsidRPr="005C02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F7A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F7A94" w:rsidRPr="005C025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CF7A94" w:rsidRPr="005C025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CF7A94" w:rsidRPr="005C025B">
        <w:trPr>
          <w:trHeight w:hRule="exact" w:val="277"/>
        </w:trPr>
        <w:tc>
          <w:tcPr>
            <w:tcW w:w="766" w:type="dxa"/>
          </w:tcPr>
          <w:p w:rsidR="00CF7A94" w:rsidRPr="00CF6686" w:rsidRDefault="00CF7A94"/>
        </w:tc>
        <w:tc>
          <w:tcPr>
            <w:tcW w:w="2071" w:type="dxa"/>
          </w:tcPr>
          <w:p w:rsidR="00CF7A94" w:rsidRPr="00CF6686" w:rsidRDefault="00CF7A94"/>
        </w:tc>
        <w:tc>
          <w:tcPr>
            <w:tcW w:w="1844" w:type="dxa"/>
          </w:tcPr>
          <w:p w:rsidR="00CF7A94" w:rsidRPr="00CF6686" w:rsidRDefault="00CF7A94"/>
        </w:tc>
        <w:tc>
          <w:tcPr>
            <w:tcW w:w="5104" w:type="dxa"/>
          </w:tcPr>
          <w:p w:rsidR="00CF7A94" w:rsidRPr="00CF6686" w:rsidRDefault="00CF7A94"/>
        </w:tc>
        <w:tc>
          <w:tcPr>
            <w:tcW w:w="993" w:type="dxa"/>
          </w:tcPr>
          <w:p w:rsidR="00CF7A94" w:rsidRPr="00CF6686" w:rsidRDefault="00CF7A94"/>
        </w:tc>
      </w:tr>
      <w:tr w:rsidR="00CF7A94" w:rsidRPr="005C025B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CF7A94" w:rsidRPr="005C025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ОК-12:     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A94" w:rsidRPr="005C025B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возможности современные технических средств, информационных технологий и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 систем для решения задач профессиональной деятельности;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способы, принципы и методические приемы обработки экономической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 в рамках информационных систем;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принципы создания и проектирования информационных систем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gramEnd"/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 современных технических средств и информационных технологий.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A94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с различными источниками информации и информационными ресурсами;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информационные технологии и информационные системы для решения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стандартных задач профессиональной деятельности;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оптимально использовать для информационных систем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технические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ресурсы различных типов информационных систем для обработки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F7A94" w:rsidRPr="005C025B">
        <w:trPr>
          <w:trHeight w:hRule="exact" w:val="17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способностью на основе описания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явлений строить их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модели,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решения типовых задач профессиональной деятельности в рамках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существующих экономических информационных систем;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методологией выбора и оптимального использования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технических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информатизации и информационных технологий для решения задач в рамках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 систем;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общими приемами работы с информационными системами.</w:t>
            </w:r>
          </w:p>
        </w:tc>
      </w:tr>
      <w:tr w:rsidR="00CF7A94" w:rsidRPr="005C025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ПСК-2: способностью использовать при решении профессиональных задач возможности лиц, оказывающих содействие органам внутренних дел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A94" w:rsidRPr="005C025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силы, средства и методы оперативно-розыскной деятельности;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оперативно-розыскное производство;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приемы документирования преступных действий проверяемых лиц.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A94" w:rsidRPr="005C025B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тактически грамотно проводить оперативно-розыскные мероприятия по выявлению, предупреждению, пресечению и раскрытию преступлений, правильно и полно отражать результаты профессиональной деятельности в процессуальных и служебных документах;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взаимодействовать с оперативными и иными подразделениями территориальных органов МВД России, а также другими правоохранительными, контролирующими и надзорными органами в целях решения задач борьбы с преступностью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</w:p>
        </w:tc>
      </w:tr>
      <w:tr w:rsidR="00CF7A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A94" w:rsidRPr="005C025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юридической терминологией;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приемами юридически грамотного изложения теоретических знаний, ведения дискуссий, аргументации собственной точки зрения по правовым вопросам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</w:p>
        </w:tc>
      </w:tr>
      <w:tr w:rsidR="00CF7A94" w:rsidRPr="005C025B">
        <w:trPr>
          <w:trHeight w:hRule="exact" w:val="277"/>
        </w:trPr>
        <w:tc>
          <w:tcPr>
            <w:tcW w:w="993" w:type="dxa"/>
          </w:tcPr>
          <w:p w:rsidR="00CF7A94" w:rsidRPr="00CF6686" w:rsidRDefault="00CF7A94"/>
        </w:tc>
        <w:tc>
          <w:tcPr>
            <w:tcW w:w="3545" w:type="dxa"/>
          </w:tcPr>
          <w:p w:rsidR="00CF7A94" w:rsidRPr="00CF6686" w:rsidRDefault="00CF7A94"/>
        </w:tc>
        <w:tc>
          <w:tcPr>
            <w:tcW w:w="143" w:type="dxa"/>
          </w:tcPr>
          <w:p w:rsidR="00CF7A94" w:rsidRPr="00CF6686" w:rsidRDefault="00CF7A94"/>
        </w:tc>
        <w:tc>
          <w:tcPr>
            <w:tcW w:w="851" w:type="dxa"/>
          </w:tcPr>
          <w:p w:rsidR="00CF7A94" w:rsidRPr="00CF6686" w:rsidRDefault="00CF7A94"/>
        </w:tc>
        <w:tc>
          <w:tcPr>
            <w:tcW w:w="710" w:type="dxa"/>
          </w:tcPr>
          <w:p w:rsidR="00CF7A94" w:rsidRPr="00CF6686" w:rsidRDefault="00CF7A94"/>
        </w:tc>
        <w:tc>
          <w:tcPr>
            <w:tcW w:w="1135" w:type="dxa"/>
          </w:tcPr>
          <w:p w:rsidR="00CF7A94" w:rsidRPr="00CF6686" w:rsidRDefault="00CF7A94"/>
        </w:tc>
        <w:tc>
          <w:tcPr>
            <w:tcW w:w="1277" w:type="dxa"/>
          </w:tcPr>
          <w:p w:rsidR="00CF7A94" w:rsidRPr="00CF6686" w:rsidRDefault="00CF7A94"/>
        </w:tc>
        <w:tc>
          <w:tcPr>
            <w:tcW w:w="710" w:type="dxa"/>
          </w:tcPr>
          <w:p w:rsidR="00CF7A94" w:rsidRPr="00CF6686" w:rsidRDefault="00CF7A94"/>
        </w:tc>
        <w:tc>
          <w:tcPr>
            <w:tcW w:w="426" w:type="dxa"/>
          </w:tcPr>
          <w:p w:rsidR="00CF7A94" w:rsidRPr="00CF6686" w:rsidRDefault="00CF7A94"/>
        </w:tc>
        <w:tc>
          <w:tcPr>
            <w:tcW w:w="993" w:type="dxa"/>
          </w:tcPr>
          <w:p w:rsidR="00CF7A94" w:rsidRPr="00CF6686" w:rsidRDefault="00CF7A94"/>
        </w:tc>
      </w:tr>
      <w:tr w:rsidR="00CF7A94" w:rsidRPr="005C025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CF7A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F7A94" w:rsidRPr="005C02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</w:tr>
      <w:tr w:rsidR="00CF7A9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назначение уголовного судопроизводства.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процессуальное право и его источники Принципы уголовного судопроизводства и иные основные положения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уголовного судопроизводства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участника уголовного судопроизводства.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3"/>
        <w:gridCol w:w="118"/>
        <w:gridCol w:w="808"/>
        <w:gridCol w:w="670"/>
        <w:gridCol w:w="1098"/>
        <w:gridCol w:w="1208"/>
        <w:gridCol w:w="670"/>
        <w:gridCol w:w="386"/>
        <w:gridCol w:w="942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F7A9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Доказательства в уголовном судопроизводстве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доказательств и их классификация. Предмет доказывания по уголовному делу.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назначение уголовного судопроизводства.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процессуальное право и его источники Принципы уголовного судопроизводства и иные основные положения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уголовного судопроизводства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участника уголовного судопроизводства.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 доказывания в уголовном судопроизводстве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доказывания. Собирание и проверка доказательств. Понятие и значение оценки доказательств.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2"/>
        <w:gridCol w:w="118"/>
        <w:gridCol w:w="809"/>
        <w:gridCol w:w="670"/>
        <w:gridCol w:w="1098"/>
        <w:gridCol w:w="1209"/>
        <w:gridCol w:w="670"/>
        <w:gridCol w:w="386"/>
        <w:gridCol w:w="942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F7A9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назначение уголовного судопроизводства.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процессуальное право и его источники. Принципы уголовного судопроизводства и иные основные положения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процессуальные правовые нормы, их виды и структура.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уголовного судопроизводства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Уголовно-процессуальные функции, понятие и содержание. Виды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процессуальных функций. Классификация участников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уголовного судопроизводства,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еѐ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основания.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Правосудие по уголовным делам. Судебные органы и состав суда.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Полномочия суда в уголовном судопроизводства.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преследование и его виды. Участники уголовного процесса со стороны обвинения.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уголовного процесса со стороны защиты.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участники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процессуальной деятельности, их процессуальное положение.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Доказательства в уголовном судопроизводстве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еѐ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основания. Особенности использования в доказывании косвенных доказательств и результатов административной, оперативно-розыскной и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32"/>
        <w:gridCol w:w="118"/>
        <w:gridCol w:w="807"/>
        <w:gridCol w:w="669"/>
        <w:gridCol w:w="1097"/>
        <w:gridCol w:w="1207"/>
        <w:gridCol w:w="669"/>
        <w:gridCol w:w="385"/>
        <w:gridCol w:w="941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F7A9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 доказывания в уголовном судопроизводстве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 w:rsidRPr="005C02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</w:tr>
      <w:tr w:rsidR="00CF7A9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Меры принуждения в уголовном судопроизводстве. Задержание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подозреваемого</w:t>
            </w:r>
            <w:proofErr w:type="gramEnd"/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уголовно-процессуального принуждения, понятие и виды.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пресечения в уголовном судопроизводстве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Постановление об избрании меры пресечения.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меры процессуального принуждения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значение иных мер процессуального принуждения, их виды.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 документы, сроки и издержки. Ходатайства и жалобы. Реабилитация в уголовном судопроизводстве»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процессуальных документов. Правила исчисления процессуальных сроков. Процессуальные издержки. Порядок заявления и разрешения ходатайств и жалоб.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реабилитации. Основания возникновения права на реабилитацию.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4"/>
        <w:gridCol w:w="118"/>
        <w:gridCol w:w="809"/>
        <w:gridCol w:w="670"/>
        <w:gridCol w:w="1096"/>
        <w:gridCol w:w="1209"/>
        <w:gridCol w:w="670"/>
        <w:gridCol w:w="386"/>
        <w:gridCol w:w="943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F7A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принуждения в уголовном судопроизводстве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пресечения в уголовном судопроизводстве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меры процессуального принуждения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6"/>
        <w:gridCol w:w="119"/>
        <w:gridCol w:w="814"/>
        <w:gridCol w:w="674"/>
        <w:gridCol w:w="1102"/>
        <w:gridCol w:w="1215"/>
        <w:gridCol w:w="674"/>
        <w:gridCol w:w="389"/>
        <w:gridCol w:w="947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F7A9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 w:rsidRPr="005C02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</w:tr>
      <w:tr w:rsidR="00CF7A9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Возбуждение уголовного дела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следственных действий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общая характеристика системы следственных действий. Виды следственных действий. Общие правила производства следственных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Предварительное расследование, его формы и общие условия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задачи и формы предварительного расследования.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Подследственность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понятие и виды. Общие условия предварительного расследования.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4"/>
        <w:gridCol w:w="674"/>
        <w:gridCol w:w="1100"/>
        <w:gridCol w:w="1215"/>
        <w:gridCol w:w="674"/>
        <w:gridCol w:w="389"/>
        <w:gridCol w:w="948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F7A9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и порядок привлечения лица в качестве обвиняемого. Предъявление обвинения.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Приостановление расследования, его основания, условия и порядок. Розыск подозреваемого, обвиняемого.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виды окончания предварительного расследования. Основания к прекращению уголовного дела. Окончание предварительного следствия с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обвинительным</w:t>
            </w:r>
            <w:proofErr w:type="gramEnd"/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заключением, дознания с обвинительным актом. Направление уголовного дела в суд.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Возбуждение уголовного дела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Предварительное расследование, его формы и общие условия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задачи и формы предварительного расследования.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Подследственность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 предварительного следствия группой следователей.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Полномочия руководителя следственной группы.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9"/>
        <w:gridCol w:w="813"/>
        <w:gridCol w:w="673"/>
        <w:gridCol w:w="1099"/>
        <w:gridCol w:w="1214"/>
        <w:gridCol w:w="673"/>
        <w:gridCol w:w="389"/>
        <w:gridCol w:w="947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F7A9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следственных действий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производстве следственных действий.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Основания назначения и производства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 и решения прокурора по делу, поступившему с обвинительным заключением.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 w:rsidRPr="005C02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7A94"/>
        </w:tc>
      </w:tr>
    </w:tbl>
    <w:p w:rsidR="00CF7A94" w:rsidRPr="00CF6686" w:rsidRDefault="00CF6686">
      <w:pPr>
        <w:rPr>
          <w:sz w:val="0"/>
          <w:szCs w:val="0"/>
        </w:rPr>
      </w:pPr>
      <w:r w:rsidRPr="00CF668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5"/>
        <w:gridCol w:w="675"/>
        <w:gridCol w:w="1103"/>
        <w:gridCol w:w="1216"/>
        <w:gridCol w:w="675"/>
        <w:gridCol w:w="390"/>
        <w:gridCol w:w="948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F7A9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Судебное разбирательство, понятие, значение, система. Подготовительная часть судебного разбирательства. Содержание и значение судебного следствия. </w:t>
            </w:r>
            <w:r w:rsidRPr="005C0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Судебные прения. Реплики. Последнее слово подсудимого. 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Приговор как акт правосудия, его понятие и виды.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применения особого порядка принятия судебного решения.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 по уголовным делам, подсудным мировому судье.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производства в суде присяжных.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судебному заседанию.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судебного разбирательства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судебного разбирательства. Понятие и виды подсудности.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Судебное разбирательство, понятие, значение, система. Подготовительная часть судебного разбирательства. Содержание и значение судебного следствия. </w:t>
            </w:r>
            <w:r w:rsidRPr="005C0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Судебные прения. Реплики. Последнее слово подсудимого. 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Приговор как акт правосудия, его понятие и виды.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применения особого порядка принятия судебного решения.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 по уголовным делам, подсудным мировому судье.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производства в суде присяжных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Апелляционное производство.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Исполнение приговора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 в суде второй инстанции, его сущность и значение.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Исполнение приговора. Вопросы, подлежащие рассмотрению судом при исполнении приговора.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1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CF7A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Кассационное производство. Основные черты кассационного производства.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 в порядке надзора. Понятие и значение пересмотра приговоров, определений и постановлений, вступивших в законную силу.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 по вновь открывшимся обстоятельствам.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судебному заседанию. Общие условия судебного разбирательства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значение стадии подготовки к судебному заседанию,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еѐ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формы. Полномочия судьи по поступившему в суд делу.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Предварительное слушание, основания и порядок проведения. Виды решений, принимаемых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судьѐй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предварительном слушании. Подготовка к рассмотрению дела судом присяжных.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93"/>
        <w:gridCol w:w="119"/>
        <w:gridCol w:w="815"/>
        <w:gridCol w:w="674"/>
        <w:gridCol w:w="1100"/>
        <w:gridCol w:w="1215"/>
        <w:gridCol w:w="674"/>
        <w:gridCol w:w="389"/>
        <w:gridCol w:w="948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CF7A9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</w:t>
            </w:r>
            <w:r w:rsidRPr="005C0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Судебные прения. Реплики. Последнее слово подсудимого. 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Приговор как акт правосудия, его понятие. Виды приговоров.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8"/>
        <w:gridCol w:w="134"/>
        <w:gridCol w:w="800"/>
        <w:gridCol w:w="675"/>
        <w:gridCol w:w="1103"/>
        <w:gridCol w:w="1216"/>
        <w:gridCol w:w="675"/>
        <w:gridCol w:w="390"/>
        <w:gridCol w:w="949"/>
      </w:tblGrid>
      <w:tr w:rsidR="00CF7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CF7A94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Апелляционное производство. Исполнение приговора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принимаемых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судом апелляционной инстанции.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опротестование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судьи</w:t>
            </w:r>
            <w:proofErr w:type="spellEnd"/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вступивших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</w:tr>
      <w:tr w:rsidR="00CF7A94">
        <w:trPr>
          <w:trHeight w:hRule="exact" w:val="277"/>
        </w:trPr>
        <w:tc>
          <w:tcPr>
            <w:tcW w:w="993" w:type="dxa"/>
          </w:tcPr>
          <w:p w:rsidR="00CF7A94" w:rsidRDefault="00CF7A94"/>
        </w:tc>
        <w:tc>
          <w:tcPr>
            <w:tcW w:w="3545" w:type="dxa"/>
          </w:tcPr>
          <w:p w:rsidR="00CF7A94" w:rsidRDefault="00CF7A94"/>
        </w:tc>
        <w:tc>
          <w:tcPr>
            <w:tcW w:w="143" w:type="dxa"/>
          </w:tcPr>
          <w:p w:rsidR="00CF7A94" w:rsidRDefault="00CF7A94"/>
        </w:tc>
        <w:tc>
          <w:tcPr>
            <w:tcW w:w="851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135" w:type="dxa"/>
          </w:tcPr>
          <w:p w:rsidR="00CF7A94" w:rsidRDefault="00CF7A94"/>
        </w:tc>
        <w:tc>
          <w:tcPr>
            <w:tcW w:w="1277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426" w:type="dxa"/>
          </w:tcPr>
          <w:p w:rsidR="00CF7A94" w:rsidRDefault="00CF7A94"/>
        </w:tc>
        <w:tc>
          <w:tcPr>
            <w:tcW w:w="993" w:type="dxa"/>
          </w:tcPr>
          <w:p w:rsidR="00CF7A94" w:rsidRDefault="00CF7A94"/>
        </w:tc>
      </w:tr>
      <w:tr w:rsidR="00CF7A9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F7A94" w:rsidRPr="005C025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</w:tbl>
    <w:p w:rsidR="00CF7A94" w:rsidRPr="00CF6686" w:rsidRDefault="00CF6686">
      <w:pPr>
        <w:rPr>
          <w:sz w:val="0"/>
          <w:szCs w:val="0"/>
        </w:rPr>
      </w:pPr>
      <w:r w:rsidRPr="00CF668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CF7A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5104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CF7A94" w:rsidRPr="005C025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назначение уголовного судопроизводства, его исторические формы.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Процессуальные функции: понятие и виды.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Разумный срок уголовного судопроизводства, правила исчисления процессуальных сроков.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Характеристики стадий уголовного судопроизводства, принятие и признаки.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уголовно-процессуальных документов.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Основания отказа в возбуждении или прекращении уголовного дела.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Уголовное преследование, понятие и виды.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Понятие, значение и классификация принципов уголовного судопроизводства.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Принцип состязательности и равноправия сторон.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Принцип презумпции невиновности.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Принцип осуществления правосудия только судом.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Принцип свободы оценки доказательств.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Принцип уважения чести и достоинства личности.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Принцип законности.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Принцип охраны прав и свобод человека и гражданина в уголовном судопроизводстве.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Принцип неприкосновенности личности.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Принцип неприкосновенности жилища.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Тайна переписки, телефонных и иных переговоров, почтовых, телеграфных и иных сообщений,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Обеспечение обвиняемому и подозреваемому права на защиту.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Язык уголовного судопроизводства.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Принцип обжалования процессуальных действия и решений.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и виды участников уголовного процесса.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Процессуальный статус обвиняемого и подозреваемого.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Гражданский иск в уголовном процессе.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Представительство в уголовном процессе.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Суд как орган правосудия, его состав и полномочия.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Следователь, руководитель следственного органа как участники уголовного процесса.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Прокурор и его процессуальное положение.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Система органов дознания. Полномочия начальника подразделения дознания и дознавателя.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Процессуальный статус потерпевшего и частного обвинителя.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Процессуальный статус гражданского истца.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Свидетель в уголовном процессе. Свидетельский иммунитет.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Процессуальный статус переводчика и понятого.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Эксперт и специалист как участники уголовного процесса.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Доказательственное право и теория доказательств.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Предмет и пределы доказывания по уголовному делу.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40. Процесс доказывания и его структура, характеристика этапов.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Субъекты процесса доказывания. Обязанность доказывания.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 и свойства доказательств.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Классификация доказательств.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Показания обвиняемого и подозреваемого как вид доказательств.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Показания потерпевшего и свидетеля как вид доказательств.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Вещественные доказательства, порядок их хранения.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Показания и заключение эксперта и специалиста как вид доказательств.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Протоколы следственных и судебных действий и иные документы как доказательства.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Понятие и виды мер принуждения в уголовном процессе.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мотивы задержания подозреваемого.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Условия и порядок задержания и освобождения подозреваемого.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Процессуальный порядок применения, отмены или изменения меры пресечения.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Подписка о невыезде и личное поручительство как меры пресечения.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Залог: понятие, условия и процессуальный порядок избрания, изменения, отмены.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55. Наблюдение командования воинской части и присмотр за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несовершеннолетним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подозреваемым или обвиняемым как специальные меры пресечения.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Домашний арест, сущность и порядок применения.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Заключение под стражу, сущность, основания, условия и порядок применения.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Сроки содержания под стражей и порядок их продления.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Обязательство о явке и привод как меры принуждения.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Временное отстранение от должности и денежное взыскание как меры принуждения.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 Наложение ареста на имущество как способ обеспечения гражданского иска и возможной конфискации имущества.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 Основания возникновения и признания права на реабилитацию.</w:t>
            </w:r>
          </w:p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 Методы регулирования уголовно-процессуальных правоотношений</w:t>
            </w:r>
          </w:p>
        </w:tc>
      </w:tr>
    </w:tbl>
    <w:p w:rsidR="00CF7A94" w:rsidRPr="00CF6686" w:rsidRDefault="00CF6686">
      <w:pPr>
        <w:rPr>
          <w:sz w:val="0"/>
          <w:szCs w:val="0"/>
        </w:rPr>
      </w:pPr>
      <w:r w:rsidRPr="00CF668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8"/>
        <w:gridCol w:w="1760"/>
        <w:gridCol w:w="1951"/>
        <w:gridCol w:w="1887"/>
        <w:gridCol w:w="2113"/>
        <w:gridCol w:w="697"/>
        <w:gridCol w:w="1095"/>
      </w:tblGrid>
      <w:tr w:rsidR="00CF7A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2127" w:type="dxa"/>
          </w:tcPr>
          <w:p w:rsidR="00CF7A94" w:rsidRDefault="00CF7A94"/>
        </w:tc>
        <w:tc>
          <w:tcPr>
            <w:tcW w:w="2269" w:type="dxa"/>
          </w:tcPr>
          <w:p w:rsidR="00CF7A94" w:rsidRDefault="00CF7A94"/>
        </w:tc>
        <w:tc>
          <w:tcPr>
            <w:tcW w:w="710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CF7A94" w:rsidRPr="005C025B">
        <w:trPr>
          <w:trHeight w:hRule="exact" w:val="28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CF7A94" w:rsidRPr="005C02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CF7A94" w:rsidRPr="005C025B">
        <w:trPr>
          <w:trHeight w:hRule="exact" w:val="277"/>
        </w:trPr>
        <w:tc>
          <w:tcPr>
            <w:tcW w:w="710" w:type="dxa"/>
          </w:tcPr>
          <w:p w:rsidR="00CF7A94" w:rsidRPr="00CF6686" w:rsidRDefault="00CF7A94"/>
        </w:tc>
        <w:tc>
          <w:tcPr>
            <w:tcW w:w="58" w:type="dxa"/>
          </w:tcPr>
          <w:p w:rsidR="00CF7A94" w:rsidRPr="00CF6686" w:rsidRDefault="00CF7A94"/>
        </w:tc>
        <w:tc>
          <w:tcPr>
            <w:tcW w:w="1929" w:type="dxa"/>
          </w:tcPr>
          <w:p w:rsidR="00CF7A94" w:rsidRPr="00CF6686" w:rsidRDefault="00CF7A94"/>
        </w:tc>
        <w:tc>
          <w:tcPr>
            <w:tcW w:w="1986" w:type="dxa"/>
          </w:tcPr>
          <w:p w:rsidR="00CF7A94" w:rsidRPr="00CF6686" w:rsidRDefault="00CF7A94"/>
        </w:tc>
        <w:tc>
          <w:tcPr>
            <w:tcW w:w="2127" w:type="dxa"/>
          </w:tcPr>
          <w:p w:rsidR="00CF7A94" w:rsidRPr="00CF6686" w:rsidRDefault="00CF7A94"/>
        </w:tc>
        <w:tc>
          <w:tcPr>
            <w:tcW w:w="2269" w:type="dxa"/>
          </w:tcPr>
          <w:p w:rsidR="00CF7A94" w:rsidRPr="00CF6686" w:rsidRDefault="00CF7A94"/>
        </w:tc>
        <w:tc>
          <w:tcPr>
            <w:tcW w:w="710" w:type="dxa"/>
          </w:tcPr>
          <w:p w:rsidR="00CF7A94" w:rsidRPr="00CF6686" w:rsidRDefault="00CF7A94"/>
        </w:tc>
        <w:tc>
          <w:tcPr>
            <w:tcW w:w="993" w:type="dxa"/>
          </w:tcPr>
          <w:p w:rsidR="00CF7A94" w:rsidRPr="00CF6686" w:rsidRDefault="00CF7A94"/>
        </w:tc>
      </w:tr>
      <w:tr w:rsidR="00CF7A94" w:rsidRPr="005C02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7A9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7A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7A94" w:rsidRPr="005C025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=259029&amp;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F7A94" w:rsidRPr="005C025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Химичева О.В., Мичурина О.В.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уголовн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=447732&amp;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ЮНИТИ-ДАНА: Закон и право,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7A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7A94" w:rsidRPr="005C025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Ендольцева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А.В., Химичева О.В.,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Клещина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=446582&amp;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ЮНИТИ-ДАНА: Закон и право,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F7A94" w:rsidRPr="005C025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Ф.К.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Уголовно-процессуальное право в структурн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=446578&amp;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ЮНИТИ-ДАНА: Закон и право,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CF7A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7A9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7A94" w:rsidRPr="005C025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Смирнова И. С. , Рагозина И. Г. ,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Пестерева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 , </w:t>
            </w:r>
            <w:proofErr w:type="spell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Чекмезова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=375166&amp;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F7A94" w:rsidRPr="005C025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Бурмагин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Уголовно-процессуальная деятельность суда: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=436364&amp;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САФУ,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F7A94" w:rsidRPr="005C025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=441608&amp;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F7A94" w:rsidRPr="005C02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CF7A94" w:rsidRPr="005C02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7A94" w:rsidRPr="005C02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7A94" w:rsidRPr="005C02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7A94" w:rsidRPr="005C02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7A94" w:rsidRPr="005C02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F7A9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F7A9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F7A94" w:rsidRPr="005C025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"Консультант Плюс".</w:t>
            </w:r>
          </w:p>
        </w:tc>
      </w:tr>
      <w:tr w:rsidR="00CF7A9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</w:t>
            </w:r>
          </w:p>
        </w:tc>
      </w:tr>
    </w:tbl>
    <w:p w:rsidR="00CF7A94" w:rsidRDefault="00CF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733"/>
        <w:gridCol w:w="4786"/>
        <w:gridCol w:w="974"/>
      </w:tblGrid>
      <w:tr w:rsidR="00CF7A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5104" w:type="dxa"/>
          </w:tcPr>
          <w:p w:rsidR="00CF7A94" w:rsidRDefault="00CF7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CF7A94">
        <w:trPr>
          <w:trHeight w:hRule="exact" w:val="277"/>
        </w:trPr>
        <w:tc>
          <w:tcPr>
            <w:tcW w:w="766" w:type="dxa"/>
          </w:tcPr>
          <w:p w:rsidR="00CF7A94" w:rsidRDefault="00CF7A94"/>
        </w:tc>
        <w:tc>
          <w:tcPr>
            <w:tcW w:w="3913" w:type="dxa"/>
          </w:tcPr>
          <w:p w:rsidR="00CF7A94" w:rsidRDefault="00CF7A94"/>
        </w:tc>
        <w:tc>
          <w:tcPr>
            <w:tcW w:w="5104" w:type="dxa"/>
          </w:tcPr>
          <w:p w:rsidR="00CF7A94" w:rsidRDefault="00CF7A94"/>
        </w:tc>
        <w:tc>
          <w:tcPr>
            <w:tcW w:w="993" w:type="dxa"/>
          </w:tcPr>
          <w:p w:rsidR="00CF7A94" w:rsidRDefault="00CF7A94"/>
        </w:tc>
      </w:tr>
      <w:tr w:rsidR="00CF7A94" w:rsidRPr="005C02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F7A9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7A94">
        <w:trPr>
          <w:trHeight w:hRule="exact" w:val="277"/>
        </w:trPr>
        <w:tc>
          <w:tcPr>
            <w:tcW w:w="766" w:type="dxa"/>
          </w:tcPr>
          <w:p w:rsidR="00CF7A94" w:rsidRDefault="00CF7A94"/>
        </w:tc>
        <w:tc>
          <w:tcPr>
            <w:tcW w:w="3913" w:type="dxa"/>
          </w:tcPr>
          <w:p w:rsidR="00CF7A94" w:rsidRDefault="00CF7A94"/>
        </w:tc>
        <w:tc>
          <w:tcPr>
            <w:tcW w:w="5104" w:type="dxa"/>
          </w:tcPr>
          <w:p w:rsidR="00CF7A94" w:rsidRDefault="00CF7A94"/>
        </w:tc>
        <w:tc>
          <w:tcPr>
            <w:tcW w:w="993" w:type="dxa"/>
          </w:tcPr>
          <w:p w:rsidR="00CF7A94" w:rsidRDefault="00CF7A94"/>
        </w:tc>
      </w:tr>
      <w:tr w:rsidR="00CF7A94" w:rsidRPr="005C02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CF66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CF7A94" w:rsidRPr="005C02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A94" w:rsidRPr="00CF6686" w:rsidRDefault="00CF6686">
            <w:pPr>
              <w:spacing w:after="0" w:line="240" w:lineRule="auto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рабочей программы дисциплины.</w:t>
            </w:r>
          </w:p>
        </w:tc>
      </w:tr>
    </w:tbl>
    <w:p w:rsidR="00CF7A94" w:rsidRDefault="00CF7A94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5C025B" w:rsidRDefault="005C025B"/>
    <w:p w:rsidR="00D070E9" w:rsidRDefault="005C025B">
      <w:r>
        <w:rPr>
          <w:noProof/>
        </w:rPr>
        <w:lastRenderedPageBreak/>
        <w:drawing>
          <wp:inline distT="0" distB="0" distL="0" distR="0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0E9" w:rsidRDefault="00D070E9" w:rsidP="00D070E9"/>
    <w:p w:rsidR="005C025B" w:rsidRDefault="005C025B" w:rsidP="00D070E9">
      <w:pPr>
        <w:jc w:val="center"/>
      </w:pPr>
    </w:p>
    <w:p w:rsidR="00D070E9" w:rsidRDefault="00D070E9" w:rsidP="00D070E9">
      <w:pPr>
        <w:jc w:val="center"/>
      </w:pPr>
    </w:p>
    <w:p w:rsidR="001817E6" w:rsidRPr="001817E6" w:rsidRDefault="001817E6" w:rsidP="001817E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1817E6" w:rsidRPr="001817E6" w:rsidRDefault="001817E6" w:rsidP="001817E6">
      <w:pPr>
        <w:tabs>
          <w:tab w:val="right" w:leader="dot" w:pos="9628"/>
        </w:tabs>
        <w:spacing w:after="100" w:line="360" w:lineRule="auto"/>
        <w:jc w:val="both"/>
        <w:rPr>
          <w:noProof/>
        </w:rPr>
      </w:pPr>
      <w:r w:rsidRPr="001817E6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1817E6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1817E6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hyperlink w:anchor="_Toc485990644" w:history="1">
        <w:r w:rsidRPr="001817E6">
          <w:rPr>
            <w:rFonts w:ascii="Times New Roman" w:eastAsiaTheme="majorEastAsia" w:hAnsi="Times New Roman" w:cs="Times New Roman"/>
            <w:noProof/>
            <w:color w:val="0000FF" w:themeColor="hyperlink"/>
            <w:sz w:val="24"/>
            <w:szCs w:val="24"/>
            <w:u w:val="single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_Toc485990644 \h </w:instrTex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817E6" w:rsidRPr="001817E6" w:rsidRDefault="001817E6" w:rsidP="001817E6">
      <w:pPr>
        <w:tabs>
          <w:tab w:val="right" w:leader="dot" w:pos="9628"/>
        </w:tabs>
        <w:spacing w:after="100" w:line="360" w:lineRule="auto"/>
        <w:jc w:val="both"/>
        <w:rPr>
          <w:noProof/>
        </w:rPr>
      </w:pPr>
      <w:hyperlink w:anchor="_Toc485990645" w:history="1">
        <w:r w:rsidRPr="001817E6">
          <w:rPr>
            <w:rFonts w:ascii="Times New Roman" w:eastAsiaTheme="majorEastAsia" w:hAnsi="Times New Roman" w:cs="Times New Roman"/>
            <w:noProof/>
            <w:color w:val="0000FF" w:themeColor="hyperlink"/>
            <w:sz w:val="24"/>
            <w:szCs w:val="24"/>
            <w:u w:val="single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_Toc485990645 \h </w:instrTex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817E6" w:rsidRPr="001817E6" w:rsidRDefault="001817E6" w:rsidP="001817E6">
      <w:pPr>
        <w:tabs>
          <w:tab w:val="right" w:leader="dot" w:pos="9628"/>
        </w:tabs>
        <w:spacing w:after="100" w:line="360" w:lineRule="auto"/>
        <w:jc w:val="both"/>
        <w:rPr>
          <w:noProof/>
        </w:rPr>
      </w:pPr>
      <w:hyperlink w:anchor="_Toc485990646" w:history="1">
        <w:r w:rsidRPr="001817E6">
          <w:rPr>
            <w:rFonts w:ascii="Times New Roman" w:eastAsiaTheme="majorEastAsia" w:hAnsi="Times New Roman" w:cs="Times New Roman"/>
            <w:noProof/>
            <w:color w:val="0000FF" w:themeColor="hyperlink"/>
            <w:sz w:val="24"/>
            <w:szCs w:val="24"/>
            <w:u w:val="single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1817E6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</w:p>
    <w:p w:rsidR="001817E6" w:rsidRPr="001817E6" w:rsidRDefault="001817E6" w:rsidP="001817E6">
      <w:pPr>
        <w:tabs>
          <w:tab w:val="right" w:leader="dot" w:pos="9628"/>
        </w:tabs>
        <w:spacing w:after="100" w:line="360" w:lineRule="auto"/>
        <w:jc w:val="both"/>
        <w:rPr>
          <w:noProof/>
        </w:rPr>
      </w:pPr>
      <w:hyperlink w:anchor="_Toc485990647" w:history="1">
        <w:r w:rsidRPr="001817E6">
          <w:rPr>
            <w:rFonts w:ascii="Times New Roman" w:eastAsiaTheme="majorEastAsia" w:hAnsi="Times New Roman" w:cs="Times New Roman"/>
            <w:noProof/>
            <w:color w:val="0000FF" w:themeColor="hyperlink"/>
            <w:sz w:val="24"/>
            <w:szCs w:val="24"/>
            <w:u w:val="single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1817E6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</w:p>
    <w:p w:rsidR="00D070E9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Default="001817E6" w:rsidP="001817E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7E6" w:rsidRPr="001817E6" w:rsidRDefault="001817E6" w:rsidP="001817E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420739500"/>
      <w:bookmarkStart w:id="1" w:name="_Toc485990644"/>
      <w:r w:rsidRPr="001817E6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1817E6" w:rsidRPr="001817E6" w:rsidRDefault="001817E6" w:rsidP="001817E6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1817E6" w:rsidRPr="001817E6" w:rsidRDefault="001817E6" w:rsidP="001817E6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485990645"/>
      <w:r w:rsidRPr="001817E6">
        <w:rPr>
          <w:rFonts w:ascii="Times New Roman" w:eastAsiaTheme="majorEastAsia" w:hAnsi="Times New Roman" w:cs="Times New Roman"/>
          <w:b/>
          <w:bCs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1817E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</w:p>
    <w:p w:rsidR="001817E6" w:rsidRPr="001817E6" w:rsidRDefault="001817E6" w:rsidP="001817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1817E6" w:rsidRPr="001817E6" w:rsidTr="009D0EFE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817E6" w:rsidRPr="001817E6" w:rsidRDefault="001817E6" w:rsidP="001817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1817E6" w:rsidRPr="001817E6" w:rsidRDefault="001817E6" w:rsidP="001817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</w:p>
          <w:p w:rsidR="001817E6" w:rsidRPr="001817E6" w:rsidRDefault="001817E6" w:rsidP="001817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817E6" w:rsidRPr="001817E6" w:rsidRDefault="001817E6" w:rsidP="001817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817E6" w:rsidRPr="001817E6" w:rsidRDefault="001817E6" w:rsidP="001817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817E6" w:rsidRPr="001817E6" w:rsidRDefault="001817E6" w:rsidP="001817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1817E6" w:rsidRPr="001817E6" w:rsidTr="009D0EFE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17E6" w:rsidRPr="001817E6" w:rsidRDefault="001817E6" w:rsidP="0018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ОК-12:     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1817E6" w:rsidRPr="001817E6" w:rsidTr="009D0EFE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Знать: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возможности современные технических средств, информационных технологий и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информационных систем для решения задач профессиональной деятельности;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основные способы, принципы и методические приемы обработки экономической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информации в рамках информационных систем;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основные принципы создания и проектирования информационных систем 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основе современных технических средств и информационных технологий.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работать с различными источниками информации и информационными ресурсами;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применять информационные технологии и информационные системы для решения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стандартных задач профессиональной деятельности;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оптимально использовать для информационных систем 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технические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использовать ресурсы различных типов информационных систем для обработки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информации;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Владеть: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способностью на основе описания 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экономических процессов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явлений строить их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модели,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навыками решения типовых задач профессиональной деятельности в рамках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существующих экономических информационных систем;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методологией выбора и оптимального использования 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современных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технических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информатизации и информационных технологий для решения задач в рамках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информационных систем;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общими приемами работы с информационными системами.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– опрос (темы 1.5.-1.8., 2.5.-2.8., 3.5.-3.8.,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презентации (темы 1.2.-1.3., 1.5.-1.7., 2.5.-2.6., 3.1.-3.8., 4.5.-4.8.) 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– собеседование (темы 1.9.-1.12., 2.9.-2.12., 3.9.-3.12., 4.9.-4.12.), 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реферат (темы 1.5.-1.8., 2.5.-2.8., 3.5.-3.8.,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 – доклад (темы 1.5.-1.8., 2.5.-2.8., 3.5.-3.8.,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 – деловая (ролевая) игра (темы 3.4.-3.8.,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контрольная работа (тема 1.5.-1.8., 2.5.-2.8., 3.5.-3.8.,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 – тесты (темы 1.5.-1.8., 2.5.-2.8., 3.5.-3.8., 4.5.-4.8.)</w:t>
            </w:r>
          </w:p>
        </w:tc>
      </w:tr>
      <w:tr w:rsidR="001817E6" w:rsidRPr="001817E6" w:rsidTr="009D0EFE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17E6" w:rsidRPr="001817E6" w:rsidRDefault="001817E6" w:rsidP="0018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ПСК-2: способностью использовать при решении профессиональных задач возможности лиц, оказывающих содействие органам внутренних дел</w:t>
            </w:r>
          </w:p>
        </w:tc>
      </w:tr>
      <w:tr w:rsidR="001817E6" w:rsidRPr="001817E6" w:rsidTr="009D0EFE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Знать: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силы, средства и методы оперативно-розыскной деятельности;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оперативно-розыскное производство;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приемы документирования преступных действий проверяемых лиц.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тактически грамотно проводить оперативно-розыскные мероприятия по выявлению, предупреждению, пресечению и раскрытию преступлений, правильно и полно отражать результаты профессиональной деятельности в процессуальных и служебных документах;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взаимодействовать с оперативными и иными подразделениями территориальных органов МВД России, а также другими правоохранительными, контролирующими и надзорными органами в целях решения задач борьбы с </w:t>
            </w: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преступностью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Владеть: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юридической терминологией;</w:t>
            </w:r>
          </w:p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приемами юридически грамотного изложения теоретических знаний, ведения дискуссий, аргументации собственной точки зрения по правовым вопросам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17E6" w:rsidRPr="001817E6" w:rsidRDefault="001817E6" w:rsidP="0018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</w:t>
            </w: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выполненных работы (в полном, не полном объеме);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 – опрос (темы 1.5.-1.8., 2.5.-2.8., 3.5.-3.8.,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презентации (темы 1.2.-1.3., 1.5.-1.7., 2.5.-2.6., 3.1.-3.8., 4.5.-4.8.) 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– собеседование (темы 1.9.-1.12., 2.9.-2.12., 3.9.-3.12., 4.9.-4.12.), 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реферат (темы 1.5.-1.8., 2.5.-2.8., 3.5.-3.8.,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 – доклад (темы 1.5.-1.8., 2.5.-2.8., 3.5.-3.8.,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 – деловая (ролевая) игра (темы 3.4.-3.8.,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контрольная работа (тема 1.5.-1.8., 2.5.-2.8., 3.5.-3.8., 4.5.-4.8.),</w:t>
            </w:r>
          </w:p>
          <w:p w:rsidR="001817E6" w:rsidRPr="001817E6" w:rsidRDefault="001817E6" w:rsidP="0018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 – тесты (темы 1.5.-1.8., 2.5.-2.8., 3.5.-3.8., 4.5.-4.8.)</w:t>
            </w:r>
          </w:p>
        </w:tc>
      </w:tr>
    </w:tbl>
    <w:p w:rsidR="001817E6" w:rsidRPr="001817E6" w:rsidRDefault="001817E6" w:rsidP="001817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1817E6" w:rsidRPr="001817E6" w:rsidRDefault="001817E6" w:rsidP="001817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817E6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817E6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1817E6" w:rsidRPr="001817E6" w:rsidRDefault="001817E6" w:rsidP="001817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7E6" w:rsidRPr="001817E6" w:rsidRDefault="001817E6" w:rsidP="001817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3" w:name="_Toc480487763"/>
      <w:r w:rsidRPr="001817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1817E6" w:rsidRPr="001817E6" w:rsidRDefault="001817E6" w:rsidP="001817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17E6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817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817E6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817E6" w:rsidRPr="001817E6" w:rsidRDefault="001817E6" w:rsidP="0018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817E6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  <w:bookmarkEnd w:id="3"/>
    </w:p>
    <w:p w:rsidR="001817E6" w:rsidRPr="001817E6" w:rsidRDefault="001817E6" w:rsidP="001817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Pr="001817E6" w:rsidRDefault="001817E6" w:rsidP="001817E6">
      <w:pPr>
        <w:widowControl w:val="0"/>
        <w:spacing w:after="0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420739503"/>
      <w:bookmarkStart w:id="5" w:name="_Toc485990646"/>
      <w:r w:rsidRPr="001817E6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</w:p>
    <w:p w:rsidR="001817E6" w:rsidRPr="001817E6" w:rsidRDefault="001817E6" w:rsidP="001817E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817E6" w:rsidRPr="001817E6" w:rsidRDefault="001817E6" w:rsidP="001817E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817E6" w:rsidRPr="001817E6" w:rsidRDefault="001817E6" w:rsidP="001817E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1817E6" w:rsidRPr="001817E6" w:rsidRDefault="001817E6" w:rsidP="001817E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Кафедра гражданского процесса</w:t>
      </w:r>
    </w:p>
    <w:p w:rsidR="001817E6" w:rsidRPr="001817E6" w:rsidRDefault="001817E6" w:rsidP="0018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sz w:val="24"/>
          <w:szCs w:val="24"/>
        </w:rPr>
        <w:t>Вопросы к зачету</w:t>
      </w:r>
    </w:p>
    <w:p w:rsidR="001817E6" w:rsidRPr="001817E6" w:rsidRDefault="001817E6" w:rsidP="001817E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1817E6">
        <w:rPr>
          <w:rFonts w:ascii="Times New Roman" w:eastAsia="Calibri" w:hAnsi="Times New Roman" w:cs="Times New Roman"/>
          <w:b/>
          <w:sz w:val="24"/>
          <w:szCs w:val="24"/>
        </w:rPr>
        <w:t>Уголовный процесс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1. Понятие и назначение уголовного судопроизводства, его исторические формы.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3. Процессуальные функции: понятие и виды.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4. Разумный срок уголовного судопроизводства, правила исчисления процессуальных сроков.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5. Характеристики стадий уголовного судопроизводства, принятие и признаки.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6. Понятие и виды уголовно-процессуальных документов.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7. Основания отказа в возбуждении или прекращении уголовного дела.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8. Уголовное преследование, понятие и виды. 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9. Понятие, значение и классификация принципов уголовного судопроизводства.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10. Принцип состязательности и равноправия сторон.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11. Принцип презумпции невиновности.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12. Принцип осуществления правосудия только судом.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13. Принцип свободы оценки доказательств.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14. Принцип уважения чести и достоинства личности.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15. Принцип законности.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16. Принцип охраны прав и свобод человека и гражданина в уголовном судопроизводстве.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17. Принцип неприкосновенности личности.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18. Принцип неприкосновенности жилища.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19. Тайна переписки, телефонных и иных переговоров, почтовых, телеграфных и иных сообщений,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20. Обеспечение обвиняемому и подозреваемому права на защиту.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21. Язык уголовного судопроизводства.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22. Принцип обжалования процессуальных действия и решений.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23. Понятие и виды участников уголовного процесса.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24. Процессуальный статус обвиняемого и подозреваемого.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26. Гражданский иск в уголовном процессе.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27. Представительство в уголовном процессе.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28. Суд как орган правосудия, его состав и полномочия.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29. Следователь, руководитель следственного органа как участники уголовного процесса.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30. Прокурор и его процессуальное положение.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31. Система органов дознания. Полномочия начальника подразделения дознания и дознавателя.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32. Процессуальный статус потерпевшего и частного обвинителя.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33. Процессуальный статус гражданского истца.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34. Свидетель в уголовном процессе. Свидетельский иммунитет.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35. Процессуальный статус переводчика и понятого.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36. Эксперт и специалист как участники уголовного процесса.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lastRenderedPageBreak/>
        <w:t>37. Обстоятельства, исключающие участия в уголовном судопроизводстве. Отводы, самоотводы и порядок их разрешения.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38. Доказательственное право и теория доказательств.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39. Предмет и пределы доказывания по уголовному делу.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40. Процесс доказывания и его структура, характеристика этапов. </w:t>
      </w:r>
      <w:proofErr w:type="spellStart"/>
      <w:r w:rsidRPr="001817E6">
        <w:rPr>
          <w:rFonts w:ascii="Times New Roman" w:eastAsia="Times New Roman" w:hAnsi="Times New Roman" w:cs="Times New Roman"/>
          <w:sz w:val="24"/>
          <w:szCs w:val="24"/>
        </w:rPr>
        <w:t>Преюдиция</w:t>
      </w:r>
      <w:proofErr w:type="spellEnd"/>
      <w:r w:rsidRPr="00181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41. Субъекты процесса доказывания. Обязанность доказывания.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42. Понятие и свойства доказательств.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43. Классификация доказательств.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44. Показания обвиняемого и подозреваемого как вид доказательств.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45. Показания потерпевшего и свидетеля как вид доказательств.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46. Вещественные доказательства, порядок их хранения.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47. Показания и заключение эксперта и специалиста как вид доказательств.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48. Протоколы следственных и судебных действий и иные документы как доказательства.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49. Понятие и виды мер принуждения в уголовном процессе.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50. Основания и мотивы задержания подозреваемого.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51. Условия и порядок задержания и освобождения подозреваемого.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52. Процессуальный порядок применения, отмены или изменения меры пресечения.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53. Подписка о невыезде и личное поручительство как меры пресечения.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54. Залог: понятие, условия и процессуальный порядок избрания, изменения, отмены.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55. Наблюдение командования воинской части и присмотр за </w:t>
      </w:r>
      <w:proofErr w:type="gramStart"/>
      <w:r w:rsidRPr="001817E6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proofErr w:type="gramEnd"/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 подозреваемым или обвиняемым как специальные меры пресечения.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56. Домашний арест, сущность и порядок применения.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57. Заключение под стражу, сущность, основания, условия и порядок применения.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58. Сроки содержания под стражей и порядок их продления.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59. Обязательство о явке и привод как меры принуждения.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60. Временное отстранение от должности и денежное взыскание как меры принуждения.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63. Основания возникновения и признания права на реабилитацию.</w:t>
      </w:r>
    </w:p>
    <w:p w:rsidR="001817E6" w:rsidRPr="001817E6" w:rsidRDefault="001817E6" w:rsidP="001817E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64. Методы регулирования уголовно-процессуальных правоотношений</w:t>
      </w:r>
    </w:p>
    <w:p w:rsidR="001817E6" w:rsidRPr="001817E6" w:rsidRDefault="001817E6" w:rsidP="001817E6">
      <w:pPr>
        <w:tabs>
          <w:tab w:val="right" w:pos="963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17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Критерии оценки:</w:t>
      </w:r>
    </w:p>
    <w:p w:rsidR="001817E6" w:rsidRPr="001817E6" w:rsidRDefault="001817E6" w:rsidP="001817E6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17E6" w:rsidRPr="001817E6" w:rsidRDefault="001817E6" w:rsidP="001817E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50-100 баллов (зачет)</w:t>
      </w:r>
      <w:r w:rsidRPr="001817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- оценка «зачтено» выставляется студенту, если 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817E6" w:rsidRPr="001817E6" w:rsidRDefault="001817E6" w:rsidP="001817E6">
      <w:pPr>
        <w:spacing w:after="0" w:line="240" w:lineRule="auto"/>
        <w:ind w:left="35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0-49 баллов (незачет) - оценка «не зачтено» материал излагается непоследовательно, сбивчиво, не представляет определенной системы знаний по дисциплине</w:t>
      </w:r>
      <w:r w:rsidRPr="001817E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1817E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817E6" w:rsidRPr="001817E6" w:rsidRDefault="001817E6" w:rsidP="001817E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1817E6" w:rsidRPr="001817E6" w:rsidRDefault="001817E6" w:rsidP="001817E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817E6" w:rsidRPr="001817E6" w:rsidRDefault="001817E6" w:rsidP="001817E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1817E6" w:rsidRPr="001817E6" w:rsidRDefault="001817E6" w:rsidP="001817E6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Кафедра гражданского процесса</w:t>
      </w:r>
    </w:p>
    <w:p w:rsidR="001817E6" w:rsidRPr="001817E6" w:rsidRDefault="001817E6" w:rsidP="001817E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7E6" w:rsidRPr="001817E6" w:rsidRDefault="001817E6" w:rsidP="001817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17E6">
        <w:rPr>
          <w:rFonts w:ascii="Times New Roman" w:eastAsia="Calibri" w:hAnsi="Times New Roman" w:cs="Times New Roman"/>
          <w:b/>
          <w:sz w:val="24"/>
          <w:szCs w:val="24"/>
        </w:rPr>
        <w:t>Тесты письменные</w:t>
      </w:r>
    </w:p>
    <w:p w:rsidR="001817E6" w:rsidRPr="001817E6" w:rsidRDefault="001817E6" w:rsidP="001817E6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 дисциплине</w:t>
      </w:r>
      <w:r w:rsidRPr="00181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Pr="001817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1817E6">
        <w:rPr>
          <w:rFonts w:ascii="Times New Roman" w:eastAsia="Calibri" w:hAnsi="Times New Roman" w:cs="Times New Roman"/>
          <w:sz w:val="24"/>
          <w:szCs w:val="24"/>
        </w:rPr>
        <w:t xml:space="preserve"> Уголовный процесс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1. В какой срок стороны должны быть уведомлены о вызове на предварительное слушание</w:t>
      </w:r>
    </w:p>
    <w:p w:rsidR="001817E6" w:rsidRPr="001817E6" w:rsidRDefault="001817E6" w:rsidP="001817E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не менее чем за 3 суток со дня проведения предварительного слушания</w:t>
      </w:r>
    </w:p>
    <w:p w:rsidR="001817E6" w:rsidRPr="001817E6" w:rsidRDefault="001817E6" w:rsidP="001817E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менее чем за 5 суток со дня проведения предварительного слушания</w:t>
      </w:r>
    </w:p>
    <w:p w:rsidR="001817E6" w:rsidRPr="001817E6" w:rsidRDefault="001817E6" w:rsidP="001817E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менее чем за 7 суток со дня проведения предварительного слушания</w:t>
      </w:r>
    </w:p>
    <w:p w:rsidR="001817E6" w:rsidRPr="001817E6" w:rsidRDefault="001817E6" w:rsidP="001817E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менее чем за 10 суток со дня проведения предварительного слушания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2. В соответствии с принципом законности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Никакие доказательства не имеют заранее установленной силы</w:t>
      </w:r>
    </w:p>
    <w:p w:rsidR="001817E6" w:rsidRPr="001817E6" w:rsidRDefault="001817E6" w:rsidP="001817E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Правосудие по уголовному делу в РФ осуществляется только судом</w:t>
      </w:r>
    </w:p>
    <w:p w:rsidR="001817E6" w:rsidRPr="001817E6" w:rsidRDefault="001817E6" w:rsidP="001817E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Обвинительный приговор не может быть основан на предположениях</w:t>
      </w:r>
    </w:p>
    <w:p w:rsidR="001817E6" w:rsidRPr="001817E6" w:rsidRDefault="001817E6" w:rsidP="001817E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3. Действие УПК РФ касается</w:t>
      </w:r>
    </w:p>
    <w:p w:rsidR="001817E6" w:rsidRPr="001817E6" w:rsidRDefault="001817E6" w:rsidP="001817E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Только пространства</w:t>
      </w:r>
    </w:p>
    <w:p w:rsidR="001817E6" w:rsidRPr="001817E6" w:rsidRDefault="001817E6" w:rsidP="001817E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Только времени</w:t>
      </w:r>
    </w:p>
    <w:p w:rsidR="001817E6" w:rsidRPr="001817E6" w:rsidRDefault="001817E6" w:rsidP="001817E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Только лиц</w:t>
      </w:r>
    </w:p>
    <w:p w:rsidR="001817E6" w:rsidRPr="001817E6" w:rsidRDefault="001817E6" w:rsidP="001817E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Только пространства, времени и лиц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4. Заявление о преступлении может быть сделано</w:t>
      </w:r>
    </w:p>
    <w:p w:rsidR="001817E6" w:rsidRPr="001817E6" w:rsidRDefault="001817E6" w:rsidP="001817E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только в письменном виде</w:t>
      </w:r>
    </w:p>
    <w:p w:rsidR="001817E6" w:rsidRPr="001817E6" w:rsidRDefault="001817E6" w:rsidP="001817E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в устном или письменном виде</w:t>
      </w:r>
    </w:p>
    <w:p w:rsidR="001817E6" w:rsidRPr="001817E6" w:rsidRDefault="001817E6" w:rsidP="001817E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в устном виде в присутствии понятых</w:t>
      </w:r>
    </w:p>
    <w:p w:rsidR="001817E6" w:rsidRPr="001817E6" w:rsidRDefault="001817E6" w:rsidP="001817E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в электронном виде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5. Источниками уголовно-процессуального права является</w:t>
      </w:r>
    </w:p>
    <w:p w:rsidR="001817E6" w:rsidRPr="001817E6" w:rsidRDefault="001817E6" w:rsidP="001817E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УК РФ</w:t>
      </w:r>
    </w:p>
    <w:p w:rsidR="001817E6" w:rsidRPr="001817E6" w:rsidRDefault="001817E6" w:rsidP="001817E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Указы и распоряжения Президента</w:t>
      </w:r>
    </w:p>
    <w:p w:rsidR="001817E6" w:rsidRPr="001817E6" w:rsidRDefault="001817E6" w:rsidP="001817E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Постановления и распоряжения Глав субъекта РФ</w:t>
      </w:r>
    </w:p>
    <w:p w:rsidR="001817E6" w:rsidRPr="001817E6" w:rsidRDefault="001817E6" w:rsidP="001817E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УПК РФ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1817E6" w:rsidRPr="001817E6" w:rsidRDefault="001817E6" w:rsidP="001817E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20 присяжных заседателей</w:t>
      </w:r>
    </w:p>
    <w:p w:rsidR="001817E6" w:rsidRPr="001817E6" w:rsidRDefault="001817E6" w:rsidP="001817E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12 присяжных заседателей</w:t>
      </w:r>
    </w:p>
    <w:p w:rsidR="001817E6" w:rsidRPr="001817E6" w:rsidRDefault="001817E6" w:rsidP="001817E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12 основных и не менее 2 запасных присяжных заседателей</w:t>
      </w:r>
    </w:p>
    <w:p w:rsidR="001817E6" w:rsidRPr="001817E6" w:rsidRDefault="001817E6" w:rsidP="001817E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12 основных и 2 запасных присяжных заседателей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 ли оправдательный приговор суда первой инстанции быть изменен судом апелляционной инстанции по жалобе оправданного</w:t>
      </w:r>
      <w:proofErr w:type="gramEnd"/>
    </w:p>
    <w:p w:rsidR="001817E6" w:rsidRPr="001817E6" w:rsidRDefault="001817E6" w:rsidP="001817E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в общем случае</w:t>
      </w:r>
    </w:p>
    <w:p w:rsidR="001817E6" w:rsidRPr="001817E6" w:rsidRDefault="001817E6" w:rsidP="001817E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да, в части мотивов оправдания</w:t>
      </w:r>
    </w:p>
    <w:p w:rsidR="001817E6" w:rsidRPr="001817E6" w:rsidRDefault="001817E6" w:rsidP="001817E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если жалоба согласована с защитником</w:t>
      </w:r>
    </w:p>
    <w:p w:rsidR="001817E6" w:rsidRPr="001817E6" w:rsidRDefault="001817E6" w:rsidP="001817E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в части касающейся основания оправдания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1817E6" w:rsidRPr="001817E6" w:rsidRDefault="001817E6" w:rsidP="001817E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только потерпевшим</w:t>
      </w:r>
    </w:p>
    <w:p w:rsidR="001817E6" w:rsidRPr="001817E6" w:rsidRDefault="001817E6" w:rsidP="001817E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только осужденным</w:t>
      </w:r>
    </w:p>
    <w:p w:rsidR="001817E6" w:rsidRPr="001817E6" w:rsidRDefault="001817E6" w:rsidP="001817E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да, в кассационном порядке</w:t>
      </w:r>
    </w:p>
    <w:p w:rsidR="001817E6" w:rsidRPr="001817E6" w:rsidRDefault="001817E6" w:rsidP="001817E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в надзорном порядке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1817E6" w:rsidRPr="001817E6" w:rsidRDefault="001817E6" w:rsidP="001817E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lastRenderedPageBreak/>
        <w:t>да, в общем случае</w:t>
      </w:r>
    </w:p>
    <w:p w:rsidR="001817E6" w:rsidRPr="001817E6" w:rsidRDefault="001817E6" w:rsidP="001817E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по прямому указанию председателя суда</w:t>
      </w:r>
    </w:p>
    <w:p w:rsidR="001817E6" w:rsidRPr="001817E6" w:rsidRDefault="001817E6" w:rsidP="001817E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по требованию общественности</w:t>
      </w:r>
    </w:p>
    <w:p w:rsidR="001817E6" w:rsidRPr="001817E6" w:rsidRDefault="001817E6" w:rsidP="001817E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1817E6" w:rsidRPr="001817E6" w:rsidRDefault="001817E6" w:rsidP="001817E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не более 1 раза</w:t>
      </w:r>
    </w:p>
    <w:p w:rsidR="001817E6" w:rsidRPr="001817E6" w:rsidRDefault="001817E6" w:rsidP="001817E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более 2 раз</w:t>
      </w:r>
    </w:p>
    <w:p w:rsidR="001817E6" w:rsidRPr="001817E6" w:rsidRDefault="001817E6" w:rsidP="001817E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более 3 раз</w:t>
      </w:r>
    </w:p>
    <w:p w:rsidR="001817E6" w:rsidRPr="001817E6" w:rsidRDefault="001817E6" w:rsidP="001817E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более 5 раз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11. Первым в судебных прениях выступает</w:t>
      </w:r>
    </w:p>
    <w:p w:rsidR="001817E6" w:rsidRPr="001817E6" w:rsidRDefault="001817E6" w:rsidP="001817E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потерпевший</w:t>
      </w:r>
    </w:p>
    <w:p w:rsidR="001817E6" w:rsidRPr="001817E6" w:rsidRDefault="001817E6" w:rsidP="001817E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обвинитель</w:t>
      </w:r>
    </w:p>
    <w:p w:rsidR="001817E6" w:rsidRPr="001817E6" w:rsidRDefault="001817E6" w:rsidP="001817E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подсудимый</w:t>
      </w:r>
    </w:p>
    <w:p w:rsidR="001817E6" w:rsidRPr="001817E6" w:rsidRDefault="001817E6" w:rsidP="001817E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защитник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12. Решение следователя о приостановлении предварительного следствия</w:t>
      </w:r>
    </w:p>
    <w:p w:rsidR="001817E6" w:rsidRPr="001817E6" w:rsidRDefault="001817E6" w:rsidP="001817E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требует санкции прокурора или руководителя следственного органа</w:t>
      </w:r>
    </w:p>
    <w:p w:rsidR="001817E6" w:rsidRPr="001817E6" w:rsidRDefault="001817E6" w:rsidP="001817E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может быть принято при возражении потерпевшего</w:t>
      </w:r>
    </w:p>
    <w:p w:rsidR="001817E6" w:rsidRPr="001817E6" w:rsidRDefault="001817E6" w:rsidP="001817E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утверждается судом</w:t>
      </w:r>
    </w:p>
    <w:p w:rsidR="001817E6" w:rsidRPr="001817E6" w:rsidRDefault="001817E6" w:rsidP="001817E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принимается самостоятельно и утверждения не требует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13. Стадия уголовного процесса завершается</w:t>
      </w:r>
    </w:p>
    <w:p w:rsidR="001817E6" w:rsidRPr="001817E6" w:rsidRDefault="001817E6" w:rsidP="001817E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Окончанием дознания</w:t>
      </w:r>
    </w:p>
    <w:p w:rsidR="001817E6" w:rsidRPr="001817E6" w:rsidRDefault="001817E6" w:rsidP="001817E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Началом предварительного следствия</w:t>
      </w:r>
    </w:p>
    <w:p w:rsidR="001817E6" w:rsidRPr="001817E6" w:rsidRDefault="001817E6" w:rsidP="001817E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Постановлением приговора</w:t>
      </w:r>
    </w:p>
    <w:p w:rsidR="001817E6" w:rsidRPr="001817E6" w:rsidRDefault="001817E6" w:rsidP="001817E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Принятием итогового процессуального решения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14. Уголовное преследование осуществляется</w:t>
      </w:r>
    </w:p>
    <w:p w:rsidR="001817E6" w:rsidRPr="001817E6" w:rsidRDefault="001817E6" w:rsidP="001817E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Следователем, дознавателем, прокурором</w:t>
      </w:r>
    </w:p>
    <w:p w:rsidR="001817E6" w:rsidRPr="001817E6" w:rsidRDefault="001817E6" w:rsidP="001817E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Судом</w:t>
      </w:r>
    </w:p>
    <w:p w:rsidR="001817E6" w:rsidRPr="001817E6" w:rsidRDefault="001817E6" w:rsidP="001817E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Органами полиции</w:t>
      </w:r>
    </w:p>
    <w:p w:rsidR="001817E6" w:rsidRPr="001817E6" w:rsidRDefault="001817E6" w:rsidP="001817E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Органами внутренних дел</w:t>
      </w:r>
    </w:p>
    <w:p w:rsidR="001817E6" w:rsidRPr="001817E6" w:rsidRDefault="001817E6" w:rsidP="0018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15. Уголовное судопроизводство имеет своим назначением</w:t>
      </w:r>
    </w:p>
    <w:p w:rsidR="001817E6" w:rsidRPr="001817E6" w:rsidRDefault="001817E6" w:rsidP="001817E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Защиту интересов государства</w:t>
      </w:r>
    </w:p>
    <w:p w:rsidR="001817E6" w:rsidRPr="001817E6" w:rsidRDefault="001817E6" w:rsidP="001817E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Защиту интересов участников уголовного процесса</w:t>
      </w:r>
    </w:p>
    <w:p w:rsidR="001817E6" w:rsidRPr="001817E6" w:rsidRDefault="001817E6" w:rsidP="001817E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Защиту интересов суда</w:t>
      </w:r>
    </w:p>
    <w:p w:rsidR="001817E6" w:rsidRPr="001817E6" w:rsidRDefault="001817E6" w:rsidP="001817E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Защиту прав и законных интересов лиц и организаций, потерпевших от преступлений</w:t>
      </w:r>
    </w:p>
    <w:p w:rsidR="001817E6" w:rsidRPr="001817E6" w:rsidRDefault="001817E6" w:rsidP="001817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Pr="001817E6" w:rsidRDefault="001817E6" w:rsidP="001817E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17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Критерии оценки:</w:t>
      </w:r>
    </w:p>
    <w:p w:rsidR="001817E6" w:rsidRPr="001817E6" w:rsidRDefault="001817E6" w:rsidP="001817E6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17E6" w:rsidRPr="001817E6" w:rsidRDefault="001817E6" w:rsidP="001817E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50-100 баллов (зачет)</w:t>
      </w:r>
      <w:r w:rsidRPr="001817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- оценка «зачтено» выставляется студенту, если 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817E6" w:rsidRPr="001817E6" w:rsidRDefault="001817E6" w:rsidP="00181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0-49 баллов (незачет) - оценка «не зачтено» материал излагается непоследовательно, сбивчиво, не представляет определенной системы знаний по дисциплине</w:t>
      </w:r>
      <w:r w:rsidRPr="001817E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817E6" w:rsidRPr="001817E6" w:rsidRDefault="001817E6" w:rsidP="00181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1817E6" w:rsidRDefault="001817E6" w:rsidP="001817E6">
      <w:pPr>
        <w:jc w:val="both"/>
      </w:pPr>
    </w:p>
    <w:p w:rsidR="009D0EFE" w:rsidRPr="009D0EFE" w:rsidRDefault="009D0EFE" w:rsidP="009D0E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9D0EFE" w:rsidRPr="009D0EFE" w:rsidRDefault="009D0EFE" w:rsidP="009D0EFE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D0EFE" w:rsidRPr="009D0EFE" w:rsidRDefault="009D0EFE" w:rsidP="009D0EFE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9D0EFE" w:rsidRPr="009D0EFE" w:rsidRDefault="009D0EFE" w:rsidP="009D0EF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9D0EFE">
        <w:rPr>
          <w:rFonts w:ascii="Times New Roman" w:eastAsia="Times New Roman" w:hAnsi="Times New Roman" w:cs="Times New Roman"/>
          <w:iCs/>
          <w:sz w:val="24"/>
          <w:szCs w:val="24"/>
        </w:rPr>
        <w:t>гражданского процесса</w:t>
      </w:r>
    </w:p>
    <w:p w:rsidR="009D0EFE" w:rsidRPr="009D0EFE" w:rsidRDefault="009D0EFE" w:rsidP="009D0EFE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EFE" w:rsidRPr="009D0EFE" w:rsidRDefault="009D0EFE" w:rsidP="009D0EFE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заданий для контрольной работы</w:t>
      </w:r>
    </w:p>
    <w:p w:rsidR="009D0EFE" w:rsidRPr="009D0EFE" w:rsidRDefault="009D0EFE" w:rsidP="009D0EFE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по дисциплине</w:t>
      </w:r>
      <w:r w:rsidRPr="009D0EFE">
        <w:rPr>
          <w:rFonts w:ascii="Times New Roman" w:eastAsia="Calibri" w:hAnsi="Times New Roman" w:cs="Times New Roman"/>
          <w:sz w:val="24"/>
          <w:szCs w:val="24"/>
        </w:rPr>
        <w:t xml:space="preserve"> Уголовный процесс</w:t>
      </w:r>
    </w:p>
    <w:p w:rsidR="009D0EFE" w:rsidRPr="009D0EFE" w:rsidRDefault="009D0EFE" w:rsidP="009D0E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выполнению и оформлению контрольной работы</w:t>
      </w:r>
    </w:p>
    <w:p w:rsidR="009D0EFE" w:rsidRPr="009D0EFE" w:rsidRDefault="009D0EFE" w:rsidP="009D0E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студентам заочной формы обучения необходимо написать контрольную работу объемом 20-24 страницы рукописного текста (ученическая тетрадь), или 10- 15 машинописных страниц стандартного формата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4 (шрифт – 14, интервал – 1,5). </w:t>
      </w:r>
    </w:p>
    <w:p w:rsidR="009D0EFE" w:rsidRPr="009D0EFE" w:rsidRDefault="009D0EFE" w:rsidP="009D0E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Прежде чем приступить к выполнению контрольной работы следует внимательно ознакомиться с программой курса, усвоить основные понятия и определения. Написанию работы также должно предшествовать глубокое изучение всех рекомендуемых к теме источников и литературы. </w:t>
      </w:r>
    </w:p>
    <w:p w:rsidR="009D0EFE" w:rsidRPr="009D0EFE" w:rsidRDefault="009D0EFE" w:rsidP="009D0E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Изложение материала должно быть логически последовательным и соответствовать развернутому плану работы. Основные вопросы плана необходимо выделить в самостоятельные разделы и озаглавить.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успешного выполнения контрольной работы должна быть </w:t>
      </w: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самостоятельность ее написания, творческий подход к раскрытию темы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Недопустимо механическое переписывание соответствующих разделов учебников, статей и других источников и литературы.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>Работа должна представлять самостоятельное решение практических заданий и изложение теоретических вопросов темы.</w:t>
      </w: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>Нарушение этого требования влечет за собой неудовлетворительную оценку и возвращение студенту контрольной работы для выполнения ее заново.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Контрольную работу следует сдавать в сроки, установленные учебным графиком. Если она не будет зачтена, то студенту необходимо представить работу повторно, с учетом замечаний рецензента.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должна быть правильно и грамотно оформлена. </w:t>
      </w:r>
    </w:p>
    <w:p w:rsidR="009D0EFE" w:rsidRPr="009D0EFE" w:rsidRDefault="009D0EFE" w:rsidP="009D0E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титульном листе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>следует указать название учебного заведения, факультет и курс, на котором обучается студент, его фамилию, имя, отчество, тему контрольной работы, учебный предмет, а также данные о преподавателе, проверяющем работу (Ф.И.О., ученая степень, звание) и год выполнения работы. Писать следует четким и разборчивым подчерком (если работа представляется в рукописном виде), страницы должны быть пронумерованы, следует также оставлять поля (верхнее – 2 см, нижнее – 2см, левое – 3 см, правое – 1 см). В начале работы приводится развернутый план, в заключении делаются выводы и указываются использованные источники и литература. На цитируемую литературу необходимо делать ссылки (внизу страницы). По завершению работы ставятся дата и подпись.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Тема контрольной работы определяется следующим образом (по первой букве фамилии студента):</w:t>
      </w:r>
    </w:p>
    <w:tbl>
      <w:tblPr>
        <w:tblW w:w="3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818"/>
      </w:tblGrid>
      <w:tr w:rsidR="009D0EFE" w:rsidRPr="009D0EFE" w:rsidTr="009D0EFE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буква фамилии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контрольной работы</w:t>
            </w:r>
          </w:p>
        </w:tc>
      </w:tr>
      <w:tr w:rsidR="009D0EFE" w:rsidRPr="009D0EFE" w:rsidTr="009D0EFE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EFE" w:rsidRPr="009D0EFE" w:rsidTr="009D0EFE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Ж-К</w:t>
            </w:r>
            <w:proofErr w:type="gramEnd"/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EFE" w:rsidRPr="009D0EFE" w:rsidTr="009D0EFE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Л-Н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EFE" w:rsidRPr="009D0EFE" w:rsidTr="009D0EFE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О-Т</w:t>
            </w:r>
            <w:proofErr w:type="gramEnd"/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EFE" w:rsidRPr="009D0EFE" w:rsidTr="009D0EFE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У-Э</w:t>
            </w:r>
            <w:proofErr w:type="gramEnd"/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EFE" w:rsidRPr="009D0EFE" w:rsidTr="009D0EFE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Ю-Я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FE" w:rsidRPr="009D0EFE" w:rsidRDefault="009D0EFE" w:rsidP="009D0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уголовного процесса, его назначение и значение в системе  права.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Возбуждение уголовного дела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Между студентами юридического факультета Масловым и 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>Репиным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по сути возник спор. Репин утверждал, что уголовный проце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>сс всп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омогательная часть уголовного права, позволяющая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привлекать лицо, совершившее преступление, к уголовной ответственности. Маслов же отстаивал противоположную позицию, утверждая, что уголовный процесс 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>имеет главенствующую роль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>, позволяя осуждать преступные элементы, конкретные им статьи УК РФ не имеют существенного значения, поскольку важен сам факт осуждения преступника, а не статья, по которой он осужден.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Разрешите возникший спор. Определите соотношение уголовного и уголовно-процессуального права.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 уголовно-процессуального закона и его действие  в РФ.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Предварительное расследование и его формы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В квартиру гражданки Сорокиной позвонили двое сотрудников милиции и пригласили ее стать участницей уголовно-процессуальной деятельности, объяснив, что в соседней квартире совершено преступление.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Что такое уголовно-процессуальная деятельность? В каком качестве Сорокина может быть привлечена к участию в уголовном судопроизводстве? Какую роль она может осуществить? Будет ли ее деятельность носить характер уголовно-процессуальной деятельности?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3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уголовно-процессуальных гарантий.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Общие условия предварительного следствия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Осужденным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Посковым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был обжалован вынесенный в отношении него приговор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Старооскольского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Белгородской области. В качестве одного из доводов в кассационной жалобе фигурировал тот факт, что по аналогичному делу коллегия по уголовным делам Белгородского областного суда приняла иное решение. По мнению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Поскова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>, в отношении него должно было быть принято аналогичное решение.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Оцените доводы жалобы. Имел ли в данном случае место судебный прецедент, является ли он источником Уголовно-процессуального права? Что является источниками Уголовно-процессуального права?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№4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и виды уголовно-процессуальных функций.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Общая характеристика следственных действий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Адвокат Погорелова, приглашенная родственниками обвиняемого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Кленова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>, находящегося под стражей в следственном изоляторе, в качестве его защитника, прибыла в следственный изолятор для свидания со своим подзащитным. Однако не была пропущена туда, хотя и предъявила ордер на оказание юридической помощи и удостоверение адвоката. Погорелова сослалась на соответствующие нормы УПК РФ, регламентирующие участие защитника в деле, соответствующие права обвиняемого и т.д., однако ответственный дежурный по следственному изолятору заявил, что в своей работе они руководствуются не нормами УПК РФ, а правилами внутреннего распорядка и инструкцией, утвержденной приказом Минюста.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Оцените создавшуюся ситуацию. Являются ли нормы УПК РФ обязательными для сотрудников СИЗО? Являются ли должностные инструкции источниками уголовно-процессуального права?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№5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Методы регулирования уголовно-процессуальных правоотношений.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Поводы и основание возбуждения уголовного дела.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Военнослужащий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Козлитин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проходил службу в составе миротворческих сил в районе грузино-осетинского конфликта и совершил преступление. Военной прокуратурой было возбуждено уголовное дело, которое расследовалось по месту совершения преступления, а затем было направлено для рассмотрения в один из военных судов Северо-Кавказского военного округа.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Какими законами должны были руководствоваться органы расследования и суд в данном случае? Определите действие уголовн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процессуального закона в пространстве.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№6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уголовно-процессуальных правоотношений и их место в общей системе правоотношений.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2. Понятие и значение привлечения лица в качестве обвиняемого. 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Корабль, приписанный к порту Владивостока, находился в плавании, направляясь в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порг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Мурманска. После того как корабль прошел Суэцкий канал и вошел в Средиземное море, было установлено, что матрос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Вентиков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совершил несколько краж личных вещей членов команды. Капитан корабля возбудил в отношении него уголовное дело и провел неотложные следственные действия.</w:t>
      </w:r>
    </w:p>
    <w:p w:rsidR="009D0EFE" w:rsidRPr="009D0EFE" w:rsidRDefault="009D0EFE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Кому должны быть направлены материалы возбужденного уголовного дела по прибытии в порт? Какими законами должны руководствовать органы расследования в данном случае?</w:t>
      </w:r>
    </w:p>
    <w:p w:rsidR="009D0EFE" w:rsidRPr="009D0EFE" w:rsidRDefault="009D0EFE" w:rsidP="009D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widowControl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D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Критерии оценки:</w:t>
      </w:r>
    </w:p>
    <w:p w:rsidR="009D0EFE" w:rsidRPr="009D0EFE" w:rsidRDefault="009D0EFE" w:rsidP="009D0EFE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D0EFE" w:rsidRPr="009D0EFE" w:rsidRDefault="009D0EFE" w:rsidP="009D0EF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50-100 баллов (зачет)</w:t>
      </w:r>
      <w:r w:rsidRPr="009D0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- оценка «зачтено» выставляется студенту, если 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D0EFE" w:rsidRPr="009D0EFE" w:rsidRDefault="009D0EFE" w:rsidP="009D0EFE">
      <w:pPr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0-49 баллов (незачет) - оценка «не зачтено» материал излагается непоследовательно, сбивчиво, не представляет определенной системы знаний по дисциплине</w:t>
      </w:r>
      <w:r w:rsidRPr="009D0EF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0EFE" w:rsidRPr="009D0EFE" w:rsidRDefault="009D0EFE" w:rsidP="009D0EFE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9D0EFE" w:rsidRPr="009D0EFE" w:rsidRDefault="009D0EFE" w:rsidP="009D0EFE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D0EFE" w:rsidRPr="009D0EFE" w:rsidRDefault="009D0EFE" w:rsidP="009D0EFE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9D0EFE" w:rsidRPr="009D0EFE" w:rsidRDefault="009D0EFE" w:rsidP="009D0EFE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Кафедра гражданского процесса</w:t>
      </w:r>
    </w:p>
    <w:p w:rsidR="009D0EFE" w:rsidRPr="009D0EFE" w:rsidRDefault="009D0EFE" w:rsidP="009D0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Темы эссе, рефератов, докладов, сообщений</w:t>
      </w:r>
    </w:p>
    <w:p w:rsidR="009D0EFE" w:rsidRPr="009D0EFE" w:rsidRDefault="009D0EFE" w:rsidP="009D0EF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9D0EFE">
        <w:rPr>
          <w:rFonts w:ascii="Times New Roman" w:eastAsia="Calibri" w:hAnsi="Times New Roman" w:cs="Times New Roman"/>
          <w:b/>
          <w:sz w:val="24"/>
          <w:szCs w:val="24"/>
        </w:rPr>
        <w:t>Уголовный процесс</w:t>
      </w:r>
    </w:p>
    <w:p w:rsidR="009D0EFE" w:rsidRPr="009D0EFE" w:rsidRDefault="009D0EFE" w:rsidP="009D0EF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EFE" w:rsidRPr="009D0EFE" w:rsidRDefault="009D0EFE" w:rsidP="009D0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1.Цели и задачи уголовного процесса.</w:t>
      </w:r>
    </w:p>
    <w:p w:rsidR="009D0EFE" w:rsidRPr="009D0EFE" w:rsidRDefault="009D0EFE" w:rsidP="009D0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2.Уголовно-процессуальное право как отрасль российского права.</w:t>
      </w:r>
    </w:p>
    <w:p w:rsidR="009D0EFE" w:rsidRPr="009D0EFE" w:rsidRDefault="009D0EFE" w:rsidP="009D0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3.Источники уголовно-процессуального права.</w:t>
      </w:r>
    </w:p>
    <w:p w:rsidR="009D0EFE" w:rsidRPr="009D0EFE" w:rsidRDefault="009D0EFE" w:rsidP="009D0E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4.Уголовно-процессуальные отношения.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5.Уголовно-процессуальные функции.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6.Уголовное преследование.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7.Типология уголовного процесса в юридической науке.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8.Розыскной уголовный процесс.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9.Состязательный уголовный процесс.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10. Система принципов уголовного процесса.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11. Принцип публичности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12. Презумпция невиновности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13. Право на защиту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14. Объективная истина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15. Принцип непосредственности исследования доказательств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16. Гласность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17. Состязательность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18. Принцип независимости суда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19. Классификация субъектов и участников уголовного процесса.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20. Суд как субъект уголовного процесса.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21. Прокурор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22. Следователь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23. Начальник следственного отдела в уголовном процессе России.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24. Органы дознания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25. Представительство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26. Подозреваемый и обвиняемый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27. Защитник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28. Потерпевший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29. Свидетель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30. Эксперт и специалист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31. Институт отводов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32. Основания уголовно-процессуальных решений.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33. Судебные издержки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34. Общая характеристика </w:t>
      </w:r>
      <w:r w:rsidRPr="009D0EFE">
        <w:rPr>
          <w:rFonts w:ascii="Times New Roman" w:eastAsiaTheme="majorEastAsia" w:hAnsi="Times New Roman" w:cs="Times New Roman"/>
          <w:sz w:val="24"/>
          <w:szCs w:val="24"/>
        </w:rPr>
        <w:t>уголовно-процессуального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доказывания.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35. Собирание доказательств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36. Оценка доказательств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37. Предмет и пределы доказывания по уголовному делу.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38. Доказательства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39. Допустимость доказательств в уголовном судопроизводстве.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40. Источники доказательств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41. Виды доказательств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42. Показания как доказательства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43. Заключение эксперта как уголовно-процессуальное доказательство.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44. Вещественные доказательства по уголовному делу.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45. Протоколы как источники доказательств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46. Использование научно-технических сре</w:t>
      </w:r>
      <w:proofErr w:type="gramStart"/>
      <w:r w:rsidRPr="009D0EFE">
        <w:rPr>
          <w:rFonts w:ascii="Times New Roman" w:eastAsiaTheme="majorEastAsia" w:hAnsi="Times New Roman" w:cs="Times New Roman"/>
          <w:sz w:val="24"/>
          <w:szCs w:val="24"/>
        </w:rPr>
        <w:t>дств в пр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>оцессе доказывания.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47. Документы как источники доказательств по уголовному делу.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48. Использование в доказывании результатов оперативно-розыскной, административной и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частнодетективной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49. Меры уголовно-процессуального принуждения.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50. Задержание </w:t>
      </w:r>
      <w:proofErr w:type="gramStart"/>
      <w:r w:rsidRPr="009D0EFE">
        <w:rPr>
          <w:rFonts w:ascii="Times New Roman" w:eastAsiaTheme="majorEastAsia" w:hAnsi="Times New Roman" w:cs="Times New Roman"/>
          <w:sz w:val="24"/>
          <w:szCs w:val="24"/>
        </w:rPr>
        <w:t>подозреваемого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51. Меры пресечения.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52. Заключение под стражу как мера пресечения.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53. Залог как мера пресечения.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54. Возбуждение уголовного дела как стадия уголовного процесса.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55. Поводы и основания для возбуждения уголовного дела.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56. Предварительная проверка заявлений и сообщений о преступлениях.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57. Доказательственное значение материалов, полученных на стадии возбуждения уголовного дела.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58. Основания отказа в возбуждении уголовного дела.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59. Система стадии предварительного расследования.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60. Соотношение форм предварительного расследования.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61. Предварительное следствие по уголовному делу.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62. Дознание по уголовному делу.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63. Общие условия предварительного расследования.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64. Процессуальная самостоятельность следователя.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65. Взаимодействие следователя с органами дознания.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66. Соединение и выделение уголовных дел.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67. Система следственных действий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68. Допрос в системе следственных действий.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69. Очная ставка.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70. Предъявление для опознания.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71. Обыск и выемка.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72. Осмотр как следственное действие.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73. Назначение и производство экспертизы по уголовному делу.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74. Привлечение лица в качестве обвиняемого.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75. Приостановление уголовного дела.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76. Окончание предварительного расследования составлением обвинительного заключения.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77. Обвинительное заключение и обвинительный акт.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78. Прекращение уголовного дела.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79. Основания для прекращения уголовного дела и уголовного преследования.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80. Прокурорский надзор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81. Судебный контроль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82. Подготовка судебного заседания как стадия уголовного процесса.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83. Общие условия судебного разбирательства.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84. Пределы судебного разбирательства. 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85. Соотношение судебного и предварительного следствия.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86. Приговор.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87. Формы пересмотра судебных решений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88. Производство в суде второй инстанции.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89. Апелляция в Российском уголовном процессе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90. Основания к отмене или изменению приговора.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91. Существенные уголовно-процессуальные нарушения.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92. Предмет стадии исполнения приговора.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93. Производство в надзорной инстанции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94. Возобновление уголовных дел по новым и вновь открывшимся обстоятельствам.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95. Унификация и дифференциация уголовно-процессуальной формы.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96. Суд присяжных: общая характеристика.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97. Особенности производства по делам несовершеннолетних.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98. Производство по применению принудительных мер медицинского характера.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99. Особенности производства по делам частного и частно-публичного обвинения.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100. Гражданский иск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101. Реабилитация в уголовном процессе.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102. Оказание правовой помощи по уголовным делам в сфере международного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сотрудничества.</w:t>
      </w:r>
    </w:p>
    <w:p w:rsidR="009D0EFE" w:rsidRPr="009D0EFE" w:rsidRDefault="009D0EFE" w:rsidP="009D0EFE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103. Особенности современного уголовного процесса зарубежных государств.</w:t>
      </w:r>
    </w:p>
    <w:p w:rsidR="009D0EFE" w:rsidRPr="009D0EFE" w:rsidRDefault="009D0EFE" w:rsidP="009D0EFE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EFE" w:rsidRPr="009D0EFE" w:rsidRDefault="009D0EFE" w:rsidP="009D0EF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D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Критерии оценки:</w:t>
      </w:r>
    </w:p>
    <w:p w:rsidR="009D0EFE" w:rsidRPr="009D0EFE" w:rsidRDefault="009D0EFE" w:rsidP="009D0EFE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D0EFE" w:rsidRPr="009D0EFE" w:rsidRDefault="009D0EFE" w:rsidP="009D0EF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50-100 баллов (зачет)</w:t>
      </w:r>
      <w:r w:rsidRPr="009D0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- оценка «зачтено» выставляется студенту, если 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D0EFE" w:rsidRPr="009D0EFE" w:rsidRDefault="009D0EFE" w:rsidP="009D0EFE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0-49 баллов (незачет) - оценка «не зачтено» материал излагается непоследовательно, сбивчиво, не представляет определенной системы знаний по дисциплине</w:t>
      </w:r>
      <w:r w:rsidRPr="009D0EF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817E6" w:rsidRDefault="001817E6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9D0EFE" w:rsidRDefault="009D0EFE" w:rsidP="001817E6">
      <w:pPr>
        <w:jc w:val="both"/>
      </w:pPr>
    </w:p>
    <w:p w:rsidR="00CE7B5B" w:rsidRPr="00CE7B5B" w:rsidRDefault="00CE7B5B" w:rsidP="00CE7B5B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E7B5B">
        <w:rPr>
          <w:rFonts w:asciiTheme="majorHAnsi" w:eastAsiaTheme="majorEastAsia" w:hAnsiTheme="majorHAnsi" w:cstheme="majorBidi"/>
          <w:b/>
          <w:bCs/>
          <w:sz w:val="24"/>
          <w:szCs w:val="24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E7B5B" w:rsidRPr="00CE7B5B" w:rsidRDefault="00CE7B5B" w:rsidP="00CE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балльно</w:t>
      </w:r>
      <w:proofErr w:type="spellEnd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балльно</w:t>
      </w:r>
      <w:proofErr w:type="spellEnd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CE7B5B">
        <w:rPr>
          <w:rFonts w:ascii="Times New Roman" w:eastAsia="Times New Roman" w:hAnsi="Times New Roman" w:cs="Times New Roman"/>
          <w:sz w:val="24"/>
          <w:szCs w:val="24"/>
        </w:rPr>
        <w:t>При этом оценке «зачтено» соответствует количество баллов от 50 до 100; «</w:t>
      </w:r>
      <w:proofErr w:type="spellStart"/>
      <w:r w:rsidRPr="00CE7B5B">
        <w:rPr>
          <w:rFonts w:ascii="Times New Roman" w:eastAsia="Times New Roman" w:hAnsi="Times New Roman" w:cs="Times New Roman"/>
          <w:sz w:val="24"/>
          <w:szCs w:val="24"/>
        </w:rPr>
        <w:t>незачтено</w:t>
      </w:r>
      <w:proofErr w:type="spellEnd"/>
      <w:r w:rsidRPr="00CE7B5B">
        <w:rPr>
          <w:rFonts w:ascii="Times New Roman" w:eastAsia="Times New Roman" w:hAnsi="Times New Roman" w:cs="Times New Roman"/>
          <w:sz w:val="24"/>
          <w:szCs w:val="24"/>
        </w:rPr>
        <w:t>» – 0-49 баллов.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баллы за самостоятельную работу начисляются </w:t>
      </w:r>
      <w:proofErr w:type="gramStart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CE7B5B" w:rsidRPr="00CE7B5B" w:rsidTr="00667BBF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5B" w:rsidRPr="00CE7B5B" w:rsidRDefault="00CE7B5B" w:rsidP="00CE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CE7B5B" w:rsidRPr="00CE7B5B" w:rsidTr="00667BBF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5B" w:rsidRPr="00CE7B5B" w:rsidRDefault="00CE7B5B" w:rsidP="00CE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CE7B5B" w:rsidRPr="00CE7B5B" w:rsidRDefault="00CE7B5B" w:rsidP="00CE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CE7B5B" w:rsidRPr="00CE7B5B" w:rsidTr="00667BBF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5B" w:rsidRPr="00CE7B5B" w:rsidRDefault="00CE7B5B" w:rsidP="00CE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CE7B5B" w:rsidRPr="00CE7B5B" w:rsidRDefault="00CE7B5B" w:rsidP="00CE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CE7B5B" w:rsidRPr="00CE7B5B" w:rsidTr="00667BBF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5B" w:rsidRPr="00CE7B5B" w:rsidRDefault="00CE7B5B" w:rsidP="00CE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публикация научной статьи по тематике изучаемой дисциплины – 12 баллов;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публикация научной статьи на иностранном языке по тематике изучаемой дисциплины – 17 баллов;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деловой (ролевой) игре по тематике изучаемой дисциплины – 5 баллов;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3) тестирование предполагает выполнение письменных контрольных работ (тестов) по каждому модулю.</w:t>
      </w:r>
    </w:p>
    <w:p w:rsidR="00CE7B5B" w:rsidRPr="00CE7B5B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9D0EFE" w:rsidRDefault="00CE7B5B" w:rsidP="00CE7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sz w:val="24"/>
          <w:szCs w:val="24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CE7B5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E7B5B" w:rsidRDefault="00CE7B5B" w:rsidP="00CE7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480810" cy="89128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B5B" w:rsidRPr="00CE7B5B" w:rsidRDefault="00CE7B5B" w:rsidP="00CE7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B5B" w:rsidRDefault="00CE7B5B" w:rsidP="00CE7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B5B" w:rsidRDefault="00CE7B5B" w:rsidP="00CE7B5B">
      <w:pPr>
        <w:tabs>
          <w:tab w:val="left" w:pos="15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Методические указания по освоению дисциплины </w:t>
      </w:r>
      <w:r w:rsidRPr="00CE7B5B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CE7B5B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E7B5B">
        <w:rPr>
          <w:rFonts w:ascii="Times New Roman" w:eastAsia="Calibri" w:hAnsi="Times New Roman" w:cs="Times New Roman"/>
          <w:sz w:val="24"/>
          <w:szCs w:val="24"/>
        </w:rPr>
        <w:t xml:space="preserve">.Б.16 Уголовный процесс 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адресованы студентам всех форм обучения. </w:t>
      </w:r>
      <w:bookmarkStart w:id="6" w:name="_GoBack"/>
      <w:bookmarkEnd w:id="6"/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Учебным планом по направлению подготовки 40.03.01 «Юриспруденция» предусмотрены следующие виды занятий: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 лекции;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 практические занятия;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подготовке к практическим занятиям каждый студент должен: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изучить рекомендованную учебную литературу;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изучить конспекты лекций;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подготовить ответы на все вопросы по изучаемой теме;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т.ч</w:t>
      </w:r>
      <w:proofErr w:type="spellEnd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0" w:history="1">
        <w:r w:rsidRPr="00CE7B5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http://library.rsue.ru/</w:t>
        </w:r>
      </w:hyperlink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изучению дисциплины в процессе аудиторных занятий: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Рекомендации по подготовке к практическим (семинарским) занятиям.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Студентам следует: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ознакомиться с заданием к занятию;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–определить примерный объем работы по подготовке к ним;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приносить с собой рекомендованную преподавателем литературу к конкретному занятию;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акты</w:t>
      </w:r>
      <w:proofErr w:type="gramEnd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материалы правоприменительной практики;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 ходу семинара давать конкретные, четкие ответы по существу вопросов.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выполнению различных форм самостоятельных заданий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Студентам следует: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руководствоваться графиком самостоятельной работы, определенным рабочей программой дисциплины;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работе с литературой.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  <w:proofErr w:type="gramEnd"/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Рекомендации студенту: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в книге или журнале, принадлежащие самому студенту, ключевые позиции можно выделять 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маркером или делать пометки на полях. При работе с Интернет </w:t>
      </w:r>
      <w:proofErr w:type="gram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-и</w:t>
      </w:r>
      <w:proofErr w:type="gramEnd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сточником целесообразно также выделять важную информацию;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Выделяются следующие виды записей при работе с литературой: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Цитата - точное воспроизведение текста. Заключается в кавычки. Точно указывается страница источника.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Тезисы - концентрированное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ab/>
        <w:t>изложение основных положений прочитанного материала.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Аннотация - очень краткое изложение содержания прочитанной работы. 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Резюме - наиболее общие выводы и положения работы, ее концептуальные итоги.</w:t>
      </w:r>
    </w:p>
    <w:p w:rsidR="00CE7B5B" w:rsidRPr="00CE7B5B" w:rsidRDefault="00CE7B5B" w:rsidP="00CE7B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CE7B5B" w:rsidRPr="00CE7B5B" w:rsidRDefault="00CE7B5B" w:rsidP="00CE7B5B">
      <w:pPr>
        <w:tabs>
          <w:tab w:val="left" w:pos="154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CE7B5B" w:rsidRPr="00CE7B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817E6"/>
    <w:rsid w:val="001F0BC7"/>
    <w:rsid w:val="005C025B"/>
    <w:rsid w:val="00640637"/>
    <w:rsid w:val="009D0EFE"/>
    <w:rsid w:val="00CE7B5B"/>
    <w:rsid w:val="00CF6686"/>
    <w:rsid w:val="00CF7A94"/>
    <w:rsid w:val="00D070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11577</Words>
  <Characters>65990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2018-2019_38_05_01_01_1_plx_Уголовный процесс</vt:lpstr>
      <vt:lpstr>Лист1</vt:lpstr>
    </vt:vector>
  </TitlesOfParts>
  <Company/>
  <LinksUpToDate>false</LinksUpToDate>
  <CharactersWithSpaces>77413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2018-2019_38_05_01_01_1_plx_Уголовный процесс</dc:title>
  <dc:creator>FastReport.NET</dc:creator>
  <cp:lastModifiedBy>Юлия В. Копылова</cp:lastModifiedBy>
  <cp:revision>2</cp:revision>
  <dcterms:created xsi:type="dcterms:W3CDTF">2019-02-04T08:13:00Z</dcterms:created>
  <dcterms:modified xsi:type="dcterms:W3CDTF">2019-02-04T08:13:00Z</dcterms:modified>
</cp:coreProperties>
</file>