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5D3" w:rsidRPr="000825D3" w:rsidRDefault="009A5F33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1284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2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FE" w:rsidRDefault="009A5F33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79627" cy="98376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3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E04FE" w:rsidTr="000825D3">
        <w:trPr>
          <w:trHeight w:hRule="exact" w:val="290"/>
        </w:trPr>
        <w:tc>
          <w:tcPr>
            <w:tcW w:w="143" w:type="dxa"/>
          </w:tcPr>
          <w:p w:rsidR="00BE04FE" w:rsidRDefault="00BE04FE"/>
        </w:tc>
        <w:tc>
          <w:tcPr>
            <w:tcW w:w="993" w:type="dxa"/>
          </w:tcPr>
          <w:p w:rsidR="00BE04FE" w:rsidRDefault="00BE04FE"/>
        </w:tc>
        <w:tc>
          <w:tcPr>
            <w:tcW w:w="993" w:type="dxa"/>
          </w:tcPr>
          <w:p w:rsidR="00BE04FE" w:rsidRDefault="00BE04FE"/>
        </w:tc>
        <w:tc>
          <w:tcPr>
            <w:tcW w:w="143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143" w:type="dxa"/>
          </w:tcPr>
          <w:p w:rsidR="00BE04FE" w:rsidRDefault="00BE04FE"/>
        </w:tc>
        <w:tc>
          <w:tcPr>
            <w:tcW w:w="852" w:type="dxa"/>
          </w:tcPr>
          <w:p w:rsidR="00BE04FE" w:rsidRDefault="00BE04FE"/>
        </w:tc>
        <w:tc>
          <w:tcPr>
            <w:tcW w:w="852" w:type="dxa"/>
          </w:tcPr>
          <w:p w:rsidR="00BE04FE" w:rsidRDefault="00BE04FE"/>
        </w:tc>
        <w:tc>
          <w:tcPr>
            <w:tcW w:w="3403" w:type="dxa"/>
          </w:tcPr>
          <w:p w:rsidR="00BE04FE" w:rsidRDefault="00BE04FE"/>
        </w:tc>
        <w:tc>
          <w:tcPr>
            <w:tcW w:w="426" w:type="dxa"/>
          </w:tcPr>
          <w:p w:rsidR="00BE04FE" w:rsidRDefault="00BE04FE"/>
        </w:tc>
        <w:tc>
          <w:tcPr>
            <w:tcW w:w="1135" w:type="dxa"/>
          </w:tcPr>
          <w:p w:rsidR="00BE04FE" w:rsidRDefault="00BE04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E04FE" w:rsidTr="000825D3">
        <w:trPr>
          <w:trHeight w:hRule="exact" w:val="70"/>
        </w:trPr>
        <w:tc>
          <w:tcPr>
            <w:tcW w:w="143" w:type="dxa"/>
          </w:tcPr>
          <w:p w:rsidR="00BE04FE" w:rsidRDefault="00BE04FE"/>
        </w:tc>
        <w:tc>
          <w:tcPr>
            <w:tcW w:w="993" w:type="dxa"/>
          </w:tcPr>
          <w:p w:rsidR="00BE04FE" w:rsidRDefault="00BE04FE"/>
        </w:tc>
        <w:tc>
          <w:tcPr>
            <w:tcW w:w="993" w:type="dxa"/>
          </w:tcPr>
          <w:p w:rsidR="00BE04FE" w:rsidRDefault="00BE04FE"/>
        </w:tc>
        <w:tc>
          <w:tcPr>
            <w:tcW w:w="143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143" w:type="dxa"/>
          </w:tcPr>
          <w:p w:rsidR="00BE04FE" w:rsidRDefault="00BE04FE"/>
        </w:tc>
        <w:tc>
          <w:tcPr>
            <w:tcW w:w="852" w:type="dxa"/>
          </w:tcPr>
          <w:p w:rsidR="00BE04FE" w:rsidRDefault="00BE04FE"/>
        </w:tc>
        <w:tc>
          <w:tcPr>
            <w:tcW w:w="852" w:type="dxa"/>
          </w:tcPr>
          <w:p w:rsidR="00BE04FE" w:rsidRDefault="00BE04FE"/>
        </w:tc>
        <w:tc>
          <w:tcPr>
            <w:tcW w:w="3403" w:type="dxa"/>
          </w:tcPr>
          <w:p w:rsidR="00BE04FE" w:rsidRDefault="00BE04FE"/>
        </w:tc>
        <w:tc>
          <w:tcPr>
            <w:tcW w:w="426" w:type="dxa"/>
          </w:tcPr>
          <w:p w:rsidR="00BE04FE" w:rsidRDefault="00BE04FE"/>
        </w:tc>
        <w:tc>
          <w:tcPr>
            <w:tcW w:w="1135" w:type="dxa"/>
          </w:tcPr>
          <w:p w:rsidR="00BE04FE" w:rsidRDefault="00BE04FE"/>
        </w:tc>
        <w:tc>
          <w:tcPr>
            <w:tcW w:w="993" w:type="dxa"/>
          </w:tcPr>
          <w:p w:rsidR="00BE04FE" w:rsidRDefault="00BE04FE"/>
        </w:tc>
      </w:tr>
      <w:tr w:rsidR="00BE04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4FE" w:rsidRDefault="00BE04FE"/>
        </w:tc>
      </w:tr>
      <w:tr w:rsidR="00BE04FE">
        <w:trPr>
          <w:trHeight w:hRule="exact" w:val="13"/>
        </w:trPr>
        <w:tc>
          <w:tcPr>
            <w:tcW w:w="143" w:type="dxa"/>
          </w:tcPr>
          <w:p w:rsidR="00BE04FE" w:rsidRDefault="00BE04FE"/>
        </w:tc>
        <w:tc>
          <w:tcPr>
            <w:tcW w:w="993" w:type="dxa"/>
          </w:tcPr>
          <w:p w:rsidR="00BE04FE" w:rsidRDefault="00BE04FE"/>
        </w:tc>
        <w:tc>
          <w:tcPr>
            <w:tcW w:w="993" w:type="dxa"/>
          </w:tcPr>
          <w:p w:rsidR="00BE04FE" w:rsidRDefault="00BE04FE"/>
        </w:tc>
        <w:tc>
          <w:tcPr>
            <w:tcW w:w="143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143" w:type="dxa"/>
          </w:tcPr>
          <w:p w:rsidR="00BE04FE" w:rsidRDefault="00BE04FE"/>
        </w:tc>
        <w:tc>
          <w:tcPr>
            <w:tcW w:w="852" w:type="dxa"/>
          </w:tcPr>
          <w:p w:rsidR="00BE04FE" w:rsidRDefault="00BE04FE"/>
        </w:tc>
        <w:tc>
          <w:tcPr>
            <w:tcW w:w="852" w:type="dxa"/>
          </w:tcPr>
          <w:p w:rsidR="00BE04FE" w:rsidRDefault="00BE04FE"/>
        </w:tc>
        <w:tc>
          <w:tcPr>
            <w:tcW w:w="3403" w:type="dxa"/>
          </w:tcPr>
          <w:p w:rsidR="00BE04FE" w:rsidRDefault="00BE04FE"/>
        </w:tc>
        <w:tc>
          <w:tcPr>
            <w:tcW w:w="426" w:type="dxa"/>
          </w:tcPr>
          <w:p w:rsidR="00BE04FE" w:rsidRDefault="00BE04FE"/>
        </w:tc>
        <w:tc>
          <w:tcPr>
            <w:tcW w:w="1135" w:type="dxa"/>
          </w:tcPr>
          <w:p w:rsidR="00BE04FE" w:rsidRDefault="00BE04FE"/>
        </w:tc>
        <w:tc>
          <w:tcPr>
            <w:tcW w:w="993" w:type="dxa"/>
          </w:tcPr>
          <w:p w:rsidR="00BE04FE" w:rsidRDefault="00BE04FE"/>
        </w:tc>
      </w:tr>
      <w:tr w:rsidR="00BE04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4FE" w:rsidRDefault="00BE04FE"/>
        </w:tc>
      </w:tr>
      <w:tr w:rsidR="00BE04FE">
        <w:trPr>
          <w:trHeight w:hRule="exact" w:val="96"/>
        </w:trPr>
        <w:tc>
          <w:tcPr>
            <w:tcW w:w="143" w:type="dxa"/>
          </w:tcPr>
          <w:p w:rsidR="00BE04FE" w:rsidRDefault="00BE04FE"/>
        </w:tc>
        <w:tc>
          <w:tcPr>
            <w:tcW w:w="993" w:type="dxa"/>
          </w:tcPr>
          <w:p w:rsidR="00BE04FE" w:rsidRDefault="00BE04FE"/>
        </w:tc>
        <w:tc>
          <w:tcPr>
            <w:tcW w:w="993" w:type="dxa"/>
          </w:tcPr>
          <w:p w:rsidR="00BE04FE" w:rsidRDefault="00BE04FE"/>
        </w:tc>
        <w:tc>
          <w:tcPr>
            <w:tcW w:w="143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143" w:type="dxa"/>
          </w:tcPr>
          <w:p w:rsidR="00BE04FE" w:rsidRDefault="00BE04FE"/>
        </w:tc>
        <w:tc>
          <w:tcPr>
            <w:tcW w:w="852" w:type="dxa"/>
          </w:tcPr>
          <w:p w:rsidR="00BE04FE" w:rsidRDefault="00BE04FE"/>
        </w:tc>
        <w:tc>
          <w:tcPr>
            <w:tcW w:w="852" w:type="dxa"/>
          </w:tcPr>
          <w:p w:rsidR="00BE04FE" w:rsidRDefault="00BE04FE"/>
        </w:tc>
        <w:tc>
          <w:tcPr>
            <w:tcW w:w="3403" w:type="dxa"/>
          </w:tcPr>
          <w:p w:rsidR="00BE04FE" w:rsidRDefault="00BE04FE"/>
        </w:tc>
        <w:tc>
          <w:tcPr>
            <w:tcW w:w="426" w:type="dxa"/>
          </w:tcPr>
          <w:p w:rsidR="00BE04FE" w:rsidRDefault="00BE04FE"/>
        </w:tc>
        <w:tc>
          <w:tcPr>
            <w:tcW w:w="1135" w:type="dxa"/>
          </w:tcPr>
          <w:p w:rsidR="00BE04FE" w:rsidRDefault="00BE04FE"/>
        </w:tc>
        <w:tc>
          <w:tcPr>
            <w:tcW w:w="993" w:type="dxa"/>
          </w:tcPr>
          <w:p w:rsidR="00BE04FE" w:rsidRDefault="00BE04FE"/>
        </w:tc>
      </w:tr>
      <w:tr w:rsidR="00BE04FE" w:rsidRPr="009A5F33">
        <w:trPr>
          <w:trHeight w:hRule="exact" w:val="478"/>
        </w:trPr>
        <w:tc>
          <w:tcPr>
            <w:tcW w:w="143" w:type="dxa"/>
          </w:tcPr>
          <w:p w:rsidR="00BE04FE" w:rsidRDefault="00BE04FE"/>
        </w:tc>
        <w:tc>
          <w:tcPr>
            <w:tcW w:w="993" w:type="dxa"/>
          </w:tcPr>
          <w:p w:rsidR="00BE04FE" w:rsidRDefault="00BE04FE"/>
        </w:tc>
        <w:tc>
          <w:tcPr>
            <w:tcW w:w="993" w:type="dxa"/>
          </w:tcPr>
          <w:p w:rsidR="00BE04FE" w:rsidRDefault="00BE04FE"/>
        </w:tc>
        <w:tc>
          <w:tcPr>
            <w:tcW w:w="143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143" w:type="dxa"/>
          </w:tcPr>
          <w:p w:rsidR="00BE04FE" w:rsidRDefault="00BE04F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416"/>
        </w:trPr>
        <w:tc>
          <w:tcPr>
            <w:tcW w:w="14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 w:rsidTr="000825D3">
        <w:trPr>
          <w:trHeight w:hRule="exact" w:val="593"/>
        </w:trPr>
        <w:tc>
          <w:tcPr>
            <w:tcW w:w="143" w:type="dxa"/>
          </w:tcPr>
          <w:p w:rsidR="00BE04FE" w:rsidRPr="000825D3" w:rsidRDefault="00BE04F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>
        <w:trPr>
          <w:trHeight w:hRule="exact" w:val="277"/>
        </w:trPr>
        <w:tc>
          <w:tcPr>
            <w:tcW w:w="143" w:type="dxa"/>
          </w:tcPr>
          <w:p w:rsidR="00BE04FE" w:rsidRPr="000825D3" w:rsidRDefault="00BE04FE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E04FE" w:rsidRPr="009A5F33" w:rsidTr="000825D3">
        <w:trPr>
          <w:trHeight w:hRule="exact" w:val="435"/>
        </w:trPr>
        <w:tc>
          <w:tcPr>
            <w:tcW w:w="143" w:type="dxa"/>
          </w:tcPr>
          <w:p w:rsidR="00BE04FE" w:rsidRDefault="00BE04FE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BE04FE">
        <w:trPr>
          <w:trHeight w:hRule="exact" w:val="138"/>
        </w:trPr>
        <w:tc>
          <w:tcPr>
            <w:tcW w:w="143" w:type="dxa"/>
          </w:tcPr>
          <w:p w:rsidR="00BE04FE" w:rsidRPr="000825D3" w:rsidRDefault="00BE04FE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>
            <w:pPr>
              <w:spacing w:after="0" w:line="240" w:lineRule="auto"/>
              <w:rPr>
                <w:sz w:val="24"/>
                <w:szCs w:val="24"/>
              </w:rPr>
            </w:pPr>
          </w:p>
          <w:p w:rsidR="00BE04FE" w:rsidRDefault="000825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138"/>
        </w:trPr>
        <w:tc>
          <w:tcPr>
            <w:tcW w:w="143" w:type="dxa"/>
          </w:tcPr>
          <w:p w:rsidR="00BE04FE" w:rsidRDefault="00BE04FE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 w:rsidRPr="009A5F33">
        <w:trPr>
          <w:trHeight w:hRule="exact" w:val="277"/>
        </w:trPr>
        <w:tc>
          <w:tcPr>
            <w:tcW w:w="143" w:type="dxa"/>
          </w:tcPr>
          <w:p w:rsidR="00BE04FE" w:rsidRDefault="00BE04F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BE04FE" w:rsidRPr="009A5F33">
        <w:trPr>
          <w:trHeight w:hRule="exact" w:val="138"/>
        </w:trPr>
        <w:tc>
          <w:tcPr>
            <w:tcW w:w="143" w:type="dxa"/>
          </w:tcPr>
          <w:p w:rsidR="00BE04FE" w:rsidRPr="000825D3" w:rsidRDefault="00BE04F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277"/>
        </w:trPr>
        <w:tc>
          <w:tcPr>
            <w:tcW w:w="14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555"/>
        </w:trPr>
        <w:tc>
          <w:tcPr>
            <w:tcW w:w="143" w:type="dxa"/>
          </w:tcPr>
          <w:p w:rsidR="00BE04FE" w:rsidRPr="000825D3" w:rsidRDefault="00BE04F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BE04FE" w:rsidRPr="009A5F33">
        <w:trPr>
          <w:trHeight w:hRule="exact" w:val="138"/>
        </w:trPr>
        <w:tc>
          <w:tcPr>
            <w:tcW w:w="143" w:type="dxa"/>
          </w:tcPr>
          <w:p w:rsidR="00BE04FE" w:rsidRPr="000825D3" w:rsidRDefault="00BE04FE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Таранов Петр Владимирович _________________</w:t>
            </w:r>
          </w:p>
        </w:tc>
      </w:tr>
      <w:tr w:rsidR="00BE04FE" w:rsidRPr="009A5F33" w:rsidTr="000825D3">
        <w:trPr>
          <w:trHeight w:hRule="exact" w:val="323"/>
        </w:trPr>
        <w:tc>
          <w:tcPr>
            <w:tcW w:w="143" w:type="dxa"/>
          </w:tcPr>
          <w:p w:rsidR="00BE04FE" w:rsidRPr="000825D3" w:rsidRDefault="00BE04FE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</w:tr>
      <w:tr w:rsidR="00BE04FE" w:rsidRPr="009A5F33" w:rsidTr="000825D3">
        <w:trPr>
          <w:trHeight w:hRule="exact" w:val="70"/>
        </w:trPr>
        <w:tc>
          <w:tcPr>
            <w:tcW w:w="14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4FE" w:rsidRPr="000825D3" w:rsidRDefault="00BE04FE"/>
        </w:tc>
      </w:tr>
      <w:tr w:rsidR="00BE04FE" w:rsidRPr="009A5F33">
        <w:trPr>
          <w:trHeight w:hRule="exact" w:val="13"/>
        </w:trPr>
        <w:tc>
          <w:tcPr>
            <w:tcW w:w="14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4FE" w:rsidRPr="000825D3" w:rsidRDefault="00BE04FE"/>
        </w:tc>
      </w:tr>
      <w:tr w:rsidR="00BE04FE" w:rsidRPr="009A5F33">
        <w:trPr>
          <w:trHeight w:hRule="exact" w:val="96"/>
        </w:trPr>
        <w:tc>
          <w:tcPr>
            <w:tcW w:w="14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478"/>
        </w:trPr>
        <w:tc>
          <w:tcPr>
            <w:tcW w:w="14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138"/>
        </w:trPr>
        <w:tc>
          <w:tcPr>
            <w:tcW w:w="14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694"/>
        </w:trPr>
        <w:tc>
          <w:tcPr>
            <w:tcW w:w="143" w:type="dxa"/>
          </w:tcPr>
          <w:p w:rsidR="00BE04FE" w:rsidRPr="000825D3" w:rsidRDefault="00BE04F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 w:rsidTr="000825D3">
        <w:trPr>
          <w:trHeight w:hRule="exact" w:val="463"/>
        </w:trPr>
        <w:tc>
          <w:tcPr>
            <w:tcW w:w="143" w:type="dxa"/>
          </w:tcPr>
          <w:p w:rsidR="00BE04FE" w:rsidRPr="000825D3" w:rsidRDefault="00BE04F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BE04FE">
        <w:trPr>
          <w:trHeight w:hRule="exact" w:val="277"/>
        </w:trPr>
        <w:tc>
          <w:tcPr>
            <w:tcW w:w="143" w:type="dxa"/>
          </w:tcPr>
          <w:p w:rsidR="00BE04FE" w:rsidRPr="000825D3" w:rsidRDefault="00BE04F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>
            <w:pPr>
              <w:spacing w:after="0" w:line="240" w:lineRule="auto"/>
              <w:rPr>
                <w:sz w:val="24"/>
                <w:szCs w:val="24"/>
              </w:rPr>
            </w:pPr>
          </w:p>
          <w:p w:rsidR="00BE04FE" w:rsidRDefault="000825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 w:rsidRPr="009A5F33">
        <w:trPr>
          <w:trHeight w:hRule="exact" w:val="277"/>
        </w:trPr>
        <w:tc>
          <w:tcPr>
            <w:tcW w:w="143" w:type="dxa"/>
          </w:tcPr>
          <w:p w:rsidR="00BE04FE" w:rsidRDefault="00BE04F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BE04FE" w:rsidRPr="009A5F33">
        <w:trPr>
          <w:trHeight w:hRule="exact" w:val="138"/>
        </w:trPr>
        <w:tc>
          <w:tcPr>
            <w:tcW w:w="143" w:type="dxa"/>
          </w:tcPr>
          <w:p w:rsidR="00BE04FE" w:rsidRPr="000825D3" w:rsidRDefault="00BE04F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416"/>
        </w:trPr>
        <w:tc>
          <w:tcPr>
            <w:tcW w:w="143" w:type="dxa"/>
          </w:tcPr>
          <w:p w:rsidR="00BE04FE" w:rsidRPr="000825D3" w:rsidRDefault="00BE04F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BE04FE" w:rsidRPr="009A5F33" w:rsidTr="000825D3">
        <w:trPr>
          <w:trHeight w:hRule="exact" w:val="443"/>
        </w:trPr>
        <w:tc>
          <w:tcPr>
            <w:tcW w:w="143" w:type="dxa"/>
          </w:tcPr>
          <w:p w:rsidR="00BE04FE" w:rsidRPr="000825D3" w:rsidRDefault="00BE04F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Таранов Петр Владимирович _________________</w:t>
            </w:r>
          </w:p>
        </w:tc>
      </w:tr>
      <w:tr w:rsidR="00BE04FE" w:rsidRPr="009A5F33">
        <w:trPr>
          <w:trHeight w:hRule="exact" w:val="166"/>
        </w:trPr>
        <w:tc>
          <w:tcPr>
            <w:tcW w:w="14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4FE" w:rsidRPr="000825D3" w:rsidRDefault="00BE04FE"/>
        </w:tc>
      </w:tr>
      <w:tr w:rsidR="00BE04FE" w:rsidRPr="009A5F33">
        <w:trPr>
          <w:trHeight w:hRule="exact" w:val="96"/>
        </w:trPr>
        <w:tc>
          <w:tcPr>
            <w:tcW w:w="14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4FE" w:rsidRPr="000825D3" w:rsidRDefault="00BE04FE"/>
        </w:tc>
      </w:tr>
      <w:tr w:rsidR="00BE04FE" w:rsidRPr="009A5F33">
        <w:trPr>
          <w:trHeight w:hRule="exact" w:val="124"/>
        </w:trPr>
        <w:tc>
          <w:tcPr>
            <w:tcW w:w="14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478"/>
        </w:trPr>
        <w:tc>
          <w:tcPr>
            <w:tcW w:w="14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694"/>
        </w:trPr>
        <w:tc>
          <w:tcPr>
            <w:tcW w:w="143" w:type="dxa"/>
          </w:tcPr>
          <w:p w:rsidR="00BE04FE" w:rsidRPr="000825D3" w:rsidRDefault="00BE04F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 w:rsidTr="000825D3">
        <w:trPr>
          <w:trHeight w:hRule="exact" w:val="401"/>
        </w:trPr>
        <w:tc>
          <w:tcPr>
            <w:tcW w:w="143" w:type="dxa"/>
          </w:tcPr>
          <w:p w:rsidR="00BE04FE" w:rsidRPr="000825D3" w:rsidRDefault="00BE04F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BE04FE" w:rsidTr="000825D3">
        <w:trPr>
          <w:trHeight w:hRule="exact" w:val="151"/>
        </w:trPr>
        <w:tc>
          <w:tcPr>
            <w:tcW w:w="143" w:type="dxa"/>
          </w:tcPr>
          <w:p w:rsidR="00BE04FE" w:rsidRPr="000825D3" w:rsidRDefault="00BE04F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>
            <w:pPr>
              <w:spacing w:after="0" w:line="240" w:lineRule="auto"/>
              <w:rPr>
                <w:sz w:val="24"/>
                <w:szCs w:val="24"/>
              </w:rPr>
            </w:pPr>
          </w:p>
          <w:p w:rsidR="00BE04FE" w:rsidRDefault="000825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 w:rsidRPr="009A5F33">
        <w:trPr>
          <w:trHeight w:hRule="exact" w:val="277"/>
        </w:trPr>
        <w:tc>
          <w:tcPr>
            <w:tcW w:w="143" w:type="dxa"/>
          </w:tcPr>
          <w:p w:rsidR="00BE04FE" w:rsidRDefault="00BE04F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BE04FE" w:rsidRPr="009A5F33">
        <w:trPr>
          <w:trHeight w:hRule="exact" w:val="138"/>
        </w:trPr>
        <w:tc>
          <w:tcPr>
            <w:tcW w:w="143" w:type="dxa"/>
          </w:tcPr>
          <w:p w:rsidR="00BE04FE" w:rsidRPr="000825D3" w:rsidRDefault="00BE04F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416"/>
        </w:trPr>
        <w:tc>
          <w:tcPr>
            <w:tcW w:w="143" w:type="dxa"/>
          </w:tcPr>
          <w:p w:rsidR="00BE04FE" w:rsidRPr="000825D3" w:rsidRDefault="00BE04F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BE04FE" w:rsidRPr="009A5F33" w:rsidTr="000825D3">
        <w:trPr>
          <w:trHeight w:hRule="exact" w:val="465"/>
        </w:trPr>
        <w:tc>
          <w:tcPr>
            <w:tcW w:w="143" w:type="dxa"/>
          </w:tcPr>
          <w:p w:rsidR="00BE04FE" w:rsidRPr="000825D3" w:rsidRDefault="00BE04F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Таранов Петр Владимирович _________________</w:t>
            </w:r>
          </w:p>
        </w:tc>
      </w:tr>
      <w:tr w:rsidR="00BE04FE" w:rsidRPr="009A5F33">
        <w:trPr>
          <w:trHeight w:hRule="exact" w:val="138"/>
        </w:trPr>
        <w:tc>
          <w:tcPr>
            <w:tcW w:w="14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4FE" w:rsidRPr="000825D3" w:rsidRDefault="00BE04FE"/>
        </w:tc>
      </w:tr>
      <w:tr w:rsidR="00BE04FE" w:rsidRPr="009A5F33">
        <w:trPr>
          <w:trHeight w:hRule="exact" w:val="13"/>
        </w:trPr>
        <w:tc>
          <w:tcPr>
            <w:tcW w:w="14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4FE" w:rsidRPr="000825D3" w:rsidRDefault="00BE04FE"/>
        </w:tc>
      </w:tr>
      <w:tr w:rsidR="00BE04FE" w:rsidRPr="009A5F33">
        <w:trPr>
          <w:trHeight w:hRule="exact" w:val="96"/>
        </w:trPr>
        <w:tc>
          <w:tcPr>
            <w:tcW w:w="14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478"/>
        </w:trPr>
        <w:tc>
          <w:tcPr>
            <w:tcW w:w="14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833"/>
        </w:trPr>
        <w:tc>
          <w:tcPr>
            <w:tcW w:w="143" w:type="dxa"/>
          </w:tcPr>
          <w:p w:rsidR="00BE04FE" w:rsidRPr="000825D3" w:rsidRDefault="00BE04F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 w:rsidTr="000825D3">
        <w:trPr>
          <w:trHeight w:hRule="exact" w:val="523"/>
        </w:trPr>
        <w:tc>
          <w:tcPr>
            <w:tcW w:w="143" w:type="dxa"/>
          </w:tcPr>
          <w:p w:rsidR="00BE04FE" w:rsidRPr="000825D3" w:rsidRDefault="00BE04F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BE04FE" w:rsidTr="000825D3">
        <w:trPr>
          <w:trHeight w:hRule="exact" w:val="134"/>
        </w:trPr>
        <w:tc>
          <w:tcPr>
            <w:tcW w:w="143" w:type="dxa"/>
          </w:tcPr>
          <w:p w:rsidR="00BE04FE" w:rsidRPr="000825D3" w:rsidRDefault="00BE04F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>
            <w:pPr>
              <w:spacing w:after="0" w:line="240" w:lineRule="auto"/>
              <w:rPr>
                <w:sz w:val="24"/>
                <w:szCs w:val="24"/>
              </w:rPr>
            </w:pPr>
          </w:p>
          <w:p w:rsidR="00BE04FE" w:rsidRDefault="000825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 w:rsidRPr="009A5F33">
        <w:trPr>
          <w:trHeight w:hRule="exact" w:val="277"/>
        </w:trPr>
        <w:tc>
          <w:tcPr>
            <w:tcW w:w="143" w:type="dxa"/>
          </w:tcPr>
          <w:p w:rsidR="00BE04FE" w:rsidRDefault="00BE04F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BE04FE" w:rsidRPr="009A5F33">
        <w:trPr>
          <w:trHeight w:hRule="exact" w:val="138"/>
        </w:trPr>
        <w:tc>
          <w:tcPr>
            <w:tcW w:w="143" w:type="dxa"/>
          </w:tcPr>
          <w:p w:rsidR="00BE04FE" w:rsidRPr="000825D3" w:rsidRDefault="00BE04F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 w:rsidTr="000825D3">
        <w:trPr>
          <w:trHeight w:hRule="exact" w:val="70"/>
        </w:trPr>
        <w:tc>
          <w:tcPr>
            <w:tcW w:w="14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852" w:type="dxa"/>
          </w:tcPr>
          <w:p w:rsidR="00BE04FE" w:rsidRPr="000825D3" w:rsidRDefault="00BE04FE"/>
        </w:tc>
        <w:tc>
          <w:tcPr>
            <w:tcW w:w="3403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277"/>
        </w:trPr>
        <w:tc>
          <w:tcPr>
            <w:tcW w:w="143" w:type="dxa"/>
          </w:tcPr>
          <w:p w:rsidR="00BE04FE" w:rsidRPr="000825D3" w:rsidRDefault="00BE04F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BE04FE" w:rsidRPr="009A5F33" w:rsidTr="000825D3">
        <w:trPr>
          <w:trHeight w:hRule="exact" w:val="447"/>
        </w:trPr>
        <w:tc>
          <w:tcPr>
            <w:tcW w:w="143" w:type="dxa"/>
          </w:tcPr>
          <w:p w:rsidR="00BE04FE" w:rsidRPr="000825D3" w:rsidRDefault="00BE04F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Таранов Петр Владимирович _________________</w:t>
            </w:r>
          </w:p>
        </w:tc>
      </w:tr>
      <w:tr w:rsidR="00BE04FE" w:rsidRPr="009A5F33">
        <w:trPr>
          <w:trHeight w:hRule="exact" w:val="138"/>
        </w:trPr>
        <w:tc>
          <w:tcPr>
            <w:tcW w:w="143" w:type="dxa"/>
          </w:tcPr>
          <w:p w:rsidR="00BE04FE" w:rsidRPr="000825D3" w:rsidRDefault="00BE04F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</w:tr>
    </w:tbl>
    <w:p w:rsidR="00BE04FE" w:rsidRPr="000825D3" w:rsidRDefault="000825D3">
      <w:pPr>
        <w:rPr>
          <w:sz w:val="0"/>
          <w:szCs w:val="0"/>
        </w:rPr>
      </w:pPr>
      <w:r w:rsidRPr="000825D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4"/>
        <w:gridCol w:w="212"/>
        <w:gridCol w:w="1709"/>
        <w:gridCol w:w="1503"/>
        <w:gridCol w:w="143"/>
        <w:gridCol w:w="821"/>
        <w:gridCol w:w="696"/>
        <w:gridCol w:w="1115"/>
        <w:gridCol w:w="1250"/>
        <w:gridCol w:w="701"/>
        <w:gridCol w:w="397"/>
        <w:gridCol w:w="980"/>
      </w:tblGrid>
      <w:tr w:rsidR="00BE04FE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1135" w:type="dxa"/>
          </w:tcPr>
          <w:p w:rsidR="00BE04FE" w:rsidRDefault="00BE04FE"/>
        </w:tc>
        <w:tc>
          <w:tcPr>
            <w:tcW w:w="1277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426" w:type="dxa"/>
          </w:tcPr>
          <w:p w:rsidR="00BE04FE" w:rsidRDefault="00BE04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E04F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E04FE" w:rsidRPr="009A5F33" w:rsidTr="000825D3">
        <w:trPr>
          <w:trHeight w:hRule="exact" w:val="603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Цель освоения дисциплины: изучение социально-экономических последствий изменения методов внешнеторговой 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политики для обоснования стратегии адресной реализации интересов различных социальных групп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обществе.</w:t>
            </w:r>
          </w:p>
        </w:tc>
      </w:tr>
      <w:tr w:rsidR="00BE04FE" w:rsidRPr="009A5F33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осуществление торгово-закупочной деятельности и повышение ее эффективности; изучение новых тенденций развития спроса на все группы товаров с учетом социально-психологических особенностей обслуживаемого сегмента потребителей; анализ конъюнктуры товарного рынка, закономернос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тей и тенденций формирования по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требностей и спроса населения; контроль за соблюдением правил торговли, правил товарного соседства и формирования товарных партий при транспортировании и хранении.</w:t>
            </w:r>
            <w:proofErr w:type="gramEnd"/>
          </w:p>
        </w:tc>
      </w:tr>
      <w:tr w:rsidR="00BE04FE" w:rsidRPr="009A5F33">
        <w:trPr>
          <w:trHeight w:hRule="exact" w:val="277"/>
        </w:trPr>
        <w:tc>
          <w:tcPr>
            <w:tcW w:w="143" w:type="dxa"/>
          </w:tcPr>
          <w:p w:rsidR="00BE04FE" w:rsidRPr="000825D3" w:rsidRDefault="00BE04FE"/>
        </w:tc>
        <w:tc>
          <w:tcPr>
            <w:tcW w:w="625" w:type="dxa"/>
          </w:tcPr>
          <w:p w:rsidR="00BE04FE" w:rsidRPr="000825D3" w:rsidRDefault="00BE04FE"/>
        </w:tc>
        <w:tc>
          <w:tcPr>
            <w:tcW w:w="228" w:type="dxa"/>
          </w:tcPr>
          <w:p w:rsidR="00BE04FE" w:rsidRPr="000825D3" w:rsidRDefault="00BE04FE"/>
        </w:tc>
        <w:tc>
          <w:tcPr>
            <w:tcW w:w="1844" w:type="dxa"/>
          </w:tcPr>
          <w:p w:rsidR="00BE04FE" w:rsidRPr="000825D3" w:rsidRDefault="00BE04FE"/>
        </w:tc>
        <w:tc>
          <w:tcPr>
            <w:tcW w:w="1702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1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1277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BE04FE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BE04FE" w:rsidRPr="009A5F3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BE04FE" w:rsidRPr="009A5F3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BE04F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BE04F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BE04F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</w:p>
        </w:tc>
      </w:tr>
      <w:tr w:rsidR="00BE04FE" w:rsidRPr="009A5F3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E04FE" w:rsidRPr="009A5F3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Отраслевой маркетинг в коммерческой деятельности</w:t>
            </w:r>
          </w:p>
        </w:tc>
      </w:tr>
      <w:tr w:rsidR="00BE04FE" w:rsidRPr="009A5F33">
        <w:trPr>
          <w:trHeight w:hRule="exact" w:val="277"/>
        </w:trPr>
        <w:tc>
          <w:tcPr>
            <w:tcW w:w="143" w:type="dxa"/>
          </w:tcPr>
          <w:p w:rsidR="00BE04FE" w:rsidRPr="000825D3" w:rsidRDefault="00BE04FE"/>
        </w:tc>
        <w:tc>
          <w:tcPr>
            <w:tcW w:w="625" w:type="dxa"/>
          </w:tcPr>
          <w:p w:rsidR="00BE04FE" w:rsidRPr="000825D3" w:rsidRDefault="00BE04FE"/>
        </w:tc>
        <w:tc>
          <w:tcPr>
            <w:tcW w:w="228" w:type="dxa"/>
          </w:tcPr>
          <w:p w:rsidR="00BE04FE" w:rsidRPr="000825D3" w:rsidRDefault="00BE04FE"/>
        </w:tc>
        <w:tc>
          <w:tcPr>
            <w:tcW w:w="1844" w:type="dxa"/>
          </w:tcPr>
          <w:p w:rsidR="00BE04FE" w:rsidRPr="000825D3" w:rsidRDefault="00BE04FE"/>
        </w:tc>
        <w:tc>
          <w:tcPr>
            <w:tcW w:w="1702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1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1277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BE04FE" w:rsidRPr="009A5F3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BE04F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E04FE" w:rsidRPr="009A5F33">
        <w:trPr>
          <w:trHeight w:hRule="exact" w:val="1137"/>
        </w:trPr>
        <w:tc>
          <w:tcPr>
            <w:tcW w:w="143" w:type="dxa"/>
          </w:tcPr>
          <w:p w:rsidR="00BE04FE" w:rsidRDefault="00BE04F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 экономические понятия (спрос, предложение, цена, стоимость, товар, деньги, доходы, расходы, прибыль, собственность, рынок, фирма, государство);</w:t>
            </w:r>
            <w:proofErr w:type="gramEnd"/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объективные основы функционирования экономики и поведения экономических агентов;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финансовых институтов (банк, страховая организация, биржа, кредитный потребительский кооператив, ломбард);</w:t>
            </w:r>
          </w:p>
        </w:tc>
      </w:tr>
      <w:tr w:rsidR="00BE04F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E04FE" w:rsidRPr="009A5F33">
        <w:trPr>
          <w:trHeight w:hRule="exact" w:val="478"/>
        </w:trPr>
        <w:tc>
          <w:tcPr>
            <w:tcW w:w="143" w:type="dxa"/>
          </w:tcPr>
          <w:p w:rsidR="00BE04FE" w:rsidRDefault="00BE04F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использовать понятийный аппарат экономической науки для описания 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 и финансовых процессов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решать типовые задачи, связанные с личным финансовым планированием.</w:t>
            </w:r>
          </w:p>
        </w:tc>
      </w:tr>
      <w:tr w:rsidR="00BE04F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E04FE" w:rsidRPr="009A5F33">
        <w:trPr>
          <w:trHeight w:hRule="exact" w:val="697"/>
        </w:trPr>
        <w:tc>
          <w:tcPr>
            <w:tcW w:w="143" w:type="dxa"/>
          </w:tcPr>
          <w:p w:rsidR="00BE04FE" w:rsidRDefault="00BE04F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 и анализа деятельности международных экономических организаций;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понимания 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 процессов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происходящих в обществе, и анализа тенденций развития российской и мировой экономик.</w:t>
            </w:r>
          </w:p>
        </w:tc>
      </w:tr>
      <w:tr w:rsidR="00BE04FE" w:rsidRPr="009A5F33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ПК-1: умением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BE04F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E04FE" w:rsidRPr="009A5F33">
        <w:trPr>
          <w:trHeight w:hRule="exact" w:val="277"/>
        </w:trPr>
        <w:tc>
          <w:tcPr>
            <w:tcW w:w="143" w:type="dxa"/>
          </w:tcPr>
          <w:p w:rsidR="00BE04FE" w:rsidRDefault="00BE04F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размещения и функционирования объектов таможенной инфраструктуры в Российской Федерации.</w:t>
            </w:r>
          </w:p>
        </w:tc>
      </w:tr>
      <w:tr w:rsidR="00BE04FE" w:rsidRPr="009A5F33">
        <w:trPr>
          <w:trHeight w:hRule="exact" w:val="138"/>
        </w:trPr>
        <w:tc>
          <w:tcPr>
            <w:tcW w:w="143" w:type="dxa"/>
          </w:tcPr>
          <w:p w:rsidR="00BE04FE" w:rsidRPr="000825D3" w:rsidRDefault="00BE04FE"/>
        </w:tc>
        <w:tc>
          <w:tcPr>
            <w:tcW w:w="625" w:type="dxa"/>
          </w:tcPr>
          <w:p w:rsidR="00BE04FE" w:rsidRPr="000825D3" w:rsidRDefault="00BE04FE"/>
        </w:tc>
        <w:tc>
          <w:tcPr>
            <w:tcW w:w="228" w:type="dxa"/>
          </w:tcPr>
          <w:p w:rsidR="00BE04FE" w:rsidRPr="000825D3" w:rsidRDefault="00BE04FE"/>
        </w:tc>
        <w:tc>
          <w:tcPr>
            <w:tcW w:w="1844" w:type="dxa"/>
          </w:tcPr>
          <w:p w:rsidR="00BE04FE" w:rsidRPr="000825D3" w:rsidRDefault="00BE04FE"/>
        </w:tc>
        <w:tc>
          <w:tcPr>
            <w:tcW w:w="1702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1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1277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E04FE" w:rsidRPr="009A5F33">
        <w:trPr>
          <w:trHeight w:hRule="exact" w:val="478"/>
        </w:trPr>
        <w:tc>
          <w:tcPr>
            <w:tcW w:w="143" w:type="dxa"/>
          </w:tcPr>
          <w:p w:rsidR="00BE04FE" w:rsidRDefault="00BE04F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теоретические знания по вопросам использования объектов таможенной инфраструктуры в технических процессах.</w:t>
            </w:r>
          </w:p>
        </w:tc>
      </w:tr>
      <w:tr w:rsidR="00BE04F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E04FE" w:rsidRPr="009A5F33">
        <w:trPr>
          <w:trHeight w:hRule="exact" w:val="478"/>
        </w:trPr>
        <w:tc>
          <w:tcPr>
            <w:tcW w:w="143" w:type="dxa"/>
          </w:tcPr>
          <w:p w:rsidR="00BE04FE" w:rsidRDefault="00BE04F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практическими навыками определения и анализа проблем функционирования объектов таможенной инфраструктуры в целях их устранения.</w:t>
            </w:r>
          </w:p>
        </w:tc>
      </w:tr>
      <w:tr w:rsidR="00BE04FE" w:rsidRPr="009A5F33">
        <w:trPr>
          <w:trHeight w:hRule="exact" w:val="277"/>
        </w:trPr>
        <w:tc>
          <w:tcPr>
            <w:tcW w:w="143" w:type="dxa"/>
          </w:tcPr>
          <w:p w:rsidR="00BE04FE" w:rsidRPr="000825D3" w:rsidRDefault="00BE04FE"/>
        </w:tc>
        <w:tc>
          <w:tcPr>
            <w:tcW w:w="625" w:type="dxa"/>
          </w:tcPr>
          <w:p w:rsidR="00BE04FE" w:rsidRPr="000825D3" w:rsidRDefault="00BE04FE"/>
        </w:tc>
        <w:tc>
          <w:tcPr>
            <w:tcW w:w="228" w:type="dxa"/>
          </w:tcPr>
          <w:p w:rsidR="00BE04FE" w:rsidRPr="000825D3" w:rsidRDefault="00BE04FE"/>
        </w:tc>
        <w:tc>
          <w:tcPr>
            <w:tcW w:w="1844" w:type="dxa"/>
          </w:tcPr>
          <w:p w:rsidR="00BE04FE" w:rsidRPr="000825D3" w:rsidRDefault="00BE04FE"/>
        </w:tc>
        <w:tc>
          <w:tcPr>
            <w:tcW w:w="1702" w:type="dxa"/>
          </w:tcPr>
          <w:p w:rsidR="00BE04FE" w:rsidRPr="000825D3" w:rsidRDefault="00BE04FE"/>
        </w:tc>
        <w:tc>
          <w:tcPr>
            <w:tcW w:w="143" w:type="dxa"/>
          </w:tcPr>
          <w:p w:rsidR="00BE04FE" w:rsidRPr="000825D3" w:rsidRDefault="00BE04FE"/>
        </w:tc>
        <w:tc>
          <w:tcPr>
            <w:tcW w:w="851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1135" w:type="dxa"/>
          </w:tcPr>
          <w:p w:rsidR="00BE04FE" w:rsidRPr="000825D3" w:rsidRDefault="00BE04FE"/>
        </w:tc>
        <w:tc>
          <w:tcPr>
            <w:tcW w:w="1277" w:type="dxa"/>
          </w:tcPr>
          <w:p w:rsidR="00BE04FE" w:rsidRPr="000825D3" w:rsidRDefault="00BE04FE"/>
        </w:tc>
        <w:tc>
          <w:tcPr>
            <w:tcW w:w="710" w:type="dxa"/>
          </w:tcPr>
          <w:p w:rsidR="00BE04FE" w:rsidRPr="000825D3" w:rsidRDefault="00BE04FE"/>
        </w:tc>
        <w:tc>
          <w:tcPr>
            <w:tcW w:w="426" w:type="dxa"/>
          </w:tcPr>
          <w:p w:rsidR="00BE04FE" w:rsidRPr="000825D3" w:rsidRDefault="00BE04FE"/>
        </w:tc>
        <w:tc>
          <w:tcPr>
            <w:tcW w:w="993" w:type="dxa"/>
          </w:tcPr>
          <w:p w:rsidR="00BE04FE" w:rsidRPr="000825D3" w:rsidRDefault="00BE04FE"/>
        </w:tc>
      </w:tr>
      <w:tr w:rsidR="00BE04FE" w:rsidRPr="009A5F3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BE04FE" w:rsidTr="000825D3">
        <w:trPr>
          <w:trHeight w:hRule="exact" w:val="539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E04FE" w:rsidRPr="009A5F33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1. Общетеоретические основы международной торговли товарами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</w:tr>
    </w:tbl>
    <w:p w:rsidR="00BE04FE" w:rsidRPr="000825D3" w:rsidRDefault="000825D3">
      <w:pPr>
        <w:rPr>
          <w:sz w:val="0"/>
          <w:szCs w:val="0"/>
        </w:rPr>
      </w:pPr>
      <w:r w:rsidRPr="000825D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1"/>
        <w:gridCol w:w="119"/>
        <w:gridCol w:w="815"/>
        <w:gridCol w:w="674"/>
        <w:gridCol w:w="1092"/>
        <w:gridCol w:w="1216"/>
        <w:gridCol w:w="674"/>
        <w:gridCol w:w="389"/>
        <w:gridCol w:w="948"/>
      </w:tblGrid>
      <w:tr w:rsidR="00BE04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1135" w:type="dxa"/>
          </w:tcPr>
          <w:p w:rsidR="00BE04FE" w:rsidRDefault="00BE04FE"/>
        </w:tc>
        <w:tc>
          <w:tcPr>
            <w:tcW w:w="1277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426" w:type="dxa"/>
          </w:tcPr>
          <w:p w:rsidR="00BE04FE" w:rsidRDefault="00BE04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E04F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Предмет курса «Международная торговля». Международная торговля как форма международных экономических отношений. Параметры международной торговли. Эволюция теорий внешней торговли (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А.Смит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Д.Рикардо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). Неоклассические теории внешней торговли и их недостатки. Влияние факторов производства на структуру внешней торговли.  Основы теории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Э.Хекшера-Б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лина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Парадокс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В.Леонтьева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как классический феномен внешней торговли США. Основные направления развития новых структур в международной торговле. Теоретическое значение эффекта «экономии на масштабах»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Предмет курса «Международная торговля». Международная торговля как форма международных экономических отношений. Параметры международной торговли. Эволюция теорий внешней торговли (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А.Смит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Д.Рикардо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). Неоклассические теории внешней торговли и их недостатки. Влияние факторов производства на структуру внешней торговли.  Основы теории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Э.Хекшера-Б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лина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Парадокс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В.Леонтьева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как классический феномен внешней торговли США. Основные направления развития новых структур в международной торговле. Теоретическое значение эффекта «экономии на масштабах» /</w:t>
            </w:r>
            <w:proofErr w:type="spellStart"/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Предмет курса «Международная торговля». Международная торговля как форма международных экономических отношений. Параметры международной торговли. Эволюция теорий внешней торговли (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А.Смит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Д.Рикардо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). Неоклассические теории внешней торговли и их недостатки. Влияние факторов производства на структуру внешней торговли.  Основы теории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Э.Хекшера-Б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лина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Парадокс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В.Леонтьева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как классический феномен внешней торговли США. Основные направления развития новых структур в международной торговле. Теоретическое значение эффекта «экономии на масштабах» /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</w:tbl>
    <w:p w:rsidR="00BE04FE" w:rsidRDefault="000825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6"/>
        <w:gridCol w:w="118"/>
        <w:gridCol w:w="810"/>
        <w:gridCol w:w="671"/>
        <w:gridCol w:w="1087"/>
        <w:gridCol w:w="1210"/>
        <w:gridCol w:w="671"/>
        <w:gridCol w:w="387"/>
        <w:gridCol w:w="944"/>
      </w:tblGrid>
      <w:tr w:rsidR="00BE04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1135" w:type="dxa"/>
          </w:tcPr>
          <w:p w:rsidR="00BE04FE" w:rsidRDefault="00BE04FE"/>
        </w:tc>
        <w:tc>
          <w:tcPr>
            <w:tcW w:w="1277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426" w:type="dxa"/>
          </w:tcPr>
          <w:p w:rsidR="00BE04FE" w:rsidRDefault="00BE04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E04FE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"Влияние внешней торговли на распределение доходов". Экспортная специализация стран и изменение цен на факторы производства в долгосрочном плане.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потребления и внешняя торговля (прямые и обратные связи)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заимосвязь экспорта и импорта страны. Действие механизма выравнивания валютного курса. Внешняя торговля и занятость.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торговли. 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Сравнительная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 стран: США, России, нефтедобывающих стран, развивающихся стран.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рост и внешняя торговля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Рост предложения факторов производства в 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импортозаменяющие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отраслях и его последствия. Рост предложения факторов производства в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экспортоориентированных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отраслях и его последствия. Понятие “разоряющий рост”. Влияние сырьевой ориентации экспорта на развитие обрабатывающей промышленности внутри страны.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"Влияние внешней торговли на распределение доходов". Экспортная специализация стран и изменение цен на факторы производства в долгосрочном плане.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потребления и внешняя торговля (прямые и обратные связи)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заимосвязь экспорта и импорта страны. Действие механизма выравнивания валютного курса. Внешняя торговля и занятость.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торговли. 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Сравнительная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 стран: США, России, нефтедобывающих стран, развивающихся стран.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рост и внешняя торговля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Рост предложения факторов производства в 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импортозаменяющие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отраслях и его последствия. Рост предложения факторов производства в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экспортоориентированных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отраслях и его последствия. Понятие “разоряющий рост”. Влияние сырьевой ориентации экспорта на развитие обрабатывающей промышленности внутри страны. /</w:t>
            </w:r>
            <w:proofErr w:type="spellStart"/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</w:tbl>
    <w:p w:rsidR="00BE04FE" w:rsidRDefault="000825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4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BE04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1135" w:type="dxa"/>
          </w:tcPr>
          <w:p w:rsidR="00BE04FE" w:rsidRDefault="00BE04FE"/>
        </w:tc>
        <w:tc>
          <w:tcPr>
            <w:tcW w:w="1277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426" w:type="dxa"/>
          </w:tcPr>
          <w:p w:rsidR="00BE04FE" w:rsidRDefault="00BE04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E04FE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"Влияние внешней торговли на распределение доходов". Экспортная специализация стран и изменение цен на факторы производства в долгосрочном плане.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потребления и внешняя торговля (прямые и обратные связи)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заимосвязь экспорта и импорта страны. Действие механизма выравнивания валютного курса. Внешняя торговля и занятость.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торговли. 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Сравнительная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 стран: США, России, нефтедобывающих стран, развивающихся стран.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рост и внешняя торговля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Рост предложения факторов производства в 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импортозаменяющие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отраслях и его последствия. Рост предложения факторов производства в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экспортоориентированных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отраслях и его последствия. Понятие “разоряющий рост”. Влияние сырьевой ориентации экспорта на развитие обрабатывающей промышленности внутри страны. /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"Научно-технический прогресс и внешняя торговля". Технология как фактор производства. Основы теории “жизненного цикла” промышленных товаров (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Р.Вернон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Акамацу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 Понятие “технологическое лидерство”. Совокупный “жизненный цикл” нового продукта в структуре торговых балансов стран.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"Научно-технический прогресс и внешняя торговля". Технология как фактор производства. Основы теории “жизненного цикла” промышленных товаров (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Р.Вернон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Акамацу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 Понятие “технологическое лидерство”. Совокупный “жизненный цикл” нового продукта в структуре торговых балансов стран. /</w:t>
            </w:r>
            <w:proofErr w:type="spellStart"/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"Научно-технический прогресс и внешняя торговля". Технология как фактор производства. Основы теории “жизненного цикла” промышленных товаров (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Р.Вернон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Акамацу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 Понятие “технологическое лидерство”. Совокупный “жизненный цикл” нового продукта в структуре торговых балансов стран. /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 w:rsidP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"Основы методов ценообразования в международной торговле". Информация необходима для выработки стратегии ценообразования. Методы ценообразования в международной торговле, их преимущества и недостатки. Методы прогнозирования цен. Понятие “мировая цена” (признаки и виды).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</w:tbl>
    <w:p w:rsidR="00BE04FE" w:rsidRDefault="000825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8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BE04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1135" w:type="dxa"/>
          </w:tcPr>
          <w:p w:rsidR="00BE04FE" w:rsidRDefault="00BE04FE"/>
        </w:tc>
        <w:tc>
          <w:tcPr>
            <w:tcW w:w="1277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426" w:type="dxa"/>
          </w:tcPr>
          <w:p w:rsidR="00BE04FE" w:rsidRDefault="00BE04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E04F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 w:rsidP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"Основы методов ценообразования в международной торговле". Информация необходима для выработки стратегии ценообразования. Методы ценообразования в международной торговле, их преимущества и недостатки. Методы прогнозирования цен. Понятие “мировая цена” (признаки и виды). /</w:t>
            </w:r>
            <w:proofErr w:type="spellStart"/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 w:rsidP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"Основы методов ценообразования в международной торговле". Информация необходима для выработки стратегии ценообразования. Методы ценообразования в международной торговле, их преимущества и недостатки. Методы прогнозирования цен. Понятие “мировая цена” (признаки и виды). /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 w:rsidRPr="009A5F3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 w:rsidP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2. Тарифные и нетарифные методы и современные институты регулирования международной торговли товарами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BE04FE"/>
        </w:tc>
      </w:tr>
      <w:tr w:rsidR="00BE04F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"Таможенный тариф". Основные виды внешнеторговой политики. Понятие таможенный тариф. Классификация тарифов. Последствия введения таможенного тарифа, “потребительский” и “производственный” эффект тарифа. Фактический уровень защитного тарифа как синтез номинального и промежуточного уровней.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Величина и функции таможенного тарифа.</w:t>
            </w:r>
          </w:p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“монопсония”. Запретительный и оптимальный тариф. Правило “специфичности”. Причины введения таможенного тарифа.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тарифа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"Таможенный тариф". Основные виды внешнеторговой политики. Понятие таможенный тариф. Классификация тарифов. Последствия введения таможенного тарифа, “потребительский” и “производственный” эффект тарифа. Фактический уровень защитного тарифа как синтез номинального и промежуточного уровней.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Величина и функции таможенного тарифа.</w:t>
            </w:r>
          </w:p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“монопсония”. Запретительный и оптимальный тариф. Правило “специфичности”. Причины введения таможенного тарифа.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тарифа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</w:tbl>
    <w:p w:rsidR="00BE04FE" w:rsidRDefault="000825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6"/>
        <w:gridCol w:w="118"/>
        <w:gridCol w:w="810"/>
        <w:gridCol w:w="671"/>
        <w:gridCol w:w="1087"/>
        <w:gridCol w:w="1210"/>
        <w:gridCol w:w="671"/>
        <w:gridCol w:w="387"/>
        <w:gridCol w:w="944"/>
      </w:tblGrid>
      <w:tr w:rsidR="00BE04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1135" w:type="dxa"/>
          </w:tcPr>
          <w:p w:rsidR="00BE04FE" w:rsidRDefault="00BE04FE"/>
        </w:tc>
        <w:tc>
          <w:tcPr>
            <w:tcW w:w="1277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426" w:type="dxa"/>
          </w:tcPr>
          <w:p w:rsidR="00BE04FE" w:rsidRDefault="00BE04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E04F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"Таможенный тариф". Основные виды внешнеторговой политики. Понятие таможенный тариф. Классификация тарифов. Последствия введения таможенного тарифа, “потребительский” и “производственный” эффект тарифа. Фактический уровень защитного тарифа как синтез номинального и промежуточного уровней.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Величина и функции таможенного тарифа.</w:t>
            </w:r>
          </w:p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“монопсония”. Запретительный и оптимальный тариф. Правило “специфичности”. Причины введения таможенного тарифа.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тарифа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"Импортные квоты". Понятие и причины введения импортных квот. Социально-экономические последствия введения импортных квот. Способы распределения лицензий на импорт. Сходство и различия последствий введения импортной квоты и таможенного тарифа.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Нетрадиционные методы регулирования внешней торговли.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ЕАЭС – один их этапов развития интеграционных процессов. Социально- экономические последствия для 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вступивших в ЕАЭС. Понятие экспортного тарифа. Сходство и различие последствий  от введения экспортного тарифа и тарифа на импорт.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"Импортные квоты". Понятие и причины введения импортных квот. Социально-экономические последствия введения импортных квот. Способы распределения лицензий на импорт. Сходство и различия последствий введения импортной квоты и таможенного тарифа.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Нетрадиционные методы регулирования внешней торговли.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ЕАЭС – один их этапов развития интеграционных процессов. Социально- экономические последствия для 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вступивших в ЕАЭС. Понятие экспортного тарифа. Сходство и различие последствий  от введения экспортного тарифа и тарифа на импорт. /</w:t>
            </w:r>
            <w:proofErr w:type="spellStart"/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</w:tbl>
    <w:p w:rsidR="00BE04FE" w:rsidRDefault="000825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6"/>
        <w:gridCol w:w="118"/>
        <w:gridCol w:w="810"/>
        <w:gridCol w:w="671"/>
        <w:gridCol w:w="1087"/>
        <w:gridCol w:w="1210"/>
        <w:gridCol w:w="671"/>
        <w:gridCol w:w="387"/>
        <w:gridCol w:w="944"/>
      </w:tblGrid>
      <w:tr w:rsidR="00BE04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1135" w:type="dxa"/>
          </w:tcPr>
          <w:p w:rsidR="00BE04FE" w:rsidRDefault="00BE04FE"/>
        </w:tc>
        <w:tc>
          <w:tcPr>
            <w:tcW w:w="1277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426" w:type="dxa"/>
          </w:tcPr>
          <w:p w:rsidR="00BE04FE" w:rsidRDefault="00BE04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E04F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"Импортные квоты". Понятие и причины введения импортных квот. Социально-экономические последствия введения импортных квот. Способы распределения лицензий на импорт. Сходство и различия последствий введения импортной квоты и таможенного тарифа.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Нетрадиционные методы регулирования внешней торговли.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ЕАЭС – один их этапов развития интеграционных процессов. Социально- экономические последствия для 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вступивших в ЕАЭС. Понятие экспортного тарифа. Сходство и различие последствий  от введения экспортного тарифа и тарифа на импорт. /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"Методы стимулирования экспорта". Понятие экспортных субсидий и их источники.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Компенсационные пошлины. Причины введения.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Социально-экономические последствия введения компенсационных пошлин. Понятие демпинга и его виды. Условия продажи товаров на зарубежных рынках по цене ниже внутренней. Антидемпинговые мероприятия. Социально-экономические последствия введения антидемпинговых пошлин.</w:t>
            </w:r>
          </w:p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Многостороннее регулирование международной торговли в рамках ГАТТ (ВТО). Исторические условия создания ГАТТ. Содержание соглашения и основные принципы функционирования ГАТТ. Основные раунды переговоров в рамках ГАТТ. Особенности Уругвайского раунда ГАТТ.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ГАТТ (ВТО).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"Методы стимулирования экспорта". Понятие экспортных субсидий и их источники.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Компенсационные пошлины. Причины введения.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Социально-экономические последствия введения компенсационных пошлин. Понятие демпинга и его виды. Условия продажи товаров на зарубежных рынках по цене ниже внутренней. Антидемпинговые мероприятия. Социально-экономические последствия введения антидемпинговых пошлин.</w:t>
            </w:r>
          </w:p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Многостороннее регулирование международной торговли в рамках ГАТТ (ВТО). Исторические условия создания ГАТТ. Содержание соглашения и основные принципы функционирования ГАТТ. Основные раунды переговоров в рамках ГАТТ. Особенности Уругвайского раунда ГАТТ.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ГАТТ (ВТО).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</w:tbl>
    <w:p w:rsidR="00BE04FE" w:rsidRDefault="000825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4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BE04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1135" w:type="dxa"/>
          </w:tcPr>
          <w:p w:rsidR="00BE04FE" w:rsidRDefault="00BE04FE"/>
        </w:tc>
        <w:tc>
          <w:tcPr>
            <w:tcW w:w="1277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426" w:type="dxa"/>
          </w:tcPr>
          <w:p w:rsidR="00BE04FE" w:rsidRDefault="00BE04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E04F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"Методы стимулирования экспорта". Понятие экспортных субсидий и их источники.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Компенсационные пошлины. Причины введения.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Социально-экономические последствия введения компенсационных пошлин. Понятие демпинга и его виды. Условия продажи товаров на зарубежных рынках по цене ниже внутренней. Антидемпинговые мероприятия. Социально-экономические последствия введения антидемпинговых пошлин.</w:t>
            </w:r>
          </w:p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Многостороннее регулирование международной торговли в рамках ГАТТ (ВТО). Исторические условия создания ГАТТ. Содержание соглашения и основные принципы функционирования ГАТТ. Основные раунды переговоров в рамках ГАТТ. Особенности Уругвайского раунда ГАТТ.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ГАТТ (ВТО).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2.4 "Платежный баланс страны". Понятие: торговый баланс, платежный баланс, текущих операций, их сходство и различия. Взаимосвязь балансов платежного, торгового, текущих операций. Дефицит платежного баланса: причины и последствия.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США.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2.4 "Платежный баланс страны". Понятие: торговый баланс, платежный баланс, текущих операций, их сходство и различия. Взаимосвязь балансов платежного, торгового, текущих операций. Дефицит платежного баланса: причины и последствия.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США.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2.4 "Платежный баланс страны". Понятие: торговый баланс, платежный баланс, текущих операций, их сходство и различия. Взаимосвязь балансов платежного, торгового, текущих операций. Дефицит платежного баланса: причины и последствия.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США.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 "Современное состояние и перспективы внешней торговли России". Особенности складывающейся после распада СССР структуры внешней торговли России. Формирование новой внешнеторговой политики. Современные тенденции внешней торговли России. Особенности товарной структуры и географической направленности внешней торговли России. Влияние конвертируемости рубля на внешнюю торговлю. Заинтересованности России в участии в ГАТТ (ВТО) (проблемы и перспективы).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</w:tbl>
    <w:p w:rsidR="00BE04FE" w:rsidRDefault="000825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7"/>
        <w:gridCol w:w="134"/>
        <w:gridCol w:w="799"/>
        <w:gridCol w:w="674"/>
        <w:gridCol w:w="1091"/>
        <w:gridCol w:w="1215"/>
        <w:gridCol w:w="674"/>
        <w:gridCol w:w="389"/>
        <w:gridCol w:w="947"/>
      </w:tblGrid>
      <w:tr w:rsidR="00BE04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1135" w:type="dxa"/>
          </w:tcPr>
          <w:p w:rsidR="00BE04FE" w:rsidRDefault="00BE04FE"/>
        </w:tc>
        <w:tc>
          <w:tcPr>
            <w:tcW w:w="1277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426" w:type="dxa"/>
          </w:tcPr>
          <w:p w:rsidR="00BE04FE" w:rsidRDefault="00BE04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BE04F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 "Современное состояние и перспективы внешней торговли России". Особенности складывающейся после распада СССР структуры внешней торговли России. Формирование новой внешнеторговой политики. Современные тенденции внешней торговли России. Особенности товарной структуры и географической направленности внешней торговли России. Влияние конвертируемости рубля на внешнюю торговлю. Заинтересованности России в участии в ГАТТ (ВТО) (проблемы и перспективы). /</w:t>
            </w:r>
            <w:proofErr w:type="spellStart"/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 "Современное состояние и перспективы внешней торговли России". Особенности складывающейся после распада СССР структуры внешней торговли России. Формирование новой внешнеторговой политики. Современные тенденции внешней торговли России. Особенности товарной структуры и географической направленности внешней торговли России. Влияние конвертируемости рубля на внешнюю торговлю. Заинтересованности России в участии в ГАТТ (ВТО) (проблемы и перспективы). /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</w:tr>
      <w:tr w:rsidR="00BE04FE">
        <w:trPr>
          <w:trHeight w:hRule="exact" w:val="277"/>
        </w:trPr>
        <w:tc>
          <w:tcPr>
            <w:tcW w:w="993" w:type="dxa"/>
          </w:tcPr>
          <w:p w:rsidR="00BE04FE" w:rsidRDefault="00BE04FE"/>
        </w:tc>
        <w:tc>
          <w:tcPr>
            <w:tcW w:w="3545" w:type="dxa"/>
          </w:tcPr>
          <w:p w:rsidR="00BE04FE" w:rsidRDefault="00BE04FE"/>
        </w:tc>
        <w:tc>
          <w:tcPr>
            <w:tcW w:w="143" w:type="dxa"/>
          </w:tcPr>
          <w:p w:rsidR="00BE04FE" w:rsidRDefault="00BE04FE"/>
        </w:tc>
        <w:tc>
          <w:tcPr>
            <w:tcW w:w="851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1135" w:type="dxa"/>
          </w:tcPr>
          <w:p w:rsidR="00BE04FE" w:rsidRDefault="00BE04FE"/>
        </w:tc>
        <w:tc>
          <w:tcPr>
            <w:tcW w:w="1277" w:type="dxa"/>
          </w:tcPr>
          <w:p w:rsidR="00BE04FE" w:rsidRDefault="00BE04FE"/>
        </w:tc>
        <w:tc>
          <w:tcPr>
            <w:tcW w:w="710" w:type="dxa"/>
          </w:tcPr>
          <w:p w:rsidR="00BE04FE" w:rsidRDefault="00BE04FE"/>
        </w:tc>
        <w:tc>
          <w:tcPr>
            <w:tcW w:w="426" w:type="dxa"/>
          </w:tcPr>
          <w:p w:rsidR="00BE04FE" w:rsidRDefault="00BE04FE"/>
        </w:tc>
        <w:tc>
          <w:tcPr>
            <w:tcW w:w="993" w:type="dxa"/>
          </w:tcPr>
          <w:p w:rsidR="00BE04FE" w:rsidRDefault="00BE04FE"/>
        </w:tc>
      </w:tr>
      <w:tr w:rsidR="00BE04F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E04FE" w:rsidRPr="009A5F3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BE04FE" w:rsidRPr="009A5F33">
        <w:trPr>
          <w:trHeight w:hRule="exact" w:val="619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1.Влияние структуры потребления товаров внутри страны на изменение структуры внешней торговли.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«лидерство» в производстве товаров и услуг.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3.Эволюция теории внешней торговли.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«нейтральные» факторы производства.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5.Основы теории сравнительных преимуществ.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«Импортная квота».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7.Основные виды нетарифных барьеров во внешней торговле.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8.Принцип «неполной взаимности» в ГАТТ.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9.Влияние введения экспортных субсидий и компенсационных пошлин на международную торговлю и мировое хозяйство.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10.Заинтересованность России в участии в ГАТТ.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11.Субсидирование и тариф как средство стимулирования отечественного производства (сравнительный анализ).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12.Виды публикуемых цен.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13.Основные положения в пользу политики протекционизма.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«таможенный союз».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15.Причины и последствия введения экспортных пошлин.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16.Парадокс Леонтьева.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17.Концепция «факторов производства»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Хекшера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-Олина.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18.Понятие «экспортная квота».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19.Сравнительный анализ импортной квоты и  таможенного тарифа.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20.Концепция Р.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Вернона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«цикл  жизни продукта».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21.Влияние роста факторов в импортозамещающих отраслях и в экспортных отраслях на внешнюю торговлю.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 «импортная лицензия».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23.Рост благосостояния внутри страны и изменения в структуре внешней торговли.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24.Основные причины вызывающие введение 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импортного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таможенного та-рифа.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25.Взаимосвязь платежного и торгового балансов страны.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26.Понятие «запретительный и оптимальный» таможенный тариф.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27.Содержание и структура чистых национальных потерь от введения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портного таможенного тарифа.</w:t>
            </w:r>
          </w:p>
        </w:tc>
      </w:tr>
    </w:tbl>
    <w:p w:rsidR="00BE04FE" w:rsidRPr="000825D3" w:rsidRDefault="000825D3">
      <w:pPr>
        <w:rPr>
          <w:sz w:val="0"/>
          <w:szCs w:val="0"/>
        </w:rPr>
      </w:pPr>
      <w:r w:rsidRPr="000825D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58"/>
        <w:gridCol w:w="29"/>
        <w:gridCol w:w="1419"/>
        <w:gridCol w:w="1986"/>
        <w:gridCol w:w="328"/>
        <w:gridCol w:w="2427"/>
        <w:gridCol w:w="1592"/>
        <w:gridCol w:w="767"/>
        <w:gridCol w:w="974"/>
      </w:tblGrid>
      <w:tr w:rsidR="00BE04FE" w:rsidTr="000825D3">
        <w:trPr>
          <w:trHeight w:hRule="exact" w:val="416"/>
        </w:trPr>
        <w:tc>
          <w:tcPr>
            <w:tcW w:w="4186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2755" w:type="dxa"/>
            <w:gridSpan w:val="2"/>
          </w:tcPr>
          <w:p w:rsidR="00BE04FE" w:rsidRDefault="00BE04FE"/>
        </w:tc>
        <w:tc>
          <w:tcPr>
            <w:tcW w:w="1592" w:type="dxa"/>
          </w:tcPr>
          <w:p w:rsidR="00BE04FE" w:rsidRDefault="00BE04FE"/>
        </w:tc>
        <w:tc>
          <w:tcPr>
            <w:tcW w:w="1741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BE04FE" w:rsidRPr="009A5F33" w:rsidTr="000825D3">
        <w:trPr>
          <w:trHeight w:hRule="exact" w:val="4213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28.Понятие «экспортная субсидия» и « компенсационная пошлина».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29.Влияние тарифной системы на импо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рт на удельную добавленную стои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мость (на примере).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30.Способы распределения импортных лицензий.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31.Влияние международной торговли на изменение жизненного цикла товара.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32.Понятие «фактический» уровень защитного таможенного тарифа.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33.Понятие «демпинг» и « антидемпинговые мероприятия». Виды демпинга.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34.Модифицированные варианты теории сравнительных преимуществ.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35.Внутренняя взаимосвязь между изменениями импорта и экспорта.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36.Понятие «разоряющий рост» одного из факторов производства.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37.Рост накопления капитала и квалификации рабочей силы как факторы изменения структуры внешней торговли.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38.Основные раунды переговоров в рамках ГАТТ.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39.Изменение содержания понятия «факторы производства» под действием научно-технический прогресс.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40.Методы ценообразования в международной торговле.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41.Экономическая целесообразность введения демпинга.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42.Правило «специфичности».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43.Влияние импортного таможенного тарифа на интересы производителей.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Итоги уругвайского раунда ГАТТ.</w:t>
            </w:r>
          </w:p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45.Влияние импортного таможенного тарифа на интересы потребителей.</w:t>
            </w:r>
          </w:p>
        </w:tc>
      </w:tr>
      <w:tr w:rsidR="00BE04FE" w:rsidRPr="009A5F33" w:rsidTr="000825D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BE04FE" w:rsidRPr="009A5F33" w:rsidTr="000825D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BE04FE" w:rsidRPr="009A5F33" w:rsidTr="000825D3">
        <w:trPr>
          <w:trHeight w:hRule="exact" w:val="277"/>
        </w:trPr>
        <w:tc>
          <w:tcPr>
            <w:tcW w:w="694" w:type="dxa"/>
          </w:tcPr>
          <w:p w:rsidR="00BE04FE" w:rsidRPr="000825D3" w:rsidRDefault="00BE04FE"/>
        </w:tc>
        <w:tc>
          <w:tcPr>
            <w:tcW w:w="58" w:type="dxa"/>
          </w:tcPr>
          <w:p w:rsidR="00BE04FE" w:rsidRPr="000825D3" w:rsidRDefault="00BE04FE"/>
        </w:tc>
        <w:tc>
          <w:tcPr>
            <w:tcW w:w="1448" w:type="dxa"/>
            <w:gridSpan w:val="2"/>
          </w:tcPr>
          <w:p w:rsidR="00BE04FE" w:rsidRPr="000825D3" w:rsidRDefault="00BE04FE"/>
        </w:tc>
        <w:tc>
          <w:tcPr>
            <w:tcW w:w="1986" w:type="dxa"/>
          </w:tcPr>
          <w:p w:rsidR="00BE04FE" w:rsidRPr="000825D3" w:rsidRDefault="00BE04FE"/>
        </w:tc>
        <w:tc>
          <w:tcPr>
            <w:tcW w:w="2755" w:type="dxa"/>
            <w:gridSpan w:val="2"/>
          </w:tcPr>
          <w:p w:rsidR="00BE04FE" w:rsidRPr="000825D3" w:rsidRDefault="00BE04FE"/>
        </w:tc>
        <w:tc>
          <w:tcPr>
            <w:tcW w:w="1592" w:type="dxa"/>
          </w:tcPr>
          <w:p w:rsidR="00BE04FE" w:rsidRPr="000825D3" w:rsidRDefault="00BE04FE"/>
        </w:tc>
        <w:tc>
          <w:tcPr>
            <w:tcW w:w="1741" w:type="dxa"/>
            <w:gridSpan w:val="2"/>
          </w:tcPr>
          <w:p w:rsidR="00BE04FE" w:rsidRPr="000825D3" w:rsidRDefault="00BE04FE"/>
        </w:tc>
      </w:tr>
      <w:tr w:rsidR="00BE04FE" w:rsidRPr="009A5F33" w:rsidTr="000825D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BE04FE" w:rsidTr="000825D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E04FE" w:rsidTr="000825D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E04FE" w:rsidTr="000825D3">
        <w:trPr>
          <w:trHeight w:hRule="exact" w:val="27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  <w:tc>
          <w:tcPr>
            <w:tcW w:w="1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E04FE" w:rsidTr="000825D3">
        <w:trPr>
          <w:trHeight w:hRule="exact" w:val="478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Вавилова Е. В., Бородулина Л. П.</w:t>
            </w:r>
          </w:p>
        </w:tc>
        <w:tc>
          <w:tcPr>
            <w:tcW w:w="47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E04FE" w:rsidRPr="009A5F33" w:rsidTr="000825D3">
        <w:trPr>
          <w:trHeight w:hRule="exact" w:val="1048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Пашковская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М.В.</w:t>
            </w:r>
          </w:p>
        </w:tc>
        <w:tc>
          <w:tcPr>
            <w:tcW w:w="47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Мировая экономика: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=455431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E04FE" w:rsidTr="000825D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E04FE" w:rsidTr="000825D3">
        <w:trPr>
          <w:trHeight w:hRule="exact" w:val="27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  <w:tc>
          <w:tcPr>
            <w:tcW w:w="1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E04FE" w:rsidTr="000825D3">
        <w:trPr>
          <w:trHeight w:hRule="exact" w:val="478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Наговицин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Г.</w:t>
            </w:r>
          </w:p>
        </w:tc>
        <w:tc>
          <w:tcPr>
            <w:tcW w:w="47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1999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BE04FE" w:rsidRPr="009A5F33" w:rsidTr="000825D3">
        <w:trPr>
          <w:trHeight w:hRule="exact" w:val="1815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Дьякова</w:t>
            </w:r>
            <w:proofErr w:type="spellEnd"/>
          </w:p>
        </w:tc>
        <w:tc>
          <w:tcPr>
            <w:tcW w:w="47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Экономическое и правовое обеспечение таможенного дела в Евразийском экономическом союзе: сборник научных трудов / Федеральная таможенная служба, Государственное казённое образовательное учреждение высшего профессионального образования «Российская таможенная академия» Владивостокский филиал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=438346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Владивосток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Российская таможенная академия, Владивостокский филиал, 2015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E04FE" w:rsidTr="000825D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BE04FE" w:rsidTr="000825D3">
        <w:trPr>
          <w:trHeight w:hRule="exact" w:val="27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BE04FE"/>
        </w:tc>
        <w:tc>
          <w:tcPr>
            <w:tcW w:w="1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E04FE" w:rsidRPr="009A5F33" w:rsidTr="000825D3">
        <w:trPr>
          <w:trHeight w:hRule="exact" w:val="91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 ред. Б. Хосе,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д.В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Люк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;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пер. Н.В. 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Заборин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А.А. Рябова и др.</w:t>
            </w:r>
          </w:p>
        </w:tc>
        <w:tc>
          <w:tcPr>
            <w:tcW w:w="47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Руководство по модернизации таможенной службы: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=128351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Весь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E04FE" w:rsidRPr="009A5F33" w:rsidTr="000825D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BE04FE" w:rsidRPr="009A5F33" w:rsidTr="000825D3">
        <w:trPr>
          <w:trHeight w:hRule="exact" w:val="27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Федеральной таможенной службы РФ.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E04FE" w:rsidRPr="009A5F33" w:rsidTr="000825D3">
        <w:trPr>
          <w:trHeight w:hRule="exact" w:val="27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Информационно-аналитический портал «</w:t>
            </w:r>
            <w:proofErr w:type="spell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Таможня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.р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tamognia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E04FE" w:rsidRPr="009A5F33" w:rsidTr="000825D3">
        <w:trPr>
          <w:trHeight w:hRule="exact" w:val="27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Информационный портал «Таможня для всех».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tks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E04FE" w:rsidRPr="009A5F33" w:rsidTr="000825D3">
        <w:trPr>
          <w:trHeight w:hRule="exact" w:val="27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Центра экспертизы по вопросам ВТО.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wto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E04FE" w:rsidRPr="009A5F33" w:rsidTr="000825D3">
        <w:trPr>
          <w:trHeight w:hRule="exact" w:val="27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8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Таможенная статистика.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customstat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E04FE" w:rsidRPr="009A5F33" w:rsidTr="000825D3">
        <w:trPr>
          <w:trHeight w:hRule="exact" w:val="27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8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экономического развития РФ.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E04FE" w:rsidTr="000825D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E04FE" w:rsidTr="000825D3">
        <w:trPr>
          <w:trHeight w:hRule="exact" w:val="28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E04FE" w:rsidTr="000825D3">
        <w:trPr>
          <w:trHeight w:hRule="exact" w:val="279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95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  <w:tr w:rsidR="00BE04FE" w:rsidTr="000825D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E04FE" w:rsidTr="000825D3">
        <w:trPr>
          <w:trHeight w:hRule="exact" w:val="28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6.4.1</w:t>
            </w:r>
          </w:p>
        </w:tc>
        <w:tc>
          <w:tcPr>
            <w:tcW w:w="95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BE04FE" w:rsidTr="000825D3">
        <w:trPr>
          <w:trHeight w:hRule="exact" w:val="279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BE04FE" w:rsidRPr="009A5F33" w:rsidTr="000825D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BE04FE" w:rsidTr="000825D3">
        <w:trPr>
          <w:trHeight w:hRule="exact" w:val="727"/>
        </w:trPr>
        <w:tc>
          <w:tcPr>
            <w:tcW w:w="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E04FE" w:rsidTr="000825D3">
        <w:trPr>
          <w:trHeight w:hRule="exact" w:val="277"/>
        </w:trPr>
        <w:tc>
          <w:tcPr>
            <w:tcW w:w="781" w:type="dxa"/>
            <w:gridSpan w:val="3"/>
          </w:tcPr>
          <w:p w:rsidR="00BE04FE" w:rsidRDefault="00BE04FE"/>
        </w:tc>
        <w:tc>
          <w:tcPr>
            <w:tcW w:w="3733" w:type="dxa"/>
            <w:gridSpan w:val="3"/>
          </w:tcPr>
          <w:p w:rsidR="00BE04FE" w:rsidRDefault="00BE04FE"/>
        </w:tc>
        <w:tc>
          <w:tcPr>
            <w:tcW w:w="4786" w:type="dxa"/>
            <w:gridSpan w:val="3"/>
          </w:tcPr>
          <w:p w:rsidR="00BE04FE" w:rsidRDefault="00BE04FE"/>
        </w:tc>
        <w:tc>
          <w:tcPr>
            <w:tcW w:w="974" w:type="dxa"/>
          </w:tcPr>
          <w:p w:rsidR="00BE04FE" w:rsidRDefault="00BE04FE"/>
        </w:tc>
      </w:tr>
      <w:tr w:rsidR="00BE04FE" w:rsidRPr="009A5F33" w:rsidTr="000825D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0825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BE04FE" w:rsidRPr="009A5F33" w:rsidTr="000825D3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FE" w:rsidRPr="000825D3" w:rsidRDefault="000825D3">
            <w:pPr>
              <w:spacing w:after="0" w:line="240" w:lineRule="auto"/>
              <w:rPr>
                <w:sz w:val="19"/>
                <w:szCs w:val="19"/>
              </w:rPr>
            </w:pPr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Методические указания для </w:t>
            </w:r>
            <w:proofErr w:type="gramStart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0825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освоению дисциплины представлены в Приложении 2 к рабочей программе дисциплины.</w:t>
            </w:r>
          </w:p>
        </w:tc>
      </w:tr>
    </w:tbl>
    <w:p w:rsidR="009A5F33" w:rsidRDefault="009A5F33">
      <w:r>
        <w:br w:type="page"/>
      </w:r>
    </w:p>
    <w:p w:rsidR="009A5F33" w:rsidRPr="00FE3E23" w:rsidRDefault="009A5F33" w:rsidP="009A5F33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bookmarkStart w:id="0" w:name="_Toc307288324"/>
      <w:bookmarkStart w:id="1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810" cy="93163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F33">
        <w:rPr>
          <w:rFonts w:ascii="Times New Roman" w:hAnsi="Times New Roman"/>
          <w:b/>
          <w:i/>
          <w:iCs/>
          <w:caps/>
        </w:rPr>
        <w:br w:type="page"/>
      </w:r>
      <w:r w:rsidRPr="00FE3E23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9A5F33" w:rsidRPr="009A5F33" w:rsidRDefault="009A5F33" w:rsidP="009A5F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A5F33" w:rsidRPr="009A5F33" w:rsidRDefault="009A5F33" w:rsidP="009A5F33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r w:rsidRPr="00FE3E23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9A5F33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 w:rsidRPr="00FE3E23">
        <w:rPr>
          <w:rFonts w:ascii="Times New Roman" w:eastAsia="Times New Roman" w:hAnsi="Times New Roman" w:cs="Times New Roman"/>
          <w:color w:val="000000"/>
          <w:sz w:val="28"/>
          <w:szCs w:val="28"/>
        </w:rPr>
        <w:instrText>TOC</w:instrText>
      </w:r>
      <w:r w:rsidRPr="009A5F33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 w:rsidRPr="00FE3E23">
        <w:rPr>
          <w:rFonts w:ascii="Times New Roman" w:eastAsia="Times New Roman" w:hAnsi="Times New Roman" w:cs="Times New Roman"/>
          <w:color w:val="000000"/>
          <w:sz w:val="28"/>
          <w:szCs w:val="28"/>
        </w:rPr>
        <w:instrText>o</w:instrText>
      </w:r>
      <w:r w:rsidRPr="009A5F33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"1-3" \</w:instrText>
      </w:r>
      <w:r w:rsidRPr="00FE3E23">
        <w:rPr>
          <w:rFonts w:ascii="Times New Roman" w:eastAsia="Times New Roman" w:hAnsi="Times New Roman" w:cs="Times New Roman"/>
          <w:color w:val="000000"/>
          <w:sz w:val="28"/>
          <w:szCs w:val="28"/>
        </w:rPr>
        <w:instrText>h</w:instrText>
      </w:r>
      <w:r w:rsidRPr="009A5F33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 w:rsidRPr="00FE3E23">
        <w:rPr>
          <w:rFonts w:ascii="Times New Roman" w:eastAsia="Times New Roman" w:hAnsi="Times New Roman" w:cs="Times New Roman"/>
          <w:color w:val="000000"/>
          <w:sz w:val="28"/>
          <w:szCs w:val="28"/>
        </w:rPr>
        <w:instrText>z</w:instrText>
      </w:r>
      <w:r w:rsidRPr="009A5F33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 w:rsidRPr="00FE3E23">
        <w:rPr>
          <w:rFonts w:ascii="Times New Roman" w:eastAsia="Times New Roman" w:hAnsi="Times New Roman" w:cs="Times New Roman"/>
          <w:color w:val="000000"/>
          <w:sz w:val="28"/>
          <w:szCs w:val="28"/>
        </w:rPr>
        <w:instrText>u</w:instrText>
      </w:r>
      <w:r w:rsidRPr="009A5F33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 w:rsidRPr="00FE3E23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hyperlink w:anchor="_Toc480487761" w:history="1">
        <w:r w:rsidRPr="009A5F33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1 Перечень компетенций с указанием этапов их формирования в процессе освоения образовательной программы</w:t>
        </w:r>
        <w:r w:rsidRPr="009A5F33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9A5F3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9A5F33" w:rsidRPr="009A5F33" w:rsidRDefault="009A5F33" w:rsidP="009A5F33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w:anchor="_Toc480487762" w:history="1">
        <w:r w:rsidRPr="009A5F33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9A5F33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9A5F3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9A5F33" w:rsidRPr="009A5F33" w:rsidRDefault="009A5F33" w:rsidP="009A5F33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w:anchor="_Toc480487763" w:history="1">
        <w:r w:rsidRPr="009A5F33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9A5F33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9A5F3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4</w:t>
      </w:r>
    </w:p>
    <w:p w:rsidR="009A5F33" w:rsidRPr="009A5F33" w:rsidRDefault="009A5F33" w:rsidP="009A5F33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w:anchor="_Toc480487764" w:history="1">
        <w:r w:rsidRPr="009A5F33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9A5F33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9A5F3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15</w:t>
      </w:r>
    </w:p>
    <w:p w:rsidR="009A5F33" w:rsidRPr="009A5F33" w:rsidRDefault="009A5F33" w:rsidP="009A5F33">
      <w:pPr>
        <w:jc w:val="center"/>
      </w:pPr>
      <w:r w:rsidRPr="00FE3E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fldChar w:fldCharType="end"/>
      </w:r>
    </w:p>
    <w:p w:rsidR="009A5F33" w:rsidRPr="009A5F33" w:rsidRDefault="009A5F33" w:rsidP="009A5F33"/>
    <w:p w:rsidR="009A5F33" w:rsidRPr="009A5F33" w:rsidRDefault="009A5F33" w:rsidP="009A5F33"/>
    <w:p w:rsidR="009A5F33" w:rsidRPr="009A5F33" w:rsidRDefault="009A5F33" w:rsidP="009A5F33"/>
    <w:p w:rsidR="009A5F33" w:rsidRPr="009A5F33" w:rsidRDefault="009A5F33" w:rsidP="009A5F33"/>
    <w:p w:rsidR="009A5F33" w:rsidRPr="009A5F33" w:rsidRDefault="009A5F33" w:rsidP="009A5F33"/>
    <w:p w:rsidR="009A5F33" w:rsidRPr="009A5F33" w:rsidRDefault="009A5F33" w:rsidP="009A5F33"/>
    <w:p w:rsidR="009A5F33" w:rsidRPr="009A5F33" w:rsidRDefault="009A5F33" w:rsidP="009A5F33"/>
    <w:p w:rsidR="009A5F33" w:rsidRDefault="009A5F33" w:rsidP="009A5F33"/>
    <w:p w:rsidR="009A5F33" w:rsidRDefault="009A5F33" w:rsidP="009A5F33"/>
    <w:p w:rsidR="009A5F33" w:rsidRPr="009A5F33" w:rsidRDefault="009A5F33" w:rsidP="009A5F33"/>
    <w:p w:rsidR="009A5F33" w:rsidRPr="009A5F33" w:rsidRDefault="009A5F33" w:rsidP="009A5F33"/>
    <w:p w:rsidR="009A5F33" w:rsidRPr="009A5F33" w:rsidRDefault="009A5F33" w:rsidP="009A5F33"/>
    <w:p w:rsidR="009A5F33" w:rsidRDefault="009A5F33" w:rsidP="009A5F33"/>
    <w:p w:rsidR="007B4AE1" w:rsidRPr="009A5F33" w:rsidRDefault="007B4AE1" w:rsidP="009A5F33"/>
    <w:p w:rsidR="009A5F33" w:rsidRPr="009A5F33" w:rsidRDefault="009A5F33" w:rsidP="009A5F33"/>
    <w:p w:rsidR="009A5F33" w:rsidRPr="009A5F33" w:rsidRDefault="009A5F33" w:rsidP="009A5F33"/>
    <w:p w:rsidR="009A5F33" w:rsidRPr="009A5F33" w:rsidRDefault="009A5F33" w:rsidP="009A5F33"/>
    <w:p w:rsidR="009A5F33" w:rsidRPr="009A5F33" w:rsidRDefault="009A5F33" w:rsidP="009A5F33"/>
    <w:p w:rsidR="009A5F33" w:rsidRPr="009A5F33" w:rsidRDefault="009A5F33" w:rsidP="009A5F33"/>
    <w:p w:rsidR="009A5F33" w:rsidRPr="009A5F33" w:rsidRDefault="009A5F33" w:rsidP="009A5F33"/>
    <w:p w:rsidR="009A5F33" w:rsidRPr="009A5F33" w:rsidRDefault="009A5F33" w:rsidP="009A5F33"/>
    <w:p w:rsidR="009A5F33" w:rsidRDefault="009A5F33" w:rsidP="009A5F33">
      <w:pPr>
        <w:pStyle w:val="1"/>
        <w:rPr>
          <w:rFonts w:ascii="Times New Roman" w:hAnsi="Times New Roman"/>
          <w:sz w:val="28"/>
          <w:szCs w:val="28"/>
        </w:rPr>
      </w:pPr>
      <w:bookmarkStart w:id="2" w:name="_Toc420739500"/>
      <w:r w:rsidRPr="00490F6C">
        <w:rPr>
          <w:rFonts w:ascii="Times New Roman" w:hAnsi="Times New Roman"/>
          <w:sz w:val="28"/>
          <w:szCs w:val="28"/>
        </w:rPr>
        <w:lastRenderedPageBreak/>
        <w:t>1</w:t>
      </w:r>
      <w:r>
        <w:rPr>
          <w:rFonts w:ascii="Times New Roman" w:hAnsi="Times New Roman"/>
          <w:sz w:val="28"/>
          <w:szCs w:val="28"/>
        </w:rPr>
        <w:t>.</w:t>
      </w:r>
      <w:r w:rsidRPr="00490F6C">
        <w:rPr>
          <w:rFonts w:ascii="Times New Roman" w:hAnsi="Times New Roman"/>
          <w:sz w:val="28"/>
          <w:szCs w:val="28"/>
        </w:rPr>
        <w:t xml:space="preserve"> Перечень компетенций с указанием этапов их формирования в процессе освоения образовательной программы</w:t>
      </w:r>
      <w:bookmarkEnd w:id="2"/>
    </w:p>
    <w:p w:rsidR="009A5F33" w:rsidRPr="009A5F33" w:rsidRDefault="009A5F33" w:rsidP="009A5F33"/>
    <w:p w:rsidR="009A5F33" w:rsidRPr="00490F6C" w:rsidRDefault="009A5F33" w:rsidP="009A5F33">
      <w:pPr>
        <w:pStyle w:val="a8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490F6C">
        <w:rPr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A5F33" w:rsidRDefault="009A5F33" w:rsidP="009A5F33">
      <w:pPr>
        <w:pStyle w:val="1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bookmarkStart w:id="3" w:name="_Toc420739502"/>
      <w:r>
        <w:rPr>
          <w:rFonts w:ascii="Times New Roman" w:hAnsi="Times New Roman"/>
          <w:sz w:val="28"/>
          <w:szCs w:val="28"/>
        </w:rPr>
        <w:t>2.</w:t>
      </w:r>
      <w:r w:rsidRPr="009104F7">
        <w:rPr>
          <w:rFonts w:ascii="Times New Roman" w:hAnsi="Times New Roman"/>
          <w:sz w:val="28"/>
          <w:szCs w:val="28"/>
        </w:rPr>
        <w:t xml:space="preserve"> Описание показателей и критериев оценивания компетенций на различных этапах их формирования, описание шкал оценивания</w:t>
      </w:r>
      <w:bookmarkEnd w:id="3"/>
    </w:p>
    <w:p w:rsidR="009A5F33" w:rsidRPr="009A5F33" w:rsidRDefault="009A5F33" w:rsidP="009A5F33"/>
    <w:p w:rsidR="009A5F33" w:rsidRPr="009A5F33" w:rsidRDefault="009A5F33" w:rsidP="009A5F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904" w:type="dxa"/>
        <w:tblInd w:w="-33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6"/>
        <w:gridCol w:w="3660"/>
        <w:gridCol w:w="2385"/>
        <w:gridCol w:w="1403"/>
      </w:tblGrid>
      <w:tr w:rsidR="009A5F33" w:rsidRPr="00F243B7" w:rsidTr="00A52EC7">
        <w:trPr>
          <w:trHeight w:val="752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5F33" w:rsidRPr="00F243B7" w:rsidRDefault="009A5F33" w:rsidP="00A52EC7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ЗУН, </w:t>
            </w:r>
            <w:proofErr w:type="spellStart"/>
            <w:r w:rsidRPr="00F2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составляющие</w:t>
            </w:r>
            <w:proofErr w:type="spellEnd"/>
            <w:r w:rsidRPr="00F2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2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компетенцию</w:t>
            </w:r>
            <w:proofErr w:type="spellEnd"/>
            <w:r w:rsidRPr="00F2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5F33" w:rsidRPr="00F243B7" w:rsidRDefault="009A5F33" w:rsidP="00A52EC7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  <w:proofErr w:type="spellEnd"/>
            <w:r w:rsidRPr="00F2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2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5F33" w:rsidRPr="00F243B7" w:rsidRDefault="009A5F33" w:rsidP="00A52EC7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Критерии</w:t>
            </w:r>
            <w:proofErr w:type="spellEnd"/>
            <w:r w:rsidRPr="00F2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2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5F33" w:rsidRPr="00F243B7" w:rsidRDefault="009A5F33" w:rsidP="00A52EC7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Средства</w:t>
            </w:r>
            <w:proofErr w:type="spellEnd"/>
            <w:r w:rsidRPr="00F2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2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оценивания</w:t>
            </w:r>
            <w:proofErr w:type="spellEnd"/>
          </w:p>
        </w:tc>
      </w:tr>
      <w:tr w:rsidR="009A5F33" w:rsidRPr="009A5F33" w:rsidTr="00A52EC7">
        <w:trPr>
          <w:trHeight w:val="430"/>
        </w:trPr>
        <w:tc>
          <w:tcPr>
            <w:tcW w:w="9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5F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ОК-3: </w:t>
            </w:r>
            <w:r w:rsidRPr="009A5F33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 использовать основы экономических знаний в различных сферах деятельности</w:t>
            </w:r>
          </w:p>
        </w:tc>
      </w:tr>
      <w:tr w:rsidR="009A5F33" w:rsidRPr="00F243B7" w:rsidTr="00A52EC7">
        <w:trPr>
          <w:trHeight w:val="2276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5F33">
              <w:rPr>
                <w:rFonts w:ascii="Times New Roman" w:hAnsi="Times New Roman" w:cs="Times New Roman"/>
                <w:b/>
              </w:rPr>
              <w:t>З</w:t>
            </w:r>
            <w:proofErr w:type="gramEnd"/>
            <w:r w:rsidRPr="009A5F33">
              <w:rPr>
                <w:rFonts w:ascii="Times New Roman" w:hAnsi="Times New Roman" w:cs="Times New Roman"/>
              </w:rPr>
              <w:t xml:space="preserve"> – базовые экономические понятия (спрос, предложение, цена, стоимость, товар, деньги, доходы, расходы, прибыль, собственность, рынок, фирма, государство);</w:t>
            </w:r>
          </w:p>
          <w:p w:rsidR="009A5F33" w:rsidRPr="009A5F33" w:rsidRDefault="009A5F33" w:rsidP="00A52EC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9A5F33">
              <w:rPr>
                <w:rFonts w:ascii="Times New Roman" w:hAnsi="Times New Roman" w:cs="Times New Roman"/>
              </w:rPr>
              <w:t>- объективные основы функционирования экономики и поведения экономических агентов;</w:t>
            </w:r>
          </w:p>
          <w:p w:rsidR="009A5F33" w:rsidRPr="009A5F33" w:rsidRDefault="009A5F33" w:rsidP="00A52EC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9A5F33">
              <w:rPr>
                <w:rFonts w:ascii="Times New Roman" w:hAnsi="Times New Roman" w:cs="Times New Roman"/>
              </w:rPr>
              <w:t>- основные виды финансовых институтов (банк, страховая организация, биржа, кредитный потребительский кооператив, ломбард);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A5F33">
              <w:rPr>
                <w:rFonts w:ascii="Times New Roman" w:hAnsi="Times New Roman" w:cs="Times New Roman"/>
              </w:rPr>
              <w:t xml:space="preserve">определение и описание сущности </w:t>
            </w:r>
            <w:proofErr w:type="gramStart"/>
            <w:r w:rsidRPr="009A5F33">
              <w:rPr>
                <w:rFonts w:ascii="Times New Roman" w:hAnsi="Times New Roman" w:cs="Times New Roman"/>
              </w:rPr>
              <w:t>экономических процессов</w:t>
            </w:r>
            <w:proofErr w:type="gramEnd"/>
            <w:r w:rsidRPr="009A5F33">
              <w:rPr>
                <w:rFonts w:ascii="Times New Roman" w:hAnsi="Times New Roman" w:cs="Times New Roman"/>
              </w:rPr>
              <w:t xml:space="preserve"> и явлений в российской и мировой экономиках;</w:t>
            </w:r>
          </w:p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A5F33">
              <w:rPr>
                <w:rFonts w:ascii="Times New Roman" w:hAnsi="Times New Roman" w:cs="Times New Roman"/>
              </w:rPr>
              <w:t>поиск и сбор необходимой литературы;</w:t>
            </w:r>
          </w:p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  <w:i/>
                <w:color w:val="808080" w:themeColor="background1" w:themeShade="80"/>
              </w:rPr>
            </w:pPr>
            <w:r w:rsidRPr="009A5F33">
              <w:rPr>
                <w:rFonts w:ascii="Times New Roman" w:hAnsi="Times New Roman" w:cs="Times New Roman"/>
              </w:rPr>
              <w:t>составленный обзор основных экономических определений.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A5F33">
              <w:rPr>
                <w:rFonts w:ascii="Times New Roman" w:hAnsi="Times New Roman" w:cs="Times New Roman"/>
              </w:rPr>
              <w:t>раскрытие типов существующих в современном мире экономических систем;</w:t>
            </w:r>
          </w:p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  <w:iCs/>
              </w:rPr>
            </w:pPr>
            <w:r w:rsidRPr="009A5F33">
              <w:rPr>
                <w:rFonts w:ascii="Times New Roman" w:hAnsi="Times New Roman" w:cs="Times New Roman"/>
              </w:rPr>
              <w:t>умение пользоваться дополнительной литературой при подготовке к практическим занятиям;</w:t>
            </w:r>
            <w:r w:rsidRPr="009A5F33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  <w:iCs/>
              </w:rPr>
            </w:pPr>
            <w:r w:rsidRPr="009A5F33">
              <w:rPr>
                <w:rFonts w:ascii="Times New Roman" w:hAnsi="Times New Roman" w:cs="Times New Roman"/>
              </w:rPr>
              <w:t xml:space="preserve">полнота и содержательность ответа; </w:t>
            </w:r>
          </w:p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  <w:iCs/>
              </w:rPr>
            </w:pPr>
            <w:r w:rsidRPr="009A5F33">
              <w:rPr>
                <w:rFonts w:ascii="Times New Roman" w:hAnsi="Times New Roman" w:cs="Times New Roman"/>
                <w:iCs/>
              </w:rPr>
              <w:t>достоверность и логичность подготовленных выступлений.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  <w:p w:rsidR="009A5F33" w:rsidRPr="008F3AF3" w:rsidRDefault="009A5F33" w:rsidP="00A52EC7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  <w:p w:rsidR="009A5F33" w:rsidRPr="008F3AF3" w:rsidRDefault="009A5F33" w:rsidP="00A52EC7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  <w:p w:rsidR="009A5F33" w:rsidRPr="008F3AF3" w:rsidRDefault="009A5F33" w:rsidP="00A52EC7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  <w:p w:rsidR="009A5F33" w:rsidRPr="008F3AF3" w:rsidRDefault="009A5F33" w:rsidP="00A52EC7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</w:tr>
      <w:tr w:rsidR="009A5F33" w:rsidRPr="00F243B7" w:rsidTr="00A52EC7">
        <w:trPr>
          <w:trHeight w:val="303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9A5F33">
              <w:rPr>
                <w:rFonts w:ascii="Times New Roman" w:hAnsi="Times New Roman" w:cs="Times New Roman"/>
                <w:b/>
              </w:rPr>
              <w:t>У</w:t>
            </w:r>
            <w:r w:rsidRPr="009A5F33">
              <w:rPr>
                <w:rFonts w:ascii="Times New Roman" w:hAnsi="Times New Roman" w:cs="Times New Roman"/>
              </w:rPr>
              <w:t xml:space="preserve"> – использовать понятийный аппарат экономической науки для описания </w:t>
            </w:r>
            <w:proofErr w:type="gramStart"/>
            <w:r w:rsidRPr="009A5F33">
              <w:rPr>
                <w:rFonts w:ascii="Times New Roman" w:hAnsi="Times New Roman" w:cs="Times New Roman"/>
              </w:rPr>
              <w:t>экономических и финансовых процессов</w:t>
            </w:r>
            <w:proofErr w:type="gramEnd"/>
            <w:r w:rsidRPr="009A5F33">
              <w:rPr>
                <w:rFonts w:ascii="Times New Roman" w:hAnsi="Times New Roman" w:cs="Times New Roman"/>
              </w:rPr>
              <w:t>;</w:t>
            </w:r>
          </w:p>
          <w:p w:rsidR="009A5F33" w:rsidRPr="009A5F33" w:rsidRDefault="009A5F33" w:rsidP="00A52EC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9A5F33">
              <w:rPr>
                <w:rFonts w:ascii="Times New Roman" w:hAnsi="Times New Roman" w:cs="Times New Roman"/>
              </w:rPr>
              <w:t>- решать типовые задачи, связанные с личным финансовым планированием.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A5F33">
              <w:rPr>
                <w:rFonts w:ascii="Times New Roman" w:hAnsi="Times New Roman" w:cs="Times New Roman"/>
              </w:rPr>
              <w:t>использование различных баз данных;</w:t>
            </w:r>
          </w:p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A5F33">
              <w:rPr>
                <w:rFonts w:ascii="Times New Roman" w:hAnsi="Times New Roman" w:cs="Times New Roman"/>
                <w:iCs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  <w:iCs/>
              </w:rPr>
            </w:pPr>
            <w:r w:rsidRPr="009A5F33">
              <w:rPr>
                <w:rFonts w:ascii="Times New Roman" w:hAnsi="Times New Roman" w:cs="Times New Roman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  <w:iCs/>
              </w:rPr>
            </w:pPr>
            <w:r w:rsidRPr="009A5F33">
              <w:rPr>
                <w:rFonts w:ascii="Times New Roman" w:hAnsi="Times New Roman" w:cs="Times New Roman"/>
                <w:iCs/>
              </w:rPr>
              <w:t>целенаправленность поиска и отбора информации.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  <w:p w:rsidR="009A5F33" w:rsidRPr="008F3AF3" w:rsidRDefault="009A5F33" w:rsidP="00A52EC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A5F33" w:rsidRPr="00F243B7" w:rsidTr="00A52EC7">
        <w:trPr>
          <w:trHeight w:val="962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9A5F33">
              <w:rPr>
                <w:rFonts w:ascii="Times New Roman" w:hAnsi="Times New Roman" w:cs="Times New Roman"/>
                <w:b/>
              </w:rPr>
              <w:t>В</w:t>
            </w:r>
            <w:r w:rsidRPr="009A5F33">
              <w:rPr>
                <w:rFonts w:ascii="Times New Roman" w:hAnsi="Times New Roman" w:cs="Times New Roman"/>
              </w:rPr>
              <w:t xml:space="preserve"> - определения и анализа деятельности международных </w:t>
            </w:r>
            <w:r w:rsidRPr="009A5F33">
              <w:rPr>
                <w:rFonts w:ascii="Times New Roman" w:hAnsi="Times New Roman" w:cs="Times New Roman"/>
              </w:rPr>
              <w:lastRenderedPageBreak/>
              <w:t>экономических организаций;</w:t>
            </w:r>
          </w:p>
          <w:p w:rsidR="009A5F33" w:rsidRPr="009A5F33" w:rsidRDefault="009A5F33" w:rsidP="00A52EC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9A5F33">
              <w:rPr>
                <w:rFonts w:ascii="Times New Roman" w:hAnsi="Times New Roman" w:cs="Times New Roman"/>
              </w:rPr>
              <w:t xml:space="preserve">- понимания </w:t>
            </w:r>
            <w:proofErr w:type="gramStart"/>
            <w:r w:rsidRPr="009A5F33">
              <w:rPr>
                <w:rFonts w:ascii="Times New Roman" w:hAnsi="Times New Roman" w:cs="Times New Roman"/>
              </w:rPr>
              <w:t>экономических процессов</w:t>
            </w:r>
            <w:proofErr w:type="gramEnd"/>
            <w:r w:rsidRPr="009A5F33">
              <w:rPr>
                <w:rFonts w:ascii="Times New Roman" w:hAnsi="Times New Roman" w:cs="Times New Roman"/>
              </w:rPr>
              <w:t>, происходящих в обществе, и анализа тенденций развития российской и мировой экономик.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A5F33">
              <w:rPr>
                <w:rFonts w:ascii="Times New Roman" w:hAnsi="Times New Roman" w:cs="Times New Roman"/>
              </w:rPr>
              <w:lastRenderedPageBreak/>
              <w:t xml:space="preserve">составленный обзор места и роли системы таможенных органов в структуре государственного </w:t>
            </w:r>
            <w:r w:rsidRPr="009A5F33">
              <w:rPr>
                <w:rFonts w:ascii="Times New Roman" w:hAnsi="Times New Roman" w:cs="Times New Roman"/>
              </w:rPr>
              <w:lastRenderedPageBreak/>
              <w:t>управления;</w:t>
            </w:r>
          </w:p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A5F33">
              <w:rPr>
                <w:rFonts w:ascii="Times New Roman" w:hAnsi="Times New Roman" w:cs="Times New Roman"/>
                <w:iCs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A5F33">
              <w:rPr>
                <w:rFonts w:ascii="Times New Roman" w:hAnsi="Times New Roman" w:cs="Times New Roman"/>
              </w:rPr>
              <w:lastRenderedPageBreak/>
              <w:t xml:space="preserve">умение искать и анализировать информацию о </w:t>
            </w:r>
            <w:r w:rsidRPr="009A5F33">
              <w:rPr>
                <w:rFonts w:ascii="Times New Roman" w:hAnsi="Times New Roman" w:cs="Times New Roman"/>
              </w:rPr>
              <w:lastRenderedPageBreak/>
              <w:t>деятельности таможенных органов и международных организаций;</w:t>
            </w:r>
          </w:p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A5F33">
              <w:rPr>
                <w:rFonts w:ascii="Times New Roman" w:hAnsi="Times New Roman" w:cs="Times New Roman"/>
              </w:rPr>
              <w:t xml:space="preserve">умение приводить примеры;  </w:t>
            </w:r>
          </w:p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A5F33">
              <w:rPr>
                <w:rFonts w:ascii="Times New Roman" w:hAnsi="Times New Roman" w:cs="Times New Roman"/>
              </w:rPr>
              <w:t xml:space="preserve">умение отстаивать свою позицию; </w:t>
            </w:r>
          </w:p>
          <w:p w:rsidR="009A5F33" w:rsidRPr="009A5F33" w:rsidRDefault="009A5F33" w:rsidP="00A52EC7">
            <w:pPr>
              <w:spacing w:after="0"/>
              <w:jc w:val="both"/>
              <w:rPr>
                <w:rFonts w:ascii="Times New Roman" w:hAnsi="Times New Roman" w:cs="Times New Roman"/>
                <w:iCs/>
              </w:rPr>
            </w:pPr>
            <w:r w:rsidRPr="009A5F33">
              <w:rPr>
                <w:rFonts w:ascii="Times New Roman" w:hAnsi="Times New Roman" w:cs="Times New Roman"/>
                <w:iCs/>
              </w:rPr>
              <w:t>обоснованность обращения к базам данных.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lastRenderedPageBreak/>
              <w:t>Тест</w:t>
            </w:r>
            <w:proofErr w:type="spellEnd"/>
          </w:p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5F33" w:rsidRPr="009A5F33" w:rsidTr="00A52EC7">
        <w:trPr>
          <w:trHeight w:val="962"/>
        </w:trPr>
        <w:tc>
          <w:tcPr>
            <w:tcW w:w="9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5F33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lastRenderedPageBreak/>
              <w:t xml:space="preserve">ПК-1 - </w:t>
            </w:r>
            <w:r w:rsidRPr="009A5F3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умение осуществлять </w:t>
            </w:r>
            <w:proofErr w:type="gramStart"/>
            <w:r w:rsidRPr="009A5F33">
              <w:rPr>
                <w:rFonts w:ascii="Times New Roman" w:hAnsi="Times New Roman" w:cs="Times New Roman"/>
                <w:b/>
                <w:sz w:val="26"/>
                <w:szCs w:val="26"/>
              </w:rPr>
              <w:t>контроль за</w:t>
            </w:r>
            <w:proofErr w:type="gramEnd"/>
            <w:r w:rsidRPr="009A5F3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соблюдением таможенного законодательства и законодательства РФ о таможенном деле при совершении таможенных операций участниками ВЭД и иными лицами, осуществляющими деятельность в сфере таможенного дела;</w:t>
            </w:r>
          </w:p>
          <w:p w:rsidR="009A5F33" w:rsidRPr="009A5F3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9A5F33" w:rsidRPr="00F243B7" w:rsidTr="00A52EC7">
        <w:trPr>
          <w:trHeight w:val="962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A5F33">
              <w:rPr>
                <w:rFonts w:ascii="Times New Roman" w:hAnsi="Times New Roman" w:cs="Times New Roman"/>
                <w:b/>
                <w:sz w:val="26"/>
                <w:szCs w:val="26"/>
              </w:rPr>
              <w:t>З</w:t>
            </w:r>
            <w:proofErr w:type="gramEnd"/>
            <w:r w:rsidRPr="009A5F33">
              <w:rPr>
                <w:rFonts w:ascii="Times New Roman" w:hAnsi="Times New Roman" w:cs="Times New Roman"/>
                <w:sz w:val="26"/>
                <w:szCs w:val="26"/>
              </w:rPr>
              <w:t xml:space="preserve"> - принципы размещения и функционирования объектов таможенной инфраструктуры в Российской Федерации.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5F33">
              <w:rPr>
                <w:rFonts w:ascii="Times New Roman" w:hAnsi="Times New Roman" w:cs="Times New Roman"/>
                <w:sz w:val="26"/>
                <w:szCs w:val="26"/>
              </w:rPr>
              <w:t xml:space="preserve">Перечислены принципы функционирования объектов таможенной инфраструктуры.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5F33">
              <w:rPr>
                <w:rFonts w:ascii="Times New Roman" w:hAnsi="Times New Roman" w:cs="Times New Roman"/>
                <w:sz w:val="26"/>
                <w:szCs w:val="26"/>
              </w:rPr>
              <w:t>Рассмотрены принципы функционирования объектов таможенной инфраструктуры.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9A5F33" w:rsidRPr="00F243B7" w:rsidTr="00A52EC7">
        <w:trPr>
          <w:trHeight w:val="962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5F33">
              <w:rPr>
                <w:rFonts w:ascii="Times New Roman" w:hAnsi="Times New Roman" w:cs="Times New Roman"/>
                <w:b/>
                <w:sz w:val="26"/>
                <w:szCs w:val="26"/>
              </w:rPr>
              <w:t>У</w:t>
            </w:r>
            <w:r w:rsidRPr="009A5F33">
              <w:rPr>
                <w:rFonts w:ascii="Times New Roman" w:hAnsi="Times New Roman" w:cs="Times New Roman"/>
                <w:sz w:val="26"/>
                <w:szCs w:val="26"/>
              </w:rPr>
              <w:t xml:space="preserve"> - использовать теоретические знания по вопросам использования объектов таможенной инфраструктуры в технических процессах.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5F33">
              <w:rPr>
                <w:rFonts w:ascii="Times New Roman" w:hAnsi="Times New Roman" w:cs="Times New Roman"/>
                <w:sz w:val="26"/>
                <w:szCs w:val="26"/>
              </w:rPr>
              <w:t>Приведены примеры использования объектов таможенной инфраструктуры.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5F33">
              <w:rPr>
                <w:rFonts w:ascii="Times New Roman" w:hAnsi="Times New Roman" w:cs="Times New Roman"/>
                <w:sz w:val="26"/>
                <w:szCs w:val="26"/>
              </w:rPr>
              <w:t xml:space="preserve">Проанализирован </w:t>
            </w:r>
            <w:proofErr w:type="gramStart"/>
            <w:r w:rsidRPr="009A5F33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9A5F33">
              <w:rPr>
                <w:rFonts w:ascii="Times New Roman" w:hAnsi="Times New Roman" w:cs="Times New Roman"/>
                <w:sz w:val="26"/>
                <w:szCs w:val="26"/>
              </w:rPr>
              <w:t xml:space="preserve"> соблюдением таможенного законодательства при совершении таможенных операций участниками ВЭД.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9A5F33" w:rsidRPr="00F243B7" w:rsidTr="00A52EC7">
        <w:trPr>
          <w:trHeight w:val="962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A5F33">
              <w:rPr>
                <w:rFonts w:ascii="Times New Roman" w:hAnsi="Times New Roman" w:cs="Times New Roman"/>
                <w:b/>
                <w:sz w:val="26"/>
                <w:szCs w:val="26"/>
              </w:rPr>
              <w:t>В</w:t>
            </w:r>
            <w:proofErr w:type="gramEnd"/>
            <w:r w:rsidRPr="009A5F33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proofErr w:type="gramStart"/>
            <w:r w:rsidRPr="009A5F33">
              <w:rPr>
                <w:rFonts w:ascii="Times New Roman" w:hAnsi="Times New Roman" w:cs="Times New Roman"/>
                <w:sz w:val="26"/>
                <w:szCs w:val="26"/>
              </w:rPr>
              <w:t>практическими</w:t>
            </w:r>
            <w:proofErr w:type="gramEnd"/>
            <w:r w:rsidRPr="009A5F33">
              <w:rPr>
                <w:rFonts w:ascii="Times New Roman" w:hAnsi="Times New Roman" w:cs="Times New Roman"/>
                <w:sz w:val="26"/>
                <w:szCs w:val="26"/>
              </w:rPr>
              <w:t xml:space="preserve"> навыками определения и анализа проблем функционирования объектов таможенной инфраструктуры в целях их устранения.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5F33">
              <w:rPr>
                <w:rFonts w:ascii="Times New Roman" w:hAnsi="Times New Roman" w:cs="Times New Roman"/>
                <w:sz w:val="26"/>
                <w:szCs w:val="26"/>
              </w:rPr>
              <w:t>Осуществлен анализ проблем, связанных с функционированием объектов таможенной инфраструктуры.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9A5F33" w:rsidRDefault="009A5F33" w:rsidP="00A52EC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5F33">
              <w:rPr>
                <w:rFonts w:ascii="Times New Roman" w:hAnsi="Times New Roman" w:cs="Times New Roman"/>
                <w:sz w:val="26"/>
                <w:szCs w:val="26"/>
              </w:rPr>
              <w:t>Выявлены проблемы функционирования объектов таможенной инфраструктуры в технических процессах.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8F3AF3"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9A5F33" w:rsidRPr="008F3AF3" w:rsidRDefault="009A5F33" w:rsidP="00A52EC7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</w:tbl>
    <w:p w:rsidR="009A5F33" w:rsidRPr="007A6C29" w:rsidRDefault="009A5F33" w:rsidP="009A5F33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A6C29">
        <w:rPr>
          <w:rFonts w:ascii="Times New Roman" w:hAnsi="Times New Roman" w:cs="Times New Roman"/>
          <w:b/>
          <w:sz w:val="28"/>
          <w:szCs w:val="28"/>
        </w:rPr>
        <w:t xml:space="preserve">2.2Шкалы </w:t>
      </w:r>
      <w:proofErr w:type="spellStart"/>
      <w:r w:rsidRPr="007A6C29">
        <w:rPr>
          <w:rFonts w:ascii="Times New Roman" w:hAnsi="Times New Roman" w:cs="Times New Roman"/>
          <w:b/>
          <w:sz w:val="28"/>
          <w:szCs w:val="28"/>
        </w:rPr>
        <w:t>оценивания</w:t>
      </w:r>
      <w:proofErr w:type="spellEnd"/>
      <w:r w:rsidRPr="007A6C29">
        <w:rPr>
          <w:rFonts w:ascii="Times New Roman" w:hAnsi="Times New Roman" w:cs="Times New Roman"/>
          <w:b/>
          <w:sz w:val="28"/>
          <w:szCs w:val="28"/>
        </w:rPr>
        <w:t xml:space="preserve">:   </w:t>
      </w:r>
    </w:p>
    <w:p w:rsidR="009A5F33" w:rsidRPr="009A5F33" w:rsidRDefault="009A5F33" w:rsidP="009A5F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F3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A5F33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9A5F33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9A5F33" w:rsidRPr="009A5F33" w:rsidRDefault="009A5F33" w:rsidP="009A5F33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F33">
        <w:rPr>
          <w:rFonts w:ascii="Times New Roman" w:eastAsia="Times New Roman" w:hAnsi="Times New Roman" w:cs="Times New Roman"/>
          <w:sz w:val="24"/>
          <w:szCs w:val="24"/>
        </w:rPr>
        <w:t>- 50-100 баллов (зачет)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9A5F33" w:rsidRPr="009A5F33" w:rsidRDefault="009A5F33" w:rsidP="009A5F3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F33">
        <w:rPr>
          <w:rFonts w:ascii="Times New Roman" w:eastAsia="Times New Roman" w:hAnsi="Times New Roman" w:cs="Times New Roman"/>
          <w:sz w:val="24"/>
          <w:szCs w:val="24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A5F33" w:rsidRPr="009A5F33" w:rsidRDefault="009A5F33" w:rsidP="009A5F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F33" w:rsidRDefault="009A5F33" w:rsidP="009A5F33">
      <w:pPr>
        <w:pStyle w:val="1"/>
        <w:jc w:val="both"/>
        <w:rPr>
          <w:rFonts w:ascii="Times New Roman" w:hAnsi="Times New Roman"/>
          <w:sz w:val="28"/>
        </w:rPr>
      </w:pPr>
      <w:bookmarkStart w:id="4" w:name="_Toc316860041"/>
      <w:bookmarkEnd w:id="0"/>
      <w:r w:rsidRPr="007A6C29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</w:t>
      </w:r>
      <w:r w:rsidRPr="007A6C29">
        <w:rPr>
          <w:rFonts w:ascii="Times New Roman" w:hAnsi="Times New Roman"/>
          <w:sz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9A5F33" w:rsidRPr="009A5F33" w:rsidRDefault="009A5F33" w:rsidP="009A5F33"/>
    <w:p w:rsidR="009A5F33" w:rsidRPr="009A5F33" w:rsidRDefault="009A5F33" w:rsidP="009A5F33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A5F33" w:rsidRPr="009A5F33" w:rsidRDefault="009A5F33" w:rsidP="009A5F33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9A5F33" w:rsidRPr="009A5F33" w:rsidRDefault="009A5F33" w:rsidP="009A5F33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9A5F33" w:rsidRPr="009A5F33" w:rsidRDefault="009A5F33" w:rsidP="009A5F33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9A5F33">
        <w:rPr>
          <w:rFonts w:ascii="Times New Roman" w:hAnsi="Times New Roman" w:cs="Times New Roman"/>
          <w:sz w:val="28"/>
          <w:szCs w:val="28"/>
        </w:rPr>
        <w:t>Кафедра</w:t>
      </w:r>
      <w:r w:rsidRPr="00F22029">
        <w:rPr>
          <w:rFonts w:ascii="Times New Roman" w:hAnsi="Times New Roman" w:cs="Times New Roman"/>
          <w:sz w:val="28"/>
          <w:szCs w:val="28"/>
        </w:rPr>
        <w:t> </w:t>
      </w:r>
      <w:r w:rsidRPr="009A5F33">
        <w:rPr>
          <w:rFonts w:ascii="Times New Roman" w:hAnsi="Times New Roman" w:cs="Times New Roman"/>
          <w:sz w:val="28"/>
          <w:szCs w:val="28"/>
        </w:rPr>
        <w:t>Международной торговли и таможенного дела</w:t>
      </w:r>
      <w:r w:rsidRPr="009A5F33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b/>
          <w:bCs/>
          <w:sz w:val="28"/>
          <w:szCs w:val="28"/>
        </w:rPr>
        <w:t>Вопросы к зачету</w:t>
      </w: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по дисциплине</w:t>
      </w:r>
      <w:r w:rsidRPr="009A5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A5F33">
        <w:rPr>
          <w:rFonts w:ascii="Times New Roman" w:hAnsi="Times New Roman" w:cs="Times New Roman"/>
          <w:bCs/>
          <w:iCs/>
          <w:sz w:val="28"/>
          <w:szCs w:val="28"/>
        </w:rPr>
        <w:t>«Международная торговля»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1.Влияние структуры потребления товаров внутри страны на изменение структуры внешней торговли.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2.Понятие «лидерство» в производстве товаров и услуг.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3.Эволюция теории внешней торговли.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4.Понятие «нейтральные» факторы производства.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5.Основы теории сравнительных преимуществ.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6.Понятие «Импортная квота».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7.Основные виды нетарифных барьеров во внешней торговле.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8.Принцип «неполной взаимности» в ГАТТ.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9.Влияние введения экспортных субсидий и компенсационных пошлин на международную торговлю и мировое хозяйство.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10.Заинтересованность России в участии в ГАТТ.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11.Субсидирование и тариф как средство стимулирования отечественного производства (сравнительный анализ).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12.Виды публикуемых цен.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13.Основные положения в пользу политики протекционизма.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14.Понятие «таможенный союз».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15.Причины и последствия введения экспортных пошлин.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16.Парадокс Леонтьева.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 xml:space="preserve">17.Концепция «факторов производства» </w:t>
      </w:r>
      <w:proofErr w:type="spellStart"/>
      <w:r w:rsidRPr="00F22029">
        <w:rPr>
          <w:rFonts w:ascii="Times New Roman" w:hAnsi="Times New Roman" w:cs="Times New Roman"/>
          <w:sz w:val="28"/>
          <w:szCs w:val="28"/>
        </w:rPr>
        <w:t>Хекшера</w:t>
      </w:r>
      <w:proofErr w:type="spellEnd"/>
      <w:r w:rsidRPr="00F22029">
        <w:rPr>
          <w:rFonts w:ascii="Times New Roman" w:hAnsi="Times New Roman" w:cs="Times New Roman"/>
          <w:sz w:val="28"/>
          <w:szCs w:val="28"/>
        </w:rPr>
        <w:t>-Олина.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18.Понятие «экспортная квота».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lastRenderedPageBreak/>
        <w:t>19.Сравнительный анализ импортной квоты и  таможенного тарифа.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 xml:space="preserve">20.Концепция Р. </w:t>
      </w:r>
      <w:proofErr w:type="spellStart"/>
      <w:r w:rsidRPr="009A5F33">
        <w:rPr>
          <w:rFonts w:ascii="Times New Roman" w:hAnsi="Times New Roman" w:cs="Times New Roman"/>
          <w:sz w:val="28"/>
          <w:szCs w:val="28"/>
        </w:rPr>
        <w:t>Вернона</w:t>
      </w:r>
      <w:proofErr w:type="spellEnd"/>
      <w:r w:rsidRPr="009A5F33">
        <w:rPr>
          <w:rFonts w:ascii="Times New Roman" w:hAnsi="Times New Roman" w:cs="Times New Roman"/>
          <w:sz w:val="28"/>
          <w:szCs w:val="28"/>
        </w:rPr>
        <w:t xml:space="preserve"> «цикл  жизни продукта».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21.Влияние роста факторов в импортозамещающих отраслях и в экспортных отраслях на внешнюю торговлю.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22.Понятие «импортная лицензия».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23.Рост благосостояния внутри страны и изменения в структуре внешней торговли.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24.Основные причины вызывающие введение импортного таможенного тарифа.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25.Взаимосвязь платежного и торгового балансов страны.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26.Понятие «запретительный и оптимальный» таможенный тариф.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27.Содержание и структура чистых национальных потерь от введения импортного таможенного тарифа.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28.Понятие «экспортная субсидия» и « компенсационная пошлина».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29.Влияние тарифной системы на импорт на удельную добавленную стоимость (на примере).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30.Способы распределения импортных лицензий.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31.Влияние международной торговли на изменение жизненного цикла товара.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32.Понятие «фактический» уровень защитного таможенного тарифа.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33.Понятие «демпинг» и « антидемпинговые мероприятия». Виды демпинга.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34.Модифицированные варианты теории сравнительных преимуществ.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35.Внутренняя взаимосвязь между изменениями импорта и экспорта.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36.Понятие «разоряющий рост» одного из факторов производства.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37.Рост накопления капитала и квалификации рабочей силы как факторы изменения структуры внешней торговли.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38.Основные раунды переговоров в рамках ГАТТ.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 xml:space="preserve">39.Изменение содержания понятия «факторы производства» под действием научно-технический прогресс. </w:t>
      </w:r>
      <w:proofErr w:type="spellStart"/>
      <w:r w:rsidRPr="00F22029">
        <w:rPr>
          <w:rFonts w:ascii="Times New Roman" w:hAnsi="Times New Roman" w:cs="Times New Roman"/>
          <w:sz w:val="28"/>
          <w:szCs w:val="28"/>
        </w:rPr>
        <w:t>Фактороемкость</w:t>
      </w:r>
      <w:proofErr w:type="spellEnd"/>
      <w:r w:rsidRPr="00F22029">
        <w:rPr>
          <w:rFonts w:ascii="Times New Roman" w:hAnsi="Times New Roman" w:cs="Times New Roman"/>
          <w:sz w:val="28"/>
          <w:szCs w:val="28"/>
        </w:rPr>
        <w:t xml:space="preserve"> внешней торговли.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40.Методы ценообразования в международной торговле.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41.Экономическая целесообразность введения демпинга.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42.Правило «специфичности».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43.Влияние импортного таможенного тарифа на интересы производителей.</w:t>
      </w:r>
    </w:p>
    <w:p w:rsidR="009A5F33" w:rsidRPr="009A5F33" w:rsidRDefault="009A5F33" w:rsidP="009A5F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44. Итоги уругвайского раунда ГАТТ.</w:t>
      </w:r>
    </w:p>
    <w:p w:rsidR="009A5F33" w:rsidRPr="00F22029" w:rsidRDefault="009A5F33" w:rsidP="009A5F3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029">
        <w:rPr>
          <w:rFonts w:ascii="Times New Roman" w:hAnsi="Times New Roman" w:cs="Times New Roman"/>
          <w:sz w:val="28"/>
          <w:szCs w:val="28"/>
        </w:rPr>
        <w:t>45.Влияние импортного таможенного тарифа на интересы потребителей.</w:t>
      </w:r>
    </w:p>
    <w:p w:rsidR="009A5F33" w:rsidRPr="009A5F33" w:rsidRDefault="009A5F33" w:rsidP="009A5F33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A5F33" w:rsidRPr="009A5F33" w:rsidRDefault="009A5F33" w:rsidP="009A5F33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5F33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 оценивания:</w:t>
      </w:r>
    </w:p>
    <w:p w:rsidR="009A5F33" w:rsidRPr="009A5F33" w:rsidRDefault="009A5F33" w:rsidP="009A5F33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F33">
        <w:rPr>
          <w:rFonts w:ascii="Times New Roman" w:eastAsia="Times New Roman" w:hAnsi="Times New Roman" w:cs="Times New Roman"/>
          <w:sz w:val="24"/>
          <w:szCs w:val="24"/>
        </w:rPr>
        <w:t>- 50-100 баллов (зачет)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9A5F33" w:rsidRPr="009A5F33" w:rsidRDefault="009A5F33" w:rsidP="009A5F3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F33">
        <w:rPr>
          <w:rFonts w:ascii="Times New Roman" w:eastAsia="Times New Roman" w:hAnsi="Times New Roman" w:cs="Times New Roman"/>
          <w:sz w:val="24"/>
          <w:szCs w:val="24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A5F33" w:rsidRPr="009A5F33" w:rsidRDefault="009A5F33" w:rsidP="009A5F33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</w:p>
    <w:p w:rsidR="009A5F33" w:rsidRPr="009A5F33" w:rsidRDefault="009A5F33" w:rsidP="009A5F33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Составитель ________________________ П.В. Таранов</w:t>
      </w:r>
      <w:r w:rsidRPr="00503A54">
        <w:rPr>
          <w:rFonts w:ascii="Times New Roman" w:hAnsi="Times New Roman" w:cs="Times New Roman"/>
          <w:sz w:val="28"/>
          <w:szCs w:val="28"/>
          <w:vertAlign w:val="superscript"/>
        </w:rPr>
        <w:t> </w:t>
      </w:r>
    </w:p>
    <w:p w:rsidR="009A5F33" w:rsidRPr="009A5F33" w:rsidRDefault="009A5F33" w:rsidP="009A5F33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 xml:space="preserve"> «____»__________________2018</w:t>
      </w:r>
      <w:r w:rsidRPr="00503A54">
        <w:rPr>
          <w:rFonts w:ascii="Times New Roman" w:hAnsi="Times New Roman" w:cs="Times New Roman"/>
          <w:sz w:val="28"/>
          <w:szCs w:val="28"/>
        </w:rPr>
        <w:t>  </w:t>
      </w:r>
      <w:r w:rsidRPr="009A5F33">
        <w:rPr>
          <w:rFonts w:ascii="Times New Roman" w:hAnsi="Times New Roman" w:cs="Times New Roman"/>
          <w:sz w:val="28"/>
          <w:szCs w:val="28"/>
        </w:rPr>
        <w:t>г.</w:t>
      </w:r>
      <w:r w:rsidRPr="00503A54">
        <w:rPr>
          <w:rFonts w:ascii="Times New Roman" w:hAnsi="Times New Roman" w:cs="Times New Roman"/>
          <w:sz w:val="28"/>
          <w:szCs w:val="28"/>
        </w:rPr>
        <w:t> </w:t>
      </w: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6"/>
        </w:rPr>
      </w:pPr>
      <w:r w:rsidRPr="009A5F33">
        <w:rPr>
          <w:rFonts w:ascii="Times New Roman" w:hAnsi="Times New Roman" w:cs="Times New Roman"/>
          <w:sz w:val="28"/>
          <w:szCs w:val="26"/>
        </w:rPr>
        <w:lastRenderedPageBreak/>
        <w:t>Министерство образования и науки Российской Федерации</w:t>
      </w: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6"/>
        </w:rPr>
      </w:pPr>
      <w:r w:rsidRPr="009A5F33">
        <w:rPr>
          <w:rFonts w:ascii="Times New Roman" w:hAnsi="Times New Roman" w:cs="Times New Roman"/>
          <w:sz w:val="28"/>
          <w:szCs w:val="26"/>
        </w:rPr>
        <w:t>Федеральное государственное бюджетное образовательное учреждение</w:t>
      </w: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6"/>
        </w:rPr>
      </w:pPr>
      <w:r w:rsidRPr="009A5F33">
        <w:rPr>
          <w:rFonts w:ascii="Times New Roman" w:hAnsi="Times New Roman" w:cs="Times New Roman"/>
          <w:sz w:val="28"/>
          <w:szCs w:val="26"/>
        </w:rPr>
        <w:t>высшего образования</w:t>
      </w: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6"/>
        </w:rPr>
      </w:pPr>
      <w:r w:rsidRPr="009A5F33">
        <w:rPr>
          <w:rFonts w:ascii="Times New Roman" w:hAnsi="Times New Roman" w:cs="Times New Roman"/>
          <w:sz w:val="28"/>
          <w:szCs w:val="26"/>
        </w:rPr>
        <w:t>«Ростовский государственный экономический университет (РИНХ)»</w:t>
      </w: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6"/>
          <w:vertAlign w:val="superscript"/>
        </w:rPr>
      </w:pPr>
      <w:r w:rsidRPr="009A5F33">
        <w:rPr>
          <w:rFonts w:ascii="Times New Roman" w:hAnsi="Times New Roman" w:cs="Times New Roman"/>
          <w:sz w:val="28"/>
          <w:szCs w:val="26"/>
        </w:rPr>
        <w:t>Кафедра</w:t>
      </w:r>
      <w:r w:rsidRPr="00A43E4D">
        <w:rPr>
          <w:rFonts w:ascii="Times New Roman" w:hAnsi="Times New Roman" w:cs="Times New Roman"/>
          <w:sz w:val="28"/>
          <w:szCs w:val="26"/>
        </w:rPr>
        <w:t> </w:t>
      </w:r>
      <w:r w:rsidRPr="009A5F33">
        <w:rPr>
          <w:rFonts w:ascii="Times New Roman" w:hAnsi="Times New Roman" w:cs="Times New Roman"/>
          <w:sz w:val="28"/>
          <w:szCs w:val="26"/>
        </w:rPr>
        <w:t>Международной торговли и таможенного дела</w:t>
      </w:r>
      <w:r w:rsidRPr="009A5F33">
        <w:rPr>
          <w:rFonts w:ascii="Times New Roman" w:hAnsi="Times New Roman" w:cs="Times New Roman"/>
          <w:sz w:val="28"/>
          <w:szCs w:val="26"/>
          <w:vertAlign w:val="superscript"/>
        </w:rPr>
        <w:t xml:space="preserve"> </w:t>
      </w: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6"/>
          <w:szCs w:val="26"/>
        </w:rPr>
      </w:pP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b/>
          <w:bCs/>
          <w:sz w:val="26"/>
          <w:szCs w:val="26"/>
        </w:rPr>
        <w:t>Темы для рефератов</w:t>
      </w: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  <w:vertAlign w:val="superscript"/>
        </w:rPr>
      </w:pPr>
      <w:r w:rsidRPr="009A5F33">
        <w:rPr>
          <w:rFonts w:ascii="Times New Roman" w:hAnsi="Times New Roman" w:cs="Times New Roman"/>
          <w:sz w:val="26"/>
          <w:szCs w:val="26"/>
        </w:rPr>
        <w:t>по дисциплине</w:t>
      </w:r>
      <w:r w:rsidRPr="009A5F33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«</w:t>
      </w:r>
      <w:r w:rsidRPr="009A5F33">
        <w:rPr>
          <w:rFonts w:ascii="Times New Roman" w:hAnsi="Times New Roman" w:cs="Times New Roman"/>
          <w:bCs/>
          <w:iCs/>
          <w:sz w:val="26"/>
          <w:szCs w:val="26"/>
        </w:rPr>
        <w:t>Международная торговля»</w:t>
      </w:r>
    </w:p>
    <w:p w:rsidR="009A5F33" w:rsidRPr="009A5F33" w:rsidRDefault="009A5F33" w:rsidP="009A5F3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7584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Современный мировой рынок, его структура.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Международная торговля товарами, ее место и роль в системе международных экономических отношений.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3696"/>
          <w:tab w:val="left" w:pos="5971"/>
          <w:tab w:val="left" w:pos="6864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Проблемы и перспективы роста международной торговли (на примере какой-либо страны).</w:t>
      </w:r>
    </w:p>
    <w:p w:rsidR="009A5F33" w:rsidRPr="008F3AF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7882"/>
          <w:tab w:val="left" w:pos="9043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 xml:space="preserve">Географические направления международной торговли и их изменения.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Масштабы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товарных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потоков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>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8477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Динамика товарной структуры международной торговли.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7699"/>
          <w:tab w:val="left" w:pos="8611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Протекционизм и либерализация, их цели, методы, соотношение в современной внешнеторговой политике.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4858"/>
          <w:tab w:val="left" w:pos="7805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Инструменты государственного регулирования внешней торговли, их эволюция.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Особенности внешнеторговой политики развитых стран.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Особенности внешнеторговой политики развивающихся стран.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Особенности внешнеторговой политики новых индустриальных стран.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Особенности внешнеторговой политики стран с переходной экономикой.</w:t>
      </w:r>
    </w:p>
    <w:p w:rsidR="009A5F33" w:rsidRPr="008F3AF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F3AF3">
        <w:rPr>
          <w:rFonts w:ascii="Times New Roman" w:hAnsi="Times New Roman" w:cs="Times New Roman"/>
          <w:sz w:val="26"/>
          <w:szCs w:val="26"/>
        </w:rPr>
        <w:t>Особенности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внешнеторговой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политики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России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>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Специфика ценообразования на различных типах мировых товарных рынков.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Мировые цены и основные виды внешнеторговых цен.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Особенности формирования мировых цен на сырьевые товары.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Особенности формирования мировых цен на машины и оборудование.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 xml:space="preserve">Динамика мировых цен по различным товарным группам в начале </w:t>
      </w:r>
      <w:r w:rsidRPr="008F3AF3">
        <w:rPr>
          <w:rFonts w:ascii="Times New Roman" w:hAnsi="Times New Roman" w:cs="Times New Roman"/>
          <w:sz w:val="26"/>
          <w:szCs w:val="26"/>
          <w:lang w:val="en-US"/>
        </w:rPr>
        <w:t>XXI</w:t>
      </w:r>
      <w:proofErr w:type="gramStart"/>
      <w:r w:rsidRPr="009A5F33"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Демпинг и демпинговые цены в международной торговле.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Антидемпинговая политика в международной торговле.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Место сырьевых, товаров в международной торговле.</w:t>
      </w:r>
    </w:p>
    <w:p w:rsidR="009A5F33" w:rsidRPr="008F3AF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7133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F3AF3">
        <w:rPr>
          <w:rFonts w:ascii="Times New Roman" w:hAnsi="Times New Roman" w:cs="Times New Roman"/>
          <w:sz w:val="26"/>
          <w:szCs w:val="26"/>
        </w:rPr>
        <w:t>Международная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торговля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продовольствием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>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Международная торговля машинами и оборудованием.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Современные тенденции в международной торговле услугами.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Международный туризм как специфическая форма торговли услугами.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Особенности развития международного рынка технологий.</w:t>
      </w:r>
    </w:p>
    <w:p w:rsidR="009A5F33" w:rsidRPr="008F3AF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F3AF3">
        <w:rPr>
          <w:rFonts w:ascii="Times New Roman" w:hAnsi="Times New Roman" w:cs="Times New Roman"/>
          <w:sz w:val="26"/>
          <w:szCs w:val="26"/>
        </w:rPr>
        <w:t>Регулирование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международной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торговли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AF3">
        <w:rPr>
          <w:rFonts w:ascii="Times New Roman" w:hAnsi="Times New Roman" w:cs="Times New Roman"/>
          <w:sz w:val="26"/>
          <w:szCs w:val="26"/>
        </w:rPr>
        <w:t>услугами</w:t>
      </w:r>
      <w:proofErr w:type="spellEnd"/>
      <w:r w:rsidRPr="008F3AF3">
        <w:rPr>
          <w:rFonts w:ascii="Times New Roman" w:hAnsi="Times New Roman" w:cs="Times New Roman"/>
          <w:sz w:val="26"/>
          <w:szCs w:val="26"/>
        </w:rPr>
        <w:t>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Международные региональные торговые организации и их роль в развитии внешнеторговых связей страны.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ГАТТ/ВТО как важнейший инструмент многостороннего регулирования международной торговли.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Проблемы и перспективы присоединения России к ВТО.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>Место и роль внешней торговли России в</w:t>
      </w:r>
      <w:r w:rsidRPr="009A5F33">
        <w:rPr>
          <w:rFonts w:ascii="Times New Roman" w:hAnsi="Times New Roman" w:cs="Times New Roman"/>
          <w:smallCaps/>
          <w:sz w:val="26"/>
          <w:szCs w:val="26"/>
        </w:rPr>
        <w:t xml:space="preserve"> </w:t>
      </w:r>
      <w:r w:rsidRPr="009A5F33">
        <w:rPr>
          <w:rFonts w:ascii="Times New Roman" w:hAnsi="Times New Roman" w:cs="Times New Roman"/>
          <w:sz w:val="26"/>
          <w:szCs w:val="26"/>
        </w:rPr>
        <w:t>ее современном экономическом развитии.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bCs/>
          <w:spacing w:val="-2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 xml:space="preserve">Динамика внешней торговли России в конце </w:t>
      </w:r>
      <w:r w:rsidRPr="008F3AF3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9A5F33">
        <w:rPr>
          <w:rFonts w:ascii="Times New Roman" w:hAnsi="Times New Roman" w:cs="Times New Roman"/>
          <w:sz w:val="26"/>
          <w:szCs w:val="26"/>
        </w:rPr>
        <w:t xml:space="preserve"> – начале </w:t>
      </w:r>
      <w:r w:rsidRPr="008F3AF3">
        <w:rPr>
          <w:rFonts w:ascii="Times New Roman" w:hAnsi="Times New Roman" w:cs="Times New Roman"/>
          <w:sz w:val="26"/>
          <w:szCs w:val="26"/>
          <w:lang w:val="en-US"/>
        </w:rPr>
        <w:t>XXI</w:t>
      </w:r>
      <w:r w:rsidRPr="009A5F33">
        <w:rPr>
          <w:rFonts w:ascii="Times New Roman" w:hAnsi="Times New Roman" w:cs="Times New Roman"/>
          <w:sz w:val="26"/>
          <w:szCs w:val="26"/>
        </w:rPr>
        <w:t xml:space="preserve"> в.</w:t>
      </w:r>
    </w:p>
    <w:p w:rsidR="009A5F33" w:rsidRPr="009A5F33" w:rsidRDefault="009A5F33" w:rsidP="009A5F3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bCs/>
          <w:spacing w:val="-2"/>
          <w:sz w:val="26"/>
          <w:szCs w:val="26"/>
        </w:rPr>
      </w:pPr>
      <w:r w:rsidRPr="009A5F33">
        <w:rPr>
          <w:rFonts w:ascii="Times New Roman" w:hAnsi="Times New Roman" w:cs="Times New Roman"/>
          <w:sz w:val="26"/>
          <w:szCs w:val="26"/>
        </w:rPr>
        <w:t xml:space="preserve">Географическая и товарная структура внешней торговли России, ее изменения в конце </w:t>
      </w:r>
      <w:r w:rsidRPr="008F3AF3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9A5F33">
        <w:rPr>
          <w:rFonts w:ascii="Times New Roman" w:hAnsi="Times New Roman" w:cs="Times New Roman"/>
          <w:sz w:val="26"/>
          <w:szCs w:val="26"/>
        </w:rPr>
        <w:t xml:space="preserve"> -начале ХХ</w:t>
      </w:r>
      <w:r w:rsidRPr="008F3AF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9A5F3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A5F33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9A5F33">
        <w:rPr>
          <w:rFonts w:ascii="Times New Roman" w:hAnsi="Times New Roman" w:cs="Times New Roman"/>
          <w:sz w:val="26"/>
          <w:szCs w:val="26"/>
        </w:rPr>
        <w:t>.</w:t>
      </w:r>
    </w:p>
    <w:p w:rsidR="009A5F33" w:rsidRPr="009A5F33" w:rsidRDefault="009A5F33" w:rsidP="009A5F33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/>
        <w:ind w:left="380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9A5F33" w:rsidRPr="009A5F33" w:rsidRDefault="009A5F33" w:rsidP="009A5F33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9A5F33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>Критерии оценивания:</w:t>
      </w:r>
    </w:p>
    <w:p w:rsidR="009A5F33" w:rsidRPr="009A5F33" w:rsidRDefault="009A5F33" w:rsidP="009A5F33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A5F33">
        <w:rPr>
          <w:rFonts w:ascii="Times New Roman" w:eastAsia="Times New Roman" w:hAnsi="Times New Roman" w:cs="Times New Roman"/>
          <w:sz w:val="28"/>
          <w:szCs w:val="24"/>
        </w:rPr>
        <w:lastRenderedPageBreak/>
        <w:t>- 50-100 баллов (зачет)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9A5F33" w:rsidRPr="009A5F33" w:rsidRDefault="009A5F33" w:rsidP="009A5F3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A5F33">
        <w:rPr>
          <w:rFonts w:ascii="Times New Roman" w:eastAsia="Times New Roman" w:hAnsi="Times New Roman" w:cs="Times New Roman"/>
          <w:sz w:val="28"/>
          <w:szCs w:val="24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A5F33" w:rsidRPr="009A5F33" w:rsidRDefault="009A5F33" w:rsidP="009A5F33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</w:rPr>
      </w:pPr>
    </w:p>
    <w:p w:rsidR="009A5F33" w:rsidRPr="009A5F33" w:rsidRDefault="009A5F33" w:rsidP="009A5F33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9A5F33">
        <w:rPr>
          <w:rFonts w:ascii="Times New Roman" w:hAnsi="Times New Roman" w:cs="Times New Roman"/>
          <w:sz w:val="28"/>
          <w:szCs w:val="28"/>
        </w:rPr>
        <w:t>Составитель ________________________ П.В. Таранов</w:t>
      </w:r>
      <w:r w:rsidRPr="00A62174">
        <w:rPr>
          <w:rFonts w:ascii="Times New Roman" w:hAnsi="Times New Roman" w:cs="Times New Roman"/>
          <w:sz w:val="28"/>
          <w:szCs w:val="28"/>
          <w:vertAlign w:val="superscript"/>
        </w:rPr>
        <w:t> </w:t>
      </w:r>
    </w:p>
    <w:p w:rsidR="009A5F33" w:rsidRPr="009A5F33" w:rsidRDefault="009A5F33" w:rsidP="009A5F33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A5F33" w:rsidRPr="009A5F33" w:rsidRDefault="009A5F33" w:rsidP="009A5F33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 xml:space="preserve"> «____»__________________2018</w:t>
      </w:r>
      <w:r w:rsidRPr="00A62174">
        <w:rPr>
          <w:rFonts w:ascii="Times New Roman" w:hAnsi="Times New Roman" w:cs="Times New Roman"/>
          <w:sz w:val="28"/>
          <w:szCs w:val="28"/>
        </w:rPr>
        <w:t>  </w:t>
      </w:r>
      <w:r w:rsidRPr="009A5F33">
        <w:rPr>
          <w:rFonts w:ascii="Times New Roman" w:hAnsi="Times New Roman" w:cs="Times New Roman"/>
          <w:sz w:val="28"/>
          <w:szCs w:val="28"/>
        </w:rPr>
        <w:t>г.</w:t>
      </w:r>
      <w:r w:rsidRPr="00A62174">
        <w:rPr>
          <w:rFonts w:ascii="Times New Roman" w:hAnsi="Times New Roman" w:cs="Times New Roman"/>
          <w:sz w:val="28"/>
          <w:szCs w:val="28"/>
        </w:rPr>
        <w:t> </w:t>
      </w:r>
    </w:p>
    <w:p w:rsidR="009A5F33" w:rsidRPr="009A5F33" w:rsidRDefault="009A5F33" w:rsidP="009A5F33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A5F33" w:rsidRPr="009A5F33" w:rsidRDefault="009A5F33" w:rsidP="009A5F33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A5F33" w:rsidRPr="009A5F33" w:rsidRDefault="009A5F33" w:rsidP="009A5F33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A5F33" w:rsidRPr="009A5F33" w:rsidRDefault="009A5F33" w:rsidP="009A5F33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A5F33" w:rsidRPr="009A5F33" w:rsidRDefault="009A5F33" w:rsidP="009A5F33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A5F33" w:rsidRPr="009A5F33" w:rsidRDefault="009A5F33" w:rsidP="009A5F33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9A5F33" w:rsidRPr="009A5F33" w:rsidRDefault="009A5F33" w:rsidP="009A5F33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9A5F33" w:rsidRPr="009A5F33" w:rsidRDefault="009A5F33" w:rsidP="009A5F33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A5F33" w:rsidRPr="009A5F33" w:rsidRDefault="009A5F33" w:rsidP="009A5F33">
      <w:pPr>
        <w:tabs>
          <w:tab w:val="center" w:pos="4677"/>
          <w:tab w:val="left" w:pos="8139"/>
        </w:tabs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9A5F33">
        <w:rPr>
          <w:rFonts w:ascii="Times New Roman" w:hAnsi="Times New Roman" w:cs="Times New Roman"/>
          <w:sz w:val="28"/>
          <w:szCs w:val="28"/>
        </w:rPr>
        <w:t>Кафедра</w:t>
      </w:r>
      <w:r w:rsidRPr="00D42682">
        <w:rPr>
          <w:rFonts w:ascii="Times New Roman" w:hAnsi="Times New Roman" w:cs="Times New Roman"/>
          <w:sz w:val="28"/>
          <w:szCs w:val="28"/>
        </w:rPr>
        <w:t> </w:t>
      </w:r>
      <w:r w:rsidRPr="009A5F33">
        <w:rPr>
          <w:rFonts w:ascii="Times New Roman" w:hAnsi="Times New Roman" w:cs="Times New Roman"/>
          <w:sz w:val="28"/>
          <w:szCs w:val="28"/>
        </w:rPr>
        <w:t>Международной торговли и таможенного дела</w:t>
      </w:r>
    </w:p>
    <w:p w:rsidR="009A5F33" w:rsidRPr="009A5F33" w:rsidRDefault="009A5F33" w:rsidP="009A5F33">
      <w:pPr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b/>
          <w:bCs/>
          <w:sz w:val="28"/>
          <w:szCs w:val="28"/>
        </w:rPr>
        <w:t>Тесты письменные</w:t>
      </w: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по дисциплине</w:t>
      </w:r>
      <w:r w:rsidRPr="009A5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 w:rsidRPr="009A5F33">
        <w:rPr>
          <w:rFonts w:ascii="Times New Roman" w:hAnsi="Times New Roman" w:cs="Times New Roman"/>
          <w:bCs/>
          <w:iCs/>
          <w:sz w:val="28"/>
          <w:szCs w:val="28"/>
        </w:rPr>
        <w:t>Международная торговля»</w:t>
      </w:r>
    </w:p>
    <w:p w:rsidR="009A5F33" w:rsidRPr="009A5F33" w:rsidRDefault="009A5F33" w:rsidP="009A5F33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A5F33" w:rsidRPr="00D42682" w:rsidRDefault="009A5F33" w:rsidP="009A5F33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1</w:t>
      </w:r>
    </w:p>
    <w:p w:rsidR="009A5F33" w:rsidRDefault="009A5F33" w:rsidP="009A5F33">
      <w:pPr>
        <w:pStyle w:val="21"/>
        <w:spacing w:after="0" w:line="240" w:lineRule="auto"/>
        <w:ind w:left="0"/>
        <w:jc w:val="both"/>
        <w:rPr>
          <w:b/>
          <w:sz w:val="26"/>
          <w:szCs w:val="26"/>
        </w:rPr>
      </w:pPr>
      <w:r w:rsidRPr="00D42682">
        <w:rPr>
          <w:b/>
          <w:sz w:val="26"/>
          <w:szCs w:val="26"/>
        </w:rPr>
        <w:t xml:space="preserve">Внимательно прочитайте вопрос. Укажите все верные варианты ответов. </w:t>
      </w: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b/>
          <w:sz w:val="26"/>
          <w:szCs w:val="26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1. Договор международной купли-продажи содержит следующие условия (указать неверный ответ):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цена товара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санкции за невыполнение обязательств по договору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условия платежа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д) условия кредитования экспорта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сроки поставки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е) базисные условия поставки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2. Для заключения международного договора купли-продажи товаров необходимо: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соглашение сторон по всем существующим для данного вида контракта условиям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соглашение сторон по большинству условий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подписание хотя бы одной стороной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верно б) и в)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3. Структура и содержание контракта: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lastRenderedPageBreak/>
        <w:t xml:space="preserve">а) не могут отклоняться от стандарта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могут быть различными в зависимости от характера товара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могут быть различными в зависимости от условий соглашения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верно б) и в)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4. Базисные условия поставки: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определяют обязанности, связанные с доставкой товара от продавца к покупателю;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устанавливают момент перехода риска случайной гибели или порчи товара с продавца на покупателя;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выступают в качестве договора страхования;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нет верного ответа. </w:t>
      </w: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5. </w:t>
      </w:r>
      <w:r>
        <w:rPr>
          <w:sz w:val="28"/>
          <w:szCs w:val="28"/>
        </w:rPr>
        <w:t>В «</w:t>
      </w:r>
      <w:proofErr w:type="spellStart"/>
      <w:r>
        <w:rPr>
          <w:sz w:val="28"/>
          <w:szCs w:val="28"/>
        </w:rPr>
        <w:t>Инкотермс</w:t>
      </w:r>
      <w:proofErr w:type="spellEnd"/>
      <w:r>
        <w:rPr>
          <w:sz w:val="28"/>
          <w:szCs w:val="28"/>
        </w:rPr>
        <w:t>» - 201</w:t>
      </w:r>
      <w:r w:rsidRPr="00D42682">
        <w:rPr>
          <w:sz w:val="28"/>
          <w:szCs w:val="28"/>
        </w:rPr>
        <w:t xml:space="preserve">0 термины разделены: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по 4 группам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по 2 группам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по 8 группам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по 13 группам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6. Условия EXW (франко завод) входит в группу терминов: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С б) Е в) А г) В Объект контракта – это: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товары, продукция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результат производственного, научно-технического сотрудничества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вещи, планируемые для изготовления, т. е. несуществующие на момент заключения сделки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вид действия, отражаемый в названии контракта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7. Срок поставки товара по контракту: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может быть </w:t>
      </w:r>
      <w:proofErr w:type="gramStart"/>
      <w:r w:rsidRPr="00D42682">
        <w:rPr>
          <w:sz w:val="28"/>
          <w:szCs w:val="28"/>
        </w:rPr>
        <w:t>указан</w:t>
      </w:r>
      <w:proofErr w:type="gramEnd"/>
      <w:r w:rsidRPr="00D42682">
        <w:rPr>
          <w:sz w:val="28"/>
          <w:szCs w:val="28"/>
        </w:rPr>
        <w:t xml:space="preserve"> косвенно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может выступать как дата пересечения границы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допускает формулировку «как можно быстрее»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допускает формулировку «по мере готовности»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д) все ответы верны.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8. При установлении цены товара в контракте особо определяются: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единица измерения, за которую устанавливается цена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уровень цены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способ определения и фиксации цены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валюта цены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9. К публикуемым ценам относятся: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справочные цены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цены фактических сделок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б) биржевые котировки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твердые цены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10. Передача товаров, находящихся вне экономического региона, в другой регион посредством постоянно проживающего в регионе транзитного торговца – это: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интенсивная торговля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lastRenderedPageBreak/>
        <w:t xml:space="preserve">в) транзитная торговля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активная транзитная торговля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пассивная транзитная торговля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11. Товар во внешней торговле можно определить следующим образом: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правовая форма, опосредующая международные коммерческие операции,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б) осязаемые (вещи) или неосязаемые (услуги) блага, которые различаются по физической природе и свойствам, местонахождению и времени, когда они могут быть доступными продавцу и покупателю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операции, связанные с совершением международного обмена товарами, услугами, результатами научно-технического и производственного сотрудничества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договор, согласно которому должник передает кредитору какое-либо имущество в обеспечение своего долга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12. К специальным формам внешней торговли относятся: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вывозная торговля        </w:t>
      </w:r>
      <w:r>
        <w:rPr>
          <w:sz w:val="28"/>
          <w:szCs w:val="28"/>
        </w:rPr>
        <w:t xml:space="preserve">                              </w:t>
      </w:r>
      <w:r w:rsidRPr="00D42682">
        <w:rPr>
          <w:sz w:val="28"/>
          <w:szCs w:val="28"/>
        </w:rPr>
        <w:t xml:space="preserve">д) прямые инвестиции;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зарубежные филиалы.                                е) провозная торговля;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лицензионное производство;                    </w:t>
      </w:r>
      <w:r>
        <w:rPr>
          <w:sz w:val="28"/>
          <w:szCs w:val="28"/>
        </w:rPr>
        <w:t xml:space="preserve"> </w:t>
      </w:r>
      <w:r w:rsidRPr="00D42682">
        <w:rPr>
          <w:sz w:val="28"/>
          <w:szCs w:val="28"/>
        </w:rPr>
        <w:t xml:space="preserve">ж) ввозная торговля;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кооперация;                                                  з) компенсационные сделки; </w:t>
      </w:r>
    </w:p>
    <w:p w:rsidR="009A5F33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и) международный торговый оборот, связанный с переработкой давальче</w:t>
      </w:r>
      <w:r>
        <w:rPr>
          <w:sz w:val="28"/>
          <w:szCs w:val="28"/>
        </w:rPr>
        <w:t>ского сырья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13. Обязательственные отношения во внешнеторговой деятельности: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складываются между предпринимателями, субъектами хозяйствования различных стран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резидентами и нерезидентами в процессе их внешнеторговой деятельности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регламентируются </w:t>
      </w:r>
      <w:proofErr w:type="spellStart"/>
      <w:r w:rsidRPr="00D42682">
        <w:rPr>
          <w:sz w:val="28"/>
          <w:szCs w:val="28"/>
        </w:rPr>
        <w:t>дву</w:t>
      </w:r>
      <w:proofErr w:type="spellEnd"/>
      <w:r w:rsidRPr="00D42682">
        <w:rPr>
          <w:sz w:val="28"/>
          <w:szCs w:val="28"/>
        </w:rPr>
        <w:t xml:space="preserve"> - и многосторонними торговыми соглашениями, правилами международных организаций, регулирующих внешнеторговые процессы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возникают только при оформлении сделки в форме договора купли-продажи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14. При заключении международного договора купли-продажи определение предмета обязатель</w:t>
      </w:r>
      <w:proofErr w:type="gramStart"/>
      <w:r w:rsidRPr="00D42682">
        <w:rPr>
          <w:sz w:val="28"/>
          <w:szCs w:val="28"/>
        </w:rPr>
        <w:t>ств ст</w:t>
      </w:r>
      <w:proofErr w:type="gramEnd"/>
      <w:r w:rsidRPr="00D42682">
        <w:rPr>
          <w:sz w:val="28"/>
          <w:szCs w:val="28"/>
        </w:rPr>
        <w:t xml:space="preserve">орон: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не влияет на исполнение договора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является обязательным, поскольку в противном случае договор не имеет юридической силы в) является обязательным только при оформлении договора в письменной форме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г) может быть изменено в процессе исполнения контракта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 </w:t>
      </w: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15. Как правило, международные торги выступают в качестве: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способа размещения заказов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посредника во внешнеторговой деятельности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метода закупок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lastRenderedPageBreak/>
        <w:t>г) способа выбора партнеров при создании совместных предприятий</w:t>
      </w:r>
      <w:r>
        <w:rPr>
          <w:sz w:val="28"/>
          <w:szCs w:val="28"/>
        </w:rPr>
        <w:t>.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center"/>
        <w:rPr>
          <w:b/>
          <w:sz w:val="28"/>
          <w:szCs w:val="28"/>
        </w:rPr>
      </w:pPr>
      <w:r w:rsidRPr="00D42682">
        <w:rPr>
          <w:b/>
          <w:sz w:val="28"/>
          <w:szCs w:val="28"/>
        </w:rPr>
        <w:t>Тест 2</w:t>
      </w:r>
    </w:p>
    <w:p w:rsidR="009A5F33" w:rsidRDefault="009A5F33" w:rsidP="009A5F33">
      <w:pPr>
        <w:pStyle w:val="21"/>
        <w:spacing w:after="0" w:line="240" w:lineRule="auto"/>
        <w:ind w:left="0"/>
        <w:jc w:val="both"/>
        <w:rPr>
          <w:b/>
          <w:sz w:val="26"/>
          <w:szCs w:val="26"/>
        </w:rPr>
      </w:pPr>
      <w:r w:rsidRPr="00D42682">
        <w:rPr>
          <w:b/>
          <w:sz w:val="26"/>
          <w:szCs w:val="26"/>
        </w:rPr>
        <w:t xml:space="preserve">Внимательно прочитайте вопрос. Укажите все верные варианты ответов. </w:t>
      </w: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b/>
          <w:sz w:val="26"/>
          <w:szCs w:val="26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D42682">
        <w:rPr>
          <w:sz w:val="28"/>
          <w:szCs w:val="28"/>
        </w:rPr>
        <w:t xml:space="preserve">. Организаторами торгов могут быть: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государственные учреждения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муниципалитеты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крупные частные фирмы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нет верного ответа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D42682">
        <w:rPr>
          <w:sz w:val="28"/>
          <w:szCs w:val="28"/>
        </w:rPr>
        <w:t xml:space="preserve">. В зависимости от способа проведения различают торги: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закрытые      в) тайные </w:t>
      </w:r>
    </w:p>
    <w:p w:rsidR="009A5F33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открытые     г) международные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D42682">
        <w:rPr>
          <w:sz w:val="28"/>
          <w:szCs w:val="28"/>
        </w:rPr>
        <w:t xml:space="preserve">. Тендерный комитет: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осуществляет всю организационную работу по проведению торгов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создается покупателями, принявшими решение о размещении заказов через торги </w:t>
      </w:r>
    </w:p>
    <w:p w:rsidR="009A5F33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орган, представляющий компанию-покупателя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42682">
        <w:rPr>
          <w:sz w:val="28"/>
          <w:szCs w:val="28"/>
        </w:rPr>
        <w:t xml:space="preserve">.  К основным отличиям тендерных и двусторонних методов заключения контрактов можно отнести: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многоэтапность заключения сделки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различие в предметах сделки и контрактах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предварительный отбор претендентов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общность требований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D42682">
        <w:rPr>
          <w:sz w:val="28"/>
          <w:szCs w:val="28"/>
        </w:rPr>
        <w:t xml:space="preserve">. К основным товарам, которые продаются и покупаются на международных аукционах, можно отнести: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промышленные изделия                  в) чай </w:t>
      </w:r>
    </w:p>
    <w:p w:rsidR="009A5F33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немытая шерсть                                г) рыба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D42682">
        <w:rPr>
          <w:sz w:val="28"/>
          <w:szCs w:val="28"/>
        </w:rPr>
        <w:t xml:space="preserve">. Организаторами товарных аукционов могут быть: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отдельные крупные компании     в) союзы и ассоциации продавцов </w:t>
      </w:r>
    </w:p>
    <w:p w:rsidR="009A5F33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муниципалитеты                            г) общественные организации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D42682">
        <w:rPr>
          <w:sz w:val="28"/>
          <w:szCs w:val="28"/>
        </w:rPr>
        <w:t xml:space="preserve">. К стадиям проведения аукциона относится: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подготовка, осмотр, аукционный торг, оформление и исполнение аукционной сделки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подготовка, осмотр, аукционный торг, рассылка тендеров, оформление и исполнение аукционной сделки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аукционный торг, оформление и исполнение аукционной сделки </w:t>
      </w:r>
    </w:p>
    <w:p w:rsidR="009A5F33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г)</w:t>
      </w:r>
      <w:r>
        <w:rPr>
          <w:sz w:val="28"/>
          <w:szCs w:val="28"/>
        </w:rPr>
        <w:t xml:space="preserve"> </w:t>
      </w:r>
      <w:r w:rsidRPr="00D42682">
        <w:rPr>
          <w:sz w:val="28"/>
          <w:szCs w:val="28"/>
        </w:rPr>
        <w:t xml:space="preserve">подача предложения, сравнение поданных предложений, аукционный торг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D42682">
        <w:rPr>
          <w:sz w:val="28"/>
          <w:szCs w:val="28"/>
        </w:rPr>
        <w:t xml:space="preserve">. Оформление аукционной сделки осуществляется: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сразу после окончания аукциона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при оплате всей партии товара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при оплате более 50% суммы сделки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Pr="00D42682">
        <w:rPr>
          <w:sz w:val="28"/>
          <w:szCs w:val="28"/>
        </w:rPr>
        <w:t xml:space="preserve">. Для аукционных торгов </w:t>
      </w:r>
      <w:proofErr w:type="gramStart"/>
      <w:r w:rsidRPr="00D42682">
        <w:rPr>
          <w:sz w:val="28"/>
          <w:szCs w:val="28"/>
        </w:rPr>
        <w:t>характерен</w:t>
      </w:r>
      <w:proofErr w:type="gramEnd"/>
      <w:r w:rsidRPr="00D42682">
        <w:rPr>
          <w:sz w:val="28"/>
          <w:szCs w:val="28"/>
        </w:rPr>
        <w:t xml:space="preserve">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способ повышения цен                        в) способ понижения цены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продажа по фиксированной цене       г) продажа по заранее оговоренной цене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D42682">
        <w:rPr>
          <w:sz w:val="28"/>
          <w:szCs w:val="28"/>
        </w:rPr>
        <w:t xml:space="preserve">. К так называемым «чистым» типам торговых посредников относятся: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агент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б) принципал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консигнатор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дистрибьютор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D42682">
        <w:rPr>
          <w:sz w:val="28"/>
          <w:szCs w:val="28"/>
        </w:rPr>
        <w:t xml:space="preserve">. Мировыми ценами на продукцию обрабатывающей промышленности обычно являются: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экспортные цены крупных компаний производителей и экспортеров этой продукции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б) справочные цены;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>в) биржевые котировки;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г) цены аукционов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D42682">
        <w:rPr>
          <w:sz w:val="28"/>
          <w:szCs w:val="28"/>
        </w:rPr>
        <w:t xml:space="preserve">. При установлении цены </w:t>
      </w:r>
      <w:proofErr w:type="gramStart"/>
      <w:r w:rsidRPr="00D42682">
        <w:rPr>
          <w:sz w:val="28"/>
          <w:szCs w:val="28"/>
        </w:rPr>
        <w:t>контракта</w:t>
      </w:r>
      <w:proofErr w:type="gramEnd"/>
      <w:r w:rsidRPr="00D42682">
        <w:rPr>
          <w:sz w:val="28"/>
          <w:szCs w:val="28"/>
        </w:rPr>
        <w:t xml:space="preserve"> прежде всего определяется: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базис цены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количество денежных единиц, которое должен заплатить покупатель продавцу в той или другой валюте за весь товар </w:t>
      </w:r>
    </w:p>
    <w:p w:rsidR="009A5F33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единица измерения (штука, тонна и т. д.), за которую устанавливается цена. </w:t>
      </w:r>
    </w:p>
    <w:p w:rsidR="009A5F33" w:rsidRPr="00D42682" w:rsidRDefault="009A5F33" w:rsidP="009A5F33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D42682">
        <w:rPr>
          <w:sz w:val="28"/>
          <w:szCs w:val="28"/>
        </w:rPr>
        <w:t xml:space="preserve">. В зависимости от способа фиксации различаются следующие цены: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</w:t>
      </w:r>
      <w:proofErr w:type="gramStart"/>
      <w:r w:rsidRPr="00D42682">
        <w:rPr>
          <w:sz w:val="28"/>
          <w:szCs w:val="28"/>
        </w:rPr>
        <w:t>твердая</w:t>
      </w:r>
      <w:proofErr w:type="gramEnd"/>
      <w:r w:rsidRPr="00D42682">
        <w:rPr>
          <w:sz w:val="28"/>
          <w:szCs w:val="28"/>
        </w:rPr>
        <w:t xml:space="preserve">                                           в) с последующей фиксацией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цена фактической сделки             г) подвижная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Pr="00D42682">
        <w:rPr>
          <w:sz w:val="28"/>
          <w:szCs w:val="28"/>
        </w:rPr>
        <w:t xml:space="preserve">. Оферта содержит следующие условия предстоящей сделки: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наименование товара               д) его количество,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качество                                     е) цену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условия и срок поставки          ж) условия платежа,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г) характер тары и упаковки         з) другие условия.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Pr="00D42682">
        <w:rPr>
          <w:sz w:val="28"/>
          <w:szCs w:val="28"/>
        </w:rPr>
        <w:t xml:space="preserve">.Письменное предложение экспортера на продажу определенной партии товара с указанием всех необходимых условий, а также с указанием срока, в течение которого экспортер связан своим предложением и не может направить аналогичное предложение другому потенциальному покупателю – это: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свободная оферта 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твердая оферта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в) твердая контроферта</w:t>
      </w:r>
      <w:r w:rsidRPr="00D42682">
        <w:rPr>
          <w:sz w:val="28"/>
          <w:szCs w:val="28"/>
        </w:rPr>
        <w:t xml:space="preserve">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Pr="00D42682">
        <w:rPr>
          <w:sz w:val="28"/>
          <w:szCs w:val="28"/>
        </w:rPr>
        <w:t xml:space="preserve">. Взаимная поставка товаров на равную стоимость без расчетов в валюте – это: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бартер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свитч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клиринговое соглашение </w:t>
      </w:r>
    </w:p>
    <w:p w:rsidR="009A5F33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lastRenderedPageBreak/>
        <w:t xml:space="preserve">г) офсет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9A5F33" w:rsidRPr="00D42682" w:rsidRDefault="009A5F33" w:rsidP="009A5F33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Pr="00D42682">
        <w:rPr>
          <w:sz w:val="28"/>
          <w:szCs w:val="28"/>
        </w:rPr>
        <w:t xml:space="preserve">. Джентльменские соглашения это другое название сделок: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а) бартер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б) свитч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 w:rsidRPr="00D42682">
        <w:rPr>
          <w:sz w:val="28"/>
          <w:szCs w:val="28"/>
        </w:rPr>
        <w:t xml:space="preserve">в) клиринговое соглашение </w:t>
      </w:r>
    </w:p>
    <w:p w:rsidR="009A5F33" w:rsidRPr="00D42682" w:rsidRDefault="009A5F33" w:rsidP="009A5F33">
      <w:pPr>
        <w:pStyle w:val="21"/>
        <w:spacing w:after="0" w:line="240" w:lineRule="auto"/>
        <w:ind w:left="284"/>
        <w:jc w:val="both"/>
        <w:rPr>
          <w:b/>
          <w:i/>
          <w:color w:val="000000"/>
          <w:sz w:val="28"/>
          <w:szCs w:val="28"/>
        </w:rPr>
      </w:pPr>
      <w:r w:rsidRPr="00D42682">
        <w:rPr>
          <w:sz w:val="28"/>
          <w:szCs w:val="28"/>
        </w:rPr>
        <w:t>г) офсет</w:t>
      </w:r>
    </w:p>
    <w:p w:rsidR="009A5F33" w:rsidRPr="009A5F33" w:rsidRDefault="009A5F33" w:rsidP="009A5F33">
      <w:pPr>
        <w:spacing w:after="0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A5F33" w:rsidRPr="009A5F33" w:rsidRDefault="009A5F33" w:rsidP="009A5F33">
      <w:pPr>
        <w:spacing w:after="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9A5F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5F33">
        <w:rPr>
          <w:rFonts w:ascii="Times New Roman" w:hAnsi="Times New Roman" w:cs="Times New Roman"/>
          <w:b/>
          <w:sz w:val="28"/>
          <w:szCs w:val="28"/>
        </w:rPr>
        <w:t>Критерии оценки:</w:t>
      </w:r>
      <w:r w:rsidRPr="00D42682">
        <w:rPr>
          <w:rFonts w:ascii="Times New Roman" w:hAnsi="Times New Roman" w:cs="Times New Roman"/>
          <w:b/>
          <w:sz w:val="28"/>
          <w:szCs w:val="28"/>
        </w:rPr>
        <w:t> </w:t>
      </w:r>
    </w:p>
    <w:p w:rsidR="009A5F33" w:rsidRPr="009A5F33" w:rsidRDefault="009A5F33" w:rsidP="009A5F33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A5F33">
        <w:rPr>
          <w:rFonts w:ascii="Times New Roman" w:eastAsia="Times New Roman" w:hAnsi="Times New Roman" w:cs="Times New Roman"/>
          <w:sz w:val="28"/>
          <w:szCs w:val="24"/>
        </w:rPr>
        <w:t>- 50-100 баллов (зачет)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9A5F33" w:rsidRPr="009A5F33" w:rsidRDefault="009A5F33" w:rsidP="009A5F3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A5F33">
        <w:rPr>
          <w:rFonts w:ascii="Times New Roman" w:eastAsia="Times New Roman" w:hAnsi="Times New Roman" w:cs="Times New Roman"/>
          <w:sz w:val="28"/>
          <w:szCs w:val="24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A5F33" w:rsidRPr="009A5F33" w:rsidRDefault="009A5F33" w:rsidP="009A5F33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A5F33" w:rsidRPr="009A5F33" w:rsidRDefault="009A5F33" w:rsidP="009A5F33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A5F33" w:rsidRPr="009A5F33" w:rsidRDefault="009A5F33" w:rsidP="009A5F33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8"/>
          <w:szCs w:val="28"/>
        </w:rPr>
        <w:t>Составитель ________________________ П.В. Таранов</w:t>
      </w:r>
    </w:p>
    <w:p w:rsidR="009A5F33" w:rsidRPr="009A5F33" w:rsidRDefault="009A5F33" w:rsidP="009A5F33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372A33">
        <w:rPr>
          <w:rFonts w:ascii="Times New Roman" w:hAnsi="Times New Roman" w:cs="Times New Roman"/>
          <w:sz w:val="28"/>
          <w:szCs w:val="28"/>
          <w:vertAlign w:val="superscript"/>
        </w:rPr>
        <w:t> </w:t>
      </w:r>
    </w:p>
    <w:p w:rsidR="009A5F33" w:rsidRPr="009A5F33" w:rsidRDefault="009A5F33" w:rsidP="009A5F33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9A5F33">
        <w:rPr>
          <w:rFonts w:ascii="Times New Roman" w:hAnsi="Times New Roman" w:cs="Times New Roman"/>
          <w:sz w:val="24"/>
          <w:szCs w:val="24"/>
        </w:rPr>
        <w:t xml:space="preserve"> </w:t>
      </w:r>
      <w:r w:rsidRPr="009A5F33">
        <w:rPr>
          <w:rFonts w:ascii="Times New Roman" w:hAnsi="Times New Roman" w:cs="Times New Roman"/>
          <w:sz w:val="28"/>
          <w:szCs w:val="28"/>
        </w:rPr>
        <w:t>«____»__________________2018</w:t>
      </w:r>
      <w:r w:rsidRPr="00B50B5E">
        <w:rPr>
          <w:rFonts w:ascii="Times New Roman" w:hAnsi="Times New Roman" w:cs="Times New Roman"/>
          <w:sz w:val="28"/>
          <w:szCs w:val="28"/>
        </w:rPr>
        <w:t>  </w:t>
      </w:r>
      <w:r w:rsidRPr="009A5F33">
        <w:rPr>
          <w:rFonts w:ascii="Times New Roman" w:hAnsi="Times New Roman" w:cs="Times New Roman"/>
          <w:sz w:val="28"/>
          <w:szCs w:val="28"/>
        </w:rPr>
        <w:t>г.</w:t>
      </w:r>
      <w:r w:rsidRPr="00B50B5E">
        <w:rPr>
          <w:rFonts w:ascii="Times New Roman" w:hAnsi="Times New Roman" w:cs="Times New Roman"/>
          <w:sz w:val="28"/>
          <w:szCs w:val="28"/>
        </w:rPr>
        <w:t> </w:t>
      </w:r>
    </w:p>
    <w:p w:rsidR="009A5F33" w:rsidRPr="009A5F33" w:rsidRDefault="009A5F33" w:rsidP="009A5F33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A5F33" w:rsidRPr="009A5F33" w:rsidRDefault="009A5F33" w:rsidP="009A5F33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Toc480487764"/>
      <w:bookmarkEnd w:id="4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9A5F33">
        <w:rPr>
          <w:rFonts w:ascii="Times New Roman" w:eastAsia="Times New Roman" w:hAnsi="Times New Roman" w:cs="Times New Roman"/>
          <w:b/>
          <w:bCs/>
          <w:sz w:val="28"/>
          <w:szCs w:val="28"/>
        </w:rPr>
        <w:t>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9A5F33" w:rsidRPr="009A5F33" w:rsidRDefault="009A5F33" w:rsidP="009A5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5F33" w:rsidRPr="009A5F33" w:rsidRDefault="009A5F33" w:rsidP="009A5F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F33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9A5F33" w:rsidRPr="009A5F33" w:rsidRDefault="009A5F33" w:rsidP="009A5F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F33">
        <w:rPr>
          <w:rFonts w:ascii="Times New Roman" w:eastAsia="Times New Roman" w:hAnsi="Times New Roman" w:cs="Times New Roman"/>
          <w:b/>
          <w:sz w:val="28"/>
          <w:szCs w:val="28"/>
        </w:rPr>
        <w:t xml:space="preserve">Текущий контроль </w:t>
      </w:r>
      <w:r w:rsidRPr="009A5F33">
        <w:rPr>
          <w:rFonts w:ascii="Times New Roman" w:eastAsia="Times New Roman" w:hAnsi="Times New Roman" w:cs="Times New Roman"/>
          <w:sz w:val="28"/>
          <w:szCs w:val="28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A5F33" w:rsidRPr="009A5F33" w:rsidRDefault="009A5F33" w:rsidP="009A5F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F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5F33">
        <w:rPr>
          <w:rFonts w:ascii="Times New Roman" w:eastAsia="Times New Roman" w:hAnsi="Times New Roman" w:cs="Times New Roman"/>
          <w:b/>
          <w:sz w:val="28"/>
          <w:szCs w:val="28"/>
        </w:rPr>
        <w:t>Промежуточная аттестация</w:t>
      </w:r>
      <w:r w:rsidRPr="009A5F33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форме зачета для студентов очной и заочной форм обучения. </w:t>
      </w:r>
    </w:p>
    <w:p w:rsidR="009A5F33" w:rsidRPr="009A5F33" w:rsidRDefault="009A5F33" w:rsidP="009A5F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F33">
        <w:rPr>
          <w:rFonts w:ascii="Times New Roman" w:eastAsia="Times New Roman" w:hAnsi="Times New Roman" w:cs="Times New Roman"/>
          <w:sz w:val="28"/>
          <w:szCs w:val="28"/>
        </w:rPr>
        <w:t xml:space="preserve">Зачет проводится по окончании теоретического обучения до начала экзаменационной сессии.  Объявление результатов производится в день зачета.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A5F33" w:rsidRPr="009A5F33" w:rsidRDefault="009A5F33" w:rsidP="009A5F3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9A5F33" w:rsidRPr="009A5F33" w:rsidRDefault="009A5F33" w:rsidP="009A5F33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</w:pPr>
    </w:p>
    <w:p w:rsidR="009A5F33" w:rsidRPr="009A5F33" w:rsidRDefault="009A5F33" w:rsidP="007B4AE1">
      <w:pPr>
        <w:rPr>
          <w:rFonts w:ascii="Times New Roman" w:hAnsi="Times New Roman" w:cs="Times New Roman"/>
          <w:bCs/>
          <w:sz w:val="26"/>
          <w:szCs w:val="26"/>
        </w:rPr>
      </w:pPr>
      <w:r w:rsidRPr="009A5F33">
        <w:t xml:space="preserve">                                             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6276BD80" wp14:editId="0050CD4B">
            <wp:extent cx="6480810" cy="93152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1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F33">
        <w:rPr>
          <w:bCs/>
          <w:sz w:val="28"/>
          <w:szCs w:val="28"/>
        </w:rPr>
        <w:br w:type="page"/>
      </w:r>
      <w:r w:rsidRPr="009A5F33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Методические  указания  по  освоению  дисциплины  «Международная торговля»  адресованы  студентам  всех форм обучения.  </w:t>
      </w:r>
    </w:p>
    <w:p w:rsidR="009A5F33" w:rsidRPr="009A5F33" w:rsidRDefault="009A5F33" w:rsidP="009A5F33">
      <w:pPr>
        <w:pStyle w:val="a8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 w:rsidRPr="009A5F33">
        <w:rPr>
          <w:bCs/>
          <w:sz w:val="26"/>
          <w:szCs w:val="26"/>
        </w:rPr>
        <w:t>Учебным планом по направлению подготовки  38.03.07 «Товароведение» предусмотрены следующие виды занятий:</w:t>
      </w:r>
    </w:p>
    <w:p w:rsidR="009A5F33" w:rsidRPr="009A5F33" w:rsidRDefault="009A5F33" w:rsidP="009A5F33">
      <w:pPr>
        <w:pStyle w:val="a8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 w:rsidRPr="009A5F33">
        <w:rPr>
          <w:bCs/>
          <w:sz w:val="26"/>
          <w:szCs w:val="26"/>
        </w:rPr>
        <w:t>- лекции;</w:t>
      </w:r>
    </w:p>
    <w:p w:rsidR="009A5F33" w:rsidRPr="009A5F33" w:rsidRDefault="009A5F33" w:rsidP="009A5F33">
      <w:pPr>
        <w:pStyle w:val="a8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 w:rsidRPr="009A5F33">
        <w:rPr>
          <w:bCs/>
          <w:sz w:val="26"/>
          <w:szCs w:val="26"/>
        </w:rPr>
        <w:t>- практические занятия.</w:t>
      </w:r>
    </w:p>
    <w:p w:rsidR="009A5F33" w:rsidRPr="009A5F33" w:rsidRDefault="009A5F33" w:rsidP="009A5F33">
      <w:pPr>
        <w:pStyle w:val="aa"/>
        <w:spacing w:after="0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A5F33">
        <w:rPr>
          <w:rFonts w:ascii="Times New Roman" w:hAnsi="Times New Roman" w:cs="Times New Roman"/>
          <w:bCs/>
          <w:sz w:val="26"/>
          <w:szCs w:val="26"/>
        </w:rPr>
        <w:t xml:space="preserve">В ходе лекционных занятий рассматриваются общетеоретические основы международной торговли товарами; тарифные и нетарифные методы и современные институты регулирования международной торговли товарами. </w:t>
      </w:r>
    </w:p>
    <w:p w:rsidR="009A5F33" w:rsidRPr="009A5F33" w:rsidRDefault="009A5F33" w:rsidP="009A5F33">
      <w:pPr>
        <w:pStyle w:val="a8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 w:rsidRPr="009A5F33">
        <w:rPr>
          <w:bCs/>
          <w:sz w:val="26"/>
          <w:szCs w:val="26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 </w:t>
      </w:r>
      <w:r w:rsidRPr="009A5F33">
        <w:rPr>
          <w:sz w:val="26"/>
          <w:szCs w:val="26"/>
        </w:rPr>
        <w:t xml:space="preserve">определения сущности </w:t>
      </w:r>
      <w:proofErr w:type="gramStart"/>
      <w:r w:rsidRPr="009A5F33">
        <w:rPr>
          <w:sz w:val="26"/>
          <w:szCs w:val="26"/>
        </w:rPr>
        <w:t>экономических процессов</w:t>
      </w:r>
      <w:proofErr w:type="gramEnd"/>
      <w:r w:rsidRPr="009A5F33">
        <w:rPr>
          <w:sz w:val="26"/>
          <w:szCs w:val="26"/>
        </w:rPr>
        <w:t xml:space="preserve"> и явлений в российской и мировой экономиках; использования и систематизации нормативно-правовых актов, регламентирующих процессы развития российской и мировой экономик.</w:t>
      </w:r>
    </w:p>
    <w:p w:rsidR="009A5F33" w:rsidRPr="009A5F33" w:rsidRDefault="009A5F33" w:rsidP="009A5F33">
      <w:pPr>
        <w:pStyle w:val="a8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 w:rsidRPr="009A5F33">
        <w:rPr>
          <w:bCs/>
          <w:sz w:val="26"/>
          <w:szCs w:val="26"/>
        </w:rPr>
        <w:t xml:space="preserve">При подготовке к практическим занятиям каждый студент должен:  </w:t>
      </w:r>
    </w:p>
    <w:p w:rsidR="009A5F33" w:rsidRPr="009A5F33" w:rsidRDefault="009A5F33" w:rsidP="009A5F33">
      <w:pPr>
        <w:pStyle w:val="a8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 w:rsidRPr="009A5F33">
        <w:rPr>
          <w:bCs/>
          <w:sz w:val="26"/>
          <w:szCs w:val="26"/>
        </w:rPr>
        <w:t xml:space="preserve">– изучить рекомендованную учебную литературу;  </w:t>
      </w:r>
    </w:p>
    <w:p w:rsidR="009A5F33" w:rsidRPr="009A5F33" w:rsidRDefault="009A5F33" w:rsidP="009A5F33">
      <w:pPr>
        <w:pStyle w:val="a8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 w:rsidRPr="009A5F33">
        <w:rPr>
          <w:bCs/>
          <w:sz w:val="26"/>
          <w:szCs w:val="26"/>
        </w:rPr>
        <w:t xml:space="preserve">– изучить конспекты лекций;  </w:t>
      </w:r>
    </w:p>
    <w:p w:rsidR="009A5F33" w:rsidRPr="009A5F33" w:rsidRDefault="009A5F33" w:rsidP="009A5F33">
      <w:pPr>
        <w:pStyle w:val="a8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 w:rsidRPr="009A5F33">
        <w:rPr>
          <w:bCs/>
          <w:sz w:val="26"/>
          <w:szCs w:val="26"/>
        </w:rPr>
        <w:t xml:space="preserve">– подготовить ответы на все вопросы по изучаемой теме;  </w:t>
      </w:r>
    </w:p>
    <w:p w:rsidR="009A5F33" w:rsidRPr="009A5F33" w:rsidRDefault="009A5F33" w:rsidP="009A5F33">
      <w:pPr>
        <w:pStyle w:val="a8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 w:rsidRPr="009A5F33">
        <w:rPr>
          <w:bCs/>
          <w:sz w:val="26"/>
          <w:szCs w:val="26"/>
        </w:rPr>
        <w:t xml:space="preserve">–письменно решить тестовое задание, рекомендованное преподавателем при изучении раздела.    </w:t>
      </w:r>
    </w:p>
    <w:p w:rsidR="009A5F33" w:rsidRPr="009A5F33" w:rsidRDefault="009A5F33" w:rsidP="009A5F33">
      <w:pPr>
        <w:pStyle w:val="a8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 w:rsidRPr="009A5F33">
        <w:rPr>
          <w:bCs/>
          <w:sz w:val="26"/>
          <w:szCs w:val="26"/>
        </w:rPr>
        <w:t xml:space="preserve">По согласованию с преподавателем студент может подготовить реферат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9A5F33" w:rsidRPr="009A5F33" w:rsidRDefault="009A5F33" w:rsidP="009A5F33">
      <w:pPr>
        <w:pStyle w:val="a8"/>
        <w:widowControl w:val="0"/>
        <w:spacing w:line="276" w:lineRule="auto"/>
        <w:ind w:left="0" w:firstLine="709"/>
        <w:jc w:val="both"/>
        <w:rPr>
          <w:bCs/>
          <w:color w:val="808080" w:themeColor="background1" w:themeShade="80"/>
          <w:sz w:val="26"/>
          <w:szCs w:val="26"/>
        </w:rPr>
      </w:pPr>
      <w:r w:rsidRPr="009A5F33">
        <w:rPr>
          <w:bCs/>
          <w:sz w:val="26"/>
          <w:szCs w:val="26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 при подготовке к практическим занятиям. Контроль самостоятельной работы студентов над учебной программой курса  осуществляется в ходе занятий методом устного опроса или посредством  тестирования. </w:t>
      </w:r>
    </w:p>
    <w:p w:rsidR="009A5F33" w:rsidRPr="009A5F33" w:rsidRDefault="009A5F33" w:rsidP="009A5F33">
      <w:pPr>
        <w:pStyle w:val="a8"/>
        <w:widowControl w:val="0"/>
        <w:spacing w:line="276" w:lineRule="auto"/>
        <w:ind w:left="0" w:firstLine="709"/>
        <w:jc w:val="both"/>
        <w:rPr>
          <w:bCs/>
          <w:color w:val="808080" w:themeColor="background1" w:themeShade="80"/>
          <w:sz w:val="26"/>
          <w:szCs w:val="26"/>
        </w:rPr>
      </w:pPr>
      <w:r w:rsidRPr="009A5F33">
        <w:rPr>
          <w:bCs/>
          <w:sz w:val="26"/>
          <w:szCs w:val="26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9A5F33">
        <w:rPr>
          <w:bCs/>
          <w:sz w:val="26"/>
          <w:szCs w:val="26"/>
        </w:rPr>
        <w:t>т.ч</w:t>
      </w:r>
      <w:proofErr w:type="spellEnd"/>
      <w:r w:rsidRPr="009A5F33">
        <w:rPr>
          <w:bCs/>
          <w:sz w:val="26"/>
          <w:szCs w:val="26"/>
        </w:rPr>
        <w:t>. интерактивные) методы обучения, в частности:</w:t>
      </w:r>
    </w:p>
    <w:p w:rsidR="009A5F33" w:rsidRPr="009A5F33" w:rsidRDefault="009A5F33" w:rsidP="009A5F33">
      <w:pPr>
        <w:pStyle w:val="a8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 w:rsidRPr="009A5F33">
        <w:rPr>
          <w:bCs/>
          <w:sz w:val="26"/>
          <w:szCs w:val="26"/>
        </w:rPr>
        <w:t>- интерактивная доска для подготовки и проведения лекционных и семинарских занятий.</w:t>
      </w:r>
    </w:p>
    <w:p w:rsidR="009A5F33" w:rsidRPr="009A5F33" w:rsidRDefault="009A5F33" w:rsidP="009A5F33">
      <w:pPr>
        <w:pStyle w:val="a8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 w:rsidRPr="009A5F33">
        <w:rPr>
          <w:bCs/>
          <w:sz w:val="26"/>
          <w:szCs w:val="26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9A5F33">
          <w:rPr>
            <w:rStyle w:val="ac"/>
            <w:sz w:val="26"/>
            <w:szCs w:val="26"/>
          </w:rPr>
          <w:t>http://library.rsue.ru/</w:t>
        </w:r>
      </w:hyperlink>
      <w:r w:rsidRPr="009A5F33">
        <w:rPr>
          <w:bCs/>
          <w:sz w:val="26"/>
          <w:szCs w:val="26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bookmarkEnd w:id="1"/>
    <w:p w:rsidR="00BE04FE" w:rsidRPr="000825D3" w:rsidRDefault="00BE04FE"/>
    <w:sectPr w:rsidR="00BE04FE" w:rsidRPr="000825D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5D3" w:rsidRDefault="000825D3" w:rsidP="000825D3">
      <w:pPr>
        <w:spacing w:after="0" w:line="240" w:lineRule="auto"/>
      </w:pPr>
      <w:r>
        <w:separator/>
      </w:r>
    </w:p>
  </w:endnote>
  <w:endnote w:type="continuationSeparator" w:id="0">
    <w:p w:rsidR="000825D3" w:rsidRDefault="000825D3" w:rsidP="00082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5D3" w:rsidRDefault="000825D3" w:rsidP="000825D3">
      <w:pPr>
        <w:spacing w:after="0" w:line="240" w:lineRule="auto"/>
      </w:pPr>
      <w:r>
        <w:separator/>
      </w:r>
    </w:p>
  </w:footnote>
  <w:footnote w:type="continuationSeparator" w:id="0">
    <w:p w:rsidR="000825D3" w:rsidRDefault="000825D3" w:rsidP="000825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C4DAB"/>
    <w:multiLevelType w:val="hybridMultilevel"/>
    <w:tmpl w:val="C0DC65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825D3"/>
    <w:rsid w:val="001F0BC7"/>
    <w:rsid w:val="007B4AE1"/>
    <w:rsid w:val="009A5F33"/>
    <w:rsid w:val="00BE04F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A5F33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A5F3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2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25D3"/>
  </w:style>
  <w:style w:type="paragraph" w:styleId="a5">
    <w:name w:val="footer"/>
    <w:basedOn w:val="a"/>
    <w:link w:val="a6"/>
    <w:uiPriority w:val="99"/>
    <w:unhideWhenUsed/>
    <w:rsid w:val="00082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25D3"/>
  </w:style>
  <w:style w:type="character" w:customStyle="1" w:styleId="10">
    <w:name w:val="Заголовок 1 Знак"/>
    <w:basedOn w:val="a0"/>
    <w:link w:val="1"/>
    <w:uiPriority w:val="99"/>
    <w:rsid w:val="009A5F33"/>
    <w:rPr>
      <w:rFonts w:ascii="Arial" w:eastAsia="Times New Roman" w:hAnsi="Arial" w:cs="Times New Roman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9A5F33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paragraph" w:styleId="a7">
    <w:name w:val="List Paragraph"/>
    <w:basedOn w:val="a"/>
    <w:uiPriority w:val="34"/>
    <w:qFormat/>
    <w:rsid w:val="009A5F33"/>
    <w:pPr>
      <w:ind w:left="720"/>
      <w:contextualSpacing/>
    </w:pPr>
  </w:style>
  <w:style w:type="paragraph" w:styleId="a8">
    <w:name w:val="Body Text Indent"/>
    <w:basedOn w:val="a"/>
    <w:link w:val="a9"/>
    <w:rsid w:val="009A5F33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9A5F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ody Text"/>
    <w:basedOn w:val="a"/>
    <w:link w:val="ab"/>
    <w:uiPriority w:val="99"/>
    <w:unhideWhenUsed/>
    <w:rsid w:val="009A5F33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9A5F33"/>
    <w:rPr>
      <w:lang w:val="ru-RU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A5F3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A5F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Hyperlink"/>
    <w:basedOn w:val="a0"/>
    <w:uiPriority w:val="99"/>
    <w:unhideWhenUsed/>
    <w:rsid w:val="009A5F33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9A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A5F33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A5F3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2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25D3"/>
  </w:style>
  <w:style w:type="paragraph" w:styleId="a5">
    <w:name w:val="footer"/>
    <w:basedOn w:val="a"/>
    <w:link w:val="a6"/>
    <w:uiPriority w:val="99"/>
    <w:unhideWhenUsed/>
    <w:rsid w:val="00082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25D3"/>
  </w:style>
  <w:style w:type="character" w:customStyle="1" w:styleId="10">
    <w:name w:val="Заголовок 1 Знак"/>
    <w:basedOn w:val="a0"/>
    <w:link w:val="1"/>
    <w:uiPriority w:val="99"/>
    <w:rsid w:val="009A5F33"/>
    <w:rPr>
      <w:rFonts w:ascii="Arial" w:eastAsia="Times New Roman" w:hAnsi="Arial" w:cs="Times New Roman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9A5F33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paragraph" w:styleId="a7">
    <w:name w:val="List Paragraph"/>
    <w:basedOn w:val="a"/>
    <w:uiPriority w:val="34"/>
    <w:qFormat/>
    <w:rsid w:val="009A5F33"/>
    <w:pPr>
      <w:ind w:left="720"/>
      <w:contextualSpacing/>
    </w:pPr>
  </w:style>
  <w:style w:type="paragraph" w:styleId="a8">
    <w:name w:val="Body Text Indent"/>
    <w:basedOn w:val="a"/>
    <w:link w:val="a9"/>
    <w:rsid w:val="009A5F33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9A5F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ody Text"/>
    <w:basedOn w:val="a"/>
    <w:link w:val="ab"/>
    <w:uiPriority w:val="99"/>
    <w:unhideWhenUsed/>
    <w:rsid w:val="009A5F33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9A5F33"/>
    <w:rPr>
      <w:lang w:val="ru-RU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A5F3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A5F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Hyperlink"/>
    <w:basedOn w:val="a0"/>
    <w:uiPriority w:val="99"/>
    <w:unhideWhenUsed/>
    <w:rsid w:val="009A5F33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9A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5999</Words>
  <Characters>44854</Characters>
  <Application>Microsoft Office Word</Application>
  <DocSecurity>0</DocSecurity>
  <Lines>373</Lines>
  <Paragraphs>101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2018-2019_38_03_07_03_1_plx_Международная торговля</vt:lpstr>
      <vt:lpstr>Лист1</vt:lpstr>
    </vt:vector>
  </TitlesOfParts>
  <Company/>
  <LinksUpToDate>false</LinksUpToDate>
  <CharactersWithSpaces>50752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2018-2019_38_03_07_03_1_plx_Международная торговля</dc:title>
  <dc:creator>FastReport.NET</dc:creator>
  <cp:lastModifiedBy>Виктория А. Сапина</cp:lastModifiedBy>
  <cp:revision>3</cp:revision>
  <dcterms:created xsi:type="dcterms:W3CDTF">2018-09-14T12:07:00Z</dcterms:created>
  <dcterms:modified xsi:type="dcterms:W3CDTF">2018-09-14T12:12:00Z</dcterms:modified>
</cp:coreProperties>
</file>