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372D" w:rsidRDefault="001D372D">
      <w:pPr>
        <w:framePr w:h="166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765415" cy="10535920"/>
            <wp:effectExtent l="0" t="0" r="0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5415" cy="1053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72D" w:rsidRDefault="001D372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1D372D" w:rsidRDefault="001D372D">
      <w:pPr>
        <w:framePr w:h="166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D372D">
          <w:type w:val="continuous"/>
          <w:pgSz w:w="15102" w:h="19480"/>
          <w:pgMar w:top="1440" w:right="1440" w:bottom="360" w:left="1440" w:header="720" w:footer="720" w:gutter="0"/>
          <w:cols w:space="720"/>
          <w:noEndnote/>
        </w:sectPr>
      </w:pPr>
    </w:p>
    <w:p w:rsidR="001D372D" w:rsidRDefault="001D372D">
      <w:pPr>
        <w:framePr w:h="168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38110" cy="10713720"/>
            <wp:effectExtent l="0" t="0" r="0" b="0"/>
            <wp:docPr id="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8110" cy="1071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72D" w:rsidRDefault="001D372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1D372D" w:rsidRDefault="001D372D">
      <w:pPr>
        <w:framePr w:h="168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D372D">
          <w:pgSz w:w="15077" w:h="19742"/>
          <w:pgMar w:top="1440" w:right="1440" w:bottom="360" w:left="1440" w:header="720" w:footer="720" w:gutter="0"/>
          <w:cols w:space="720"/>
          <w:noEndnote/>
        </w:sectPr>
      </w:pPr>
    </w:p>
    <w:p w:rsidR="001D372D" w:rsidRDefault="001D372D">
      <w:pPr>
        <w:framePr w:h="166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397115" cy="10563225"/>
            <wp:effectExtent l="0" t="0" r="0" b="0"/>
            <wp:docPr id="1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7115" cy="1056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72D" w:rsidRDefault="001D372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1D372D" w:rsidRDefault="001D372D">
      <w:pPr>
        <w:framePr w:h="166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D372D">
          <w:pgSz w:w="14522" w:h="19516"/>
          <w:pgMar w:top="1440" w:right="1440" w:bottom="360" w:left="1440" w:header="720" w:footer="720" w:gutter="0"/>
          <w:cols w:space="720"/>
          <w:noEndnote/>
        </w:sectPr>
      </w:pPr>
    </w:p>
    <w:p w:rsidR="001D372D" w:rsidRDefault="001D372D">
      <w:pPr>
        <w:framePr w:h="166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383145" cy="1059053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3145" cy="1059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72D" w:rsidRDefault="001D372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1D372D" w:rsidRDefault="001D372D">
      <w:pPr>
        <w:framePr w:h="166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D372D">
          <w:pgSz w:w="14511" w:h="19562"/>
          <w:pgMar w:top="1440" w:right="1440" w:bottom="360" w:left="1440" w:header="720" w:footer="720" w:gutter="0"/>
          <w:cols w:space="720"/>
          <w:noEndnote/>
        </w:sectPr>
      </w:pPr>
    </w:p>
    <w:p w:rsidR="001D372D" w:rsidRDefault="001D372D">
      <w:pPr>
        <w:framePr w:h="168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51725" cy="107137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1725" cy="1071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72D" w:rsidRDefault="001D372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1D372D" w:rsidRDefault="001D372D">
      <w:pPr>
        <w:framePr w:h="168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D372D">
          <w:pgSz w:w="14616" w:h="19753"/>
          <w:pgMar w:top="1440" w:right="1440" w:bottom="360" w:left="1440" w:header="720" w:footer="720" w:gutter="0"/>
          <w:cols w:space="720"/>
          <w:noEndnote/>
        </w:sectPr>
      </w:pPr>
    </w:p>
    <w:p w:rsidR="001D372D" w:rsidRDefault="001D372D">
      <w:pPr>
        <w:framePr w:h="169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15555" cy="107410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1074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72D" w:rsidRDefault="001D372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1D372D" w:rsidRDefault="001D372D">
      <w:pPr>
        <w:framePr w:h="169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D372D">
          <w:pgSz w:w="14864" w:h="19800"/>
          <w:pgMar w:top="1440" w:right="1440" w:bottom="360" w:left="1440" w:header="720" w:footer="720" w:gutter="0"/>
          <w:cols w:space="720"/>
          <w:noEndnote/>
        </w:sectPr>
      </w:pPr>
    </w:p>
    <w:p w:rsidR="001D372D" w:rsidRDefault="001D372D">
      <w:pPr>
        <w:framePr w:h="168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88250" cy="1067244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250" cy="1067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72D" w:rsidRDefault="001D372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1D372D" w:rsidRDefault="001D372D">
      <w:pPr>
        <w:framePr w:h="168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D372D">
          <w:pgSz w:w="14828" w:h="19685"/>
          <w:pgMar w:top="1440" w:right="1440" w:bottom="360" w:left="1440" w:header="720" w:footer="720" w:gutter="0"/>
          <w:cols w:space="720"/>
          <w:noEndnote/>
        </w:sectPr>
      </w:pPr>
    </w:p>
    <w:p w:rsidR="001D372D" w:rsidRDefault="001D372D">
      <w:pPr>
        <w:framePr w:h="168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0945" cy="107137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71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72D" w:rsidRDefault="001D372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1D372D" w:rsidRDefault="001D372D">
      <w:pPr>
        <w:framePr w:h="168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D372D">
          <w:pgSz w:w="14789" w:h="19746"/>
          <w:pgMar w:top="1440" w:right="1440" w:bottom="360" w:left="1440" w:header="720" w:footer="720" w:gutter="0"/>
          <w:cols w:space="720"/>
          <w:noEndnote/>
        </w:sectPr>
      </w:pPr>
    </w:p>
    <w:p w:rsidR="001D372D" w:rsidRDefault="001D372D">
      <w:pPr>
        <w:framePr w:h="167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33640" cy="1064514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3640" cy="1064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72D" w:rsidRDefault="001D372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1D372D" w:rsidRDefault="001D372D">
      <w:pPr>
        <w:framePr w:h="167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D372D">
          <w:pgSz w:w="14749" w:h="19652"/>
          <w:pgMar w:top="1440" w:right="1440" w:bottom="360" w:left="1440" w:header="720" w:footer="720" w:gutter="0"/>
          <w:cols w:space="720"/>
          <w:noEndnote/>
        </w:sectPr>
      </w:pPr>
    </w:p>
    <w:p w:rsidR="001D372D" w:rsidRDefault="001D372D">
      <w:pPr>
        <w:framePr w:h="168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92365" cy="106997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2365" cy="1069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72D" w:rsidRDefault="001D372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1D372D" w:rsidRDefault="001D372D">
      <w:pPr>
        <w:framePr w:h="168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D372D">
          <w:pgSz w:w="14673" w:h="19732"/>
          <w:pgMar w:top="1440" w:right="1440" w:bottom="360" w:left="1440" w:header="720" w:footer="720" w:gutter="0"/>
          <w:cols w:space="720"/>
          <w:noEndnote/>
        </w:sectPr>
      </w:pPr>
    </w:p>
    <w:p w:rsidR="001D372D" w:rsidRDefault="001D372D">
      <w:pPr>
        <w:framePr w:h="169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70165" cy="1075436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0165" cy="1075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72D" w:rsidRDefault="001D372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  <w:bookmarkStart w:id="0" w:name="_GoBack"/>
      <w:bookmarkEnd w:id="0"/>
    </w:p>
    <w:p w:rsidR="001D372D" w:rsidRPr="001D372D" w:rsidRDefault="001D372D" w:rsidP="001D372D">
      <w:pPr>
        <w:framePr w:h="16761" w:hSpace="10080" w:wrap="notBeside" w:vAnchor="text" w:hAnchor="margin" w:x="1" w:y="1"/>
        <w:widowControl w:val="0"/>
        <w:autoSpaceDE w:val="0"/>
        <w:autoSpaceDN w:val="0"/>
        <w:adjustRightInd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"/>
          <w:szCs w:val="2"/>
        </w:rPr>
        <w:br w:type="page"/>
      </w:r>
    </w:p>
    <w:p w:rsidR="001D372D" w:rsidRDefault="001D372D" w:rsidP="001D372D">
      <w:pPr>
        <w:keepNext/>
        <w:keepLines/>
        <w:spacing w:before="480" w:after="0" w:line="360" w:lineRule="auto"/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</w:pPr>
      <w:r w:rsidRPr="001D372D"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  <w:lastRenderedPageBreak/>
        <w:t xml:space="preserve">                             </w:t>
      </w:r>
    </w:p>
    <w:p w:rsidR="001D372D" w:rsidRDefault="001D372D" w:rsidP="001D372D">
      <w:pPr>
        <w:keepNext/>
        <w:keepLines/>
        <w:spacing w:before="480" w:after="0" w:line="360" w:lineRule="auto"/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</w:pPr>
      <w:r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  <w:br w:type="page"/>
      </w:r>
    </w:p>
    <w:p w:rsidR="001D372D" w:rsidRPr="001D372D" w:rsidRDefault="001D372D" w:rsidP="001D372D">
      <w:pPr>
        <w:keepNext/>
        <w:keepLines/>
        <w:spacing w:before="480" w:after="0" w:line="360" w:lineRule="auto"/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-86995</wp:posOffset>
            </wp:positionH>
            <wp:positionV relativeFrom="margin">
              <wp:posOffset>85725</wp:posOffset>
            </wp:positionV>
            <wp:extent cx="7083425" cy="10645140"/>
            <wp:effectExtent l="0" t="0" r="0" b="0"/>
            <wp:wrapSquare wrapText="bothSides"/>
            <wp:docPr id="1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3425" cy="1064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  <w:br w:type="page"/>
      </w:r>
      <w:r w:rsidRPr="001D372D"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  <w:lastRenderedPageBreak/>
        <w:t xml:space="preserve">                 </w:t>
      </w:r>
    </w:p>
    <w:p w:rsidR="001D372D" w:rsidRPr="001D372D" w:rsidRDefault="001D372D" w:rsidP="001D372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/>
          <w:sz w:val="24"/>
          <w:szCs w:val="24"/>
        </w:rPr>
        <w:t>Оглавление</w:t>
      </w:r>
    </w:p>
    <w:p w:rsidR="001D372D" w:rsidRPr="001D372D" w:rsidRDefault="001D372D" w:rsidP="001D372D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</w:rPr>
      </w:pPr>
      <w:r w:rsidRPr="001D372D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Pr="001D372D">
        <w:rPr>
          <w:rFonts w:ascii="Times New Roman" w:eastAsia="Times New Roman" w:hAnsi="Times New Roman" w:cs="Times New Roman"/>
          <w:sz w:val="28"/>
          <w:szCs w:val="28"/>
        </w:rPr>
        <w:instrText xml:space="preserve"> TOC \o "1-3" \h \z \u </w:instrText>
      </w:r>
      <w:r w:rsidRPr="001D372D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hyperlink r:id="rId18" w:anchor="_Toc530044688" w:history="1">
        <w:r w:rsidRPr="001D372D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</w:rPr>
          <w:t>1 Перечень компетенций с указанием этапов их формирования в процессе освоения образовательной программы</w:t>
        </w:r>
        <w:r w:rsidRPr="001D372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u w:val="single"/>
          </w:rPr>
          <w:tab/>
        </w:r>
        <w:r w:rsidRPr="001D372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u w:val="single"/>
          </w:rPr>
          <w:fldChar w:fldCharType="begin"/>
        </w:r>
        <w:r w:rsidRPr="001D372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u w:val="single"/>
          </w:rPr>
          <w:instrText xml:space="preserve"> PAGEREF _Toc530044688 \h </w:instrText>
        </w:r>
        <w:r w:rsidRPr="001D372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u w:val="single"/>
          </w:rPr>
        </w:r>
        <w:r w:rsidRPr="001D372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u w:val="single"/>
          </w:rPr>
          <w:fldChar w:fldCharType="separate"/>
        </w:r>
        <w:r w:rsidRPr="001D372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u w:val="single"/>
          </w:rPr>
          <w:t>3</w:t>
        </w:r>
        <w:r w:rsidRPr="001D372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u w:val="single"/>
          </w:rPr>
          <w:fldChar w:fldCharType="end"/>
        </w:r>
      </w:hyperlink>
    </w:p>
    <w:p w:rsidR="001D372D" w:rsidRPr="001D372D" w:rsidRDefault="001D372D" w:rsidP="001D372D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</w:rPr>
      </w:pPr>
      <w:hyperlink r:id="rId19" w:anchor="_Toc530044689" w:history="1">
        <w:r w:rsidRPr="001D372D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Pr="001D372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u w:val="single"/>
          </w:rPr>
          <w:tab/>
        </w:r>
        <w:r w:rsidRPr="001D372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u w:val="single"/>
          </w:rPr>
          <w:fldChar w:fldCharType="begin"/>
        </w:r>
        <w:r w:rsidRPr="001D372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u w:val="single"/>
          </w:rPr>
          <w:instrText xml:space="preserve"> PAGEREF _Toc530044689 \h </w:instrText>
        </w:r>
        <w:r w:rsidRPr="001D372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u w:val="single"/>
          </w:rPr>
        </w:r>
        <w:r w:rsidRPr="001D372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u w:val="single"/>
          </w:rPr>
          <w:fldChar w:fldCharType="separate"/>
        </w:r>
        <w:r w:rsidRPr="001D372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u w:val="single"/>
          </w:rPr>
          <w:t>3</w:t>
        </w:r>
        <w:r w:rsidRPr="001D372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u w:val="single"/>
          </w:rPr>
          <w:fldChar w:fldCharType="end"/>
        </w:r>
      </w:hyperlink>
    </w:p>
    <w:p w:rsidR="001D372D" w:rsidRPr="001D372D" w:rsidRDefault="001D372D" w:rsidP="001D372D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</w:rPr>
      </w:pPr>
      <w:hyperlink r:id="rId20" w:anchor="_Toc530044690" w:history="1">
        <w:r w:rsidRPr="001D372D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1D372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u w:val="single"/>
          </w:rPr>
          <w:tab/>
        </w:r>
        <w:r w:rsidRPr="001D372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u w:val="single"/>
          </w:rPr>
          <w:fldChar w:fldCharType="begin"/>
        </w:r>
        <w:r w:rsidRPr="001D372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u w:val="single"/>
          </w:rPr>
          <w:instrText xml:space="preserve"> PAGEREF _Toc530044690 \h </w:instrText>
        </w:r>
        <w:r w:rsidRPr="001D372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u w:val="single"/>
          </w:rPr>
        </w:r>
        <w:r w:rsidRPr="001D372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u w:val="single"/>
          </w:rPr>
          <w:fldChar w:fldCharType="separate"/>
        </w:r>
        <w:r w:rsidRPr="001D372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u w:val="single"/>
          </w:rPr>
          <w:t>5</w:t>
        </w:r>
        <w:r w:rsidRPr="001D372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u w:val="single"/>
          </w:rPr>
          <w:fldChar w:fldCharType="end"/>
        </w:r>
      </w:hyperlink>
    </w:p>
    <w:p w:rsidR="001D372D" w:rsidRPr="001D372D" w:rsidRDefault="001D372D" w:rsidP="001D372D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</w:rPr>
      </w:pPr>
      <w:hyperlink r:id="rId21" w:anchor="_Toc530044691" w:history="1">
        <w:r w:rsidRPr="001D372D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Pr="001D372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u w:val="single"/>
          </w:rPr>
          <w:tab/>
        </w:r>
        <w:r w:rsidRPr="001D372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u w:val="single"/>
          </w:rPr>
          <w:fldChar w:fldCharType="begin"/>
        </w:r>
        <w:r w:rsidRPr="001D372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u w:val="single"/>
          </w:rPr>
          <w:instrText xml:space="preserve"> PAGEREF _Toc530044691 \h </w:instrText>
        </w:r>
        <w:r w:rsidRPr="001D372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u w:val="single"/>
          </w:rPr>
        </w:r>
        <w:r w:rsidRPr="001D372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u w:val="single"/>
          </w:rPr>
          <w:fldChar w:fldCharType="separate"/>
        </w:r>
        <w:r w:rsidRPr="001D372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u w:val="single"/>
          </w:rPr>
          <w:t>18</w:t>
        </w:r>
        <w:r w:rsidRPr="001D372D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u w:val="single"/>
          </w:rPr>
          <w:fldChar w:fldCharType="end"/>
        </w:r>
      </w:hyperlink>
    </w:p>
    <w:p w:rsidR="001D372D" w:rsidRPr="001D372D" w:rsidRDefault="001D372D" w:rsidP="001D372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/>
          <w:bCs/>
          <w:sz w:val="28"/>
          <w:szCs w:val="28"/>
        </w:rPr>
        <w:fldChar w:fldCharType="end"/>
      </w:r>
    </w:p>
    <w:p w:rsidR="001D372D" w:rsidRPr="001D372D" w:rsidRDefault="001D372D" w:rsidP="001D372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1D372D" w:rsidRPr="001D372D" w:rsidRDefault="001D372D" w:rsidP="001D372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1D372D" w:rsidRPr="001D372D" w:rsidRDefault="001D372D" w:rsidP="001D372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1D372D" w:rsidRPr="001D372D" w:rsidRDefault="001D372D" w:rsidP="001D372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1D372D" w:rsidRPr="001D372D" w:rsidRDefault="001D372D" w:rsidP="001D372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1D372D" w:rsidRPr="001D372D" w:rsidRDefault="001D372D" w:rsidP="001D372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1D372D" w:rsidRPr="001D372D" w:rsidRDefault="001D372D" w:rsidP="001D372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1D372D" w:rsidRPr="001D372D" w:rsidRDefault="001D372D" w:rsidP="001D372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1D372D" w:rsidRPr="001D372D" w:rsidRDefault="001D372D" w:rsidP="001D372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1D372D" w:rsidRPr="001D372D" w:rsidRDefault="001D372D" w:rsidP="001D372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1D372D" w:rsidRPr="001D372D" w:rsidRDefault="001D372D" w:rsidP="001D372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1D372D" w:rsidRDefault="001D372D" w:rsidP="001D372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1D372D" w:rsidRDefault="001D372D" w:rsidP="001D372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1D372D" w:rsidRDefault="001D372D" w:rsidP="001D372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1D372D" w:rsidRDefault="001D372D" w:rsidP="001D372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1D372D" w:rsidRPr="001D372D" w:rsidRDefault="001D372D" w:rsidP="001D372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1D372D" w:rsidRPr="001D372D" w:rsidRDefault="001D372D" w:rsidP="001D372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1D372D" w:rsidRPr="001D372D" w:rsidRDefault="001D372D" w:rsidP="001D372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1D372D" w:rsidRPr="001D372D" w:rsidRDefault="001D372D" w:rsidP="001D372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1D372D" w:rsidRPr="001D372D" w:rsidRDefault="001D372D" w:rsidP="001D372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1D372D" w:rsidRPr="001D372D" w:rsidRDefault="001D372D" w:rsidP="001D372D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000000"/>
          <w:sz w:val="28"/>
          <w:szCs w:val="28"/>
        </w:rPr>
      </w:pPr>
      <w:bookmarkStart w:id="1" w:name="_Toc530044688"/>
      <w:bookmarkStart w:id="2" w:name="_Toc420739500"/>
      <w:r w:rsidRPr="001D372D">
        <w:rPr>
          <w:rFonts w:ascii="Cambria" w:eastAsia="Times New Roman" w:hAnsi="Cambria" w:cs="Times New Roman"/>
          <w:b/>
          <w:bCs/>
          <w:color w:val="000000"/>
          <w:sz w:val="28"/>
          <w:szCs w:val="28"/>
        </w:rPr>
        <w:t>1 Перечень компетенций с указанием этапов их формирования в процессе освоения образовательной программы</w:t>
      </w:r>
      <w:bookmarkEnd w:id="1"/>
      <w:bookmarkEnd w:id="2"/>
    </w:p>
    <w:p w:rsidR="001D372D" w:rsidRPr="001D372D" w:rsidRDefault="001D372D" w:rsidP="001D372D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1D372D" w:rsidRPr="001D372D" w:rsidRDefault="001D372D" w:rsidP="001D372D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1.1 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1D372D" w:rsidRPr="001D372D" w:rsidRDefault="001D372D" w:rsidP="001D372D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000000"/>
          <w:sz w:val="28"/>
          <w:szCs w:val="28"/>
        </w:rPr>
      </w:pPr>
      <w:bookmarkStart w:id="3" w:name="_Toc530044689"/>
      <w:bookmarkStart w:id="4" w:name="_Toc420739502"/>
      <w:r w:rsidRPr="001D372D">
        <w:rPr>
          <w:rFonts w:ascii="Cambria" w:eastAsia="Times New Roman" w:hAnsi="Cambria" w:cs="Times New Roman"/>
          <w:b/>
          <w:bCs/>
          <w:color w:val="000000"/>
          <w:sz w:val="28"/>
          <w:szCs w:val="28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3"/>
      <w:bookmarkEnd w:id="4"/>
      <w:r w:rsidRPr="001D372D">
        <w:rPr>
          <w:rFonts w:ascii="Cambria" w:eastAsia="Times New Roman" w:hAnsi="Cambria" w:cs="Times New Roman"/>
          <w:b/>
          <w:bCs/>
          <w:color w:val="000000"/>
          <w:sz w:val="28"/>
          <w:szCs w:val="28"/>
        </w:rPr>
        <w:t xml:space="preserve">  </w:t>
      </w:r>
    </w:p>
    <w:p w:rsidR="001D372D" w:rsidRPr="001D372D" w:rsidRDefault="001D372D" w:rsidP="001D372D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</w:p>
    <w:p w:rsidR="001D372D" w:rsidRPr="001D372D" w:rsidRDefault="001D372D" w:rsidP="001D372D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sz w:val="28"/>
          <w:szCs w:val="28"/>
        </w:rPr>
        <w:t xml:space="preserve">2.1 Показатели и критерии оценивания компетенций:  </w:t>
      </w:r>
    </w:p>
    <w:tbl>
      <w:tblPr>
        <w:tblW w:w="844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97"/>
        <w:gridCol w:w="2124"/>
        <w:gridCol w:w="2266"/>
        <w:gridCol w:w="1558"/>
      </w:tblGrid>
      <w:tr w:rsidR="001D372D" w:rsidRPr="001D372D" w:rsidTr="001D372D">
        <w:trPr>
          <w:trHeight w:val="752"/>
        </w:trPr>
        <w:tc>
          <w:tcPr>
            <w:tcW w:w="2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 xml:space="preserve">ЗУН, составляющие компетенцию 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Показатели оценивания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Критерии оценивания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Средства оценивания</w:t>
            </w:r>
          </w:p>
        </w:tc>
      </w:tr>
      <w:tr w:rsidR="001D372D" w:rsidRPr="001D372D" w:rsidTr="001D372D">
        <w:trPr>
          <w:trHeight w:val="430"/>
        </w:trPr>
        <w:tc>
          <w:tcPr>
            <w:tcW w:w="845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ПК-9 - готовностью анализировать, оценивать и разрабатывать стратегии организации</w:t>
            </w:r>
          </w:p>
        </w:tc>
      </w:tr>
      <w:tr w:rsidR="001D372D" w:rsidRPr="001D372D" w:rsidTr="001D372D">
        <w:trPr>
          <w:trHeight w:val="2005"/>
        </w:trPr>
        <w:tc>
          <w:tcPr>
            <w:tcW w:w="2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en-US"/>
              </w:rPr>
              <w:t>Знать</w:t>
            </w: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 современные тенденции развития международного транспорта и международных грузоперевозок; место и роль международных транспортных операций в системе мирохозяйственных связей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эффективный поиск необходимой информации, использование различных источников, включая </w:t>
            </w:r>
            <w:proofErr w:type="spellStart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эдектронные</w:t>
            </w:r>
            <w:proofErr w:type="spellEnd"/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iCs/>
                <w:color w:val="808080"/>
                <w:sz w:val="24"/>
                <w:szCs w:val="24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Полнота и содержательность ответа; умение приводить примеры, характеризующие роль транспорта в современной экономике и в логистике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Т-тест (вопросы1-12), </w:t>
            </w:r>
          </w:p>
          <w:p w:rsidR="001D372D" w:rsidRPr="001D372D" w:rsidRDefault="001D372D" w:rsidP="001D372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П-презентация (тема 1, 24-29), </w:t>
            </w:r>
          </w:p>
          <w:p w:rsidR="001D372D" w:rsidRPr="001D372D" w:rsidRDefault="001D372D" w:rsidP="001D372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proofErr w:type="gramStart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О-опрос</w:t>
            </w:r>
            <w:proofErr w:type="gramEnd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 (вопросы 1-8), СР-самостоятельная работа</w:t>
            </w:r>
          </w:p>
        </w:tc>
      </w:tr>
      <w:tr w:rsidR="001D372D" w:rsidRPr="001D372D" w:rsidTr="001D372D">
        <w:trPr>
          <w:trHeight w:val="2005"/>
        </w:trPr>
        <w:tc>
          <w:tcPr>
            <w:tcW w:w="2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en-US"/>
              </w:rPr>
              <w:t>Уметь</w:t>
            </w: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 ориентироваться в нормативной документации, регламентирующей деятельность в области международной организации перевозок на всех видах  транспорта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поиск и сбор необходимой литературы,  использование различных баз данных и регламентов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Использование положений</w:t>
            </w:r>
          </w:p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нормативных правовых актов, связанных с транспортировкой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Т-тест (вопросы13-16), </w:t>
            </w:r>
          </w:p>
          <w:p w:rsidR="001D372D" w:rsidRPr="001D372D" w:rsidRDefault="001D372D" w:rsidP="001D372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КС-круглый сто</w:t>
            </w:r>
            <w:proofErr w:type="gramStart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л(</w:t>
            </w:r>
            <w:proofErr w:type="gramEnd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задание 1),</w:t>
            </w:r>
          </w:p>
          <w:p w:rsidR="001D372D" w:rsidRPr="001D372D" w:rsidRDefault="001D372D" w:rsidP="001D372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П-презентация (темы 2-11),</w:t>
            </w:r>
          </w:p>
          <w:p w:rsidR="001D372D" w:rsidRPr="001D372D" w:rsidRDefault="001D372D" w:rsidP="001D372D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en-US"/>
              </w:rPr>
            </w:pPr>
            <w:proofErr w:type="gramStart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СР-самостоятельная</w:t>
            </w:r>
            <w:proofErr w:type="gramEnd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 работа</w:t>
            </w:r>
          </w:p>
        </w:tc>
      </w:tr>
      <w:tr w:rsidR="001D372D" w:rsidRPr="001D372D" w:rsidTr="001D372D">
        <w:trPr>
          <w:trHeight w:val="1843"/>
        </w:trPr>
        <w:tc>
          <w:tcPr>
            <w:tcW w:w="2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en-US"/>
              </w:rPr>
              <w:t>Владеть</w:t>
            </w:r>
            <w:r w:rsidRPr="001D372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современными методами сбора, обработки и анализа данных; навыками выбора базисных условий поставки товаров (</w:t>
            </w:r>
            <w:proofErr w:type="spellStart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Инкотермс</w:t>
            </w:r>
            <w:proofErr w:type="spellEnd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 - 2010)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использование </w:t>
            </w:r>
          </w:p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нормативных правовых актов, связанных с транспортировкой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Владение базовой транспортной терминологией; умение работы с различными видами транспортной документации по</w:t>
            </w:r>
          </w:p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оформлению международных грузоперевозок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Р-реферат (темы 1, 15-23), </w:t>
            </w:r>
          </w:p>
          <w:p w:rsidR="001D372D" w:rsidRPr="001D372D" w:rsidRDefault="001D372D" w:rsidP="001D372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П-презентация (темы 2-11)</w:t>
            </w:r>
          </w:p>
          <w:p w:rsidR="001D372D" w:rsidRPr="001D372D" w:rsidRDefault="001D372D" w:rsidP="001D372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КС-круглый сто</w:t>
            </w:r>
            <w:proofErr w:type="gramStart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л(</w:t>
            </w:r>
            <w:proofErr w:type="gramEnd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вопросы 1-5), </w:t>
            </w:r>
          </w:p>
          <w:p w:rsidR="001D372D" w:rsidRPr="001D372D" w:rsidRDefault="001D372D" w:rsidP="001D372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proofErr w:type="gramStart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СР-самостоятельная</w:t>
            </w:r>
            <w:proofErr w:type="gramEnd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 работа</w:t>
            </w:r>
          </w:p>
        </w:tc>
      </w:tr>
      <w:tr w:rsidR="001D372D" w:rsidRPr="001D372D" w:rsidTr="001D372D">
        <w:trPr>
          <w:trHeight w:val="391"/>
        </w:trPr>
        <w:tc>
          <w:tcPr>
            <w:tcW w:w="845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ПК-14 - способностью прогнозировать бизнес-процессы и оценивать их эффективность</w:t>
            </w:r>
          </w:p>
        </w:tc>
      </w:tr>
      <w:tr w:rsidR="001D372D" w:rsidRPr="001D372D" w:rsidTr="001D372D">
        <w:trPr>
          <w:trHeight w:val="249"/>
        </w:trPr>
        <w:tc>
          <w:tcPr>
            <w:tcW w:w="2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en-US"/>
              </w:rPr>
              <w:t xml:space="preserve">Знать </w:t>
            </w: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формы и методы международной торговли; тенденции и противоречия глобализации; классификации стран; технологию работы предприятий в  организации международных перевозок 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Использование </w:t>
            </w:r>
          </w:p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основных технологических</w:t>
            </w:r>
          </w:p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и экономических принципов функционирования транспорта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ind w:right="53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Умение выявить основные проблемы и «узкие места» в работе конкретной транспортной системы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Р-реферат (темы 2-6), </w:t>
            </w:r>
          </w:p>
          <w:p w:rsidR="001D372D" w:rsidRPr="001D372D" w:rsidRDefault="001D372D" w:rsidP="001D372D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en-US"/>
              </w:rPr>
            </w:pPr>
            <w:proofErr w:type="gramStart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О-опрос</w:t>
            </w:r>
            <w:proofErr w:type="gramEnd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 (вопросы 1-9)</w:t>
            </w:r>
          </w:p>
        </w:tc>
      </w:tr>
      <w:tr w:rsidR="001D372D" w:rsidRPr="001D372D" w:rsidTr="001D372D">
        <w:trPr>
          <w:trHeight w:val="1244"/>
        </w:trPr>
        <w:tc>
          <w:tcPr>
            <w:tcW w:w="2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en-US"/>
              </w:rPr>
              <w:t xml:space="preserve">Уметь </w:t>
            </w: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разрабатывать технологические схемы организации международных перевозок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Использование принципов организации </w:t>
            </w:r>
            <w:proofErr w:type="spellStart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интермодальных</w:t>
            </w:r>
            <w:proofErr w:type="spellEnd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 перевозок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ind w:right="53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Умение определить </w:t>
            </w:r>
            <w:proofErr w:type="gramStart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возможные</w:t>
            </w:r>
            <w:proofErr w:type="gramEnd"/>
          </w:p>
          <w:p w:rsidR="001D372D" w:rsidRPr="001D372D" w:rsidRDefault="001D372D" w:rsidP="001D372D">
            <w:pPr>
              <w:spacing w:after="0"/>
              <w:ind w:right="53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пути повышения эффективности транспортировки груза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П-презентация (темы 13-15),  </w:t>
            </w:r>
            <w:proofErr w:type="gramStart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СР-самостоятельная</w:t>
            </w:r>
            <w:proofErr w:type="gramEnd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 работа</w:t>
            </w:r>
          </w:p>
        </w:tc>
      </w:tr>
      <w:tr w:rsidR="001D372D" w:rsidRPr="001D372D" w:rsidTr="001D372D">
        <w:trPr>
          <w:trHeight w:val="1703"/>
        </w:trPr>
        <w:tc>
          <w:tcPr>
            <w:tcW w:w="2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en-US"/>
              </w:rPr>
              <w:t xml:space="preserve">Владеть  </w:t>
            </w: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современными методиками расчета и анализа показателей, позволяющих принять наиболее оптимальное решение при организации международной поставки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tabs>
                <w:tab w:val="left" w:pos="2038"/>
                <w:tab w:val="left" w:pos="2464"/>
              </w:tabs>
              <w:spacing w:after="0"/>
              <w:ind w:right="53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Использование методов выполнения</w:t>
            </w:r>
          </w:p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элементарных расчетов, связанных с транспортировкой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ind w:right="-372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Умение обосновывать</w:t>
            </w:r>
          </w:p>
          <w:p w:rsidR="001D372D" w:rsidRPr="001D372D" w:rsidRDefault="001D372D" w:rsidP="001D372D">
            <w:pPr>
              <w:spacing w:after="0"/>
              <w:ind w:right="-372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решения по выбору транспортных средств и технологий для перевозки груза 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proofErr w:type="gramStart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КС-круглый</w:t>
            </w:r>
            <w:proofErr w:type="gramEnd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 стол (задание 2), </w:t>
            </w:r>
          </w:p>
          <w:p w:rsidR="001D372D" w:rsidRPr="001D372D" w:rsidRDefault="001D372D" w:rsidP="001D372D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proofErr w:type="gramStart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СР-самостоятельная</w:t>
            </w:r>
            <w:proofErr w:type="gramEnd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 работа</w:t>
            </w:r>
          </w:p>
        </w:tc>
      </w:tr>
      <w:tr w:rsidR="001D372D" w:rsidRPr="001D372D" w:rsidTr="001D372D">
        <w:trPr>
          <w:trHeight w:val="386"/>
        </w:trPr>
        <w:tc>
          <w:tcPr>
            <w:tcW w:w="845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ПК-15 - готовностью участвовать в выборе и формировании логистических </w:t>
            </w:r>
            <w:r w:rsidRPr="001D372D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>цепей и схем в торговых организациях, способностью управлять логистическими процессами и изыскивать оптимальные логистические системы</w:t>
            </w:r>
          </w:p>
        </w:tc>
      </w:tr>
      <w:tr w:rsidR="001D372D" w:rsidRPr="001D372D" w:rsidTr="001D372D">
        <w:trPr>
          <w:trHeight w:val="386"/>
        </w:trPr>
        <w:tc>
          <w:tcPr>
            <w:tcW w:w="2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en-US"/>
              </w:rPr>
              <w:lastRenderedPageBreak/>
              <w:t xml:space="preserve">Знать </w:t>
            </w: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основы логистики и управления транспортными перевозками на рынках АТР; основы стратегического планирования в логистике и международных транспортных перевозках и моделирования применительно к объекту исследования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Использование элементов международного опыта транспортного обеспечения логистики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Умение систематизировать и идентифицировать  проблемы в организации транспортировки груза по разработанному маршруту 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proofErr w:type="gramStart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СР-самостоятельная</w:t>
            </w:r>
            <w:proofErr w:type="gramEnd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 работа, </w:t>
            </w:r>
          </w:p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Р-реферат (темы 10-14),</w:t>
            </w:r>
          </w:p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 П-презентация (темы 16-19)</w:t>
            </w:r>
          </w:p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proofErr w:type="gramStart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КС-круглый</w:t>
            </w:r>
            <w:proofErr w:type="gramEnd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 стол (задание 3), </w:t>
            </w:r>
          </w:p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proofErr w:type="gramStart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О-опрос</w:t>
            </w:r>
            <w:proofErr w:type="gramEnd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 (вопросы 1-7)</w:t>
            </w:r>
          </w:p>
        </w:tc>
      </w:tr>
      <w:tr w:rsidR="001D372D" w:rsidRPr="001D372D" w:rsidTr="001D372D">
        <w:trPr>
          <w:trHeight w:val="386"/>
        </w:trPr>
        <w:tc>
          <w:tcPr>
            <w:tcW w:w="2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en-US"/>
              </w:rPr>
              <w:t>Уметь</w:t>
            </w: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 применять логистический подход к управлению международной транспортировкой; обосновывать решения в сфере управления грузопотоками в международной деятельности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Использование при моделировании пути транспортировки груза услуг, предлагаемых транспортными операторами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Умение определить наиболее оптимальный пут</w:t>
            </w:r>
            <w:r w:rsidRPr="001D372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en-US"/>
              </w:rPr>
              <w:t xml:space="preserve">ь </w:t>
            </w: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 доставки грузов с минимальными затратами.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proofErr w:type="gramStart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СР-самостоятельная</w:t>
            </w:r>
            <w:proofErr w:type="gramEnd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 работа, </w:t>
            </w:r>
          </w:p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Р-реферат (темы 25-29)</w:t>
            </w:r>
          </w:p>
        </w:tc>
      </w:tr>
      <w:tr w:rsidR="001D372D" w:rsidRPr="001D372D" w:rsidTr="001D372D">
        <w:trPr>
          <w:trHeight w:val="386"/>
        </w:trPr>
        <w:tc>
          <w:tcPr>
            <w:tcW w:w="2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en-US"/>
              </w:rPr>
              <w:t xml:space="preserve">Владеть  </w:t>
            </w: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методиками сбора и анализа исходных данных, необходимых для расчета экономических и социально-экономических показателей, характеризующих деятельность хозяйствующих субъектов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Использованием методик  сбора и анализа исходных данных, необходимых для расчета различных экономических показателей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Умение на основе анализа выбранных показателей оценить эффективность  деятельности предприятия по организации международной  поставки груза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proofErr w:type="gramStart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СР-самостоятельная</w:t>
            </w:r>
            <w:proofErr w:type="gramEnd"/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 работа, </w:t>
            </w:r>
          </w:p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 xml:space="preserve">Р-реферат (темы 30-43), </w:t>
            </w:r>
          </w:p>
          <w:p w:rsidR="001D372D" w:rsidRPr="001D372D" w:rsidRDefault="001D372D" w:rsidP="001D372D">
            <w:pPr>
              <w:spacing w:after="0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en-US"/>
              </w:rPr>
            </w:pPr>
            <w:r w:rsidRPr="001D372D">
              <w:rPr>
                <w:rFonts w:ascii="Times New Roman" w:eastAsia="Times New Roman" w:hAnsi="Times New Roman" w:cs="Times New Roman"/>
                <w:sz w:val="20"/>
                <w:szCs w:val="20"/>
                <w:lang w:eastAsia="en-US"/>
              </w:rPr>
              <w:t>П-презентация (темы 20-24)</w:t>
            </w:r>
          </w:p>
        </w:tc>
      </w:tr>
    </w:tbl>
    <w:p w:rsidR="001D372D" w:rsidRPr="001D372D" w:rsidRDefault="001D372D" w:rsidP="001D372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1D372D" w:rsidRPr="001D372D" w:rsidRDefault="001D372D" w:rsidP="001D372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1D372D" w:rsidRPr="001D372D" w:rsidRDefault="001D372D" w:rsidP="001D372D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sz w:val="28"/>
          <w:szCs w:val="28"/>
        </w:rPr>
        <w:t xml:space="preserve">2.2 Шкалы оценивания:   </w:t>
      </w:r>
    </w:p>
    <w:p w:rsidR="001D372D" w:rsidRPr="001D372D" w:rsidRDefault="001D372D" w:rsidP="001D372D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балльно</w:t>
      </w:r>
      <w:proofErr w:type="spellEnd"/>
      <w:r w:rsidRPr="001D372D">
        <w:rPr>
          <w:rFonts w:ascii="Times New Roman" w:eastAsia="Times New Roman" w:hAnsi="Times New Roman" w:cs="Times New Roman"/>
          <w:sz w:val="24"/>
          <w:szCs w:val="24"/>
        </w:rPr>
        <w:t>-рейтинговой системы в 100-балльной шкале:</w:t>
      </w:r>
    </w:p>
    <w:p w:rsidR="001D372D" w:rsidRPr="001D372D" w:rsidRDefault="001D372D" w:rsidP="001D372D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- 84-100 баллов (оценка «отлично»)</w:t>
      </w:r>
      <w:r w:rsidRPr="001D372D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фактически верен, </w:t>
      </w:r>
      <w:r w:rsidRPr="001D372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наличие глубоких исчерпывающих знаний в объеме пройденной 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1D372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ных знаний на практике, грамотное и логически стройное изложение материала 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>при ответе, усвоение основной и знакомство с дополнительной литературой;</w:t>
      </w:r>
      <w:proofErr w:type="gramEnd"/>
    </w:p>
    <w:p w:rsidR="001D372D" w:rsidRPr="001D372D" w:rsidRDefault="001D372D" w:rsidP="001D372D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- 67-83 баллов (оценка «хорошо»)</w:t>
      </w:r>
      <w:r w:rsidRPr="001D372D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</w:t>
      </w:r>
      <w:r w:rsidRPr="001D372D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твердых и достаточно полных знаний в объеме пройден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обучающийся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 усвоил основную литературу, рекомендованную в рабочей программе дисциплины;</w:t>
      </w:r>
    </w:p>
    <w:p w:rsidR="001D372D" w:rsidRPr="001D372D" w:rsidRDefault="001D372D" w:rsidP="001D372D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- 50-66 баллов (оценка удовлетворительно) - наличие твердых знаний в объеме пройденного курса </w:t>
      </w:r>
      <w:r w:rsidRPr="001D372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>действия по применению знаний на практике;</w:t>
      </w:r>
    </w:p>
    <w:p w:rsidR="001D372D" w:rsidRPr="001D372D" w:rsidRDefault="001D372D" w:rsidP="001D372D">
      <w:pPr>
        <w:widowControl w:val="0"/>
        <w:tabs>
          <w:tab w:val="left" w:pos="708"/>
          <w:tab w:val="num" w:pos="1440"/>
        </w:tabs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- 0-49 баллов (оценка неудовлетворительно)</w:t>
      </w:r>
      <w:r w:rsidRPr="001D372D">
        <w:rPr>
          <w:rFonts w:ascii="Times New Roman" w:eastAsia="Times New Roman" w:hAnsi="Times New Roman" w:cs="Times New Roman"/>
          <w:iCs/>
          <w:sz w:val="24"/>
          <w:szCs w:val="24"/>
        </w:rPr>
        <w:t xml:space="preserve"> - ответы не связаны с вопросами, 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1D372D" w:rsidRPr="001D372D" w:rsidRDefault="001D372D" w:rsidP="001D372D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Участвуя в процессе изучения дисциплины в проводимых устных опросах,  студент может получить 5 баллов, по 10 баллов студент может заработать, написав контрольную работу, подготовившись к семинарским занятиям по теме, включенной в раздел «Самостоятельная работа студентов», в решении ситуационных задач (чате, </w:t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тьюториале</w:t>
      </w:r>
      <w:proofErr w:type="spellEnd"/>
      <w:r w:rsidRPr="001D372D">
        <w:rPr>
          <w:rFonts w:ascii="Times New Roman" w:eastAsia="Times New Roman" w:hAnsi="Times New Roman" w:cs="Times New Roman"/>
          <w:sz w:val="24"/>
          <w:szCs w:val="24"/>
        </w:rPr>
        <w:t>),  подготовив презентацию, если степень и качество его участия в контрольных мероприятиях, удовлетворяет критериям оценивания компетенций,  изложенным в п. 3.1.</w:t>
      </w:r>
      <w:proofErr w:type="gramEnd"/>
    </w:p>
    <w:p w:rsidR="001D372D" w:rsidRPr="001D372D" w:rsidRDefault="001D372D" w:rsidP="001D372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D372D" w:rsidRPr="001D372D" w:rsidRDefault="001D372D" w:rsidP="001D372D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</w:pPr>
      <w:bookmarkStart w:id="5" w:name="_Toc530044690"/>
      <w:bookmarkStart w:id="6" w:name="_Toc420739503"/>
      <w:r w:rsidRPr="001D372D"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  <w:lastRenderedPageBreak/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5"/>
      <w:bookmarkEnd w:id="6"/>
    </w:p>
    <w:p w:rsidR="001D372D" w:rsidRPr="001D372D" w:rsidRDefault="001D372D" w:rsidP="001D372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1D372D" w:rsidRPr="001D372D" w:rsidRDefault="001D372D" w:rsidP="001D372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1D372D" w:rsidRPr="001D372D" w:rsidRDefault="001D372D" w:rsidP="001D372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1D372D" w:rsidRPr="001D372D" w:rsidRDefault="001D372D" w:rsidP="001D372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1D372D" w:rsidRPr="001D372D" w:rsidRDefault="001D372D" w:rsidP="001D372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1D372D" w:rsidRPr="001D372D" w:rsidRDefault="001D372D" w:rsidP="001D372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sz w:val="28"/>
          <w:szCs w:val="28"/>
        </w:rPr>
        <w:t>Кафедра Коммерции и Логистики</w:t>
      </w:r>
      <w:r w:rsidRPr="001D372D">
        <w:rPr>
          <w:rFonts w:ascii="Times New Roman" w:eastAsia="Times New Roman" w:hAnsi="Times New Roman" w:cs="Times New Roman"/>
          <w:sz w:val="28"/>
          <w:szCs w:val="28"/>
          <w:vertAlign w:val="superscript"/>
        </w:rPr>
        <w:t xml:space="preserve">                </w:t>
      </w:r>
    </w:p>
    <w:p w:rsidR="001D372D" w:rsidRPr="001D372D" w:rsidRDefault="001D372D" w:rsidP="001D372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D372D" w:rsidRPr="001D372D" w:rsidRDefault="001D372D" w:rsidP="001D372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b/>
          <w:sz w:val="28"/>
          <w:szCs w:val="28"/>
        </w:rPr>
        <w:t>Вопросы к зачету</w:t>
      </w:r>
    </w:p>
    <w:p w:rsidR="001D372D" w:rsidRPr="001D372D" w:rsidRDefault="001D372D" w:rsidP="001D372D">
      <w:pPr>
        <w:tabs>
          <w:tab w:val="left" w:pos="500"/>
        </w:tabs>
        <w:spacing w:after="0" w:line="240" w:lineRule="auto"/>
        <w:ind w:right="-30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ko-KR"/>
        </w:rPr>
      </w:pPr>
      <w:r w:rsidRPr="001D372D">
        <w:rPr>
          <w:rFonts w:ascii="Times New Roman" w:eastAsia="Times New Roman" w:hAnsi="Times New Roman" w:cs="Times New Roman"/>
          <w:sz w:val="28"/>
          <w:szCs w:val="28"/>
          <w:lang w:eastAsia="ko-KR"/>
        </w:rPr>
        <w:t>по дисциплине</w:t>
      </w:r>
      <w:r w:rsidRPr="001D372D">
        <w:rPr>
          <w:rFonts w:ascii="Times New Roman" w:eastAsia="Times New Roman" w:hAnsi="Times New Roman" w:cs="Times New Roman"/>
          <w:b/>
          <w:i/>
          <w:sz w:val="28"/>
          <w:szCs w:val="28"/>
          <w:lang w:eastAsia="ko-KR"/>
        </w:rPr>
        <w:t xml:space="preserve"> </w:t>
      </w:r>
      <w:r w:rsidRPr="001D372D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ko-KR"/>
        </w:rPr>
        <w:t xml:space="preserve"> </w:t>
      </w:r>
      <w:r w:rsidRPr="001D372D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ko-KR"/>
        </w:rPr>
        <w:t>Логистика поставок международных грузов</w:t>
      </w:r>
    </w:p>
    <w:p w:rsidR="001D372D" w:rsidRPr="001D372D" w:rsidRDefault="001D372D" w:rsidP="001D372D">
      <w:pPr>
        <w:tabs>
          <w:tab w:val="left" w:pos="500"/>
        </w:tabs>
        <w:spacing w:after="0" w:line="240" w:lineRule="auto"/>
        <w:ind w:right="-30"/>
        <w:jc w:val="center"/>
        <w:rPr>
          <w:rFonts w:ascii="Times New Roman" w:eastAsia="Times New Roman" w:hAnsi="Times New Roman" w:cs="Times New Roman"/>
          <w:sz w:val="28"/>
          <w:szCs w:val="28"/>
          <w:lang w:eastAsia="ko-KR"/>
        </w:rPr>
      </w:pP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Содержание и классификация международных транспортных операций.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Основные виды транспорта в международных перевозках грузов.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Международные транспортные коридоры.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Глобальные транспортные возможности.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Реформирование транспортной системы России.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Прогрессивные технологии в транспортном обеспечении 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международных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бизнес-операций.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Правовое регулирование международных морских перевозок.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Организация и документальное оформление грузовых морских перевозок.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Договор морской перевозки грузов.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Правовое регулирование международных 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авиа перевозок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Организация и документальное оформление грузовых 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авиа перевозок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Правовое регулирование международных железнодорожных перевозок.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Организация и документальное оформление грузовых железнодорожных перевозок.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Правовое регулирование международных автомобильных перевозок.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Организация и документальное оформление грузовых автомобильных перевозок.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Ответственность автоперевозчика. Рекламации и иски.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Международный договор морской перевозки.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Правовое регулирование смешанных перевозок.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Правовое регулирование контейнерных перевозок.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Основные транспортно-экспедиторские операции.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Транспортно-экспедиторские документы: содержание, порядок заполнения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Какие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основные </w:t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value</w:t>
      </w:r>
      <w:proofErr w:type="spell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added</w:t>
      </w:r>
      <w:proofErr w:type="spell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услуги транспорта существуют на современном рынке.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Как связаны условия поставки товара  и условия транспортировки груза.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Почему при формировании условий договора поставки желательно участие экспедитора.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Чем обусловлено периодическое внесение изменений в систему INCOTERMS. 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Каковы отличительные особенности системы INCOTERMS 2010.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По каким признакам группируются базисы системы INCOTERMS.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На каких условиях осуществляется обязательное страхование в системе INCOTERMS.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Как соотносятся понятия «мультимодальных» и «</w:t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интермодальных</w:t>
      </w:r>
      <w:proofErr w:type="spellEnd"/>
      <w:r w:rsidRPr="001D372D">
        <w:rPr>
          <w:rFonts w:ascii="Times New Roman" w:eastAsia="Times New Roman" w:hAnsi="Times New Roman" w:cs="Times New Roman"/>
          <w:sz w:val="24"/>
          <w:szCs w:val="24"/>
        </w:rPr>
        <w:t>» перевозок.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В чем суть основных моделей </w:t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интермодальных</w:t>
      </w:r>
      <w:proofErr w:type="spell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перевозок.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Каковы достоинства и недостатки  различных </w:t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интермодальных</w:t>
      </w:r>
      <w:proofErr w:type="spell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единиц с точки зрения обеспечения цепей поставок.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Какова роль оператора мультимодальной перевозки на рынке транспортных услуг.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В чем суть концепции «</w:t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floatingstock</w:t>
      </w:r>
      <w:proofErr w:type="spellEnd"/>
      <w:r w:rsidRPr="001D372D">
        <w:rPr>
          <w:rFonts w:ascii="Times New Roman" w:eastAsia="Times New Roman" w:hAnsi="Times New Roman" w:cs="Times New Roman"/>
          <w:sz w:val="24"/>
          <w:szCs w:val="24"/>
        </w:rPr>
        <w:t>”.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Каковы основные принципы устойчивого развития.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В чем суть триединого подхода в обеспечении устойчивого развития.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Какова направленность и рыночная роль стандартов ISO по экологическому менеджменту.</w:t>
      </w:r>
    </w:p>
    <w:p w:rsidR="001D372D" w:rsidRPr="001D372D" w:rsidRDefault="001D372D" w:rsidP="001D372D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Каковы основные инструменты «зеленой логистики».</w:t>
      </w:r>
    </w:p>
    <w:p w:rsidR="001D372D" w:rsidRPr="001D372D" w:rsidRDefault="001D372D" w:rsidP="001D372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D372D" w:rsidRPr="001D372D" w:rsidRDefault="001D372D" w:rsidP="001D372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/>
          <w:sz w:val="24"/>
          <w:szCs w:val="24"/>
        </w:rPr>
        <w:t>Критерии оценивания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>: </w:t>
      </w:r>
    </w:p>
    <w:p w:rsidR="001D372D" w:rsidRPr="001D372D" w:rsidRDefault="001D372D" w:rsidP="001D372D">
      <w:pPr>
        <w:numPr>
          <w:ilvl w:val="0"/>
          <w:numId w:val="2"/>
        </w:numPr>
        <w:tabs>
          <w:tab w:val="num" w:pos="0"/>
        </w:tabs>
        <w:spacing w:after="0" w:line="240" w:lineRule="auto"/>
        <w:ind w:firstLine="426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оценка «отлично» (84-100 баллов) выставляется, если вопрос  раскрыт полностью с привлечением ссылок на дополнительную литературу и практические примеры, изложение ответа систематизировано, последовательно и логически связано, выводы обоснованы; </w:t>
      </w:r>
    </w:p>
    <w:p w:rsidR="001D372D" w:rsidRPr="001D372D" w:rsidRDefault="001D372D" w:rsidP="001D372D">
      <w:pPr>
        <w:numPr>
          <w:ilvl w:val="0"/>
          <w:numId w:val="2"/>
        </w:numPr>
        <w:tabs>
          <w:tab w:val="num" w:pos="0"/>
        </w:tabs>
        <w:spacing w:after="0" w:line="240" w:lineRule="auto"/>
        <w:ind w:firstLine="426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оценка   «хорошо» (67-83 балла) выставляется, если вопрос  раскрыт  без привлечения ссылок на дополнительную литературу и практические примеры, не все выводы сделаны и/или обоснованы, изложение ответа не систематизировано, непоследовательно и логически не связано; </w:t>
      </w:r>
    </w:p>
    <w:p w:rsidR="001D372D" w:rsidRPr="001D372D" w:rsidRDefault="001D372D" w:rsidP="001D372D">
      <w:pPr>
        <w:numPr>
          <w:ilvl w:val="0"/>
          <w:numId w:val="2"/>
        </w:numPr>
        <w:spacing w:after="0" w:line="240" w:lineRule="auto"/>
        <w:ind w:firstLine="426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оценка «удовлетворительно» (50-66 баллов)  выставляется, если вопрос </w:t>
      </w:r>
      <w:r w:rsidRPr="001D372D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раскрыт не полностью, а выводы не сделаны и/или выводы не обоснованы, ответ не систематизирован и/или не последователен, ответы даны только </w:t>
      </w:r>
      <w:r w:rsidRPr="001D372D">
        <w:rPr>
          <w:rFonts w:ascii="Times New Roman" w:eastAsia="Calibri" w:hAnsi="Times New Roman" w:cs="Times New Roman"/>
          <w:sz w:val="24"/>
          <w:szCs w:val="24"/>
        </w:rPr>
        <w:t>на элементарные дополнительные вопросы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1D372D" w:rsidRPr="001D372D" w:rsidRDefault="001D372D" w:rsidP="001D372D">
      <w:pPr>
        <w:numPr>
          <w:ilvl w:val="0"/>
          <w:numId w:val="2"/>
        </w:numPr>
        <w:tabs>
          <w:tab w:val="num" w:pos="142"/>
        </w:tabs>
        <w:spacing w:after="0" w:line="240" w:lineRule="auto"/>
        <w:ind w:firstLine="426"/>
        <w:jc w:val="both"/>
        <w:textAlignment w:val="baseline"/>
        <w:rPr>
          <w:rFonts w:ascii="Calibri" w:eastAsia="Calibri" w:hAnsi="Calibri" w:cs="Times New Roman"/>
          <w:sz w:val="24"/>
          <w:szCs w:val="24"/>
          <w:lang w:eastAsia="en-US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оценка «неудовлетворительно» (0-49 баллов) выставляется, если вопрос  не раскрыт, отсутствуют выводы, изложение ответа логически не связано, не даны ответы даже на </w:t>
      </w:r>
      <w:r w:rsidRPr="001D372D">
        <w:rPr>
          <w:rFonts w:ascii="Times New Roman" w:eastAsia="Calibri" w:hAnsi="Times New Roman" w:cs="Times New Roman"/>
          <w:sz w:val="24"/>
          <w:szCs w:val="24"/>
        </w:rPr>
        <w:t>элементарные дополнительные вопросы.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D372D" w:rsidRPr="001D372D" w:rsidRDefault="001D372D" w:rsidP="001D372D">
      <w:pPr>
        <w:spacing w:after="0" w:line="24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  <w:lang w:eastAsia="en-US"/>
        </w:rPr>
      </w:pPr>
    </w:p>
    <w:p w:rsidR="001D372D" w:rsidRPr="001D372D" w:rsidRDefault="001D372D" w:rsidP="001D372D">
      <w:pPr>
        <w:spacing w:after="0" w:line="240" w:lineRule="auto"/>
        <w:ind w:left="360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1D372D" w:rsidRPr="001D372D" w:rsidRDefault="001D372D" w:rsidP="001D372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D372D" w:rsidRPr="001D372D" w:rsidRDefault="001D372D" w:rsidP="001D372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1D372D" w:rsidRPr="001D372D" w:rsidRDefault="001D372D" w:rsidP="001D372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1D372D" w:rsidRPr="001D372D" w:rsidRDefault="001D372D" w:rsidP="001D372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1D372D" w:rsidRPr="001D372D" w:rsidRDefault="001D372D" w:rsidP="001D372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1D372D" w:rsidRPr="001D372D" w:rsidRDefault="001D372D" w:rsidP="001D372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sz w:val="28"/>
          <w:szCs w:val="28"/>
        </w:rPr>
        <w:t>Кафедра Коммерции и Логистики</w:t>
      </w:r>
      <w:r w:rsidRPr="001D372D">
        <w:rPr>
          <w:rFonts w:ascii="Times New Roman" w:eastAsia="Times New Roman" w:hAnsi="Times New Roman" w:cs="Times New Roman"/>
          <w:sz w:val="28"/>
          <w:szCs w:val="28"/>
          <w:vertAlign w:val="superscript"/>
        </w:rPr>
        <w:t xml:space="preserve">                </w:t>
      </w:r>
    </w:p>
    <w:p w:rsidR="001D372D" w:rsidRPr="001D372D" w:rsidRDefault="001D372D" w:rsidP="001D372D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</w:p>
    <w:p w:rsidR="001D372D" w:rsidRPr="001D372D" w:rsidRDefault="001D372D" w:rsidP="001D372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  <w:r w:rsidRPr="001D372D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 xml:space="preserve">Тесты письменные </w:t>
      </w:r>
    </w:p>
    <w:p w:rsidR="001D372D" w:rsidRPr="001D372D" w:rsidRDefault="001D372D" w:rsidP="001D372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</w:pPr>
      <w:r w:rsidRPr="001D372D">
        <w:rPr>
          <w:rFonts w:ascii="Times New Roman" w:eastAsia="Times New Roman" w:hAnsi="Times New Roman" w:cs="Times New Roman"/>
          <w:sz w:val="24"/>
          <w:szCs w:val="28"/>
        </w:rPr>
        <w:t>по дисциплине</w:t>
      </w:r>
      <w:r w:rsidRPr="001D372D">
        <w:rPr>
          <w:rFonts w:ascii="Times New Roman" w:eastAsia="Times New Roman" w:hAnsi="Times New Roman" w:cs="Times New Roman"/>
          <w:b/>
          <w:i/>
          <w:sz w:val="24"/>
          <w:szCs w:val="28"/>
        </w:rPr>
        <w:t xml:space="preserve"> </w:t>
      </w:r>
      <w:r w:rsidRPr="001D372D">
        <w:rPr>
          <w:rFonts w:ascii="Times New Roman" w:eastAsia="Times New Roman" w:hAnsi="Times New Roman" w:cs="Times New Roman"/>
          <w:sz w:val="24"/>
          <w:szCs w:val="28"/>
          <w:vertAlign w:val="superscript"/>
        </w:rPr>
        <w:t xml:space="preserve"> </w:t>
      </w:r>
      <w:r w:rsidRPr="001D372D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Логистика поставок международных грузов</w:t>
      </w:r>
    </w:p>
    <w:p w:rsidR="001D372D" w:rsidRPr="001D372D" w:rsidRDefault="001D372D" w:rsidP="001D372D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i/>
          <w:color w:val="000000"/>
          <w:sz w:val="24"/>
          <w:szCs w:val="24"/>
          <w:lang w:eastAsia="en-US"/>
        </w:rPr>
      </w:pPr>
    </w:p>
    <w:p w:rsidR="001D372D" w:rsidRPr="001D372D" w:rsidRDefault="001D372D" w:rsidP="001D372D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1D372D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  <w:t>1. Банк тестов по модулям и темам</w:t>
      </w:r>
    </w:p>
    <w:p w:rsidR="001D372D" w:rsidRPr="001D372D" w:rsidRDefault="001D372D" w:rsidP="001D372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1D372D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  <w:t xml:space="preserve">Модуль 1 </w:t>
      </w:r>
      <w:r w:rsidRPr="001D372D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Транспортное обслуживание международных экономических связей</w:t>
      </w:r>
    </w:p>
    <w:p w:rsidR="001D372D" w:rsidRPr="001D372D" w:rsidRDefault="001D372D" w:rsidP="001D372D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1D372D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  <w:t xml:space="preserve">Тема 1.1  </w:t>
      </w:r>
      <w:r w:rsidRPr="001D372D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«Роль, место и значение транспорта в международной и внешней торговой системе»</w:t>
      </w:r>
    </w:p>
    <w:p w:rsidR="001D372D" w:rsidRPr="001D372D" w:rsidRDefault="001D372D" w:rsidP="001D372D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</w:pPr>
      <w:r w:rsidRPr="001D372D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  <w:t>1.Тестовое задание 1: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/>
          <w:sz w:val="24"/>
          <w:szCs w:val="24"/>
        </w:rPr>
        <w:t>Укажите все правильные ответы: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0"/>
          <w:szCs w:val="20"/>
        </w:rPr>
        <w:t xml:space="preserve">    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1. Международная конвенция относительно передвижений автомобилей была принята 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в</w:t>
      </w:r>
      <w:proofErr w:type="gramEnd"/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A. 1909 г.;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B. 1910 г.;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C. 1911 г.;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D. 1914 г.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2.Первой международной Конвенцией по автомобильному транспорту, к которой 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присоединилась Россия была</w:t>
      </w:r>
      <w:proofErr w:type="gramEnd"/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A. Международная конвенция относительно передвижения автомобилей;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B. Международная конвенция относительно автомобильного движения;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C. Конвенция о дорожных знаках и сигналах;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D. Конвенция о дорожном движении.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3.Основой для выдачи разрешений для въезда на территорию иностранного государства является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A. Международная конвенция относительно передвижения автомобилей;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B. Двусторонние и многосторонние соглашения;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C. Конвенция о дорожном движении;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D. Правила ЕЭК ООН.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4. Целью разрешительной системы является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A. Формирование двухсторонних соглашений;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B. Формирование многосторонних соглашений;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C. Защита автомобильных дорог от разрушения и охраны окружающей среды;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D. Формирование единого экономического пространства.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5. Для годовых разрешений рекомендуется бортовой журнал </w:t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объѐмом</w:t>
      </w:r>
      <w:proofErr w:type="spellEnd"/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A. 5-ть страниц;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B. 26 страниц;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C. 31 страница;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D. 52 страницы.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6. В России определен следующий вид разрешения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A. Для перевозок грузов в смешанном сообщении;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B. Краткосрочные многосторонние;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C. Перевозки в двухстороннем сообщении и (или) транзитный проезд туда и обратно;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D. </w:t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Всѐ</w:t>
      </w:r>
      <w:proofErr w:type="spell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перечисленное.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7. Для получения иностранных и многосторонних разрешений российский перевозчик </w:t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подаѐт</w:t>
      </w:r>
      <w:proofErr w:type="spell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заявление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в котором указывает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A. Фамилия, имя, отчество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,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паспортные данные лица, которому поручается получить иностранные и многосторонние разрешения;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B. Фамилия, имя, отчество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,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паспортные данные руководителя перевозок;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C. Фамилия, имя, отчество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,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паспортные данные водителя;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D. </w:t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Всѐ</w:t>
      </w:r>
      <w:proofErr w:type="spell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перечисленное.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8. К перевозкам, осуществляемым без разрешений, относятся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A. Перевозки </w:t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повреждѐнных</w:t>
      </w:r>
      <w:proofErr w:type="spell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или нуждающихся в ремонте транспортных средств и передвижение ремонтных транспортных средств;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B. Двусторонние перевозки грузов;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C. Транзитные перевозки грузов;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D. Транзитный проезд туда и обратно.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9. К перевозкам, для которых 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требуется получения разрешения относятся</w:t>
      </w:r>
      <w:proofErr w:type="gramEnd"/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A. Перевозки запасных частей и провизии для морских судов и </w:t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самолѐ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тов</w:t>
      </w:r>
      <w:proofErr w:type="spellEnd"/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B. Перевозки грузов за 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собственный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счѐт</w:t>
      </w:r>
      <w:proofErr w:type="spellEnd"/>
      <w:r w:rsidRPr="001D372D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C. Транзитный проезд или перевозка грузов третьих стран туда или обратно;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D. Похоронные перевозки.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10. Конвенция о договоре международной перевозки грузов утверждена 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в</w:t>
      </w:r>
      <w:proofErr w:type="gramEnd"/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A. 1977 г.;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B. 1947 г.;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C. 1931 г.;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D. 1956 г.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11. Конвенция о договоре международной перевозки грузов применяется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A. Ко всякому договору дорожной перевозки грузов транспортными средствами;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B. Ко всякому договору дорожной перевозки грузов транспортными средствами за вознаграждение;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C. К перевозкам покойников;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D. К перевозкам обстановки и мебели при переездах.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12. Конвенция о договоре международной перевозки грузов не применяется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A. Когда место принятия груза и место, предназначенное для сдачи груза, указанные в договоре, находятся в двух разных странах, из которых, по крайней мере, одна является участницей Конвенции;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B. Ко всякому договору дорожной перевозки грузов транспортными средствами за вознаграждение;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C. К перевозкам, 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осуществляемых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согласно международным почтовым конвенциям;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D. </w:t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Всѐ</w:t>
      </w:r>
      <w:proofErr w:type="spell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перечисленное.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13. Накладную CMR следует оформлять 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в</w:t>
      </w:r>
      <w:proofErr w:type="gramEnd"/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A. 2-х 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экземплярах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B. 3-х 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экземплярах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C. 5-ти 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экземплярах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D. 7-ми 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экземплярах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14. Имеют юридическую силу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A. Первые 2 экземпляра накладной CMR;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B. Первые 3 экземпляра накладной CMR;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C. Первые 4 экземпляра накладной CMR;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D. 5 экземпляров накладной CMR.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15. Если перевозчик представил недостоверные сведения о весе и (или) </w:t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объѐме</w:t>
      </w:r>
      <w:proofErr w:type="spell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товара путем представления международной товарно-транспортной накладной, то на юридическое лицо 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накладывается штраф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размером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A. 1000 - 2500 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р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с конфискацией;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B. 5000 - 10000 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р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C. от 50000 до 100000 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р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D. конфискация.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16. Перевозчик при перевозках грузов несет ответственность 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за</w:t>
      </w:r>
      <w:proofErr w:type="gramEnd"/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A. Полную или частичную потерю груза;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B. Потерю груза, если это связано с использованием открытых транспортных средств;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C. Порчу груза, если это связано с отсутствием упаковки грузов;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D. Потерю или порчу груза, если это связано с повреждением упаковки грузов.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D372D" w:rsidRPr="001D372D" w:rsidRDefault="001D372D" w:rsidP="001D372D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</w:pPr>
      <w:r w:rsidRPr="001D372D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  <w:t>2. Инструкция по выполнению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left="-2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Структура теста - Задания с выбором ответа из 4-х 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предложенных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>. Из предложенных к вопросу, изложенному в тесте, 4 ответов, необходимо указать все правильные ответы, отметив их знаком «</w:t>
      </w:r>
      <w:r w:rsidRPr="001D372D">
        <w:rPr>
          <w:rFonts w:ascii="Times New Roman" w:eastAsia="Times New Roman" w:hAnsi="Times New Roman" w:cs="Times New Roman"/>
          <w:sz w:val="24"/>
          <w:szCs w:val="24"/>
          <w:lang w:val="en-US"/>
        </w:rPr>
        <w:t>v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». 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left="-2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Время тестирования – 45 минут.</w:t>
      </w:r>
    </w:p>
    <w:p w:rsidR="001D372D" w:rsidRPr="001D372D" w:rsidRDefault="001D372D" w:rsidP="001D372D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</w:pPr>
    </w:p>
    <w:p w:rsidR="001D372D" w:rsidRPr="001D372D" w:rsidRDefault="001D372D" w:rsidP="001D372D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12"/>
          <w:szCs w:val="12"/>
        </w:rPr>
      </w:pPr>
      <w:r w:rsidRPr="001D372D">
        <w:rPr>
          <w:rFonts w:ascii="Times New Roman" w:eastAsia="Times New Roman" w:hAnsi="Times New Roman" w:cs="Times New Roman"/>
          <w:b/>
          <w:sz w:val="24"/>
          <w:szCs w:val="24"/>
        </w:rPr>
        <w:t>3. Критерии оценки: </w:t>
      </w:r>
    </w:p>
    <w:p w:rsidR="001D372D" w:rsidRPr="001D372D" w:rsidRDefault="001D372D" w:rsidP="001D372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1D372D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 xml:space="preserve">Общая сумма баллов за все правильные ответы составляет наивысший балл - 10 баллов. В процентном соотношении оценки (по десятибалльной системе) выставляются в следующих диапазонах: </w:t>
      </w:r>
    </w:p>
    <w:p w:rsidR="001D372D" w:rsidRPr="001D372D" w:rsidRDefault="001D372D" w:rsidP="001D372D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1D372D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“2”- менее 50%  правильных ответов;</w:t>
      </w:r>
    </w:p>
    <w:p w:rsidR="001D372D" w:rsidRPr="001D372D" w:rsidRDefault="001D372D" w:rsidP="001D372D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1D372D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“3”- 50%-65%  правильных ответов;</w:t>
      </w:r>
    </w:p>
    <w:p w:rsidR="001D372D" w:rsidRPr="001D372D" w:rsidRDefault="001D372D" w:rsidP="001D372D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1D372D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“4”- 65%-85%  правильных ответов;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left="-27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1D372D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“5”- 85%-100% правильных ответов.</w:t>
      </w:r>
    </w:p>
    <w:p w:rsidR="001D372D" w:rsidRPr="001D372D" w:rsidRDefault="001D372D" w:rsidP="001D372D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1D372D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Максимальная оценка 10 баллов выставляется, если студент правильно отвечает минимум на 85%  предложенных вопросов в установленное время.</w:t>
      </w:r>
    </w:p>
    <w:p w:rsidR="001D372D" w:rsidRPr="001D372D" w:rsidRDefault="001D372D" w:rsidP="001D372D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1D372D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Студент, в установленное время ответивший правильно менее чем на 50% предложенных вопросов, получает 0 баллов.</w:t>
      </w:r>
    </w:p>
    <w:p w:rsidR="001D372D" w:rsidRPr="001D372D" w:rsidRDefault="001D372D" w:rsidP="001D372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1D372D" w:rsidRPr="001D372D" w:rsidRDefault="001D372D" w:rsidP="001D372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1D372D" w:rsidRPr="001D372D" w:rsidRDefault="001D372D" w:rsidP="001D372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1D372D" w:rsidRPr="001D372D" w:rsidRDefault="001D372D" w:rsidP="001D372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1D372D" w:rsidRPr="001D372D" w:rsidRDefault="001D372D" w:rsidP="001D372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1D372D" w:rsidRPr="001D372D" w:rsidRDefault="001D372D" w:rsidP="001D372D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1D372D" w:rsidRPr="001D372D" w:rsidRDefault="001D372D" w:rsidP="001D372D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1D372D" w:rsidRPr="001D372D" w:rsidRDefault="001D372D" w:rsidP="001D372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1D372D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1D372D">
        <w:rPr>
          <w:rFonts w:ascii="Times New Roman" w:eastAsia="Times New Roman" w:hAnsi="Times New Roman" w:cs="Times New Roman"/>
          <w:sz w:val="28"/>
          <w:szCs w:val="28"/>
        </w:rPr>
        <w:t>Коммерции и Логистики</w:t>
      </w:r>
      <w:r w:rsidRPr="001D372D">
        <w:rPr>
          <w:rFonts w:ascii="Times New Roman" w:eastAsia="Times New Roman" w:hAnsi="Times New Roman" w:cs="Times New Roman"/>
          <w:sz w:val="28"/>
          <w:szCs w:val="28"/>
          <w:vertAlign w:val="superscript"/>
        </w:rPr>
        <w:t xml:space="preserve">                </w:t>
      </w:r>
    </w:p>
    <w:p w:rsidR="001D372D" w:rsidRPr="001D372D" w:rsidRDefault="001D372D" w:rsidP="001D372D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1D372D">
        <w:rPr>
          <w:rFonts w:ascii="Times New Roman" w:eastAsia="Times New Roman" w:hAnsi="Times New Roman" w:cs="Times New Roman"/>
          <w:sz w:val="28"/>
          <w:szCs w:val="24"/>
        </w:rPr>
        <w:t>  </w:t>
      </w:r>
    </w:p>
    <w:p w:rsidR="001D372D" w:rsidRPr="001D372D" w:rsidRDefault="001D372D" w:rsidP="001D372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</w:rPr>
      </w:pPr>
      <w:r w:rsidRPr="001D372D">
        <w:rPr>
          <w:rFonts w:ascii="Times New Roman" w:eastAsia="Times New Roman" w:hAnsi="Times New Roman" w:cs="Times New Roman"/>
          <w:b/>
          <w:bCs/>
          <w:sz w:val="36"/>
          <w:szCs w:val="24"/>
        </w:rPr>
        <w:t>Кейс-задача (</w:t>
      </w:r>
      <w:proofErr w:type="spellStart"/>
      <w:r w:rsidRPr="001D372D">
        <w:rPr>
          <w:rFonts w:ascii="Times New Roman" w:eastAsia="Times New Roman" w:hAnsi="Times New Roman" w:cs="Times New Roman"/>
          <w:b/>
          <w:bCs/>
          <w:sz w:val="36"/>
          <w:szCs w:val="24"/>
        </w:rPr>
        <w:t>тьюториал</w:t>
      </w:r>
      <w:proofErr w:type="spellEnd"/>
      <w:r w:rsidRPr="001D372D">
        <w:rPr>
          <w:rFonts w:ascii="Times New Roman" w:eastAsia="Times New Roman" w:hAnsi="Times New Roman" w:cs="Times New Roman"/>
          <w:b/>
          <w:bCs/>
          <w:sz w:val="36"/>
          <w:szCs w:val="24"/>
        </w:rPr>
        <w:t>)</w:t>
      </w:r>
    </w:p>
    <w:p w:rsidR="001D372D" w:rsidRPr="001D372D" w:rsidRDefault="001D372D" w:rsidP="001D372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1D372D" w:rsidRPr="001D372D" w:rsidRDefault="001D372D" w:rsidP="001D372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</w:pPr>
      <w:r w:rsidRPr="001D372D">
        <w:rPr>
          <w:rFonts w:ascii="Times New Roman" w:eastAsia="Times New Roman" w:hAnsi="Times New Roman" w:cs="Times New Roman"/>
          <w:sz w:val="28"/>
          <w:szCs w:val="24"/>
        </w:rPr>
        <w:t>по дисциплине</w:t>
      </w:r>
      <w:r w:rsidRPr="001D372D">
        <w:rPr>
          <w:rFonts w:ascii="Times New Roman" w:eastAsia="Times New Roman" w:hAnsi="Times New Roman" w:cs="Times New Roman"/>
          <w:b/>
          <w:bCs/>
          <w:i/>
          <w:iCs/>
          <w:sz w:val="20"/>
          <w:szCs w:val="24"/>
        </w:rPr>
        <w:t> </w:t>
      </w:r>
      <w:r w:rsidRPr="001D372D">
        <w:rPr>
          <w:rFonts w:ascii="Times New Roman" w:eastAsia="Times New Roman" w:hAnsi="Times New Roman" w:cs="Times New Roman"/>
          <w:sz w:val="16"/>
          <w:szCs w:val="24"/>
          <w:vertAlign w:val="superscript"/>
        </w:rPr>
        <w:t> </w:t>
      </w:r>
      <w:r w:rsidRPr="001D372D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 xml:space="preserve"> Логистика поставок международных грузов</w:t>
      </w:r>
    </w:p>
    <w:p w:rsidR="001D372D" w:rsidRPr="001D372D" w:rsidRDefault="001D372D" w:rsidP="001D372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1D372D" w:rsidRPr="001D372D" w:rsidRDefault="001D372D" w:rsidP="001D372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/>
          <w:bCs/>
          <w:sz w:val="24"/>
          <w:szCs w:val="24"/>
        </w:rPr>
        <w:t>Задания: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D372D" w:rsidRPr="001D372D" w:rsidRDefault="001D372D" w:rsidP="001D372D">
      <w:pPr>
        <w:widowControl w:val="0"/>
        <w:shd w:val="clear" w:color="auto" w:fill="FFFFFF"/>
        <w:tabs>
          <w:tab w:val="left" w:pos="256"/>
          <w:tab w:val="left" w:pos="398"/>
          <w:tab w:val="left" w:pos="1584"/>
          <w:tab w:val="left" w:leader="dot" w:pos="6451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/>
          <w:sz w:val="24"/>
          <w:szCs w:val="24"/>
        </w:rPr>
        <w:t xml:space="preserve">Тема 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>«Информационный поиск нормативно-правовых документов по обеспечению международных автомобильных перевозок»</w:t>
      </w:r>
    </w:p>
    <w:p w:rsidR="001D372D" w:rsidRPr="001D372D" w:rsidRDefault="001D372D" w:rsidP="001D372D">
      <w:pPr>
        <w:widowControl w:val="0"/>
        <w:shd w:val="clear" w:color="auto" w:fill="FFFFFF"/>
        <w:tabs>
          <w:tab w:val="left" w:pos="256"/>
          <w:tab w:val="left" w:pos="398"/>
          <w:tab w:val="left" w:pos="1584"/>
          <w:tab w:val="left" w:leader="dot" w:pos="6451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/>
          <w:sz w:val="24"/>
          <w:szCs w:val="24"/>
        </w:rPr>
        <w:t>Цель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>: Приобретение практических навыков по поиску нормативно-правовых документов по обеспечению международных автомобильных перевозок.</w:t>
      </w:r>
    </w:p>
    <w:p w:rsidR="001D372D" w:rsidRPr="001D372D" w:rsidRDefault="001D372D" w:rsidP="001D372D">
      <w:pPr>
        <w:widowControl w:val="0"/>
        <w:shd w:val="clear" w:color="auto" w:fill="FFFFFF"/>
        <w:tabs>
          <w:tab w:val="left" w:pos="256"/>
          <w:tab w:val="left" w:pos="398"/>
          <w:tab w:val="left" w:pos="1584"/>
          <w:tab w:val="left" w:leader="dot" w:pos="6451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/>
          <w:sz w:val="24"/>
          <w:szCs w:val="24"/>
        </w:rPr>
        <w:t xml:space="preserve">Задачи: </w:t>
      </w:r>
    </w:p>
    <w:p w:rsidR="001D372D" w:rsidRPr="001D372D" w:rsidRDefault="001D372D" w:rsidP="001D372D">
      <w:pPr>
        <w:widowControl w:val="0"/>
        <w:shd w:val="clear" w:color="auto" w:fill="FFFFFF"/>
        <w:tabs>
          <w:tab w:val="left" w:pos="256"/>
          <w:tab w:val="left" w:pos="398"/>
          <w:tab w:val="left" w:pos="1584"/>
          <w:tab w:val="left" w:leader="dot" w:pos="6451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практическое закрепление знаний особенностей осуществления международных перевозок;</w:t>
      </w:r>
    </w:p>
    <w:p w:rsidR="001D372D" w:rsidRPr="001D372D" w:rsidRDefault="001D372D" w:rsidP="001D372D">
      <w:pPr>
        <w:widowControl w:val="0"/>
        <w:shd w:val="clear" w:color="auto" w:fill="FFFFFF"/>
        <w:tabs>
          <w:tab w:val="left" w:pos="256"/>
          <w:tab w:val="left" w:pos="398"/>
          <w:tab w:val="left" w:pos="1584"/>
          <w:tab w:val="left" w:leader="dot" w:pos="6451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закрепление 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навыков обоснования выбора подвижного состава автомобильного транспорта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1D372D" w:rsidRPr="001D372D" w:rsidRDefault="001D372D" w:rsidP="001D372D">
      <w:pPr>
        <w:widowControl w:val="0"/>
        <w:shd w:val="clear" w:color="auto" w:fill="FFFFFF"/>
        <w:tabs>
          <w:tab w:val="left" w:pos="256"/>
          <w:tab w:val="left" w:pos="398"/>
          <w:tab w:val="left" w:pos="1584"/>
          <w:tab w:val="left" w:leader="dot" w:pos="6451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освоение методики планирования маршрута на международных перевозках.</w:t>
      </w:r>
    </w:p>
    <w:p w:rsidR="001D372D" w:rsidRPr="001D372D" w:rsidRDefault="001D372D" w:rsidP="001D372D">
      <w:pPr>
        <w:widowControl w:val="0"/>
        <w:shd w:val="clear" w:color="auto" w:fill="FFFFFF"/>
        <w:tabs>
          <w:tab w:val="left" w:pos="256"/>
          <w:tab w:val="left" w:pos="398"/>
          <w:tab w:val="left" w:pos="1584"/>
          <w:tab w:val="left" w:leader="dot" w:pos="6451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D372D" w:rsidRPr="001D372D" w:rsidRDefault="001D372D" w:rsidP="001D372D">
      <w:pPr>
        <w:widowControl w:val="0"/>
        <w:shd w:val="clear" w:color="auto" w:fill="FFFFFF"/>
        <w:tabs>
          <w:tab w:val="left" w:pos="256"/>
          <w:tab w:val="left" w:pos="398"/>
          <w:tab w:val="left" w:pos="1584"/>
          <w:tab w:val="left" w:leader="dot" w:pos="6451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Группа делится на рабочие группы численностью  3–5 человек. Критерием  деления группы является тест на креативность мышления.</w:t>
      </w:r>
    </w:p>
    <w:p w:rsidR="001D372D" w:rsidRPr="001D372D" w:rsidRDefault="001D372D" w:rsidP="001D372D">
      <w:pPr>
        <w:widowControl w:val="0"/>
        <w:shd w:val="clear" w:color="auto" w:fill="FFFFFF"/>
        <w:tabs>
          <w:tab w:val="left" w:pos="256"/>
          <w:tab w:val="left" w:pos="398"/>
          <w:tab w:val="left" w:pos="1584"/>
          <w:tab w:val="left" w:leader="dot" w:pos="6451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D372D" w:rsidRPr="001D372D" w:rsidRDefault="001D372D" w:rsidP="001D372D">
      <w:pPr>
        <w:widowControl w:val="0"/>
        <w:shd w:val="clear" w:color="auto" w:fill="FFFFFF"/>
        <w:tabs>
          <w:tab w:val="left" w:pos="256"/>
          <w:tab w:val="left" w:pos="398"/>
          <w:tab w:val="left" w:pos="1584"/>
          <w:tab w:val="left" w:leader="dot" w:pos="6451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К примеру, в качестве теста могут быть использованы следующие задания.</w:t>
      </w:r>
    </w:p>
    <w:p w:rsidR="001D372D" w:rsidRPr="001D372D" w:rsidRDefault="001D372D" w:rsidP="001D372D">
      <w:pPr>
        <w:widowControl w:val="0"/>
        <w:shd w:val="clear" w:color="auto" w:fill="FFFFFF"/>
        <w:tabs>
          <w:tab w:val="left" w:pos="256"/>
          <w:tab w:val="left" w:pos="398"/>
          <w:tab w:val="left" w:pos="1584"/>
          <w:tab w:val="left" w:leader="dot" w:pos="6451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Вы знаете, что существуют 4 потока информации: два внешних и два внутренних. Кроме того, знаете, что есть внешние источники информации и есть внутренние. Предположите, что Вы владелец средней, по масштабу, компании. Ваша компания имеет лицензию на осуществление грузовых перевозок и занимается оказанием транспортных услуг. Постарайтесь ответить на следующие вопросы:</w:t>
      </w:r>
    </w:p>
    <w:p w:rsidR="001D372D" w:rsidRPr="001D372D" w:rsidRDefault="001D372D" w:rsidP="001D372D">
      <w:pPr>
        <w:widowControl w:val="0"/>
        <w:shd w:val="clear" w:color="auto" w:fill="FFFFFF"/>
        <w:tabs>
          <w:tab w:val="left" w:pos="256"/>
          <w:tab w:val="left" w:pos="398"/>
          <w:tab w:val="left" w:pos="1584"/>
          <w:tab w:val="left" w:leader="dot" w:pos="6451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- Какие источники информации Вы будите использовать для осуществления своей деятельности?</w:t>
      </w:r>
    </w:p>
    <w:p w:rsidR="001D372D" w:rsidRPr="001D372D" w:rsidRDefault="001D372D" w:rsidP="001D372D">
      <w:pPr>
        <w:widowControl w:val="0"/>
        <w:shd w:val="clear" w:color="auto" w:fill="FFFFFF"/>
        <w:tabs>
          <w:tab w:val="left" w:pos="256"/>
          <w:tab w:val="left" w:pos="398"/>
          <w:tab w:val="left" w:pos="1584"/>
          <w:tab w:val="left" w:leader="dot" w:pos="6451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- Какие внешние информационные потоки будут влиять на деятельность Вашей фирмы?</w:t>
      </w:r>
    </w:p>
    <w:p w:rsidR="001D372D" w:rsidRPr="001D372D" w:rsidRDefault="001D372D" w:rsidP="001D372D">
      <w:pPr>
        <w:widowControl w:val="0"/>
        <w:shd w:val="clear" w:color="auto" w:fill="FFFFFF"/>
        <w:tabs>
          <w:tab w:val="left" w:pos="256"/>
          <w:tab w:val="left" w:pos="398"/>
          <w:tab w:val="left" w:pos="1584"/>
          <w:tab w:val="left" w:leader="dot" w:pos="6451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- Что будет являться внутренним источником информации?</w:t>
      </w:r>
    </w:p>
    <w:p w:rsidR="001D372D" w:rsidRPr="001D372D" w:rsidRDefault="001D372D" w:rsidP="001D372D">
      <w:pPr>
        <w:widowControl w:val="0"/>
        <w:shd w:val="clear" w:color="auto" w:fill="FFFFFF"/>
        <w:tabs>
          <w:tab w:val="left" w:pos="256"/>
          <w:tab w:val="left" w:pos="398"/>
          <w:tab w:val="left" w:pos="1584"/>
          <w:tab w:val="left" w:leader="dot" w:pos="6451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- Какая внутренняя информация Вам нужна для эффективного управления фирмой?</w:t>
      </w:r>
    </w:p>
    <w:p w:rsidR="001D372D" w:rsidRPr="001D372D" w:rsidRDefault="001D372D" w:rsidP="001D372D">
      <w:pPr>
        <w:widowControl w:val="0"/>
        <w:shd w:val="clear" w:color="auto" w:fill="FFFFFF"/>
        <w:tabs>
          <w:tab w:val="left" w:pos="256"/>
          <w:tab w:val="left" w:pos="398"/>
          <w:tab w:val="left" w:pos="1584"/>
          <w:tab w:val="left" w:leader="dot" w:pos="6451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- Какие требования Вы предъявите к внешней информации?</w:t>
      </w:r>
    </w:p>
    <w:p w:rsidR="001D372D" w:rsidRPr="001D372D" w:rsidRDefault="001D372D" w:rsidP="001D372D">
      <w:pPr>
        <w:widowControl w:val="0"/>
        <w:shd w:val="clear" w:color="auto" w:fill="FFFFFF"/>
        <w:tabs>
          <w:tab w:val="left" w:pos="256"/>
          <w:tab w:val="left" w:pos="398"/>
          <w:tab w:val="left" w:pos="1584"/>
          <w:tab w:val="left" w:leader="dot" w:pos="6451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- Какие требования Вы предъявите к внутренней информации?</w:t>
      </w:r>
    </w:p>
    <w:p w:rsidR="001D372D" w:rsidRPr="001D372D" w:rsidRDefault="001D372D" w:rsidP="001D372D">
      <w:pPr>
        <w:widowControl w:val="0"/>
        <w:shd w:val="clear" w:color="auto" w:fill="FFFFFF"/>
        <w:tabs>
          <w:tab w:val="left" w:pos="256"/>
          <w:tab w:val="left" w:pos="398"/>
          <w:tab w:val="left" w:pos="1584"/>
          <w:tab w:val="left" w:leader="dot" w:pos="6451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D372D" w:rsidRPr="001D372D" w:rsidRDefault="001D372D" w:rsidP="001D372D">
      <w:pPr>
        <w:widowControl w:val="0"/>
        <w:shd w:val="clear" w:color="auto" w:fill="FFFFFF"/>
        <w:tabs>
          <w:tab w:val="left" w:pos="256"/>
          <w:tab w:val="left" w:pos="398"/>
          <w:tab w:val="left" w:pos="1584"/>
          <w:tab w:val="left" w:leader="dot" w:pos="6451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Далее студенты, поделенные на группы, участвуют в деловой игре «Выбор груза и подвижного состава. Разработка рационального маршрута движения автомобиля». </w:t>
      </w:r>
    </w:p>
    <w:p w:rsidR="001D372D" w:rsidRPr="001D372D" w:rsidRDefault="001D372D" w:rsidP="001D372D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В качестве субъекта хозяйствования принято грузовое автотранспортное предприятие (АТП),  объектом моделирования  является движение автомобиля по маршруту.</w:t>
      </w:r>
    </w:p>
    <w:p w:rsidR="001D372D" w:rsidRPr="001D372D" w:rsidRDefault="001D372D" w:rsidP="001D372D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Цель АТП -  выполнить плановое задание в кратчайшее время с минимальными затратами.</w:t>
      </w:r>
    </w:p>
    <w:p w:rsidR="001D372D" w:rsidRPr="001D372D" w:rsidRDefault="001D372D" w:rsidP="001D372D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Задание. </w:t>
      </w:r>
    </w:p>
    <w:p w:rsidR="001D372D" w:rsidRPr="001D372D" w:rsidRDefault="001D372D" w:rsidP="001D372D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1.Для груза подобрать подвижной состав: седельный тягач и полуприцеп. При выборе подвижного состава для международных перевозок необходимо руководствоваться тем, чтобы автотранспортное средство в наибольшей степени соответствовало:</w:t>
      </w:r>
    </w:p>
    <w:p w:rsidR="001D372D" w:rsidRPr="001D372D" w:rsidRDefault="001D372D" w:rsidP="001D372D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– характеру и структуре грузопотока;</w:t>
      </w:r>
    </w:p>
    <w:p w:rsidR="001D372D" w:rsidRPr="001D372D" w:rsidRDefault="001D372D" w:rsidP="001D372D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– объемному весу и </w:t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партионности</w:t>
      </w:r>
      <w:proofErr w:type="spell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груза;</w:t>
      </w:r>
    </w:p>
    <w:p w:rsidR="001D372D" w:rsidRPr="001D372D" w:rsidRDefault="001D372D" w:rsidP="001D372D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– дорожным условиям;</w:t>
      </w:r>
    </w:p>
    <w:p w:rsidR="001D372D" w:rsidRPr="001D372D" w:rsidRDefault="001D372D" w:rsidP="001D372D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– обеспечению максимальной скорости и безопасности движения;</w:t>
      </w:r>
    </w:p>
    <w:p w:rsidR="001D372D" w:rsidRPr="001D372D" w:rsidRDefault="001D372D" w:rsidP="001D372D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– обеспечению минимальных затрат, связанных с перевозкой грузов.</w:t>
      </w:r>
    </w:p>
    <w:p w:rsidR="001D372D" w:rsidRPr="001D372D" w:rsidRDefault="001D372D" w:rsidP="001D372D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Ряд технико-эксплуатационных и экономических показателей по маркам автомобилей, чаще всего используемых при перевозках в международном сообщении,</w:t>
      </w:r>
    </w:p>
    <w:p w:rsidR="001D372D" w:rsidRPr="001D372D" w:rsidRDefault="001D372D" w:rsidP="001D372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приведен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в таблице. </w:t>
      </w:r>
    </w:p>
    <w:p w:rsidR="001D372D" w:rsidRPr="001D372D" w:rsidRDefault="001D372D" w:rsidP="001D372D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Таблица </w:t>
      </w:r>
    </w:p>
    <w:p w:rsidR="001D372D" w:rsidRPr="001D372D" w:rsidRDefault="001D372D" w:rsidP="001D372D">
      <w:pPr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/>
          <w:sz w:val="24"/>
          <w:szCs w:val="24"/>
        </w:rPr>
        <w:t>Некоторые данные по седельным тягачам российского и зарубежного производства</w:t>
      </w:r>
    </w:p>
    <w:p w:rsidR="001D372D" w:rsidRPr="001D372D" w:rsidRDefault="001D372D" w:rsidP="001D372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954270" cy="2197100"/>
            <wp:effectExtent l="0" t="0" r="0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4270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72D" w:rsidRPr="001D372D" w:rsidRDefault="001D372D" w:rsidP="001D372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1D372D" w:rsidRPr="001D372D" w:rsidRDefault="001D372D" w:rsidP="001D372D">
      <w:pPr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2. Определившись с марками седельного тягача и полуприцепа, используя информацию о продукции, размещенную на сайтах заводов-производителей, выбрать модели того и другого и привести аргументы в пользу выбранного варианта. В ходе обсуждения привести изображение седельного тягача и полуприцепа, а также их основные технические характеристики. </w:t>
      </w:r>
    </w:p>
    <w:p w:rsidR="001D372D" w:rsidRPr="001D372D" w:rsidRDefault="001D372D" w:rsidP="001D372D">
      <w:pPr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3.Разработать рациональный маршрут движения автомобиля. 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При прокладке маршрута нужно использовать по возможности международную сеть «Е» дорог класса А. При этом рекомендуется пользоваться автодорожными картами и атласами Европы, стран СНГ и РФ, списком пунктов пропуска через государственную границу РФ, входящих в систему международных транспортных коридоров, таблицами кратчайших расстояний, сведениями о паромных переправах], электронным атласом MS </w:t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AutoRoute</w:t>
      </w:r>
      <w:proofErr w:type="spell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Express</w:t>
      </w:r>
      <w:proofErr w:type="spell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. </w:t>
      </w:r>
      <w:proofErr w:type="gramEnd"/>
    </w:p>
    <w:p w:rsidR="001D372D" w:rsidRPr="001D372D" w:rsidRDefault="001D372D" w:rsidP="001D372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После прокладки маршрута составляется карта - схема движения автопоезда и таблица с указанием: </w:t>
      </w:r>
    </w:p>
    <w:p w:rsidR="001D372D" w:rsidRPr="001D372D" w:rsidRDefault="001D372D" w:rsidP="001D372D">
      <w:pPr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а) основных населенных пунктов, пограничных переходов, портов; </w:t>
      </w:r>
    </w:p>
    <w:p w:rsidR="001D372D" w:rsidRPr="001D372D" w:rsidRDefault="001D372D" w:rsidP="001D372D">
      <w:pPr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б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)н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омеров автомобильных дорог, по которым выполняется движение; </w:t>
      </w:r>
    </w:p>
    <w:p w:rsidR="001D372D" w:rsidRPr="001D372D" w:rsidRDefault="001D372D" w:rsidP="001D372D">
      <w:pPr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в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)д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лин отдельных участков дорог по видам условий движения; </w:t>
      </w:r>
    </w:p>
    <w:p w:rsidR="001D372D" w:rsidRPr="001D372D" w:rsidRDefault="001D372D" w:rsidP="001D372D">
      <w:pPr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г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)в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ремени в движении для каждого участка и маршрута в целом; </w:t>
      </w:r>
    </w:p>
    <w:p w:rsidR="001D372D" w:rsidRPr="001D372D" w:rsidRDefault="001D372D" w:rsidP="001D372D">
      <w:pPr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д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)с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>корости движения на участках.</w:t>
      </w:r>
    </w:p>
    <w:p w:rsidR="001D372D" w:rsidRPr="001D372D" w:rsidRDefault="001D372D" w:rsidP="001D372D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1D372D" w:rsidRPr="001D372D" w:rsidRDefault="001D372D" w:rsidP="001D372D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D372D" w:rsidRPr="001D372D" w:rsidRDefault="001D372D" w:rsidP="001D372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1D372D" w:rsidRPr="001D372D" w:rsidRDefault="001D372D" w:rsidP="001D372D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1D372D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Оценка «зачтено» выставляется, если студент активно участвует  в защите отчета команды и отвечает на заданные дополнительно вопросы, демонстрирует полное их понимание, видит проблемы, умеет формулировать задачи, искать средства их решения в условиях неопределенности, аргументировано отстаивать свою точку зрения.</w:t>
      </w:r>
    </w:p>
    <w:p w:rsidR="001D372D" w:rsidRPr="001D372D" w:rsidRDefault="001D372D" w:rsidP="001D372D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1D372D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 xml:space="preserve">Оценка «не зачтено» выставляется </w:t>
      </w:r>
      <w:r w:rsidRPr="001D372D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 </w:t>
      </w:r>
      <w:r w:rsidRPr="001D372D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студенту, не умеющему оперировать основными понятиями, формулировать свою позицию, занимает пассивную позицию при подготовке и защите отчета команды.</w:t>
      </w:r>
    </w:p>
    <w:p w:rsidR="001D372D" w:rsidRPr="001D372D" w:rsidRDefault="001D372D" w:rsidP="001D372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1D372D" w:rsidRPr="001D372D" w:rsidRDefault="001D372D" w:rsidP="001D372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1D372D" w:rsidRPr="001D372D" w:rsidRDefault="001D372D" w:rsidP="001D372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1D372D" w:rsidRPr="001D372D" w:rsidRDefault="001D372D" w:rsidP="001D372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1D372D" w:rsidRPr="001D372D" w:rsidRDefault="001D372D" w:rsidP="001D372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1D372D" w:rsidRPr="001D372D" w:rsidRDefault="001D372D" w:rsidP="001D372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1D372D" w:rsidRPr="001D372D" w:rsidRDefault="001D372D" w:rsidP="001D372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1D372D" w:rsidRPr="001D372D" w:rsidRDefault="001D372D" w:rsidP="001D372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1D372D">
        <w:rPr>
          <w:rFonts w:ascii="Times New Roman" w:eastAsia="Times New Roman" w:hAnsi="Times New Roman" w:cs="Times New Roman"/>
          <w:sz w:val="28"/>
          <w:szCs w:val="24"/>
        </w:rPr>
        <w:t xml:space="preserve">Кафедра  </w:t>
      </w:r>
      <w:r w:rsidRPr="001D372D">
        <w:rPr>
          <w:rFonts w:ascii="Times New Roman" w:eastAsia="Times New Roman" w:hAnsi="Times New Roman" w:cs="Times New Roman"/>
          <w:b/>
          <w:sz w:val="28"/>
          <w:szCs w:val="24"/>
        </w:rPr>
        <w:t>Коммерции и логистики</w:t>
      </w:r>
    </w:p>
    <w:p w:rsidR="001D372D" w:rsidRPr="001D372D" w:rsidRDefault="001D372D" w:rsidP="001D372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</w:rPr>
      </w:pPr>
    </w:p>
    <w:p w:rsidR="001D372D" w:rsidRPr="001D372D" w:rsidRDefault="001D372D" w:rsidP="001D372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</w:rPr>
      </w:pPr>
      <w:r w:rsidRPr="001D372D">
        <w:rPr>
          <w:rFonts w:ascii="Times New Roman" w:eastAsia="Times New Roman" w:hAnsi="Times New Roman" w:cs="Times New Roman"/>
          <w:b/>
          <w:bCs/>
          <w:sz w:val="36"/>
          <w:szCs w:val="24"/>
        </w:rPr>
        <w:t>Комплект заданий для контрольной работы</w:t>
      </w:r>
    </w:p>
    <w:p w:rsidR="001D372D" w:rsidRPr="001D372D" w:rsidRDefault="001D372D" w:rsidP="001D372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1D372D" w:rsidRPr="001D372D" w:rsidRDefault="001D372D" w:rsidP="001D372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</w:pPr>
      <w:r w:rsidRPr="001D372D">
        <w:rPr>
          <w:rFonts w:ascii="Times New Roman" w:eastAsia="Times New Roman" w:hAnsi="Times New Roman" w:cs="Times New Roman"/>
          <w:sz w:val="28"/>
          <w:szCs w:val="24"/>
        </w:rPr>
        <w:t>по дисциплине</w:t>
      </w:r>
      <w:r w:rsidRPr="001D372D">
        <w:rPr>
          <w:rFonts w:ascii="Times New Roman" w:eastAsia="Times New Roman" w:hAnsi="Times New Roman" w:cs="Times New Roman"/>
          <w:b/>
          <w:bCs/>
          <w:i/>
          <w:iCs/>
          <w:sz w:val="28"/>
          <w:szCs w:val="24"/>
        </w:rPr>
        <w:t> </w:t>
      </w:r>
      <w:r w:rsidRPr="001D372D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 </w:t>
      </w:r>
      <w:r w:rsidRPr="001D372D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 xml:space="preserve"> Логистика поставок международных грузов</w:t>
      </w:r>
    </w:p>
    <w:p w:rsidR="001D372D" w:rsidRPr="001D372D" w:rsidRDefault="001D372D" w:rsidP="001D372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D372D" w:rsidRPr="001D372D" w:rsidRDefault="001D372D" w:rsidP="001D372D">
      <w:pPr>
        <w:snapToGrid w:val="0"/>
        <w:spacing w:after="0" w:line="20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/>
          <w:sz w:val="24"/>
          <w:szCs w:val="24"/>
        </w:rPr>
        <w:t xml:space="preserve">Модуль 2 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«Логистика организации и управления поставками международных грузов» </w:t>
      </w:r>
    </w:p>
    <w:p w:rsidR="001D372D" w:rsidRPr="001D372D" w:rsidRDefault="001D372D" w:rsidP="001D372D">
      <w:pPr>
        <w:snapToGrid w:val="0"/>
        <w:spacing w:after="0" w:line="20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/>
          <w:sz w:val="24"/>
          <w:szCs w:val="24"/>
        </w:rPr>
        <w:t xml:space="preserve">Тема 2.2 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«Особенности организации международных грузоперевозок различными видами транспорта» </w:t>
      </w:r>
    </w:p>
    <w:p w:rsidR="001D372D" w:rsidRPr="001D372D" w:rsidRDefault="001D372D" w:rsidP="001D372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/>
          <w:bCs/>
          <w:sz w:val="24"/>
          <w:szCs w:val="24"/>
        </w:rPr>
        <w:t>Вариант 1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1. Международные транспортные коридоры.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 xml:space="preserve">2. Глобальные транспортные возможности. Реформирование транспортной системы России. Прогрессивные технологии в транспортном обеспечении </w:t>
      </w:r>
      <w:proofErr w:type="gramStart"/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международных</w:t>
      </w:r>
      <w:proofErr w:type="gramEnd"/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 xml:space="preserve"> бизнес-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операций.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/>
          <w:bCs/>
          <w:sz w:val="24"/>
          <w:szCs w:val="24"/>
        </w:rPr>
        <w:t>Вариант 2.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1. Содержание и классификация международных транспортных операций.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2. Основные виды транспорта в международных перевозках грузов.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/>
          <w:bCs/>
          <w:sz w:val="24"/>
          <w:szCs w:val="24"/>
        </w:rPr>
        <w:t>Вариант 3.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1. Реформирование транспортной системы России.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 xml:space="preserve">2. Прогрессивные технологии в транспортном обеспечении </w:t>
      </w:r>
      <w:proofErr w:type="gramStart"/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международных</w:t>
      </w:r>
      <w:proofErr w:type="gramEnd"/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 xml:space="preserve"> бизнес-операций.</w:t>
      </w:r>
    </w:p>
    <w:p w:rsidR="001D372D" w:rsidRPr="001D372D" w:rsidRDefault="001D372D" w:rsidP="001D372D">
      <w:pPr>
        <w:widowControl w:val="0"/>
        <w:tabs>
          <w:tab w:val="left" w:pos="731"/>
        </w:tabs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/>
          <w:bCs/>
          <w:sz w:val="24"/>
          <w:szCs w:val="24"/>
        </w:rPr>
        <w:t>Вариант 4.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1. Правовое</w:t>
      </w:r>
      <w:r w:rsidRPr="001D372D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регулирование международных морских перевозок.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2. Организация и документальное оформление грузовых морских перевозок.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/>
          <w:bCs/>
          <w:sz w:val="24"/>
          <w:szCs w:val="24"/>
        </w:rPr>
        <w:t>Вариант 5.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 xml:space="preserve">1. Правовое регулирование </w:t>
      </w:r>
      <w:proofErr w:type="gramStart"/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международных</w:t>
      </w:r>
      <w:proofErr w:type="gramEnd"/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 xml:space="preserve"> авиа-перевозок.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 xml:space="preserve">2. Организация и документальное оформление </w:t>
      </w:r>
      <w:proofErr w:type="gramStart"/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грузовых</w:t>
      </w:r>
      <w:proofErr w:type="gramEnd"/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 xml:space="preserve"> авиа-перевозок.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/>
          <w:bCs/>
          <w:sz w:val="24"/>
          <w:szCs w:val="24"/>
        </w:rPr>
        <w:t>Вариант 6.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1. Правовое регулирование международных железнодорожных перевозок.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2. Организация и документальное оформление грузовых железнодорожных перевозок.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/>
          <w:bCs/>
          <w:sz w:val="24"/>
          <w:szCs w:val="24"/>
        </w:rPr>
        <w:t>Вариант 7.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1. Правовое регулирование международных автомобильных перевозок.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lastRenderedPageBreak/>
        <w:t>2. Организация и документальное оформление грузовых автомобильных перевозок. Ответственность перевозчика. Рекламации и иски.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/>
          <w:bCs/>
          <w:sz w:val="24"/>
          <w:szCs w:val="24"/>
        </w:rPr>
        <w:t>Вариант 8.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1. Ответственность автоперевозчика. Рекламации и иски.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2. Международный договор морской перевозки.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/>
          <w:bCs/>
          <w:sz w:val="24"/>
          <w:szCs w:val="24"/>
        </w:rPr>
        <w:t>Вариант 9.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1. Правовое регулирование смешанных перевозок.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2. правовое регулирование контейнерных перевозок.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/>
          <w:bCs/>
          <w:sz w:val="24"/>
          <w:szCs w:val="24"/>
        </w:rPr>
        <w:t>Вариант 10.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1. Основные транспортно-экспедиторские операции.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2. транспортно-экспедиторские документы: содержание, порядок заполнения.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1D372D" w:rsidRPr="001D372D" w:rsidRDefault="001D372D" w:rsidP="001D372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D372D" w:rsidRPr="001D372D" w:rsidRDefault="001D372D" w:rsidP="001D372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Оценка «зачтено»</w:t>
      </w:r>
      <w:r w:rsidRPr="001D372D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>выставляется, если полнота ответов студента на вопросы составит более 60%.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Оценка «не зачтено» выставляется студенту, не продемонстрировавшему знаний, основных понятий, представлений об изучаемом предмете, полнота его ответов на вопросы составит менее 60%.</w:t>
      </w:r>
    </w:p>
    <w:p w:rsidR="001D372D" w:rsidRPr="001D372D" w:rsidRDefault="001D372D" w:rsidP="001D372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1D372D" w:rsidRPr="001D372D" w:rsidRDefault="001D372D" w:rsidP="001D372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D372D" w:rsidRPr="001D372D" w:rsidRDefault="001D372D" w:rsidP="001D372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D372D" w:rsidRPr="001D372D" w:rsidRDefault="001D372D" w:rsidP="001D372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1D372D" w:rsidRPr="001D372D" w:rsidRDefault="001D372D" w:rsidP="001D372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1D372D" w:rsidRPr="001D372D" w:rsidRDefault="001D372D" w:rsidP="001D372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1D372D" w:rsidRPr="001D372D" w:rsidRDefault="001D372D" w:rsidP="001D372D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1D372D" w:rsidRPr="001D372D" w:rsidRDefault="001D372D" w:rsidP="001D372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1D372D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1D372D">
        <w:rPr>
          <w:rFonts w:ascii="Times New Roman" w:eastAsia="Times New Roman" w:hAnsi="Times New Roman" w:cs="Times New Roman"/>
          <w:b/>
          <w:sz w:val="28"/>
          <w:szCs w:val="24"/>
        </w:rPr>
        <w:t>Коммерции и логистики</w:t>
      </w:r>
    </w:p>
    <w:p w:rsidR="001D372D" w:rsidRPr="001D372D" w:rsidRDefault="001D372D" w:rsidP="001D372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1D372D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</w:t>
      </w:r>
    </w:p>
    <w:p w:rsidR="001D372D" w:rsidRPr="001D372D" w:rsidRDefault="001D372D" w:rsidP="001D372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1D372D">
        <w:rPr>
          <w:rFonts w:ascii="Times New Roman" w:eastAsia="Times New Roman" w:hAnsi="Times New Roman" w:cs="Times New Roman"/>
          <w:b/>
          <w:bCs/>
          <w:sz w:val="36"/>
          <w:szCs w:val="24"/>
        </w:rPr>
        <w:t>Темы рефератов</w:t>
      </w:r>
    </w:p>
    <w:p w:rsidR="001D372D" w:rsidRPr="001D372D" w:rsidRDefault="001D372D" w:rsidP="001D372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</w:pPr>
      <w:r w:rsidRPr="001D372D">
        <w:rPr>
          <w:rFonts w:ascii="Times New Roman" w:eastAsia="Times New Roman" w:hAnsi="Times New Roman" w:cs="Times New Roman"/>
          <w:sz w:val="24"/>
          <w:szCs w:val="28"/>
        </w:rPr>
        <w:t>по дисциплине</w:t>
      </w:r>
      <w:r w:rsidRPr="001D372D">
        <w:rPr>
          <w:rFonts w:ascii="Times New Roman" w:eastAsia="Times New Roman" w:hAnsi="Times New Roman" w:cs="Times New Roman"/>
          <w:b/>
          <w:i/>
          <w:sz w:val="24"/>
          <w:szCs w:val="28"/>
        </w:rPr>
        <w:t xml:space="preserve"> </w:t>
      </w:r>
      <w:r w:rsidRPr="001D372D">
        <w:rPr>
          <w:rFonts w:ascii="Times New Roman" w:eastAsia="Times New Roman" w:hAnsi="Times New Roman" w:cs="Times New Roman"/>
          <w:sz w:val="24"/>
          <w:szCs w:val="28"/>
          <w:vertAlign w:val="superscript"/>
        </w:rPr>
        <w:t xml:space="preserve"> </w:t>
      </w:r>
      <w:r w:rsidRPr="001D372D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Логистика поставок международных грузов</w:t>
      </w:r>
    </w:p>
    <w:p w:rsidR="001D372D" w:rsidRPr="001D372D" w:rsidRDefault="001D372D" w:rsidP="001D372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1.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Рынок международных перевозок грузов в  России.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2.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Особенности конкуренции при международных автомобильных перевозках.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3.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Развитие международных автомобильных перевозок в странах Центральной и Восточной Европы.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4.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Развитие международных автомобильных перевозок в Западно-Сибирском регионе.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5.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Развитие международных автомобильных перевозок с Казахстаном.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6.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Развитие международных автомобильных перевозок с Китаем.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7.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Международные транспортные коридоры и транзитный потенциал России.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8.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Транспортно-экспедиционное обслуживание при международных автомобильных перевозках.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9.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Терминальная система переработки грузов при международных перевозках.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10.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Информатизация транспорта и реализация принципов логистики в международных перевозках.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11.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Использование информационных технологий в диспетчерском управлении международными автомобильными перевозками.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12.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Развитие информационных систем управления доставкой товаров автотранспортом в международном сообщении.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13.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Интернет как средство информационного обеспечения и организации международных автомобильных перевозок.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14.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Телематика</w:t>
      </w:r>
      <w:proofErr w:type="spell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и системы мобильной связи в международных автомобильных перевозках.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15.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Международные транспортные организации.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16.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Государственное регулирование международных автомобильных перевозок грузов.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17.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Организация международного автомобильного движения.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18.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Лицензирование международных автомобильных перевозок грузов.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19.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Базисные условия договора поставки товара. «</w:t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Инкотермс</w:t>
      </w:r>
      <w:proofErr w:type="spellEnd"/>
      <w:r w:rsidRPr="001D372D">
        <w:rPr>
          <w:rFonts w:ascii="Times New Roman" w:eastAsia="Times New Roman" w:hAnsi="Times New Roman" w:cs="Times New Roman"/>
          <w:sz w:val="24"/>
          <w:szCs w:val="24"/>
        </w:rPr>
        <w:t>–2000».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20.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Правовая основа регулирования международных перевозок грузов.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21.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Система международных конвенций и соглашений по транспорту.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22.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 xml:space="preserve">Двусторонние межправительственные соглашения в области международных перевозок. 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23.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 xml:space="preserve">Национальное законодательство об осуществлении международных автомобильных перевозок грузов.  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24.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Международные автомобильные перевозки как система массового обслуживания.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25.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Режим труда и отдыха водителей на международных перевозках.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26.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Контроль за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режимом труда и отдыха водителей на международных перевозках.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27.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Транспортное страхование международных перевозок грузов.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28.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 xml:space="preserve">Таможенные системы и таможенные документы при перевозке грузов в международном сообщении. 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29.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Особенности пограничного контроля при перевозке грузов в международном сообщении.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30.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Таможенная транзитная система «МДП».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31.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Транзитная система ЕС.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lastRenderedPageBreak/>
        <w:t>32.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Таможенная очистка при международной перевозке грузов.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33.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Паспортно-визовые документы российских перевозчиков.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34.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 xml:space="preserve">Основные документы при выполнении международных автомобильных перевозок грузов. 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35.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Требования к подвижному составу при выполнении международных автомобильных перевозок грузов.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36.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Основные экологические требования к автомобилям при выполнении международных перевозок.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37.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 xml:space="preserve">Транспортный 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контроль за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осуществлением международных автомобильных перевозок.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38.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Перевозка опасных грузов в международном сообщении.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39.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Перевозка крупногабаритных и тяжеловесных грузов в международном сообщении.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40.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Перевозка скоропортящихся грузов в международном сообщении.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41.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Затраты при международных автомобильных перевозках.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42.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Дорожные налоги и сборы при выполнении международных автомобильных перевозок.</w:t>
      </w:r>
    </w:p>
    <w:p w:rsidR="001D372D" w:rsidRPr="001D372D" w:rsidRDefault="001D372D" w:rsidP="001D372D">
      <w:pPr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43.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Влияние условий эксплуатации на себестоимость перевозок в международном сообщении.</w:t>
      </w:r>
    </w:p>
    <w:p w:rsidR="001D372D" w:rsidRPr="001D372D" w:rsidRDefault="001D372D" w:rsidP="001D372D">
      <w:pPr>
        <w:spacing w:after="0" w:line="240" w:lineRule="auto"/>
        <w:ind w:firstLine="567"/>
        <w:jc w:val="both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1D372D" w:rsidRPr="001D372D" w:rsidRDefault="001D372D" w:rsidP="001D372D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1D372D">
        <w:rPr>
          <w:rFonts w:ascii="Times New Roman" w:eastAsia="Times New Roman" w:hAnsi="Times New Roman" w:cs="Times New Roman"/>
          <w:b/>
          <w:bCs/>
          <w:sz w:val="28"/>
          <w:szCs w:val="24"/>
        </w:rPr>
        <w:t>Критерии оценки:</w:t>
      </w:r>
      <w:r w:rsidRPr="001D372D">
        <w:rPr>
          <w:rFonts w:ascii="Times New Roman" w:eastAsia="Times New Roman" w:hAnsi="Times New Roman" w:cs="Times New Roman"/>
          <w:sz w:val="28"/>
          <w:szCs w:val="24"/>
        </w:rPr>
        <w:t>  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Оценка «зачтено»</w:t>
      </w:r>
      <w:r w:rsidRPr="001D372D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>выставляется, если полнота раскрытия реферируемой темы студента составляет более 60%.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Оценка «не зачтено» выставляется студенту, не продемонстрировавшему знаний, основных понятий, представлений об изучаемом предмете, полнота раскрытия реферируемой темы студента составляет менее 60%.</w:t>
      </w:r>
    </w:p>
    <w:p w:rsidR="001D372D" w:rsidRPr="001D372D" w:rsidRDefault="001D372D" w:rsidP="001D372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1D372D" w:rsidRPr="001D372D" w:rsidRDefault="001D372D" w:rsidP="001D372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1D372D" w:rsidRPr="001D372D" w:rsidRDefault="001D372D" w:rsidP="001D372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1D372D" w:rsidRPr="001D372D" w:rsidRDefault="001D372D" w:rsidP="001D372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1D372D" w:rsidRPr="001D372D" w:rsidRDefault="001D372D" w:rsidP="001D372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1D372D" w:rsidRPr="001D372D" w:rsidRDefault="001D372D" w:rsidP="001D372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1D372D" w:rsidRPr="001D372D" w:rsidRDefault="001D372D" w:rsidP="001D372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1D372D">
        <w:rPr>
          <w:rFonts w:ascii="Times New Roman" w:eastAsia="Times New Roman" w:hAnsi="Times New Roman" w:cs="Times New Roman"/>
          <w:sz w:val="28"/>
          <w:szCs w:val="24"/>
        </w:rPr>
        <w:t>Кафедра Коммерции и Логистики</w:t>
      </w:r>
      <w:r w:rsidRPr="001D372D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               </w:t>
      </w:r>
    </w:p>
    <w:p w:rsidR="001D372D" w:rsidRPr="001D372D" w:rsidRDefault="001D372D" w:rsidP="001D372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D372D" w:rsidRPr="001D372D" w:rsidRDefault="001D372D" w:rsidP="001D372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 w:rsidRPr="001D372D">
        <w:rPr>
          <w:rFonts w:ascii="Times New Roman" w:eastAsia="Times New Roman" w:hAnsi="Times New Roman" w:cs="Times New Roman"/>
          <w:b/>
          <w:sz w:val="36"/>
          <w:szCs w:val="36"/>
        </w:rPr>
        <w:t>Темы презентаций</w:t>
      </w:r>
    </w:p>
    <w:p w:rsidR="001D372D" w:rsidRPr="001D372D" w:rsidRDefault="001D372D" w:rsidP="001D372D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</w:pPr>
      <w:r w:rsidRPr="001D372D">
        <w:rPr>
          <w:rFonts w:ascii="Times New Roman" w:eastAsia="Times New Roman" w:hAnsi="Times New Roman" w:cs="Times New Roman"/>
          <w:sz w:val="24"/>
          <w:szCs w:val="28"/>
        </w:rPr>
        <w:t>по дисциплине</w:t>
      </w:r>
      <w:r w:rsidRPr="001D372D">
        <w:rPr>
          <w:rFonts w:ascii="Times New Roman" w:eastAsia="Times New Roman" w:hAnsi="Times New Roman" w:cs="Times New Roman"/>
          <w:b/>
          <w:i/>
          <w:sz w:val="24"/>
          <w:szCs w:val="28"/>
        </w:rPr>
        <w:t xml:space="preserve"> </w:t>
      </w:r>
      <w:r w:rsidRPr="001D372D">
        <w:rPr>
          <w:rFonts w:ascii="Times New Roman" w:eastAsia="Times New Roman" w:hAnsi="Times New Roman" w:cs="Times New Roman"/>
          <w:sz w:val="24"/>
          <w:szCs w:val="28"/>
          <w:vertAlign w:val="superscript"/>
        </w:rPr>
        <w:t xml:space="preserve"> </w:t>
      </w:r>
      <w:r w:rsidRPr="001D372D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Логистика поставок международных грузов</w:t>
      </w:r>
    </w:p>
    <w:p w:rsidR="001D372D" w:rsidRPr="001D372D" w:rsidRDefault="001D372D" w:rsidP="001D372D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8"/>
        </w:rPr>
      </w:pPr>
    </w:p>
    <w:p w:rsidR="001D372D" w:rsidRPr="001D372D" w:rsidRDefault="001D372D" w:rsidP="001D372D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1.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Система международного товародвижения</w:t>
      </w:r>
    </w:p>
    <w:p w:rsidR="001D372D" w:rsidRPr="001D372D" w:rsidRDefault="001D372D" w:rsidP="001D372D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2.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Транспортные условия внешнеэкономических договоров купли-продажи</w:t>
      </w:r>
    </w:p>
    <w:p w:rsidR="001D372D" w:rsidRPr="001D372D" w:rsidRDefault="001D372D" w:rsidP="001D372D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3.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Транспортная составляющая в цене контракта</w:t>
      </w:r>
    </w:p>
    <w:p w:rsidR="001D372D" w:rsidRPr="001D372D" w:rsidRDefault="001D372D" w:rsidP="001D372D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4.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Базисные условия поставки в системе транспортных условий внешнеэкономического контракта</w:t>
      </w:r>
    </w:p>
    <w:p w:rsidR="001D372D" w:rsidRPr="001D372D" w:rsidRDefault="001D372D" w:rsidP="001D372D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5.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Транспортные операции при перевозках экспортных и импортных грузов</w:t>
      </w:r>
    </w:p>
    <w:p w:rsidR="001D372D" w:rsidRPr="001D372D" w:rsidRDefault="001D372D" w:rsidP="001D372D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6.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Транспортные характеристики упаковки и тары для экспортных и импортных грузов</w:t>
      </w:r>
    </w:p>
    <w:p w:rsidR="001D372D" w:rsidRPr="001D372D" w:rsidRDefault="001D372D" w:rsidP="001D372D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7.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Транспортно-экспедиторское обслуживание</w:t>
      </w:r>
    </w:p>
    <w:p w:rsidR="001D372D" w:rsidRPr="001D372D" w:rsidRDefault="001D372D" w:rsidP="001D372D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8.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Транспортная характеристика перевозимых грузов</w:t>
      </w:r>
    </w:p>
    <w:p w:rsidR="001D372D" w:rsidRPr="001D372D" w:rsidRDefault="001D372D" w:rsidP="001D372D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9.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Экспедиционно-складская система при международных грузоперевозках</w:t>
      </w:r>
    </w:p>
    <w:p w:rsidR="001D372D" w:rsidRPr="001D372D" w:rsidRDefault="001D372D" w:rsidP="001D372D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10.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Погрузочно-разгрузочные работы при международных грузоперевозках</w:t>
      </w:r>
    </w:p>
    <w:p w:rsidR="001D372D" w:rsidRPr="001D372D" w:rsidRDefault="001D372D" w:rsidP="001D372D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11.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Транспортные документы международного грузового сообщения и банковские правила</w:t>
      </w:r>
    </w:p>
    <w:p w:rsidR="001D372D" w:rsidRPr="001D372D" w:rsidRDefault="001D372D" w:rsidP="001D372D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12.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Методы платежей и расчетов при международных грузоперевозках</w:t>
      </w:r>
    </w:p>
    <w:p w:rsidR="001D372D" w:rsidRPr="001D372D" w:rsidRDefault="001D372D" w:rsidP="001D372D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13.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Организация морских международных грузоперевозок</w:t>
      </w:r>
    </w:p>
    <w:p w:rsidR="001D372D" w:rsidRPr="001D372D" w:rsidRDefault="001D372D" w:rsidP="001D372D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14.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Организация международных грузоперевозок железнодорожным транспортом</w:t>
      </w:r>
    </w:p>
    <w:p w:rsidR="001D372D" w:rsidRPr="001D372D" w:rsidRDefault="001D372D" w:rsidP="001D372D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15.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Организация международных воздушных грузоперевозок</w:t>
      </w:r>
    </w:p>
    <w:p w:rsidR="001D372D" w:rsidRPr="001D372D" w:rsidRDefault="001D372D" w:rsidP="001D372D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16.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Организация международных автодорожных перевозок</w:t>
      </w:r>
    </w:p>
    <w:p w:rsidR="001D372D" w:rsidRPr="001D372D" w:rsidRDefault="001D372D" w:rsidP="001D372D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17.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Современное развитие международной логистики</w:t>
      </w:r>
    </w:p>
    <w:p w:rsidR="001D372D" w:rsidRPr="001D372D" w:rsidRDefault="001D372D" w:rsidP="001D372D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18.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 xml:space="preserve"> Особенности современной инфраструктуры транспортной логистики</w:t>
      </w:r>
    </w:p>
    <w:p w:rsidR="001D372D" w:rsidRPr="001D372D" w:rsidRDefault="001D372D" w:rsidP="001D372D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19.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 xml:space="preserve"> Роль международных организаций в регулировании международных логистических потоков</w:t>
      </w:r>
    </w:p>
    <w:p w:rsidR="001D372D" w:rsidRPr="001D372D" w:rsidRDefault="001D372D" w:rsidP="001D372D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20.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 xml:space="preserve"> Международные транспортные коридоры: современное состояние, особенности функционирования</w:t>
      </w:r>
    </w:p>
    <w:p w:rsidR="001D372D" w:rsidRPr="001D372D" w:rsidRDefault="001D372D" w:rsidP="001D372D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21.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Роль ИНКОТЕРМС в международной логистике</w:t>
      </w:r>
    </w:p>
    <w:p w:rsidR="001D372D" w:rsidRPr="001D372D" w:rsidRDefault="001D372D" w:rsidP="001D372D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22.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Особенности международных транспортно-логистических систем различных видов транспорта</w:t>
      </w:r>
    </w:p>
    <w:p w:rsidR="001D372D" w:rsidRPr="001D372D" w:rsidRDefault="001D372D" w:rsidP="001D372D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23.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 xml:space="preserve"> Взаимодействие международных транспортно-логистических систем различных видов транспорта</w:t>
      </w:r>
    </w:p>
    <w:p w:rsidR="001D372D" w:rsidRPr="001D372D" w:rsidRDefault="001D372D" w:rsidP="001D372D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24.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 xml:space="preserve">Международные транспортные организации, их структура и роль в развитии международной логистики </w:t>
      </w:r>
    </w:p>
    <w:p w:rsidR="001D372D" w:rsidRPr="001D372D" w:rsidRDefault="001D372D" w:rsidP="001D372D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25.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Использование прогрессивных технологий в международных поставках грузов.</w:t>
      </w:r>
    </w:p>
    <w:p w:rsidR="001D372D" w:rsidRPr="001D372D" w:rsidRDefault="001D372D" w:rsidP="001D372D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26.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Правовое регулирование смешанных перевозок.</w:t>
      </w:r>
    </w:p>
    <w:p w:rsidR="001D372D" w:rsidRPr="001D372D" w:rsidRDefault="001D372D" w:rsidP="001D372D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27.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 xml:space="preserve">Основные транспортно-экспедиторские операции во внешнеторговой практике </w:t>
      </w:r>
    </w:p>
    <w:p w:rsidR="001D372D" w:rsidRPr="001D372D" w:rsidRDefault="001D372D" w:rsidP="001D372D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28.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Транспортно-экспедиторские документы: содержание, порядок заполнения</w:t>
      </w:r>
    </w:p>
    <w:p w:rsidR="001D372D" w:rsidRPr="001D372D" w:rsidRDefault="001D372D" w:rsidP="001D372D">
      <w:pPr>
        <w:shd w:val="clear" w:color="auto" w:fill="FFFFFF"/>
        <w:tabs>
          <w:tab w:val="left" w:pos="851"/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29.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 xml:space="preserve"> Контейнерные перевозки в современной внешнеторговой практике</w:t>
      </w:r>
    </w:p>
    <w:p w:rsidR="001D372D" w:rsidRPr="001D372D" w:rsidRDefault="001D372D" w:rsidP="001D372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1D372D" w:rsidRPr="001D372D" w:rsidRDefault="001D372D" w:rsidP="001D372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D372D" w:rsidRPr="001D372D" w:rsidRDefault="001D372D" w:rsidP="001D372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D372D" w:rsidRPr="001D372D" w:rsidRDefault="001D372D" w:rsidP="001D372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1D372D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Оценка «зачтено»</w:t>
      </w:r>
      <w:r w:rsidRPr="001D372D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</w:t>
      </w:r>
      <w:r w:rsidRPr="001D372D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 xml:space="preserve">выставляется, если тема презентации раскрыта полностью. Проведен анализ проблемы с привлечением дополнительной литературы. Выводы обоснованы. Представляемая информация систематизирована, </w:t>
      </w:r>
      <w:r w:rsidRPr="001D372D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lastRenderedPageBreak/>
        <w:t>последовательна и логически связана. Использовано более 5 профессиональных терминов. Широко использованы информационные технологии (</w:t>
      </w:r>
      <w:proofErr w:type="spellStart"/>
      <w:r w:rsidRPr="001D372D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PowerPoint</w:t>
      </w:r>
      <w:proofErr w:type="spellEnd"/>
      <w:r w:rsidRPr="001D372D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). Отсутствуют ошибки в представляемой информации. Ответы на вопросы полные с привидением примеров и/или пояснений.</w:t>
      </w:r>
    </w:p>
    <w:p w:rsidR="001D372D" w:rsidRPr="001D372D" w:rsidRDefault="001D372D" w:rsidP="001D372D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1D372D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Студент, представивший презентацию, где не раскрыта тема, отсутствуют выводы,  представляемая информация логически не связана. Не использованы профессиональные термины. Не использованы информационные технологии (</w:t>
      </w:r>
      <w:proofErr w:type="spellStart"/>
      <w:r w:rsidRPr="001D372D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PowerPoint</w:t>
      </w:r>
      <w:proofErr w:type="spellEnd"/>
      <w:r w:rsidRPr="001D372D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). Больше 4 ошибок в представляемой информации, нет ответов на вопросы,   получает «незачет».</w:t>
      </w:r>
    </w:p>
    <w:p w:rsidR="001D372D" w:rsidRPr="001D372D" w:rsidRDefault="001D372D" w:rsidP="001D372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1D372D" w:rsidRPr="001D372D" w:rsidRDefault="001D372D" w:rsidP="001D372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1D372D" w:rsidRPr="001D372D" w:rsidRDefault="001D372D" w:rsidP="001D372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D372D" w:rsidRPr="001D372D" w:rsidRDefault="001D372D" w:rsidP="001D372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1D372D" w:rsidRPr="001D372D" w:rsidRDefault="001D372D" w:rsidP="001D372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1D372D" w:rsidRPr="001D372D" w:rsidRDefault="001D372D" w:rsidP="001D372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1D372D" w:rsidRPr="001D372D" w:rsidRDefault="001D372D" w:rsidP="001D372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1D372D" w:rsidRPr="001D372D" w:rsidRDefault="001D372D" w:rsidP="001D372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1D372D">
        <w:rPr>
          <w:rFonts w:ascii="Times New Roman" w:eastAsia="Times New Roman" w:hAnsi="Times New Roman" w:cs="Times New Roman"/>
          <w:sz w:val="28"/>
          <w:szCs w:val="24"/>
        </w:rPr>
        <w:t>Кафедра Коммерции и Логистики</w:t>
      </w:r>
      <w:r w:rsidRPr="001D372D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               </w:t>
      </w:r>
    </w:p>
    <w:p w:rsidR="001D372D" w:rsidRPr="001D372D" w:rsidRDefault="001D372D" w:rsidP="001D372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D372D" w:rsidRPr="001D372D" w:rsidRDefault="001D372D" w:rsidP="001D372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 w:rsidRPr="001D372D">
        <w:rPr>
          <w:rFonts w:ascii="Times New Roman" w:eastAsia="Times New Roman" w:hAnsi="Times New Roman" w:cs="Times New Roman"/>
          <w:b/>
          <w:sz w:val="36"/>
          <w:szCs w:val="36"/>
        </w:rPr>
        <w:t>Вопросы к устному опросу</w:t>
      </w:r>
    </w:p>
    <w:p w:rsidR="001D372D" w:rsidRPr="001D372D" w:rsidRDefault="001D372D" w:rsidP="001D372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:rsidR="001D372D" w:rsidRPr="001D372D" w:rsidRDefault="001D372D" w:rsidP="001D372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1D372D">
        <w:rPr>
          <w:rFonts w:ascii="Times New Roman" w:eastAsia="Times New Roman" w:hAnsi="Times New Roman" w:cs="Times New Roman"/>
          <w:sz w:val="24"/>
          <w:szCs w:val="28"/>
        </w:rPr>
        <w:t>по дисциплине</w:t>
      </w:r>
      <w:r w:rsidRPr="001D372D">
        <w:rPr>
          <w:rFonts w:ascii="Times New Roman" w:eastAsia="Times New Roman" w:hAnsi="Times New Roman" w:cs="Times New Roman"/>
          <w:b/>
          <w:i/>
          <w:sz w:val="24"/>
          <w:szCs w:val="28"/>
        </w:rPr>
        <w:t xml:space="preserve"> </w:t>
      </w:r>
      <w:r w:rsidRPr="001D372D">
        <w:rPr>
          <w:rFonts w:ascii="Times New Roman" w:eastAsia="Times New Roman" w:hAnsi="Times New Roman" w:cs="Times New Roman"/>
          <w:sz w:val="24"/>
          <w:szCs w:val="28"/>
          <w:vertAlign w:val="superscript"/>
        </w:rPr>
        <w:t xml:space="preserve"> </w:t>
      </w:r>
      <w:r w:rsidRPr="001D372D">
        <w:rPr>
          <w:rFonts w:ascii="Times New Roman" w:eastAsia="Times New Roman" w:hAnsi="Times New Roman" w:cs="Times New Roman"/>
          <w:sz w:val="28"/>
          <w:szCs w:val="28"/>
          <w:u w:val="single"/>
        </w:rPr>
        <w:t>Логистика поставок международных грузов</w:t>
      </w:r>
    </w:p>
    <w:p w:rsidR="001D372D" w:rsidRPr="001D372D" w:rsidRDefault="001D372D" w:rsidP="001D372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vertAlign w:val="superscript"/>
        </w:rPr>
      </w:pPr>
    </w:p>
    <w:p w:rsidR="001D372D" w:rsidRPr="001D372D" w:rsidRDefault="001D372D" w:rsidP="001D372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1D372D" w:rsidRPr="001D372D" w:rsidRDefault="001D372D" w:rsidP="001D372D">
      <w:pPr>
        <w:snapToGrid w:val="0"/>
        <w:spacing w:after="12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Модуль 1. </w:t>
      </w:r>
      <w:r w:rsidRPr="001D372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1D372D">
        <w:rPr>
          <w:rFonts w:ascii="Times New Roman" w:eastAsia="Times New Roman" w:hAnsi="Times New Roman" w:cs="Times New Roman"/>
          <w:b/>
          <w:bCs/>
          <w:sz w:val="24"/>
          <w:szCs w:val="24"/>
        </w:rPr>
        <w:t>Транспортное обслуживание международных экономических связей</w:t>
      </w:r>
    </w:p>
    <w:p w:rsidR="001D372D" w:rsidRPr="001D372D" w:rsidRDefault="001D372D" w:rsidP="001D372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1. Как трактуется понятие «международная автомобильная перевозка»? </w:t>
      </w:r>
    </w:p>
    <w:p w:rsidR="001D372D" w:rsidRPr="001D372D" w:rsidRDefault="001D372D" w:rsidP="001D372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2. Какие основные термины используются в международных перевозках? </w:t>
      </w:r>
    </w:p>
    <w:p w:rsidR="001D372D" w:rsidRPr="001D372D" w:rsidRDefault="001D372D" w:rsidP="001D372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3. Как классифицируются грузы в международных перевозках?</w:t>
      </w:r>
    </w:p>
    <w:p w:rsidR="001D372D" w:rsidRPr="001D372D" w:rsidRDefault="001D372D" w:rsidP="001D372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4. Каким образом осуществляет свою деятельность Комитет по внутреннему транспорту Европейской экономической комисс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ии ОО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Н? </w:t>
      </w:r>
    </w:p>
    <w:p w:rsidR="001D372D" w:rsidRPr="001D372D" w:rsidRDefault="001D372D" w:rsidP="001D372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5. Когда был образован Комитет по внутреннему транспорту Европейской экономической комисс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ии ОО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Н? </w:t>
      </w:r>
    </w:p>
    <w:p w:rsidR="001D372D" w:rsidRPr="001D372D" w:rsidRDefault="001D372D" w:rsidP="001D372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6. Каким образом сформирована структура Комитета по внутреннему транспорту Европейской экономической комисс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ии ОО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Н? </w:t>
      </w:r>
    </w:p>
    <w:p w:rsidR="001D372D" w:rsidRPr="001D372D" w:rsidRDefault="001D372D" w:rsidP="001D372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7. Каким образом Комитет по внутреннему транспорту Европейской экономической комисс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ии ОО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Н влияет на развитие автомобильного транспорта? </w:t>
      </w:r>
    </w:p>
    <w:p w:rsidR="001D372D" w:rsidRPr="001D372D" w:rsidRDefault="001D372D" w:rsidP="001D372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8. Каким образом осуществляется работа КВТ ЕЭК ООН в области сотрудничества с другими странами? </w:t>
      </w:r>
    </w:p>
    <w:p w:rsidR="001D372D" w:rsidRPr="001D372D" w:rsidRDefault="001D372D" w:rsidP="001D372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1D372D" w:rsidRPr="001D372D" w:rsidRDefault="001D372D" w:rsidP="001D372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/>
          <w:bCs/>
          <w:sz w:val="24"/>
          <w:szCs w:val="24"/>
        </w:rPr>
        <w:t>Модуль 2. Логистика организации и управления поставками международных грузов</w:t>
      </w:r>
    </w:p>
    <w:p w:rsidR="001D372D" w:rsidRPr="001D372D" w:rsidRDefault="001D372D" w:rsidP="001D372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1D372D" w:rsidRPr="001D372D" w:rsidRDefault="001D372D" w:rsidP="001D372D">
      <w:pPr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1. В чем состоит основная суть логистической концепции?</w:t>
      </w:r>
    </w:p>
    <w:p w:rsidR="001D372D" w:rsidRPr="001D372D" w:rsidRDefault="001D372D" w:rsidP="001D372D">
      <w:pPr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2. Как связаны понятия логистики и управления цепями поставок?</w:t>
      </w:r>
    </w:p>
    <w:p w:rsidR="001D372D" w:rsidRPr="001D372D" w:rsidRDefault="001D372D" w:rsidP="001D372D">
      <w:pPr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3. Охарактеризуйте основные этапы развития логистики с точки зрения изменений в транспортной отрасли.</w:t>
      </w:r>
    </w:p>
    <w:p w:rsidR="001D372D" w:rsidRPr="001D372D" w:rsidRDefault="001D372D" w:rsidP="001D372D">
      <w:pPr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4. Укажите основные различия между «традиционными» и современными цепями поставок.</w:t>
      </w:r>
    </w:p>
    <w:p w:rsidR="001D372D" w:rsidRPr="001D372D" w:rsidRDefault="001D372D" w:rsidP="001D372D">
      <w:pPr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5. Перечислите современные требования к транспортному обеспечению логистики.</w:t>
      </w:r>
    </w:p>
    <w:p w:rsidR="001D372D" w:rsidRPr="001D372D" w:rsidRDefault="001D372D" w:rsidP="001D372D">
      <w:pPr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6. Каковы основные направления структурной перестройки в мировой транспортной системе?</w:t>
      </w:r>
    </w:p>
    <w:p w:rsidR="001D372D" w:rsidRPr="001D372D" w:rsidRDefault="001D372D" w:rsidP="001D372D">
      <w:pPr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7. Какую роль играют в современной логистике транспортные коридоры и терминалы?</w:t>
      </w:r>
    </w:p>
    <w:p w:rsidR="001D372D" w:rsidRPr="001D372D" w:rsidRDefault="001D372D" w:rsidP="001D372D">
      <w:pPr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8. Каковы основные особенности транспортной системы Российской Федерации в аспекте требований транспортного обеспечения логистики?</w:t>
      </w:r>
    </w:p>
    <w:p w:rsidR="001D372D" w:rsidRPr="001D372D" w:rsidRDefault="001D372D" w:rsidP="001D372D">
      <w:pPr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9. Дайте характеристику основных положений транспортной стратегии Российской Федерации.</w:t>
      </w:r>
    </w:p>
    <w:p w:rsidR="001D372D" w:rsidRPr="001D372D" w:rsidRDefault="001D372D" w:rsidP="001D372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1D372D" w:rsidRPr="001D372D" w:rsidRDefault="001D372D" w:rsidP="001D372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/>
          <w:bCs/>
          <w:sz w:val="24"/>
          <w:szCs w:val="24"/>
        </w:rPr>
        <w:t>Модуль 3. Инновационные технологии в организации международных перевозок</w:t>
      </w:r>
    </w:p>
    <w:p w:rsidR="001D372D" w:rsidRPr="001D372D" w:rsidRDefault="001D372D" w:rsidP="001D372D">
      <w:pPr>
        <w:tabs>
          <w:tab w:val="left" w:pos="993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1D372D" w:rsidRPr="001D372D" w:rsidRDefault="001D372D" w:rsidP="001D372D">
      <w:pPr>
        <w:tabs>
          <w:tab w:val="left" w:pos="851"/>
          <w:tab w:val="left" w:pos="993"/>
        </w:tabs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1.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Прогрессивные технологии массовых грузов.</w:t>
      </w:r>
    </w:p>
    <w:p w:rsidR="001D372D" w:rsidRPr="001D372D" w:rsidRDefault="001D372D" w:rsidP="001D372D">
      <w:pPr>
        <w:tabs>
          <w:tab w:val="left" w:pos="851"/>
          <w:tab w:val="left" w:pos="993"/>
        </w:tabs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2.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Контейнерные системы. Универсальные и специализированные контейнеры.</w:t>
      </w:r>
    </w:p>
    <w:p w:rsidR="001D372D" w:rsidRPr="001D372D" w:rsidRDefault="001D372D" w:rsidP="001D372D">
      <w:pPr>
        <w:tabs>
          <w:tab w:val="left" w:pos="851"/>
          <w:tab w:val="left" w:pos="993"/>
        </w:tabs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3.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Перспективные виды транспортно-технологических систем, совершенствующих внешнеторговые транспортные операции.</w:t>
      </w:r>
    </w:p>
    <w:p w:rsidR="001D372D" w:rsidRPr="001D372D" w:rsidRDefault="001D372D" w:rsidP="001D372D">
      <w:pPr>
        <w:tabs>
          <w:tab w:val="left" w:pos="851"/>
          <w:tab w:val="left" w:pos="993"/>
        </w:tabs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4.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Автоматизированные склады и другие инновации внешнеторговых транспортных операций.</w:t>
      </w:r>
    </w:p>
    <w:p w:rsidR="001D372D" w:rsidRPr="001D372D" w:rsidRDefault="001D372D" w:rsidP="001D372D">
      <w:pPr>
        <w:tabs>
          <w:tab w:val="left" w:pos="851"/>
          <w:tab w:val="left" w:pos="993"/>
        </w:tabs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5.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Международные смешанные перевозки грузов, перспективы их развития в РФ.</w:t>
      </w:r>
    </w:p>
    <w:p w:rsidR="001D372D" w:rsidRPr="001D372D" w:rsidRDefault="001D372D" w:rsidP="001D372D">
      <w:pPr>
        <w:tabs>
          <w:tab w:val="left" w:pos="851"/>
          <w:tab w:val="left" w:pos="993"/>
        </w:tabs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6.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Роллерная транспортно-техническая система, ее значение в развитии транспортных коридоров.</w:t>
      </w:r>
    </w:p>
    <w:p w:rsidR="001D372D" w:rsidRPr="001D372D" w:rsidRDefault="001D372D" w:rsidP="001D372D">
      <w:pPr>
        <w:tabs>
          <w:tab w:val="left" w:pos="851"/>
          <w:tab w:val="left" w:pos="993"/>
        </w:tabs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7.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Безбумажный документооборот во внешнеторговых транспортных операциях.</w:t>
      </w:r>
    </w:p>
    <w:p w:rsidR="001D372D" w:rsidRPr="001D372D" w:rsidRDefault="001D372D" w:rsidP="001D372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1D372D" w:rsidRPr="001D372D" w:rsidRDefault="001D372D" w:rsidP="001D372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D372D" w:rsidRPr="001D372D" w:rsidRDefault="001D372D" w:rsidP="001D372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1D372D" w:rsidRPr="001D372D" w:rsidRDefault="001D372D" w:rsidP="001D372D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1D372D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Максимальная оценка 5 баллов выставляется, если студент демонстрирует полное понимание вопроса, изложение ответа последовательно и логически связано, выводы обоснованы.</w:t>
      </w:r>
    </w:p>
    <w:p w:rsidR="001D372D" w:rsidRPr="001D372D" w:rsidRDefault="001D372D" w:rsidP="001D372D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1D372D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Студент, не умеющий оперировать основными понятиями, формулировать свою позицию, получает 0 баллов.</w:t>
      </w:r>
    </w:p>
    <w:p w:rsidR="001D372D" w:rsidRPr="001D372D" w:rsidRDefault="001D372D" w:rsidP="001D372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1D372D" w:rsidRPr="001D372D" w:rsidRDefault="001D372D" w:rsidP="001D372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D372D" w:rsidRPr="001D372D" w:rsidRDefault="001D372D" w:rsidP="001D372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1D372D" w:rsidRPr="001D372D" w:rsidRDefault="001D372D" w:rsidP="001D372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1D372D" w:rsidRPr="001D372D" w:rsidRDefault="001D372D" w:rsidP="001D372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1D372D" w:rsidRPr="001D372D" w:rsidRDefault="001D372D" w:rsidP="001D372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1D372D" w:rsidRPr="001D372D" w:rsidRDefault="001D372D" w:rsidP="001D372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1D372D">
        <w:rPr>
          <w:rFonts w:ascii="Times New Roman" w:eastAsia="Times New Roman" w:hAnsi="Times New Roman" w:cs="Times New Roman"/>
          <w:sz w:val="28"/>
          <w:szCs w:val="24"/>
        </w:rPr>
        <w:t>Кафедра Коммерции и Логистики</w:t>
      </w:r>
      <w:r w:rsidRPr="001D372D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               </w:t>
      </w:r>
    </w:p>
    <w:p w:rsidR="001D372D" w:rsidRPr="001D372D" w:rsidRDefault="001D372D" w:rsidP="001D372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D372D" w:rsidRPr="001D372D" w:rsidRDefault="001D372D" w:rsidP="001D372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 w:rsidRPr="001D372D">
        <w:rPr>
          <w:rFonts w:ascii="Times New Roman" w:eastAsia="Times New Roman" w:hAnsi="Times New Roman" w:cs="Times New Roman"/>
          <w:b/>
          <w:sz w:val="36"/>
          <w:szCs w:val="36"/>
        </w:rPr>
        <w:t xml:space="preserve">Самостоятельная работа </w:t>
      </w:r>
    </w:p>
    <w:p w:rsidR="001D372D" w:rsidRPr="001D372D" w:rsidRDefault="001D372D" w:rsidP="001D372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1D372D">
        <w:rPr>
          <w:rFonts w:ascii="Times New Roman" w:eastAsia="Times New Roman" w:hAnsi="Times New Roman" w:cs="Times New Roman"/>
          <w:sz w:val="24"/>
          <w:szCs w:val="28"/>
        </w:rPr>
        <w:t>по дисциплине</w:t>
      </w:r>
      <w:r w:rsidRPr="001D372D">
        <w:rPr>
          <w:rFonts w:ascii="Times New Roman" w:eastAsia="Times New Roman" w:hAnsi="Times New Roman" w:cs="Times New Roman"/>
          <w:b/>
          <w:i/>
          <w:sz w:val="24"/>
          <w:szCs w:val="28"/>
        </w:rPr>
        <w:t xml:space="preserve"> </w:t>
      </w:r>
      <w:r w:rsidRPr="001D372D">
        <w:rPr>
          <w:rFonts w:ascii="Times New Roman" w:eastAsia="Times New Roman" w:hAnsi="Times New Roman" w:cs="Times New Roman"/>
          <w:sz w:val="24"/>
          <w:szCs w:val="28"/>
          <w:vertAlign w:val="superscript"/>
        </w:rPr>
        <w:t xml:space="preserve"> </w:t>
      </w:r>
      <w:r w:rsidRPr="001D372D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Логистика поставок международных грузов</w:t>
      </w:r>
    </w:p>
    <w:p w:rsidR="001D372D" w:rsidRPr="001D372D" w:rsidRDefault="001D372D" w:rsidP="001D372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 xml:space="preserve">При изучении дисциплины организация </w:t>
      </w:r>
      <w:proofErr w:type="gramStart"/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СР</w:t>
      </w:r>
      <w:proofErr w:type="gramEnd"/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 xml:space="preserve"> представляет собой единство трех взаимосвязанных форм: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1. Внеаудиторная самостоятельная работа.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2.Аудиторная самостоятельная работа, которая осуществляется под непосредственным руководством преподавателя.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3. Творческая, в том числе научно-исследовательская работа.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 xml:space="preserve">Конкретные формы внеаудиторной </w:t>
      </w:r>
      <w:proofErr w:type="gramStart"/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СР</w:t>
      </w:r>
      <w:proofErr w:type="gramEnd"/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 xml:space="preserve"> следующие:</w:t>
      </w:r>
    </w:p>
    <w:p w:rsidR="001D372D" w:rsidRPr="001D372D" w:rsidRDefault="001D372D" w:rsidP="001D372D">
      <w:pPr>
        <w:numPr>
          <w:ilvl w:val="0"/>
          <w:numId w:val="3"/>
        </w:num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​ подготовка к лекциям и практическим занятиям;</w:t>
      </w:r>
    </w:p>
    <w:p w:rsidR="001D372D" w:rsidRPr="001D372D" w:rsidRDefault="001D372D" w:rsidP="001D372D">
      <w:pPr>
        <w:numPr>
          <w:ilvl w:val="0"/>
          <w:numId w:val="3"/>
        </w:num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​ подготовка презентаций;</w:t>
      </w:r>
    </w:p>
    <w:p w:rsidR="001D372D" w:rsidRPr="001D372D" w:rsidRDefault="001D372D" w:rsidP="001D372D">
      <w:pPr>
        <w:numPr>
          <w:ilvl w:val="0"/>
          <w:numId w:val="3"/>
        </w:num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изучение в рамках программы курса тем и проблем, не выносимых на лекции и семинарские занятия;</w:t>
      </w:r>
    </w:p>
    <w:p w:rsidR="001D372D" w:rsidRPr="001D372D" w:rsidRDefault="001D372D" w:rsidP="001D372D">
      <w:pPr>
        <w:numPr>
          <w:ilvl w:val="0"/>
          <w:numId w:val="3"/>
        </w:num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написание рефератов на проблемные темы;</w:t>
      </w:r>
    </w:p>
    <w:p w:rsidR="001D372D" w:rsidRPr="001D372D" w:rsidRDefault="001D372D" w:rsidP="001D372D">
      <w:pPr>
        <w:numPr>
          <w:ilvl w:val="0"/>
          <w:numId w:val="3"/>
        </w:num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самостоятельное изучение темы в рамках подготовки к кейс-</w:t>
      </w:r>
      <w:proofErr w:type="spellStart"/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стади</w:t>
      </w:r>
      <w:proofErr w:type="spellEnd"/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 xml:space="preserve"> и др.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Аудиторная самостоятельная работа реализуется при проведении практических занятий, семинаров и во время чтения лекций.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 xml:space="preserve">При чтении лекционного курса непосредственно в аудитории усвоение материала основной массой магистрантов контролируется путем проведения устного опроса по конкретным темам. 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 xml:space="preserve">На практических и семинарских занятиях используются предусмотренные настоящим ФОС формы </w:t>
      </w:r>
      <w:proofErr w:type="gramStart"/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СР</w:t>
      </w:r>
      <w:proofErr w:type="gramEnd"/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:  тестирование, выполнение контрольной работы,  подготовка презентаций, написание рефератов, участие в кейс-</w:t>
      </w:r>
      <w:proofErr w:type="spellStart"/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стади</w:t>
      </w:r>
      <w:proofErr w:type="spellEnd"/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Cs/>
          <w:sz w:val="24"/>
          <w:szCs w:val="24"/>
        </w:rPr>
        <w:t>На практических занятиях на самостоятельную работу магистрантов  отводится не менее 1 часа (50% времени). При организации практического занятия используется следующий алгоритм: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В качестве контроля самостоятельной работы используются следующие формы:</w:t>
      </w:r>
    </w:p>
    <w:p w:rsidR="001D372D" w:rsidRPr="001D372D" w:rsidRDefault="001D372D" w:rsidP="001D372D">
      <w:pPr>
        <w:numPr>
          <w:ilvl w:val="0"/>
          <w:numId w:val="3"/>
        </w:numPr>
        <w:tabs>
          <w:tab w:val="left" w:pos="709"/>
          <w:tab w:val="left" w:pos="851"/>
        </w:tabs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индивидуальные беседы и консультации с преподавателем;</w:t>
      </w:r>
    </w:p>
    <w:p w:rsidR="001D372D" w:rsidRPr="001D372D" w:rsidRDefault="001D372D" w:rsidP="001D372D">
      <w:pPr>
        <w:numPr>
          <w:ilvl w:val="0"/>
          <w:numId w:val="3"/>
        </w:numPr>
        <w:tabs>
          <w:tab w:val="left" w:pos="709"/>
          <w:tab w:val="left" w:pos="851"/>
        </w:tabs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проверка рефератов;</w:t>
      </w:r>
    </w:p>
    <w:p w:rsidR="001D372D" w:rsidRPr="001D372D" w:rsidRDefault="001D372D" w:rsidP="001D372D">
      <w:pPr>
        <w:numPr>
          <w:ilvl w:val="0"/>
          <w:numId w:val="3"/>
        </w:numPr>
        <w:tabs>
          <w:tab w:val="left" w:pos="709"/>
          <w:tab w:val="left" w:pos="851"/>
        </w:tabs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проверка знаний посредством тестирования и проведения контрольной работы;</w:t>
      </w:r>
    </w:p>
    <w:p w:rsidR="001D372D" w:rsidRPr="001D372D" w:rsidRDefault="001D372D" w:rsidP="001D372D">
      <w:pPr>
        <w:numPr>
          <w:ilvl w:val="0"/>
          <w:numId w:val="3"/>
        </w:numPr>
        <w:tabs>
          <w:tab w:val="left" w:pos="709"/>
          <w:tab w:val="left" w:pos="851"/>
        </w:tabs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выборочная проверка заданий при подготовке к кейс-</w:t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стади</w:t>
      </w:r>
      <w:proofErr w:type="spellEnd"/>
      <w:r w:rsidRPr="001D372D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1D372D" w:rsidRPr="001D372D" w:rsidRDefault="001D372D" w:rsidP="001D372D">
      <w:pPr>
        <w:numPr>
          <w:ilvl w:val="0"/>
          <w:numId w:val="3"/>
        </w:numPr>
        <w:tabs>
          <w:tab w:val="left" w:pos="709"/>
          <w:tab w:val="left" w:pos="851"/>
        </w:tabs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собеседование по проработанной литературе;</w:t>
      </w:r>
    </w:p>
    <w:p w:rsidR="001D372D" w:rsidRPr="001D372D" w:rsidRDefault="001D372D" w:rsidP="001D372D">
      <w:pPr>
        <w:numPr>
          <w:ilvl w:val="0"/>
          <w:numId w:val="3"/>
        </w:numPr>
        <w:tabs>
          <w:tab w:val="left" w:pos="709"/>
          <w:tab w:val="left" w:pos="851"/>
        </w:tabs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проверка знаний посредством оценка презентационных материалов.</w:t>
      </w:r>
    </w:p>
    <w:p w:rsidR="001D372D" w:rsidRPr="001D372D" w:rsidRDefault="001D372D" w:rsidP="001D372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1D372D" w:rsidRPr="001D372D" w:rsidRDefault="001D372D" w:rsidP="001D372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D372D" w:rsidRPr="001D372D" w:rsidRDefault="001D372D" w:rsidP="001D372D">
      <w:pPr>
        <w:tabs>
          <w:tab w:val="left" w:pos="0"/>
          <w:tab w:val="left" w:pos="567"/>
          <w:tab w:val="left" w:pos="851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Критерии оценки самостоятельной работы соответствуют критериям,  предусмотренным для каждой формы самостоятельной работы.</w:t>
      </w:r>
    </w:p>
    <w:p w:rsidR="001D372D" w:rsidRPr="001D372D" w:rsidRDefault="001D372D" w:rsidP="001D372D">
      <w:pPr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1D372D" w:rsidRPr="001D372D" w:rsidRDefault="001D372D" w:rsidP="001D372D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</w:pPr>
      <w:bookmarkStart w:id="7" w:name="_Toc530044691"/>
      <w:r w:rsidRPr="001D372D"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7"/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Процедуры оценивания включают в себя текущий контроль и промежуточную аттестацию.</w:t>
      </w:r>
    </w:p>
    <w:p w:rsidR="001D372D" w:rsidRPr="001D372D" w:rsidRDefault="001D372D" w:rsidP="001D372D">
      <w:pPr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Текущий контроль 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1D372D" w:rsidRPr="001D372D" w:rsidRDefault="001D372D" w:rsidP="001D372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tab/>
        <w:t>Промежуточная аттестация проводится в форме зачета.  Проведение процедуры не предусматривает применения специально разработанных оценочных сре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дств в в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>иде перечня вопросов, заданий и т.п. Результаты процедуры по отношению к конкретному студенту определяются как совокупность выполненных работ: участие в устных опросах, проводимых в ходе лекционных занятий; письменных тестов; участие в кейс-</w:t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стади</w:t>
      </w:r>
      <w:proofErr w:type="spell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; написание реферата, подготовке презентаций. </w:t>
      </w:r>
    </w:p>
    <w:p w:rsidR="001D372D" w:rsidRPr="001D372D" w:rsidRDefault="001D372D" w:rsidP="001D372D">
      <w:pPr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Описание проведения процедуры:</w:t>
      </w:r>
    </w:p>
    <w:p w:rsidR="001D372D" w:rsidRPr="001D372D" w:rsidRDefault="001D372D" w:rsidP="001D372D">
      <w:pPr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Обучающийся в течение отчетного периода обязан выполнить установленный объем работ (участие в устных опросах, проводимых в ходе лекционных занятий; письменных тестов; участие в кейс-</w:t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стади</w:t>
      </w:r>
      <w:proofErr w:type="spell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; написание реферата, </w:t>
      </w:r>
      <w:r w:rsidRPr="001D372D">
        <w:rPr>
          <w:rFonts w:ascii="Times New Roman" w:eastAsia="Times New Roman" w:hAnsi="Times New Roman" w:cs="Times New Roman"/>
          <w:sz w:val="24"/>
          <w:szCs w:val="24"/>
        </w:rPr>
        <w:lastRenderedPageBreak/>
        <w:t>подготовке презентаций). Успешность, своевременность выполнения указанных работ является условием прохождения процедуры.</w:t>
      </w:r>
    </w:p>
    <w:p w:rsidR="001D372D" w:rsidRPr="001D372D" w:rsidRDefault="001D372D" w:rsidP="001D372D">
      <w:pPr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Шкалы оценивания результатов проведения процедуры:</w:t>
      </w:r>
    </w:p>
    <w:p w:rsidR="001D372D" w:rsidRPr="001D372D" w:rsidRDefault="001D372D" w:rsidP="001D372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Показатели студента в текущем контроле усвоения дисциплины «Логистика поставок международных грузов» выражаются в баллах, характеризующих степень изучения отдельных тем и модулей. Итоговые показатели освоения дисциплины являются результатом накопленных баллов текущего контроля успеваемости и выражаются в процентах, которые характеризуют степень освоения знаний по учебной дисциплине. </w:t>
      </w:r>
    </w:p>
    <w:p w:rsidR="001D372D" w:rsidRPr="001D372D" w:rsidRDefault="001D372D" w:rsidP="001D372D">
      <w:pPr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Рейтинговый показатель 100 % – это полное усвоение знаний по учебной дисциплине, соответствующее требованиям учебной программы. Если студент получает рейтинговую оценку ниже 100 %, то это означает, что определенная доля от общего необходимого объема знаний студентом не усвоена.</w:t>
      </w:r>
    </w:p>
    <w:p w:rsidR="001D372D" w:rsidRPr="001D372D" w:rsidRDefault="001D372D" w:rsidP="001D372D">
      <w:pPr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Критерии оценки успеваемости студентов  в рамках текущего контроля изучения дисциплины конкретизируются для различных видов занятий, выполняемых заданий и контрольных работ, изложенных в разделе 3.</w:t>
      </w:r>
    </w:p>
    <w:p w:rsidR="001D372D" w:rsidRPr="001D372D" w:rsidRDefault="001D372D" w:rsidP="001D372D">
      <w:pPr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Результаты процедуры:</w:t>
      </w:r>
    </w:p>
    <w:p w:rsidR="001D372D" w:rsidRPr="001D372D" w:rsidRDefault="001D372D" w:rsidP="001D372D">
      <w:pPr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Результаты проведения процедуры проставляются преподавателем в зачетные книжки 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обучающихся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и зачётные ведомости и представляются в деканат.</w:t>
      </w:r>
    </w:p>
    <w:p w:rsidR="001D372D" w:rsidRPr="001D372D" w:rsidRDefault="001D372D" w:rsidP="001D372D">
      <w:pPr>
        <w:spacing w:after="0" w:line="240" w:lineRule="auto"/>
        <w:ind w:firstLine="708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По результатам проведения процедуры оценивания обучающиеся, показавшие неудовлетворительные результаты (получившие  рейтинговую оценку ниже 50 %),  сдают зачет  в форме устного опроса по результатам освоения дисциплины. </w:t>
      </w:r>
    </w:p>
    <w:p w:rsidR="001D372D" w:rsidRPr="001D372D" w:rsidRDefault="001D372D" w:rsidP="001D372D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1D372D" w:rsidRPr="001D372D" w:rsidRDefault="001D372D" w:rsidP="001D372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1D372D" w:rsidRPr="001D372D" w:rsidRDefault="001D372D" w:rsidP="001D372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1D372D" w:rsidRPr="001D372D" w:rsidRDefault="001D372D" w:rsidP="001D372D">
      <w:pPr>
        <w:framePr w:h="162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523355" cy="9752330"/>
            <wp:effectExtent l="190500" t="133350" r="182245" b="115570"/>
            <wp:wrapSquare wrapText="bothSides"/>
            <wp:docPr id="1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130298">
                      <a:off x="0" y="0"/>
                      <a:ext cx="6523355" cy="975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372D" w:rsidRDefault="001D372D" w:rsidP="001D372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1D372D" w:rsidRDefault="001D372D" w:rsidP="001D372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1D372D" w:rsidRDefault="001D372D" w:rsidP="001D372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1D372D" w:rsidRDefault="001D372D" w:rsidP="001D372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1D372D" w:rsidRPr="001D372D" w:rsidRDefault="001D372D" w:rsidP="001D372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Методические  указания  по  освоению  дисциплины  </w:t>
      </w:r>
      <w:r w:rsidRPr="001D372D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«Логистика поставок международных грузов»  </w:t>
      </w:r>
      <w:r w:rsidRPr="001D372D">
        <w:rPr>
          <w:rFonts w:ascii="Times New Roman" w:eastAsia="Times New Roman" w:hAnsi="Times New Roman" w:cs="Times New Roman"/>
          <w:bCs/>
          <w:sz w:val="28"/>
          <w:szCs w:val="28"/>
        </w:rPr>
        <w:t xml:space="preserve">адресованы  студентам  всех форм обучения.  </w:t>
      </w:r>
    </w:p>
    <w:p w:rsidR="001D372D" w:rsidRPr="001D372D" w:rsidRDefault="001D372D" w:rsidP="001D372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bCs/>
          <w:sz w:val="28"/>
          <w:szCs w:val="28"/>
        </w:rPr>
        <w:t xml:space="preserve">Учебным планом по направлению подготовки </w:t>
      </w:r>
      <w:r w:rsidRPr="001D372D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38.03.06 "Торговое дело"</w:t>
      </w:r>
      <w:r w:rsidRPr="001D372D">
        <w:rPr>
          <w:rFonts w:ascii="Times New Roman" w:eastAsia="Times New Roman" w:hAnsi="Times New Roman" w:cs="Times New Roman"/>
          <w:bCs/>
          <w:sz w:val="28"/>
          <w:szCs w:val="28"/>
        </w:rPr>
        <w:t xml:space="preserve">  предусмотрены следующие виды занятий:</w:t>
      </w:r>
    </w:p>
    <w:p w:rsidR="001D372D" w:rsidRPr="001D372D" w:rsidRDefault="001D372D" w:rsidP="001D372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bCs/>
          <w:sz w:val="28"/>
          <w:szCs w:val="28"/>
        </w:rPr>
        <w:t>- лекции;</w:t>
      </w:r>
    </w:p>
    <w:p w:rsidR="001D372D" w:rsidRPr="001D372D" w:rsidRDefault="001D372D" w:rsidP="001D372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bCs/>
          <w:sz w:val="28"/>
          <w:szCs w:val="28"/>
        </w:rPr>
        <w:t>- практические занятия.</w:t>
      </w:r>
    </w:p>
    <w:p w:rsidR="001D372D" w:rsidRPr="001D372D" w:rsidRDefault="001D372D" w:rsidP="001D372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bCs/>
          <w:sz w:val="28"/>
          <w:szCs w:val="28"/>
        </w:rPr>
        <w:t xml:space="preserve">В ходе лекционных занятий изучается роль внешнеторговых транспортных операций в международном товарообороте, их классификация,  критерии выбора транспорта, на котором осуществляются перевозки товаров, и базисные условия их поставки, пакет документов, которым оформляется каждая внешнеторговая транспортная операция, международные Конвенции  и соглашения, даются  рекомендации для самостоятельной работы и подготовке к практическим занятиям. </w:t>
      </w:r>
    </w:p>
    <w:p w:rsidR="001D372D" w:rsidRPr="001D372D" w:rsidRDefault="001D372D" w:rsidP="001D372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bCs/>
          <w:sz w:val="28"/>
          <w:szCs w:val="28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  обработки информации; применения математического аппарата для  обработки информации, расчета оптимального пути доставки груза,   оценки эффективность внешнеторговых транспортных операций.</w:t>
      </w:r>
    </w:p>
    <w:p w:rsidR="001D372D" w:rsidRPr="001D372D" w:rsidRDefault="001D372D" w:rsidP="001D372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подготовке к практическим занятиям каждый студент должен:  </w:t>
      </w:r>
    </w:p>
    <w:p w:rsidR="001D372D" w:rsidRPr="001D372D" w:rsidRDefault="001D372D" w:rsidP="001D372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рекомендованную учебную литературу;  </w:t>
      </w:r>
    </w:p>
    <w:p w:rsidR="001D372D" w:rsidRPr="001D372D" w:rsidRDefault="001D372D" w:rsidP="001D372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конспекты лекций;  </w:t>
      </w:r>
    </w:p>
    <w:p w:rsidR="001D372D" w:rsidRPr="001D372D" w:rsidRDefault="001D372D" w:rsidP="001D372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подготовить ответы на все вопросы по изучаемой теме.    </w:t>
      </w:r>
    </w:p>
    <w:p w:rsidR="001D372D" w:rsidRPr="001D372D" w:rsidRDefault="001D372D" w:rsidP="001D372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bCs/>
          <w:sz w:val="28"/>
          <w:szCs w:val="28"/>
        </w:rPr>
        <w:t xml:space="preserve">По согласованию с  преподавателем  студент  может  подготовить реферат и презентацию к нему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1D372D" w:rsidRPr="001D372D" w:rsidRDefault="001D372D" w:rsidP="001D372D">
      <w:pPr>
        <w:widowControl w:val="0"/>
        <w:spacing w:after="12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bCs/>
          <w:sz w:val="28"/>
          <w:szCs w:val="28"/>
        </w:rPr>
        <w:t xml:space="preserve">Вопросы, не  рассмотренные  на  лекциях  и 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 занятий посредством  индивидуальной беседы и консультации с преподавателем; </w:t>
      </w:r>
      <w:r w:rsidRPr="001D372D">
        <w:rPr>
          <w:rFonts w:ascii="Times New Roman" w:eastAsia="Times New Roman" w:hAnsi="Times New Roman" w:cs="Times New Roman"/>
          <w:bCs/>
          <w:sz w:val="28"/>
          <w:szCs w:val="28"/>
        </w:rPr>
        <w:tab/>
        <w:t>проверки рефератов; выборочной проверки  заданий при подготовке к кейс-</w:t>
      </w:r>
      <w:proofErr w:type="spellStart"/>
      <w:r w:rsidRPr="001D372D">
        <w:rPr>
          <w:rFonts w:ascii="Times New Roman" w:eastAsia="Times New Roman" w:hAnsi="Times New Roman" w:cs="Times New Roman"/>
          <w:bCs/>
          <w:sz w:val="28"/>
          <w:szCs w:val="28"/>
        </w:rPr>
        <w:t>стади</w:t>
      </w:r>
      <w:proofErr w:type="spellEnd"/>
      <w:r w:rsidRPr="001D372D">
        <w:rPr>
          <w:rFonts w:ascii="Times New Roman" w:eastAsia="Times New Roman" w:hAnsi="Times New Roman" w:cs="Times New Roman"/>
          <w:bCs/>
          <w:sz w:val="28"/>
          <w:szCs w:val="28"/>
        </w:rPr>
        <w:t xml:space="preserve">; собеседования по проработанной литературе; посредством оценки презентационных материалов.  </w:t>
      </w:r>
    </w:p>
    <w:p w:rsidR="001D372D" w:rsidRPr="001D372D" w:rsidRDefault="001D372D" w:rsidP="001D372D">
      <w:pPr>
        <w:widowControl w:val="0"/>
        <w:spacing w:after="12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bCs/>
          <w:sz w:val="28"/>
          <w:szCs w:val="28"/>
        </w:rPr>
        <w:t xml:space="preserve">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1D372D" w:rsidRPr="001D372D" w:rsidRDefault="001D372D" w:rsidP="001D372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bCs/>
          <w:sz w:val="28"/>
          <w:szCs w:val="28"/>
        </w:rPr>
        <w:t xml:space="preserve">Студент  должен  готовиться  к  предстоящему  практическому занятию  по  всем,  обозначенным  в  рабочей программе дисциплины вопросам.  </w:t>
      </w:r>
    </w:p>
    <w:p w:rsidR="001D372D" w:rsidRPr="001D372D" w:rsidRDefault="001D372D" w:rsidP="001D372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 реализации  различных  видов  учебной  работы  используются разнообразные (в </w:t>
      </w:r>
      <w:proofErr w:type="spellStart"/>
      <w:r w:rsidRPr="001D372D">
        <w:rPr>
          <w:rFonts w:ascii="Times New Roman" w:eastAsia="Times New Roman" w:hAnsi="Times New Roman" w:cs="Times New Roman"/>
          <w:bCs/>
          <w:sz w:val="28"/>
          <w:szCs w:val="28"/>
        </w:rPr>
        <w:t>т.ч</w:t>
      </w:r>
      <w:proofErr w:type="spellEnd"/>
      <w:r w:rsidRPr="001D372D">
        <w:rPr>
          <w:rFonts w:ascii="Times New Roman" w:eastAsia="Times New Roman" w:hAnsi="Times New Roman" w:cs="Times New Roman"/>
          <w:bCs/>
          <w:sz w:val="28"/>
          <w:szCs w:val="28"/>
        </w:rPr>
        <w:t>. интерактивные) методы обучения, в частности:</w:t>
      </w:r>
      <w:r w:rsidRPr="001D372D">
        <w:rPr>
          <w:rFonts w:ascii="Times New Roman" w:eastAsia="Times New Roman" w:hAnsi="Times New Roman" w:cs="Times New Roman"/>
          <w:bCs/>
          <w:color w:val="808080"/>
          <w:sz w:val="28"/>
          <w:szCs w:val="28"/>
        </w:rPr>
        <w:t xml:space="preserve">   </w:t>
      </w:r>
    </w:p>
    <w:p w:rsidR="001D372D" w:rsidRPr="001D372D" w:rsidRDefault="001D372D" w:rsidP="001D372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bCs/>
          <w:sz w:val="28"/>
          <w:szCs w:val="28"/>
        </w:rPr>
        <w:t xml:space="preserve">- интерактивная доска для подготовки и проведения лекционных и семинарских занятий;  </w:t>
      </w:r>
    </w:p>
    <w:p w:rsidR="001D372D" w:rsidRPr="001D372D" w:rsidRDefault="001D372D" w:rsidP="001D372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bCs/>
          <w:sz w:val="28"/>
          <w:szCs w:val="28"/>
        </w:rPr>
        <w:t>Для подготовки к занятиям, текущему контролю и промежуточной аттестации  студенты  могут  воспользоваться электронной библиотекой ВУЗа</w:t>
      </w:r>
      <w:r w:rsidRPr="001D372D">
        <w:rPr>
          <w:rFonts w:ascii="Times New Roman" w:eastAsia="Times New Roman" w:hAnsi="Times New Roman" w:cs="Times New Roman"/>
          <w:bCs/>
          <w:color w:val="808080"/>
          <w:sz w:val="28"/>
          <w:szCs w:val="28"/>
        </w:rPr>
        <w:t xml:space="preserve"> </w:t>
      </w:r>
      <w:hyperlink r:id="rId24" w:history="1">
        <w:r w:rsidRPr="001D372D">
          <w:rPr>
            <w:rFonts w:ascii="Times New Roman" w:eastAsia="Times New Roman" w:hAnsi="Times New Roman" w:cs="Times New Roman"/>
            <w:bCs/>
            <w:color w:val="000080"/>
            <w:sz w:val="24"/>
            <w:szCs w:val="24"/>
            <w:u w:val="single"/>
          </w:rPr>
          <w:t>http://library.rsue.ru/</w:t>
        </w:r>
      </w:hyperlink>
      <w:r w:rsidRPr="001D372D">
        <w:rPr>
          <w:rFonts w:ascii="Times New Roman" w:eastAsia="Times New Roman" w:hAnsi="Times New Roman" w:cs="Times New Roman"/>
          <w:bCs/>
          <w:color w:val="808080"/>
          <w:sz w:val="28"/>
          <w:szCs w:val="28"/>
        </w:rPr>
        <w:t xml:space="preserve">. </w:t>
      </w:r>
      <w:r w:rsidRPr="001D372D">
        <w:rPr>
          <w:rFonts w:ascii="Times New Roman" w:eastAsia="Times New Roman" w:hAnsi="Times New Roman" w:cs="Times New Roman"/>
          <w:bCs/>
          <w:sz w:val="28"/>
          <w:szCs w:val="28"/>
        </w:rPr>
        <w:t>Также обучающиеся могут  взять  на  дом необходимую  литературу  на  абонементе  вузовской библиотеки или воспользоваться читальными залами вуза.</w:t>
      </w:r>
      <w:r w:rsidRPr="001D372D">
        <w:rPr>
          <w:rFonts w:ascii="Times New Roman" w:eastAsia="Times New Roman" w:hAnsi="Times New Roman" w:cs="Times New Roman"/>
          <w:bCs/>
          <w:color w:val="808080"/>
          <w:sz w:val="28"/>
          <w:szCs w:val="28"/>
        </w:rPr>
        <w:t xml:space="preserve">  </w:t>
      </w:r>
    </w:p>
    <w:p w:rsidR="001D372D" w:rsidRPr="001D372D" w:rsidRDefault="001D372D" w:rsidP="001D372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</w:rPr>
      </w:pPr>
    </w:p>
    <w:p w:rsidR="001D372D" w:rsidRPr="001D372D" w:rsidRDefault="001D372D" w:rsidP="001D372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b/>
          <w:sz w:val="28"/>
          <w:szCs w:val="28"/>
        </w:rPr>
        <w:t xml:space="preserve">Инструкция и/или методические рекомендации по выполнению </w:t>
      </w:r>
      <w:proofErr w:type="spellStart"/>
      <w:r w:rsidRPr="001D372D">
        <w:rPr>
          <w:rFonts w:ascii="Times New Roman" w:eastAsia="Times New Roman" w:hAnsi="Times New Roman" w:cs="Times New Roman"/>
          <w:b/>
          <w:sz w:val="28"/>
          <w:szCs w:val="28"/>
        </w:rPr>
        <w:t>тьюториала</w:t>
      </w:r>
      <w:proofErr w:type="spellEnd"/>
    </w:p>
    <w:p w:rsidR="001D372D" w:rsidRPr="001D372D" w:rsidRDefault="001D372D" w:rsidP="001D372D">
      <w:pPr>
        <w:widowControl w:val="0"/>
        <w:shd w:val="clear" w:color="auto" w:fill="FFFFFF"/>
        <w:tabs>
          <w:tab w:val="left" w:pos="256"/>
          <w:tab w:val="left" w:pos="398"/>
          <w:tab w:val="left" w:pos="1584"/>
          <w:tab w:val="left" w:leader="dot" w:pos="6451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Поскольку </w:t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тьюториал</w:t>
      </w:r>
      <w:proofErr w:type="spell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- это групповое практическое занятие, продолжающееся от 30 до 45 минут, то к его подготовке необходимо:</w:t>
      </w:r>
    </w:p>
    <w:p w:rsidR="001D372D" w:rsidRPr="001D372D" w:rsidRDefault="001D372D" w:rsidP="001D372D">
      <w:pPr>
        <w:widowControl w:val="0"/>
        <w:shd w:val="clear" w:color="auto" w:fill="FFFFFF"/>
        <w:tabs>
          <w:tab w:val="left" w:pos="256"/>
          <w:tab w:val="left" w:pos="398"/>
          <w:tab w:val="left" w:pos="1584"/>
          <w:tab w:val="left" w:leader="dot" w:pos="6451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1)определить состав группы численностью 5 человек и руководителя группы;</w:t>
      </w:r>
    </w:p>
    <w:p w:rsidR="001D372D" w:rsidRPr="001D372D" w:rsidRDefault="001D372D" w:rsidP="001D372D">
      <w:pPr>
        <w:widowControl w:val="0"/>
        <w:shd w:val="clear" w:color="auto" w:fill="FFFFFF"/>
        <w:tabs>
          <w:tab w:val="left" w:pos="256"/>
          <w:tab w:val="left" w:pos="398"/>
          <w:tab w:val="left" w:pos="1584"/>
          <w:tab w:val="left" w:leader="dot" w:pos="6451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2)распределить задание между членами группы по сбору и анализу информации по вопросу, вынесенному на рассмотрение </w:t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тьюториала</w:t>
      </w:r>
      <w:proofErr w:type="spellEnd"/>
      <w:r w:rsidRPr="001D372D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1D372D" w:rsidRPr="001D372D" w:rsidRDefault="001D372D" w:rsidP="001D372D">
      <w:pPr>
        <w:widowControl w:val="0"/>
        <w:shd w:val="clear" w:color="auto" w:fill="FFFFFF"/>
        <w:tabs>
          <w:tab w:val="left" w:pos="256"/>
          <w:tab w:val="left" w:pos="398"/>
          <w:tab w:val="left" w:pos="1584"/>
          <w:tab w:val="left" w:leader="dot" w:pos="6451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3)изучить основную и дополнительную литературу по теме проведения </w:t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тьюториала</w:t>
      </w:r>
      <w:proofErr w:type="spellEnd"/>
      <w:r w:rsidRPr="001D372D">
        <w:rPr>
          <w:rFonts w:ascii="Times New Roman" w:eastAsia="Times New Roman" w:hAnsi="Times New Roman" w:cs="Times New Roman"/>
          <w:sz w:val="24"/>
          <w:szCs w:val="24"/>
        </w:rPr>
        <w:t>, провести по ней 10 минутную дискуссию с командой-соперником и приступить к выполнению расчетов.</w:t>
      </w:r>
    </w:p>
    <w:p w:rsidR="001D372D" w:rsidRPr="001D372D" w:rsidRDefault="001D372D" w:rsidP="001D372D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После выполнения расчетов  каждая команда представляет  оформленный отчет и защищает  его. При защите отчета члены команды должны быть готовы ответить на любой вопрос команды - соперника по его содержанию. </w:t>
      </w:r>
    </w:p>
    <w:p w:rsidR="001D372D" w:rsidRPr="001D372D" w:rsidRDefault="001D372D" w:rsidP="001D372D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В случае если полнота ответов команды  на вопросы составит менее 60%, команда соперников вправе задать ей дополнительные вопросы 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из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представленных ниже:</w:t>
      </w:r>
    </w:p>
    <w:p w:rsidR="001D372D" w:rsidRPr="001D372D" w:rsidRDefault="001D372D" w:rsidP="001D372D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1. Дайте определения понятий «международная автомобильная перевозка», «международная автомобильная перевозка грузов», «регулярная пассажирская международная автомобильная перевозка», «нерегулярная пассажирская международная автомобильная перевозка», «российский перевозчик», «иностранный перевозчик».</w:t>
      </w:r>
    </w:p>
    <w:p w:rsidR="001D372D" w:rsidRPr="001D372D" w:rsidRDefault="001D372D" w:rsidP="001D372D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2. Какую оценку можно дать сложившемуся соотношению объемов перевозок, выполненных отечественными и иностранными перевозчиками в сообщениях с зарубежными странами?</w:t>
      </w:r>
    </w:p>
    <w:p w:rsidR="001D372D" w:rsidRPr="001D372D" w:rsidRDefault="001D372D" w:rsidP="001D372D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3. Охарактеризуйте структуру экспортно-импортных перевозок грузов.</w:t>
      </w:r>
    </w:p>
    <w:p w:rsidR="001D372D" w:rsidRPr="001D372D" w:rsidRDefault="001D372D" w:rsidP="001D372D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4. Каково участие регионов РФ в обеспечении внешнеторговых связей?</w:t>
      </w:r>
    </w:p>
    <w:p w:rsidR="001D372D" w:rsidRPr="001D372D" w:rsidRDefault="001D372D" w:rsidP="001D372D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5. Перечислите направления дальнейшего совершенствования международных автомобильных перевозок и мер по защите отечественных перевозчиков.</w:t>
      </w:r>
    </w:p>
    <w:p w:rsidR="001D372D" w:rsidRPr="001D372D" w:rsidRDefault="001D372D" w:rsidP="001D372D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1D372D" w:rsidRPr="001D372D" w:rsidRDefault="001D372D" w:rsidP="001D372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</w:rPr>
      </w:pPr>
    </w:p>
    <w:p w:rsidR="001D372D" w:rsidRPr="001D372D" w:rsidRDefault="001D372D" w:rsidP="001D372D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1D372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Методические рекомендации по написанию реферата, требования к  его оформлению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Тема реферата должна осознанно выбраться с учетом познавательных интересов студента или он может увязать ее с темой будущей бакалаврской работы. Студенту предоставляется право самостоятельного (с согласия преподавателя) выбора темы реферата из списка тем, рекомендованных кафедрой по данной дисциплине. 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Объем реферата должен составлять не менее 15 страниц машинописного текста. Реферат должен содержать.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1. Титульный лист с указанием темы реферата.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2. Оглавление (план, содержание) включает названия всех разделов (пунктов плана) реферата и номера страниц, указывающие начало этих разделов в тексте реферата. 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3. Введение. В этой части реферата обосновывается актуальность выбранной темы, формулируются цели работы и основные вопросы, которые предполагается раскрыть в реферате, указываются используемые материалы и дается их краткая характеристика с точки зрения полноты освещения избранной темы. Объем введения не должен превышать 1-1,5 страницы. 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4. Основная часть реферата может быть представлена одной или несколькими главами, которые могут включать 2-3 параграфа (подпункта, раздела). 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Изложение материала должно точно соответствовать цели и названию главы (параграфа). Материал в реферате рекомендуется излагать своими словами, не допуская дословного переписывания из литературных источников. В тексте обязательны ссылки на первоисточники, т.е. на тех авторов, у которых взят данный материал в виде мысли, идеи, вывода, числовых данных, таблиц, графиков, иллюстраций и пр. 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5. Заключение (выводы). В этой части обобщается изложенный в основной части материал, формулируются общие выводы, указывается, что нового лично для себя вынес автор реферата из работы над ним. Выводы делаются с учетом опубликованных в литературе различных точек зрения по проблеме, рассматриваемой в реферате, сопоставления их и личного мнения автора реферата. Заключение по объему не должно превышать 1,5-2 страниц.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Приложения могут включать графики, таблицы, расчеты. Они должны иметь внутреннюю (собственную) нумерацию страниц.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Библиография (список литературы) здесь указывается реально использованная для написания реферата литература, периодические издания и электронные источники информации. Список составляется согласно правилам библиографического описания.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Текст должен иметь книжную ориентацию, набираться через 1,5 интервал на листах формата А</w:t>
      </w: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4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(210 х 297 мм). Для набора текста в текстовом редакторе </w:t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Microsoft</w:t>
      </w:r>
      <w:proofErr w:type="spell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Word</w:t>
      </w:r>
      <w:proofErr w:type="spell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, рекомендуется использовать шрифт </w:t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Times</w:t>
      </w:r>
      <w:proofErr w:type="spell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New</w:t>
      </w:r>
      <w:proofErr w:type="spell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1D372D">
        <w:rPr>
          <w:rFonts w:ascii="Times New Roman" w:eastAsia="Times New Roman" w:hAnsi="Times New Roman" w:cs="Times New Roman"/>
          <w:sz w:val="24"/>
          <w:szCs w:val="24"/>
        </w:rPr>
        <w:t>Roman</w:t>
      </w:r>
      <w:proofErr w:type="spellEnd"/>
      <w:r w:rsidRPr="001D372D">
        <w:rPr>
          <w:rFonts w:ascii="Times New Roman" w:eastAsia="Times New Roman" w:hAnsi="Times New Roman" w:cs="Times New Roman"/>
          <w:sz w:val="24"/>
          <w:szCs w:val="24"/>
        </w:rPr>
        <w:t>, размер шрифта – 14 пт. При использовании других текстовых редакторов шрифт выбирается самостоятельно, исходя из требований – 60 строк на лист (через 2 интервала).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1D372D">
        <w:rPr>
          <w:rFonts w:ascii="Times New Roman" w:eastAsia="Times New Roman" w:hAnsi="Times New Roman" w:cs="Times New Roman"/>
          <w:sz w:val="24"/>
          <w:szCs w:val="24"/>
        </w:rPr>
        <w:t>Поля страницы: левое – 3 см, правое – 1,5 см, нижнее – 2 см, верхнее – 2.</w:t>
      </w:r>
      <w:proofErr w:type="gramEnd"/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 Абзац (красная строка) должен равняться четырем знакам (1,25 см). 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Выравнивание текста на листах должно производиться по ширине строк. Каждая структурная часть реферата (введение, разделы основной части, заключение и т. д.) начинается с новой страницы. 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 xml:space="preserve">Заголовки разделов, введение, заключение, библиографический список набираются прописным полужирным шрифтом. Не допускаются подчеркивание заголовка и переносы в словах заголовков. После заголовка, располагаемого посередине строки, точка не ставится. 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Формулы внутри реферата должны иметь сквозную нумерацию и все пояснения используемых в них символов. Иллюстрации, рисунки, чертежи, графики, фотографии, которые приводятся по тексту работы, должны иметь сквозную нумерацию.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Ссылки на литературные источники оформляются в квадратных скобках, где вначале указывается порядковый номер по библиографическому списку, а через запятую номер страницы.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Все страницы реферата, кроме титульного листа, нумеруются арабскими цифрами. Номер проставляется вверху в центре страницы. Титульный лист реферата включается в общую нумерацию, но номер страницы на нем не проставляется.</w:t>
      </w:r>
    </w:p>
    <w:p w:rsidR="001D372D" w:rsidRPr="001D372D" w:rsidRDefault="001D372D" w:rsidP="001D372D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D372D">
        <w:rPr>
          <w:rFonts w:ascii="Times New Roman" w:eastAsia="Times New Roman" w:hAnsi="Times New Roman" w:cs="Times New Roman"/>
          <w:sz w:val="24"/>
          <w:szCs w:val="24"/>
        </w:rPr>
        <w:t>В списке использованной литературе в реферате должно быть не менее десяти источников.</w:t>
      </w:r>
    </w:p>
    <w:p w:rsidR="001D372D" w:rsidRPr="001D372D" w:rsidRDefault="001D372D" w:rsidP="001D372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1D372D" w:rsidRDefault="001D372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1D372D">
      <w:pgSz w:w="14965" w:h="19821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16A0AD1"/>
    <w:multiLevelType w:val="multilevel"/>
    <w:tmpl w:val="2F0AE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5CC70702"/>
    <w:multiLevelType w:val="hybridMultilevel"/>
    <w:tmpl w:val="83FA6D7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6E3A0474"/>
    <w:multiLevelType w:val="hybridMultilevel"/>
    <w:tmpl w:val="0BCCCB6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372D"/>
    <w:rsid w:val="001D37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37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372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37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372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8236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hyperlink" Target="file:///\\Fileserver.rseu.ru\free$\205\&#1082;&#1072;&#1092;&#1077;&#1076;&#1088;&#1072;%20&#1050;&#1080;&#1051;\&#1085;&#1072;%20&#1089;&#1072;&#1081;&#1090;%20&#1086;&#1090;%2012.11.2018%20&#1079;&#1072;%202018\38.03.06.05%20&#1041;1.&#1042;.&#1044;&#1042;.07.02%20&#1051;&#1086;&#1075;&#1080;&#1089;&#1090;&#1080;&#1082;&#1072;%20&#1087;&#1086;&#1089;&#1090;&#1072;&#1074;&#1086;&#1082;%20&#1084;&#1077;&#1078;&#1076;&#1091;&#1085;&#1072;&#1088;&#1086;&#1076;&#1085;&#1099;&#1093;%20%20&#1075;&#1088;&#1091;&#1079;&#1086;&#1074;.docx" TargetMode="External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hyperlink" Target="file:///\\Fileserver.rseu.ru\free$\205\&#1082;&#1072;&#1092;&#1077;&#1076;&#1088;&#1072;%20&#1050;&#1080;&#1051;\&#1085;&#1072;%20&#1089;&#1072;&#1081;&#1090;%20&#1086;&#1090;%2012.11.2018%20&#1079;&#1072;%202018\38.03.06.05%20&#1041;1.&#1042;.&#1044;&#1042;.07.02%20&#1051;&#1086;&#1075;&#1080;&#1089;&#1090;&#1080;&#1082;&#1072;%20&#1087;&#1086;&#1089;&#1090;&#1072;&#1074;&#1086;&#1082;%20&#1084;&#1077;&#1078;&#1076;&#1091;&#1085;&#1072;&#1088;&#1086;&#1076;&#1085;&#1099;&#1093;%20%20&#1075;&#1088;&#1091;&#1079;&#1086;&#1074;.docx" TargetMode="Externa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hyperlink" Target="file:///\\Fileserver.rseu.ru\free$\205\&#1082;&#1072;&#1092;&#1077;&#1076;&#1088;&#1072;%20&#1050;&#1080;&#1051;\&#1085;&#1072;%20&#1089;&#1072;&#1081;&#1090;%20&#1086;&#1090;%2012.11.2018%20&#1079;&#1072;%202018\38.03.06.05%20&#1041;1.&#1042;.&#1044;&#1042;.07.02%20&#1051;&#1086;&#1075;&#1080;&#1089;&#1090;&#1080;&#1082;&#1072;%20&#1087;&#1086;&#1089;&#1090;&#1072;&#1074;&#1086;&#1082;%20&#1084;&#1077;&#1078;&#1076;&#1091;&#1085;&#1072;&#1088;&#1086;&#1076;&#1085;&#1099;&#1093;%20%20&#1075;&#1088;&#1091;&#1079;&#1086;&#1074;.docx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hyperlink" Target="http://library.rsue.ru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4.jpeg"/><Relationship Id="rId10" Type="http://schemas.openxmlformats.org/officeDocument/2006/relationships/image" Target="media/image5.jpeg"/><Relationship Id="rId19" Type="http://schemas.openxmlformats.org/officeDocument/2006/relationships/hyperlink" Target="file:///\\Fileserver.rseu.ru\free$\205\&#1082;&#1072;&#1092;&#1077;&#1076;&#1088;&#1072;%20&#1050;&#1080;&#1051;\&#1085;&#1072;%20&#1089;&#1072;&#1081;&#1090;%20&#1086;&#1090;%2012.11.2018%20&#1079;&#1072;%202018\38.03.06.05%20&#1041;1.&#1042;.&#1044;&#1042;.07.02%20&#1051;&#1086;&#1075;&#1080;&#1089;&#1090;&#1080;&#1082;&#1072;%20&#1087;&#1086;&#1089;&#1090;&#1072;&#1074;&#1086;&#1082;%20&#1084;&#1077;&#1078;&#1076;&#1091;&#1085;&#1072;&#1088;&#1086;&#1076;&#1085;&#1099;&#1093;%20%20&#1075;&#1088;&#1091;&#1079;&#1086;&#1074;.docx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29</Pages>
  <Words>5427</Words>
  <Characters>42651</Characters>
  <Application>Microsoft Office Word</Application>
  <DocSecurity>0</DocSecurity>
  <Lines>355</Lines>
  <Paragraphs>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47983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С. Назаренко</dc:creator>
  <cp:lastModifiedBy>Ирина С. Назаренко</cp:lastModifiedBy>
  <cp:revision>2</cp:revision>
  <dcterms:created xsi:type="dcterms:W3CDTF">2018-11-26T10:42:00Z</dcterms:created>
  <dcterms:modified xsi:type="dcterms:W3CDTF">2018-11-26T10:42:00Z</dcterms:modified>
</cp:coreProperties>
</file>