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2C563A">
      <w:pPr>
        <w:framePr w:h="162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7268210" cy="103263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268210" cy="1032637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2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type w:val="continuous"/>
          <w:pgSz w:w="14335" w:h="19134"/>
          <w:pgMar w:top="1440" w:right="1440" w:bottom="360" w:left="1440" w:header="720" w:footer="720" w:gutter="0"/>
          <w:cols w:space="720"/>
          <w:noEndnote/>
        </w:sectPr>
      </w:pPr>
    </w:p>
    <w:p w:rsidR="00000000" w:rsidRDefault="002C563A">
      <w:pPr>
        <w:framePr w:h="1708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804150" cy="108464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804150" cy="1084643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086"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163" w:h="19966"/>
          <w:pgMar w:top="1440" w:right="1440" w:bottom="360" w:left="1440" w:header="720" w:footer="720" w:gutter="0"/>
          <w:cols w:space="720"/>
          <w:noEndnote/>
        </w:sectPr>
      </w:pPr>
    </w:p>
    <w:p w:rsidR="00000000" w:rsidRDefault="002C563A">
      <w:pPr>
        <w:framePr w:h="1708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25410" cy="1084643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25410" cy="1084643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08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044" w:h="19965"/>
          <w:pgMar w:top="1440" w:right="1440" w:bottom="360" w:left="1440" w:header="720" w:footer="720" w:gutter="0"/>
          <w:cols w:space="720"/>
          <w:noEndnote/>
        </w:sectPr>
      </w:pPr>
    </w:p>
    <w:p w:rsidR="00000000" w:rsidRDefault="002C563A">
      <w:pPr>
        <w:framePr w:h="1690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56525" cy="1073658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756525" cy="1073658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90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105" w:h="19782"/>
          <w:pgMar w:top="1440" w:right="1440" w:bottom="360" w:left="1440" w:header="720" w:footer="720" w:gutter="0"/>
          <w:cols w:space="720"/>
          <w:noEndnote/>
        </w:sectPr>
      </w:pPr>
    </w:p>
    <w:p w:rsidR="00000000" w:rsidRDefault="002C563A">
      <w:pPr>
        <w:framePr w:h="1694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914005" cy="107518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914005" cy="1075182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942"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343" w:h="19822"/>
          <w:pgMar w:top="1440" w:right="1440" w:bottom="360" w:left="1440" w:header="720" w:footer="720" w:gutter="0"/>
          <w:cols w:space="720"/>
          <w:noEndnote/>
        </w:sectPr>
      </w:pPr>
    </w:p>
    <w:p w:rsidR="00000000" w:rsidRDefault="002C563A">
      <w:pPr>
        <w:framePr w:h="1710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804150" cy="1086231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804150" cy="1086231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100"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174" w:h="19980"/>
          <w:pgMar w:top="1440" w:right="1440" w:bottom="360" w:left="1440" w:header="720" w:footer="720" w:gutter="0"/>
          <w:cols w:space="720"/>
          <w:noEndnote/>
        </w:sectPr>
      </w:pPr>
    </w:p>
    <w:p w:rsidR="00000000" w:rsidRDefault="002C563A">
      <w:pPr>
        <w:framePr w:h="1727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56525" cy="109728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756525" cy="1097280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27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084" w:h="20153"/>
          <w:pgMar w:top="1440" w:right="1440" w:bottom="360" w:left="1440" w:header="720" w:footer="720" w:gutter="0"/>
          <w:cols w:space="720"/>
          <w:noEndnote/>
        </w:sectPr>
      </w:pPr>
    </w:p>
    <w:p w:rsidR="00000000" w:rsidRDefault="002C563A">
      <w:pPr>
        <w:framePr w:h="171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72400" cy="10894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72400" cy="1089406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154"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116" w:h="20034"/>
          <w:pgMar w:top="1440" w:right="1440" w:bottom="360" w:left="1440" w:header="720" w:footer="720" w:gutter="0"/>
          <w:cols w:space="720"/>
          <w:noEndnote/>
        </w:sectPr>
      </w:pPr>
    </w:p>
    <w:p w:rsidR="00000000" w:rsidRDefault="002C563A">
      <w:pPr>
        <w:framePr w:h="1683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346950" cy="106889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46950" cy="1068895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83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454" w:h="19717"/>
          <w:pgMar w:top="1440" w:right="1440" w:bottom="360" w:left="1440" w:header="720" w:footer="720" w:gutter="0"/>
          <w:cols w:space="720"/>
          <w:noEndnote/>
        </w:sectPr>
      </w:pPr>
    </w:p>
    <w:p w:rsidR="00000000" w:rsidRDefault="002C563A">
      <w:pPr>
        <w:framePr w:h="1697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725410" cy="1078357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725410" cy="10783570"/>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97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5041" w:h="19858"/>
          <w:pgMar w:top="1440" w:right="1440" w:bottom="360" w:left="1440" w:header="720" w:footer="720" w:gutter="0"/>
          <w:cols w:space="720"/>
          <w:noEndnote/>
        </w:sectPr>
      </w:pPr>
    </w:p>
    <w:p w:rsidR="00000000" w:rsidRDefault="002C563A">
      <w:pPr>
        <w:framePr w:h="1671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504430" cy="106102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504430" cy="1061021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718"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695" w:h="19598"/>
          <w:pgMar w:top="1440" w:right="1440" w:bottom="360" w:left="1440" w:header="720" w:footer="720" w:gutter="0"/>
          <w:cols w:space="720"/>
          <w:noEndnote/>
        </w:sectPr>
      </w:pPr>
    </w:p>
    <w:p w:rsidR="00000000" w:rsidRDefault="002C563A">
      <w:pPr>
        <w:framePr w:h="1674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283450" cy="106419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83450" cy="1064196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6747"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342" w:h="19627"/>
          <w:pgMar w:top="1440" w:right="1440" w:bottom="360" w:left="1440" w:header="720" w:footer="720" w:gutter="0"/>
          <w:cols w:space="720"/>
          <w:noEndnote/>
        </w:sectPr>
      </w:pPr>
    </w:p>
    <w:p w:rsidR="00000000" w:rsidRDefault="002C563A">
      <w:pPr>
        <w:framePr w:h="171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677785" cy="1087818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77785" cy="10878185"/>
                    </a:xfrm>
                    <a:prstGeom prst="rect">
                      <a:avLst/>
                    </a:prstGeom>
                    <a:noFill/>
                    <a:ln>
                      <a:noFill/>
                    </a:ln>
                  </pic:spPr>
                </pic:pic>
              </a:graphicData>
            </a:graphic>
          </wp:inline>
        </w:drawing>
      </w: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framePr w:h="171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sectPr w:rsidR="00000000">
          <w:pgSz w:w="14969" w:h="20013"/>
          <w:pgMar w:top="1440" w:right="1440" w:bottom="360" w:left="1440" w:header="720" w:footer="720" w:gutter="0"/>
          <w:cols w:space="720"/>
          <w:noEndnote/>
        </w:sectPr>
      </w:pPr>
    </w:p>
    <w:p w:rsidR="00000000" w:rsidRDefault="002C563A">
      <w:pPr>
        <w:framePr w:h="17233"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851140" cy="109410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851140" cy="10941050"/>
                    </a:xfrm>
                    <a:prstGeom prst="rect">
                      <a:avLst/>
                    </a:prstGeom>
                    <a:noFill/>
                    <a:ln>
                      <a:noFill/>
                    </a:ln>
                  </pic:spPr>
                </pic:pic>
              </a:graphicData>
            </a:graphic>
          </wp:inline>
        </w:drawing>
      </w:r>
    </w:p>
    <w:p w:rsidR="002C563A" w:rsidRDefault="002C563A">
      <w:pPr>
        <w:widowControl w:val="0"/>
        <w:autoSpaceDE w:val="0"/>
        <w:autoSpaceDN w:val="0"/>
        <w:adjustRightInd w:val="0"/>
        <w:spacing w:after="0" w:line="1" w:lineRule="exact"/>
        <w:rPr>
          <w:rFonts w:ascii="Times New Roman" w:hAnsi="Times New Roman" w:cs="Times New Roman"/>
          <w:sz w:val="2"/>
          <w:szCs w:val="2"/>
        </w:rPr>
      </w:pPr>
    </w:p>
    <w:p w:rsidR="002C563A" w:rsidRDefault="002C563A">
      <w:r>
        <w:br w:type="page"/>
      </w:r>
    </w:p>
    <w:p w:rsidR="002C563A" w:rsidRDefault="002C563A" w:rsidP="002C563A">
      <w:pPr>
        <w:framePr w:h="1595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
          <w:szCs w:val="2"/>
        </w:rPr>
        <w:lastRenderedPageBreak/>
        <w:br w:type="page"/>
      </w:r>
      <w:r>
        <w:rPr>
          <w:rFonts w:ascii="Times New Roman" w:hAnsi="Times New Roman" w:cs="Times New Roman"/>
          <w:noProof/>
          <w:sz w:val="24"/>
          <w:szCs w:val="24"/>
        </w:rPr>
        <w:drawing>
          <wp:inline distT="0" distB="0" distL="0" distR="0">
            <wp:extent cx="6889750" cy="10137140"/>
            <wp:effectExtent l="0" t="0" r="0" b="0"/>
            <wp:docPr id="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89750" cy="10137140"/>
                    </a:xfrm>
                    <a:prstGeom prst="rect">
                      <a:avLst/>
                    </a:prstGeom>
                    <a:noFill/>
                    <a:ln>
                      <a:noFill/>
                    </a:ln>
                  </pic:spPr>
                </pic:pic>
              </a:graphicData>
            </a:graphic>
          </wp:inline>
        </w:drawing>
      </w:r>
    </w:p>
    <w:p w:rsidR="002C563A" w:rsidRPr="009956E4" w:rsidRDefault="002C563A" w:rsidP="002C563A">
      <w:pPr>
        <w:widowControl w:val="0"/>
        <w:rPr>
          <w:rFonts w:ascii="Times New Roman" w:eastAsia="Times New Roman" w:hAnsi="Times New Roman" w:cs="Times New Roman"/>
          <w:b/>
          <w:bCs/>
          <w:sz w:val="28"/>
          <w:szCs w:val="28"/>
        </w:rPr>
      </w:pPr>
      <w:r>
        <w:rPr>
          <w:rFonts w:ascii="Times New Roman" w:eastAsia="Times New Roman" w:hAnsi="Times New Roman" w:cs="Times New Roman"/>
          <w:b/>
          <w:sz w:val="28"/>
          <w:szCs w:val="28"/>
        </w:rPr>
        <w:t xml:space="preserve">    </w:t>
      </w:r>
      <w:r w:rsidRPr="009956E4">
        <w:rPr>
          <w:rFonts w:ascii="Times New Roman" w:eastAsia="Times New Roman" w:hAnsi="Times New Roman" w:cs="Times New Roman"/>
          <w:b/>
          <w:sz w:val="28"/>
          <w:szCs w:val="28"/>
        </w:rPr>
        <w:t xml:space="preserve">                                                 </w:t>
      </w:r>
    </w:p>
    <w:p w:rsidR="002C563A" w:rsidRDefault="002C563A" w:rsidP="002C563A">
      <w:pPr>
        <w:keepNext/>
        <w:keepLines/>
        <w:spacing w:before="480" w:after="0" w:line="240" w:lineRule="auto"/>
        <w:outlineLvl w:val="0"/>
        <w:rPr>
          <w:rFonts w:ascii="Times New Roman" w:eastAsia="Times New Roman" w:hAnsi="Times New Roman" w:cs="Times New Roman"/>
          <w:b/>
          <w:bCs/>
          <w:sz w:val="28"/>
          <w:szCs w:val="28"/>
        </w:rPr>
      </w:pPr>
      <w:bookmarkStart w:id="0" w:name="_Toc420739500"/>
    </w:p>
    <w:p w:rsidR="002C563A" w:rsidRPr="00503A89" w:rsidRDefault="002C563A" w:rsidP="002C563A">
      <w:pPr>
        <w:keepNext/>
        <w:keepLines/>
        <w:spacing w:before="480" w:after="0" w:line="240" w:lineRule="auto"/>
        <w:outlineLvl w:val="0"/>
        <w:rPr>
          <w:rFonts w:ascii="Times New Roman" w:eastAsia="Times New Roman" w:hAnsi="Times New Roman" w:cs="Times New Roman"/>
          <w:b/>
          <w:bCs/>
          <w:sz w:val="28"/>
          <w:szCs w:val="28"/>
        </w:rPr>
      </w:pPr>
      <w:bookmarkStart w:id="1" w:name="_GoBack"/>
      <w:bookmarkEnd w:id="1"/>
      <w:r w:rsidRPr="009956E4">
        <w:rPr>
          <w:rFonts w:ascii="Times New Roman" w:eastAsia="Times New Roman" w:hAnsi="Times New Roman" w:cs="Times New Roman"/>
          <w:b/>
          <w:bCs/>
          <w:sz w:val="28"/>
          <w:szCs w:val="28"/>
        </w:rPr>
        <w:t>1 Перече</w:t>
      </w:r>
      <w:r w:rsidRPr="00503A89">
        <w:rPr>
          <w:rFonts w:ascii="Times New Roman" w:eastAsia="Times New Roman" w:hAnsi="Times New Roman" w:cs="Times New Roman"/>
          <w:b/>
          <w:bCs/>
          <w:sz w:val="28"/>
          <w:szCs w:val="28"/>
        </w:rPr>
        <w:t>нь компетенций с указанием этапов их формирования в процессе освоения образовательной программы</w:t>
      </w:r>
      <w:bookmarkEnd w:id="0"/>
    </w:p>
    <w:p w:rsidR="002C563A" w:rsidRPr="00503A89" w:rsidRDefault="002C563A" w:rsidP="002C563A">
      <w:pPr>
        <w:tabs>
          <w:tab w:val="left" w:pos="2295"/>
        </w:tabs>
        <w:spacing w:after="0" w:line="240" w:lineRule="auto"/>
        <w:jc w:val="center"/>
        <w:rPr>
          <w:rFonts w:ascii="Times New Roman" w:eastAsia="Times New Roman" w:hAnsi="Times New Roman" w:cs="Times New Roman"/>
          <w:b/>
          <w:sz w:val="28"/>
          <w:szCs w:val="28"/>
        </w:rPr>
      </w:pPr>
    </w:p>
    <w:p w:rsidR="002C563A" w:rsidRPr="00503A89" w:rsidRDefault="002C563A" w:rsidP="002C563A">
      <w:pPr>
        <w:tabs>
          <w:tab w:val="left" w:pos="360"/>
        </w:tabs>
        <w:ind w:left="283"/>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1.1.Перечень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2C563A" w:rsidRPr="00503A89" w:rsidRDefault="002C563A" w:rsidP="002C563A">
      <w:pPr>
        <w:keepNext/>
        <w:keepLines/>
        <w:spacing w:before="480" w:after="0" w:line="240" w:lineRule="auto"/>
        <w:outlineLvl w:val="0"/>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 xml:space="preserve">2 Описание показателей и критериев оценивания компетенций на различных этапах их формирования, описание шкал оценивания  </w:t>
      </w:r>
    </w:p>
    <w:p w:rsidR="002C563A" w:rsidRPr="00503A89" w:rsidRDefault="002C563A" w:rsidP="002C563A">
      <w:pPr>
        <w:spacing w:after="0" w:line="240" w:lineRule="auto"/>
        <w:rPr>
          <w:rFonts w:ascii="Times New Roman" w:eastAsia="Times New Roman" w:hAnsi="Times New Roman" w:cs="Times New Roman"/>
          <w:sz w:val="28"/>
          <w:szCs w:val="28"/>
        </w:rPr>
      </w:pPr>
    </w:p>
    <w:p w:rsidR="002C563A" w:rsidRPr="00503A89" w:rsidRDefault="002C563A" w:rsidP="002C563A">
      <w:pPr>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2.1 Показатели и критерии оценивания компетенций:  </w:t>
      </w:r>
    </w:p>
    <w:p w:rsidR="002C563A" w:rsidRPr="00503A89" w:rsidRDefault="002C563A" w:rsidP="002C563A">
      <w:pPr>
        <w:spacing w:after="0" w:line="240" w:lineRule="auto"/>
        <w:ind w:firstLine="708"/>
        <w:rPr>
          <w:rFonts w:ascii="Times New Roman" w:eastAsia="Times New Roman" w:hAnsi="Times New Roman" w:cs="Times New Roman"/>
          <w:sz w:val="28"/>
          <w:szCs w:val="28"/>
        </w:rPr>
      </w:pPr>
    </w:p>
    <w:tbl>
      <w:tblPr>
        <w:tblW w:w="10153" w:type="dxa"/>
        <w:tblCellMar>
          <w:left w:w="0" w:type="dxa"/>
          <w:right w:w="0" w:type="dxa"/>
        </w:tblCellMar>
        <w:tblLook w:val="01E0" w:firstRow="1" w:lastRow="1" w:firstColumn="1" w:lastColumn="1" w:noHBand="0" w:noVBand="0"/>
      </w:tblPr>
      <w:tblGrid>
        <w:gridCol w:w="2959"/>
        <w:gridCol w:w="12"/>
        <w:gridCol w:w="68"/>
        <w:gridCol w:w="9"/>
        <w:gridCol w:w="2565"/>
        <w:gridCol w:w="35"/>
        <w:gridCol w:w="91"/>
        <w:gridCol w:w="18"/>
        <w:gridCol w:w="15"/>
        <w:gridCol w:w="2106"/>
        <w:gridCol w:w="29"/>
        <w:gridCol w:w="39"/>
        <w:gridCol w:w="2207"/>
      </w:tblGrid>
      <w:tr w:rsidR="002C563A" w:rsidRPr="00503A89" w:rsidTr="002C563A">
        <w:trPr>
          <w:trHeight w:val="752"/>
        </w:trPr>
        <w:tc>
          <w:tcPr>
            <w:tcW w:w="3048"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4" w:lineRule="auto"/>
              <w:jc w:val="center"/>
              <w:rPr>
                <w:rFonts w:ascii="Times New Roman" w:eastAsia="Times New Roman" w:hAnsi="Times New Roman" w:cs="Times New Roman"/>
                <w:sz w:val="24"/>
                <w:szCs w:val="24"/>
                <w:lang w:eastAsia="en-US"/>
              </w:rPr>
            </w:pPr>
            <w:r w:rsidRPr="00503A89">
              <w:rPr>
                <w:rFonts w:ascii="Times New Roman" w:eastAsia="Times New Roman" w:hAnsi="Times New Roman" w:cs="Times New Roman"/>
                <w:color w:val="000000"/>
                <w:sz w:val="24"/>
                <w:szCs w:val="24"/>
                <w:lang w:eastAsia="en-US"/>
              </w:rPr>
              <w:t xml:space="preserve">ЗУН, составляющие компетенцию </w:t>
            </w:r>
          </w:p>
        </w:tc>
        <w:tc>
          <w:tcPr>
            <w:tcW w:w="2600" w:type="dxa"/>
            <w:gridSpan w:val="2"/>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4" w:lineRule="auto"/>
              <w:jc w:val="center"/>
              <w:rPr>
                <w:rFonts w:ascii="Times New Roman" w:eastAsia="Times New Roman" w:hAnsi="Times New Roman" w:cs="Times New Roman"/>
                <w:sz w:val="24"/>
                <w:szCs w:val="24"/>
                <w:lang w:eastAsia="en-US"/>
              </w:rPr>
            </w:pPr>
            <w:r w:rsidRPr="00503A89">
              <w:rPr>
                <w:rFonts w:ascii="Times New Roman" w:eastAsia="Times New Roman" w:hAnsi="Times New Roman" w:cs="Times New Roman"/>
                <w:color w:val="000000"/>
                <w:sz w:val="24"/>
                <w:szCs w:val="24"/>
                <w:lang w:eastAsia="en-US"/>
              </w:rPr>
              <w:t>Показатели оценивания</w:t>
            </w:r>
          </w:p>
        </w:tc>
        <w:tc>
          <w:tcPr>
            <w:tcW w:w="2230" w:type="dxa"/>
            <w:gridSpan w:val="4"/>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4" w:lineRule="auto"/>
              <w:jc w:val="center"/>
              <w:rPr>
                <w:rFonts w:ascii="Times New Roman" w:eastAsia="Times New Roman" w:hAnsi="Times New Roman" w:cs="Times New Roman"/>
                <w:sz w:val="24"/>
                <w:szCs w:val="24"/>
                <w:lang w:eastAsia="en-US"/>
              </w:rPr>
            </w:pPr>
            <w:r w:rsidRPr="00503A89">
              <w:rPr>
                <w:rFonts w:ascii="Times New Roman" w:eastAsia="Times New Roman" w:hAnsi="Times New Roman" w:cs="Times New Roman"/>
                <w:color w:val="000000"/>
                <w:sz w:val="24"/>
                <w:szCs w:val="24"/>
                <w:lang w:eastAsia="en-US"/>
              </w:rPr>
              <w:t>Критерии оценивания</w:t>
            </w:r>
          </w:p>
        </w:tc>
        <w:tc>
          <w:tcPr>
            <w:tcW w:w="2275" w:type="dxa"/>
            <w:gridSpan w:val="3"/>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4" w:lineRule="auto"/>
              <w:jc w:val="center"/>
              <w:rPr>
                <w:rFonts w:ascii="Times New Roman" w:eastAsia="Times New Roman" w:hAnsi="Times New Roman" w:cs="Times New Roman"/>
                <w:sz w:val="24"/>
                <w:szCs w:val="24"/>
                <w:lang w:eastAsia="en-US"/>
              </w:rPr>
            </w:pPr>
            <w:r w:rsidRPr="00503A89">
              <w:rPr>
                <w:rFonts w:ascii="Times New Roman" w:eastAsia="Times New Roman" w:hAnsi="Times New Roman" w:cs="Times New Roman"/>
                <w:color w:val="000000"/>
                <w:sz w:val="24"/>
                <w:szCs w:val="24"/>
                <w:lang w:eastAsia="en-US"/>
              </w:rPr>
              <w:t>Средства оценивания</w:t>
            </w:r>
          </w:p>
        </w:tc>
      </w:tr>
      <w:tr w:rsidR="002C563A" w:rsidRPr="00503A89" w:rsidTr="002C563A">
        <w:trPr>
          <w:trHeight w:val="430"/>
        </w:trPr>
        <w:tc>
          <w:tcPr>
            <w:tcW w:w="10153" w:type="dxa"/>
            <w:gridSpan w:val="13"/>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jc w:val="both"/>
              <w:rPr>
                <w:rFonts w:ascii="Times New Roman" w:eastAsia="Times New Roman" w:hAnsi="Times New Roman" w:cs="Times New Roman"/>
                <w:color w:val="000000"/>
                <w:sz w:val="24"/>
                <w:szCs w:val="24"/>
                <w:lang w:eastAsia="en-US"/>
              </w:rPr>
            </w:pPr>
            <w:r w:rsidRPr="00503A89">
              <w:rPr>
                <w:rFonts w:ascii="Times New Roman" w:eastAsia="Calibri" w:hAnsi="Times New Roman" w:cs="Times New Roman"/>
                <w:b/>
                <w:sz w:val="24"/>
                <w:szCs w:val="24"/>
                <w:lang w:eastAsia="en-US"/>
              </w:rPr>
              <w:t xml:space="preserve">ОК-9 </w:t>
            </w:r>
            <w:r w:rsidRPr="00503A89">
              <w:rPr>
                <w:rFonts w:ascii="Times New Roman" w:eastAsia="Times New Roman" w:hAnsi="Times New Roman" w:cs="Times New Roman"/>
                <w:color w:val="000000"/>
                <w:sz w:val="24"/>
                <w:szCs w:val="24"/>
                <w:lang w:eastAsia="en-US"/>
              </w:rPr>
              <w:t>владением культурой мышления, способностью к обобщению, анализу, восприятию информации, постановке цели и выбору путей ее достижения</w:t>
            </w:r>
          </w:p>
          <w:p w:rsidR="002C563A" w:rsidRPr="00503A89" w:rsidRDefault="002C563A" w:rsidP="00C549A0">
            <w:pPr>
              <w:spacing w:after="0" w:line="256" w:lineRule="auto"/>
              <w:jc w:val="both"/>
              <w:rPr>
                <w:rFonts w:ascii="Times New Roman" w:eastAsia="Times New Roman" w:hAnsi="Times New Roman" w:cs="Times New Roman"/>
                <w:b/>
                <w:color w:val="000000"/>
                <w:sz w:val="28"/>
                <w:szCs w:val="28"/>
                <w:lang w:eastAsia="en-US"/>
              </w:rPr>
            </w:pPr>
          </w:p>
        </w:tc>
      </w:tr>
      <w:tr w:rsidR="002C563A" w:rsidRPr="00503A89" w:rsidTr="002C563A">
        <w:trPr>
          <w:trHeight w:val="430"/>
        </w:trPr>
        <w:tc>
          <w:tcPr>
            <w:tcW w:w="3039" w:type="dxa"/>
            <w:gridSpan w:val="3"/>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3. основы владения культурой мышления</w:t>
            </w:r>
          </w:p>
        </w:tc>
        <w:tc>
          <w:tcPr>
            <w:tcW w:w="2700"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Овладеть культурой мышления</w:t>
            </w:r>
          </w:p>
        </w:tc>
        <w:tc>
          <w:tcPr>
            <w:tcW w:w="2168"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Полнота,</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содержательность</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iCs/>
                <w:sz w:val="24"/>
                <w:szCs w:val="24"/>
                <w:lang w:eastAsia="en-US"/>
              </w:rPr>
              <w:t>ответа</w:t>
            </w:r>
          </w:p>
        </w:tc>
        <w:tc>
          <w:tcPr>
            <w:tcW w:w="2246" w:type="dxa"/>
            <w:gridSpan w:val="2"/>
            <w:tcBorders>
              <w:top w:val="single" w:sz="8" w:space="0" w:color="000000"/>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p>
        </w:tc>
      </w:tr>
      <w:tr w:rsidR="002C563A" w:rsidRPr="00503A89" w:rsidTr="002C563A">
        <w:trPr>
          <w:trHeight w:val="430"/>
        </w:trPr>
        <w:tc>
          <w:tcPr>
            <w:tcW w:w="3039" w:type="dxa"/>
            <w:gridSpan w:val="3"/>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У. обобщать и  анализировать информацию</w:t>
            </w:r>
          </w:p>
        </w:tc>
        <w:tc>
          <w:tcPr>
            <w:tcW w:w="2700"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Использовать на практике собранную информацию</w:t>
            </w:r>
          </w:p>
        </w:tc>
        <w:tc>
          <w:tcPr>
            <w:tcW w:w="2168"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 xml:space="preserve">Умение приводить </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iCs/>
                <w:sz w:val="24"/>
                <w:szCs w:val="24"/>
                <w:lang w:eastAsia="en-US"/>
              </w:rPr>
              <w:t>примеры при ответе на поставленные вопросы</w:t>
            </w:r>
          </w:p>
        </w:tc>
        <w:tc>
          <w:tcPr>
            <w:tcW w:w="2246" w:type="dxa"/>
            <w:gridSpan w:val="2"/>
            <w:tcBorders>
              <w:top w:val="single" w:sz="8" w:space="0" w:color="000000"/>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p>
        </w:tc>
      </w:tr>
      <w:tr w:rsidR="002C563A" w:rsidRPr="00503A89" w:rsidTr="002C563A">
        <w:trPr>
          <w:trHeight w:val="430"/>
        </w:trPr>
        <w:tc>
          <w:tcPr>
            <w:tcW w:w="3039" w:type="dxa"/>
            <w:gridSpan w:val="3"/>
            <w:tcBorders>
              <w:top w:val="single" w:sz="8" w:space="0" w:color="000000"/>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В. способностью</w:t>
            </w:r>
            <w:r w:rsidRPr="00503A89">
              <w:rPr>
                <w:rFonts w:ascii="Times New Roman" w:eastAsia="Times New Roman" w:hAnsi="Times New Roman" w:cs="Times New Roman"/>
                <w:color w:val="000000"/>
                <w:sz w:val="24"/>
                <w:szCs w:val="24"/>
                <w:lang w:eastAsia="en-US"/>
              </w:rPr>
              <w:t xml:space="preserve"> к постановке цели и выбору путей ее достижения</w:t>
            </w:r>
          </w:p>
        </w:tc>
        <w:tc>
          <w:tcPr>
            <w:tcW w:w="2700"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Определять конкретные цели и достигать их при решении профессиональных задач</w:t>
            </w:r>
          </w:p>
        </w:tc>
        <w:tc>
          <w:tcPr>
            <w:tcW w:w="2168" w:type="dxa"/>
            <w:gridSpan w:val="4"/>
            <w:tcBorders>
              <w:top w:val="single" w:sz="8" w:space="0" w:color="000000"/>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proofErr w:type="gramStart"/>
            <w:r w:rsidRPr="00503A89">
              <w:rPr>
                <w:rFonts w:ascii="Times New Roman" w:eastAsia="Times New Roman" w:hAnsi="Times New Roman" w:cs="Times New Roman"/>
                <w:sz w:val="24"/>
                <w:szCs w:val="24"/>
                <w:lang w:eastAsia="en-US"/>
              </w:rPr>
              <w:t xml:space="preserve">Соответствие представленной в ответах </w:t>
            </w:r>
            <w:proofErr w:type="gramEnd"/>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sz w:val="24"/>
                <w:szCs w:val="24"/>
                <w:lang w:eastAsia="en-US"/>
              </w:rPr>
              <w:t>информации материалам лекции и учебной литературы.</w:t>
            </w:r>
          </w:p>
        </w:tc>
        <w:tc>
          <w:tcPr>
            <w:tcW w:w="2246" w:type="dxa"/>
            <w:gridSpan w:val="2"/>
            <w:tcBorders>
              <w:top w:val="single" w:sz="8" w:space="0" w:color="000000"/>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p>
        </w:tc>
      </w:tr>
      <w:tr w:rsidR="002C563A" w:rsidRPr="00503A89" w:rsidTr="002C563A">
        <w:trPr>
          <w:trHeight w:val="430"/>
        </w:trPr>
        <w:tc>
          <w:tcPr>
            <w:tcW w:w="10153" w:type="dxa"/>
            <w:gridSpan w:val="13"/>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jc w:val="both"/>
              <w:rPr>
                <w:rFonts w:ascii="Times New Roman" w:eastAsia="Times New Roman" w:hAnsi="Times New Roman" w:cs="Times New Roman"/>
                <w:sz w:val="24"/>
                <w:szCs w:val="24"/>
                <w:lang w:eastAsia="en-US"/>
              </w:rPr>
            </w:pPr>
            <w:r w:rsidRPr="00503A89">
              <w:rPr>
                <w:rFonts w:ascii="Times New Roman" w:eastAsia="Times New Roman" w:hAnsi="Times New Roman" w:cs="Times New Roman"/>
                <w:b/>
                <w:sz w:val="24"/>
                <w:szCs w:val="24"/>
                <w:lang w:eastAsia="en-US"/>
              </w:rPr>
              <w:t>ОПК-3</w:t>
            </w:r>
            <w:r w:rsidRPr="00503A89">
              <w:rPr>
                <w:rFonts w:ascii="Times New Roman" w:eastAsia="Times New Roman" w:hAnsi="Times New Roman" w:cs="Times New Roman"/>
                <w:sz w:val="24"/>
                <w:szCs w:val="24"/>
                <w:lang w:eastAsia="en-US"/>
              </w:rPr>
              <w:t xml:space="preserve"> умение пользоваться нормативными документами в своей профессиональной деятельности, готовностью к соблюдению действующего законодательства и требований нормативных документов</w:t>
            </w:r>
          </w:p>
          <w:p w:rsidR="002C563A" w:rsidRPr="00503A89" w:rsidRDefault="002C563A" w:rsidP="00C549A0">
            <w:pPr>
              <w:spacing w:after="0" w:line="256" w:lineRule="auto"/>
              <w:jc w:val="both"/>
              <w:rPr>
                <w:rFonts w:ascii="Times New Roman" w:eastAsia="Times New Roman" w:hAnsi="Times New Roman" w:cs="Times New Roman"/>
                <w:b/>
                <w:sz w:val="24"/>
                <w:szCs w:val="24"/>
                <w:lang w:eastAsia="en-US"/>
              </w:rPr>
            </w:pPr>
          </w:p>
        </w:tc>
      </w:tr>
      <w:tr w:rsidR="002C563A" w:rsidRPr="00503A89" w:rsidTr="002C563A">
        <w:trPr>
          <w:trHeight w:val="1140"/>
        </w:trPr>
        <w:tc>
          <w:tcPr>
            <w:tcW w:w="3048" w:type="dxa"/>
            <w:gridSpan w:val="4"/>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З. Нормативные документы в области логистики складирования</w:t>
            </w:r>
          </w:p>
        </w:tc>
        <w:tc>
          <w:tcPr>
            <w:tcW w:w="2600"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Изучить нормативные документы в области логистики складирования</w:t>
            </w:r>
          </w:p>
        </w:tc>
        <w:tc>
          <w:tcPr>
            <w:tcW w:w="2230" w:type="dxa"/>
            <w:gridSpan w:val="4"/>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Полнота,</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содержательность</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ответа</w:t>
            </w:r>
          </w:p>
        </w:tc>
        <w:tc>
          <w:tcPr>
            <w:tcW w:w="2275" w:type="dxa"/>
            <w:gridSpan w:val="3"/>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
        </w:tc>
      </w:tr>
      <w:tr w:rsidR="002C563A" w:rsidRPr="00503A89" w:rsidTr="002C563A">
        <w:trPr>
          <w:trHeight w:val="1155"/>
        </w:trPr>
        <w:tc>
          <w:tcPr>
            <w:tcW w:w="3048" w:type="dxa"/>
            <w:gridSpan w:val="4"/>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У. Использовать</w:t>
            </w:r>
          </w:p>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 xml:space="preserve">нормативные документы логистических </w:t>
            </w:r>
            <w:proofErr w:type="gramStart"/>
            <w:r w:rsidRPr="00503A89">
              <w:rPr>
                <w:rFonts w:ascii="Times New Roman" w:eastAsia="Times New Roman" w:hAnsi="Times New Roman" w:cs="Times New Roman"/>
                <w:sz w:val="24"/>
                <w:szCs w:val="24"/>
                <w:lang w:eastAsia="en-US"/>
              </w:rPr>
              <w:t>операциях</w:t>
            </w:r>
            <w:proofErr w:type="gramEnd"/>
            <w:r w:rsidRPr="00503A89">
              <w:rPr>
                <w:rFonts w:ascii="Times New Roman" w:eastAsia="Times New Roman" w:hAnsi="Times New Roman" w:cs="Times New Roman"/>
                <w:sz w:val="24"/>
                <w:szCs w:val="24"/>
                <w:lang w:eastAsia="en-US"/>
              </w:rPr>
              <w:t xml:space="preserve"> на складе</w:t>
            </w:r>
          </w:p>
          <w:p w:rsidR="002C563A" w:rsidRPr="00503A89" w:rsidRDefault="002C563A" w:rsidP="00C549A0">
            <w:pPr>
              <w:spacing w:after="0" w:line="256" w:lineRule="auto"/>
              <w:rPr>
                <w:rFonts w:ascii="Times New Roman" w:eastAsia="Times New Roman" w:hAnsi="Times New Roman" w:cs="Times New Roman"/>
                <w:sz w:val="24"/>
                <w:szCs w:val="24"/>
                <w:lang w:eastAsia="en-US"/>
              </w:rPr>
            </w:pPr>
          </w:p>
        </w:tc>
        <w:tc>
          <w:tcPr>
            <w:tcW w:w="2600" w:type="dxa"/>
            <w:gridSpan w:val="2"/>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Использовать нормативные документы в логистическом процессе на складе.</w:t>
            </w:r>
          </w:p>
          <w:p w:rsidR="002C563A" w:rsidRPr="00503A89" w:rsidRDefault="002C563A" w:rsidP="00C549A0">
            <w:pPr>
              <w:spacing w:after="0" w:line="256" w:lineRule="auto"/>
              <w:rPr>
                <w:rFonts w:ascii="Times New Roman" w:eastAsia="Times New Roman" w:hAnsi="Times New Roman" w:cs="Times New Roman"/>
                <w:sz w:val="24"/>
                <w:szCs w:val="24"/>
                <w:lang w:eastAsia="en-US"/>
              </w:rPr>
            </w:pPr>
          </w:p>
        </w:tc>
        <w:tc>
          <w:tcPr>
            <w:tcW w:w="2230" w:type="dxa"/>
            <w:gridSpan w:val="4"/>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 xml:space="preserve">Умение приводить </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примеры при ответе на поставленные вопросы</w:t>
            </w:r>
          </w:p>
        </w:tc>
        <w:tc>
          <w:tcPr>
            <w:tcW w:w="2275" w:type="dxa"/>
            <w:gridSpan w:val="3"/>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
        </w:tc>
      </w:tr>
      <w:tr w:rsidR="002C563A" w:rsidRPr="00503A89" w:rsidTr="002C563A">
        <w:trPr>
          <w:trHeight w:val="2141"/>
        </w:trPr>
        <w:tc>
          <w:tcPr>
            <w:tcW w:w="3048" w:type="dxa"/>
            <w:gridSpan w:val="4"/>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В. Навыками</w:t>
            </w:r>
          </w:p>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соблюдения действующего законодательства и требований нормативных документов</w:t>
            </w:r>
          </w:p>
        </w:tc>
        <w:tc>
          <w:tcPr>
            <w:tcW w:w="2600" w:type="dxa"/>
            <w:gridSpan w:val="2"/>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Выявлять особенности</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законодательных актов для практического использования для оптимизации складской логистики.</w:t>
            </w:r>
          </w:p>
        </w:tc>
        <w:tc>
          <w:tcPr>
            <w:tcW w:w="2230" w:type="dxa"/>
            <w:gridSpan w:val="4"/>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proofErr w:type="gramStart"/>
            <w:r w:rsidRPr="00503A89">
              <w:rPr>
                <w:rFonts w:ascii="Times New Roman" w:eastAsia="Times New Roman" w:hAnsi="Times New Roman" w:cs="Times New Roman"/>
                <w:sz w:val="24"/>
                <w:szCs w:val="24"/>
                <w:lang w:eastAsia="en-US"/>
              </w:rPr>
              <w:t xml:space="preserve">Соответствие представленной в ответах </w:t>
            </w:r>
            <w:proofErr w:type="gramEnd"/>
          </w:p>
          <w:p w:rsidR="002C563A" w:rsidRPr="00503A89" w:rsidRDefault="002C563A" w:rsidP="00C549A0">
            <w:pPr>
              <w:spacing w:after="0" w:line="256" w:lineRule="auto"/>
              <w:rPr>
                <w:rFonts w:ascii="Times New Roman" w:eastAsia="Times New Roman" w:hAnsi="Times New Roman" w:cs="Times New Roman"/>
                <w:i/>
                <w:sz w:val="24"/>
                <w:szCs w:val="24"/>
                <w:lang w:eastAsia="en-US"/>
              </w:rPr>
            </w:pPr>
            <w:r w:rsidRPr="00503A89">
              <w:rPr>
                <w:rFonts w:ascii="Times New Roman" w:eastAsia="Times New Roman" w:hAnsi="Times New Roman" w:cs="Times New Roman"/>
                <w:sz w:val="24"/>
                <w:szCs w:val="24"/>
                <w:lang w:eastAsia="en-US"/>
              </w:rPr>
              <w:t>информации материалам лекции и учебной литературы.</w:t>
            </w:r>
            <w:r w:rsidRPr="00503A89">
              <w:rPr>
                <w:rFonts w:ascii="Times New Roman" w:eastAsia="Times New Roman" w:hAnsi="Times New Roman" w:cs="Times New Roman"/>
                <w:i/>
                <w:sz w:val="24"/>
                <w:szCs w:val="24"/>
                <w:lang w:eastAsia="en-US"/>
              </w:rPr>
              <w:t xml:space="preserve"> </w:t>
            </w:r>
          </w:p>
        </w:tc>
        <w:tc>
          <w:tcPr>
            <w:tcW w:w="2275" w:type="dxa"/>
            <w:gridSpan w:val="3"/>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
        </w:tc>
      </w:tr>
      <w:tr w:rsidR="002C563A" w:rsidRPr="00503A89" w:rsidTr="002C563A">
        <w:trPr>
          <w:trHeight w:val="826"/>
        </w:trPr>
        <w:tc>
          <w:tcPr>
            <w:tcW w:w="10153" w:type="dxa"/>
            <w:gridSpan w:val="13"/>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jc w:val="both"/>
              <w:rPr>
                <w:rFonts w:ascii="Times New Roman" w:eastAsia="Times New Roman" w:hAnsi="Times New Roman" w:cs="Times New Roman"/>
                <w:color w:val="000000"/>
                <w:sz w:val="24"/>
                <w:szCs w:val="24"/>
                <w:lang w:eastAsia="en-US"/>
              </w:rPr>
            </w:pPr>
            <w:r w:rsidRPr="00503A89">
              <w:rPr>
                <w:rFonts w:ascii="Times New Roman" w:eastAsia="Calibri" w:hAnsi="Times New Roman" w:cs="Times New Roman"/>
                <w:b/>
                <w:sz w:val="24"/>
                <w:szCs w:val="24"/>
                <w:lang w:eastAsia="en-US"/>
              </w:rPr>
              <w:t>ПК-2</w:t>
            </w:r>
            <w:r w:rsidRPr="00503A89">
              <w:rPr>
                <w:rFonts w:ascii="Times New Roman" w:eastAsia="Times New Roman" w:hAnsi="Times New Roman" w:cs="Times New Roman"/>
                <w:color w:val="000000"/>
                <w:sz w:val="24"/>
                <w:szCs w:val="24"/>
                <w:lang w:eastAsia="en-US"/>
              </w:rPr>
              <w:t>способностью осуществлять управление торгово-технологическими процессами на предприятии, регулировать процессы хранения, проводить инвентаризацию, определять и минимизировать затраты материальных и трудовых ресурсов, а также учитывать и списывать потери.</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
        </w:tc>
      </w:tr>
      <w:tr w:rsidR="002C563A" w:rsidRPr="00503A89" w:rsidTr="002C563A">
        <w:trPr>
          <w:trHeight w:val="826"/>
        </w:trPr>
        <w:tc>
          <w:tcPr>
            <w:tcW w:w="2959" w:type="dxa"/>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lastRenderedPageBreak/>
              <w:t>3.Методы осуществления торгово-технологическими процессами на предприятии</w:t>
            </w:r>
          </w:p>
        </w:tc>
        <w:tc>
          <w:tcPr>
            <w:tcW w:w="2798"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Применять на практике</w:t>
            </w:r>
          </w:p>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управление торгово-технологическими процессами на предприятии</w:t>
            </w:r>
          </w:p>
        </w:tc>
        <w:tc>
          <w:tcPr>
            <w:tcW w:w="2189" w:type="dxa"/>
            <w:gridSpan w:val="4"/>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Times New Roman" w:hAnsi="Times New Roman" w:cs="Times New Roman"/>
                <w:iCs/>
                <w:sz w:val="24"/>
                <w:szCs w:val="24"/>
                <w:lang w:eastAsia="en-US"/>
              </w:rPr>
              <w:t>Полнота,</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содержательность</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iCs/>
                <w:sz w:val="24"/>
                <w:szCs w:val="24"/>
                <w:lang w:eastAsia="en-US"/>
              </w:rPr>
              <w:t>ответа</w:t>
            </w:r>
          </w:p>
        </w:tc>
        <w:tc>
          <w:tcPr>
            <w:tcW w:w="2207" w:type="dxa"/>
            <w:tcBorders>
              <w:top w:val="single" w:sz="4" w:space="0" w:color="auto"/>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Calibri" w:hAnsi="Times New Roman" w:cs="Times New Roman"/>
                <w:b/>
                <w:sz w:val="28"/>
                <w:szCs w:val="28"/>
                <w:lang w:eastAsia="en-US"/>
              </w:rPr>
            </w:pPr>
          </w:p>
        </w:tc>
      </w:tr>
      <w:tr w:rsidR="002C563A" w:rsidRPr="00503A89" w:rsidTr="002C563A">
        <w:trPr>
          <w:trHeight w:val="826"/>
        </w:trPr>
        <w:tc>
          <w:tcPr>
            <w:tcW w:w="2959" w:type="dxa"/>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proofErr w:type="spellStart"/>
            <w:r w:rsidRPr="00503A89">
              <w:rPr>
                <w:rFonts w:ascii="Times New Roman" w:eastAsia="Calibri" w:hAnsi="Times New Roman" w:cs="Times New Roman"/>
                <w:sz w:val="24"/>
                <w:szCs w:val="24"/>
                <w:lang w:eastAsia="en-US"/>
              </w:rPr>
              <w:t>У.Регулировать</w:t>
            </w:r>
            <w:proofErr w:type="spellEnd"/>
            <w:r w:rsidRPr="00503A89">
              <w:rPr>
                <w:rFonts w:ascii="Times New Roman" w:eastAsia="Calibri" w:hAnsi="Times New Roman" w:cs="Times New Roman"/>
                <w:sz w:val="24"/>
                <w:szCs w:val="24"/>
                <w:lang w:eastAsia="en-US"/>
              </w:rPr>
              <w:t xml:space="preserve"> процессы хранения, проводить инвентаризацию</w:t>
            </w:r>
          </w:p>
        </w:tc>
        <w:tc>
          <w:tcPr>
            <w:tcW w:w="2798"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 xml:space="preserve">Организовать процессы хранения и </w:t>
            </w:r>
            <w:proofErr w:type="spellStart"/>
            <w:r w:rsidRPr="00503A89">
              <w:rPr>
                <w:rFonts w:ascii="Times New Roman" w:eastAsia="Calibri" w:hAnsi="Times New Roman" w:cs="Times New Roman"/>
                <w:sz w:val="24"/>
                <w:szCs w:val="24"/>
                <w:lang w:eastAsia="en-US"/>
              </w:rPr>
              <w:t>инветаризацию</w:t>
            </w:r>
            <w:proofErr w:type="spellEnd"/>
            <w:r w:rsidRPr="00503A89">
              <w:rPr>
                <w:rFonts w:ascii="Times New Roman" w:eastAsia="Calibri" w:hAnsi="Times New Roman" w:cs="Times New Roman"/>
                <w:sz w:val="24"/>
                <w:szCs w:val="24"/>
                <w:lang w:eastAsia="en-US"/>
              </w:rPr>
              <w:t xml:space="preserve"> на складе предприятия</w:t>
            </w:r>
          </w:p>
        </w:tc>
        <w:tc>
          <w:tcPr>
            <w:tcW w:w="2189" w:type="dxa"/>
            <w:gridSpan w:val="4"/>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Times New Roman" w:hAnsi="Times New Roman" w:cs="Times New Roman"/>
                <w:iCs/>
                <w:sz w:val="24"/>
                <w:szCs w:val="24"/>
                <w:lang w:eastAsia="en-US"/>
              </w:rPr>
              <w:t xml:space="preserve">Умение приводить </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iCs/>
                <w:sz w:val="24"/>
                <w:szCs w:val="24"/>
                <w:lang w:eastAsia="en-US"/>
              </w:rPr>
              <w:t>примеры при ответе на поставленные вопросы</w:t>
            </w:r>
          </w:p>
        </w:tc>
        <w:tc>
          <w:tcPr>
            <w:tcW w:w="2207" w:type="dxa"/>
            <w:tcBorders>
              <w:top w:val="single" w:sz="4" w:space="0" w:color="auto"/>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b/>
                <w:sz w:val="28"/>
                <w:szCs w:val="28"/>
                <w:lang w:eastAsia="en-US"/>
              </w:rPr>
              <w:t xml:space="preserve"> </w:t>
            </w: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p>
        </w:tc>
      </w:tr>
      <w:tr w:rsidR="002C563A" w:rsidRPr="00503A89" w:rsidTr="002C563A">
        <w:trPr>
          <w:trHeight w:val="826"/>
        </w:trPr>
        <w:tc>
          <w:tcPr>
            <w:tcW w:w="2959" w:type="dxa"/>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proofErr w:type="spellStart"/>
            <w:r w:rsidRPr="00503A89">
              <w:rPr>
                <w:rFonts w:ascii="Times New Roman" w:eastAsia="Calibri" w:hAnsi="Times New Roman" w:cs="Times New Roman"/>
                <w:sz w:val="24"/>
                <w:szCs w:val="24"/>
                <w:lang w:eastAsia="en-US"/>
              </w:rPr>
              <w:t>В.методами</w:t>
            </w:r>
            <w:proofErr w:type="spellEnd"/>
            <w:r w:rsidRPr="00503A89">
              <w:rPr>
                <w:rFonts w:ascii="Times New Roman" w:eastAsia="Calibri" w:hAnsi="Times New Roman" w:cs="Times New Roman"/>
                <w:sz w:val="24"/>
                <w:szCs w:val="24"/>
                <w:lang w:eastAsia="en-US"/>
              </w:rPr>
              <w:t xml:space="preserve"> определения и минимизации материальных и трудовых ресурсов.</w:t>
            </w:r>
          </w:p>
        </w:tc>
        <w:tc>
          <w:tcPr>
            <w:tcW w:w="2798"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 xml:space="preserve"> Находить пути минимизации материальных  и трудовых ресурсов в транспортно-складской логистике</w:t>
            </w:r>
          </w:p>
        </w:tc>
        <w:tc>
          <w:tcPr>
            <w:tcW w:w="2189" w:type="dxa"/>
            <w:gridSpan w:val="4"/>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proofErr w:type="gramStart"/>
            <w:r w:rsidRPr="00503A89">
              <w:rPr>
                <w:rFonts w:ascii="Times New Roman" w:eastAsia="Times New Roman" w:hAnsi="Times New Roman" w:cs="Times New Roman"/>
                <w:sz w:val="24"/>
                <w:szCs w:val="24"/>
                <w:lang w:eastAsia="en-US"/>
              </w:rPr>
              <w:t xml:space="preserve">Соответствие представленной в ответах </w:t>
            </w:r>
            <w:proofErr w:type="gramEnd"/>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sz w:val="24"/>
                <w:szCs w:val="24"/>
                <w:lang w:eastAsia="en-US"/>
              </w:rPr>
              <w:t>информации материалам лекции и учебной литературы.</w:t>
            </w:r>
          </w:p>
        </w:tc>
        <w:tc>
          <w:tcPr>
            <w:tcW w:w="2207" w:type="dxa"/>
            <w:tcBorders>
              <w:top w:val="single" w:sz="4" w:space="0" w:color="auto"/>
              <w:left w:val="single" w:sz="4" w:space="0" w:color="auto"/>
              <w:bottom w:val="single" w:sz="8" w:space="0" w:color="000000"/>
              <w:right w:val="single" w:sz="8" w:space="0" w:color="000000"/>
            </w:tcBorders>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b/>
                <w:sz w:val="28"/>
                <w:szCs w:val="28"/>
                <w:lang w:eastAsia="en-US"/>
              </w:rPr>
              <w:t xml:space="preserve"> </w:t>
            </w: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p w:rsidR="002C563A" w:rsidRPr="00503A89" w:rsidRDefault="002C563A" w:rsidP="00C549A0">
            <w:pPr>
              <w:spacing w:after="0" w:line="256" w:lineRule="auto"/>
              <w:rPr>
                <w:rFonts w:ascii="Times New Roman" w:eastAsia="Calibri" w:hAnsi="Times New Roman" w:cs="Times New Roman"/>
                <w:b/>
                <w:sz w:val="28"/>
                <w:szCs w:val="28"/>
                <w:lang w:eastAsia="en-US"/>
              </w:rPr>
            </w:pPr>
          </w:p>
        </w:tc>
      </w:tr>
      <w:tr w:rsidR="002C563A" w:rsidRPr="00503A89" w:rsidTr="002C563A">
        <w:trPr>
          <w:trHeight w:val="826"/>
        </w:trPr>
        <w:tc>
          <w:tcPr>
            <w:tcW w:w="10153" w:type="dxa"/>
            <w:gridSpan w:val="13"/>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jc w:val="both"/>
              <w:rPr>
                <w:rFonts w:ascii="Times New Roman" w:eastAsia="Times New Roman" w:hAnsi="Times New Roman" w:cs="Times New Roman"/>
                <w:color w:val="000000"/>
                <w:sz w:val="24"/>
                <w:szCs w:val="24"/>
                <w:lang w:eastAsia="en-US"/>
              </w:rPr>
            </w:pPr>
            <w:r w:rsidRPr="00503A89">
              <w:rPr>
                <w:rFonts w:ascii="Times New Roman" w:eastAsia="Calibri" w:hAnsi="Times New Roman" w:cs="Times New Roman"/>
                <w:b/>
                <w:sz w:val="24"/>
                <w:szCs w:val="24"/>
                <w:lang w:eastAsia="en-US"/>
              </w:rPr>
              <w:t>ПК-5</w:t>
            </w:r>
            <w:r w:rsidRPr="00503A89">
              <w:rPr>
                <w:rFonts w:ascii="Times New Roman" w:eastAsia="Times New Roman" w:hAnsi="Times New Roman" w:cs="Times New Roman"/>
                <w:color w:val="000000"/>
                <w:sz w:val="24"/>
                <w:szCs w:val="24"/>
                <w:lang w:eastAsia="en-US"/>
              </w:rPr>
              <w:t>способностью управлять персоналом организации (предприятия), готовностью к организационно-управленческой работе с малыми коллективами</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p>
        </w:tc>
      </w:tr>
      <w:tr w:rsidR="002C563A" w:rsidRPr="00503A89" w:rsidTr="002C563A">
        <w:trPr>
          <w:trHeight w:val="826"/>
        </w:trPr>
        <w:tc>
          <w:tcPr>
            <w:tcW w:w="2971" w:type="dxa"/>
            <w:gridSpan w:val="2"/>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proofErr w:type="spellStart"/>
            <w:r w:rsidRPr="00503A89">
              <w:rPr>
                <w:rFonts w:ascii="Times New Roman" w:eastAsia="Calibri" w:hAnsi="Times New Roman" w:cs="Times New Roman"/>
                <w:sz w:val="24"/>
                <w:szCs w:val="24"/>
                <w:lang w:eastAsia="en-US"/>
              </w:rPr>
              <w:t>З.Основы</w:t>
            </w:r>
            <w:proofErr w:type="spellEnd"/>
            <w:r w:rsidRPr="00503A89">
              <w:rPr>
                <w:rFonts w:ascii="Times New Roman" w:eastAsia="Calibri" w:hAnsi="Times New Roman" w:cs="Times New Roman"/>
                <w:sz w:val="24"/>
                <w:szCs w:val="24"/>
                <w:lang w:eastAsia="en-US"/>
              </w:rPr>
              <w:t xml:space="preserve"> управления персоналом</w:t>
            </w:r>
          </w:p>
        </w:tc>
        <w:tc>
          <w:tcPr>
            <w:tcW w:w="2801"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Применять на практике знания в области управления персоналом</w:t>
            </w:r>
          </w:p>
        </w:tc>
        <w:tc>
          <w:tcPr>
            <w:tcW w:w="2174" w:type="dxa"/>
            <w:gridSpan w:val="3"/>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Times New Roman" w:hAnsi="Times New Roman" w:cs="Times New Roman"/>
                <w:iCs/>
                <w:sz w:val="24"/>
                <w:szCs w:val="24"/>
                <w:lang w:eastAsia="en-US"/>
              </w:rPr>
              <w:t>Полнота,</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содержательность</w:t>
            </w:r>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iCs/>
                <w:sz w:val="24"/>
                <w:szCs w:val="24"/>
                <w:lang w:eastAsia="en-US"/>
              </w:rPr>
              <w:t>ответа</w:t>
            </w:r>
          </w:p>
        </w:tc>
        <w:tc>
          <w:tcPr>
            <w:tcW w:w="2207" w:type="dxa"/>
            <w:tcBorders>
              <w:top w:val="single" w:sz="4" w:space="0" w:color="auto"/>
              <w:left w:val="single" w:sz="4" w:space="0" w:color="auto"/>
              <w:bottom w:val="single" w:sz="8" w:space="0" w:color="000000"/>
              <w:right w:val="single" w:sz="8" w:space="0" w:color="000000"/>
            </w:tcBorders>
            <w:hideMark/>
          </w:tcPr>
          <w:p w:rsidR="002C563A" w:rsidRPr="00503A89" w:rsidRDefault="002C563A" w:rsidP="00C549A0">
            <w:pPr>
              <w:spacing w:after="0" w:line="256" w:lineRule="auto"/>
              <w:rPr>
                <w:rFonts w:ascii="Times New Roman" w:eastAsia="Calibri" w:hAnsi="Times New Roman" w:cs="Times New Roman"/>
                <w:b/>
                <w:sz w:val="28"/>
                <w:szCs w:val="28"/>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r w:rsidR="002C563A" w:rsidRPr="00503A89" w:rsidTr="002C563A">
        <w:trPr>
          <w:trHeight w:val="826"/>
        </w:trPr>
        <w:tc>
          <w:tcPr>
            <w:tcW w:w="2971" w:type="dxa"/>
            <w:gridSpan w:val="2"/>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proofErr w:type="spellStart"/>
            <w:r w:rsidRPr="00503A89">
              <w:rPr>
                <w:rFonts w:ascii="Times New Roman" w:eastAsia="Calibri" w:hAnsi="Times New Roman" w:cs="Times New Roman"/>
                <w:sz w:val="24"/>
                <w:szCs w:val="24"/>
                <w:lang w:eastAsia="en-US"/>
              </w:rPr>
              <w:t>У.управлять</w:t>
            </w:r>
            <w:proofErr w:type="spellEnd"/>
            <w:r w:rsidRPr="00503A89">
              <w:rPr>
                <w:rFonts w:ascii="Times New Roman" w:eastAsia="Calibri" w:hAnsi="Times New Roman" w:cs="Times New Roman"/>
                <w:sz w:val="24"/>
                <w:szCs w:val="24"/>
                <w:lang w:eastAsia="en-US"/>
              </w:rPr>
              <w:t xml:space="preserve"> персоналом организации</w:t>
            </w:r>
          </w:p>
        </w:tc>
        <w:tc>
          <w:tcPr>
            <w:tcW w:w="2801"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sz w:val="24"/>
                <w:szCs w:val="24"/>
                <w:lang w:eastAsia="en-US"/>
              </w:rPr>
              <w:t xml:space="preserve"> </w:t>
            </w:r>
            <w:proofErr w:type="gramStart"/>
            <w:r w:rsidRPr="00503A89">
              <w:rPr>
                <w:rFonts w:ascii="Times New Roman" w:eastAsia="Calibri" w:hAnsi="Times New Roman" w:cs="Times New Roman"/>
                <w:sz w:val="24"/>
                <w:szCs w:val="24"/>
                <w:lang w:eastAsia="en-US"/>
              </w:rPr>
              <w:t>Разрабатывать КПЭ в транспортно-складской логистики</w:t>
            </w:r>
            <w:proofErr w:type="gramEnd"/>
          </w:p>
        </w:tc>
        <w:tc>
          <w:tcPr>
            <w:tcW w:w="2174" w:type="dxa"/>
            <w:gridSpan w:val="3"/>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Calibri" w:hAnsi="Times New Roman" w:cs="Times New Roman"/>
                <w:sz w:val="24"/>
                <w:szCs w:val="24"/>
                <w:lang w:eastAsia="en-US"/>
              </w:rPr>
              <w:t xml:space="preserve"> </w:t>
            </w:r>
            <w:r w:rsidRPr="00503A89">
              <w:rPr>
                <w:rFonts w:ascii="Times New Roman" w:eastAsia="Times New Roman" w:hAnsi="Times New Roman" w:cs="Times New Roman"/>
                <w:iCs/>
                <w:sz w:val="24"/>
                <w:szCs w:val="24"/>
                <w:lang w:eastAsia="en-US"/>
              </w:rPr>
              <w:t xml:space="preserve">Умение приводить </w:t>
            </w:r>
          </w:p>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Times New Roman" w:hAnsi="Times New Roman" w:cs="Times New Roman"/>
                <w:iCs/>
                <w:sz w:val="24"/>
                <w:szCs w:val="24"/>
                <w:lang w:eastAsia="en-US"/>
              </w:rPr>
              <w:t>примеры при ответе на поставленные вопросы</w:t>
            </w:r>
          </w:p>
        </w:tc>
        <w:tc>
          <w:tcPr>
            <w:tcW w:w="2207" w:type="dxa"/>
            <w:tcBorders>
              <w:top w:val="single" w:sz="4" w:space="0" w:color="auto"/>
              <w:left w:val="single" w:sz="4" w:space="0" w:color="auto"/>
              <w:bottom w:val="single" w:sz="8" w:space="0" w:color="000000"/>
              <w:right w:val="single" w:sz="8" w:space="0" w:color="000000"/>
            </w:tcBorders>
            <w:hideMark/>
          </w:tcPr>
          <w:p w:rsidR="002C563A" w:rsidRPr="00503A89" w:rsidRDefault="002C563A" w:rsidP="00C549A0">
            <w:pPr>
              <w:spacing w:after="0" w:line="256" w:lineRule="auto"/>
              <w:rPr>
                <w:rFonts w:ascii="Times New Roman" w:eastAsia="Calibri" w:hAnsi="Times New Roman" w:cs="Times New Roman"/>
                <w:b/>
                <w:sz w:val="28"/>
                <w:szCs w:val="28"/>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r w:rsidR="002C563A" w:rsidRPr="00503A89" w:rsidTr="002C563A">
        <w:trPr>
          <w:trHeight w:val="826"/>
        </w:trPr>
        <w:tc>
          <w:tcPr>
            <w:tcW w:w="2971" w:type="dxa"/>
            <w:gridSpan w:val="2"/>
            <w:tcBorders>
              <w:top w:val="single" w:sz="4" w:space="0" w:color="auto"/>
              <w:left w:val="single" w:sz="8" w:space="0" w:color="000000"/>
              <w:bottom w:val="single" w:sz="8" w:space="0" w:color="000000"/>
              <w:right w:val="single" w:sz="4" w:space="0" w:color="auto"/>
            </w:tcBorders>
            <w:tcMar>
              <w:top w:w="15" w:type="dxa"/>
              <w:left w:w="88" w:type="dxa"/>
              <w:bottom w:w="0" w:type="dxa"/>
              <w:right w:w="88" w:type="dxa"/>
            </w:tcMar>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proofErr w:type="spellStart"/>
            <w:r w:rsidRPr="00503A89">
              <w:rPr>
                <w:rFonts w:ascii="Times New Roman" w:eastAsia="Calibri" w:hAnsi="Times New Roman" w:cs="Times New Roman"/>
                <w:sz w:val="24"/>
                <w:szCs w:val="24"/>
                <w:lang w:eastAsia="en-US"/>
              </w:rPr>
              <w:t>В.готовностью</w:t>
            </w:r>
            <w:proofErr w:type="spellEnd"/>
            <w:r w:rsidRPr="00503A89">
              <w:rPr>
                <w:rFonts w:ascii="Times New Roman" w:eastAsia="Calibri" w:hAnsi="Times New Roman" w:cs="Times New Roman"/>
                <w:sz w:val="24"/>
                <w:szCs w:val="24"/>
                <w:lang w:eastAsia="en-US"/>
              </w:rPr>
              <w:t xml:space="preserve"> решать вопросы оптимальной работы персонала</w:t>
            </w:r>
          </w:p>
        </w:tc>
        <w:tc>
          <w:tcPr>
            <w:tcW w:w="2801" w:type="dxa"/>
            <w:gridSpan w:val="7"/>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jc w:val="both"/>
              <w:rPr>
                <w:rFonts w:ascii="Times New Roman" w:eastAsia="Calibri" w:hAnsi="Times New Roman" w:cs="Times New Roman"/>
                <w:sz w:val="24"/>
                <w:szCs w:val="24"/>
                <w:lang w:eastAsia="en-US"/>
              </w:rPr>
            </w:pPr>
            <w:r w:rsidRPr="00503A89">
              <w:rPr>
                <w:rFonts w:ascii="Times New Roman" w:eastAsia="Calibri" w:hAnsi="Times New Roman" w:cs="Times New Roman"/>
                <w:b/>
                <w:sz w:val="28"/>
                <w:szCs w:val="28"/>
                <w:lang w:eastAsia="en-US"/>
              </w:rPr>
              <w:t xml:space="preserve"> </w:t>
            </w:r>
            <w:r w:rsidRPr="00503A89">
              <w:rPr>
                <w:rFonts w:ascii="Times New Roman" w:eastAsia="Calibri" w:hAnsi="Times New Roman" w:cs="Times New Roman"/>
                <w:sz w:val="24"/>
                <w:szCs w:val="24"/>
                <w:lang w:eastAsia="en-US"/>
              </w:rPr>
              <w:t xml:space="preserve">Решать </w:t>
            </w:r>
            <w:proofErr w:type="spellStart"/>
            <w:r w:rsidRPr="00503A89">
              <w:rPr>
                <w:rFonts w:ascii="Times New Roman" w:eastAsia="Calibri" w:hAnsi="Times New Roman" w:cs="Times New Roman"/>
                <w:sz w:val="24"/>
                <w:szCs w:val="24"/>
                <w:lang w:eastAsia="en-US"/>
              </w:rPr>
              <w:t>межфункциональные</w:t>
            </w:r>
            <w:proofErr w:type="spellEnd"/>
            <w:r w:rsidRPr="00503A89">
              <w:rPr>
                <w:rFonts w:ascii="Times New Roman" w:eastAsia="Calibri" w:hAnsi="Times New Roman" w:cs="Times New Roman"/>
                <w:sz w:val="24"/>
                <w:szCs w:val="24"/>
                <w:lang w:eastAsia="en-US"/>
              </w:rPr>
              <w:t xml:space="preserve"> конфликты в области транспортно-складской логистики</w:t>
            </w:r>
          </w:p>
        </w:tc>
        <w:tc>
          <w:tcPr>
            <w:tcW w:w="2174" w:type="dxa"/>
            <w:gridSpan w:val="3"/>
            <w:tcBorders>
              <w:top w:val="single" w:sz="4" w:space="0" w:color="auto"/>
              <w:left w:val="single" w:sz="4" w:space="0" w:color="auto"/>
              <w:bottom w:val="single" w:sz="8" w:space="0" w:color="000000"/>
              <w:right w:val="single" w:sz="4" w:space="0" w:color="auto"/>
            </w:tcBorders>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proofErr w:type="gramStart"/>
            <w:r w:rsidRPr="00503A89">
              <w:rPr>
                <w:rFonts w:ascii="Times New Roman" w:eastAsia="Times New Roman" w:hAnsi="Times New Roman" w:cs="Times New Roman"/>
                <w:sz w:val="24"/>
                <w:szCs w:val="24"/>
                <w:lang w:eastAsia="en-US"/>
              </w:rPr>
              <w:t xml:space="preserve">Соответствие представленной в ответах </w:t>
            </w:r>
            <w:proofErr w:type="gramEnd"/>
          </w:p>
          <w:p w:rsidR="002C563A" w:rsidRPr="00503A89" w:rsidRDefault="002C563A" w:rsidP="00C549A0">
            <w:pPr>
              <w:spacing w:after="0" w:line="256" w:lineRule="auto"/>
              <w:jc w:val="both"/>
              <w:rPr>
                <w:rFonts w:ascii="Times New Roman" w:eastAsia="Calibri" w:hAnsi="Times New Roman" w:cs="Times New Roman"/>
                <w:b/>
                <w:sz w:val="28"/>
                <w:szCs w:val="28"/>
                <w:lang w:eastAsia="en-US"/>
              </w:rPr>
            </w:pPr>
            <w:r w:rsidRPr="00503A89">
              <w:rPr>
                <w:rFonts w:ascii="Times New Roman" w:eastAsia="Times New Roman" w:hAnsi="Times New Roman" w:cs="Times New Roman"/>
                <w:sz w:val="24"/>
                <w:szCs w:val="24"/>
                <w:lang w:eastAsia="en-US"/>
              </w:rPr>
              <w:t>информации материалам лекции и учебной литературы</w:t>
            </w:r>
          </w:p>
        </w:tc>
        <w:tc>
          <w:tcPr>
            <w:tcW w:w="2207" w:type="dxa"/>
            <w:tcBorders>
              <w:top w:val="single" w:sz="4" w:space="0" w:color="auto"/>
              <w:left w:val="single" w:sz="4" w:space="0" w:color="auto"/>
              <w:bottom w:val="single" w:sz="8" w:space="0" w:color="000000"/>
              <w:right w:val="single" w:sz="8" w:space="0" w:color="000000"/>
            </w:tcBorders>
            <w:hideMark/>
          </w:tcPr>
          <w:p w:rsidR="002C563A" w:rsidRPr="00503A89" w:rsidRDefault="002C563A" w:rsidP="00C549A0">
            <w:pPr>
              <w:spacing w:after="0" w:line="256" w:lineRule="auto"/>
              <w:rPr>
                <w:rFonts w:ascii="Times New Roman" w:eastAsia="Calibri" w:hAnsi="Times New Roman" w:cs="Times New Roman"/>
                <w:b/>
                <w:sz w:val="28"/>
                <w:szCs w:val="28"/>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r w:rsidR="002C563A" w:rsidRPr="00503A89" w:rsidTr="002C563A">
        <w:trPr>
          <w:trHeight w:val="1096"/>
        </w:trPr>
        <w:tc>
          <w:tcPr>
            <w:tcW w:w="10153" w:type="dxa"/>
            <w:gridSpan w:val="13"/>
            <w:tcBorders>
              <w:top w:val="single" w:sz="8" w:space="0" w:color="000000"/>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color w:val="000000"/>
                <w:sz w:val="24"/>
                <w:szCs w:val="24"/>
                <w:lang w:eastAsia="en-US"/>
              </w:rPr>
            </w:pPr>
            <w:r w:rsidRPr="00503A89">
              <w:rPr>
                <w:rFonts w:ascii="Times New Roman" w:eastAsia="Times New Roman" w:hAnsi="Times New Roman" w:cs="Times New Roman"/>
                <w:b/>
                <w:sz w:val="24"/>
                <w:szCs w:val="24"/>
                <w:lang w:eastAsia="en-US"/>
              </w:rPr>
              <w:t>ПК-15</w:t>
            </w:r>
            <w:r w:rsidRPr="00503A89">
              <w:rPr>
                <w:rFonts w:ascii="Times New Roman" w:eastAsia="Times New Roman" w:hAnsi="Times New Roman" w:cs="Times New Roman"/>
                <w:sz w:val="24"/>
                <w:szCs w:val="24"/>
                <w:lang w:eastAsia="en-US"/>
              </w:rPr>
              <w:t xml:space="preserve"> </w:t>
            </w:r>
            <w:r w:rsidRPr="00503A89">
              <w:rPr>
                <w:rFonts w:ascii="Times New Roman" w:eastAsia="Times New Roman" w:hAnsi="Times New Roman" w:cs="Times New Roman"/>
                <w:color w:val="000000"/>
                <w:sz w:val="24"/>
                <w:szCs w:val="24"/>
                <w:lang w:eastAsia="en-US"/>
              </w:rPr>
              <w:t>готовностью участвовать в выборе и формировании логистических цепей и схем в торговых организациях, способностью управлять логистическими процессами и изыскивать оптимальные логистические системы</w:t>
            </w:r>
          </w:p>
          <w:p w:rsidR="002C563A" w:rsidRPr="00503A89" w:rsidRDefault="002C563A" w:rsidP="00C549A0">
            <w:pPr>
              <w:spacing w:after="0" w:line="254" w:lineRule="auto"/>
              <w:jc w:val="both"/>
              <w:rPr>
                <w:rFonts w:ascii="Times New Roman" w:eastAsia="Times New Roman" w:hAnsi="Times New Roman" w:cs="Times New Roman"/>
                <w:sz w:val="24"/>
                <w:szCs w:val="24"/>
                <w:lang w:eastAsia="en-US"/>
              </w:rPr>
            </w:pPr>
          </w:p>
        </w:tc>
      </w:tr>
      <w:tr w:rsidR="002C563A" w:rsidRPr="00503A89" w:rsidTr="002C563A">
        <w:trPr>
          <w:trHeight w:val="3045"/>
        </w:trPr>
        <w:tc>
          <w:tcPr>
            <w:tcW w:w="3048" w:type="dxa"/>
            <w:gridSpan w:val="4"/>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4" w:lineRule="auto"/>
              <w:rPr>
                <w:rFonts w:ascii="Times New Roman" w:eastAsia="Times New Roman" w:hAnsi="Times New Roman" w:cs="Times New Roman"/>
                <w:sz w:val="24"/>
                <w:szCs w:val="24"/>
                <w:lang w:eastAsia="en-US"/>
              </w:rPr>
            </w:pPr>
            <w:proofErr w:type="spellStart"/>
            <w:r w:rsidRPr="00503A89">
              <w:rPr>
                <w:rFonts w:ascii="Times New Roman" w:eastAsia="Times New Roman" w:hAnsi="Times New Roman" w:cs="Times New Roman"/>
                <w:sz w:val="24"/>
                <w:szCs w:val="24"/>
                <w:lang w:eastAsia="en-US"/>
              </w:rPr>
              <w:t>З.как</w:t>
            </w:r>
            <w:proofErr w:type="spellEnd"/>
            <w:r w:rsidRPr="00503A89">
              <w:rPr>
                <w:rFonts w:ascii="Times New Roman" w:eastAsia="Times New Roman" w:hAnsi="Times New Roman" w:cs="Times New Roman"/>
                <w:sz w:val="24"/>
                <w:szCs w:val="24"/>
                <w:lang w:eastAsia="en-US"/>
              </w:rPr>
              <w:t xml:space="preserve"> формируются логистические цепи и схемы в торговых организациях,</w:t>
            </w:r>
          </w:p>
        </w:tc>
        <w:tc>
          <w:tcPr>
            <w:tcW w:w="2565" w:type="dxa"/>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 xml:space="preserve">Владение знаниями в области </w:t>
            </w:r>
            <w:r w:rsidRPr="00503A89">
              <w:rPr>
                <w:rFonts w:ascii="Times New Roman" w:eastAsia="Times New Roman" w:hAnsi="Times New Roman" w:cs="Times New Roman"/>
                <w:color w:val="000000"/>
                <w:sz w:val="24"/>
                <w:szCs w:val="24"/>
                <w:lang w:eastAsia="en-US"/>
              </w:rPr>
              <w:t xml:space="preserve"> формирования логистических цепей и схем в торговых организациях.</w:t>
            </w:r>
          </w:p>
        </w:tc>
        <w:tc>
          <w:tcPr>
            <w:tcW w:w="2265" w:type="dxa"/>
            <w:gridSpan w:val="5"/>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 xml:space="preserve">Умение приводить </w:t>
            </w:r>
          </w:p>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r w:rsidRPr="00503A89">
              <w:rPr>
                <w:rFonts w:ascii="Times New Roman" w:eastAsia="Times New Roman" w:hAnsi="Times New Roman" w:cs="Times New Roman"/>
                <w:iCs/>
                <w:sz w:val="24"/>
                <w:szCs w:val="24"/>
                <w:lang w:eastAsia="en-US"/>
              </w:rPr>
              <w:t>примеры при ответе на поставленные вопросы</w:t>
            </w:r>
          </w:p>
        </w:tc>
        <w:tc>
          <w:tcPr>
            <w:tcW w:w="2275" w:type="dxa"/>
            <w:gridSpan w:val="3"/>
            <w:tcBorders>
              <w:top w:val="single" w:sz="8" w:space="0" w:color="000000"/>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r w:rsidR="002C563A" w:rsidRPr="00503A89" w:rsidTr="002C563A">
        <w:trPr>
          <w:trHeight w:val="1725"/>
        </w:trPr>
        <w:tc>
          <w:tcPr>
            <w:tcW w:w="3048" w:type="dxa"/>
            <w:gridSpan w:val="4"/>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4"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У. управлять логистическими процессами и изыскивать оптимальные логистические системы</w:t>
            </w:r>
          </w:p>
          <w:p w:rsidR="002C563A" w:rsidRPr="00503A89" w:rsidRDefault="002C563A" w:rsidP="00C549A0">
            <w:pPr>
              <w:spacing w:after="0" w:line="256" w:lineRule="auto"/>
              <w:rPr>
                <w:rFonts w:ascii="Times New Roman" w:eastAsia="Times New Roman" w:hAnsi="Times New Roman" w:cs="Times New Roman"/>
                <w:i/>
                <w:sz w:val="24"/>
                <w:szCs w:val="24"/>
                <w:lang w:eastAsia="en-US"/>
              </w:rPr>
            </w:pPr>
          </w:p>
        </w:tc>
        <w:tc>
          <w:tcPr>
            <w:tcW w:w="2565" w:type="dxa"/>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t xml:space="preserve"> Выявлять преимущества и недостатки различных способов </w:t>
            </w:r>
            <w:r w:rsidRPr="00503A89">
              <w:rPr>
                <w:rFonts w:ascii="Times New Roman" w:eastAsia="Times New Roman" w:hAnsi="Times New Roman" w:cs="Times New Roman"/>
                <w:color w:val="000000"/>
                <w:sz w:val="24"/>
                <w:szCs w:val="24"/>
                <w:lang w:eastAsia="en-US"/>
              </w:rPr>
              <w:t>управления логистическими процессами</w:t>
            </w:r>
          </w:p>
          <w:p w:rsidR="002C563A" w:rsidRPr="00503A89" w:rsidRDefault="002C563A" w:rsidP="00C549A0">
            <w:pPr>
              <w:spacing w:after="0" w:line="256" w:lineRule="auto"/>
              <w:rPr>
                <w:rFonts w:ascii="Times New Roman" w:eastAsia="Times New Roman" w:hAnsi="Times New Roman" w:cs="Times New Roman"/>
                <w:sz w:val="24"/>
                <w:szCs w:val="24"/>
                <w:lang w:eastAsia="en-US"/>
              </w:rPr>
            </w:pPr>
          </w:p>
        </w:tc>
        <w:tc>
          <w:tcPr>
            <w:tcW w:w="2265" w:type="dxa"/>
            <w:gridSpan w:val="5"/>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Полнота,</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содержательность</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ответа. Умение делать обоснованные выводы</w:t>
            </w:r>
          </w:p>
        </w:tc>
        <w:tc>
          <w:tcPr>
            <w:tcW w:w="2275" w:type="dxa"/>
            <w:gridSpan w:val="3"/>
            <w:tcBorders>
              <w:top w:val="single" w:sz="4" w:space="0" w:color="auto"/>
              <w:left w:val="single" w:sz="8" w:space="0" w:color="000000"/>
              <w:bottom w:val="single" w:sz="4" w:space="0" w:color="auto"/>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r w:rsidR="002C563A" w:rsidRPr="00503A89" w:rsidTr="002C563A">
        <w:trPr>
          <w:trHeight w:val="4065"/>
        </w:trPr>
        <w:tc>
          <w:tcPr>
            <w:tcW w:w="3048" w:type="dxa"/>
            <w:gridSpan w:val="4"/>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sz w:val="24"/>
                <w:szCs w:val="24"/>
                <w:lang w:eastAsia="en-US"/>
              </w:rPr>
            </w:pPr>
            <w:r w:rsidRPr="00503A89">
              <w:rPr>
                <w:rFonts w:ascii="Times New Roman" w:eastAsia="Times New Roman" w:hAnsi="Times New Roman" w:cs="Times New Roman"/>
                <w:sz w:val="24"/>
                <w:szCs w:val="24"/>
                <w:lang w:eastAsia="en-US"/>
              </w:rPr>
              <w:lastRenderedPageBreak/>
              <w:t>В. готовностью участвовать в выборе и формировании логистических цепей и схем в торговых организациях.</w:t>
            </w:r>
          </w:p>
        </w:tc>
        <w:tc>
          <w:tcPr>
            <w:tcW w:w="2565" w:type="dxa"/>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color w:val="000000"/>
                <w:sz w:val="24"/>
                <w:szCs w:val="24"/>
                <w:lang w:eastAsia="en-US"/>
              </w:rPr>
            </w:pPr>
            <w:r w:rsidRPr="00503A89">
              <w:rPr>
                <w:rFonts w:ascii="Times New Roman" w:eastAsia="Times New Roman" w:hAnsi="Times New Roman" w:cs="Times New Roman"/>
                <w:sz w:val="24"/>
                <w:szCs w:val="24"/>
                <w:lang w:eastAsia="en-US"/>
              </w:rPr>
              <w:t xml:space="preserve">Находить эффективные способы </w:t>
            </w:r>
            <w:r w:rsidRPr="00503A89">
              <w:rPr>
                <w:rFonts w:ascii="Times New Roman" w:eastAsia="Times New Roman" w:hAnsi="Times New Roman" w:cs="Times New Roman"/>
                <w:color w:val="000000"/>
                <w:sz w:val="24"/>
                <w:szCs w:val="24"/>
                <w:lang w:eastAsia="en-US"/>
              </w:rPr>
              <w:t>управления логистическими процессами и изыскивать оптимальные логистические системы</w:t>
            </w:r>
          </w:p>
          <w:p w:rsidR="002C563A" w:rsidRPr="00503A89" w:rsidRDefault="002C563A" w:rsidP="00C549A0">
            <w:pPr>
              <w:spacing w:after="0" w:line="254" w:lineRule="auto"/>
              <w:jc w:val="both"/>
              <w:rPr>
                <w:rFonts w:ascii="Times New Roman" w:eastAsia="Times New Roman" w:hAnsi="Times New Roman" w:cs="Times New Roman"/>
                <w:sz w:val="24"/>
                <w:szCs w:val="24"/>
                <w:lang w:eastAsia="en-US"/>
              </w:rPr>
            </w:pPr>
          </w:p>
          <w:p w:rsidR="002C563A" w:rsidRPr="00503A89" w:rsidRDefault="002C563A" w:rsidP="00C549A0">
            <w:pPr>
              <w:spacing w:after="0" w:line="256" w:lineRule="auto"/>
              <w:rPr>
                <w:rFonts w:ascii="Times New Roman" w:eastAsia="Times New Roman" w:hAnsi="Times New Roman" w:cs="Times New Roman"/>
                <w:sz w:val="24"/>
                <w:szCs w:val="24"/>
                <w:lang w:eastAsia="en-US"/>
              </w:rPr>
            </w:pPr>
          </w:p>
          <w:p w:rsidR="002C563A" w:rsidRPr="00503A89" w:rsidRDefault="002C563A" w:rsidP="00C549A0">
            <w:pPr>
              <w:spacing w:after="0" w:line="256" w:lineRule="auto"/>
              <w:rPr>
                <w:rFonts w:ascii="Times New Roman" w:eastAsia="Times New Roman" w:hAnsi="Times New Roman" w:cs="Times New Roman"/>
                <w:sz w:val="24"/>
                <w:szCs w:val="24"/>
                <w:lang w:eastAsia="en-US"/>
              </w:rPr>
            </w:pPr>
          </w:p>
        </w:tc>
        <w:tc>
          <w:tcPr>
            <w:tcW w:w="2265" w:type="dxa"/>
            <w:gridSpan w:val="5"/>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tcPr>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При ответах должна быть</w:t>
            </w:r>
          </w:p>
          <w:p w:rsidR="002C563A" w:rsidRPr="00503A89" w:rsidRDefault="002C563A" w:rsidP="00C549A0">
            <w:pPr>
              <w:spacing w:after="0" w:line="256" w:lineRule="auto"/>
              <w:rPr>
                <w:rFonts w:ascii="Times New Roman" w:eastAsia="Times New Roman" w:hAnsi="Times New Roman" w:cs="Times New Roman"/>
                <w:iCs/>
                <w:sz w:val="24"/>
                <w:szCs w:val="24"/>
                <w:lang w:eastAsia="en-US"/>
              </w:rPr>
            </w:pPr>
            <w:r w:rsidRPr="00503A89">
              <w:rPr>
                <w:rFonts w:ascii="Times New Roman" w:eastAsia="Times New Roman" w:hAnsi="Times New Roman" w:cs="Times New Roman"/>
                <w:iCs/>
                <w:sz w:val="24"/>
                <w:szCs w:val="24"/>
                <w:lang w:eastAsia="en-US"/>
              </w:rPr>
              <w:t>обоснованность обращения к базам данных;</w:t>
            </w:r>
            <w:r w:rsidRPr="00503A89">
              <w:rPr>
                <w:rFonts w:ascii="Times New Roman" w:eastAsia="Times New Roman" w:hAnsi="Times New Roman" w:cs="Times New Roman"/>
                <w:sz w:val="24"/>
                <w:szCs w:val="24"/>
                <w:lang w:eastAsia="en-US"/>
              </w:rPr>
              <w:t xml:space="preserve"> </w:t>
            </w:r>
            <w:r w:rsidRPr="00503A89">
              <w:rPr>
                <w:rFonts w:ascii="Times New Roman" w:eastAsia="Times New Roman" w:hAnsi="Times New Roman" w:cs="Times New Roman"/>
                <w:iCs/>
                <w:sz w:val="24"/>
                <w:szCs w:val="24"/>
                <w:lang w:eastAsia="en-US"/>
              </w:rPr>
              <w:t>целенаправленность поиска и отбора информации</w:t>
            </w:r>
          </w:p>
          <w:p w:rsidR="002C563A" w:rsidRPr="00503A89" w:rsidRDefault="002C563A" w:rsidP="00C549A0">
            <w:pPr>
              <w:spacing w:after="0" w:line="256" w:lineRule="auto"/>
              <w:rPr>
                <w:rFonts w:ascii="Times New Roman" w:eastAsia="Times New Roman" w:hAnsi="Times New Roman" w:cs="Times New Roman"/>
                <w:i/>
                <w:sz w:val="24"/>
                <w:szCs w:val="24"/>
                <w:lang w:eastAsia="en-US"/>
              </w:rPr>
            </w:pPr>
          </w:p>
        </w:tc>
        <w:tc>
          <w:tcPr>
            <w:tcW w:w="2275" w:type="dxa"/>
            <w:gridSpan w:val="3"/>
            <w:tcBorders>
              <w:top w:val="single" w:sz="4" w:space="0" w:color="auto"/>
              <w:left w:val="single" w:sz="8" w:space="0" w:color="000000"/>
              <w:bottom w:val="single" w:sz="8" w:space="0" w:color="000000"/>
              <w:right w:val="single" w:sz="8" w:space="0" w:color="000000"/>
            </w:tcBorders>
            <w:tcMar>
              <w:top w:w="15" w:type="dxa"/>
              <w:left w:w="88" w:type="dxa"/>
              <w:bottom w:w="0" w:type="dxa"/>
              <w:right w:w="88" w:type="dxa"/>
            </w:tcMar>
            <w:hideMark/>
          </w:tcPr>
          <w:p w:rsidR="002C563A" w:rsidRPr="00503A89" w:rsidRDefault="002C563A" w:rsidP="00C549A0">
            <w:pPr>
              <w:spacing w:after="0" w:line="256" w:lineRule="auto"/>
              <w:rPr>
                <w:rFonts w:ascii="Times New Roman" w:eastAsia="Times New Roman" w:hAnsi="Times New Roman" w:cs="Times New Roman"/>
                <w:i/>
                <w:iCs/>
                <w:sz w:val="24"/>
                <w:szCs w:val="24"/>
                <w:lang w:eastAsia="en-US"/>
              </w:rPr>
            </w:pPr>
            <w:proofErr w:type="gramStart"/>
            <w:r w:rsidRPr="00503A89">
              <w:rPr>
                <w:rFonts w:ascii="Times New Roman" w:eastAsia="Times New Roman" w:hAnsi="Times New Roman" w:cs="Times New Roman"/>
                <w:iCs/>
                <w:sz w:val="24"/>
                <w:szCs w:val="24"/>
                <w:lang w:eastAsia="en-US"/>
              </w:rPr>
              <w:t>К-</w:t>
            </w:r>
            <w:proofErr w:type="gramEnd"/>
            <w:r w:rsidRPr="00503A89">
              <w:rPr>
                <w:rFonts w:ascii="Times New Roman" w:eastAsia="Times New Roman" w:hAnsi="Times New Roman" w:cs="Times New Roman"/>
                <w:iCs/>
                <w:sz w:val="24"/>
                <w:szCs w:val="24"/>
                <w:lang w:eastAsia="en-US"/>
              </w:rPr>
              <w:t xml:space="preserve"> кейсы, Т- тест,1-15 Р-реферат .1-25</w:t>
            </w:r>
          </w:p>
        </w:tc>
      </w:tr>
    </w:tbl>
    <w:p w:rsidR="002C563A" w:rsidRPr="00503A89" w:rsidRDefault="002C563A" w:rsidP="002C563A">
      <w:pPr>
        <w:spacing w:after="0"/>
        <w:ind w:firstLine="708"/>
        <w:rPr>
          <w:rFonts w:ascii="Times New Roman" w:eastAsia="Times New Roman" w:hAnsi="Times New Roman" w:cs="Times New Roman"/>
          <w:sz w:val="28"/>
          <w:szCs w:val="28"/>
        </w:rPr>
      </w:pPr>
    </w:p>
    <w:p w:rsidR="002C563A" w:rsidRPr="00503A89" w:rsidRDefault="002C563A" w:rsidP="002C563A">
      <w:pPr>
        <w:spacing w:after="0"/>
        <w:ind w:firstLine="708"/>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 xml:space="preserve">2.2 </w:t>
      </w:r>
      <w:r w:rsidRPr="00503A89">
        <w:rPr>
          <w:rFonts w:ascii="Times New Roman" w:eastAsia="Times New Roman" w:hAnsi="Times New Roman" w:cs="Times New Roman"/>
          <w:sz w:val="28"/>
          <w:szCs w:val="28"/>
        </w:rPr>
        <w:t xml:space="preserve"> Шкалы оценивания:   </w:t>
      </w:r>
    </w:p>
    <w:p w:rsidR="002C563A" w:rsidRPr="00503A89" w:rsidRDefault="002C563A" w:rsidP="002C563A">
      <w:pPr>
        <w:spacing w:after="0"/>
        <w:ind w:firstLine="708"/>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Текущий контроль успеваемости и промежуточная аттестация осуществляется в рамках накопительной </w:t>
      </w:r>
      <w:proofErr w:type="spellStart"/>
      <w:r w:rsidRPr="00503A89">
        <w:rPr>
          <w:rFonts w:ascii="Times New Roman" w:eastAsia="Times New Roman" w:hAnsi="Times New Roman" w:cs="Times New Roman"/>
          <w:sz w:val="28"/>
          <w:szCs w:val="28"/>
        </w:rPr>
        <w:t>балльно</w:t>
      </w:r>
      <w:proofErr w:type="spellEnd"/>
      <w:r w:rsidRPr="00503A89">
        <w:rPr>
          <w:rFonts w:ascii="Times New Roman" w:eastAsia="Times New Roman" w:hAnsi="Times New Roman" w:cs="Times New Roman"/>
          <w:sz w:val="28"/>
          <w:szCs w:val="28"/>
        </w:rPr>
        <w:t>-рейтинговой системы в 100-балльной шкале:</w:t>
      </w:r>
    </w:p>
    <w:p w:rsidR="002C563A" w:rsidRPr="00503A89" w:rsidRDefault="002C563A" w:rsidP="002C563A">
      <w:pPr>
        <w:widowControl w:val="0"/>
        <w:spacing w:after="0" w:line="240" w:lineRule="auto"/>
        <w:ind w:firstLine="709"/>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84-100 баллов (оценка «отлично»)</w:t>
      </w:r>
      <w:r w:rsidRPr="00503A89">
        <w:rPr>
          <w:rFonts w:ascii="Times New Roman" w:eastAsia="Times New Roman" w:hAnsi="Times New Roman" w:cs="Times New Roman"/>
          <w:iCs/>
          <w:spacing w:val="-1"/>
          <w:sz w:val="28"/>
          <w:szCs w:val="28"/>
        </w:rPr>
        <w:t xml:space="preserve"> </w:t>
      </w:r>
    </w:p>
    <w:p w:rsidR="002C563A" w:rsidRPr="00503A89" w:rsidRDefault="002C563A" w:rsidP="002C563A">
      <w:pPr>
        <w:widowControl w:val="0"/>
        <w:spacing w:after="0" w:line="240" w:lineRule="auto"/>
        <w:ind w:firstLine="709"/>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67-83 баллов (оценка «хорошо»)</w:t>
      </w:r>
      <w:r w:rsidRPr="00503A89">
        <w:rPr>
          <w:rFonts w:ascii="Times New Roman" w:eastAsia="Times New Roman" w:hAnsi="Times New Roman" w:cs="Times New Roman"/>
          <w:iCs/>
          <w:spacing w:val="-1"/>
          <w:sz w:val="28"/>
          <w:szCs w:val="28"/>
        </w:rPr>
        <w:t xml:space="preserve"> </w:t>
      </w:r>
    </w:p>
    <w:p w:rsidR="002C563A" w:rsidRPr="00503A89" w:rsidRDefault="002C563A" w:rsidP="002C563A">
      <w:pPr>
        <w:widowControl w:val="0"/>
        <w:spacing w:after="0" w:line="240" w:lineRule="auto"/>
        <w:ind w:firstLine="709"/>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50-66 баллов (оценка «удовлетворительно») </w:t>
      </w:r>
    </w:p>
    <w:p w:rsidR="002C563A" w:rsidRPr="00503A89" w:rsidRDefault="002C563A" w:rsidP="002C563A">
      <w:pPr>
        <w:widowControl w:val="0"/>
        <w:spacing w:after="0" w:line="240" w:lineRule="auto"/>
        <w:ind w:firstLine="709"/>
        <w:jc w:val="both"/>
        <w:rPr>
          <w:rFonts w:ascii="Times New Roman" w:eastAsia="Times New Roman" w:hAnsi="Times New Roman" w:cs="Times New Roman"/>
          <w:iCs/>
          <w:sz w:val="28"/>
          <w:szCs w:val="28"/>
        </w:rPr>
      </w:pPr>
      <w:r w:rsidRPr="00503A89">
        <w:rPr>
          <w:rFonts w:ascii="Times New Roman" w:eastAsia="Times New Roman" w:hAnsi="Times New Roman" w:cs="Times New Roman"/>
          <w:sz w:val="28"/>
          <w:szCs w:val="28"/>
        </w:rPr>
        <w:t>0-49 баллов (оценка «неудовлетворительно»)</w:t>
      </w:r>
      <w:r w:rsidRPr="00503A89">
        <w:rPr>
          <w:rFonts w:ascii="Times New Roman" w:eastAsia="Times New Roman" w:hAnsi="Times New Roman" w:cs="Times New Roman"/>
          <w:iCs/>
          <w:sz w:val="28"/>
          <w:szCs w:val="28"/>
        </w:rPr>
        <w:t xml:space="preserve"> </w:t>
      </w:r>
    </w:p>
    <w:p w:rsidR="002C563A" w:rsidRPr="00503A89" w:rsidRDefault="002C563A" w:rsidP="002C563A">
      <w:pPr>
        <w:spacing w:after="0"/>
        <w:ind w:firstLine="708"/>
        <w:rPr>
          <w:rFonts w:ascii="Times New Roman" w:eastAsia="Times New Roman" w:hAnsi="Times New Roman" w:cs="Times New Roman"/>
          <w:sz w:val="28"/>
          <w:szCs w:val="28"/>
        </w:rPr>
      </w:pPr>
    </w:p>
    <w:p w:rsidR="002C563A" w:rsidRPr="00503A89" w:rsidRDefault="002C563A" w:rsidP="002C563A">
      <w:pPr>
        <w:keepNext/>
        <w:keepLines/>
        <w:spacing w:before="480" w:after="0" w:line="240" w:lineRule="auto"/>
        <w:jc w:val="both"/>
        <w:outlineLvl w:val="0"/>
        <w:rPr>
          <w:rFonts w:ascii="Times New Roman" w:eastAsia="Times New Roman" w:hAnsi="Times New Roman" w:cs="Times New Roman"/>
          <w:b/>
          <w:bCs/>
          <w:sz w:val="28"/>
          <w:szCs w:val="28"/>
        </w:rPr>
      </w:pPr>
      <w:bookmarkStart w:id="2" w:name="_Toc420739503"/>
      <w:r w:rsidRPr="00503A89">
        <w:rPr>
          <w:rFonts w:ascii="Times New Roman" w:eastAsia="Times New Roman" w:hAnsi="Times New Roman" w:cs="Times New Roman"/>
          <w:b/>
          <w:bCs/>
          <w:sz w:val="28"/>
          <w:szCs w:val="28"/>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4"/>
        </w:rPr>
      </w:pPr>
    </w:p>
    <w:p w:rsidR="002C563A" w:rsidRPr="00503A89" w:rsidRDefault="002C563A" w:rsidP="002C563A">
      <w:pPr>
        <w:spacing w:after="0" w:line="240" w:lineRule="auto"/>
        <w:jc w:val="center"/>
        <w:textAlignment w:val="baseline"/>
        <w:rPr>
          <w:rFonts w:ascii="Calibri" w:eastAsia="Times New Roman" w:hAnsi="Calibri" w:cs="Times New Roman"/>
          <w:sz w:val="12"/>
          <w:szCs w:val="12"/>
        </w:rPr>
      </w:pPr>
      <w:r w:rsidRPr="00503A89">
        <w:rPr>
          <w:rFonts w:ascii="Times New Roman" w:eastAsia="Times New Roman" w:hAnsi="Times New Roman" w:cs="Times New Roman"/>
          <w:sz w:val="28"/>
          <w:szCs w:val="24"/>
        </w:rPr>
        <w:t xml:space="preserve">Кафедра </w:t>
      </w:r>
      <w:r w:rsidRPr="00503A89">
        <w:rPr>
          <w:rFonts w:ascii="Times New Roman" w:eastAsia="Times New Roman" w:hAnsi="Times New Roman" w:cs="Times New Roman"/>
          <w:sz w:val="28"/>
          <w:szCs w:val="24"/>
          <w:u w:val="single"/>
        </w:rPr>
        <w:t>Коммерции и логистики</w:t>
      </w:r>
    </w:p>
    <w:p w:rsidR="002C563A" w:rsidRPr="00503A89" w:rsidRDefault="002C563A" w:rsidP="002C563A">
      <w:pPr>
        <w:spacing w:after="0" w:line="240" w:lineRule="auto"/>
        <w:rPr>
          <w:rFonts w:ascii="Times New Roman" w:eastAsia="Times New Roman" w:hAnsi="Times New Roman" w:cs="Times New Roman"/>
          <w:b/>
          <w:sz w:val="28"/>
          <w:szCs w:val="28"/>
        </w:rPr>
      </w:pPr>
    </w:p>
    <w:p w:rsidR="002C563A" w:rsidRPr="00503A89" w:rsidRDefault="002C563A" w:rsidP="002C563A">
      <w:pPr>
        <w:spacing w:after="0" w:line="240" w:lineRule="auto"/>
        <w:jc w:val="center"/>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 xml:space="preserve">Вопросы к </w:t>
      </w:r>
      <w:r>
        <w:rPr>
          <w:rFonts w:ascii="Times New Roman" w:eastAsia="Times New Roman" w:hAnsi="Times New Roman" w:cs="Times New Roman"/>
          <w:b/>
          <w:sz w:val="28"/>
          <w:szCs w:val="28"/>
        </w:rPr>
        <w:t>экзамену</w:t>
      </w:r>
    </w:p>
    <w:p w:rsidR="002C563A" w:rsidRPr="00503A89" w:rsidRDefault="002C563A" w:rsidP="002C563A">
      <w:pPr>
        <w:spacing w:after="0" w:line="240" w:lineRule="auto"/>
        <w:jc w:val="center"/>
        <w:rPr>
          <w:rFonts w:ascii="Times New Roman" w:eastAsia="Times New Roman" w:hAnsi="Times New Roman" w:cs="Times New Roman"/>
          <w:b/>
          <w:sz w:val="28"/>
          <w:szCs w:val="28"/>
        </w:rPr>
      </w:pPr>
    </w:p>
    <w:p w:rsidR="002C563A" w:rsidRPr="00503A89" w:rsidRDefault="002C563A" w:rsidP="002C563A">
      <w:pPr>
        <w:spacing w:after="0" w:line="240" w:lineRule="auto"/>
        <w:rPr>
          <w:rFonts w:ascii="Times New Roman" w:eastAsia="Times New Roman" w:hAnsi="Times New Roman" w:cs="Times New Roman"/>
          <w:sz w:val="28"/>
          <w:szCs w:val="28"/>
          <w:u w:val="single"/>
        </w:rPr>
      </w:pPr>
      <w:r w:rsidRPr="00503A89">
        <w:rPr>
          <w:rFonts w:ascii="Times New Roman" w:eastAsia="Times New Roman" w:hAnsi="Times New Roman" w:cs="Times New Roman"/>
          <w:sz w:val="24"/>
          <w:szCs w:val="24"/>
        </w:rPr>
        <w:t xml:space="preserve">                            </w:t>
      </w:r>
      <w:r w:rsidRPr="00503A89">
        <w:rPr>
          <w:rFonts w:ascii="Times New Roman" w:eastAsia="Times New Roman" w:hAnsi="Times New Roman" w:cs="Times New Roman"/>
          <w:sz w:val="28"/>
          <w:szCs w:val="28"/>
        </w:rPr>
        <w:t xml:space="preserve">по дисциплине </w:t>
      </w:r>
      <w:r w:rsidRPr="00503A89">
        <w:rPr>
          <w:rFonts w:ascii="Times New Roman" w:eastAsia="Times New Roman" w:hAnsi="Times New Roman" w:cs="Times New Roman"/>
          <w:sz w:val="28"/>
          <w:szCs w:val="28"/>
          <w:u w:val="single"/>
        </w:rPr>
        <w:t>«Транспортно-складская логистика»</w:t>
      </w:r>
    </w:p>
    <w:p w:rsidR="002C563A" w:rsidRPr="00503A89" w:rsidRDefault="002C563A" w:rsidP="002C563A">
      <w:pPr>
        <w:spacing w:after="0" w:line="240" w:lineRule="auto"/>
        <w:rPr>
          <w:rFonts w:ascii="Times New Roman" w:eastAsia="Times New Roman" w:hAnsi="Times New Roman" w:cs="Times New Roman"/>
          <w:sz w:val="28"/>
          <w:szCs w:val="28"/>
          <w:u w:val="single"/>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Роль и место склада в логистической системе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Функции и задачи склада в логистике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Условия эффективного функционирования склада в логистической системе. </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Классификация складов по отношению к базисным функциональным областям логистики</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Современные тенденции развития складского хозяйства</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Основные принципы и задачи, алгоритм формирования складской сети</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Определение количества складов в складской сети и их размещение</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Факторы, влияющие на месторасположение склада</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Выбор форм снабжения складов</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Технология грузопереработки на складе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lastRenderedPageBreak/>
        <w:t>Современные тенденции в техническом оснащении склада: средства механизации и автоматизации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Современные тенденции в техническом оснащении склада: контейнеры, стеллажи, средства пакетирования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Современные тенденции в техническом оснащении </w:t>
      </w:r>
      <w:proofErr w:type="spellStart"/>
      <w:r w:rsidRPr="00503A89">
        <w:rPr>
          <w:rFonts w:ascii="Times New Roman" w:eastAsia="Calibri" w:hAnsi="Times New Roman" w:cs="Times New Roman"/>
          <w:snapToGrid w:val="0"/>
          <w:sz w:val="28"/>
          <w:szCs w:val="28"/>
          <w:lang w:eastAsia="en-US"/>
        </w:rPr>
        <w:t>склада</w:t>
      </w:r>
      <w:proofErr w:type="gramStart"/>
      <w:r w:rsidRPr="00503A89">
        <w:rPr>
          <w:rFonts w:ascii="Times New Roman" w:eastAsia="Calibri" w:hAnsi="Times New Roman" w:cs="Times New Roman"/>
          <w:snapToGrid w:val="0"/>
          <w:sz w:val="28"/>
          <w:szCs w:val="28"/>
          <w:lang w:eastAsia="en-US"/>
        </w:rPr>
        <w:t>:п</w:t>
      </w:r>
      <w:proofErr w:type="gramEnd"/>
      <w:r w:rsidRPr="00503A89">
        <w:rPr>
          <w:rFonts w:ascii="Times New Roman" w:eastAsia="Calibri" w:hAnsi="Times New Roman" w:cs="Times New Roman"/>
          <w:snapToGrid w:val="0"/>
          <w:sz w:val="28"/>
          <w:szCs w:val="28"/>
          <w:lang w:eastAsia="en-US"/>
        </w:rPr>
        <w:t>оддоны</w:t>
      </w:r>
      <w:proofErr w:type="spellEnd"/>
      <w:r w:rsidRPr="00503A89">
        <w:rPr>
          <w:rFonts w:ascii="Times New Roman" w:eastAsia="Calibri" w:hAnsi="Times New Roman" w:cs="Times New Roman"/>
          <w:snapToGrid w:val="0"/>
          <w:sz w:val="28"/>
          <w:szCs w:val="28"/>
          <w:lang w:eastAsia="en-US"/>
        </w:rPr>
        <w:t xml:space="preserve">, ящики, холодильное оборудование </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Проектирование технологических зон грузопереработки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Регулирование процесса грузопереработки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Модели оптимальной дислокации складов</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Логистический процесс грузопереработки на складе: разгрузка грузов, приемка по количеству и качеству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Логистический процесс грузопереработки на складе: внутрискладская транспортировка, складирование и хранение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Логистический процесс грузопереработки на складе: принципы укладки груза на хранение, комиссионирование и отгрузка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Информационное обслуживание склада</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Критерии эффективности работы склада и методика их расчета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Складские запасы и их уровень</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Затраты на складе: капитальные затраты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Затраты на складе: затраты на хранение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Затраты на складе: затраты по текущему обслуживанию запасов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Затраты на складе: трудовые затраты</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Стоимость рисков, связанных с устареванием запасов на складе </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Характеристика рабочей зоны: зона разгрузки, приемки, основного хранения</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 xml:space="preserve"> Характеристика рабочей зоны: стеллажного хранения, штабельного хранения</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 xml:space="preserve">Характеристика рабочей зоны:  зона комплектации заказа, зона отгрузки </w:t>
      </w:r>
    </w:p>
    <w:p w:rsidR="002C563A" w:rsidRPr="00503A89" w:rsidRDefault="002C563A" w:rsidP="002C563A">
      <w:pPr>
        <w:numPr>
          <w:ilvl w:val="0"/>
          <w:numId w:val="2"/>
        </w:numPr>
        <w:spacing w:after="160" w:line="256" w:lineRule="auto"/>
        <w:rPr>
          <w:rFonts w:ascii="Times New Roman" w:eastAsia="Calibri" w:hAnsi="Times New Roman" w:cs="Times New Roman"/>
          <w:sz w:val="28"/>
          <w:szCs w:val="28"/>
          <w:lang w:eastAsia="en-US"/>
        </w:rPr>
      </w:pPr>
      <w:r w:rsidRPr="00503A89">
        <w:rPr>
          <w:rFonts w:ascii="Times New Roman" w:eastAsia="Calibri" w:hAnsi="Times New Roman" w:cs="Times New Roman"/>
          <w:snapToGrid w:val="0"/>
          <w:sz w:val="28"/>
          <w:szCs w:val="28"/>
          <w:lang w:eastAsia="en-US"/>
        </w:rPr>
        <w:t xml:space="preserve">Расчет потребности </w:t>
      </w:r>
      <w:proofErr w:type="spellStart"/>
      <w:r w:rsidRPr="00503A89">
        <w:rPr>
          <w:rFonts w:ascii="Times New Roman" w:eastAsia="Calibri" w:hAnsi="Times New Roman" w:cs="Times New Roman"/>
          <w:snapToGrid w:val="0"/>
          <w:sz w:val="28"/>
          <w:szCs w:val="28"/>
          <w:lang w:eastAsia="en-US"/>
        </w:rPr>
        <w:t>подьемно</w:t>
      </w:r>
      <w:proofErr w:type="spellEnd"/>
      <w:r w:rsidRPr="00503A89">
        <w:rPr>
          <w:rFonts w:ascii="Times New Roman" w:eastAsia="Calibri" w:hAnsi="Times New Roman" w:cs="Times New Roman"/>
          <w:snapToGrid w:val="0"/>
          <w:sz w:val="28"/>
          <w:szCs w:val="28"/>
          <w:lang w:eastAsia="en-US"/>
        </w:rPr>
        <w:t>-транспортных машин</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Понятие и виды штрихового кодирования</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Документооборот склада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Требования, предъявляемые законодательством к складам</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Структура обслуживающего персонала склада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Требования к персоналу склада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 Система государственного регулирования управления транспортом.</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Договор перевозки груза, пассажиров и багажа.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Экономические показатели работы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Структура и показатели транспортного процесса.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Железнодорожный транспорт, основные логистические характеристики.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Автомобильный транспорт и его логистические характеристики.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lastRenderedPageBreak/>
        <w:t>Речной транспорт, основные логистические характеристики.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Морской транспорт, основные логистические характеристики.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Авиационный транспорт, основные характеристики.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Промышленный транспорт.</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Планирование и организация перевозок.</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Логистические принципы и методы транспортировки груза.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Логистические аспекты тары и упаковки.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Контейнерные и пакетные перевозки.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Сравнительная логистическая характеристика различных видов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Транспортно-экспедиционное обслуживание.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Модальные системы.</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Международные транспортные коридоры.</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Транспортное обслуживание  и его качество.</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Транспортно-логистическое управление и проектирование.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Роль транспорта в логистических системах.</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Услуги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Транспортная система России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Транспортная характеристика грузов и грузовых перевозок.</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Логистические процедуры при организации транспортировки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Организация транспортного процесса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Сравнительные логистические характеристики различных видов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Анализ эффективности транспортного процесса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Транспортные издержки и формирование цены на транспортно-логистическое обслуживание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Логистический подход к выбору перевозчика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Современные логистические технологии доставки грузов потребителям</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Смешанные (комбинированные), технологии перевозок</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Модальные технологии перевозок</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Терминальная система. Планирование развития мультимодальных систем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Особенности транспортно-логистических систем различных видов транспорта и их взаимодействие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Система критериев при выборе вида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Транспортно-логистическое проектирование доставки грузов.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Сервис в логистике транспортной компании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 xml:space="preserve">Транспортно-логистические системы и комплексы </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Риск, надежность и страхование в логистических системах</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Организация экспедирования грузов</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Информационное обеспечение транспортной логистики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lastRenderedPageBreak/>
        <w:t>Значение и перспективы использования информационных технологий в транспортной логистике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Государственное регулирование и поддержка транспортных логистических систем</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Государственные гарантии эффективности функционирования транспорта</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Распределение полномочий по регулированию транспортной деятельности между органами управления различных уровней власти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Формы и методы регулирования перевозочной деятельности на  региональном уровне</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Лицензирование перевозок и транспортной деятельности.</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Механизация и автоматизация перегрузочных работ.</w:t>
      </w:r>
    </w:p>
    <w:p w:rsidR="002C563A" w:rsidRPr="00503A89" w:rsidRDefault="002C563A" w:rsidP="002C563A">
      <w:pPr>
        <w:numPr>
          <w:ilvl w:val="0"/>
          <w:numId w:val="2"/>
        </w:numPr>
        <w:spacing w:after="160" w:line="256" w:lineRule="auto"/>
        <w:rPr>
          <w:rFonts w:ascii="Times New Roman" w:eastAsia="Calibri" w:hAnsi="Times New Roman" w:cs="Times New Roman"/>
          <w:snapToGrid w:val="0"/>
          <w:sz w:val="28"/>
          <w:szCs w:val="28"/>
          <w:lang w:eastAsia="en-US"/>
        </w:rPr>
      </w:pPr>
      <w:r w:rsidRPr="00503A89">
        <w:rPr>
          <w:rFonts w:ascii="Times New Roman" w:eastAsia="Calibri" w:hAnsi="Times New Roman" w:cs="Times New Roman"/>
          <w:snapToGrid w:val="0"/>
          <w:sz w:val="28"/>
          <w:szCs w:val="28"/>
          <w:lang w:eastAsia="en-US"/>
        </w:rPr>
        <w:t>Правовое регулирование транспортной логистики</w:t>
      </w: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ФГБОУ </w:t>
      </w:r>
      <w:proofErr w:type="gramStart"/>
      <w:r w:rsidRPr="00503A89">
        <w:rPr>
          <w:rFonts w:ascii="Times New Roman" w:eastAsia="Times New Roman" w:hAnsi="Times New Roman" w:cs="Times New Roman"/>
          <w:sz w:val="28"/>
          <w:szCs w:val="28"/>
        </w:rPr>
        <w:t>ВО</w:t>
      </w:r>
      <w:proofErr w:type="gramEnd"/>
      <w:r w:rsidRPr="00503A89">
        <w:rPr>
          <w:rFonts w:ascii="Times New Roman" w:eastAsia="Times New Roman" w:hAnsi="Times New Roman" w:cs="Times New Roman"/>
          <w:sz w:val="28"/>
          <w:szCs w:val="28"/>
        </w:rPr>
        <w:t xml:space="preserve"> «РОСТОВСКИЙ ГОСУДАРСТВЕННЫЙ </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ЭКОНОМИЧЕСКИЙ УНИВЕРСИТЕТ (РИНХ)» </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Кафедра коммерции и логистики</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b/>
          <w:bCs/>
          <w:sz w:val="28"/>
          <w:szCs w:val="28"/>
        </w:rPr>
        <w:t>ЭКЗАМЕНАЦИОННЫЙ БИЛЕТ №1</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по дисциплине</w:t>
      </w:r>
      <w:r w:rsidRPr="00503A89">
        <w:rPr>
          <w:rFonts w:ascii="Times New Roman" w:eastAsia="Times New Roman" w:hAnsi="Times New Roman" w:cs="Times New Roman"/>
          <w:b/>
          <w:sz w:val="28"/>
          <w:szCs w:val="28"/>
        </w:rPr>
        <w:t xml:space="preserve"> </w:t>
      </w:r>
      <w:r w:rsidRPr="00503A89">
        <w:rPr>
          <w:rFonts w:ascii="Times New Roman" w:eastAsia="Times New Roman" w:hAnsi="Times New Roman" w:cs="Times New Roman"/>
          <w:sz w:val="28"/>
          <w:szCs w:val="28"/>
        </w:rPr>
        <w:t>«Транспортно-складская логистика»</w:t>
      </w:r>
    </w:p>
    <w:p w:rsidR="002C563A" w:rsidRPr="00503A89" w:rsidRDefault="002C563A" w:rsidP="002C563A">
      <w:pPr>
        <w:spacing w:after="0" w:line="240" w:lineRule="auto"/>
        <w:rPr>
          <w:rFonts w:ascii="Times New Roman" w:eastAsia="Times New Roman" w:hAnsi="Times New Roman" w:cs="Times New Roman"/>
          <w:b/>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r w:rsidRPr="00503A89">
        <w:rPr>
          <w:rFonts w:ascii="Times New Roman" w:eastAsia="Times New Roman" w:hAnsi="Times New Roman" w:cs="Times New Roman"/>
          <w:sz w:val="28"/>
          <w:szCs w:val="28"/>
        </w:rPr>
        <w:t>1.</w:t>
      </w:r>
      <w:r w:rsidRPr="00503A89">
        <w:rPr>
          <w:rFonts w:ascii="Times New Roman" w:eastAsia="Times New Roman" w:hAnsi="Times New Roman" w:cs="Times New Roman"/>
          <w:sz w:val="24"/>
          <w:szCs w:val="24"/>
        </w:rPr>
        <w:t xml:space="preserve"> </w:t>
      </w:r>
      <w:r w:rsidRPr="00503A89">
        <w:rPr>
          <w:rFonts w:ascii="Times New Roman" w:eastAsia="Times New Roman" w:hAnsi="Times New Roman" w:cs="Times New Roman"/>
          <w:sz w:val="28"/>
          <w:szCs w:val="28"/>
        </w:rPr>
        <w:t>Система государственного регулирования управления транспортом.</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2.</w:t>
      </w:r>
      <w:r w:rsidRPr="00503A89">
        <w:rPr>
          <w:rFonts w:ascii="Times New Roman" w:eastAsia="Times New Roman" w:hAnsi="Times New Roman" w:cs="Times New Roman"/>
          <w:sz w:val="24"/>
          <w:szCs w:val="24"/>
        </w:rPr>
        <w:t xml:space="preserve">  </w:t>
      </w:r>
      <w:r w:rsidRPr="00503A89">
        <w:rPr>
          <w:rFonts w:ascii="Times New Roman" w:eastAsia="Times New Roman" w:hAnsi="Times New Roman" w:cs="Times New Roman"/>
          <w:sz w:val="28"/>
          <w:szCs w:val="28"/>
        </w:rPr>
        <w:t>Коносамент  бывает:</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именной;</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ордерный;</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на предъявителя;</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г) все;</w:t>
      </w:r>
    </w:p>
    <w:p w:rsidR="002C563A" w:rsidRPr="00503A89" w:rsidRDefault="002C563A" w:rsidP="002C563A">
      <w:pPr>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3</w:t>
      </w:r>
      <w:r w:rsidRPr="00503A89">
        <w:rPr>
          <w:rFonts w:ascii="Times New Roman" w:eastAsia="Times New Roman" w:hAnsi="Times New Roman" w:cs="Times New Roman"/>
          <w:b/>
          <w:sz w:val="28"/>
          <w:szCs w:val="28"/>
        </w:rPr>
        <w:t>.</w:t>
      </w:r>
      <w:r w:rsidRPr="00503A89">
        <w:rPr>
          <w:rFonts w:ascii="Times New Roman" w:eastAsia="Times New Roman" w:hAnsi="Times New Roman" w:cs="Times New Roman"/>
          <w:sz w:val="28"/>
          <w:szCs w:val="28"/>
        </w:rPr>
        <w:t xml:space="preserve"> Рассчитайте грузооборот транспортно-логистического центра.</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p>
    <w:p w:rsidR="002C563A" w:rsidRPr="00503A89" w:rsidRDefault="002C563A" w:rsidP="002C563A">
      <w:pPr>
        <w:spacing w:after="0" w:line="24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Зав. кафедрой</w:t>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t>Экзаменатор</w:t>
      </w:r>
    </w:p>
    <w:p w:rsidR="002C563A" w:rsidRPr="00503A89" w:rsidRDefault="002C563A" w:rsidP="002C563A">
      <w:pPr>
        <w:spacing w:after="0" w:line="240" w:lineRule="auto"/>
        <w:jc w:val="both"/>
        <w:rPr>
          <w:rFonts w:ascii="Times New Roman" w:eastAsia="Times New Roman" w:hAnsi="Times New Roman" w:cs="Times New Roman"/>
          <w:sz w:val="28"/>
          <w:szCs w:val="28"/>
        </w:rPr>
      </w:pPr>
      <w:proofErr w:type="gramStart"/>
      <w:r w:rsidRPr="00503A89">
        <w:rPr>
          <w:rFonts w:ascii="Times New Roman" w:eastAsia="Times New Roman" w:hAnsi="Times New Roman" w:cs="Times New Roman"/>
          <w:sz w:val="28"/>
          <w:szCs w:val="28"/>
        </w:rPr>
        <w:t>д.э.н., проф. Альбеков А. У.</w:t>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t>д.э.н., проф. Троилин В.В.</w:t>
      </w:r>
      <w:proofErr w:type="gramEnd"/>
    </w:p>
    <w:p w:rsidR="002C563A" w:rsidRPr="00503A89" w:rsidRDefault="002C563A" w:rsidP="002C563A">
      <w:pPr>
        <w:spacing w:after="0" w:line="36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___________________________               _______________________</w:t>
      </w:r>
    </w:p>
    <w:p w:rsidR="002C563A" w:rsidRPr="00503A89" w:rsidRDefault="002C563A" w:rsidP="002C563A">
      <w:pPr>
        <w:spacing w:after="0" w:line="360" w:lineRule="auto"/>
        <w:rPr>
          <w:rFonts w:ascii="Times New Roman" w:eastAsia="Times New Roman" w:hAnsi="Times New Roman" w:cs="Times New Roman"/>
          <w:sz w:val="32"/>
          <w:szCs w:val="24"/>
        </w:rPr>
      </w:pPr>
      <w:r w:rsidRPr="00503A89">
        <w:rPr>
          <w:rFonts w:ascii="Times New Roman" w:eastAsia="Times New Roman" w:hAnsi="Times New Roman" w:cs="Times New Roman"/>
          <w:sz w:val="28"/>
          <w:szCs w:val="28"/>
        </w:rPr>
        <w:t>«___» _________ 201</w:t>
      </w:r>
      <w:r>
        <w:rPr>
          <w:rFonts w:ascii="Times New Roman" w:eastAsia="Times New Roman" w:hAnsi="Times New Roman" w:cs="Times New Roman"/>
          <w:sz w:val="28"/>
          <w:szCs w:val="28"/>
        </w:rPr>
        <w:t>8</w:t>
      </w:r>
      <w:r w:rsidRPr="00503A89">
        <w:rPr>
          <w:rFonts w:ascii="Times New Roman" w:eastAsia="Times New Roman" w:hAnsi="Times New Roman" w:cs="Times New Roman"/>
          <w:sz w:val="28"/>
          <w:szCs w:val="28"/>
        </w:rPr>
        <w:t xml:space="preserve"> г.</w:t>
      </w: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ФГБОУ </w:t>
      </w:r>
      <w:proofErr w:type="gramStart"/>
      <w:r w:rsidRPr="00503A89">
        <w:rPr>
          <w:rFonts w:ascii="Times New Roman" w:eastAsia="Times New Roman" w:hAnsi="Times New Roman" w:cs="Times New Roman"/>
          <w:sz w:val="28"/>
          <w:szCs w:val="28"/>
        </w:rPr>
        <w:t>ВО</w:t>
      </w:r>
      <w:proofErr w:type="gramEnd"/>
      <w:r w:rsidRPr="00503A89">
        <w:rPr>
          <w:rFonts w:ascii="Times New Roman" w:eastAsia="Times New Roman" w:hAnsi="Times New Roman" w:cs="Times New Roman"/>
          <w:sz w:val="28"/>
          <w:szCs w:val="28"/>
        </w:rPr>
        <w:t xml:space="preserve"> «РОСТОВСКИЙ ГОСУДАРСТВЕННЫЙ </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ЭКОНОМИЧЕСКИЙ УНИВЕРСИТЕТ (РИНХ)» </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Кафедра коммерции и логистики</w:t>
      </w:r>
    </w:p>
    <w:p w:rsidR="002C563A" w:rsidRPr="00503A89" w:rsidRDefault="002C563A" w:rsidP="002C563A">
      <w:pPr>
        <w:spacing w:after="0" w:line="240" w:lineRule="auto"/>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b/>
          <w:bCs/>
          <w:sz w:val="28"/>
          <w:szCs w:val="28"/>
        </w:rPr>
        <w:t>ЭКЗАМЕНАЦИОННЫЙ БИЛЕТ №2</w:t>
      </w:r>
    </w:p>
    <w:p w:rsidR="002C563A" w:rsidRPr="00503A89" w:rsidRDefault="002C563A" w:rsidP="002C563A">
      <w:pPr>
        <w:spacing w:after="0" w:line="240" w:lineRule="auto"/>
        <w:jc w:val="center"/>
        <w:rPr>
          <w:rFonts w:ascii="Times New Roman" w:eastAsia="Times New Roman" w:hAnsi="Times New Roman" w:cs="Times New Roman"/>
          <w:sz w:val="28"/>
          <w:szCs w:val="28"/>
        </w:rPr>
      </w:pPr>
    </w:p>
    <w:p w:rsidR="002C563A" w:rsidRPr="00503A89" w:rsidRDefault="002C563A" w:rsidP="002C563A">
      <w:pPr>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lastRenderedPageBreak/>
        <w:t>по дисциплине</w:t>
      </w:r>
      <w:r w:rsidRPr="00503A89">
        <w:rPr>
          <w:rFonts w:ascii="Times New Roman" w:eastAsia="Times New Roman" w:hAnsi="Times New Roman" w:cs="Times New Roman"/>
          <w:b/>
          <w:sz w:val="28"/>
          <w:szCs w:val="28"/>
        </w:rPr>
        <w:t xml:space="preserve"> </w:t>
      </w:r>
      <w:r w:rsidRPr="00503A89">
        <w:rPr>
          <w:rFonts w:ascii="Times New Roman" w:eastAsia="Times New Roman" w:hAnsi="Times New Roman" w:cs="Times New Roman"/>
          <w:sz w:val="28"/>
          <w:szCs w:val="28"/>
        </w:rPr>
        <w:t>«Транспортно-складская логистика»</w:t>
      </w:r>
    </w:p>
    <w:p w:rsidR="002C563A" w:rsidRPr="00503A89" w:rsidRDefault="002C563A" w:rsidP="002C563A">
      <w:pPr>
        <w:spacing w:after="0" w:line="240" w:lineRule="auto"/>
        <w:jc w:val="center"/>
        <w:rPr>
          <w:rFonts w:ascii="Times New Roman" w:eastAsia="Times New Roman" w:hAnsi="Times New Roman" w:cs="Times New Roman"/>
          <w:b/>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r w:rsidRPr="00503A89">
        <w:rPr>
          <w:rFonts w:ascii="Times New Roman" w:eastAsia="Times New Roman" w:hAnsi="Times New Roman" w:cs="Times New Roman"/>
          <w:sz w:val="28"/>
          <w:szCs w:val="28"/>
        </w:rPr>
        <w:t>1. Договор перевозки груза, пассажиров и багажа.</w:t>
      </w:r>
      <w:r w:rsidRPr="00503A89">
        <w:rPr>
          <w:rFonts w:ascii="Times New Roman" w:eastAsia="Times New Roman" w:hAnsi="Times New Roman" w:cs="Times New Roman"/>
          <w:sz w:val="24"/>
          <w:szCs w:val="24"/>
        </w:rPr>
        <w:tab/>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2.</w:t>
      </w:r>
      <w:r w:rsidRPr="00503A89">
        <w:rPr>
          <w:rFonts w:ascii="Times New Roman" w:eastAsia="Times New Roman" w:hAnsi="Times New Roman" w:cs="Times New Roman"/>
          <w:sz w:val="24"/>
          <w:szCs w:val="24"/>
        </w:rPr>
        <w:t xml:space="preserve"> </w:t>
      </w:r>
      <w:r w:rsidRPr="00503A89">
        <w:rPr>
          <w:rFonts w:ascii="Times New Roman" w:eastAsia="Times New Roman" w:hAnsi="Times New Roman" w:cs="Times New Roman"/>
          <w:sz w:val="28"/>
          <w:szCs w:val="28"/>
        </w:rPr>
        <w:t>Авианакладная является:</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товарораспределительным документом;</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передаточным документом;</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ни один из вариантов;</w:t>
      </w:r>
    </w:p>
    <w:p w:rsidR="002C563A" w:rsidRPr="00503A89" w:rsidRDefault="002C563A" w:rsidP="002C563A">
      <w:pPr>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3.</w:t>
      </w:r>
      <w:r w:rsidRPr="00503A89">
        <w:rPr>
          <w:rFonts w:ascii="Times New Roman" w:eastAsia="Times New Roman" w:hAnsi="Times New Roman" w:cs="Times New Roman"/>
          <w:b/>
          <w:sz w:val="28"/>
          <w:szCs w:val="28"/>
        </w:rPr>
        <w:t xml:space="preserve"> </w:t>
      </w:r>
      <w:r w:rsidRPr="00503A89">
        <w:rPr>
          <w:rFonts w:ascii="Times New Roman" w:eastAsia="Times New Roman" w:hAnsi="Times New Roman" w:cs="Times New Roman"/>
          <w:sz w:val="28"/>
          <w:szCs w:val="28"/>
        </w:rPr>
        <w:t>Рассчитайте доход по видам транспортных средств, обслуживающих транспортно-логистический центр</w:t>
      </w:r>
    </w:p>
    <w:p w:rsidR="002C563A" w:rsidRPr="00503A89" w:rsidRDefault="002C563A" w:rsidP="002C563A">
      <w:pPr>
        <w:widowControl w:val="0"/>
        <w:shd w:val="clear" w:color="auto" w:fill="FFFFFF"/>
        <w:tabs>
          <w:tab w:val="left" w:pos="883"/>
        </w:tabs>
        <w:autoSpaceDE w:val="0"/>
        <w:autoSpaceDN w:val="0"/>
        <w:adjustRightInd w:val="0"/>
        <w:spacing w:after="0" w:line="240" w:lineRule="auto"/>
        <w:rPr>
          <w:rFonts w:ascii="Times New Roman" w:eastAsia="Times New Roman" w:hAnsi="Times New Roman" w:cs="Times New Roman"/>
          <w:sz w:val="28"/>
          <w:szCs w:val="28"/>
        </w:rPr>
      </w:pPr>
    </w:p>
    <w:p w:rsidR="002C563A" w:rsidRPr="00503A89" w:rsidRDefault="002C563A" w:rsidP="002C563A">
      <w:pPr>
        <w:spacing w:after="0" w:line="24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Зав. кафедрой</w:t>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t>Экзаменатор</w:t>
      </w:r>
    </w:p>
    <w:p w:rsidR="002C563A" w:rsidRPr="00503A89" w:rsidRDefault="002C563A" w:rsidP="002C563A">
      <w:pPr>
        <w:spacing w:after="0" w:line="240" w:lineRule="auto"/>
        <w:jc w:val="both"/>
        <w:rPr>
          <w:rFonts w:ascii="Times New Roman" w:eastAsia="Times New Roman" w:hAnsi="Times New Roman" w:cs="Times New Roman"/>
          <w:sz w:val="28"/>
          <w:szCs w:val="28"/>
        </w:rPr>
      </w:pPr>
      <w:proofErr w:type="gramStart"/>
      <w:r w:rsidRPr="00503A89">
        <w:rPr>
          <w:rFonts w:ascii="Times New Roman" w:eastAsia="Times New Roman" w:hAnsi="Times New Roman" w:cs="Times New Roman"/>
          <w:sz w:val="28"/>
          <w:szCs w:val="28"/>
        </w:rPr>
        <w:t>д.э.н., проф. Альбеков А. У.</w:t>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r>
      <w:r w:rsidRPr="00503A89">
        <w:rPr>
          <w:rFonts w:ascii="Times New Roman" w:eastAsia="Times New Roman" w:hAnsi="Times New Roman" w:cs="Times New Roman"/>
          <w:sz w:val="28"/>
          <w:szCs w:val="28"/>
        </w:rPr>
        <w:tab/>
        <w:t>д.э.н., проф. Троилин В.В.</w:t>
      </w:r>
      <w:proofErr w:type="gramEnd"/>
    </w:p>
    <w:p w:rsidR="002C563A" w:rsidRPr="00503A89" w:rsidRDefault="002C563A" w:rsidP="002C563A">
      <w:pPr>
        <w:spacing w:after="0" w:line="36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___________________________               _______________________</w:t>
      </w:r>
    </w:p>
    <w:p w:rsidR="002C563A" w:rsidRPr="00503A89" w:rsidRDefault="002C563A" w:rsidP="002C563A">
      <w:pPr>
        <w:spacing w:after="0" w:line="360" w:lineRule="auto"/>
        <w:rPr>
          <w:rFonts w:ascii="Times New Roman" w:eastAsia="Times New Roman" w:hAnsi="Times New Roman" w:cs="Times New Roman"/>
          <w:sz w:val="32"/>
          <w:szCs w:val="24"/>
        </w:rPr>
      </w:pPr>
      <w:r w:rsidRPr="00503A89">
        <w:rPr>
          <w:rFonts w:ascii="Times New Roman" w:eastAsia="Times New Roman" w:hAnsi="Times New Roman" w:cs="Times New Roman"/>
          <w:sz w:val="28"/>
          <w:szCs w:val="28"/>
        </w:rPr>
        <w:t>«___» _________ 201</w:t>
      </w:r>
      <w:r>
        <w:rPr>
          <w:rFonts w:ascii="Times New Roman" w:eastAsia="Times New Roman" w:hAnsi="Times New Roman" w:cs="Times New Roman"/>
          <w:sz w:val="28"/>
          <w:szCs w:val="28"/>
        </w:rPr>
        <w:t>8</w:t>
      </w:r>
      <w:r w:rsidRPr="00503A89">
        <w:rPr>
          <w:rFonts w:ascii="Times New Roman" w:eastAsia="Times New Roman" w:hAnsi="Times New Roman" w:cs="Times New Roman"/>
          <w:sz w:val="28"/>
          <w:szCs w:val="28"/>
        </w:rPr>
        <w:t xml:space="preserve"> г.</w:t>
      </w: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p>
    <w:p w:rsidR="002C563A" w:rsidRPr="00503A89" w:rsidRDefault="002C563A" w:rsidP="002C563A">
      <w:pPr>
        <w:spacing w:after="0" w:line="240" w:lineRule="auto"/>
        <w:textAlignment w:val="baseline"/>
        <w:rPr>
          <w:rFonts w:ascii="Calibri" w:eastAsia="Times New Roman" w:hAnsi="Calibri" w:cs="Times New Roman"/>
          <w:b/>
          <w:sz w:val="28"/>
          <w:szCs w:val="28"/>
        </w:rPr>
      </w:pPr>
      <w:r w:rsidRPr="00503A89">
        <w:rPr>
          <w:rFonts w:ascii="Times New Roman" w:eastAsia="Times New Roman" w:hAnsi="Times New Roman" w:cs="Times New Roman"/>
          <w:b/>
          <w:sz w:val="28"/>
          <w:szCs w:val="28"/>
        </w:rPr>
        <w:t>Критерии оценивания: </w:t>
      </w:r>
    </w:p>
    <w:p w:rsidR="002C563A" w:rsidRPr="00503A89" w:rsidRDefault="002C563A" w:rsidP="002C563A">
      <w:pPr>
        <w:widowControl w:val="0"/>
        <w:spacing w:after="0" w:line="24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 xml:space="preserve">       </w:t>
      </w:r>
      <w:proofErr w:type="gramStart"/>
      <w:r w:rsidRPr="00503A89">
        <w:rPr>
          <w:rFonts w:ascii="Times New Roman" w:eastAsia="Times New Roman" w:hAnsi="Times New Roman" w:cs="Times New Roman"/>
          <w:b/>
          <w:sz w:val="28"/>
          <w:szCs w:val="28"/>
        </w:rPr>
        <w:t>- оценка «отлично»</w:t>
      </w:r>
      <w:r w:rsidRPr="00503A89">
        <w:rPr>
          <w:rFonts w:ascii="Times New Roman" w:eastAsia="Times New Roman" w:hAnsi="Times New Roman" w:cs="Times New Roman"/>
          <w:sz w:val="28"/>
          <w:szCs w:val="28"/>
        </w:rPr>
        <w:t> выставляется, если изложенный</w:t>
      </w:r>
      <w:r w:rsidRPr="00503A89">
        <w:rPr>
          <w:rFonts w:ascii="Times New Roman" w:eastAsia="Times New Roman" w:hAnsi="Times New Roman" w:cs="Times New Roman"/>
          <w:spacing w:val="-1"/>
          <w:sz w:val="28"/>
          <w:szCs w:val="28"/>
        </w:rPr>
        <w:t xml:space="preserve"> материал фактически верен, наличие глубоких исчерпывающих знаний в объеме пройденной </w:t>
      </w:r>
      <w:r w:rsidRPr="00503A89">
        <w:rPr>
          <w:rFonts w:ascii="Times New Roman" w:eastAsia="Times New Roman" w:hAnsi="Times New Roman" w:cs="Times New Roman"/>
          <w:sz w:val="28"/>
          <w:szCs w:val="28"/>
        </w:rPr>
        <w:t>программы дисциплины в соответствии с поставленными программой курса целями и задачами обучения; правильные, уверенные действия по применению получен</w:t>
      </w:r>
      <w:r w:rsidRPr="00503A89">
        <w:rPr>
          <w:rFonts w:ascii="Times New Roman" w:eastAsia="Times New Roman" w:hAnsi="Times New Roman" w:cs="Times New Roman"/>
          <w:spacing w:val="-1"/>
          <w:sz w:val="28"/>
          <w:szCs w:val="28"/>
        </w:rPr>
        <w:t xml:space="preserve">ных знаний на практике, грамотное и логически стройное изложение материала </w:t>
      </w:r>
      <w:r w:rsidRPr="00503A89">
        <w:rPr>
          <w:rFonts w:ascii="Times New Roman" w:eastAsia="Times New Roman" w:hAnsi="Times New Roman" w:cs="Times New Roman"/>
          <w:sz w:val="28"/>
          <w:szCs w:val="28"/>
        </w:rPr>
        <w:t>при ответе, усвоение основной и знакомство с дополнительной литературой;</w:t>
      </w:r>
      <w:proofErr w:type="gramEnd"/>
    </w:p>
    <w:p w:rsidR="002C563A" w:rsidRPr="00503A89" w:rsidRDefault="002C563A" w:rsidP="002C563A">
      <w:pPr>
        <w:widowControl w:val="0"/>
        <w:spacing w:after="0" w:line="240" w:lineRule="auto"/>
        <w:jc w:val="both"/>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 xml:space="preserve">           - оценка хорошо»</w:t>
      </w:r>
      <w:r w:rsidRPr="00503A89">
        <w:rPr>
          <w:rFonts w:ascii="Times New Roman" w:eastAsia="Times New Roman" w:hAnsi="Times New Roman" w:cs="Times New Roman"/>
          <w:sz w:val="28"/>
          <w:szCs w:val="28"/>
        </w:rPr>
        <w:t> </w:t>
      </w:r>
      <w:r w:rsidRPr="00503A89">
        <w:rPr>
          <w:rFonts w:ascii="Times New Roman" w:eastAsia="Times New Roman" w:hAnsi="Times New Roman" w:cs="Times New Roman"/>
          <w:spacing w:val="-1"/>
          <w:sz w:val="28"/>
          <w:szCs w:val="28"/>
        </w:rPr>
        <w:t>наличие твердых и достаточно полных знаний в объеме пройден</w:t>
      </w:r>
      <w:r w:rsidRPr="00503A89">
        <w:rPr>
          <w:rFonts w:ascii="Times New Roman" w:eastAsia="Times New Roman" w:hAnsi="Times New Roman" w:cs="Times New Roman"/>
          <w:sz w:val="28"/>
          <w:szCs w:val="28"/>
        </w:rPr>
        <w:t xml:space="preserve">ной программы дисциплины в соответствии с целями обучения, правильные действия по применению знаний на практике, четкое изложение материала, допускаются отдельные логические и стилистические погрешности, </w:t>
      </w:r>
      <w:proofErr w:type="gramStart"/>
      <w:r w:rsidRPr="00503A89">
        <w:rPr>
          <w:rFonts w:ascii="Times New Roman" w:eastAsia="Times New Roman" w:hAnsi="Times New Roman" w:cs="Times New Roman"/>
          <w:sz w:val="28"/>
          <w:szCs w:val="28"/>
        </w:rPr>
        <w:t>обучающийся</w:t>
      </w:r>
      <w:proofErr w:type="gramEnd"/>
      <w:r w:rsidRPr="00503A89">
        <w:rPr>
          <w:rFonts w:ascii="Times New Roman" w:eastAsia="Times New Roman" w:hAnsi="Times New Roman" w:cs="Times New Roman"/>
          <w:sz w:val="28"/>
          <w:szCs w:val="28"/>
        </w:rPr>
        <w:t xml:space="preserve">  усвоил основную литературу, рекомендованную в рабочей программе дисциплины</w:t>
      </w:r>
    </w:p>
    <w:p w:rsidR="002C563A" w:rsidRPr="00503A89" w:rsidRDefault="002C563A" w:rsidP="002C563A">
      <w:pPr>
        <w:widowControl w:val="0"/>
        <w:spacing w:after="0" w:line="240" w:lineRule="auto"/>
        <w:ind w:firstLine="851"/>
        <w:jc w:val="both"/>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 оценка удовлетворительно» </w:t>
      </w:r>
      <w:r w:rsidRPr="00503A89">
        <w:rPr>
          <w:rFonts w:ascii="Times New Roman" w:eastAsia="Times New Roman" w:hAnsi="Times New Roman" w:cs="Times New Roman"/>
          <w:sz w:val="28"/>
          <w:szCs w:val="28"/>
        </w:rPr>
        <w:t xml:space="preserve">- наличие твердых знаний в объеме пройденного курса </w:t>
      </w:r>
      <w:r w:rsidRPr="00503A89">
        <w:rPr>
          <w:rFonts w:ascii="Times New Roman" w:eastAsia="Times New Roman" w:hAnsi="Times New Roman" w:cs="Times New Roman"/>
          <w:spacing w:val="-1"/>
          <w:sz w:val="28"/>
          <w:szCs w:val="28"/>
        </w:rPr>
        <w:t xml:space="preserve">в соответствии с целями обучения, изложение ответов с отдельными ошибками, уверенно исправленными после дополнительных вопросов; правильные в целом </w:t>
      </w:r>
      <w:r w:rsidRPr="00503A89">
        <w:rPr>
          <w:rFonts w:ascii="Times New Roman" w:eastAsia="Times New Roman" w:hAnsi="Times New Roman" w:cs="Times New Roman"/>
          <w:sz w:val="28"/>
          <w:szCs w:val="28"/>
        </w:rPr>
        <w:t>действия по применению знаний на практике;</w:t>
      </w:r>
    </w:p>
    <w:p w:rsidR="002C563A" w:rsidRPr="00503A89" w:rsidRDefault="002C563A" w:rsidP="002C563A">
      <w:pPr>
        <w:widowControl w:val="0"/>
        <w:spacing w:after="0" w:line="240" w:lineRule="auto"/>
        <w:ind w:firstLine="708"/>
        <w:jc w:val="both"/>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 неудовлетворительно</w:t>
      </w:r>
      <w:r w:rsidRPr="00503A89">
        <w:rPr>
          <w:rFonts w:ascii="Times New Roman" w:eastAsia="Times New Roman" w:hAnsi="Times New Roman" w:cs="Times New Roman"/>
          <w:sz w:val="28"/>
          <w:szCs w:val="28"/>
        </w:rPr>
        <w:t>» ответы не связаны с вопросами, наличие грубых ошибок в ответе, непонимание сущности излагаемого вопроса, неумение применять знания на практике, неуверенность и неточность ответов на дополнительные и наводящие вопросы».</w:t>
      </w:r>
    </w:p>
    <w:p w:rsidR="002C563A" w:rsidRPr="00503A89" w:rsidRDefault="002C563A" w:rsidP="002C563A">
      <w:pPr>
        <w:spacing w:after="0" w:line="240" w:lineRule="auto"/>
        <w:rPr>
          <w:rFonts w:ascii="Times New Roman" w:eastAsia="Times New Roman" w:hAnsi="Times New Roman" w:cs="Times New Roman"/>
          <w:sz w:val="28"/>
          <w:szCs w:val="28"/>
        </w:rPr>
      </w:pPr>
    </w:p>
    <w:p w:rsidR="002C563A" w:rsidRPr="00503A89" w:rsidRDefault="002C563A" w:rsidP="002C563A">
      <w:pPr>
        <w:spacing w:after="0" w:line="240" w:lineRule="auto"/>
        <w:textAlignment w:val="baseline"/>
        <w:rPr>
          <w:rFonts w:ascii="Times New Roman" w:eastAsia="Times New Roman" w:hAnsi="Times New Roman" w:cs="Times New Roman"/>
          <w:b/>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ind w:firstLine="709"/>
        <w:jc w:val="both"/>
        <w:textAlignment w:val="baseline"/>
        <w:rPr>
          <w:rFonts w:ascii="Times New Roman" w:eastAsia="Calibri" w:hAnsi="Times New Roman" w:cs="Times New Roman"/>
          <w:color w:val="000000"/>
          <w:sz w:val="28"/>
          <w:szCs w:val="28"/>
          <w:lang w:eastAsia="en-US"/>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lastRenderedPageBreak/>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rPr>
        <w:t>Кафедра </w:t>
      </w:r>
      <w:r w:rsidRPr="00503A89">
        <w:rPr>
          <w:rFonts w:ascii="Times New Roman" w:eastAsia="Times New Roman" w:hAnsi="Times New Roman" w:cs="Times New Roman"/>
          <w:iCs/>
          <w:sz w:val="28"/>
        </w:rPr>
        <w:t>Коммерции и логистики</w:t>
      </w:r>
    </w:p>
    <w:p w:rsidR="002C563A" w:rsidRPr="00503A89" w:rsidRDefault="002C563A" w:rsidP="002C563A">
      <w:pPr>
        <w:spacing w:after="0" w:line="240" w:lineRule="auto"/>
        <w:jc w:val="center"/>
        <w:textAlignment w:val="baseline"/>
        <w:rPr>
          <w:rFonts w:ascii="Times New Roman" w:eastAsia="Times New Roman" w:hAnsi="Times New Roman" w:cs="Times New Roman"/>
          <w:b/>
          <w:bCs/>
          <w:sz w:val="36"/>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b/>
          <w:bCs/>
          <w:sz w:val="36"/>
        </w:rPr>
        <w:t xml:space="preserve">Темы  курсовых работ </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b/>
          <w:bCs/>
          <w:iCs/>
          <w:sz w:val="28"/>
          <w:u w:val="single"/>
        </w:rPr>
      </w:pPr>
      <w:r w:rsidRPr="00503A89">
        <w:rPr>
          <w:rFonts w:ascii="Times New Roman" w:eastAsia="Times New Roman" w:hAnsi="Times New Roman" w:cs="Times New Roman"/>
          <w:sz w:val="28"/>
        </w:rPr>
        <w:t>по дисциплине</w:t>
      </w:r>
      <w:r w:rsidRPr="00503A89">
        <w:rPr>
          <w:rFonts w:ascii="Times New Roman" w:eastAsia="Times New Roman" w:hAnsi="Times New Roman" w:cs="Times New Roman"/>
          <w:b/>
          <w:bCs/>
          <w:i/>
          <w:iCs/>
          <w:sz w:val="28"/>
        </w:rPr>
        <w:t> </w:t>
      </w:r>
      <w:r w:rsidRPr="00503A89">
        <w:rPr>
          <w:rFonts w:ascii="Times New Roman" w:eastAsia="Times New Roman" w:hAnsi="Times New Roman" w:cs="Times New Roman"/>
          <w:b/>
          <w:bCs/>
          <w:iCs/>
          <w:sz w:val="28"/>
          <w:u w:val="single"/>
        </w:rPr>
        <w:t>«Транспортно-складская логистика»</w:t>
      </w:r>
    </w:p>
    <w:p w:rsidR="002C563A" w:rsidRPr="00503A89" w:rsidRDefault="002C563A" w:rsidP="002C563A">
      <w:pPr>
        <w:spacing w:after="0" w:line="240" w:lineRule="auto"/>
        <w:rPr>
          <w:rFonts w:ascii="Times New Roman" w:eastAsia="Calibri" w:hAnsi="Times New Roman" w:cs="Times New Roman"/>
          <w:sz w:val="28"/>
          <w:szCs w:val="28"/>
          <w:lang w:eastAsia="en-US"/>
        </w:rPr>
      </w:pP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1. Складское хозяйство как элемент системы логистики.</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2. Анализ современной ситуации на рынке складской недвижимости</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3. Экономическое обоснование строительства собственного склада.</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4. Ключевые показатели эффективности деятельности склада (на примере предприятия)</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5. Значение склада в деятельности компании (на примере предприятия).</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6. Сравнение различных подходов к организации складирования в зависимости от стратегии компании.</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7. Организация складского хозяйства (на примере предприятий по отраслям).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8. Организация сервисных услуг на складе (на примере доставки).</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 9. Упаковка как сервисная услуга склада.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10. Маркировка как необходимое условие рациональной организации складского технологического процесса.</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11. Применение системы штрихового кодирования для автоматизации работы склада.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12. Применение технологии RFID для автоматизации работы склада.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13. Зарубежный опыт организации работы склада (на примере предприятия).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14. Проектирование системы складирования.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15. Оптимизация системы складирования (на примере предприятия)</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16. Направления оптимизации складских технологических процессов.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17. Рационализация процесса проведения инвентаризации на складе.</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18. Рационализация процесса приемки грузов.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19. Рационализация процесса отгрузки товаров со складов.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20. Рационализация процесса комплектации заказов.</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21. Оценка возможностей современных систем подборки и комплектации заказов.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22. Организация хранения товаров на складе23. Оборудование склада как инструмент повышения эффективности складской деятельности.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24. Обоснование выбора оборудования для хранения продукции на складе (на примере предприятия).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25. Определение необходимого количества погрузочно-разгрузочной техники на складе (на примере предприятия).</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26. Определение необходимого количества погрузочных доков на складе.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27. Оценка целесообразности применения конвейера на складе (на примере предприятия).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28. Определение типа </w:t>
      </w:r>
      <w:proofErr w:type="spellStart"/>
      <w:r w:rsidRPr="00503A89">
        <w:rPr>
          <w:rFonts w:ascii="Times New Roman" w:eastAsia="Calibri" w:hAnsi="Times New Roman" w:cs="Times New Roman"/>
          <w:sz w:val="28"/>
          <w:szCs w:val="28"/>
          <w:lang w:eastAsia="en-US"/>
        </w:rPr>
        <w:t>товароносителя</w:t>
      </w:r>
      <w:proofErr w:type="spellEnd"/>
      <w:r w:rsidRPr="00503A89">
        <w:rPr>
          <w:rFonts w:ascii="Times New Roman" w:eastAsia="Calibri" w:hAnsi="Times New Roman" w:cs="Times New Roman"/>
          <w:sz w:val="28"/>
          <w:szCs w:val="28"/>
          <w:lang w:eastAsia="en-US"/>
        </w:rPr>
        <w:t xml:space="preserve"> для формирования складских грузовых единиц. .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 xml:space="preserve">29. Требования к организации технологических процессов на складе. </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30. Требования клиентов к упаковке и маркировке грузовых единиц.</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30.Анализ информационного обеспечения склада (на примере предприятия)</w:t>
      </w:r>
    </w:p>
    <w:p w:rsidR="002C563A" w:rsidRPr="00503A89" w:rsidRDefault="002C563A" w:rsidP="002C563A">
      <w:pPr>
        <w:spacing w:after="0" w:line="240" w:lineRule="auto"/>
        <w:rPr>
          <w:rFonts w:ascii="Times New Roman" w:eastAsia="Calibri" w:hAnsi="Times New Roman" w:cs="Times New Roman"/>
          <w:sz w:val="28"/>
          <w:szCs w:val="28"/>
          <w:lang w:eastAsia="en-US"/>
        </w:rPr>
      </w:pPr>
      <w:r w:rsidRPr="00503A89">
        <w:rPr>
          <w:rFonts w:ascii="Times New Roman" w:eastAsia="Calibri" w:hAnsi="Times New Roman" w:cs="Times New Roman"/>
          <w:sz w:val="28"/>
          <w:szCs w:val="28"/>
          <w:lang w:eastAsia="en-US"/>
        </w:rPr>
        <w:t>31. Использование современных логистических технологий в складировании</w:t>
      </w: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hd w:val="clear" w:color="auto" w:fill="FFFFFF"/>
        <w:spacing w:after="0" w:line="240" w:lineRule="auto"/>
        <w:rPr>
          <w:rFonts w:ascii="Times New Roman" w:eastAsia="Times New Roman" w:hAnsi="Times New Roman" w:cs="Times New Roman"/>
          <w:sz w:val="28"/>
          <w:szCs w:val="28"/>
        </w:rPr>
      </w:pP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rPr>
        <w:t>Кафедра </w:t>
      </w:r>
      <w:r w:rsidRPr="00503A89">
        <w:rPr>
          <w:rFonts w:ascii="Times New Roman" w:eastAsia="Times New Roman" w:hAnsi="Times New Roman" w:cs="Times New Roman"/>
          <w:iCs/>
          <w:sz w:val="28"/>
        </w:rPr>
        <w:t>Коммерции и логистики</w:t>
      </w:r>
    </w:p>
    <w:p w:rsidR="002C563A" w:rsidRPr="00503A89" w:rsidRDefault="002C563A" w:rsidP="002C563A">
      <w:pPr>
        <w:spacing w:after="0" w:line="240" w:lineRule="auto"/>
        <w:jc w:val="center"/>
        <w:textAlignment w:val="baseline"/>
        <w:rPr>
          <w:rFonts w:ascii="Times New Roman" w:eastAsia="Times New Roman" w:hAnsi="Times New Roman" w:cs="Times New Roman"/>
          <w:b/>
          <w:bCs/>
          <w:sz w:val="36"/>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b/>
          <w:bCs/>
          <w:sz w:val="36"/>
        </w:rPr>
        <w:t xml:space="preserve">Темы  рефератов </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b/>
          <w:bCs/>
          <w:iCs/>
          <w:sz w:val="28"/>
          <w:u w:val="single"/>
        </w:rPr>
      </w:pPr>
      <w:r w:rsidRPr="00503A89">
        <w:rPr>
          <w:rFonts w:ascii="Times New Roman" w:eastAsia="Times New Roman" w:hAnsi="Times New Roman" w:cs="Times New Roman"/>
          <w:sz w:val="28"/>
        </w:rPr>
        <w:t>по дисциплине</w:t>
      </w:r>
      <w:r w:rsidRPr="00503A89">
        <w:rPr>
          <w:rFonts w:ascii="Times New Roman" w:eastAsia="Times New Roman" w:hAnsi="Times New Roman" w:cs="Times New Roman"/>
          <w:b/>
          <w:bCs/>
          <w:i/>
          <w:iCs/>
          <w:sz w:val="28"/>
        </w:rPr>
        <w:t> </w:t>
      </w:r>
      <w:r w:rsidRPr="00503A89">
        <w:rPr>
          <w:rFonts w:ascii="Times New Roman" w:eastAsia="Times New Roman" w:hAnsi="Times New Roman" w:cs="Times New Roman"/>
          <w:b/>
          <w:bCs/>
          <w:iCs/>
          <w:sz w:val="28"/>
          <w:u w:val="single"/>
        </w:rPr>
        <w:t>«Транспортно-складская логистика»</w:t>
      </w:r>
    </w:p>
    <w:p w:rsidR="002C563A" w:rsidRPr="00503A89" w:rsidRDefault="002C563A" w:rsidP="002C563A">
      <w:pPr>
        <w:spacing w:after="0" w:line="240" w:lineRule="auto"/>
        <w:jc w:val="center"/>
        <w:textAlignment w:val="baseline"/>
        <w:rPr>
          <w:rFonts w:ascii="Times New Roman" w:eastAsia="Times New Roman" w:hAnsi="Times New Roman" w:cs="Times New Roman"/>
          <w:b/>
          <w:bCs/>
          <w:iCs/>
          <w:sz w:val="28"/>
        </w:rPr>
      </w:pP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Концептуально-методологические основы логистики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Логистика складирования, ее место в логистической системе</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Механизм функционирования логистики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Основные понятия и сущность логистики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Основы оперативного планирования и управления материальными потоками в распределительных центрах</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Предмет, цель, объект изучения и понятийно-терминологический аппарат  логистики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Распределительные каналы: понятие, основные характеристики и виды</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Взаимосвязь и разграничение компетенций маркетинга</w:t>
      </w:r>
      <w:proofErr w:type="gramStart"/>
      <w:r w:rsidRPr="00503A89">
        <w:rPr>
          <w:rFonts w:ascii="Times New Roman" w:eastAsia="Times New Roman" w:hAnsi="Times New Roman" w:cs="Times New Roman"/>
          <w:sz w:val="28"/>
          <w:szCs w:val="28"/>
        </w:rPr>
        <w:t xml:space="preserve"> ,</w:t>
      </w:r>
      <w:proofErr w:type="gramEnd"/>
      <w:r w:rsidRPr="00503A89">
        <w:rPr>
          <w:rFonts w:ascii="Times New Roman" w:eastAsia="Times New Roman" w:hAnsi="Times New Roman" w:cs="Times New Roman"/>
          <w:sz w:val="28"/>
          <w:szCs w:val="28"/>
        </w:rPr>
        <w:t xml:space="preserve"> сбытовой логистики и складской логистики</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Комплексная методика создания системы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Сущность и роль товарно-материальных запасов в логистике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Основные модели управления запасами</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Методические основы проектирования моделей управления запасами</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Роль и место складирования в логистической системе</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Проблемы эффективного функционирования логистики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Система складирования, критерии ее эффективности</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Основные критерии оценки рентабельности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Управление транспортировкой и транспортная инфраструктура в распределительных центрах</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Роль и значение информации в логистике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Иерархия и состав информационных решений в логистике</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Принципы формирования логистической информации на складах</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Понятие, особенности и варианты взаимодействия информационных потоков в логистике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Понятие и методический контур логистических информационных систем на складах</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Функциональность логистических информационных систем на складах</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Информационные технологии в логистике складирования</w:t>
      </w:r>
    </w:p>
    <w:p w:rsidR="002C563A" w:rsidRPr="00503A89" w:rsidRDefault="002C563A" w:rsidP="002C563A">
      <w:pPr>
        <w:numPr>
          <w:ilvl w:val="0"/>
          <w:numId w:val="4"/>
        </w:numPr>
        <w:spacing w:after="0" w:line="360" w:lineRule="auto"/>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Особенности аутсорсинга складских услуг.</w:t>
      </w: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textAlignment w:val="baseline"/>
        <w:rPr>
          <w:rFonts w:ascii="Times New Roman" w:eastAsia="Times New Roman" w:hAnsi="Times New Roman" w:cs="Times New Roman"/>
          <w:sz w:val="12"/>
          <w:szCs w:val="12"/>
        </w:rPr>
      </w:pPr>
    </w:p>
    <w:p w:rsidR="002C563A" w:rsidRPr="00503A89" w:rsidRDefault="002C563A" w:rsidP="002C563A">
      <w:pPr>
        <w:spacing w:after="0" w:line="240" w:lineRule="auto"/>
        <w:rPr>
          <w:rFonts w:ascii="Times New Roman" w:eastAsia="Times New Roman" w:hAnsi="Times New Roman" w:cs="Times New Roman"/>
          <w:b/>
          <w:sz w:val="28"/>
          <w:szCs w:val="28"/>
        </w:rPr>
      </w:pP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b/>
          <w:bCs/>
          <w:sz w:val="28"/>
          <w:szCs w:val="28"/>
        </w:rPr>
        <w:t>Критерии оценки: </w:t>
      </w:r>
      <w:r w:rsidRPr="00503A89">
        <w:rPr>
          <w:rFonts w:ascii="Times New Roman" w:eastAsia="Times New Roman" w:hAnsi="Times New Roman" w:cs="Times New Roman"/>
          <w:b/>
          <w:sz w:val="28"/>
          <w:szCs w:val="28"/>
        </w:rPr>
        <w:t>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оценка «отлично» выставляется студенту, если</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color w:val="1B1F21"/>
          <w:sz w:val="28"/>
          <w:szCs w:val="28"/>
          <w:shd w:val="clear" w:color="auto" w:fill="FFFFFF"/>
        </w:rPr>
        <w:t>1. присутствие всех вышеперечисленных требований;</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2. знание студентом изложенного в реферате материала, умение грамотно и аргументировано изложить суть проблемы;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3. присутствие личной заинтересованности в раскрываемой теме, собственную точку зрения, аргументы и комментарии, выводы;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4. умение свободно беседовать по любому пункту плана, отвечать на вопросы, поставленные членами комиссии, по теме реферата;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lastRenderedPageBreak/>
        <w:t>5. умение анализировать фактический материал и статистические данные, использованные при написании реферата;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6. наличие качественно выполненного презентационного материала или (и) раздаточного, не дублирующего основной текст защитного слова, а являющегося его иллюстративным фоном.</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оценка «хорошо»</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color w:val="1B1F21"/>
          <w:sz w:val="28"/>
          <w:szCs w:val="28"/>
          <w:shd w:val="clear" w:color="auto" w:fill="FFFFFF"/>
        </w:rPr>
        <w:t>1. мелкие замечания по оформлению реферата;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2. незначительные трудности по одному из перечисленных выше требований.</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оценка «удовлетворительно»</w:t>
      </w:r>
    </w:p>
    <w:p w:rsidR="002C563A" w:rsidRPr="00503A89" w:rsidRDefault="002C563A" w:rsidP="002C563A">
      <w:pPr>
        <w:spacing w:after="0" w:line="240" w:lineRule="auto"/>
        <w:textAlignment w:val="baseline"/>
        <w:rPr>
          <w:rFonts w:ascii="Times New Roman" w:eastAsia="Times New Roman" w:hAnsi="Times New Roman" w:cs="Times New Roman"/>
          <w:b/>
          <w:bCs/>
          <w:sz w:val="28"/>
          <w:szCs w:val="28"/>
        </w:rPr>
      </w:pPr>
      <w:r w:rsidRPr="00503A89">
        <w:rPr>
          <w:rFonts w:ascii="Times New Roman" w:eastAsia="Times New Roman" w:hAnsi="Times New Roman" w:cs="Times New Roman"/>
          <w:color w:val="1B1F21"/>
          <w:sz w:val="28"/>
          <w:szCs w:val="28"/>
          <w:shd w:val="clear" w:color="auto" w:fill="FFFFFF"/>
        </w:rPr>
        <w:t>1. тема реферата раскрыта недостаточно полно;</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2. неполный список литературы и источников;</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3. затруднения в изложении, аргументировании.</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b/>
          <w:sz w:val="28"/>
          <w:szCs w:val="28"/>
        </w:rPr>
        <w:t>оценка «неудовлетворительно</w:t>
      </w:r>
      <w:r w:rsidRPr="00503A89">
        <w:rPr>
          <w:rFonts w:ascii="Times New Roman" w:eastAsia="Times New Roman" w:hAnsi="Times New Roman" w:cs="Times New Roman"/>
          <w:sz w:val="28"/>
          <w:szCs w:val="28"/>
        </w:rPr>
        <w:t>»</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1.тема реферата не раскрыта</w:t>
      </w:r>
    </w:p>
    <w:p w:rsidR="002C563A" w:rsidRPr="00503A89" w:rsidRDefault="002C563A" w:rsidP="002C563A">
      <w:pPr>
        <w:numPr>
          <w:ilvl w:val="0"/>
          <w:numId w:val="5"/>
        </w:num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2.оформление не соответствует требованиям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w:t>
      </w:r>
    </w:p>
    <w:p w:rsidR="002C563A" w:rsidRPr="00503A89" w:rsidRDefault="002C563A" w:rsidP="002C563A">
      <w:pPr>
        <w:shd w:val="clear" w:color="auto" w:fill="FFFFFF"/>
        <w:jc w:val="center"/>
        <w:rPr>
          <w:rFonts w:ascii="Times New Roman" w:eastAsia="Times New Roman" w:hAnsi="Times New Roman" w:cs="Times New Roman"/>
          <w:sz w:val="28"/>
          <w:szCs w:val="28"/>
        </w:rPr>
      </w:pP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p>
    <w:p w:rsidR="002C563A" w:rsidRPr="00503A89" w:rsidRDefault="002C563A" w:rsidP="002C563A">
      <w:pPr>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rPr>
        <w:t>Кафедра «Коммерции и логистики»</w:t>
      </w:r>
      <w:r w:rsidRPr="00503A89">
        <w:rPr>
          <w:rFonts w:ascii="Times New Roman" w:eastAsia="Times New Roman" w:hAnsi="Times New Roman" w:cs="Times New Roman"/>
          <w:vertAlign w:val="superscript"/>
        </w:rPr>
        <w:t xml:space="preserve">         </w:t>
      </w:r>
    </w:p>
    <w:p w:rsidR="002C563A" w:rsidRPr="00503A89" w:rsidRDefault="002C563A" w:rsidP="002C563A">
      <w:pPr>
        <w:autoSpaceDE w:val="0"/>
        <w:autoSpaceDN w:val="0"/>
        <w:adjustRightInd w:val="0"/>
        <w:spacing w:after="0" w:line="240" w:lineRule="auto"/>
        <w:rPr>
          <w:rFonts w:ascii="Times New Roman" w:eastAsia="Calibri" w:hAnsi="Times New Roman" w:cs="Times New Roman"/>
          <w:b/>
          <w:color w:val="000000"/>
          <w:sz w:val="28"/>
          <w:szCs w:val="28"/>
          <w:lang w:eastAsia="en-US"/>
        </w:rPr>
      </w:pPr>
    </w:p>
    <w:p w:rsidR="002C563A" w:rsidRPr="00503A89" w:rsidRDefault="002C563A" w:rsidP="002C563A">
      <w:pPr>
        <w:autoSpaceDE w:val="0"/>
        <w:autoSpaceDN w:val="0"/>
        <w:adjustRightInd w:val="0"/>
        <w:spacing w:after="0" w:line="240" w:lineRule="auto"/>
        <w:jc w:val="center"/>
        <w:rPr>
          <w:rFonts w:ascii="Times New Roman" w:eastAsia="Calibri" w:hAnsi="Times New Roman" w:cs="Times New Roman"/>
          <w:b/>
          <w:color w:val="000000"/>
          <w:sz w:val="28"/>
          <w:szCs w:val="28"/>
          <w:lang w:eastAsia="en-US"/>
        </w:rPr>
      </w:pPr>
      <w:r w:rsidRPr="00503A89">
        <w:rPr>
          <w:rFonts w:ascii="Times New Roman" w:eastAsia="Calibri" w:hAnsi="Times New Roman" w:cs="Times New Roman"/>
          <w:b/>
          <w:color w:val="000000"/>
          <w:sz w:val="28"/>
          <w:szCs w:val="28"/>
          <w:lang w:eastAsia="en-US"/>
        </w:rPr>
        <w:t xml:space="preserve">Тесты письменные </w:t>
      </w:r>
    </w:p>
    <w:p w:rsidR="002C563A" w:rsidRPr="00503A89" w:rsidRDefault="002C563A" w:rsidP="002C563A">
      <w:pPr>
        <w:autoSpaceDE w:val="0"/>
        <w:autoSpaceDN w:val="0"/>
        <w:adjustRightInd w:val="0"/>
        <w:spacing w:after="0" w:line="240" w:lineRule="auto"/>
        <w:jc w:val="center"/>
        <w:rPr>
          <w:rFonts w:ascii="Times New Roman" w:eastAsia="Calibri" w:hAnsi="Times New Roman" w:cs="Times New Roman"/>
          <w:b/>
          <w:color w:val="000000"/>
          <w:sz w:val="28"/>
          <w:szCs w:val="28"/>
          <w:lang w:eastAsia="en-US"/>
        </w:rPr>
      </w:pPr>
    </w:p>
    <w:p w:rsidR="002C563A" w:rsidRPr="00503A89" w:rsidRDefault="002C563A" w:rsidP="002C563A">
      <w:pPr>
        <w:jc w:val="center"/>
        <w:textAlignment w:val="baseline"/>
        <w:rPr>
          <w:rFonts w:ascii="Times New Roman" w:eastAsia="Times New Roman" w:hAnsi="Times New Roman" w:cs="Times New Roman"/>
          <w:sz w:val="16"/>
          <w:vertAlign w:val="superscript"/>
        </w:rPr>
      </w:pPr>
      <w:r w:rsidRPr="00503A89">
        <w:rPr>
          <w:rFonts w:ascii="Times New Roman" w:eastAsia="Times New Roman" w:hAnsi="Times New Roman" w:cs="Times New Roman"/>
          <w:sz w:val="28"/>
        </w:rPr>
        <w:t>по дисциплине</w:t>
      </w:r>
      <w:r w:rsidRPr="00503A89">
        <w:rPr>
          <w:rFonts w:ascii="Times New Roman" w:eastAsia="Times New Roman" w:hAnsi="Times New Roman" w:cs="Times New Roman"/>
          <w:b/>
          <w:bCs/>
          <w:i/>
          <w:iCs/>
          <w:sz w:val="20"/>
        </w:rPr>
        <w:t> </w:t>
      </w:r>
      <w:r w:rsidRPr="00503A89">
        <w:rPr>
          <w:rFonts w:ascii="Times New Roman" w:eastAsia="Times New Roman" w:hAnsi="Times New Roman" w:cs="Times New Roman"/>
          <w:sz w:val="16"/>
          <w:vertAlign w:val="superscript"/>
        </w:rPr>
        <w:t xml:space="preserve">  </w:t>
      </w:r>
    </w:p>
    <w:p w:rsidR="002C563A" w:rsidRPr="00503A89" w:rsidRDefault="002C563A" w:rsidP="002C563A">
      <w:pPr>
        <w:jc w:val="center"/>
        <w:textAlignment w:val="baseline"/>
        <w:rPr>
          <w:rFonts w:ascii="Times New Roman" w:eastAsia="Times New Roman" w:hAnsi="Times New Roman" w:cs="Times New Roman"/>
          <w:sz w:val="44"/>
          <w:szCs w:val="44"/>
          <w:u w:val="single"/>
          <w:vertAlign w:val="superscript"/>
        </w:rPr>
      </w:pPr>
      <w:r>
        <w:rPr>
          <w:rFonts w:ascii="Times New Roman" w:eastAsia="Times New Roman" w:hAnsi="Times New Roman" w:cs="Times New Roman"/>
          <w:sz w:val="44"/>
          <w:szCs w:val="44"/>
          <w:u w:val="single"/>
          <w:vertAlign w:val="superscript"/>
        </w:rPr>
        <w:t>Транспортно-складская логистика</w:t>
      </w:r>
    </w:p>
    <w:p w:rsidR="002C563A" w:rsidRPr="00503A89" w:rsidRDefault="002C563A" w:rsidP="002C563A">
      <w:pPr>
        <w:numPr>
          <w:ilvl w:val="0"/>
          <w:numId w:val="7"/>
        </w:numPr>
        <w:spacing w:after="0" w:line="240" w:lineRule="auto"/>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Какое из приведенных определений является правильным для понятия «склад»?</w:t>
      </w:r>
    </w:p>
    <w:p w:rsidR="002C563A" w:rsidRPr="00503A89" w:rsidRDefault="002C563A" w:rsidP="002C563A">
      <w:pPr>
        <w:spacing w:after="0" w:line="240" w:lineRule="auto"/>
        <w:ind w:left="720"/>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это сложное техническое сооружение (здание, оборудование и другие устройства), предназначенное для размещения, накопления, хранения, отпуска и доставки продукции потребителям</w:t>
      </w:r>
    </w:p>
    <w:p w:rsidR="002C563A" w:rsidRPr="00503A89" w:rsidRDefault="002C563A" w:rsidP="002C563A">
      <w:pPr>
        <w:spacing w:after="0" w:line="240" w:lineRule="auto"/>
        <w:ind w:left="720"/>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это сложное техническое сооружение (здание, оборудование и другие устройства), предназначенное для приемки, размещения, накопления, хранения, переработки, отпуска и доставки продукции потребителям</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это сооружение, где хранятся определенные виды материальных ресурсов, учетно-договорных единиц и возвратных материальных потоков</w:t>
      </w:r>
    </w:p>
    <w:p w:rsidR="002C563A" w:rsidRPr="00503A89" w:rsidRDefault="002C563A" w:rsidP="002C563A">
      <w:pPr>
        <w:spacing w:after="0" w:line="240" w:lineRule="auto"/>
        <w:ind w:left="708"/>
        <w:rPr>
          <w:rFonts w:ascii="Times New Roman" w:eastAsia="Times New Roman" w:hAnsi="Times New Roman" w:cs="Times New Roman"/>
          <w:sz w:val="28"/>
          <w:szCs w:val="28"/>
        </w:rPr>
      </w:pP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Основными задачами складирования являются: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определение полезной площади склада, разработка стратегии и тактики оптимального использования полезной площади склада, оптимизация использования емкости склада</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оптимизация загрузки подъемно-транспортного оборудования, снижение коэффициента оборачиваемости склада, увеличение времени хранения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Основные функции склада:</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а) преобразование производственного ассортимента в </w:t>
      </w:r>
      <w:proofErr w:type="gramStart"/>
      <w:r w:rsidRPr="00503A89">
        <w:rPr>
          <w:rFonts w:ascii="Times New Roman" w:eastAsia="Times New Roman" w:hAnsi="Times New Roman" w:cs="Times New Roman"/>
          <w:sz w:val="28"/>
          <w:szCs w:val="28"/>
        </w:rPr>
        <w:t>потребительский</w:t>
      </w:r>
      <w:proofErr w:type="gramEnd"/>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складирование и хранение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контроль и поддержание требуемого уровня запасов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г) верны ответы а, б и </w:t>
      </w:r>
      <w:proofErr w:type="gramStart"/>
      <w:r w:rsidRPr="00503A89">
        <w:rPr>
          <w:rFonts w:ascii="Times New Roman" w:eastAsia="Times New Roman" w:hAnsi="Times New Roman" w:cs="Times New Roman"/>
          <w:sz w:val="28"/>
          <w:szCs w:val="28"/>
        </w:rPr>
        <w:t>в</w:t>
      </w:r>
      <w:proofErr w:type="gram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По каким основным признакам классифицируются склады?</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а) по отношению к базисным функциональным областям логистики, по виду продукции, по форме собственности, по виду складских зданий, по функциональному назначению, </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по наличию внешних транспортных связей, по технической оснащенности, по товарной специализации, по отношению к участникам логистической системы</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spacing w:after="0" w:line="240" w:lineRule="auto"/>
        <w:ind w:left="708"/>
        <w:rPr>
          <w:rFonts w:ascii="Times New Roman" w:eastAsia="Times New Roman" w:hAnsi="Times New Roman" w:cs="Times New Roman"/>
          <w:sz w:val="28"/>
          <w:szCs w:val="28"/>
        </w:rPr>
      </w:pPr>
    </w:p>
    <w:p w:rsidR="002C563A" w:rsidRPr="00503A89" w:rsidRDefault="002C563A" w:rsidP="002C563A">
      <w:pPr>
        <w:numPr>
          <w:ilvl w:val="0"/>
          <w:numId w:val="7"/>
        </w:numPr>
        <w:spacing w:after="0" w:line="240" w:lineRule="auto"/>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Классификация складов по функциональному назначению:</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специализированные, универсальные, смешанные</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склады снабжения, производства, распределения</w:t>
      </w:r>
    </w:p>
    <w:p w:rsidR="002C563A" w:rsidRPr="00503A89" w:rsidRDefault="002C563A" w:rsidP="002C563A">
      <w:pPr>
        <w:spacing w:after="0" w:line="240" w:lineRule="auto"/>
        <w:ind w:left="708"/>
        <w:rPr>
          <w:rFonts w:ascii="Times New Roman" w:eastAsia="Times New Roman" w:hAnsi="Times New Roman" w:cs="Times New Roman"/>
          <w:sz w:val="28"/>
          <w:szCs w:val="28"/>
        </w:rPr>
      </w:pPr>
      <w:proofErr w:type="gramStart"/>
      <w:r w:rsidRPr="00503A89">
        <w:rPr>
          <w:rFonts w:ascii="Times New Roman" w:eastAsia="Times New Roman" w:hAnsi="Times New Roman" w:cs="Times New Roman"/>
          <w:sz w:val="28"/>
          <w:szCs w:val="28"/>
        </w:rPr>
        <w:t xml:space="preserve">в) </w:t>
      </w:r>
      <w:proofErr w:type="spellStart"/>
      <w:r w:rsidRPr="00503A89">
        <w:rPr>
          <w:rFonts w:ascii="Times New Roman" w:eastAsia="Times New Roman" w:hAnsi="Times New Roman" w:cs="Times New Roman"/>
          <w:sz w:val="28"/>
          <w:szCs w:val="28"/>
        </w:rPr>
        <w:t>подсортировочные</w:t>
      </w:r>
      <w:proofErr w:type="spellEnd"/>
      <w:r w:rsidRPr="00503A89">
        <w:rPr>
          <w:rFonts w:ascii="Times New Roman" w:eastAsia="Times New Roman" w:hAnsi="Times New Roman" w:cs="Times New Roman"/>
          <w:sz w:val="28"/>
          <w:szCs w:val="28"/>
        </w:rPr>
        <w:t>, распределительные, сезонного или длительного хранения, транзитно-перевалочные, для снабжения производственных процессов, торговые</w:t>
      </w:r>
      <w:proofErr w:type="gram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Основные группы складских помещений:</w:t>
      </w:r>
    </w:p>
    <w:p w:rsidR="002C563A" w:rsidRPr="00503A89" w:rsidRDefault="002C563A" w:rsidP="002C563A">
      <w:pPr>
        <w:spacing w:after="0" w:line="240" w:lineRule="auto"/>
        <w:ind w:left="720"/>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помещения для хранения продукции, для комплектации заказов потребителей, подсобные, административные</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основного производственного назначения, вспомогательные, подсобно-технические, административно-бытовые</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закрытые, открытые, специализированные, </w:t>
      </w:r>
      <w:proofErr w:type="spellStart"/>
      <w:r w:rsidRPr="00503A89">
        <w:rPr>
          <w:rFonts w:ascii="Times New Roman" w:eastAsia="Times New Roman" w:hAnsi="Times New Roman" w:cs="Times New Roman"/>
          <w:sz w:val="28"/>
          <w:szCs w:val="28"/>
        </w:rPr>
        <w:t>общетоварные</w:t>
      </w:r>
      <w:proofErr w:type="spell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Основные характеристики складских помещений:</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а) вместимость склада, полезная площадь склада, площадь рабочих мест </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площади участков приемки и комплектации, площадь отправочной экспедиции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Каковы способы хранения товаров на складе?</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а) </w:t>
      </w:r>
      <w:proofErr w:type="gramStart"/>
      <w:r w:rsidRPr="00503A89">
        <w:rPr>
          <w:rFonts w:ascii="Times New Roman" w:eastAsia="Times New Roman" w:hAnsi="Times New Roman" w:cs="Times New Roman"/>
          <w:sz w:val="28"/>
          <w:szCs w:val="28"/>
        </w:rPr>
        <w:t>сортовой</w:t>
      </w:r>
      <w:proofErr w:type="gramEnd"/>
      <w:r w:rsidRPr="00503A89">
        <w:rPr>
          <w:rFonts w:ascii="Times New Roman" w:eastAsia="Times New Roman" w:hAnsi="Times New Roman" w:cs="Times New Roman"/>
          <w:sz w:val="28"/>
          <w:szCs w:val="28"/>
        </w:rPr>
        <w:t xml:space="preserve">, </w:t>
      </w:r>
      <w:proofErr w:type="spellStart"/>
      <w:r w:rsidRPr="00503A89">
        <w:rPr>
          <w:rFonts w:ascii="Times New Roman" w:eastAsia="Times New Roman" w:hAnsi="Times New Roman" w:cs="Times New Roman"/>
          <w:sz w:val="28"/>
          <w:szCs w:val="28"/>
        </w:rPr>
        <w:t>партионный</w:t>
      </w:r>
      <w:proofErr w:type="spellEnd"/>
      <w:r w:rsidRPr="00503A89">
        <w:rPr>
          <w:rFonts w:ascii="Times New Roman" w:eastAsia="Times New Roman" w:hAnsi="Times New Roman" w:cs="Times New Roman"/>
          <w:sz w:val="28"/>
          <w:szCs w:val="28"/>
        </w:rPr>
        <w:t xml:space="preserve">, </w:t>
      </w:r>
      <w:proofErr w:type="spellStart"/>
      <w:r w:rsidRPr="00503A89">
        <w:rPr>
          <w:rFonts w:ascii="Times New Roman" w:eastAsia="Times New Roman" w:hAnsi="Times New Roman" w:cs="Times New Roman"/>
          <w:sz w:val="28"/>
          <w:szCs w:val="28"/>
        </w:rPr>
        <w:t>партионно</w:t>
      </w:r>
      <w:proofErr w:type="spellEnd"/>
      <w:r w:rsidRPr="00503A89">
        <w:rPr>
          <w:rFonts w:ascii="Times New Roman" w:eastAsia="Times New Roman" w:hAnsi="Times New Roman" w:cs="Times New Roman"/>
          <w:sz w:val="28"/>
          <w:szCs w:val="28"/>
        </w:rPr>
        <w:t>-сортовой, по наименованиям</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штабельный, стеллажный</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общий, специальный</w:t>
      </w: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Каковы преимущества складирования?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консолидация, разукрупнение, поддержка производства</w:t>
      </w:r>
    </w:p>
    <w:p w:rsidR="002C563A" w:rsidRPr="00503A89" w:rsidRDefault="002C563A" w:rsidP="002C563A">
      <w:pPr>
        <w:spacing w:after="0" w:line="240" w:lineRule="auto"/>
        <w:ind w:left="720"/>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б) дистрибьюция определенного ассортимента продукции, комплектация партий груза в </w:t>
      </w:r>
      <w:proofErr w:type="spellStart"/>
      <w:r w:rsidRPr="00503A89">
        <w:rPr>
          <w:rFonts w:ascii="Times New Roman" w:eastAsia="Times New Roman" w:hAnsi="Times New Roman" w:cs="Times New Roman"/>
          <w:sz w:val="28"/>
          <w:szCs w:val="28"/>
        </w:rPr>
        <w:t>процесе</w:t>
      </w:r>
      <w:proofErr w:type="spellEnd"/>
      <w:r w:rsidRPr="00503A89">
        <w:rPr>
          <w:rFonts w:ascii="Times New Roman" w:eastAsia="Times New Roman" w:hAnsi="Times New Roman" w:cs="Times New Roman"/>
          <w:sz w:val="28"/>
          <w:szCs w:val="28"/>
        </w:rPr>
        <w:t xml:space="preserve"> транспортировки</w:t>
      </w:r>
    </w:p>
    <w:p w:rsidR="002C563A" w:rsidRPr="00503A89" w:rsidRDefault="002C563A" w:rsidP="002C563A">
      <w:pPr>
        <w:spacing w:after="0" w:line="240" w:lineRule="auto"/>
        <w:ind w:left="720"/>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spacing w:after="0" w:line="240" w:lineRule="auto"/>
        <w:ind w:left="720"/>
        <w:rPr>
          <w:rFonts w:ascii="Times New Roman" w:eastAsia="Times New Roman" w:hAnsi="Times New Roman" w:cs="Times New Roman"/>
          <w:sz w:val="28"/>
          <w:szCs w:val="28"/>
        </w:rPr>
      </w:pP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Виды инвентаризации: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предварительная, окончательная, контрольная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обязательная, текущая, сплошная, выборочная, плановая, внеплановая, периодическая, непрерывная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spacing w:after="0" w:line="240" w:lineRule="auto"/>
        <w:ind w:left="708"/>
        <w:rPr>
          <w:rFonts w:ascii="Times New Roman" w:eastAsia="Times New Roman" w:hAnsi="Times New Roman" w:cs="Times New Roman"/>
          <w:sz w:val="28"/>
          <w:szCs w:val="28"/>
        </w:rPr>
      </w:pP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Методы отборки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индивидуальная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комплексная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При списании некондиционной продукции составляется: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акт расхождения по качеству</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акт уничтожения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spacing w:after="0" w:line="240" w:lineRule="auto"/>
        <w:ind w:left="708"/>
        <w:rPr>
          <w:rFonts w:ascii="Times New Roman" w:eastAsia="Times New Roman" w:hAnsi="Times New Roman" w:cs="Times New Roman"/>
          <w:sz w:val="28"/>
          <w:szCs w:val="28"/>
        </w:rPr>
      </w:pPr>
    </w:p>
    <w:p w:rsidR="002C563A" w:rsidRPr="00503A89" w:rsidRDefault="002C563A" w:rsidP="002C563A">
      <w:pPr>
        <w:numPr>
          <w:ilvl w:val="0"/>
          <w:numId w:val="7"/>
        </w:numPr>
        <w:spacing w:after="0" w:line="240" w:lineRule="auto"/>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Грузонапряженность склада характеризует:</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массу груза, приходящегося на 1 м</w:t>
      </w:r>
      <w:proofErr w:type="gramStart"/>
      <w:r w:rsidRPr="00503A89">
        <w:rPr>
          <w:rFonts w:ascii="Times New Roman" w:eastAsia="Times New Roman" w:hAnsi="Times New Roman" w:cs="Times New Roman"/>
          <w:sz w:val="28"/>
          <w:szCs w:val="28"/>
          <w:vertAlign w:val="superscript"/>
        </w:rPr>
        <w:t>2</w:t>
      </w:r>
      <w:proofErr w:type="gramEnd"/>
      <w:r w:rsidRPr="00503A89">
        <w:rPr>
          <w:rFonts w:ascii="Times New Roman" w:eastAsia="Times New Roman" w:hAnsi="Times New Roman" w:cs="Times New Roman"/>
          <w:sz w:val="28"/>
          <w:szCs w:val="28"/>
        </w:rPr>
        <w:t xml:space="preserve"> складской площади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плотность и высоту укладки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загрузку склада в тоннах в расчете на площадь склада, предназначенную непосредственно для хранения продукции</w:t>
      </w: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Коэффициент использования грузового объема склада характеризует:</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а) массу груза, приходящегося на 1 м</w:t>
      </w:r>
      <w:proofErr w:type="gramStart"/>
      <w:r w:rsidRPr="00503A89">
        <w:rPr>
          <w:rFonts w:ascii="Times New Roman" w:eastAsia="Times New Roman" w:hAnsi="Times New Roman" w:cs="Times New Roman"/>
          <w:sz w:val="28"/>
          <w:szCs w:val="28"/>
          <w:vertAlign w:val="superscript"/>
        </w:rPr>
        <w:t>2</w:t>
      </w:r>
      <w:proofErr w:type="gramEnd"/>
      <w:r w:rsidRPr="00503A89">
        <w:rPr>
          <w:rFonts w:ascii="Times New Roman" w:eastAsia="Times New Roman" w:hAnsi="Times New Roman" w:cs="Times New Roman"/>
          <w:sz w:val="28"/>
          <w:szCs w:val="28"/>
        </w:rPr>
        <w:t xml:space="preserve"> складской площади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плотность и высоту укладки продукции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в) загрузку склада в тоннах в расчете на площадь склада, предназначенную непосредственно для хранения продукции</w:t>
      </w:r>
    </w:p>
    <w:p w:rsidR="002C563A" w:rsidRPr="00503A89" w:rsidRDefault="002C563A" w:rsidP="002C563A">
      <w:pPr>
        <w:numPr>
          <w:ilvl w:val="0"/>
          <w:numId w:val="7"/>
        </w:numPr>
        <w:spacing w:after="0" w:line="240" w:lineRule="auto"/>
        <w:ind w:left="714" w:hanging="357"/>
        <w:rPr>
          <w:rFonts w:ascii="Times New Roman" w:eastAsia="Times New Roman" w:hAnsi="Times New Roman" w:cs="Times New Roman"/>
          <w:b/>
          <w:bCs/>
          <w:sz w:val="28"/>
          <w:szCs w:val="28"/>
        </w:rPr>
      </w:pPr>
      <w:r w:rsidRPr="00503A89">
        <w:rPr>
          <w:rFonts w:ascii="Times New Roman" w:eastAsia="Times New Roman" w:hAnsi="Times New Roman" w:cs="Times New Roman"/>
          <w:b/>
          <w:bCs/>
          <w:sz w:val="28"/>
          <w:szCs w:val="28"/>
        </w:rPr>
        <w:t>Затраты, необходимые для эксплуатации склада:</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а) затраты на планирование загрузки и работы персонала склада, расходы на ввод в эксплуатацию и апробацию, годовые расходы на </w:t>
      </w:r>
      <w:proofErr w:type="spellStart"/>
      <w:r w:rsidRPr="00503A89">
        <w:rPr>
          <w:rFonts w:ascii="Times New Roman" w:eastAsia="Times New Roman" w:hAnsi="Times New Roman" w:cs="Times New Roman"/>
          <w:sz w:val="28"/>
          <w:szCs w:val="28"/>
        </w:rPr>
        <w:t>межскладские</w:t>
      </w:r>
      <w:proofErr w:type="spellEnd"/>
      <w:r w:rsidRPr="00503A89">
        <w:rPr>
          <w:rFonts w:ascii="Times New Roman" w:eastAsia="Times New Roman" w:hAnsi="Times New Roman" w:cs="Times New Roman"/>
          <w:sz w:val="28"/>
          <w:szCs w:val="28"/>
        </w:rPr>
        <w:t xml:space="preserve"> перемещения</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б) затраты на начальные запасы продукции, денежные расходы, списываемые на издержки</w:t>
      </w:r>
    </w:p>
    <w:p w:rsidR="002C563A" w:rsidRPr="00503A89" w:rsidRDefault="002C563A" w:rsidP="002C563A">
      <w:pPr>
        <w:spacing w:after="0" w:line="240" w:lineRule="auto"/>
        <w:ind w:left="708"/>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в) верны ответы а </w:t>
      </w:r>
      <w:proofErr w:type="gramStart"/>
      <w:r w:rsidRPr="00503A89">
        <w:rPr>
          <w:rFonts w:ascii="Times New Roman" w:eastAsia="Times New Roman" w:hAnsi="Times New Roman" w:cs="Times New Roman"/>
          <w:sz w:val="28"/>
          <w:szCs w:val="28"/>
        </w:rPr>
        <w:t>и б</w:t>
      </w:r>
      <w:proofErr w:type="gramEnd"/>
    </w:p>
    <w:p w:rsidR="002C563A" w:rsidRPr="00503A89" w:rsidRDefault="002C563A" w:rsidP="002C563A">
      <w:pPr>
        <w:spacing w:after="0" w:line="240" w:lineRule="auto"/>
        <w:rPr>
          <w:rFonts w:ascii="Times New Roman" w:eastAsia="Times New Roman" w:hAnsi="Times New Roman" w:cs="Times New Roman"/>
          <w:i/>
          <w:sz w:val="28"/>
          <w:szCs w:val="28"/>
        </w:rPr>
      </w:pPr>
    </w:p>
    <w:p w:rsidR="002C563A" w:rsidRPr="00503A89" w:rsidRDefault="002C563A" w:rsidP="002C563A">
      <w:pPr>
        <w:widowControl w:val="0"/>
        <w:tabs>
          <w:tab w:val="left" w:pos="731"/>
        </w:tabs>
        <w:snapToGrid w:val="0"/>
        <w:ind w:left="360"/>
        <w:jc w:val="both"/>
        <w:rPr>
          <w:rFonts w:ascii="Times New Roman" w:hAnsi="Times New Roman" w:cs="Times New Roman"/>
          <w:sz w:val="28"/>
        </w:rPr>
      </w:pPr>
      <w:r w:rsidRPr="00503A89">
        <w:rPr>
          <w:rFonts w:ascii="Times New Roman" w:eastAsia="Calibri" w:hAnsi="Times New Roman" w:cs="Times New Roman"/>
          <w:b/>
          <w:color w:val="000000"/>
          <w:sz w:val="28"/>
          <w:szCs w:val="28"/>
          <w:lang w:eastAsia="en-US"/>
        </w:rPr>
        <w:t xml:space="preserve">2. Инструкция по выполнению: </w:t>
      </w:r>
      <w:r w:rsidRPr="00503A89">
        <w:rPr>
          <w:rFonts w:ascii="Times New Roman" w:hAnsi="Times New Roman" w:cs="Times New Roman"/>
          <w:sz w:val="28"/>
        </w:rPr>
        <w:t xml:space="preserve">Структура теста - Задания с выбором ответа из </w:t>
      </w:r>
      <w:r>
        <w:rPr>
          <w:rFonts w:ascii="Times New Roman" w:hAnsi="Times New Roman" w:cs="Times New Roman"/>
          <w:sz w:val="28"/>
        </w:rPr>
        <w:t>3</w:t>
      </w:r>
      <w:r w:rsidRPr="00503A89">
        <w:rPr>
          <w:rFonts w:ascii="Times New Roman" w:hAnsi="Times New Roman" w:cs="Times New Roman"/>
          <w:sz w:val="28"/>
        </w:rPr>
        <w:t xml:space="preserve">-х </w:t>
      </w:r>
      <w:proofErr w:type="gramStart"/>
      <w:r w:rsidRPr="00503A89">
        <w:rPr>
          <w:rFonts w:ascii="Times New Roman" w:hAnsi="Times New Roman" w:cs="Times New Roman"/>
          <w:sz w:val="28"/>
        </w:rPr>
        <w:t>предложенных</w:t>
      </w:r>
      <w:proofErr w:type="gramEnd"/>
      <w:r w:rsidRPr="00503A89">
        <w:rPr>
          <w:rFonts w:ascii="Times New Roman" w:hAnsi="Times New Roman" w:cs="Times New Roman"/>
          <w:sz w:val="28"/>
        </w:rPr>
        <w:t>. Из предложенных к вопросу, изложенному в тесте, 4 ответов, необходимо указать все правильные ответы, отметив их знаком «</w:t>
      </w:r>
      <w:r w:rsidRPr="00503A89">
        <w:rPr>
          <w:rFonts w:ascii="Times New Roman" w:hAnsi="Times New Roman" w:cs="Times New Roman"/>
          <w:sz w:val="28"/>
          <w:lang w:val="en-US"/>
        </w:rPr>
        <w:t>v</w:t>
      </w:r>
      <w:r w:rsidRPr="00503A89">
        <w:rPr>
          <w:rFonts w:ascii="Times New Roman" w:hAnsi="Times New Roman" w:cs="Times New Roman"/>
          <w:sz w:val="28"/>
        </w:rPr>
        <w:t xml:space="preserve">». </w:t>
      </w:r>
      <w:r>
        <w:rPr>
          <w:rFonts w:ascii="Times New Roman" w:hAnsi="Times New Roman" w:cs="Times New Roman"/>
          <w:sz w:val="28"/>
        </w:rPr>
        <w:t xml:space="preserve"> </w:t>
      </w:r>
      <w:r w:rsidRPr="00503A89">
        <w:rPr>
          <w:rFonts w:ascii="Times New Roman" w:hAnsi="Times New Roman" w:cs="Times New Roman"/>
          <w:sz w:val="28"/>
        </w:rPr>
        <w:t>Время тестирования – 45 минут.</w:t>
      </w:r>
    </w:p>
    <w:p w:rsidR="002C563A" w:rsidRPr="00503A89" w:rsidRDefault="002C563A" w:rsidP="002C563A">
      <w:pPr>
        <w:autoSpaceDE w:val="0"/>
        <w:autoSpaceDN w:val="0"/>
        <w:adjustRightInd w:val="0"/>
        <w:spacing w:after="0" w:line="240" w:lineRule="auto"/>
        <w:rPr>
          <w:rFonts w:ascii="Times New Roman" w:eastAsia="Calibri" w:hAnsi="Times New Roman" w:cs="Times New Roman"/>
          <w:color w:val="000000"/>
          <w:sz w:val="28"/>
          <w:szCs w:val="28"/>
          <w:lang w:eastAsia="en-US"/>
        </w:rPr>
      </w:pPr>
    </w:p>
    <w:p w:rsidR="002C563A" w:rsidRPr="00503A89" w:rsidRDefault="002C563A" w:rsidP="002C563A">
      <w:pPr>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3. Критерии оценки: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оценка «отлично» выставляется студенту, если процент правильных ответов 84-100%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оценка хорошо»  83-67%</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оценка «удовлетворительно» 66-50% </w:t>
      </w:r>
    </w:p>
    <w:p w:rsidR="002C563A" w:rsidRPr="00503A89" w:rsidRDefault="002C563A" w:rsidP="002C563A">
      <w:pPr>
        <w:spacing w:after="0" w:line="240" w:lineRule="auto"/>
        <w:textAlignment w:val="baseline"/>
        <w:rPr>
          <w:rFonts w:ascii="Times New Roman" w:eastAsia="Calibri" w:hAnsi="Times New Roman" w:cs="Times New Roman"/>
          <w:sz w:val="28"/>
          <w:szCs w:val="28"/>
          <w:lang w:eastAsia="en-US"/>
        </w:rPr>
      </w:pPr>
      <w:r w:rsidRPr="00503A89">
        <w:rPr>
          <w:rFonts w:ascii="Times New Roman" w:eastAsia="Times New Roman" w:hAnsi="Times New Roman" w:cs="Times New Roman"/>
          <w:sz w:val="28"/>
          <w:szCs w:val="28"/>
        </w:rPr>
        <w:t>оценка неудовлетворительно»  49-0%  </w:t>
      </w: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widowControl w:val="0"/>
        <w:spacing w:after="0" w:line="240" w:lineRule="auto"/>
        <w:jc w:val="center"/>
        <w:rPr>
          <w:rFonts w:ascii="Times New Roman" w:eastAsia="Times New Roman" w:hAnsi="Times New Roman" w:cs="Times New Roman"/>
          <w:sz w:val="24"/>
          <w:szCs w:val="24"/>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4"/>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szCs w:val="24"/>
        </w:rPr>
        <w:t xml:space="preserve">Кафедра </w:t>
      </w:r>
      <w:r w:rsidRPr="00503A89">
        <w:rPr>
          <w:rFonts w:ascii="Times New Roman" w:eastAsia="Times New Roman" w:hAnsi="Times New Roman" w:cs="Times New Roman"/>
          <w:sz w:val="28"/>
          <w:szCs w:val="24"/>
          <w:u w:val="single"/>
        </w:rPr>
        <w:t>Коммерции и логистики</w:t>
      </w: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4"/>
          <w:szCs w:val="24"/>
          <w:vertAlign w:val="superscript"/>
        </w:rPr>
        <w:t xml:space="preserve">                  </w:t>
      </w:r>
    </w:p>
    <w:p w:rsidR="002C563A" w:rsidRPr="00503A89" w:rsidRDefault="002C563A" w:rsidP="002C563A">
      <w:pPr>
        <w:autoSpaceDE w:val="0"/>
        <w:autoSpaceDN w:val="0"/>
        <w:adjustRightInd w:val="0"/>
        <w:spacing w:after="0" w:line="240" w:lineRule="auto"/>
        <w:rPr>
          <w:rFonts w:ascii="Times New Roman" w:eastAsia="Times New Roman" w:hAnsi="Times New Roman" w:cs="Times New Roman"/>
          <w:b/>
          <w:color w:val="000000"/>
          <w:sz w:val="28"/>
          <w:szCs w:val="28"/>
        </w:rPr>
      </w:pPr>
    </w:p>
    <w:p w:rsidR="002C563A" w:rsidRPr="00503A89" w:rsidRDefault="002C563A" w:rsidP="002C563A">
      <w:pPr>
        <w:autoSpaceDE w:val="0"/>
        <w:autoSpaceDN w:val="0"/>
        <w:adjustRightInd w:val="0"/>
        <w:spacing w:after="0" w:line="240" w:lineRule="auto"/>
        <w:jc w:val="center"/>
        <w:rPr>
          <w:rFonts w:ascii="Times New Roman" w:eastAsia="Times New Roman" w:hAnsi="Times New Roman" w:cs="Times New Roman"/>
          <w:b/>
          <w:color w:val="000000"/>
          <w:sz w:val="28"/>
          <w:szCs w:val="28"/>
        </w:rPr>
      </w:pPr>
      <w:r w:rsidRPr="00503A89">
        <w:rPr>
          <w:rFonts w:ascii="Times New Roman" w:eastAsia="Times New Roman" w:hAnsi="Times New Roman" w:cs="Times New Roman"/>
          <w:b/>
          <w:color w:val="000000"/>
          <w:sz w:val="28"/>
          <w:szCs w:val="28"/>
        </w:rPr>
        <w:t>Тесты письменные и/или компьютерные*</w:t>
      </w:r>
    </w:p>
    <w:p w:rsidR="002C563A" w:rsidRPr="00503A89" w:rsidRDefault="002C563A" w:rsidP="002C563A">
      <w:pPr>
        <w:autoSpaceDE w:val="0"/>
        <w:autoSpaceDN w:val="0"/>
        <w:adjustRightInd w:val="0"/>
        <w:spacing w:after="0" w:line="240" w:lineRule="auto"/>
        <w:jc w:val="center"/>
        <w:rPr>
          <w:rFonts w:ascii="Times New Roman" w:eastAsia="Times New Roman" w:hAnsi="Times New Roman" w:cs="Times New Roman"/>
          <w:b/>
          <w:color w:val="000000"/>
          <w:sz w:val="28"/>
          <w:szCs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по дисциплине «</w:t>
      </w:r>
      <w:r w:rsidRPr="00503A89">
        <w:rPr>
          <w:rFonts w:ascii="Times New Roman" w:eastAsia="Times New Roman" w:hAnsi="Times New Roman" w:cs="Times New Roman"/>
          <w:sz w:val="28"/>
          <w:szCs w:val="28"/>
        </w:rPr>
        <w:t>Транспортно-складская логистика</w:t>
      </w:r>
      <w:r w:rsidRPr="00503A89">
        <w:rPr>
          <w:rFonts w:ascii="Times New Roman" w:eastAsia="Times New Roman" w:hAnsi="Times New Roman" w:cs="Times New Roman"/>
          <w:sz w:val="28"/>
          <w:szCs w:val="24"/>
        </w:rPr>
        <w:t>»</w:t>
      </w:r>
    </w:p>
    <w:p w:rsidR="002C563A" w:rsidRPr="00503A89" w:rsidRDefault="002C563A" w:rsidP="002C563A">
      <w:pPr>
        <w:spacing w:after="0" w:line="240" w:lineRule="auto"/>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b/>
          <w:bCs/>
          <w:i/>
          <w:iCs/>
          <w:sz w:val="20"/>
          <w:szCs w:val="24"/>
        </w:rPr>
        <w:t> </w:t>
      </w:r>
      <w:r w:rsidRPr="00503A89">
        <w:rPr>
          <w:rFonts w:ascii="Times New Roman" w:eastAsia="Times New Roman" w:hAnsi="Times New Roman" w:cs="Times New Roman"/>
          <w:sz w:val="16"/>
          <w:szCs w:val="24"/>
          <w:vertAlign w:val="superscript"/>
        </w:rPr>
        <w:t> </w:t>
      </w:r>
    </w:p>
    <w:p w:rsidR="002C563A" w:rsidRPr="00503A89" w:rsidRDefault="002C563A" w:rsidP="002C563A">
      <w:pPr>
        <w:numPr>
          <w:ilvl w:val="0"/>
          <w:numId w:val="9"/>
        </w:numPr>
        <w:autoSpaceDE w:val="0"/>
        <w:autoSpaceDN w:val="0"/>
        <w:adjustRightInd w:val="0"/>
        <w:spacing w:after="0" w:line="240" w:lineRule="auto"/>
        <w:contextualSpacing/>
        <w:rPr>
          <w:rFonts w:ascii="Times New Roman" w:eastAsia="Calibri" w:hAnsi="Times New Roman" w:cs="Times New Roman"/>
          <w:b/>
          <w:color w:val="000000"/>
          <w:sz w:val="24"/>
          <w:szCs w:val="24"/>
          <w:lang w:eastAsia="en-US"/>
        </w:rPr>
      </w:pPr>
      <w:r w:rsidRPr="00503A89">
        <w:rPr>
          <w:rFonts w:ascii="Times New Roman" w:eastAsia="Calibri" w:hAnsi="Times New Roman" w:cs="Times New Roman"/>
          <w:b/>
          <w:color w:val="000000"/>
          <w:sz w:val="24"/>
          <w:szCs w:val="24"/>
          <w:lang w:eastAsia="en-US"/>
        </w:rPr>
        <w:t>Банк тестов по модулям и (или) темам</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Модуль 1 «Общетеоретические положения курса»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1.</w:t>
      </w:r>
      <w:r w:rsidRPr="00503A89">
        <w:rPr>
          <w:rFonts w:ascii="Times New Roman" w:eastAsia="Calibri" w:hAnsi="Times New Roman" w:cs="Times New Roman"/>
          <w:color w:val="000000"/>
          <w:sz w:val="24"/>
          <w:szCs w:val="24"/>
          <w:lang w:eastAsia="en-US"/>
        </w:rPr>
        <w:tab/>
        <w:t>К услугам транспорта можно отнести: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перевозку грузов и пассажиров;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хранение грузов;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прочие услуги;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г) все варианты верны;</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2.</w:t>
      </w:r>
      <w:r w:rsidRPr="00503A89">
        <w:rPr>
          <w:rFonts w:ascii="Times New Roman" w:eastAsia="Calibri" w:hAnsi="Times New Roman" w:cs="Times New Roman"/>
          <w:color w:val="000000"/>
          <w:sz w:val="24"/>
          <w:szCs w:val="24"/>
          <w:lang w:eastAsia="en-US"/>
        </w:rPr>
        <w:tab/>
        <w:t>Логистические услуги основываются на следующих положениях и правилах:</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каждая оказываемая услуга уникальна для получателя;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б) услуга не может быть </w:t>
      </w:r>
      <w:proofErr w:type="spellStart"/>
      <w:r w:rsidRPr="00503A89">
        <w:rPr>
          <w:rFonts w:ascii="Times New Roman" w:eastAsia="Calibri" w:hAnsi="Times New Roman" w:cs="Times New Roman"/>
          <w:color w:val="000000"/>
          <w:sz w:val="24"/>
          <w:szCs w:val="24"/>
          <w:lang w:eastAsia="en-US"/>
        </w:rPr>
        <w:t>рециклирована</w:t>
      </w:r>
      <w:proofErr w:type="spell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оказанную услугу нельзя отремонтировать;</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г) все варианты верны;</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3.</w:t>
      </w:r>
      <w:r w:rsidRPr="00503A89">
        <w:rPr>
          <w:rFonts w:ascii="Times New Roman" w:eastAsia="Calibri" w:hAnsi="Times New Roman" w:cs="Times New Roman"/>
          <w:color w:val="000000"/>
          <w:sz w:val="24"/>
          <w:szCs w:val="24"/>
          <w:lang w:eastAsia="en-US"/>
        </w:rPr>
        <w:tab/>
        <w:t>Два направления в области организации транспортных услуг предусматривают:</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приспособление ассортимента предлагаемых услуг к специфическим требованиям клиента;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активное формирование спроса на услуги транспорта с целью прибыльной реализации имеющихся;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w:t>
      </w:r>
      <w:proofErr w:type="gramStart"/>
      <w:r w:rsidRPr="00503A89">
        <w:rPr>
          <w:rFonts w:ascii="Times New Roman" w:eastAsia="Calibri" w:hAnsi="Times New Roman" w:cs="Times New Roman"/>
          <w:color w:val="000000"/>
          <w:sz w:val="24"/>
          <w:szCs w:val="24"/>
          <w:lang w:eastAsia="en-US"/>
        </w:rPr>
        <w:t>)а</w:t>
      </w:r>
      <w:proofErr w:type="gramEnd"/>
      <w:r w:rsidRPr="00503A89">
        <w:rPr>
          <w:rFonts w:ascii="Times New Roman" w:eastAsia="Calibri" w:hAnsi="Times New Roman" w:cs="Times New Roman"/>
          <w:color w:val="000000"/>
          <w:sz w:val="24"/>
          <w:szCs w:val="24"/>
          <w:lang w:eastAsia="en-US"/>
        </w:rPr>
        <w:t xml:space="preserve"> и 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4.</w:t>
      </w:r>
      <w:r w:rsidRPr="00503A89">
        <w:rPr>
          <w:rFonts w:ascii="Times New Roman" w:eastAsia="Calibri" w:hAnsi="Times New Roman" w:cs="Times New Roman"/>
          <w:color w:val="000000"/>
          <w:sz w:val="24"/>
          <w:szCs w:val="24"/>
          <w:lang w:eastAsia="en-US"/>
        </w:rPr>
        <w:tab/>
        <w:t>К ключевым параметрам качества транспортного обслуживания потребителей относится: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время от получения заказа на перевозку до доставки;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удобства размещения и подтверждения заказа;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выбор оптимального вида перевозки и транспортных средств;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г)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5.</w:t>
      </w:r>
      <w:r w:rsidRPr="00503A89">
        <w:rPr>
          <w:rFonts w:ascii="Times New Roman" w:eastAsia="Calibri" w:hAnsi="Times New Roman" w:cs="Times New Roman"/>
          <w:color w:val="000000"/>
          <w:sz w:val="24"/>
          <w:szCs w:val="24"/>
          <w:lang w:eastAsia="en-US"/>
        </w:rPr>
        <w:tab/>
        <w:t>Транспортно-экспедиционное обеспечение товаров включает:</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расчет за перевозку грузов;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установление цены на перевозочный груз;</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заключение договора на перевозку с транспортным предприятием;</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г)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6.</w:t>
      </w:r>
      <w:r w:rsidRPr="00503A89">
        <w:rPr>
          <w:rFonts w:ascii="Times New Roman" w:eastAsia="Calibri" w:hAnsi="Times New Roman" w:cs="Times New Roman"/>
          <w:color w:val="000000"/>
          <w:sz w:val="24"/>
          <w:szCs w:val="24"/>
          <w:lang w:eastAsia="en-US"/>
        </w:rPr>
        <w:tab/>
        <w:t>Транспортное обеспечение определяется, как:</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деятельность, связанная с процессом перемещения грузов и пассажиров в пространстве и во времени с предоставлением перевозочных, погрузочно-разгрузочных услуг и услуг хранения;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процесс движения товара от производителя к потребителю и включает выполнение дополнительных работ и операций, без которых перевозочный процесс не может быть начат в пункте отправления;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7. </w:t>
      </w:r>
      <w:proofErr w:type="spellStart"/>
      <w:r w:rsidRPr="00503A89">
        <w:rPr>
          <w:rFonts w:ascii="Times New Roman" w:eastAsia="Calibri" w:hAnsi="Times New Roman" w:cs="Times New Roman"/>
          <w:color w:val="000000"/>
          <w:sz w:val="24"/>
          <w:szCs w:val="24"/>
          <w:lang w:eastAsia="en-US"/>
        </w:rPr>
        <w:t>Интермодальные</w:t>
      </w:r>
      <w:proofErr w:type="spellEnd"/>
      <w:r w:rsidRPr="00503A89">
        <w:rPr>
          <w:rFonts w:ascii="Times New Roman" w:eastAsia="Calibri" w:hAnsi="Times New Roman" w:cs="Times New Roman"/>
          <w:color w:val="000000"/>
          <w:sz w:val="24"/>
          <w:szCs w:val="24"/>
          <w:lang w:eastAsia="en-US"/>
        </w:rPr>
        <w:t xml:space="preserve"> перевозки – это:</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прямые перевозки только каким-либо одним видом транспорта;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б) прямые смешанные перевозки по меньшей мере двумя различными видами транспорта и, как </w:t>
      </w:r>
      <w:proofErr w:type="gramStart"/>
      <w:r w:rsidRPr="00503A89">
        <w:rPr>
          <w:rFonts w:ascii="Times New Roman" w:eastAsia="Calibri" w:hAnsi="Times New Roman" w:cs="Times New Roman"/>
          <w:color w:val="000000"/>
          <w:sz w:val="24"/>
          <w:szCs w:val="24"/>
          <w:lang w:eastAsia="en-US"/>
        </w:rPr>
        <w:t>правило</w:t>
      </w:r>
      <w:proofErr w:type="gramEnd"/>
      <w:r w:rsidRPr="00503A89">
        <w:rPr>
          <w:rFonts w:ascii="Times New Roman" w:eastAsia="Calibri" w:hAnsi="Times New Roman" w:cs="Times New Roman"/>
          <w:color w:val="000000"/>
          <w:sz w:val="24"/>
          <w:szCs w:val="24"/>
          <w:lang w:eastAsia="en-US"/>
        </w:rPr>
        <w:t xml:space="preserve"> внутри страны;</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lastRenderedPageBreak/>
        <w:t>в) система доставки  грузов в международном сообщении несколькими видами транспорта по единому перевозочному документу и передачи грузов в пунктах перевалки с одного вида транспорта на другой без участия грузовладельца в единой грузовой единице;</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8. Два основных вида грузовых единиц:</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первичная грузовая единица;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укрупненная грузовая единица;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в)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9. К основным видам затрат, связанных с созданием и содержанием запасов, относят:</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замороженные финансовые средства;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оплату труда обслуживающего персонала;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в)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Модуль 2 «Логистическая организация перевозок грузов различными видами транспорта»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1.Для облегчения работы заказчика по формированию заказа используется типовой бланк заказа, который содержит следующие реквизиты:</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информация о заказчике;</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время отправления и прибытия;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ни один из вариантов;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г)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2.В услуги коммерческо-правового характера, </w:t>
      </w:r>
      <w:proofErr w:type="gramStart"/>
      <w:r w:rsidRPr="00503A89">
        <w:rPr>
          <w:rFonts w:ascii="Times New Roman" w:eastAsia="Calibri" w:hAnsi="Times New Roman" w:cs="Times New Roman"/>
          <w:color w:val="000000"/>
          <w:sz w:val="24"/>
          <w:szCs w:val="24"/>
          <w:lang w:eastAsia="en-US"/>
        </w:rPr>
        <w:t>предоставляемые</w:t>
      </w:r>
      <w:proofErr w:type="gramEnd"/>
      <w:r w:rsidRPr="00503A89">
        <w:rPr>
          <w:rFonts w:ascii="Times New Roman" w:eastAsia="Calibri" w:hAnsi="Times New Roman" w:cs="Times New Roman"/>
          <w:color w:val="000000"/>
          <w:sz w:val="24"/>
          <w:szCs w:val="24"/>
          <w:lang w:eastAsia="en-US"/>
        </w:rPr>
        <w:t xml:space="preserve"> транспортно-экспедиторскими фирмами входят: </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заключение договоров с перевозчиками;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подбор и комплектация грузов мелких отправок в крупную партию;</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ремонт тары;</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3. В услуги оперативн</w:t>
      </w:r>
      <w:proofErr w:type="gramStart"/>
      <w:r w:rsidRPr="00503A89">
        <w:rPr>
          <w:rFonts w:ascii="Times New Roman" w:eastAsia="Calibri" w:hAnsi="Times New Roman" w:cs="Times New Roman"/>
          <w:color w:val="000000"/>
          <w:sz w:val="24"/>
          <w:szCs w:val="24"/>
          <w:lang w:eastAsia="en-US"/>
        </w:rPr>
        <w:t>о-</w:t>
      </w:r>
      <w:proofErr w:type="gramEnd"/>
      <w:r w:rsidRPr="00503A89">
        <w:rPr>
          <w:rFonts w:ascii="Times New Roman" w:eastAsia="Calibri" w:hAnsi="Times New Roman" w:cs="Times New Roman"/>
          <w:color w:val="000000"/>
          <w:sz w:val="24"/>
          <w:szCs w:val="24"/>
          <w:lang w:eastAsia="en-US"/>
        </w:rPr>
        <w:t xml:space="preserve"> производственного характера, предоставляемые транспортно-экспедиторскими фирмами входят: </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а) выбор рационального по скорости, удобству и стоимости перевозки груза вида транспорта;  </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работа с получателями и отправителями по разъяснению с ними условий поставок;</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складирование и хранение грузов с момента их приема перевозчиком;</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4. При осуществлении перевозки грузов перевозчики выполняют следующие операции: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составление маршрута доставки и режима движения;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заключение договоров с грузовладельцем или организатором системы доставки;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перемещение грузов подвижным составом от пунктов отправления до пунктов назначения;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5. Организатор транспортного процесса выполняют следующие задачи и функции: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прием заявок на доставку грузов и оказания дополнительных услуг;</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выбор типа подвижного состава и определение оптимального качества транспортных средств;</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в) перемещение грузов подвижным составом от пунктов отправления до пунктов назначения;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        6. Основными причинами, заставляющими предприятие прибегать к складированию, являются:</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а) координация и выравнивание спроса и предложения за счет создания складских страховых сезонных запасов готовой продукции в распределительной сети;</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б) гибкость в освоении новых секторов рынка;</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r w:rsidRPr="00503A89">
        <w:rPr>
          <w:rFonts w:ascii="Times New Roman" w:eastAsia="Calibri" w:hAnsi="Times New Roman" w:cs="Times New Roman"/>
          <w:color w:val="000000"/>
          <w:sz w:val="24"/>
          <w:szCs w:val="24"/>
          <w:lang w:eastAsia="en-US"/>
        </w:rPr>
        <w:t xml:space="preserve">в) а </w:t>
      </w:r>
      <w:proofErr w:type="gramStart"/>
      <w:r w:rsidRPr="00503A89">
        <w:rPr>
          <w:rFonts w:ascii="Times New Roman" w:eastAsia="Calibri" w:hAnsi="Times New Roman" w:cs="Times New Roman"/>
          <w:color w:val="000000"/>
          <w:sz w:val="24"/>
          <w:szCs w:val="24"/>
          <w:lang w:eastAsia="en-US"/>
        </w:rPr>
        <w:t>и б</w:t>
      </w:r>
      <w:proofErr w:type="gramEnd"/>
      <w:r w:rsidRPr="00503A89">
        <w:rPr>
          <w:rFonts w:ascii="Times New Roman" w:eastAsia="Calibri" w:hAnsi="Times New Roman" w:cs="Times New Roman"/>
          <w:color w:val="000000"/>
          <w:sz w:val="24"/>
          <w:szCs w:val="24"/>
          <w:lang w:eastAsia="en-US"/>
        </w:rPr>
        <w:t>.</w:t>
      </w:r>
    </w:p>
    <w:p w:rsidR="002C563A" w:rsidRPr="00503A89" w:rsidRDefault="002C563A" w:rsidP="002C563A">
      <w:pPr>
        <w:autoSpaceDE w:val="0"/>
        <w:autoSpaceDN w:val="0"/>
        <w:adjustRightInd w:val="0"/>
        <w:spacing w:after="0" w:line="240" w:lineRule="auto"/>
        <w:ind w:left="720"/>
        <w:contextualSpacing/>
        <w:rPr>
          <w:rFonts w:ascii="Times New Roman" w:eastAsia="Calibri" w:hAnsi="Times New Roman" w:cs="Times New Roman"/>
          <w:color w:val="000000"/>
          <w:sz w:val="24"/>
          <w:szCs w:val="24"/>
          <w:lang w:eastAsia="en-US"/>
        </w:rPr>
      </w:pPr>
    </w:p>
    <w:p w:rsidR="002C563A" w:rsidRDefault="002C563A" w:rsidP="002C563A">
      <w:pPr>
        <w:numPr>
          <w:ilvl w:val="0"/>
          <w:numId w:val="9"/>
        </w:numPr>
        <w:autoSpaceDE w:val="0"/>
        <w:autoSpaceDN w:val="0"/>
        <w:adjustRightInd w:val="0"/>
        <w:spacing w:after="0" w:line="240" w:lineRule="auto"/>
        <w:rPr>
          <w:rFonts w:ascii="Times New Roman" w:eastAsia="Times New Roman" w:hAnsi="Times New Roman" w:cs="Times New Roman"/>
          <w:b/>
          <w:color w:val="000000"/>
          <w:sz w:val="24"/>
          <w:szCs w:val="24"/>
        </w:rPr>
      </w:pPr>
      <w:r w:rsidRPr="00503A89">
        <w:rPr>
          <w:rFonts w:ascii="Times New Roman" w:eastAsia="Times New Roman" w:hAnsi="Times New Roman" w:cs="Times New Roman"/>
          <w:b/>
          <w:color w:val="000000"/>
          <w:sz w:val="24"/>
          <w:szCs w:val="24"/>
        </w:rPr>
        <w:t>Инструкция по выполнению</w:t>
      </w:r>
    </w:p>
    <w:p w:rsidR="002C563A" w:rsidRPr="00503A89" w:rsidRDefault="002C563A" w:rsidP="002C563A">
      <w:pPr>
        <w:widowControl w:val="0"/>
        <w:tabs>
          <w:tab w:val="left" w:pos="731"/>
        </w:tabs>
        <w:snapToGrid w:val="0"/>
        <w:ind w:left="360"/>
        <w:jc w:val="both"/>
        <w:rPr>
          <w:rFonts w:ascii="Times New Roman" w:hAnsi="Times New Roman" w:cs="Times New Roman"/>
          <w:sz w:val="28"/>
        </w:rPr>
      </w:pPr>
      <w:r w:rsidRPr="00503A89">
        <w:rPr>
          <w:rFonts w:ascii="Times New Roman" w:hAnsi="Times New Roman" w:cs="Times New Roman"/>
          <w:sz w:val="28"/>
        </w:rPr>
        <w:t xml:space="preserve">Структура теста - Задания с выбором ответа из </w:t>
      </w:r>
      <w:r>
        <w:rPr>
          <w:rFonts w:ascii="Times New Roman" w:hAnsi="Times New Roman" w:cs="Times New Roman"/>
          <w:sz w:val="28"/>
        </w:rPr>
        <w:t>3</w:t>
      </w:r>
      <w:r w:rsidRPr="00503A89">
        <w:rPr>
          <w:rFonts w:ascii="Times New Roman" w:hAnsi="Times New Roman" w:cs="Times New Roman"/>
          <w:sz w:val="28"/>
        </w:rPr>
        <w:t xml:space="preserve">-х </w:t>
      </w:r>
      <w:proofErr w:type="gramStart"/>
      <w:r w:rsidRPr="00503A89">
        <w:rPr>
          <w:rFonts w:ascii="Times New Roman" w:hAnsi="Times New Roman" w:cs="Times New Roman"/>
          <w:sz w:val="28"/>
        </w:rPr>
        <w:t>предложенных</w:t>
      </w:r>
      <w:proofErr w:type="gramEnd"/>
      <w:r w:rsidRPr="00503A89">
        <w:rPr>
          <w:rFonts w:ascii="Times New Roman" w:hAnsi="Times New Roman" w:cs="Times New Roman"/>
          <w:sz w:val="28"/>
        </w:rPr>
        <w:t>. Из предложенных к вопросу, изложенному в тесте, 4 ответов, необходимо указать все правильные ответы, отметив их знаком «</w:t>
      </w:r>
      <w:r w:rsidRPr="00503A89">
        <w:rPr>
          <w:rFonts w:ascii="Times New Roman" w:hAnsi="Times New Roman" w:cs="Times New Roman"/>
          <w:sz w:val="28"/>
          <w:lang w:val="en-US"/>
        </w:rPr>
        <w:t>v</w:t>
      </w:r>
      <w:r w:rsidRPr="00503A89">
        <w:rPr>
          <w:rFonts w:ascii="Times New Roman" w:hAnsi="Times New Roman" w:cs="Times New Roman"/>
          <w:sz w:val="28"/>
        </w:rPr>
        <w:t xml:space="preserve">». </w:t>
      </w:r>
      <w:r>
        <w:rPr>
          <w:rFonts w:ascii="Times New Roman" w:hAnsi="Times New Roman" w:cs="Times New Roman"/>
          <w:sz w:val="28"/>
        </w:rPr>
        <w:t xml:space="preserve"> </w:t>
      </w:r>
      <w:r w:rsidRPr="00503A89">
        <w:rPr>
          <w:rFonts w:ascii="Times New Roman" w:hAnsi="Times New Roman" w:cs="Times New Roman"/>
          <w:sz w:val="28"/>
        </w:rPr>
        <w:t>Время тестирования – 45 минут.</w:t>
      </w:r>
    </w:p>
    <w:p w:rsidR="002C563A" w:rsidRPr="00503A89" w:rsidRDefault="002C563A" w:rsidP="002C563A">
      <w:pPr>
        <w:spacing w:after="0" w:line="240" w:lineRule="auto"/>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3</w:t>
      </w:r>
      <w:r w:rsidRPr="00503A89">
        <w:rPr>
          <w:rFonts w:ascii="Times New Roman" w:eastAsia="Times New Roman" w:hAnsi="Times New Roman" w:cs="Times New Roman"/>
          <w:b/>
          <w:sz w:val="24"/>
          <w:szCs w:val="24"/>
        </w:rPr>
        <w:t>. Критерии оценки: </w:t>
      </w:r>
    </w:p>
    <w:p w:rsidR="002C563A" w:rsidRPr="00503A89" w:rsidRDefault="002C563A" w:rsidP="002C563A">
      <w:pPr>
        <w:numPr>
          <w:ilvl w:val="0"/>
          <w:numId w:val="11"/>
        </w:numPr>
        <w:tabs>
          <w:tab w:val="num" w:pos="720"/>
        </w:tabs>
        <w:spacing w:after="0" w:line="240" w:lineRule="auto"/>
        <w:ind w:left="720"/>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оценка «отлично» выставляется студенту, если 100% верно; </w:t>
      </w:r>
    </w:p>
    <w:p w:rsidR="002C563A" w:rsidRPr="00503A89" w:rsidRDefault="002C563A" w:rsidP="002C563A">
      <w:pPr>
        <w:numPr>
          <w:ilvl w:val="0"/>
          <w:numId w:val="11"/>
        </w:numPr>
        <w:tabs>
          <w:tab w:val="num" w:pos="720"/>
        </w:tabs>
        <w:spacing w:after="0" w:line="240" w:lineRule="auto"/>
        <w:ind w:left="720"/>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оценка хорошо» 75% верно; </w:t>
      </w:r>
    </w:p>
    <w:p w:rsidR="002C563A" w:rsidRPr="00503A89" w:rsidRDefault="002C563A" w:rsidP="002C563A">
      <w:pPr>
        <w:numPr>
          <w:ilvl w:val="0"/>
          <w:numId w:val="11"/>
        </w:numPr>
        <w:tabs>
          <w:tab w:val="num" w:pos="720"/>
        </w:tabs>
        <w:spacing w:after="0" w:line="240" w:lineRule="auto"/>
        <w:ind w:left="720"/>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оценка «удовлетворительно» 50% верно; </w:t>
      </w:r>
    </w:p>
    <w:p w:rsidR="002C563A" w:rsidRPr="00503A89" w:rsidRDefault="002C563A" w:rsidP="002C563A">
      <w:pPr>
        <w:numPr>
          <w:ilvl w:val="0"/>
          <w:numId w:val="11"/>
        </w:numPr>
        <w:tabs>
          <w:tab w:val="num" w:pos="720"/>
        </w:tabs>
        <w:spacing w:after="0" w:line="240" w:lineRule="auto"/>
        <w:ind w:left="720"/>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оценка н</w:t>
      </w:r>
      <w:r>
        <w:rPr>
          <w:rFonts w:ascii="Times New Roman" w:eastAsia="Times New Roman" w:hAnsi="Times New Roman" w:cs="Times New Roman"/>
          <w:sz w:val="24"/>
          <w:szCs w:val="24"/>
        </w:rPr>
        <w:t xml:space="preserve">еудовлетворительно» 49% и </w:t>
      </w:r>
      <w:proofErr w:type="spellStart"/>
      <w:r>
        <w:rPr>
          <w:rFonts w:ascii="Times New Roman" w:eastAsia="Times New Roman" w:hAnsi="Times New Roman" w:cs="Times New Roman"/>
          <w:sz w:val="24"/>
          <w:szCs w:val="24"/>
        </w:rPr>
        <w:t>меньш</w:t>
      </w:r>
      <w:proofErr w:type="spellEnd"/>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spacing w:after="0" w:line="240" w:lineRule="auto"/>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spacing w:after="0" w:line="240" w:lineRule="auto"/>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Кафедра «Коммерции и логистики»</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w:t>
      </w:r>
    </w:p>
    <w:p w:rsidR="002C563A" w:rsidRPr="00503A89" w:rsidRDefault="002C563A" w:rsidP="002C563A">
      <w:pPr>
        <w:spacing w:after="0" w:line="240" w:lineRule="auto"/>
        <w:jc w:val="center"/>
        <w:textAlignment w:val="baseline"/>
        <w:rPr>
          <w:rFonts w:ascii="Times New Roman" w:eastAsia="Times New Roman" w:hAnsi="Times New Roman" w:cs="Times New Roman"/>
          <w:b/>
          <w:bCs/>
          <w:sz w:val="28"/>
          <w:szCs w:val="28"/>
        </w:rPr>
      </w:pPr>
      <w:proofErr w:type="gramStart"/>
      <w:r w:rsidRPr="00503A89">
        <w:rPr>
          <w:rFonts w:ascii="Times New Roman" w:eastAsia="Times New Roman" w:hAnsi="Times New Roman" w:cs="Times New Roman"/>
          <w:b/>
          <w:bCs/>
          <w:sz w:val="28"/>
          <w:szCs w:val="28"/>
        </w:rPr>
        <w:t>Кейс-задачи</w:t>
      </w:r>
      <w:proofErr w:type="gramEnd"/>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8"/>
        </w:rPr>
      </w:pP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8"/>
          <w:u w:val="single"/>
        </w:rPr>
      </w:pPr>
      <w:r w:rsidRPr="00503A89">
        <w:rPr>
          <w:rFonts w:ascii="Times New Roman" w:eastAsia="Times New Roman" w:hAnsi="Times New Roman" w:cs="Times New Roman"/>
          <w:sz w:val="28"/>
          <w:szCs w:val="28"/>
        </w:rPr>
        <w:t xml:space="preserve">по дисциплине </w:t>
      </w:r>
      <w:r w:rsidRPr="00503A89">
        <w:rPr>
          <w:rFonts w:ascii="Times New Roman" w:eastAsia="Times New Roman" w:hAnsi="Times New Roman" w:cs="Times New Roman"/>
          <w:sz w:val="28"/>
          <w:szCs w:val="28"/>
          <w:u w:val="single"/>
        </w:rPr>
        <w:t>«Транспортно-складская логистика»</w:t>
      </w:r>
    </w:p>
    <w:p w:rsidR="002C563A" w:rsidRPr="00503A89" w:rsidRDefault="002C563A" w:rsidP="002C563A">
      <w:pPr>
        <w:spacing w:after="0" w:line="240" w:lineRule="auto"/>
        <w:jc w:val="center"/>
        <w:textAlignment w:val="baseline"/>
        <w:rPr>
          <w:rFonts w:ascii="Times New Roman" w:eastAsia="Times New Roman" w:hAnsi="Times New Roman" w:cs="Times New Roman"/>
          <w:sz w:val="28"/>
          <w:szCs w:val="28"/>
          <w:u w:val="single"/>
        </w:rPr>
      </w:pPr>
    </w:p>
    <w:p w:rsidR="002C563A" w:rsidRPr="00503A89" w:rsidRDefault="002C563A" w:rsidP="002C563A">
      <w:pPr>
        <w:spacing w:after="0" w:line="360" w:lineRule="auto"/>
        <w:ind w:firstLine="567"/>
        <w:jc w:val="both"/>
        <w:rPr>
          <w:rFonts w:ascii="Times New Roman" w:eastAsia="Times New Roman" w:hAnsi="Times New Roman" w:cs="Times New Roman"/>
          <w:b/>
          <w:sz w:val="28"/>
          <w:szCs w:val="24"/>
        </w:rPr>
      </w:pPr>
      <w:r w:rsidRPr="00503A89">
        <w:rPr>
          <w:rFonts w:ascii="Times New Roman" w:eastAsia="Times New Roman" w:hAnsi="Times New Roman" w:cs="Times New Roman"/>
          <w:b/>
          <w:bCs/>
          <w:sz w:val="28"/>
          <w:szCs w:val="24"/>
        </w:rPr>
        <w:t>Задание:</w:t>
      </w:r>
    </w:p>
    <w:p w:rsidR="002C563A" w:rsidRPr="00503A89" w:rsidRDefault="002C563A" w:rsidP="002C563A">
      <w:pPr>
        <w:spacing w:after="0" w:line="360" w:lineRule="auto"/>
        <w:ind w:firstLine="567"/>
        <w:jc w:val="both"/>
        <w:rPr>
          <w:rFonts w:ascii="Times New Roman" w:eastAsia="Times New Roman" w:hAnsi="Times New Roman" w:cs="Times New Roman"/>
          <w:b/>
          <w:sz w:val="28"/>
          <w:szCs w:val="24"/>
        </w:rPr>
      </w:pPr>
      <w:r w:rsidRPr="00503A89">
        <w:rPr>
          <w:rFonts w:ascii="Times New Roman" w:eastAsia="Times New Roman" w:hAnsi="Times New Roman" w:cs="Times New Roman"/>
          <w:b/>
          <w:bCs/>
          <w:sz w:val="28"/>
          <w:szCs w:val="24"/>
        </w:rPr>
        <w:lastRenderedPageBreak/>
        <w:t>На основе представленной информации о ЗАО «</w:t>
      </w:r>
      <w:proofErr w:type="spellStart"/>
      <w:r w:rsidRPr="00503A89">
        <w:rPr>
          <w:rFonts w:ascii="Times New Roman" w:eastAsia="Times New Roman" w:hAnsi="Times New Roman" w:cs="Times New Roman"/>
          <w:b/>
          <w:bCs/>
          <w:sz w:val="28"/>
          <w:szCs w:val="24"/>
        </w:rPr>
        <w:t>Принт</w:t>
      </w:r>
      <w:proofErr w:type="spellEnd"/>
      <w:r w:rsidRPr="00503A89">
        <w:rPr>
          <w:rFonts w:ascii="Times New Roman" w:eastAsia="Times New Roman" w:hAnsi="Times New Roman" w:cs="Times New Roman"/>
          <w:b/>
          <w:bCs/>
          <w:sz w:val="28"/>
          <w:szCs w:val="24"/>
        </w:rPr>
        <w:t>»:</w:t>
      </w:r>
    </w:p>
    <w:p w:rsidR="002C563A" w:rsidRPr="00503A89" w:rsidRDefault="002C563A" w:rsidP="002C563A">
      <w:pPr>
        <w:spacing w:after="0" w:line="360" w:lineRule="auto"/>
        <w:ind w:firstLine="567"/>
        <w:jc w:val="both"/>
        <w:rPr>
          <w:rFonts w:ascii="Times New Roman" w:eastAsia="Times New Roman" w:hAnsi="Times New Roman" w:cs="Times New Roman"/>
          <w:b/>
          <w:sz w:val="28"/>
          <w:szCs w:val="24"/>
        </w:rPr>
      </w:pPr>
      <w:r w:rsidRPr="00503A89">
        <w:rPr>
          <w:rFonts w:ascii="Times New Roman" w:eastAsia="Times New Roman" w:hAnsi="Times New Roman" w:cs="Times New Roman"/>
          <w:b/>
          <w:bCs/>
          <w:noProof/>
          <w:sz w:val="28"/>
          <w:szCs w:val="24"/>
        </w:rPr>
        <w:t>1)</w:t>
      </w:r>
      <w:r w:rsidRPr="00503A89">
        <w:rPr>
          <w:rFonts w:ascii="Times New Roman" w:eastAsia="Times New Roman" w:hAnsi="Times New Roman" w:cs="Times New Roman"/>
          <w:b/>
          <w:bCs/>
          <w:sz w:val="28"/>
          <w:szCs w:val="24"/>
        </w:rPr>
        <w:t>Охарактеризуйте логистическую деятельность компании. Про</w:t>
      </w:r>
      <w:r w:rsidRPr="00503A89">
        <w:rPr>
          <w:rFonts w:ascii="Times New Roman" w:eastAsia="Times New Roman" w:hAnsi="Times New Roman" w:cs="Times New Roman"/>
          <w:b/>
          <w:bCs/>
          <w:sz w:val="28"/>
          <w:szCs w:val="24"/>
        </w:rPr>
        <w:softHyphen/>
        <w:t xml:space="preserve">анализируйте функции отдела логистики.  </w:t>
      </w:r>
    </w:p>
    <w:p w:rsidR="002C563A" w:rsidRPr="00503A89" w:rsidRDefault="002C563A" w:rsidP="002C563A">
      <w:pPr>
        <w:spacing w:after="0" w:line="360" w:lineRule="auto"/>
        <w:ind w:firstLine="567"/>
        <w:jc w:val="both"/>
        <w:rPr>
          <w:rFonts w:ascii="Times New Roman" w:eastAsia="Times New Roman" w:hAnsi="Times New Roman" w:cs="Times New Roman"/>
          <w:b/>
          <w:sz w:val="28"/>
          <w:szCs w:val="24"/>
        </w:rPr>
      </w:pPr>
      <w:r w:rsidRPr="00503A89">
        <w:rPr>
          <w:rFonts w:ascii="Times New Roman" w:eastAsia="Times New Roman" w:hAnsi="Times New Roman" w:cs="Times New Roman"/>
          <w:b/>
          <w:bCs/>
          <w:noProof/>
          <w:sz w:val="28"/>
          <w:szCs w:val="24"/>
        </w:rPr>
        <w:t>2)</w:t>
      </w:r>
      <w:r w:rsidRPr="00503A89">
        <w:rPr>
          <w:rFonts w:ascii="Times New Roman" w:eastAsia="Times New Roman" w:hAnsi="Times New Roman" w:cs="Times New Roman"/>
          <w:b/>
          <w:bCs/>
          <w:sz w:val="28"/>
          <w:szCs w:val="24"/>
        </w:rPr>
        <w:t>Охарактеризуйте деятельность ЗАО «</w:t>
      </w:r>
      <w:proofErr w:type="spellStart"/>
      <w:r w:rsidRPr="00503A89">
        <w:rPr>
          <w:rFonts w:ascii="Times New Roman" w:eastAsia="Times New Roman" w:hAnsi="Times New Roman" w:cs="Times New Roman"/>
          <w:b/>
          <w:bCs/>
          <w:sz w:val="28"/>
          <w:szCs w:val="24"/>
        </w:rPr>
        <w:t>Принт</w:t>
      </w:r>
      <w:proofErr w:type="spellEnd"/>
      <w:r w:rsidRPr="00503A89">
        <w:rPr>
          <w:rFonts w:ascii="Times New Roman" w:eastAsia="Times New Roman" w:hAnsi="Times New Roman" w:cs="Times New Roman"/>
          <w:b/>
          <w:bCs/>
          <w:sz w:val="28"/>
          <w:szCs w:val="24"/>
        </w:rPr>
        <w:t>» по организации и осуществлению складских операций.</w:t>
      </w:r>
      <w:r w:rsidRPr="00503A89">
        <w:rPr>
          <w:rFonts w:ascii="Times New Roman" w:eastAsia="Times New Roman" w:hAnsi="Times New Roman" w:cs="Times New Roman"/>
          <w:b/>
          <w:bCs/>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b/>
          <w:sz w:val="28"/>
          <w:szCs w:val="24"/>
        </w:rPr>
      </w:pPr>
      <w:r w:rsidRPr="00503A89">
        <w:rPr>
          <w:rFonts w:ascii="Times New Roman" w:eastAsia="Times New Roman" w:hAnsi="Times New Roman" w:cs="Times New Roman"/>
          <w:b/>
          <w:bCs/>
          <w:noProof/>
          <w:sz w:val="28"/>
          <w:szCs w:val="24"/>
        </w:rPr>
        <w:t>3)</w:t>
      </w:r>
      <w:r w:rsidRPr="00503A89">
        <w:rPr>
          <w:rFonts w:ascii="Times New Roman" w:eastAsia="Times New Roman" w:hAnsi="Times New Roman" w:cs="Times New Roman"/>
          <w:b/>
          <w:bCs/>
          <w:sz w:val="28"/>
          <w:szCs w:val="24"/>
        </w:rPr>
        <w:t>Оцените выбор компании по месторасположению основного</w:t>
      </w:r>
      <w:r w:rsidRPr="00503A89">
        <w:rPr>
          <w:rFonts w:ascii="Times New Roman" w:eastAsia="Times New Roman" w:hAnsi="Times New Roman" w:cs="Times New Roman"/>
          <w:b/>
          <w:bCs/>
          <w:noProof/>
          <w:sz w:val="28"/>
          <w:szCs w:val="24"/>
        </w:rPr>
        <w:t xml:space="preserve"> </w:t>
      </w:r>
      <w:r w:rsidRPr="00503A89">
        <w:rPr>
          <w:rFonts w:ascii="Times New Roman" w:eastAsia="Times New Roman" w:hAnsi="Times New Roman" w:cs="Times New Roman"/>
          <w:b/>
          <w:bCs/>
          <w:sz w:val="28"/>
          <w:szCs w:val="24"/>
        </w:rPr>
        <w:t>арендованного ею склада.</w:t>
      </w:r>
    </w:p>
    <w:p w:rsidR="002C563A" w:rsidRPr="00503A89" w:rsidRDefault="002C563A" w:rsidP="002C563A">
      <w:pPr>
        <w:spacing w:after="0" w:line="240" w:lineRule="auto"/>
        <w:jc w:val="center"/>
        <w:textAlignment w:val="baseline"/>
        <w:rPr>
          <w:rFonts w:ascii="Times New Roman" w:eastAsia="Times New Roman" w:hAnsi="Times New Roman" w:cs="Times New Roman"/>
          <w:b/>
          <w:sz w:val="36"/>
          <w:szCs w:val="36"/>
        </w:rPr>
      </w:pP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1..</w:t>
      </w:r>
      <w:r w:rsidRPr="00503A89">
        <w:rPr>
          <w:rFonts w:ascii="Times New Roman" w:eastAsia="Times New Roman" w:hAnsi="Times New Roman" w:cs="Times New Roman"/>
          <w:b/>
          <w:bCs/>
          <w:sz w:val="28"/>
          <w:szCs w:val="24"/>
        </w:rPr>
        <w:t xml:space="preserve"> Обработка грузов на складе ЗАО «</w:t>
      </w:r>
      <w:proofErr w:type="spellStart"/>
      <w:r w:rsidRPr="00503A89">
        <w:rPr>
          <w:rFonts w:ascii="Times New Roman" w:eastAsia="Times New Roman" w:hAnsi="Times New Roman" w:cs="Times New Roman"/>
          <w:b/>
          <w:bCs/>
          <w:sz w:val="28"/>
          <w:szCs w:val="24"/>
        </w:rPr>
        <w:t>Принт</w:t>
      </w:r>
      <w:proofErr w:type="spellEnd"/>
      <w:r w:rsidRPr="00503A89">
        <w:rPr>
          <w:rFonts w:ascii="Times New Roman" w:eastAsia="Times New Roman" w:hAnsi="Times New Roman" w:cs="Times New Roman"/>
          <w:b/>
          <w:bCs/>
          <w:sz w:val="28"/>
          <w:szCs w:val="24"/>
        </w:rPr>
        <w:t>».</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Одним из составляющих элементов эффективности логистической систе</w:t>
      </w:r>
      <w:r w:rsidRPr="00503A89">
        <w:rPr>
          <w:rFonts w:ascii="Times New Roman" w:eastAsia="Times New Roman" w:hAnsi="Times New Roman" w:cs="Times New Roman"/>
          <w:sz w:val="28"/>
          <w:szCs w:val="24"/>
        </w:rPr>
        <w:softHyphen/>
        <w:t>мы товародвижения предприятия является совершенствование складирова</w:t>
      </w:r>
      <w:r w:rsidRPr="00503A89">
        <w:rPr>
          <w:rFonts w:ascii="Times New Roman" w:eastAsia="Times New Roman" w:hAnsi="Times New Roman" w:cs="Times New Roman"/>
          <w:sz w:val="28"/>
          <w:szCs w:val="24"/>
        </w:rPr>
        <w:softHyphen/>
        <w:t>ния и складской обработки. Это совершенствование включает оптимальное решение проблем запасов, транспортировки, информации, кадров, размеще</w:t>
      </w:r>
      <w:r w:rsidRPr="00503A89">
        <w:rPr>
          <w:rFonts w:ascii="Times New Roman" w:eastAsia="Times New Roman" w:hAnsi="Times New Roman" w:cs="Times New Roman"/>
          <w:sz w:val="28"/>
          <w:szCs w:val="24"/>
        </w:rPr>
        <w:softHyphen/>
        <w:t>ния складов, управления складской переработкой и запасами, упаковки и т.д.</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Складирование товаров необходимо в связи с имеющимися колебани</w:t>
      </w:r>
      <w:r w:rsidRPr="00503A89">
        <w:rPr>
          <w:rFonts w:ascii="Times New Roman" w:eastAsia="Times New Roman" w:hAnsi="Times New Roman" w:cs="Times New Roman"/>
          <w:sz w:val="28"/>
          <w:szCs w:val="24"/>
        </w:rPr>
        <w:softHyphen/>
        <w:t>ями циклов потребления и транспортировок. Склады используются для вре</w:t>
      </w:r>
      <w:r w:rsidRPr="00503A89">
        <w:rPr>
          <w:rFonts w:ascii="Times New Roman" w:eastAsia="Times New Roman" w:hAnsi="Times New Roman" w:cs="Times New Roman"/>
          <w:sz w:val="28"/>
          <w:szCs w:val="24"/>
        </w:rPr>
        <w:softHyphen/>
        <w:t>менного накапливания грузов и своевременного снабжения ими потреби</w:t>
      </w:r>
      <w:r w:rsidRPr="00503A89">
        <w:rPr>
          <w:rFonts w:ascii="Times New Roman" w:eastAsia="Times New Roman" w:hAnsi="Times New Roman" w:cs="Times New Roman"/>
          <w:sz w:val="28"/>
          <w:szCs w:val="24"/>
        </w:rPr>
        <w:softHyphen/>
        <w:t>телей в нужных количествах. Складские запасы позволяют преодолевать временные количественные несоответствия между наличием и потребнос</w:t>
      </w:r>
      <w:r w:rsidRPr="00503A89">
        <w:rPr>
          <w:rFonts w:ascii="Times New Roman" w:eastAsia="Times New Roman" w:hAnsi="Times New Roman" w:cs="Times New Roman"/>
          <w:sz w:val="28"/>
          <w:szCs w:val="24"/>
        </w:rPr>
        <w:softHyphen/>
        <w:t>тью в материалах и товарах в процессе производства и потребления. Они играют буферную роль между транспортом, производством и реализацией. Они позволяют экономично и эффективно функционировать всей производственной и потребительской системе. Складские запасы позволяют быстро реагировать на изменение спроса и обеспечивают равномерность работы транспорта.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Запасы представляют собой материальные ценности, ожидающие потребле</w:t>
      </w:r>
      <w:r w:rsidRPr="00503A89">
        <w:rPr>
          <w:rFonts w:ascii="Times New Roman" w:eastAsia="Times New Roman" w:hAnsi="Times New Roman" w:cs="Times New Roman"/>
          <w:sz w:val="28"/>
          <w:szCs w:val="24"/>
        </w:rPr>
        <w:softHyphen/>
        <w:t>ния. Обеспечение необходимыми запасами в оптимальном количестве и заданном качестве</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важнейшая гарантия эффективного функционирования любой</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организации. Запас - это форма существования материального потока.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Современный склад</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это сложное техническое сооружение. Их разнообразие можно классифицировать по различным признакам (технологи</w:t>
      </w:r>
      <w:r w:rsidRPr="00503A89">
        <w:rPr>
          <w:rFonts w:ascii="Times New Roman" w:eastAsia="Times New Roman" w:hAnsi="Times New Roman" w:cs="Times New Roman"/>
          <w:sz w:val="28"/>
          <w:szCs w:val="24"/>
        </w:rPr>
        <w:softHyphen/>
        <w:t>ческим, архитектурным, по применяемому оборудованию, характеристикам перерабатываемых грузов).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Сегодня в России действует свыше</w:t>
      </w:r>
      <w:r w:rsidRPr="00503A89">
        <w:rPr>
          <w:rFonts w:ascii="Times New Roman" w:eastAsia="Times New Roman" w:hAnsi="Times New Roman" w:cs="Times New Roman"/>
          <w:noProof/>
          <w:sz w:val="28"/>
          <w:szCs w:val="24"/>
        </w:rPr>
        <w:t xml:space="preserve"> 15</w:t>
      </w:r>
      <w:r w:rsidRPr="00503A89">
        <w:rPr>
          <w:rFonts w:ascii="Times New Roman" w:eastAsia="Times New Roman" w:hAnsi="Times New Roman" w:cs="Times New Roman"/>
          <w:sz w:val="28"/>
          <w:szCs w:val="24"/>
        </w:rPr>
        <w:t xml:space="preserve"> тысяч складских терминалов различной мощности и специализации, большинство из которых сориентиро</w:t>
      </w:r>
      <w:r w:rsidRPr="00503A89">
        <w:rPr>
          <w:rFonts w:ascii="Times New Roman" w:eastAsia="Times New Roman" w:hAnsi="Times New Roman" w:cs="Times New Roman"/>
          <w:sz w:val="28"/>
          <w:szCs w:val="24"/>
        </w:rPr>
        <w:softHyphen/>
        <w:t>вано на международные поставки, где кроме складских функций оказывают услуги по таможенному оформлению. В одной только Москве функционирует более</w:t>
      </w:r>
      <w:r w:rsidRPr="00503A89">
        <w:rPr>
          <w:rFonts w:ascii="Times New Roman" w:eastAsia="Times New Roman" w:hAnsi="Times New Roman" w:cs="Times New Roman"/>
          <w:noProof/>
          <w:sz w:val="28"/>
          <w:szCs w:val="24"/>
        </w:rPr>
        <w:t xml:space="preserve"> 1300</w:t>
      </w:r>
      <w:r w:rsidRPr="00503A89">
        <w:rPr>
          <w:rFonts w:ascii="Times New Roman" w:eastAsia="Times New Roman" w:hAnsi="Times New Roman" w:cs="Times New Roman"/>
          <w:sz w:val="28"/>
          <w:szCs w:val="24"/>
        </w:rPr>
        <w:t xml:space="preserve"> коммерческих складов, более</w:t>
      </w:r>
      <w:r w:rsidRPr="00503A89">
        <w:rPr>
          <w:rFonts w:ascii="Times New Roman" w:eastAsia="Times New Roman" w:hAnsi="Times New Roman" w:cs="Times New Roman"/>
          <w:noProof/>
          <w:sz w:val="28"/>
          <w:szCs w:val="24"/>
        </w:rPr>
        <w:t xml:space="preserve"> 300</w:t>
      </w:r>
      <w:r w:rsidRPr="00503A89">
        <w:rPr>
          <w:rFonts w:ascii="Times New Roman" w:eastAsia="Times New Roman" w:hAnsi="Times New Roman" w:cs="Times New Roman"/>
          <w:sz w:val="28"/>
          <w:szCs w:val="24"/>
        </w:rPr>
        <w:t xml:space="preserve"> компаний имеют лицензии складов временного хранения и таможенных складов с общей площадью более</w:t>
      </w:r>
      <w:r w:rsidRPr="00503A89">
        <w:rPr>
          <w:rFonts w:ascii="Times New Roman" w:eastAsia="Times New Roman" w:hAnsi="Times New Roman" w:cs="Times New Roman"/>
          <w:noProof/>
          <w:sz w:val="28"/>
          <w:szCs w:val="24"/>
        </w:rPr>
        <w:t xml:space="preserve"> 600</w:t>
      </w:r>
      <w:r w:rsidRPr="00503A89">
        <w:rPr>
          <w:rFonts w:ascii="Times New Roman" w:eastAsia="Times New Roman" w:hAnsi="Times New Roman" w:cs="Times New Roman"/>
          <w:sz w:val="28"/>
          <w:szCs w:val="24"/>
        </w:rPr>
        <w:t xml:space="preserve"> тыс. кв. м.</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 целях упорядочения деятельности коммерческих складов правитель</w:t>
      </w:r>
      <w:r w:rsidRPr="00503A89">
        <w:rPr>
          <w:rFonts w:ascii="Times New Roman" w:eastAsia="Times New Roman" w:hAnsi="Times New Roman" w:cs="Times New Roman"/>
          <w:sz w:val="28"/>
          <w:szCs w:val="24"/>
        </w:rPr>
        <w:softHyphen/>
        <w:t>ство Москвы приложением к постановлению от</w:t>
      </w:r>
      <w:r w:rsidRPr="00503A89">
        <w:rPr>
          <w:rFonts w:ascii="Times New Roman" w:eastAsia="Times New Roman" w:hAnsi="Times New Roman" w:cs="Times New Roman"/>
          <w:noProof/>
          <w:sz w:val="28"/>
          <w:szCs w:val="24"/>
        </w:rPr>
        <w:t xml:space="preserve"> 17</w:t>
      </w:r>
      <w:r w:rsidRPr="00503A89">
        <w:rPr>
          <w:rFonts w:ascii="Times New Roman" w:eastAsia="Times New Roman" w:hAnsi="Times New Roman" w:cs="Times New Roman"/>
          <w:sz w:val="28"/>
          <w:szCs w:val="24"/>
        </w:rPr>
        <w:t xml:space="preserve"> февраля</w:t>
      </w:r>
      <w:r w:rsidRPr="00503A89">
        <w:rPr>
          <w:rFonts w:ascii="Times New Roman" w:eastAsia="Times New Roman" w:hAnsi="Times New Roman" w:cs="Times New Roman"/>
          <w:noProof/>
          <w:sz w:val="28"/>
          <w:szCs w:val="24"/>
        </w:rPr>
        <w:t xml:space="preserve"> 1998</w:t>
      </w:r>
      <w:r w:rsidRPr="00503A89">
        <w:rPr>
          <w:rFonts w:ascii="Times New Roman" w:eastAsia="Times New Roman" w:hAnsi="Times New Roman" w:cs="Times New Roman"/>
          <w:sz w:val="28"/>
          <w:szCs w:val="24"/>
        </w:rPr>
        <w:t xml:space="preserve"> г.</w:t>
      </w:r>
      <w:r w:rsidRPr="00503A89">
        <w:rPr>
          <w:rFonts w:ascii="Times New Roman" w:eastAsia="Times New Roman" w:hAnsi="Times New Roman" w:cs="Times New Roman"/>
          <w:noProof/>
          <w:sz w:val="28"/>
          <w:szCs w:val="24"/>
        </w:rPr>
        <w:t xml:space="preserve"> №122 </w:t>
      </w:r>
      <w:r w:rsidRPr="00503A89">
        <w:rPr>
          <w:rFonts w:ascii="Times New Roman" w:eastAsia="Times New Roman" w:hAnsi="Times New Roman" w:cs="Times New Roman"/>
          <w:sz w:val="28"/>
          <w:szCs w:val="24"/>
        </w:rPr>
        <w:t>утвердило Временное положение о работе коммерческого склада и лицен</w:t>
      </w:r>
      <w:r w:rsidRPr="00503A89">
        <w:rPr>
          <w:rFonts w:ascii="Times New Roman" w:eastAsia="Times New Roman" w:hAnsi="Times New Roman" w:cs="Times New Roman"/>
          <w:sz w:val="28"/>
          <w:szCs w:val="24"/>
        </w:rPr>
        <w:softHyphen/>
        <w:t>зировании складской деятельности.</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2.</w:t>
      </w:r>
      <w:r w:rsidRPr="00503A89">
        <w:rPr>
          <w:rFonts w:ascii="Times New Roman" w:eastAsia="Times New Roman" w:hAnsi="Times New Roman" w:cs="Times New Roman"/>
          <w:b/>
          <w:bCs/>
          <w:sz w:val="28"/>
          <w:szCs w:val="24"/>
        </w:rPr>
        <w:t xml:space="preserve"> Роль и место складов в логистической цепи ЗАО «</w:t>
      </w:r>
      <w:proofErr w:type="spellStart"/>
      <w:r w:rsidRPr="00503A89">
        <w:rPr>
          <w:rFonts w:ascii="Times New Roman" w:eastAsia="Times New Roman" w:hAnsi="Times New Roman" w:cs="Times New Roman"/>
          <w:b/>
          <w:bCs/>
          <w:sz w:val="28"/>
          <w:szCs w:val="24"/>
        </w:rPr>
        <w:t>Принт</w:t>
      </w:r>
      <w:proofErr w:type="spellEnd"/>
      <w:r w:rsidRPr="00503A89">
        <w:rPr>
          <w:rFonts w:ascii="Times New Roman" w:eastAsia="Times New Roman" w:hAnsi="Times New Roman" w:cs="Times New Roman"/>
          <w:b/>
          <w:bCs/>
          <w:sz w:val="28"/>
          <w:szCs w:val="24"/>
        </w:rPr>
        <w:t>»</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Ведение торговых операций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xml:space="preserve">» невозможно без организации беспрепятственного продвижения товара и концентрации в определенных местах необходимых запасов. Для его </w:t>
      </w:r>
      <w:r w:rsidRPr="00503A89">
        <w:rPr>
          <w:rFonts w:ascii="Times New Roman" w:eastAsia="Times New Roman" w:hAnsi="Times New Roman" w:cs="Times New Roman"/>
          <w:sz w:val="28"/>
          <w:szCs w:val="24"/>
        </w:rPr>
        <w:lastRenderedPageBreak/>
        <w:t>концентрации, надежного хранения, обработки и обеспечения бесперебойного и ритмичного снабжения заказов потребителей предназначен склад, арендованный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w:t>
      </w:r>
      <w:r w:rsidRPr="00503A89">
        <w:rPr>
          <w:rFonts w:ascii="Times New Roman" w:eastAsia="Times New Roman" w:hAnsi="Times New Roman" w:cs="Times New Roman"/>
          <w:b/>
          <w:bCs/>
          <w:sz w:val="28"/>
          <w:szCs w:val="24"/>
        </w:rPr>
        <w:t xml:space="preserve"> </w:t>
      </w:r>
      <w:r w:rsidRPr="00503A89">
        <w:rPr>
          <w:rFonts w:ascii="Times New Roman" w:eastAsia="Times New Roman" w:hAnsi="Times New Roman" w:cs="Times New Roman"/>
          <w:bCs/>
          <w:sz w:val="28"/>
          <w:szCs w:val="24"/>
        </w:rPr>
        <w:t xml:space="preserve">Этот </w:t>
      </w:r>
      <w:r w:rsidRPr="00503A89">
        <w:rPr>
          <w:rFonts w:ascii="Times New Roman" w:eastAsia="Times New Roman" w:hAnsi="Times New Roman" w:cs="Times New Roman"/>
          <w:sz w:val="28"/>
          <w:szCs w:val="24"/>
        </w:rPr>
        <w:t>склад является неотъемлемым звеном, подсистемой его логистической системы, имеющей целью повышение эффективности функционирования</w:t>
      </w:r>
      <w:r w:rsidRPr="00503A89">
        <w:rPr>
          <w:rFonts w:ascii="Times New Roman" w:eastAsia="Times New Roman" w:hAnsi="Times New Roman" w:cs="Times New Roman"/>
          <w:b/>
          <w:bCs/>
          <w:sz w:val="28"/>
          <w:szCs w:val="24"/>
        </w:rPr>
        <w:t xml:space="preserve"> </w:t>
      </w:r>
      <w:r w:rsidRPr="00503A89">
        <w:rPr>
          <w:rFonts w:ascii="Times New Roman" w:eastAsia="Times New Roman" w:hAnsi="Times New Roman" w:cs="Times New Roman"/>
          <w:bCs/>
          <w:sz w:val="28"/>
          <w:szCs w:val="24"/>
        </w:rPr>
        <w:t>ЗАО.</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На складе производится преобразование грузопотоков, следующих в адрес ЗАО, в запасы посредством изменения параметров принимаемых и выдаваемых партий грузов по величине и составу.</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Это движение грузов через склад связано с затратами труда, что увеличивает стоимость товара. Поэтому проблемы, связанные с функционировани</w:t>
      </w:r>
      <w:r w:rsidRPr="00503A89">
        <w:rPr>
          <w:rFonts w:ascii="Times New Roman" w:eastAsia="Times New Roman" w:hAnsi="Times New Roman" w:cs="Times New Roman"/>
          <w:sz w:val="28"/>
          <w:szCs w:val="24"/>
        </w:rPr>
        <w:softHyphen/>
        <w:t>ем складов, оказывают значительное влияние на оптимизацию потоков грузов в логистической цепи ЗАО и на совокупные издержки обращения.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Руководство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прекрасно осознает, что одним из ключей к успеху в бизнесе является создание организованной и хорошо отлаженной логистической системы, где склад является системообразующим звеном. Складская система является элементом системы более высокого уровня</w:t>
      </w:r>
      <w:r w:rsidRPr="00503A89">
        <w:rPr>
          <w:rFonts w:ascii="Times New Roman" w:eastAsia="Times New Roman" w:hAnsi="Times New Roman" w:cs="Times New Roman"/>
          <w:noProof/>
          <w:sz w:val="28"/>
          <w:szCs w:val="24"/>
        </w:rPr>
        <w:t xml:space="preserve"> - </w:t>
      </w:r>
      <w:r w:rsidRPr="00503A89">
        <w:rPr>
          <w:rFonts w:ascii="Times New Roman" w:eastAsia="Times New Roman" w:hAnsi="Times New Roman" w:cs="Times New Roman"/>
          <w:sz w:val="28"/>
          <w:szCs w:val="24"/>
        </w:rPr>
        <w:t>логистической цепи. Цепь формирует основные требования к складской си</w:t>
      </w:r>
      <w:r w:rsidRPr="00503A89">
        <w:rPr>
          <w:rFonts w:ascii="Times New Roman" w:eastAsia="Times New Roman" w:hAnsi="Times New Roman" w:cs="Times New Roman"/>
          <w:sz w:val="28"/>
          <w:szCs w:val="24"/>
        </w:rPr>
        <w:softHyphen/>
        <w:t>стеме, устанавливает цели и критерии ее функционирования, диктует усло</w:t>
      </w:r>
      <w:r w:rsidRPr="00503A89">
        <w:rPr>
          <w:rFonts w:ascii="Times New Roman" w:eastAsia="Times New Roman" w:hAnsi="Times New Roman" w:cs="Times New Roman"/>
          <w:sz w:val="28"/>
          <w:szCs w:val="24"/>
        </w:rPr>
        <w:softHyphen/>
        <w:t>вия переработки грузов. Такой подход, по мнению руководства, позволяет обеспечивать организации успешное выполнение основных функций скла</w:t>
      </w:r>
      <w:r w:rsidRPr="00503A89">
        <w:rPr>
          <w:rFonts w:ascii="Times New Roman" w:eastAsia="Times New Roman" w:hAnsi="Times New Roman" w:cs="Times New Roman"/>
          <w:sz w:val="28"/>
          <w:szCs w:val="24"/>
        </w:rPr>
        <w:softHyphen/>
        <w:t>дов и достижение высокого уровня рентабельности.</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 настоящее время постоянные изменения на рынке приводит к серь</w:t>
      </w:r>
      <w:r w:rsidRPr="00503A89">
        <w:rPr>
          <w:rFonts w:ascii="Times New Roman" w:eastAsia="Times New Roman" w:hAnsi="Times New Roman" w:cs="Times New Roman"/>
          <w:sz w:val="28"/>
          <w:szCs w:val="24"/>
        </w:rPr>
        <w:softHyphen/>
        <w:t>езной конкурентной борьбе. Это требует от ЗАО обеспечения высокого уровня предоставляемых услуг. В противном случае оно рискует быть вытесненным с рынка. Условия ведения складского бизнеса требуют ис</w:t>
      </w:r>
      <w:r w:rsidRPr="00503A89">
        <w:rPr>
          <w:rFonts w:ascii="Times New Roman" w:eastAsia="Times New Roman" w:hAnsi="Times New Roman" w:cs="Times New Roman"/>
          <w:sz w:val="28"/>
          <w:szCs w:val="24"/>
        </w:rPr>
        <w:softHyphen/>
        <w:t>пользования современной инфраструктуры, применения прогрессивных технологий, компьютерных программ и систем автоматизации и механи</w:t>
      </w:r>
      <w:r w:rsidRPr="00503A89">
        <w:rPr>
          <w:rFonts w:ascii="Times New Roman" w:eastAsia="Times New Roman" w:hAnsi="Times New Roman" w:cs="Times New Roman"/>
          <w:sz w:val="28"/>
          <w:szCs w:val="24"/>
        </w:rPr>
        <w:softHyphen/>
        <w:t>зации технологических процессов, внедрения системы контроля качества оказываемых услуг.</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При решении проблемы складирования своих грузов в логистической системе товародвижения перед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стояло несколько основных проблем, успешное решение которых могло способствовать ее эффектив</w:t>
      </w:r>
      <w:r w:rsidRPr="00503A89">
        <w:rPr>
          <w:rFonts w:ascii="Times New Roman" w:eastAsia="Times New Roman" w:hAnsi="Times New Roman" w:cs="Times New Roman"/>
          <w:sz w:val="28"/>
          <w:szCs w:val="24"/>
        </w:rPr>
        <w:softHyphen/>
        <w:t xml:space="preserve">ному функционированию: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1) выбор между собственным складом и складом общего пользования.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Оба случая имеют и преимущества, и недостатки. При выборе варианта решающим факторов является условие минимума затрат.</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К факторам, относящимся при выборе в пользу собственного склада, относятся также: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стабильно высокий оборот;</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xml:space="preserve">возможность поддержания лучших условий хранения и </w:t>
      </w:r>
      <w:proofErr w:type="gramStart"/>
      <w:r w:rsidRPr="00503A89">
        <w:rPr>
          <w:rFonts w:ascii="Times New Roman" w:eastAsia="Times New Roman" w:hAnsi="Times New Roman" w:cs="Times New Roman"/>
          <w:sz w:val="28"/>
          <w:szCs w:val="24"/>
        </w:rPr>
        <w:t>контроля за</w:t>
      </w:r>
      <w:proofErr w:type="gramEnd"/>
      <w:r w:rsidRPr="00503A89">
        <w:rPr>
          <w:rFonts w:ascii="Times New Roman" w:eastAsia="Times New Roman" w:hAnsi="Times New Roman" w:cs="Times New Roman"/>
          <w:sz w:val="28"/>
          <w:szCs w:val="24"/>
        </w:rPr>
        <w:t xml:space="preserve"> обращением товара;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легче корректировать стратегию сбыта и увеличивать перечень пред</w:t>
      </w:r>
      <w:r w:rsidRPr="00503A89">
        <w:rPr>
          <w:rFonts w:ascii="Times New Roman" w:eastAsia="Times New Roman" w:hAnsi="Times New Roman" w:cs="Times New Roman"/>
          <w:sz w:val="28"/>
          <w:szCs w:val="24"/>
        </w:rPr>
        <w:softHyphen/>
        <w:t>лагаемых клиентам услуг</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что дает возможность укреплять свои позиции в конкурентной борьбе.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Факторы, играющие в пользу склада общего пользования: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низкие объемы оборотов фирмы или сезонность хранимого товара;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используется при внедрении на новый рынок, где уровень стабиль</w:t>
      </w:r>
      <w:r w:rsidRPr="00503A89">
        <w:rPr>
          <w:rFonts w:ascii="Times New Roman" w:eastAsia="Times New Roman" w:hAnsi="Times New Roman" w:cs="Times New Roman"/>
          <w:sz w:val="28"/>
          <w:szCs w:val="24"/>
        </w:rPr>
        <w:softHyphen/>
        <w:t>ности продаж либо неизвестен, либо непостоянен;</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не требуется инвестиций в развитие складского хозяйства;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lastRenderedPageBreak/>
        <w:t>гибкость в потребности складской площади (</w:t>
      </w:r>
      <w:proofErr w:type="gramStart"/>
      <w:r w:rsidRPr="00503A89">
        <w:rPr>
          <w:rFonts w:ascii="Times New Roman" w:eastAsia="Times New Roman" w:hAnsi="Times New Roman" w:cs="Times New Roman"/>
          <w:sz w:val="28"/>
          <w:szCs w:val="24"/>
        </w:rPr>
        <w:t>возможно</w:t>
      </w:r>
      <w:proofErr w:type="gramEnd"/>
      <w:r w:rsidRPr="00503A89">
        <w:rPr>
          <w:rFonts w:ascii="Times New Roman" w:eastAsia="Times New Roman" w:hAnsi="Times New Roman" w:cs="Times New Roman"/>
          <w:sz w:val="28"/>
          <w:szCs w:val="24"/>
        </w:rPr>
        <w:t xml:space="preserve"> изменять арендованные складские мощности и сроки их аренды). Руководство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после анализа вышеприведенных факторов и экономического расчета приняло решение об организации собственного распределитель</w:t>
      </w:r>
      <w:r w:rsidRPr="00503A89">
        <w:rPr>
          <w:rFonts w:ascii="Times New Roman" w:eastAsia="Times New Roman" w:hAnsi="Times New Roman" w:cs="Times New Roman"/>
          <w:sz w:val="28"/>
          <w:szCs w:val="24"/>
        </w:rPr>
        <w:softHyphen/>
        <w:t>ного склада для оптовой торговли ТНП, благо, что данный вид деятельнос</w:t>
      </w:r>
      <w:r w:rsidRPr="00503A89">
        <w:rPr>
          <w:rFonts w:ascii="Times New Roman" w:eastAsia="Times New Roman" w:hAnsi="Times New Roman" w:cs="Times New Roman"/>
          <w:sz w:val="28"/>
          <w:szCs w:val="24"/>
        </w:rPr>
        <w:softHyphen/>
        <w:t>ти присутствовал в учредительных документах.</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2)</w:t>
      </w:r>
      <w:r w:rsidRPr="00503A89">
        <w:rPr>
          <w:rFonts w:ascii="Times New Roman" w:eastAsia="Times New Roman" w:hAnsi="Times New Roman" w:cs="Times New Roman"/>
          <w:sz w:val="28"/>
          <w:szCs w:val="24"/>
        </w:rPr>
        <w:t xml:space="preserve"> Количество складов, их размер и место расположения.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xml:space="preserve">После анализа мощности материальных потоков, их рациональной организации, расположения поставщиков и потребителей, расположения коммуникационных связей было принято решение арендовать один склад </w:t>
      </w:r>
      <w:r w:rsidRPr="00503A89">
        <w:rPr>
          <w:rFonts w:ascii="Times New Roman" w:eastAsia="Times New Roman" w:hAnsi="Times New Roman" w:cs="Times New Roman"/>
          <w:noProof/>
          <w:sz w:val="28"/>
          <w:szCs w:val="24"/>
        </w:rPr>
        <w:t>(1500</w:t>
      </w:r>
      <w:r w:rsidRPr="00503A89">
        <w:rPr>
          <w:rFonts w:ascii="Times New Roman" w:eastAsia="Times New Roman" w:hAnsi="Times New Roman" w:cs="Times New Roman"/>
          <w:sz w:val="28"/>
          <w:szCs w:val="24"/>
        </w:rPr>
        <w:t xml:space="preserve"> м</w:t>
      </w:r>
      <w:proofErr w:type="gramStart"/>
      <w:r w:rsidRPr="00503A89">
        <w:rPr>
          <w:rFonts w:ascii="Times New Roman" w:eastAsia="Times New Roman" w:hAnsi="Times New Roman" w:cs="Times New Roman"/>
          <w:sz w:val="28"/>
          <w:szCs w:val="24"/>
          <w:vertAlign w:val="superscript"/>
        </w:rPr>
        <w:t>2</w:t>
      </w:r>
      <w:proofErr w:type="gramEnd"/>
      <w:r w:rsidRPr="00503A89">
        <w:rPr>
          <w:rFonts w:ascii="Times New Roman" w:eastAsia="Times New Roman" w:hAnsi="Times New Roman" w:cs="Times New Roman"/>
          <w:sz w:val="28"/>
          <w:szCs w:val="24"/>
        </w:rPr>
        <w:t>) в подмосковном городе, расположенном в</w:t>
      </w:r>
      <w:r w:rsidRPr="00503A89">
        <w:rPr>
          <w:rFonts w:ascii="Times New Roman" w:eastAsia="Times New Roman" w:hAnsi="Times New Roman" w:cs="Times New Roman"/>
          <w:noProof/>
          <w:sz w:val="28"/>
          <w:szCs w:val="24"/>
        </w:rPr>
        <w:t xml:space="preserve"> 8</w:t>
      </w:r>
      <w:r w:rsidRPr="00503A89">
        <w:rPr>
          <w:rFonts w:ascii="Times New Roman" w:eastAsia="Times New Roman" w:hAnsi="Times New Roman" w:cs="Times New Roman"/>
          <w:sz w:val="28"/>
          <w:szCs w:val="24"/>
        </w:rPr>
        <w:t xml:space="preserve"> км от МКАД.</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3)</w:t>
      </w:r>
      <w:r w:rsidRPr="00503A89">
        <w:rPr>
          <w:rFonts w:ascii="Times New Roman" w:eastAsia="Times New Roman" w:hAnsi="Times New Roman" w:cs="Times New Roman"/>
          <w:sz w:val="28"/>
          <w:szCs w:val="24"/>
        </w:rPr>
        <w:t xml:space="preserve"> Выбор системы складирования.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Правильный выбор системы складирования, предполагающий оптималь</w:t>
      </w:r>
      <w:r w:rsidRPr="00503A89">
        <w:rPr>
          <w:rFonts w:ascii="Times New Roman" w:eastAsia="Times New Roman" w:hAnsi="Times New Roman" w:cs="Times New Roman"/>
          <w:sz w:val="28"/>
          <w:szCs w:val="24"/>
        </w:rPr>
        <w:softHyphen/>
        <w:t>ное размещение груза и рациональное управление им, позволяет добить</w:t>
      </w:r>
      <w:r w:rsidRPr="00503A89">
        <w:rPr>
          <w:rFonts w:ascii="Times New Roman" w:eastAsia="Times New Roman" w:hAnsi="Times New Roman" w:cs="Times New Roman"/>
          <w:sz w:val="28"/>
          <w:szCs w:val="24"/>
        </w:rPr>
        <w:softHyphen/>
        <w:t>ся максимального использования складских мощностей, а значит, сделать функционирование склада экономичным и рентабельным.</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3.</w:t>
      </w:r>
      <w:r w:rsidRPr="00503A89">
        <w:rPr>
          <w:rFonts w:ascii="Times New Roman" w:eastAsia="Times New Roman" w:hAnsi="Times New Roman" w:cs="Times New Roman"/>
          <w:b/>
          <w:bCs/>
          <w:sz w:val="28"/>
          <w:szCs w:val="24"/>
        </w:rPr>
        <w:t xml:space="preserve"> Складской логистический процесс на складе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Складской процесс составляет совокупность складских операций по разгрузке, перемещению, распаковке, приемке, размещению, укладке, хра</w:t>
      </w:r>
      <w:r w:rsidRPr="00503A89">
        <w:rPr>
          <w:rFonts w:ascii="Times New Roman" w:eastAsia="Times New Roman" w:hAnsi="Times New Roman" w:cs="Times New Roman"/>
          <w:sz w:val="28"/>
          <w:szCs w:val="24"/>
        </w:rPr>
        <w:softHyphen/>
        <w:t>нению, учету и отпуску товаров.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Рациональная организация складского процесса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основы</w:t>
      </w:r>
      <w:r w:rsidRPr="00503A89">
        <w:rPr>
          <w:rFonts w:ascii="Times New Roman" w:eastAsia="Times New Roman" w:hAnsi="Times New Roman" w:cs="Times New Roman"/>
          <w:sz w:val="28"/>
          <w:szCs w:val="24"/>
        </w:rPr>
        <w:softHyphen/>
        <w:t>вается на соблюдении следующих основных принципов: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механизация технологических операций;</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оптимальное использование площади и емкости помещения;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организация сквозного (прямоточного) товарного потока;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планомерности и ритмичности складских работ;</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полной сохранности товаров.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4</w:t>
      </w:r>
      <w:r w:rsidRPr="00503A89">
        <w:rPr>
          <w:rFonts w:ascii="Times New Roman" w:eastAsia="Times New Roman" w:hAnsi="Times New Roman" w:cs="Times New Roman"/>
          <w:b/>
          <w:bCs/>
          <w:sz w:val="28"/>
          <w:szCs w:val="24"/>
        </w:rPr>
        <w:t xml:space="preserve"> Разгрузка груза</w:t>
      </w:r>
      <w:r w:rsidRPr="00503A89">
        <w:rPr>
          <w:rFonts w:ascii="Times New Roman" w:eastAsia="Times New Roman" w:hAnsi="Times New Roman" w:cs="Times New Roman"/>
          <w:b/>
          <w:bCs/>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xml:space="preserve">Одним из направлений эффективной организации транспортно-складского </w:t>
      </w:r>
      <w:proofErr w:type="spellStart"/>
      <w:r w:rsidRPr="00503A89">
        <w:rPr>
          <w:rFonts w:ascii="Times New Roman" w:eastAsia="Times New Roman" w:hAnsi="Times New Roman" w:cs="Times New Roman"/>
          <w:sz w:val="28"/>
          <w:szCs w:val="24"/>
        </w:rPr>
        <w:t>материалопотока</w:t>
      </w:r>
      <w:proofErr w:type="spellEnd"/>
      <w:r w:rsidRPr="00503A89">
        <w:rPr>
          <w:rFonts w:ascii="Times New Roman" w:eastAsia="Times New Roman" w:hAnsi="Times New Roman" w:cs="Times New Roman"/>
          <w:sz w:val="28"/>
          <w:szCs w:val="24"/>
        </w:rPr>
        <w:t xml:space="preserve">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является внедрение логистической системы в практику погрузо-разгрузочных работ. Использование прогрес</w:t>
      </w:r>
      <w:r w:rsidRPr="00503A89">
        <w:rPr>
          <w:rFonts w:ascii="Times New Roman" w:eastAsia="Times New Roman" w:hAnsi="Times New Roman" w:cs="Times New Roman"/>
          <w:sz w:val="28"/>
          <w:szCs w:val="24"/>
        </w:rPr>
        <w:softHyphen/>
        <w:t>сивной складской технологии и эффективных технических средств создают условия для рационального использования транспортных средств, грузовых ресурсов и перегрузочного оборудования.</w:t>
      </w:r>
      <w:r w:rsidRPr="00503A89">
        <w:rPr>
          <w:rFonts w:ascii="Times New Roman" w:eastAsia="Times New Roman" w:hAnsi="Times New Roman" w:cs="Times New Roman"/>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Поступивший груз во избежание начисления штрафа за простой транспортного средства, оговариваемого с перевозчиком в договоре на перевозку</w:t>
      </w:r>
      <w:r w:rsidRPr="00503A89">
        <w:rPr>
          <w:rFonts w:ascii="Times New Roman" w:eastAsia="Times New Roman" w:hAnsi="Times New Roman" w:cs="Times New Roman"/>
          <w:noProof/>
          <w:sz w:val="28"/>
          <w:szCs w:val="24"/>
        </w:rPr>
        <w:t xml:space="preserve"> ($200-</w:t>
      </w:r>
      <w:r w:rsidRPr="00503A89">
        <w:rPr>
          <w:rFonts w:ascii="Times New Roman" w:eastAsia="Times New Roman" w:hAnsi="Times New Roman" w:cs="Times New Roman"/>
          <w:sz w:val="28"/>
          <w:szCs w:val="24"/>
        </w:rPr>
        <w:t>300/сутки), должен быть в кратчайшие сроки разгружен и принят на склад.</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Перед началом разгрузки кладовщики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проверяют целостность транспортных средств или контейнеров, наличие на них пломб</w:t>
      </w:r>
      <w:r w:rsidRPr="00503A89">
        <w:rPr>
          <w:rFonts w:ascii="Times New Roman" w:eastAsia="Times New Roman" w:hAnsi="Times New Roman" w:cs="Times New Roman"/>
          <w:b/>
          <w:bCs/>
          <w:sz w:val="28"/>
          <w:szCs w:val="24"/>
        </w:rPr>
        <w:t xml:space="preserve"> </w:t>
      </w:r>
      <w:r w:rsidRPr="00503A89">
        <w:rPr>
          <w:rFonts w:ascii="Times New Roman" w:eastAsia="Times New Roman" w:hAnsi="Times New Roman" w:cs="Times New Roman"/>
          <w:bCs/>
          <w:sz w:val="28"/>
          <w:szCs w:val="24"/>
        </w:rPr>
        <w:t>от</w:t>
      </w:r>
      <w:r w:rsidRPr="00503A89">
        <w:rPr>
          <w:rFonts w:ascii="Times New Roman" w:eastAsia="Times New Roman" w:hAnsi="Times New Roman" w:cs="Times New Roman"/>
          <w:sz w:val="28"/>
          <w:szCs w:val="24"/>
        </w:rPr>
        <w:t>правителя, их исправность, соответствие оттиска на них данным, указан</w:t>
      </w:r>
      <w:r w:rsidRPr="00503A89">
        <w:rPr>
          <w:rFonts w:ascii="Times New Roman" w:eastAsia="Times New Roman" w:hAnsi="Times New Roman" w:cs="Times New Roman"/>
          <w:sz w:val="28"/>
          <w:szCs w:val="24"/>
        </w:rPr>
        <w:softHyphen/>
        <w:t>ным в транспортной накладной.</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Наличие у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необходимого подъемно-транспортного обору</w:t>
      </w:r>
      <w:r w:rsidRPr="00503A89">
        <w:rPr>
          <w:rFonts w:ascii="Times New Roman" w:eastAsia="Times New Roman" w:hAnsi="Times New Roman" w:cs="Times New Roman"/>
          <w:sz w:val="28"/>
          <w:szCs w:val="24"/>
        </w:rPr>
        <w:softHyphen/>
        <w:t>дования (автопогрузчиков, грузовых тележек) и четкая организация работ по разгрузке способствует быстроте выполнения этой операции.</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lastRenderedPageBreak/>
        <w:t>Одним из ключевых параметров для оптимизации процесса складирова</w:t>
      </w:r>
      <w:r w:rsidRPr="00503A89">
        <w:rPr>
          <w:rFonts w:ascii="Times New Roman" w:eastAsia="Times New Roman" w:hAnsi="Times New Roman" w:cs="Times New Roman"/>
          <w:sz w:val="28"/>
          <w:szCs w:val="24"/>
        </w:rPr>
        <w:softHyphen/>
        <w:t>ния является формирование при разгрузке грузовой единицы</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некоторого количества товаров, которое грузят, транспортируют, выгружают и хранят как единую массу, и которая своими параметрами связывает технологичес</w:t>
      </w:r>
      <w:r w:rsidRPr="00503A89">
        <w:rPr>
          <w:rFonts w:ascii="Times New Roman" w:eastAsia="Times New Roman" w:hAnsi="Times New Roman" w:cs="Times New Roman"/>
          <w:sz w:val="28"/>
          <w:szCs w:val="24"/>
        </w:rPr>
        <w:softHyphen/>
        <w:t>кие процессы на различных участках логистической цепи в единое целое.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 качестве основания (платформы) для ее формирования используют</w:t>
      </w:r>
      <w:r w:rsidRPr="00503A89">
        <w:rPr>
          <w:rFonts w:ascii="Times New Roman" w:eastAsia="Times New Roman" w:hAnsi="Times New Roman" w:cs="Times New Roman"/>
          <w:sz w:val="28"/>
          <w:szCs w:val="24"/>
        </w:rPr>
        <w:softHyphen/>
        <w:t xml:space="preserve">ся стандартные </w:t>
      </w:r>
      <w:proofErr w:type="spellStart"/>
      <w:r w:rsidRPr="00503A89">
        <w:rPr>
          <w:rFonts w:ascii="Times New Roman" w:eastAsia="Times New Roman" w:hAnsi="Times New Roman" w:cs="Times New Roman"/>
          <w:sz w:val="28"/>
          <w:szCs w:val="24"/>
        </w:rPr>
        <w:t>европоддоны</w:t>
      </w:r>
      <w:proofErr w:type="spellEnd"/>
      <w:r w:rsidRPr="00503A89">
        <w:rPr>
          <w:rFonts w:ascii="Times New Roman" w:eastAsia="Times New Roman" w:hAnsi="Times New Roman" w:cs="Times New Roman"/>
          <w:sz w:val="28"/>
          <w:szCs w:val="24"/>
        </w:rPr>
        <w:t xml:space="preserve"> размером</w:t>
      </w:r>
      <w:r w:rsidRPr="00503A89">
        <w:rPr>
          <w:rFonts w:ascii="Times New Roman" w:eastAsia="Times New Roman" w:hAnsi="Times New Roman" w:cs="Times New Roman"/>
          <w:noProof/>
          <w:sz w:val="28"/>
          <w:szCs w:val="24"/>
        </w:rPr>
        <w:t xml:space="preserve"> 1200</w:t>
      </w:r>
      <w:r w:rsidRPr="00503A89">
        <w:rPr>
          <w:rFonts w:ascii="Times New Roman" w:eastAsia="Times New Roman" w:hAnsi="Times New Roman" w:cs="Times New Roman"/>
          <w:sz w:val="28"/>
          <w:szCs w:val="24"/>
        </w:rPr>
        <w:t xml:space="preserve"> х</w:t>
      </w:r>
      <w:r w:rsidRPr="00503A89">
        <w:rPr>
          <w:rFonts w:ascii="Times New Roman" w:eastAsia="Times New Roman" w:hAnsi="Times New Roman" w:cs="Times New Roman"/>
          <w:noProof/>
          <w:sz w:val="28"/>
          <w:szCs w:val="24"/>
        </w:rPr>
        <w:t xml:space="preserve"> 800</w:t>
      </w:r>
      <w:r w:rsidRPr="00503A89">
        <w:rPr>
          <w:rFonts w:ascii="Times New Roman" w:eastAsia="Times New Roman" w:hAnsi="Times New Roman" w:cs="Times New Roman"/>
          <w:sz w:val="28"/>
          <w:szCs w:val="24"/>
        </w:rPr>
        <w:t xml:space="preserve"> или</w:t>
      </w:r>
      <w:r w:rsidRPr="00503A89">
        <w:rPr>
          <w:rFonts w:ascii="Times New Roman" w:eastAsia="Times New Roman" w:hAnsi="Times New Roman" w:cs="Times New Roman"/>
          <w:noProof/>
          <w:sz w:val="28"/>
          <w:szCs w:val="24"/>
        </w:rPr>
        <w:t xml:space="preserve"> 1200</w:t>
      </w:r>
      <w:r w:rsidRPr="00503A89">
        <w:rPr>
          <w:rFonts w:ascii="Times New Roman" w:eastAsia="Times New Roman" w:hAnsi="Times New Roman" w:cs="Times New Roman"/>
          <w:sz w:val="28"/>
          <w:szCs w:val="24"/>
        </w:rPr>
        <w:t xml:space="preserve"> х</w:t>
      </w:r>
      <w:r w:rsidRPr="00503A89">
        <w:rPr>
          <w:rFonts w:ascii="Times New Roman" w:eastAsia="Times New Roman" w:hAnsi="Times New Roman" w:cs="Times New Roman"/>
          <w:noProof/>
          <w:sz w:val="28"/>
          <w:szCs w:val="24"/>
        </w:rPr>
        <w:t xml:space="preserve"> 1000</w:t>
      </w:r>
      <w:r w:rsidRPr="00503A89">
        <w:rPr>
          <w:rFonts w:ascii="Times New Roman" w:eastAsia="Times New Roman" w:hAnsi="Times New Roman" w:cs="Times New Roman"/>
          <w:sz w:val="28"/>
          <w:szCs w:val="24"/>
        </w:rPr>
        <w:t xml:space="preserve"> мм.</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Способность грузовой единицы сохранять целостность при выполнении логистических операций достигается пакетированием</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связыванием грузо</w:t>
      </w:r>
      <w:r w:rsidRPr="00503A89">
        <w:rPr>
          <w:rFonts w:ascii="Times New Roman" w:eastAsia="Times New Roman" w:hAnsi="Times New Roman" w:cs="Times New Roman"/>
          <w:sz w:val="28"/>
          <w:szCs w:val="24"/>
        </w:rPr>
        <w:softHyphen/>
        <w:t xml:space="preserve">вой единицы и поддона в единое целое. Одним из наиболее удобных методов формирования грузовых единиц является пакетирование грузов с помощью </w:t>
      </w:r>
      <w:proofErr w:type="spellStart"/>
      <w:r w:rsidRPr="00503A89">
        <w:rPr>
          <w:rFonts w:ascii="Times New Roman" w:eastAsia="Times New Roman" w:hAnsi="Times New Roman" w:cs="Times New Roman"/>
          <w:sz w:val="28"/>
          <w:szCs w:val="24"/>
        </w:rPr>
        <w:t>термоусадочной</w:t>
      </w:r>
      <w:proofErr w:type="spellEnd"/>
      <w:r w:rsidRPr="00503A89">
        <w:rPr>
          <w:rFonts w:ascii="Times New Roman" w:eastAsia="Times New Roman" w:hAnsi="Times New Roman" w:cs="Times New Roman"/>
          <w:sz w:val="28"/>
          <w:szCs w:val="24"/>
        </w:rPr>
        <w:t xml:space="preserve"> пленки. Также для пакетирования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использует стальные и полиэтиленовые ленты, веревки, резиновые кольца, скотч.</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Грузовая единица обеспечивает удобство и эффективность погрузочно-разгрузочных работ за счет возможности их механизации и как след</w:t>
      </w:r>
      <w:r w:rsidRPr="00503A89">
        <w:rPr>
          <w:rFonts w:ascii="Times New Roman" w:eastAsia="Times New Roman" w:hAnsi="Times New Roman" w:cs="Times New Roman"/>
          <w:sz w:val="28"/>
          <w:szCs w:val="24"/>
        </w:rPr>
        <w:softHyphen/>
        <w:t>ствие</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низкие затраты труда.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Выгруженные товары доставляют в зону приемки склада, где произво</w:t>
      </w:r>
      <w:r w:rsidRPr="00503A89">
        <w:rPr>
          <w:rFonts w:ascii="Times New Roman" w:eastAsia="Times New Roman" w:hAnsi="Times New Roman" w:cs="Times New Roman"/>
          <w:sz w:val="28"/>
          <w:szCs w:val="24"/>
        </w:rPr>
        <w:softHyphen/>
        <w:t>дят их проверку.</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5</w:t>
      </w:r>
      <w:r w:rsidRPr="00503A89">
        <w:rPr>
          <w:rFonts w:ascii="Times New Roman" w:eastAsia="Times New Roman" w:hAnsi="Times New Roman" w:cs="Times New Roman"/>
          <w:b/>
          <w:bCs/>
          <w:sz w:val="28"/>
          <w:szCs w:val="24"/>
        </w:rPr>
        <w:t xml:space="preserve"> Приемка груза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На пути своего движения от изготовителя до конечного получателя соб</w:t>
      </w:r>
      <w:r w:rsidRPr="00503A89">
        <w:rPr>
          <w:rFonts w:ascii="Times New Roman" w:eastAsia="Times New Roman" w:hAnsi="Times New Roman" w:cs="Times New Roman"/>
          <w:sz w:val="28"/>
          <w:szCs w:val="24"/>
        </w:rPr>
        <w:softHyphen/>
        <w:t>ственность на груз последовательно переходит от одного участника логисти</w:t>
      </w:r>
      <w:r w:rsidRPr="00503A89">
        <w:rPr>
          <w:rFonts w:ascii="Times New Roman" w:eastAsia="Times New Roman" w:hAnsi="Times New Roman" w:cs="Times New Roman"/>
          <w:sz w:val="28"/>
          <w:szCs w:val="24"/>
        </w:rPr>
        <w:softHyphen/>
        <w:t>ческого процесса к другому. В местах передачи груза происходит сверка фак</w:t>
      </w:r>
      <w:r w:rsidRPr="00503A89">
        <w:rPr>
          <w:rFonts w:ascii="Times New Roman" w:eastAsia="Times New Roman" w:hAnsi="Times New Roman" w:cs="Times New Roman"/>
          <w:sz w:val="28"/>
          <w:szCs w:val="24"/>
        </w:rPr>
        <w:softHyphen/>
        <w:t>тических параметров груза с данными сопроводительных документов. Фактический состав материального потока может отличаться от информации о нем. Управление же осуществляется на основе именно информации. После</w:t>
      </w:r>
      <w:r w:rsidRPr="00503A89">
        <w:rPr>
          <w:rFonts w:ascii="Times New Roman" w:eastAsia="Times New Roman" w:hAnsi="Times New Roman" w:cs="Times New Roman"/>
          <w:sz w:val="28"/>
          <w:szCs w:val="24"/>
        </w:rPr>
        <w:softHyphen/>
        <w:t>довательная приемка на всем пути движения грузов позволяет постоянно об</w:t>
      </w:r>
      <w:r w:rsidRPr="00503A89">
        <w:rPr>
          <w:rFonts w:ascii="Times New Roman" w:eastAsia="Times New Roman" w:hAnsi="Times New Roman" w:cs="Times New Roman"/>
          <w:sz w:val="28"/>
          <w:szCs w:val="24"/>
        </w:rPr>
        <w:softHyphen/>
        <w:t>новлять и корректировать данные, составляющие информационный поток.</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Сохранность грузов обеспечивается системой материальной ответствен</w:t>
      </w:r>
      <w:r w:rsidRPr="00503A89">
        <w:rPr>
          <w:rFonts w:ascii="Times New Roman" w:eastAsia="Times New Roman" w:hAnsi="Times New Roman" w:cs="Times New Roman"/>
          <w:sz w:val="28"/>
          <w:szCs w:val="24"/>
        </w:rPr>
        <w:softHyphen/>
        <w:t>ности. В местах передачи груза происходит передача материальной ответствен</w:t>
      </w:r>
      <w:r w:rsidRPr="00503A89">
        <w:rPr>
          <w:rFonts w:ascii="Times New Roman" w:eastAsia="Times New Roman" w:hAnsi="Times New Roman" w:cs="Times New Roman"/>
          <w:sz w:val="28"/>
          <w:szCs w:val="24"/>
        </w:rPr>
        <w:softHyphen/>
        <w:t>ности. Без материальной ответственности конкретных лиц невозможно обес</w:t>
      </w:r>
      <w:r w:rsidRPr="00503A89">
        <w:rPr>
          <w:rFonts w:ascii="Times New Roman" w:eastAsia="Times New Roman" w:hAnsi="Times New Roman" w:cs="Times New Roman"/>
          <w:sz w:val="28"/>
          <w:szCs w:val="24"/>
        </w:rPr>
        <w:softHyphen/>
        <w:t>печить сохранность груза на всем пути движения материального потока.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Для обеспечения сохранности груза при его приемке на склад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помимо введения материальной ответственности, четко планиру</w:t>
      </w:r>
      <w:r w:rsidRPr="00503A89">
        <w:rPr>
          <w:rFonts w:ascii="Times New Roman" w:eastAsia="Times New Roman" w:hAnsi="Times New Roman" w:cs="Times New Roman"/>
          <w:sz w:val="28"/>
          <w:szCs w:val="24"/>
        </w:rPr>
        <w:softHyphen/>
        <w:t>ет и организует процедуры входного контроля.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Технологическая последовательность операций приема товара по грузовым местам на склад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xml:space="preserve">», с учетом этих инструкций, выглядит следующим образом: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получение груза и сопроводительных документов (товаротранспортные накладные, счета-фактуры, спецификации, сертификаты происхождения, качества, соответствия),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сверка данных документов и фактических параметров на соответ</w:t>
      </w:r>
      <w:r w:rsidRPr="00503A89">
        <w:rPr>
          <w:rFonts w:ascii="Times New Roman" w:eastAsia="Times New Roman" w:hAnsi="Times New Roman" w:cs="Times New Roman"/>
          <w:sz w:val="28"/>
          <w:szCs w:val="24"/>
        </w:rPr>
        <w:softHyphen/>
        <w:t>ствие товара по количеству мест. В случае их несоответствия факты, свидетельствующие о несохранной перевозке: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а) фиксируются записями в товарно-транспортных накладных и удостоверя</w:t>
      </w:r>
      <w:r w:rsidRPr="00503A89">
        <w:rPr>
          <w:rFonts w:ascii="Times New Roman" w:eastAsia="Times New Roman" w:hAnsi="Times New Roman" w:cs="Times New Roman"/>
          <w:sz w:val="28"/>
          <w:szCs w:val="24"/>
        </w:rPr>
        <w:softHyphen/>
        <w:t>ются подписями уполномоченного лица склада и, по возможности, водителя;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lastRenderedPageBreak/>
        <w:t>б) составляется коммерческий акт с указанием количества фактичес</w:t>
      </w:r>
      <w:r w:rsidRPr="00503A89">
        <w:rPr>
          <w:rFonts w:ascii="Times New Roman" w:eastAsia="Times New Roman" w:hAnsi="Times New Roman" w:cs="Times New Roman"/>
          <w:sz w:val="28"/>
          <w:szCs w:val="24"/>
        </w:rPr>
        <w:softHyphen/>
        <w:t>ких вложений, их стоимости, описанием повреждений, если таковые есть. Акт служит основанием для предъявления претензий к перевозчику, если по его вине произошла недостача или порча груза, или к отправителю;</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проведение идентификации товара (соответствие груза документам);</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маркировка товара и размещение на складе;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оформление приходных накладных, регистрация данных о товаре в</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журнале учета поступивших грузов и передача копий накладных в ком</w:t>
      </w:r>
      <w:r w:rsidRPr="00503A89">
        <w:rPr>
          <w:rFonts w:ascii="Times New Roman" w:eastAsia="Times New Roman" w:hAnsi="Times New Roman" w:cs="Times New Roman"/>
          <w:sz w:val="28"/>
          <w:szCs w:val="24"/>
        </w:rPr>
        <w:softHyphen/>
        <w:t>мерческую службу и бухгалтерию;</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занесение данных о принятых товарах в компьютерную базу данных.</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При приеме товара проверяется и его номенклатура. Это осуществляется путем выборочного вскрытия упаковки грузовых мест, идентификации товаров и просчета вложений.</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При приемке товара по качеству при необходимости приглашается эксперт торгово-промышленной палаты.</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xml:space="preserve">После завершения приемки товаров производится: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написание ярким фломастером с двух сторон грузовых мест необходимых параметров для складского учета: номер партии по журналу учета</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поступивших грузов, через дробь</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количество упаковок/коробок в данном грузовом месте и еще раз через дробь</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общее количество мест в партии;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размещение груза в помещении склада.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6.</w:t>
      </w:r>
      <w:r w:rsidRPr="00503A89">
        <w:rPr>
          <w:rFonts w:ascii="Times New Roman" w:eastAsia="Times New Roman" w:hAnsi="Times New Roman" w:cs="Times New Roman"/>
          <w:b/>
          <w:bCs/>
          <w:sz w:val="28"/>
          <w:szCs w:val="24"/>
        </w:rPr>
        <w:t xml:space="preserve"> Размещение и укладка груза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Правильное размещение и укладка товаров на складе</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условие рациональной организации складского технологического процесса. Оно позволяет создать надлежащие условия и режим хранения, сократить потери, повысить эффективность использования складских площадей, позволяет быстро отыскать нужный товар, вести точный учет его наличия, поступле</w:t>
      </w:r>
      <w:r w:rsidRPr="00503A89">
        <w:rPr>
          <w:rFonts w:ascii="Times New Roman" w:eastAsia="Times New Roman" w:hAnsi="Times New Roman" w:cs="Times New Roman"/>
          <w:sz w:val="28"/>
          <w:szCs w:val="24"/>
        </w:rPr>
        <w:softHyphen/>
        <w:t>ния, расхода, обеспечивает сохранность качества товаров.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Суть задачи</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определение приемлемого варианта размещения това</w:t>
      </w:r>
      <w:r w:rsidRPr="00503A89">
        <w:rPr>
          <w:rFonts w:ascii="Times New Roman" w:eastAsia="Times New Roman" w:hAnsi="Times New Roman" w:cs="Times New Roman"/>
          <w:sz w:val="28"/>
          <w:szCs w:val="24"/>
        </w:rPr>
        <w:softHyphen/>
        <w:t>ров на складе</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заключается в определении оптимальных мест хранения для каждой товарной группы. Для ее решения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применяет «пра</w:t>
      </w:r>
      <w:r w:rsidRPr="00503A89">
        <w:rPr>
          <w:rFonts w:ascii="Times New Roman" w:eastAsia="Times New Roman" w:hAnsi="Times New Roman" w:cs="Times New Roman"/>
          <w:sz w:val="28"/>
          <w:szCs w:val="24"/>
        </w:rPr>
        <w:softHyphen/>
        <w:t>вило Парето</w:t>
      </w:r>
      <w:r w:rsidRPr="00503A89">
        <w:rPr>
          <w:rFonts w:ascii="Times New Roman" w:eastAsia="Times New Roman" w:hAnsi="Times New Roman" w:cs="Times New Roman"/>
          <w:noProof/>
          <w:sz w:val="28"/>
          <w:szCs w:val="24"/>
        </w:rPr>
        <w:t xml:space="preserve"> (20/80)».</w:t>
      </w:r>
      <w:r w:rsidRPr="00503A89">
        <w:rPr>
          <w:rFonts w:ascii="Times New Roman" w:eastAsia="Times New Roman" w:hAnsi="Times New Roman" w:cs="Times New Roman"/>
          <w:sz w:val="28"/>
          <w:szCs w:val="24"/>
        </w:rPr>
        <w:t xml:space="preserve"> Согласно этому правилу,</w:t>
      </w:r>
      <w:r w:rsidRPr="00503A89">
        <w:rPr>
          <w:rFonts w:ascii="Times New Roman" w:eastAsia="Times New Roman" w:hAnsi="Times New Roman" w:cs="Times New Roman"/>
          <w:noProof/>
          <w:sz w:val="28"/>
          <w:szCs w:val="24"/>
        </w:rPr>
        <w:t xml:space="preserve"> 20%</w:t>
      </w:r>
      <w:r w:rsidRPr="00503A89">
        <w:rPr>
          <w:rFonts w:ascii="Times New Roman" w:eastAsia="Times New Roman" w:hAnsi="Times New Roman" w:cs="Times New Roman"/>
          <w:sz w:val="28"/>
          <w:szCs w:val="24"/>
        </w:rPr>
        <w:t xml:space="preserve"> объектов, с которыми приходится иметь дело, дают, как правило,</w:t>
      </w:r>
      <w:r w:rsidRPr="00503A89">
        <w:rPr>
          <w:rFonts w:ascii="Times New Roman" w:eastAsia="Times New Roman" w:hAnsi="Times New Roman" w:cs="Times New Roman"/>
          <w:noProof/>
          <w:sz w:val="28"/>
          <w:szCs w:val="24"/>
        </w:rPr>
        <w:t xml:space="preserve"> 80%</w:t>
      </w:r>
      <w:r w:rsidRPr="00503A89">
        <w:rPr>
          <w:rFonts w:ascii="Times New Roman" w:eastAsia="Times New Roman" w:hAnsi="Times New Roman" w:cs="Times New Roman"/>
          <w:sz w:val="28"/>
          <w:szCs w:val="24"/>
        </w:rPr>
        <w:t xml:space="preserve"> результатов. Соответствен</w:t>
      </w:r>
      <w:r w:rsidRPr="00503A89">
        <w:rPr>
          <w:rFonts w:ascii="Times New Roman" w:eastAsia="Times New Roman" w:hAnsi="Times New Roman" w:cs="Times New Roman"/>
          <w:sz w:val="28"/>
          <w:szCs w:val="24"/>
        </w:rPr>
        <w:softHyphen/>
        <w:t xml:space="preserve">но, </w:t>
      </w:r>
      <w:proofErr w:type="gramStart"/>
      <w:r w:rsidRPr="00503A89">
        <w:rPr>
          <w:rFonts w:ascii="Times New Roman" w:eastAsia="Times New Roman" w:hAnsi="Times New Roman" w:cs="Times New Roman"/>
          <w:sz w:val="28"/>
          <w:szCs w:val="24"/>
        </w:rPr>
        <w:t>оставшиеся</w:t>
      </w:r>
      <w:proofErr w:type="gramEnd"/>
      <w:r w:rsidRPr="00503A89">
        <w:rPr>
          <w:rFonts w:ascii="Times New Roman" w:eastAsia="Times New Roman" w:hAnsi="Times New Roman" w:cs="Times New Roman"/>
          <w:noProof/>
          <w:sz w:val="28"/>
          <w:szCs w:val="24"/>
        </w:rPr>
        <w:t xml:space="preserve"> 80%</w:t>
      </w:r>
      <w:r w:rsidRPr="00503A89">
        <w:rPr>
          <w:rFonts w:ascii="Times New Roman" w:eastAsia="Times New Roman" w:hAnsi="Times New Roman" w:cs="Times New Roman"/>
          <w:sz w:val="28"/>
          <w:szCs w:val="24"/>
        </w:rPr>
        <w:t xml:space="preserve"> объектов дают</w:t>
      </w:r>
      <w:r w:rsidRPr="00503A89">
        <w:rPr>
          <w:rFonts w:ascii="Times New Roman" w:eastAsia="Times New Roman" w:hAnsi="Times New Roman" w:cs="Times New Roman"/>
          <w:noProof/>
          <w:sz w:val="28"/>
          <w:szCs w:val="24"/>
        </w:rPr>
        <w:t xml:space="preserve"> 20%</w:t>
      </w:r>
      <w:r w:rsidRPr="00503A89">
        <w:rPr>
          <w:rFonts w:ascii="Times New Roman" w:eastAsia="Times New Roman" w:hAnsi="Times New Roman" w:cs="Times New Roman"/>
          <w:sz w:val="28"/>
          <w:szCs w:val="24"/>
        </w:rPr>
        <w:t xml:space="preserve"> результатов.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Применение метода Парето позволяет ЗАО минимизировать количество передвижений складского оборудования посредством разделения всего ассортимента на группы товаров, требующих большого количества пере</w:t>
      </w:r>
      <w:r w:rsidRPr="00503A89">
        <w:rPr>
          <w:rFonts w:ascii="Times New Roman" w:eastAsia="Times New Roman" w:hAnsi="Times New Roman" w:cs="Times New Roman"/>
          <w:sz w:val="28"/>
          <w:szCs w:val="24"/>
        </w:rPr>
        <w:softHyphen/>
        <w:t>мещений, и группы товаров, к которым обращаются достаточно редко.</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Часто отпускаемые товары составляют небольшую часть ассортимента, и располагать их необходимо вдоль так называемых «горячих» линий или зон</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рядом с въездом в склад и вдоль сквозной (от въезда до выезда из склада) проезжей части. </w:t>
      </w:r>
      <w:proofErr w:type="gramStart"/>
      <w:r w:rsidRPr="00503A89">
        <w:rPr>
          <w:rFonts w:ascii="Times New Roman" w:eastAsia="Times New Roman" w:hAnsi="Times New Roman" w:cs="Times New Roman"/>
          <w:sz w:val="28"/>
          <w:szCs w:val="24"/>
        </w:rPr>
        <w:t>Товары, требующиеся реже, отодвигаются на «вто</w:t>
      </w:r>
      <w:r w:rsidRPr="00503A89">
        <w:rPr>
          <w:rFonts w:ascii="Times New Roman" w:eastAsia="Times New Roman" w:hAnsi="Times New Roman" w:cs="Times New Roman"/>
          <w:sz w:val="28"/>
          <w:szCs w:val="24"/>
        </w:rPr>
        <w:softHyphen/>
        <w:t>рой план» и размещаются вдоль «холодных» линий (у стен).</w:t>
      </w:r>
      <w:proofErr w:type="gramEnd"/>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На складах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применяют два способа складирования: на</w:t>
      </w:r>
      <w:r w:rsidRPr="00503A89">
        <w:rPr>
          <w:rFonts w:ascii="Times New Roman" w:eastAsia="Times New Roman" w:hAnsi="Times New Roman" w:cs="Times New Roman"/>
          <w:sz w:val="28"/>
          <w:szCs w:val="24"/>
        </w:rPr>
        <w:softHyphen/>
        <w:t>польный (штабельный) и стеллажный.</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lastRenderedPageBreak/>
        <w:t>Штабельная укладка применяется для хранения больших партий однород</w:t>
      </w:r>
      <w:r w:rsidRPr="00503A89">
        <w:rPr>
          <w:rFonts w:ascii="Times New Roman" w:eastAsia="Times New Roman" w:hAnsi="Times New Roman" w:cs="Times New Roman"/>
          <w:sz w:val="28"/>
          <w:szCs w:val="24"/>
        </w:rPr>
        <w:softHyphen/>
        <w:t>ных товаров (например, мешки с рисом, коробки с миндалем). Для сохранно</w:t>
      </w:r>
      <w:r w:rsidRPr="00503A89">
        <w:rPr>
          <w:rFonts w:ascii="Times New Roman" w:eastAsia="Times New Roman" w:hAnsi="Times New Roman" w:cs="Times New Roman"/>
          <w:sz w:val="28"/>
          <w:szCs w:val="24"/>
        </w:rPr>
        <w:softHyphen/>
        <w:t>сти груза от воды и обеспечения циркуляции воздуха штабель укладывается на поддонах. Высота штабеля определяется прочностью тары, характером упа</w:t>
      </w:r>
      <w:r w:rsidRPr="00503A89">
        <w:rPr>
          <w:rFonts w:ascii="Times New Roman" w:eastAsia="Times New Roman" w:hAnsi="Times New Roman" w:cs="Times New Roman"/>
          <w:sz w:val="28"/>
          <w:szCs w:val="24"/>
        </w:rPr>
        <w:softHyphen/>
        <w:t>ковки и предельной нагрузкой на пол склада. Штабель должен быть устойчи</w:t>
      </w:r>
      <w:r w:rsidRPr="00503A89">
        <w:rPr>
          <w:rFonts w:ascii="Times New Roman" w:eastAsia="Times New Roman" w:hAnsi="Times New Roman" w:cs="Times New Roman"/>
          <w:sz w:val="28"/>
          <w:szCs w:val="24"/>
        </w:rPr>
        <w:softHyphen/>
        <w:t>вым, иначе он может разрушиться и повредить товар или привести к несчаст</w:t>
      </w:r>
      <w:r w:rsidRPr="00503A89">
        <w:rPr>
          <w:rFonts w:ascii="Times New Roman" w:eastAsia="Times New Roman" w:hAnsi="Times New Roman" w:cs="Times New Roman"/>
          <w:sz w:val="28"/>
          <w:szCs w:val="24"/>
        </w:rPr>
        <w:softHyphen/>
        <w:t>ному случаю. Его устойчивость достигается правильными способами укладки:</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прямой укладки</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применяется для грузов, упакованных в коробки одинакового размера</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расположение каждой верхней коробки в плане совпадает с расположением нижележащей;</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 перекрестную клетку</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применяется для коробок различных раз</w:t>
      </w:r>
      <w:r w:rsidRPr="00503A89">
        <w:rPr>
          <w:rFonts w:ascii="Times New Roman" w:eastAsia="Times New Roman" w:hAnsi="Times New Roman" w:cs="Times New Roman"/>
          <w:sz w:val="28"/>
          <w:szCs w:val="24"/>
        </w:rPr>
        <w:softHyphen/>
        <w:t>меров</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грузы верхнего ряда укладывают поперек грузов нижнего;</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в обратную клетку</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применяется для товаров, </w:t>
      </w:r>
      <w:proofErr w:type="spellStart"/>
      <w:r w:rsidRPr="00503A89">
        <w:rPr>
          <w:rFonts w:ascii="Times New Roman" w:eastAsia="Times New Roman" w:hAnsi="Times New Roman" w:cs="Times New Roman"/>
          <w:sz w:val="28"/>
          <w:szCs w:val="24"/>
        </w:rPr>
        <w:t>затаренных</w:t>
      </w:r>
      <w:proofErr w:type="spellEnd"/>
      <w:r w:rsidRPr="00503A89">
        <w:rPr>
          <w:rFonts w:ascii="Times New Roman" w:eastAsia="Times New Roman" w:hAnsi="Times New Roman" w:cs="Times New Roman"/>
          <w:sz w:val="28"/>
          <w:szCs w:val="24"/>
        </w:rPr>
        <w:t xml:space="preserve"> в мешки</w:t>
      </w:r>
      <w:r w:rsidRPr="00503A89">
        <w:rPr>
          <w:rFonts w:ascii="Times New Roman" w:eastAsia="Times New Roman" w:hAnsi="Times New Roman" w:cs="Times New Roman"/>
          <w:noProof/>
          <w:sz w:val="28"/>
          <w:szCs w:val="24"/>
        </w:rPr>
        <w:t xml:space="preserve"> </w:t>
      </w:r>
      <w:proofErr w:type="gramStart"/>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к</w:t>
      </w:r>
      <w:proofErr w:type="gramEnd"/>
      <w:r w:rsidRPr="00503A89">
        <w:rPr>
          <w:rFonts w:ascii="Times New Roman" w:eastAsia="Times New Roman" w:hAnsi="Times New Roman" w:cs="Times New Roman"/>
          <w:sz w:val="28"/>
          <w:szCs w:val="24"/>
        </w:rPr>
        <w:t>аждый следующий ряд мешков кладется на предыдущий в обратном порядке.</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Стеллажный способ укладки грузов обеспечивает максимальные удоб</w:t>
      </w:r>
      <w:r w:rsidRPr="00503A89">
        <w:rPr>
          <w:rFonts w:ascii="Times New Roman" w:eastAsia="Times New Roman" w:hAnsi="Times New Roman" w:cs="Times New Roman"/>
          <w:sz w:val="28"/>
          <w:szCs w:val="24"/>
        </w:rPr>
        <w:softHyphen/>
        <w:t>ства для проведения складских операций, создает хорошие условия для повседневного оперативного учета товаров и наиболее рационального использования емкости складского помещения.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При размещении грузов часто обращающиеся товары размещаются на нижнем уровне стеллажей и ближе к зоне комплектации заказов. Это со</w:t>
      </w:r>
      <w:r w:rsidRPr="00503A89">
        <w:rPr>
          <w:rFonts w:ascii="Times New Roman" w:eastAsia="Times New Roman" w:hAnsi="Times New Roman" w:cs="Times New Roman"/>
          <w:sz w:val="28"/>
          <w:szCs w:val="24"/>
        </w:rPr>
        <w:softHyphen/>
        <w:t>кращает время поиска, отбора товара и время, затрачиваемое на дорогу.</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Каждому месту хранения на стеллажах</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ячейке</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присвоен порядко</w:t>
      </w:r>
      <w:r w:rsidRPr="00503A89">
        <w:rPr>
          <w:rFonts w:ascii="Times New Roman" w:eastAsia="Times New Roman" w:hAnsi="Times New Roman" w:cs="Times New Roman"/>
          <w:sz w:val="28"/>
          <w:szCs w:val="24"/>
        </w:rPr>
        <w:softHyphen/>
        <w:t>вый номер. Он нанесен яркой красной краской на конструкции стеллажа. Для системы поиска номер (вместе с информацией о количестве поступившего груза и его владельце) заносится в базу данных складской компью</w:t>
      </w:r>
      <w:r w:rsidRPr="00503A89">
        <w:rPr>
          <w:rFonts w:ascii="Times New Roman" w:eastAsia="Times New Roman" w:hAnsi="Times New Roman" w:cs="Times New Roman"/>
          <w:sz w:val="28"/>
          <w:szCs w:val="24"/>
        </w:rPr>
        <w:softHyphen/>
        <w:t>терной информационной системы.</w:t>
      </w:r>
      <w:r w:rsidRPr="00503A89">
        <w:rPr>
          <w:rFonts w:ascii="Times New Roman" w:eastAsia="Times New Roman" w:hAnsi="Times New Roman" w:cs="Times New Roman"/>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b/>
          <w:bCs/>
          <w:noProof/>
          <w:sz w:val="28"/>
          <w:szCs w:val="24"/>
        </w:rPr>
        <w:t>7.</w:t>
      </w:r>
      <w:r w:rsidRPr="00503A89">
        <w:rPr>
          <w:rFonts w:ascii="Times New Roman" w:eastAsia="Times New Roman" w:hAnsi="Times New Roman" w:cs="Times New Roman"/>
          <w:b/>
          <w:bCs/>
          <w:sz w:val="28"/>
          <w:szCs w:val="24"/>
        </w:rPr>
        <w:t xml:space="preserve"> Отпуск товаров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Отпуск товаров со склада</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заключительная стадия складского процес</w:t>
      </w:r>
      <w:r w:rsidRPr="00503A89">
        <w:rPr>
          <w:rFonts w:ascii="Times New Roman" w:eastAsia="Times New Roman" w:hAnsi="Times New Roman" w:cs="Times New Roman"/>
          <w:sz w:val="28"/>
          <w:szCs w:val="24"/>
        </w:rPr>
        <w:softHyphen/>
        <w:t>са. На складе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она включает следующие операции:</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комплектация</w:t>
      </w:r>
      <w:r w:rsidRPr="00503A89">
        <w:rPr>
          <w:rFonts w:ascii="Times New Roman" w:eastAsia="Times New Roman" w:hAnsi="Times New Roman" w:cs="Times New Roman"/>
          <w:noProof/>
          <w:sz w:val="28"/>
          <w:szCs w:val="24"/>
        </w:rPr>
        <w:t xml:space="preserve"> -</w:t>
      </w:r>
      <w:r w:rsidRPr="00503A89">
        <w:rPr>
          <w:rFonts w:ascii="Times New Roman" w:eastAsia="Times New Roman" w:hAnsi="Times New Roman" w:cs="Times New Roman"/>
          <w:sz w:val="28"/>
          <w:szCs w:val="24"/>
        </w:rPr>
        <w:t xml:space="preserve"> отбор необходимых товаров с мест хранения;</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подготовка к отпуску (упаковка, окантовка);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документальное оформление отпуска;</w:t>
      </w:r>
      <w:r w:rsidRPr="00503A89">
        <w:rPr>
          <w:rFonts w:ascii="Times New Roman" w:eastAsia="Times New Roman" w:hAnsi="Times New Roman" w:cs="Times New Roman"/>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noProof/>
          <w:sz w:val="28"/>
          <w:szCs w:val="24"/>
        </w:rPr>
      </w:pPr>
      <w:r w:rsidRPr="00503A89">
        <w:rPr>
          <w:rFonts w:ascii="Times New Roman" w:eastAsia="Times New Roman" w:hAnsi="Times New Roman" w:cs="Times New Roman"/>
          <w:noProof/>
          <w:sz w:val="28"/>
          <w:szCs w:val="24"/>
        </w:rPr>
        <w:t>•</w:t>
      </w:r>
      <w:r w:rsidRPr="00503A89">
        <w:rPr>
          <w:rFonts w:ascii="Times New Roman" w:eastAsia="Times New Roman" w:hAnsi="Times New Roman" w:cs="Times New Roman"/>
          <w:sz w:val="28"/>
          <w:szCs w:val="24"/>
        </w:rPr>
        <w:t xml:space="preserve"> отгрузка товара со склада по назначению.</w:t>
      </w:r>
      <w:r w:rsidRPr="00503A89">
        <w:rPr>
          <w:rFonts w:ascii="Times New Roman" w:eastAsia="Times New Roman" w:hAnsi="Times New Roman" w:cs="Times New Roman"/>
          <w:noProof/>
          <w:sz w:val="28"/>
          <w:szCs w:val="24"/>
        </w:rPr>
        <w:t xml:space="preserve">                      </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Схема технологии отпуска товара на складе ЗАО «</w:t>
      </w:r>
      <w:proofErr w:type="spellStart"/>
      <w:r w:rsidRPr="00503A89">
        <w:rPr>
          <w:rFonts w:ascii="Times New Roman" w:eastAsia="Times New Roman" w:hAnsi="Times New Roman" w:cs="Times New Roman"/>
          <w:sz w:val="28"/>
          <w:szCs w:val="24"/>
        </w:rPr>
        <w:t>Принт</w:t>
      </w:r>
      <w:proofErr w:type="spellEnd"/>
      <w:r w:rsidRPr="00503A89">
        <w:rPr>
          <w:rFonts w:ascii="Times New Roman" w:eastAsia="Times New Roman" w:hAnsi="Times New Roman" w:cs="Times New Roman"/>
          <w:sz w:val="28"/>
          <w:szCs w:val="24"/>
        </w:rPr>
        <w:t>» состоит из следующих шагов: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1)</w:t>
      </w:r>
      <w:r w:rsidRPr="00503A89">
        <w:rPr>
          <w:rFonts w:ascii="Times New Roman" w:eastAsia="Times New Roman" w:hAnsi="Times New Roman" w:cs="Times New Roman"/>
          <w:sz w:val="28"/>
          <w:szCs w:val="24"/>
        </w:rPr>
        <w:t xml:space="preserve"> получение кладовщиком отгрузочных документов;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2)</w:t>
      </w:r>
      <w:r w:rsidRPr="00503A89">
        <w:rPr>
          <w:rFonts w:ascii="Times New Roman" w:eastAsia="Times New Roman" w:hAnsi="Times New Roman" w:cs="Times New Roman"/>
          <w:sz w:val="28"/>
          <w:szCs w:val="24"/>
        </w:rPr>
        <w:t xml:space="preserve"> отбор товара и комплектация заказа;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3)</w:t>
      </w:r>
      <w:r w:rsidRPr="00503A89">
        <w:rPr>
          <w:rFonts w:ascii="Times New Roman" w:eastAsia="Times New Roman" w:hAnsi="Times New Roman" w:cs="Times New Roman"/>
          <w:sz w:val="28"/>
          <w:szCs w:val="24"/>
        </w:rPr>
        <w:t xml:space="preserve"> оформление отгрузочных документов;</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4)</w:t>
      </w:r>
      <w:r w:rsidRPr="00503A89">
        <w:rPr>
          <w:rFonts w:ascii="Times New Roman" w:eastAsia="Times New Roman" w:hAnsi="Times New Roman" w:cs="Times New Roman"/>
          <w:sz w:val="28"/>
          <w:szCs w:val="24"/>
        </w:rPr>
        <w:t xml:space="preserve"> отпуск товара;</w:t>
      </w:r>
    </w:p>
    <w:p w:rsidR="002C563A" w:rsidRPr="00503A89" w:rsidRDefault="002C563A" w:rsidP="002C563A">
      <w:pPr>
        <w:spacing w:after="0" w:line="360" w:lineRule="auto"/>
        <w:ind w:firstLine="567"/>
        <w:jc w:val="both"/>
        <w:rPr>
          <w:rFonts w:ascii="Times New Roman" w:eastAsia="Times New Roman" w:hAnsi="Times New Roman" w:cs="Times New Roman"/>
          <w:sz w:val="28"/>
          <w:szCs w:val="24"/>
        </w:rPr>
      </w:pPr>
      <w:r w:rsidRPr="00503A89">
        <w:rPr>
          <w:rFonts w:ascii="Times New Roman" w:eastAsia="Times New Roman" w:hAnsi="Times New Roman" w:cs="Times New Roman"/>
          <w:noProof/>
          <w:sz w:val="28"/>
          <w:szCs w:val="24"/>
        </w:rPr>
        <w:t>5)</w:t>
      </w:r>
      <w:r w:rsidRPr="00503A89">
        <w:rPr>
          <w:rFonts w:ascii="Times New Roman" w:eastAsia="Times New Roman" w:hAnsi="Times New Roman" w:cs="Times New Roman"/>
          <w:sz w:val="28"/>
          <w:szCs w:val="24"/>
        </w:rPr>
        <w:t xml:space="preserve"> передача документов, отмеченных клиентом в получении груза, в бухгалтерию.</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sz w:val="28"/>
          <w:szCs w:val="28"/>
        </w:rPr>
        <w:t>Инструкция и/или методические рекомендации по выполнению</w:t>
      </w: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p>
    <w:p w:rsidR="002C563A" w:rsidRPr="00503A89" w:rsidRDefault="002C563A" w:rsidP="002C563A">
      <w:pPr>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b/>
          <w:bCs/>
          <w:color w:val="000000"/>
          <w:sz w:val="28"/>
          <w:szCs w:val="28"/>
          <w:shd w:val="clear" w:color="auto" w:fill="FFFFFF"/>
        </w:rPr>
        <w:lastRenderedPageBreak/>
        <w:t>Методика решения кейсов</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1. Понимание задачи</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О</w:t>
      </w:r>
      <w:proofErr w:type="gramEnd"/>
      <w:r w:rsidRPr="00503A89">
        <w:rPr>
          <w:rFonts w:ascii="Times New Roman" w:eastAsia="Times New Roman" w:hAnsi="Times New Roman" w:cs="Times New Roman"/>
          <w:color w:val="000000"/>
          <w:sz w:val="28"/>
          <w:szCs w:val="28"/>
          <w:shd w:val="clear" w:color="auto" w:fill="FFFFFF"/>
        </w:rPr>
        <w:t xml:space="preserve">дно из ваших первых обязательных действий - понять, что от вас требуется. Чего от вас ждут: усвоения определенной точки зрения или приспособления вашего анализа к определенному "клиенту", т.е. тому, кто будет </w:t>
      </w:r>
      <w:proofErr w:type="gramStart"/>
      <w:r w:rsidRPr="00503A89">
        <w:rPr>
          <w:rFonts w:ascii="Times New Roman" w:eastAsia="Times New Roman" w:hAnsi="Times New Roman" w:cs="Times New Roman"/>
          <w:color w:val="000000"/>
          <w:sz w:val="28"/>
          <w:szCs w:val="28"/>
          <w:shd w:val="clear" w:color="auto" w:fill="FFFFFF"/>
        </w:rPr>
        <w:t>рассматривать</w:t>
      </w:r>
      <w:proofErr w:type="gramEnd"/>
      <w:r w:rsidRPr="00503A89">
        <w:rPr>
          <w:rFonts w:ascii="Times New Roman" w:eastAsia="Times New Roman" w:hAnsi="Times New Roman" w:cs="Times New Roman"/>
          <w:color w:val="000000"/>
          <w:sz w:val="28"/>
          <w:szCs w:val="28"/>
          <w:shd w:val="clear" w:color="auto" w:fill="FFFFFF"/>
        </w:rPr>
        <w:t xml:space="preserve"> и оценивать достигнутые вами результаты? Какого рода результат требуется? Должны ли вы дать оценку тому, что произошло, или рекомендации в отношении того, что должно произойти? Если требуется прогноз, на какой период времени вы должны разработать подробный план действий? Ожидают ли от вас применения определенных разделов учебного курса или использования конкретных методик? Какая форма презентации требуется? Есть ли у нее ограничения, например, по количеству слов или по времени? Сколько времени вы должны работать с кейсом?</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2. Просмотр кейса</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w:t>
      </w:r>
      <w:proofErr w:type="gramEnd"/>
      <w:r w:rsidRPr="00503A89">
        <w:rPr>
          <w:rFonts w:ascii="Times New Roman" w:eastAsia="Times New Roman" w:hAnsi="Times New Roman" w:cs="Times New Roman"/>
          <w:color w:val="000000"/>
          <w:sz w:val="28"/>
          <w:szCs w:val="28"/>
          <w:shd w:val="clear" w:color="auto" w:fill="FFFFFF"/>
        </w:rPr>
        <w:t>осле того как вы узнали, каких действий от вас ждут, вы должны "почувствовать" ситуацию кейса. Быстро просмотрите его содержание, старясь понять основную идею и вид предоставленной вам информации. Если на этой стадии у вас возникают вопросы, или "выскакивают" важные мысли, или кажутся подходящими те или иные концепции курса, прочитав текст до конца, выпишите их. После этого прочтите кейс медленнее, отмечая маркером или записывая пункты, которые кажутся существенными. Если приводятся цифры, постарайтесь понять, что они могут означать в общем смысле.</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3. Составление описания как путь изучения ситуации и определения тем</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w:t>
      </w:r>
      <w:proofErr w:type="gramEnd"/>
      <w:r w:rsidRPr="00503A89">
        <w:rPr>
          <w:rFonts w:ascii="Times New Roman" w:eastAsia="Times New Roman" w:hAnsi="Times New Roman" w:cs="Times New Roman"/>
          <w:color w:val="000000"/>
          <w:sz w:val="28"/>
          <w:szCs w:val="28"/>
          <w:shd w:val="clear" w:color="auto" w:fill="FFFFFF"/>
        </w:rPr>
        <w:t>ри просмотре кейса вы неизбежно начнете структурировать ситуацию, оценивая одни аспекты как важные, а другие как несущественные. Однако старайтесь свести такую оценку к минимуму. Намного легче в дальнейшем сузить материал, чем расширить перспективу, которую вы уже ограничили. Если к настоящему моменту вы работаете в группе, то обнаружите, что рисунки, схемы окажут действенную помощь в формировании общего восприятия происходящего. Попробуйте определить и отобразить все моменты, которые могли иметь отношение к ситуации. Из них вы сможете построить систему взаимосвязанных проблем, которые сделали ситуацию заслуживающей анализа. Не забудьте рассмотреть факторы, находящиеся вне прямого контекста проблемы, поскольку они могут быть чрезвычайно важны. Если возникают разные точки зрения, попробуйте определить причину разногласий. Может быть, некоторые люди увидели в кейсе то, чего не заметили вы? Или они пытаются привнести другие представления? Важным может быть и то, и другое.</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 xml:space="preserve">После того как вы посчитаете, что ситуация представлена довольно широко, ищите "темы" - связанные группы факторов, которые могут воздействовать на каждый аспект ситуации. Например, одна их часть может иметь дело с воспринимаемым низким качеством, другая - с изменениями в поведении конкурента. Внутри каждой такой части могут быть группы </w:t>
      </w:r>
      <w:proofErr w:type="spellStart"/>
      <w:r w:rsidRPr="00503A89">
        <w:rPr>
          <w:rFonts w:ascii="Times New Roman" w:eastAsia="Times New Roman" w:hAnsi="Times New Roman" w:cs="Times New Roman"/>
          <w:color w:val="000000"/>
          <w:sz w:val="28"/>
          <w:szCs w:val="28"/>
          <w:shd w:val="clear" w:color="auto" w:fill="FFFFFF"/>
        </w:rPr>
        <w:t>подвопросов</w:t>
      </w:r>
      <w:proofErr w:type="spellEnd"/>
      <w:r w:rsidRPr="00503A89">
        <w:rPr>
          <w:rFonts w:ascii="Times New Roman" w:eastAsia="Times New Roman" w:hAnsi="Times New Roman" w:cs="Times New Roman"/>
          <w:color w:val="000000"/>
          <w:sz w:val="28"/>
          <w:szCs w:val="28"/>
          <w:shd w:val="clear" w:color="auto" w:fill="FFFFFF"/>
        </w:rPr>
        <w:t>. На этой стадии ищите полезный способ описания ситуации. При рассмотрении проблемной ситуации полезно сравнивать свои действия с поведением адвоката, расспрашивающего клиента, или врача, интересующегося у пациента: "Что, как вам кажется, вызывает беспокойство?" Обратите внимание на слово "кажется". Вы ищите присутствующие симптомы. Но что действительно случилось? Вы пока еще не выяснили, что является проблемой. И еще меньше готовы к тому, чтобы обдумывать решения! Остерегайтесь попасть в это распространенную ловушку.</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 xml:space="preserve">Вопросы, полезные на </w:t>
      </w:r>
      <w:proofErr w:type="spellStart"/>
      <w:r w:rsidRPr="00503A89">
        <w:rPr>
          <w:rFonts w:ascii="Times New Roman" w:eastAsia="Times New Roman" w:hAnsi="Times New Roman" w:cs="Times New Roman"/>
          <w:color w:val="000000"/>
          <w:sz w:val="28"/>
          <w:szCs w:val="28"/>
          <w:shd w:val="clear" w:color="auto" w:fill="FFFFFF"/>
        </w:rPr>
        <w:t>преддиагностической</w:t>
      </w:r>
      <w:proofErr w:type="spellEnd"/>
      <w:r w:rsidRPr="00503A89">
        <w:rPr>
          <w:rFonts w:ascii="Times New Roman" w:eastAsia="Times New Roman" w:hAnsi="Times New Roman" w:cs="Times New Roman"/>
          <w:color w:val="000000"/>
          <w:sz w:val="28"/>
          <w:szCs w:val="28"/>
          <w:shd w:val="clear" w:color="auto" w:fill="FFFFFF"/>
        </w:rPr>
        <w:t xml:space="preserve"> стадии:</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Кто считает, что есть проблема, и почему?</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На каком основании базируется мнение этих людей?</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Что происходит (или не происходит), когда и где?</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Какие связанные с происходящим вещи не являются проблемными и почему?</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Что составляет более широкий контекст существующей ситуации?</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Кто или что может влиять на проблемную ситуацию?</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Есть ли другие заинтересованные лица, и кто они?</w:t>
      </w:r>
    </w:p>
    <w:p w:rsidR="002C563A" w:rsidRPr="00503A89" w:rsidRDefault="002C563A" w:rsidP="002C563A">
      <w:pPr>
        <w:numPr>
          <w:ilvl w:val="0"/>
          <w:numId w:val="12"/>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lastRenderedPageBreak/>
        <w:t>Каковы сдерживающие факторы, ограничивающие "пространство решения"?</w:t>
      </w:r>
    </w:p>
    <w:p w:rsidR="002C563A" w:rsidRPr="00503A89" w:rsidRDefault="002C563A" w:rsidP="002C563A">
      <w:pPr>
        <w:spacing w:after="0" w:line="240" w:lineRule="auto"/>
        <w:rPr>
          <w:rFonts w:ascii="Times New Roman" w:eastAsia="Times New Roman" w:hAnsi="Times New Roman" w:cs="Times New Roman"/>
          <w:sz w:val="28"/>
          <w:szCs w:val="28"/>
        </w:rPr>
      </w:pPr>
      <w:r w:rsidRPr="00503A89">
        <w:rPr>
          <w:rFonts w:ascii="Times New Roman" w:eastAsia="Times New Roman" w:hAnsi="Times New Roman" w:cs="Times New Roman"/>
          <w:b/>
          <w:bCs/>
          <w:color w:val="000000"/>
          <w:sz w:val="28"/>
          <w:szCs w:val="28"/>
          <w:shd w:val="clear" w:color="auto" w:fill="FFFFFF"/>
        </w:rPr>
        <w:t>4. Диагноз - выяснение, почему дела таковы, каковы они есть</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К</w:t>
      </w:r>
      <w:proofErr w:type="gramEnd"/>
      <w:r w:rsidRPr="00503A89">
        <w:rPr>
          <w:rFonts w:ascii="Times New Roman" w:eastAsia="Times New Roman" w:hAnsi="Times New Roman" w:cs="Times New Roman"/>
          <w:color w:val="000000"/>
          <w:sz w:val="28"/>
          <w:szCs w:val="28"/>
          <w:shd w:val="clear" w:color="auto" w:fill="FFFFFF"/>
        </w:rPr>
        <w:t>ак отмечалось выше, правильная постановка диагноза является трудной задачей.</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Диагностическая стадия - одна из тех, к которым вы должны приложить максимум усилий, хотя ее успех будет зависеть от эффективности предыдущих стадий: вам могут мешать нечеткое определение задачи и несовершенное или слишком узкое понимание рассматриваемой ситуации. На этом этапе вам нужно приступить к структурированию информации по кейсу. Есть несколько подходов к структурированию, среди которых самым важным будет использование известных вам концепций и моделей. Самый простой и полезный способ - вспомнить изученные вами ранее темы и провести по ним мозговой штурм для выявления потенциально соответствующих кейсу теоретических концепций. Это даст полезный список ссылок.</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Не забывайте возвращаться к информации кейса и более внимательно рассматривать факторы, ставшие важными в ходе диагностики. Вам нужно будет предъявить доказательства в поддержку вашего диагноза.</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 xml:space="preserve">Работая над постановкой диагноза, старайтесь отделять доказательства от предположений, факты от мнений и ставьте перед собой два вопроса: до какой степени вы уверены в </w:t>
      </w:r>
      <w:proofErr w:type="gramStart"/>
      <w:r w:rsidRPr="00503A89">
        <w:rPr>
          <w:rFonts w:ascii="Times New Roman" w:eastAsia="Times New Roman" w:hAnsi="Times New Roman" w:cs="Times New Roman"/>
          <w:color w:val="000000"/>
          <w:sz w:val="28"/>
          <w:szCs w:val="28"/>
          <w:shd w:val="clear" w:color="auto" w:fill="FFFFFF"/>
        </w:rPr>
        <w:t>правильности</w:t>
      </w:r>
      <w:proofErr w:type="gramEnd"/>
      <w:r w:rsidRPr="00503A89">
        <w:rPr>
          <w:rFonts w:ascii="Times New Roman" w:eastAsia="Times New Roman" w:hAnsi="Times New Roman" w:cs="Times New Roman"/>
          <w:color w:val="000000"/>
          <w:sz w:val="28"/>
          <w:szCs w:val="28"/>
          <w:shd w:val="clear" w:color="auto" w:fill="FFFFFF"/>
        </w:rPr>
        <w:t xml:space="preserve"> своих представлений и до </w:t>
      </w:r>
      <w:proofErr w:type="gramStart"/>
      <w:r w:rsidRPr="00503A89">
        <w:rPr>
          <w:rFonts w:ascii="Times New Roman" w:eastAsia="Times New Roman" w:hAnsi="Times New Roman" w:cs="Times New Roman"/>
          <w:color w:val="000000"/>
          <w:sz w:val="28"/>
          <w:szCs w:val="28"/>
          <w:shd w:val="clear" w:color="auto" w:fill="FFFFFF"/>
        </w:rPr>
        <w:t>какой</w:t>
      </w:r>
      <w:proofErr w:type="gramEnd"/>
      <w:r w:rsidRPr="00503A89">
        <w:rPr>
          <w:rFonts w:ascii="Times New Roman" w:eastAsia="Times New Roman" w:hAnsi="Times New Roman" w:cs="Times New Roman"/>
          <w:color w:val="000000"/>
          <w:sz w:val="28"/>
          <w:szCs w:val="28"/>
          <w:shd w:val="clear" w:color="auto" w:fill="FFFFFF"/>
        </w:rPr>
        <w:t xml:space="preserve"> степени их правильность важна для вашего диагноза. Если у других членов группы возникли другие представления, то это просто сделать. Если же у всех членов группы они одинаковы, то ответить на эти вопросы будет труднее.</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5. Формулировка проблем</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Н</w:t>
      </w:r>
      <w:proofErr w:type="gramEnd"/>
      <w:r w:rsidRPr="00503A89">
        <w:rPr>
          <w:rFonts w:ascii="Times New Roman" w:eastAsia="Times New Roman" w:hAnsi="Times New Roman" w:cs="Times New Roman"/>
          <w:color w:val="000000"/>
          <w:sz w:val="28"/>
          <w:szCs w:val="28"/>
          <w:shd w:val="clear" w:color="auto" w:fill="FFFFFF"/>
        </w:rPr>
        <w:t>а этой стадии очень полезно письменно сформулировать ваше восприятие основных проблем. Формулировка проблем окажется базисной точкой для последующих обсуждений. Она также будет основой для усовершенствования формулировок проблем, если ваше понимание ситуации станет более глубоким в ходе последующих дискуссий, и поможет при подготовке вашей презентации.</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Удивительно, как часто в разгаре дискуссий вы забываете, чего именно пытаетесь достичь, и отклоняетесь в совершенно другую сторону. Даже если это продуктивное отклонение от основного направления, которое может стать результатом улучшения вашего восприятия, оно может сбить с толку, если не все его понимают. Если же такое отклонение случайно, то оно может привести к немотивированному расходованию усилий. Четкая письменная формулировка проблемы будет отличным способом избежать таких неприятностей.</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В консультационных проектах жизненно важно выработать согласованную формулировку проблемы, которая будет рассматриваться, и подход, который будет применен к ее решению. Это может предотвратить разрыв и договоренностей, и отношений с клиентами.</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При наличии нескольких проблем полезно установить их приоритетность. Если время позволяет заняться поиском решений только некоторых проблем, будет разумно сконцентрироваться на самых важных из них. Вот подходящие критерии выбора приоритетности проблемы:</w:t>
      </w:r>
    </w:p>
    <w:p w:rsidR="002C563A" w:rsidRPr="00503A89" w:rsidRDefault="002C563A" w:rsidP="002C563A">
      <w:pPr>
        <w:numPr>
          <w:ilvl w:val="0"/>
          <w:numId w:val="13"/>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важность - что произойдет, если эта проблема не будет решена?</w:t>
      </w:r>
    </w:p>
    <w:p w:rsidR="002C563A" w:rsidRPr="00503A89" w:rsidRDefault="002C563A" w:rsidP="002C563A">
      <w:pPr>
        <w:numPr>
          <w:ilvl w:val="0"/>
          <w:numId w:val="13"/>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срочность - как быстро нужно решить эту проблему?</w:t>
      </w:r>
    </w:p>
    <w:p w:rsidR="002C563A" w:rsidRPr="00503A89" w:rsidRDefault="002C563A" w:rsidP="002C563A">
      <w:pPr>
        <w:numPr>
          <w:ilvl w:val="0"/>
          <w:numId w:val="13"/>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иерархическое положение - до какой степени эта проблема является причиной других проблем?</w:t>
      </w:r>
    </w:p>
    <w:p w:rsidR="002C563A" w:rsidRPr="00503A89" w:rsidRDefault="002C563A" w:rsidP="002C563A">
      <w:pPr>
        <w:numPr>
          <w:ilvl w:val="0"/>
          <w:numId w:val="13"/>
        </w:numPr>
        <w:shd w:val="clear" w:color="auto" w:fill="FFFFFF"/>
        <w:spacing w:after="0" w:line="336" w:lineRule="atLeast"/>
        <w:rPr>
          <w:rFonts w:ascii="Times New Roman" w:eastAsia="Times New Roman" w:hAnsi="Times New Roman" w:cs="Times New Roman"/>
          <w:color w:val="000000"/>
          <w:sz w:val="28"/>
          <w:szCs w:val="28"/>
        </w:rPr>
      </w:pPr>
      <w:r w:rsidRPr="00503A89">
        <w:rPr>
          <w:rFonts w:ascii="Times New Roman" w:eastAsia="Times New Roman" w:hAnsi="Times New Roman" w:cs="Times New Roman"/>
          <w:color w:val="000000"/>
          <w:sz w:val="28"/>
          <w:szCs w:val="28"/>
        </w:rPr>
        <w:t>разрешимость - можете ли вы сделать что-либо для ее решения?</w:t>
      </w:r>
    </w:p>
    <w:p w:rsidR="002C563A" w:rsidRPr="00503A89" w:rsidRDefault="002C563A" w:rsidP="002C563A">
      <w:pPr>
        <w:spacing w:after="0" w:line="240" w:lineRule="auto"/>
        <w:rPr>
          <w:rFonts w:ascii="Times New Roman" w:eastAsia="Times New Roman" w:hAnsi="Times New Roman" w:cs="Times New Roman"/>
          <w:b/>
          <w:bCs/>
          <w:color w:val="000000"/>
          <w:sz w:val="28"/>
          <w:szCs w:val="28"/>
          <w:shd w:val="clear" w:color="auto" w:fill="FFFFFF"/>
        </w:rPr>
      </w:pPr>
      <w:r w:rsidRPr="00503A89">
        <w:rPr>
          <w:rFonts w:ascii="Times New Roman" w:eastAsia="Times New Roman" w:hAnsi="Times New Roman" w:cs="Times New Roman"/>
          <w:b/>
          <w:bCs/>
          <w:color w:val="000000"/>
          <w:sz w:val="28"/>
          <w:szCs w:val="28"/>
          <w:shd w:val="clear" w:color="auto" w:fill="FFFFFF"/>
        </w:rPr>
        <w:t>6. Выбор критериев решения проблемы</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С</w:t>
      </w:r>
      <w:proofErr w:type="gramEnd"/>
      <w:r w:rsidRPr="00503A89">
        <w:rPr>
          <w:rFonts w:ascii="Times New Roman" w:eastAsia="Times New Roman" w:hAnsi="Times New Roman" w:cs="Times New Roman"/>
          <w:color w:val="000000"/>
          <w:sz w:val="28"/>
          <w:szCs w:val="28"/>
          <w:shd w:val="clear" w:color="auto" w:fill="FFFFFF"/>
        </w:rPr>
        <w:t xml:space="preserve">ледует подумать о критериях выбора решений сразу после выяснения структуры проблемы. В определенном смысле структура и определит критерии. Например, если выяснилось, что самая серьезная проблема связана с корпоративной культурой, тогда решения, вероятно, должны будут повлиять на ее улучшение. Но если существуют также финансовые проблемы, тогда будут критерии выбора, связанные и с ними. (На практике, какой бы ни была проблема, финансовые критерии всегда </w:t>
      </w:r>
      <w:r w:rsidRPr="00503A89">
        <w:rPr>
          <w:rFonts w:ascii="Times New Roman" w:eastAsia="Times New Roman" w:hAnsi="Times New Roman" w:cs="Times New Roman"/>
          <w:color w:val="000000"/>
          <w:sz w:val="28"/>
          <w:szCs w:val="28"/>
          <w:shd w:val="clear" w:color="auto" w:fill="FFFFFF"/>
        </w:rPr>
        <w:lastRenderedPageBreak/>
        <w:t>будут важны.)</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Если на этой стадии вы перечислите параметры "хорошего" решения, то получите мерку, по которой сможете оценивать свои варианты критериев, имеющих отношение к потребностям организации (согласно вашему определению), а не просто к определенным наборам вариантов. Кроме определения позитивных аспектов, которые нужно искать в этом решении (способность снизить затраты или нарастить капитал, или что-либо другое), стоит также посмотреть на факторы, которые будут ограничивать возможный диапазон вариантов.</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Есть у этого проекта полный бюджет? Существуют ли соглашения с профсоюзами, которые необходимо учитывать? Есть ли правовые ограничения? Определяя эти аспекты, вы установите область, в рамках которой должны будут находиться ваши решения, а также ту часть этой области, в которой их нахождение наиболее желательно.</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7. Генерирование альтернатив</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Д</w:t>
      </w:r>
      <w:proofErr w:type="gramEnd"/>
      <w:r w:rsidRPr="00503A89">
        <w:rPr>
          <w:rFonts w:ascii="Times New Roman" w:eastAsia="Times New Roman" w:hAnsi="Times New Roman" w:cs="Times New Roman"/>
          <w:color w:val="000000"/>
          <w:sz w:val="28"/>
          <w:szCs w:val="28"/>
          <w:shd w:val="clear" w:color="auto" w:fill="FFFFFF"/>
        </w:rPr>
        <w:t>остигнув ясного понимания своих целей, приняв решение о том, к каким областям проблемы вы хотите обратиться, и, имея достаточную уверенность, что проанализировали основные причины возникновения проблемы, вы должны обдумать возможные дальнейшие пути. Какие есть варианты? Здесь вам опять нужно в большой степени опираться на известные или изучаемые концепции, чтобы предложить лучшие способы действий. Полезным источником идей может стать информация, полученная из другого кейса, из деловой прессы или из предыдущего опыта членов группы. Этот последний источник может оказаться самым богатым, и в ходе дискуссий вы должны всегда помнить: другим членам группы есть что предложить - и стимулировать их вклад там, где он может быть особенно ценен. Однако решающее значение будет иметь связь опыта с используемыми концепциями и теориями.</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Возможно, вы также посчитаете нужным применить креативные методы: чем шире будет диапазон разработанных вариантов, тем лучше. Вероятно, вы уже знакомы с методом мозгового штурма (</w:t>
      </w:r>
      <w:proofErr w:type="spellStart"/>
      <w:r w:rsidRPr="00503A89">
        <w:rPr>
          <w:rFonts w:ascii="Times New Roman" w:eastAsia="Times New Roman" w:hAnsi="Times New Roman" w:cs="Times New Roman"/>
          <w:color w:val="000000"/>
          <w:sz w:val="28"/>
          <w:szCs w:val="28"/>
          <w:shd w:val="clear" w:color="auto" w:fill="FFFFFF"/>
        </w:rPr>
        <w:t>брейнсторминга</w:t>
      </w:r>
      <w:proofErr w:type="spellEnd"/>
      <w:r w:rsidRPr="00503A89">
        <w:rPr>
          <w:rFonts w:ascii="Times New Roman" w:eastAsia="Times New Roman" w:hAnsi="Times New Roman" w:cs="Times New Roman"/>
          <w:color w:val="000000"/>
          <w:sz w:val="28"/>
          <w:szCs w:val="28"/>
          <w:shd w:val="clear" w:color="auto" w:fill="FFFFFF"/>
        </w:rPr>
        <w:t>). Это давно сложившаяся методика, которой обычно пользуются менеджеры. Другие методы генерирования идей направлены на обеспечение отдачи каждого члена группы; иногда более скованные люди могут не высказывать всех своих мыслей. Например, метод номинальной группы (</w:t>
      </w:r>
      <w:proofErr w:type="spellStart"/>
      <w:r w:rsidRPr="00503A89">
        <w:rPr>
          <w:rFonts w:ascii="Times New Roman" w:eastAsia="Times New Roman" w:hAnsi="Times New Roman" w:cs="Times New Roman"/>
          <w:color w:val="000000"/>
          <w:sz w:val="28"/>
          <w:szCs w:val="28"/>
          <w:shd w:val="clear" w:color="auto" w:fill="FFFFFF"/>
        </w:rPr>
        <w:t>Nominal</w:t>
      </w:r>
      <w:proofErr w:type="spellEnd"/>
      <w:r w:rsidRPr="00503A89">
        <w:rPr>
          <w:rFonts w:ascii="Times New Roman" w:eastAsia="Times New Roman" w:hAnsi="Times New Roman" w:cs="Times New Roman"/>
          <w:color w:val="000000"/>
          <w:sz w:val="28"/>
          <w:szCs w:val="28"/>
          <w:shd w:val="clear" w:color="auto" w:fill="FFFFFF"/>
        </w:rPr>
        <w:t xml:space="preserve"> </w:t>
      </w:r>
      <w:proofErr w:type="spellStart"/>
      <w:r w:rsidRPr="00503A89">
        <w:rPr>
          <w:rFonts w:ascii="Times New Roman" w:eastAsia="Times New Roman" w:hAnsi="Times New Roman" w:cs="Times New Roman"/>
          <w:color w:val="000000"/>
          <w:sz w:val="28"/>
          <w:szCs w:val="28"/>
          <w:shd w:val="clear" w:color="auto" w:fill="FFFFFF"/>
        </w:rPr>
        <w:t>Group</w:t>
      </w:r>
      <w:proofErr w:type="spellEnd"/>
      <w:r w:rsidRPr="00503A89">
        <w:rPr>
          <w:rFonts w:ascii="Times New Roman" w:eastAsia="Times New Roman" w:hAnsi="Times New Roman" w:cs="Times New Roman"/>
          <w:color w:val="000000"/>
          <w:sz w:val="28"/>
          <w:szCs w:val="28"/>
          <w:shd w:val="clear" w:color="auto" w:fill="FFFFFF"/>
        </w:rPr>
        <w:t xml:space="preserve"> </w:t>
      </w:r>
      <w:proofErr w:type="spellStart"/>
      <w:r w:rsidRPr="00503A89">
        <w:rPr>
          <w:rFonts w:ascii="Times New Roman" w:eastAsia="Times New Roman" w:hAnsi="Times New Roman" w:cs="Times New Roman"/>
          <w:color w:val="000000"/>
          <w:sz w:val="28"/>
          <w:szCs w:val="28"/>
          <w:shd w:val="clear" w:color="auto" w:fill="FFFFFF"/>
        </w:rPr>
        <w:t>Technique</w:t>
      </w:r>
      <w:proofErr w:type="spellEnd"/>
      <w:r w:rsidRPr="00503A89">
        <w:rPr>
          <w:rFonts w:ascii="Times New Roman" w:eastAsia="Times New Roman" w:hAnsi="Times New Roman" w:cs="Times New Roman"/>
          <w:color w:val="000000"/>
          <w:sz w:val="28"/>
          <w:szCs w:val="28"/>
          <w:shd w:val="clear" w:color="auto" w:fill="FFFFFF"/>
        </w:rPr>
        <w:t xml:space="preserve"> - NGT) включает в себя бюрократический способ поочередного опроса каждого участника и выбора лучшей идеи путем голосования. Однако маловероятно, что это уменьшит подавление мыслей, поэтому там, где ищут совершенно новое, нестандартное решение, данный метод будет неприемлем. Другие подходы основываются на использовании аналогии и метафоры. Вы думаете над проблемой, "как если бы" она была чем-то еще, или сознательно ищите сходства и различия между вашей проблемой и чем-то совершенно иным в качестве способа стимулирования, чтобы вывести свое мышление из привычного русла. Одним из широко известных методов этого типа является </w:t>
      </w:r>
      <w:proofErr w:type="spellStart"/>
      <w:r w:rsidRPr="00503A89">
        <w:rPr>
          <w:rFonts w:ascii="Times New Roman" w:eastAsia="Times New Roman" w:hAnsi="Times New Roman" w:cs="Times New Roman"/>
          <w:color w:val="000000"/>
          <w:sz w:val="28"/>
          <w:szCs w:val="28"/>
          <w:shd w:val="clear" w:color="auto" w:fill="FFFFFF"/>
        </w:rPr>
        <w:t>синектика</w:t>
      </w:r>
      <w:proofErr w:type="spellEnd"/>
      <w:r w:rsidRPr="00503A89">
        <w:rPr>
          <w:rFonts w:ascii="Times New Roman" w:eastAsia="Times New Roman" w:hAnsi="Times New Roman" w:cs="Times New Roman"/>
          <w:color w:val="000000"/>
          <w:sz w:val="28"/>
          <w:szCs w:val="28"/>
          <w:shd w:val="clear" w:color="auto" w:fill="FFFFFF"/>
        </w:rPr>
        <w:t>.</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Однако чтобы ваш выбор стал творческим, важно разработать достаточно широкий круг вариантов. При разработке вариантов, возможно, вам нужно будет пройти последовательные циклы дивергенций и конвергенций. Первое прохождение может дать множество разнообразных вариантов. После фокусирования на одном широком классе вы можете опять использовать творческий подход, принимая решения по вариантам в рамках этого класса, сужая их, затем расширяя на следующем уровне и так далее.</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При наличии не одной, а ряда проблем, что часто бывает, когда информации по кейсу недостаточно, и приходится выдвигать большое количество предположений, таких деревьев будет столько же, сколько и проблем.</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8. Оценка вариантов и выбор наиболее подходящего</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Н</w:t>
      </w:r>
      <w:proofErr w:type="gramEnd"/>
      <w:r w:rsidRPr="00503A89">
        <w:rPr>
          <w:rFonts w:ascii="Times New Roman" w:eastAsia="Times New Roman" w:hAnsi="Times New Roman" w:cs="Times New Roman"/>
          <w:color w:val="000000"/>
          <w:sz w:val="28"/>
          <w:szCs w:val="28"/>
          <w:shd w:val="clear" w:color="auto" w:fill="FFFFFF"/>
        </w:rPr>
        <w:t xml:space="preserve">а стадии выбора вариантов необходимо определить критерии предпочтительности варианта, так же, как после определения проблемы вы определяли критерии ее решения. Критерии выбора варианта должны быть выбраны из соображений, в какой мере они способствуют решению проблемы в целом, а </w:t>
      </w:r>
      <w:r w:rsidRPr="00503A89">
        <w:rPr>
          <w:rFonts w:ascii="Times New Roman" w:eastAsia="Times New Roman" w:hAnsi="Times New Roman" w:cs="Times New Roman"/>
          <w:color w:val="000000"/>
          <w:sz w:val="28"/>
          <w:szCs w:val="28"/>
          <w:shd w:val="clear" w:color="auto" w:fill="FFFFFF"/>
        </w:rPr>
        <w:lastRenderedPageBreak/>
        <w:t>также по признакам выполнимости, быстроты, эффективности, экономичности. Каждый из критериев необходимо проанализировать с позиций всех групп интересов.</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При оценке вариантов вы должны подумать о том, как они будут воздействовать не только на центральную проблему, но и на всю ситуацию, а фактически и на организацию в целом. Если эти взаимосвязи непонятны, и возможные последствия исполнения каждого варианта решения не полностью "перебраны", есть риск, что лекарство будет хуже заболевания. Так как прогнозы - это всегда предположения, важно иметь представление о том, насколько соответствуют действительности результаты вашего прогноза. И, как и раньше, важно знать, насколько связаны ваши прогнозы с вашими представлениями.</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После того как вы определились в отношении вероятных последствий использования ваших вариантов, вы можете протестировать (проверить) их по определенным ранее критериям. Если у вас один критерий, то процесс будет относительно простым. Если вы думаете, что важны будут несколько критериев, то можете захотеть оценить их весомость и придать большее значение наиболее важным из них. Если вы пользуетесь количественными критериями, тогда может быть целесообразным умножить баллы каждого критерия на весовой коэффициент и определять суммарный взвешенный балл. Если более важны качественные факторы (их никогда нельзя исключать из-за трудности их анализа), вы должны будете найти другой способ работы с разными аспектами прогнозируемых вами результатов.</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b/>
          <w:bCs/>
          <w:color w:val="000000"/>
          <w:sz w:val="28"/>
          <w:szCs w:val="28"/>
          <w:shd w:val="clear" w:color="auto" w:fill="FFFFFF"/>
        </w:rPr>
        <w:t>9. Разработка стратегии реализации</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Важно, чтобы рекомендации были исполнимыми, и вам в качестве элемента задания могут предложить составить план действий. В жизни успешное действие намного вероятнее, если его осуществление было продумано с самых ранних стадий. Независимо от того, потребуют от вас разработать рекомендации по исполнению выбранного варианта (вариантов) или нет, стоит, как минимум, подумать о том, как их можно было бы реализовать.</w:t>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b/>
          <w:bCs/>
          <w:color w:val="000000"/>
          <w:sz w:val="28"/>
          <w:szCs w:val="28"/>
          <w:shd w:val="clear" w:color="auto" w:fill="FFFFFF"/>
        </w:rPr>
        <w:t>10. Презентация ваших выводов</w:t>
      </w:r>
      <w:proofErr w:type="gramStart"/>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rPr>
        <w:br/>
      </w:r>
      <w:r w:rsidRPr="00503A89">
        <w:rPr>
          <w:rFonts w:ascii="Times New Roman" w:eastAsia="Times New Roman" w:hAnsi="Times New Roman" w:cs="Times New Roman"/>
          <w:color w:val="000000"/>
          <w:sz w:val="28"/>
          <w:szCs w:val="28"/>
          <w:shd w:val="clear" w:color="auto" w:fill="FFFFFF"/>
        </w:rPr>
        <w:t>П</w:t>
      </w:r>
      <w:proofErr w:type="gramEnd"/>
      <w:r w:rsidRPr="00503A89">
        <w:rPr>
          <w:rFonts w:ascii="Times New Roman" w:eastAsia="Times New Roman" w:hAnsi="Times New Roman" w:cs="Times New Roman"/>
          <w:color w:val="000000"/>
          <w:sz w:val="28"/>
          <w:szCs w:val="28"/>
          <w:shd w:val="clear" w:color="auto" w:fill="FFFFFF"/>
        </w:rPr>
        <w:t>ри презентации своих выводов вы можете пожелать убедить аудиторию в том, что всесторонне поняли проблему, получили всю информацию, необходимую для принятия решения, осмысленно ее проанализировали и что вашим выводам можно доверять. Сами выводы должны быть представлены столь ясно, чтобы аудитория убедилась в необходимости выполнения ваших рекомендаций. Возможно, в реальной консультационной деятельности вам часто придется делать презентации - ну а составлять письменный отчет со своими выводами вы должны будете всегда. При анализе кейса вам тоже нужно будет сделать презентацию и/или письменно оформить свои выводы.</w:t>
      </w: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b/>
          <w:bCs/>
          <w:sz w:val="28"/>
          <w:szCs w:val="28"/>
        </w:rPr>
        <w:t>Критерии оценки:</w:t>
      </w:r>
      <w:r w:rsidRPr="00503A89">
        <w:rPr>
          <w:rFonts w:ascii="Times New Roman" w:eastAsia="Times New Roman" w:hAnsi="Times New Roman" w:cs="Times New Roman"/>
          <w:sz w:val="28"/>
          <w:szCs w:val="28"/>
        </w:rPr>
        <w:t>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оценка «зачтено» выставляется студенту, если  он правильно решил задачу;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оценка «не зачтено»</w:t>
      </w:r>
      <w:proofErr w:type="gramStart"/>
      <w:r w:rsidRPr="00503A89">
        <w:rPr>
          <w:rFonts w:ascii="Times New Roman" w:eastAsia="Times New Roman" w:hAnsi="Times New Roman" w:cs="Times New Roman"/>
          <w:sz w:val="28"/>
          <w:szCs w:val="28"/>
        </w:rPr>
        <w:t> ,</w:t>
      </w:r>
      <w:proofErr w:type="gramEnd"/>
      <w:r w:rsidRPr="00503A89">
        <w:rPr>
          <w:rFonts w:ascii="Times New Roman" w:eastAsia="Times New Roman" w:hAnsi="Times New Roman" w:cs="Times New Roman"/>
          <w:sz w:val="28"/>
          <w:szCs w:val="28"/>
        </w:rPr>
        <w:t xml:space="preserve">если задача решена неправильно </w:t>
      </w:r>
    </w:p>
    <w:p w:rsidR="002C563A" w:rsidRPr="00503A89" w:rsidRDefault="002C563A" w:rsidP="002C563A">
      <w:pPr>
        <w:spacing w:after="0" w:line="240" w:lineRule="auto"/>
        <w:textAlignment w:val="baseline"/>
        <w:rPr>
          <w:rFonts w:ascii="Times New Roman" w:eastAsia="Times New Roman" w:hAnsi="Times New Roman" w:cs="Times New Roman"/>
          <w:sz w:val="28"/>
          <w:szCs w:val="28"/>
        </w:rPr>
      </w:pP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p>
    <w:p w:rsidR="002C563A" w:rsidRPr="00503A89" w:rsidRDefault="002C563A" w:rsidP="002C563A">
      <w:pPr>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b/>
          <w:bCs/>
          <w:sz w:val="28"/>
          <w:szCs w:val="24"/>
        </w:rPr>
        <w:t xml:space="preserve">Оформление задания для </w:t>
      </w:r>
      <w:proofErr w:type="gramStart"/>
      <w:r w:rsidRPr="00503A89">
        <w:rPr>
          <w:rFonts w:ascii="Times New Roman" w:eastAsia="Times New Roman" w:hAnsi="Times New Roman" w:cs="Times New Roman"/>
          <w:b/>
          <w:bCs/>
          <w:sz w:val="28"/>
          <w:szCs w:val="24"/>
        </w:rPr>
        <w:t>кейс-задачи</w:t>
      </w:r>
      <w:proofErr w:type="gramEnd"/>
    </w:p>
    <w:p w:rsidR="002C563A" w:rsidRPr="00503A89" w:rsidRDefault="002C563A" w:rsidP="002C563A">
      <w:pPr>
        <w:shd w:val="clear" w:color="auto" w:fill="FFFFFF"/>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Министерство образования и науки Российской Федерации</w:t>
      </w:r>
    </w:p>
    <w:p w:rsidR="002C563A" w:rsidRPr="00503A89" w:rsidRDefault="002C563A" w:rsidP="002C563A">
      <w:pPr>
        <w:shd w:val="clear" w:color="auto" w:fill="FFFFFF"/>
        <w:ind w:firstLine="709"/>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Федеральное государственное бюджетное образовательное учреждение высшего образования</w:t>
      </w:r>
    </w:p>
    <w:p w:rsidR="002C563A" w:rsidRPr="00503A89" w:rsidRDefault="002C563A" w:rsidP="002C563A">
      <w:pPr>
        <w:shd w:val="clear" w:color="auto" w:fill="FFFFFF"/>
        <w:jc w:val="center"/>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«Ростовский государственный экономический университет (РИНХ)»</w:t>
      </w:r>
    </w:p>
    <w:p w:rsidR="002C563A" w:rsidRPr="00503A89" w:rsidRDefault="002C563A" w:rsidP="002C563A">
      <w:pPr>
        <w:textAlignment w:val="baseline"/>
        <w:rPr>
          <w:rFonts w:ascii="Times New Roman" w:eastAsia="Times New Roman" w:hAnsi="Times New Roman" w:cs="Times New Roman"/>
          <w:sz w:val="12"/>
          <w:szCs w:val="12"/>
        </w:rPr>
      </w:pPr>
    </w:p>
    <w:p w:rsidR="002C563A" w:rsidRPr="00503A89" w:rsidRDefault="002C563A" w:rsidP="002C563A">
      <w:pPr>
        <w:jc w:val="cente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szCs w:val="24"/>
        </w:rPr>
        <w:t xml:space="preserve">Кафедра </w:t>
      </w:r>
      <w:r w:rsidRPr="00503A89">
        <w:rPr>
          <w:rFonts w:ascii="Times New Roman" w:eastAsia="Times New Roman" w:hAnsi="Times New Roman" w:cs="Times New Roman"/>
          <w:sz w:val="28"/>
          <w:szCs w:val="24"/>
          <w:u w:val="single"/>
        </w:rPr>
        <w:t>Коммерции и логистики</w:t>
      </w:r>
    </w:p>
    <w:p w:rsidR="002C563A" w:rsidRPr="00503A89" w:rsidRDefault="002C563A" w:rsidP="002C563A">
      <w:pPr>
        <w:jc w:val="center"/>
        <w:textAlignment w:val="baseline"/>
        <w:rPr>
          <w:rFonts w:ascii="Times New Roman" w:eastAsia="Times New Roman" w:hAnsi="Times New Roman" w:cs="Times New Roman"/>
          <w:b/>
          <w:bCs/>
          <w:sz w:val="36"/>
          <w:szCs w:val="24"/>
        </w:rPr>
      </w:pPr>
      <w:r w:rsidRPr="00503A89">
        <w:rPr>
          <w:rFonts w:ascii="Times New Roman" w:eastAsia="Times New Roman" w:hAnsi="Times New Roman" w:cs="Times New Roman"/>
          <w:b/>
          <w:bCs/>
          <w:sz w:val="36"/>
          <w:szCs w:val="24"/>
        </w:rPr>
        <w:t>Кейс-задача</w:t>
      </w:r>
    </w:p>
    <w:p w:rsidR="002C563A" w:rsidRPr="00503A89" w:rsidRDefault="002C563A" w:rsidP="002C563A">
      <w:pPr>
        <w:tabs>
          <w:tab w:val="left" w:pos="500"/>
        </w:tabs>
        <w:spacing w:after="240"/>
        <w:ind w:right="-30"/>
        <w:jc w:val="center"/>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lastRenderedPageBreak/>
        <w:t>по дисциплине</w:t>
      </w:r>
      <w:r w:rsidRPr="00503A89">
        <w:rPr>
          <w:rFonts w:ascii="Times New Roman" w:eastAsia="Times New Roman" w:hAnsi="Times New Roman" w:cs="Times New Roman"/>
          <w:b/>
          <w:bCs/>
          <w:i/>
          <w:iCs/>
          <w:sz w:val="20"/>
          <w:szCs w:val="24"/>
        </w:rPr>
        <w:t> </w:t>
      </w:r>
      <w:r w:rsidRPr="00503A89">
        <w:rPr>
          <w:rFonts w:ascii="Times New Roman" w:eastAsia="Times New Roman" w:hAnsi="Times New Roman" w:cs="Times New Roman"/>
          <w:sz w:val="16"/>
          <w:szCs w:val="24"/>
          <w:vertAlign w:val="superscript"/>
        </w:rPr>
        <w:t> </w:t>
      </w:r>
      <w:r w:rsidRPr="00503A89">
        <w:rPr>
          <w:rFonts w:ascii="Times New Roman" w:eastAsia="Times New Roman" w:hAnsi="Times New Roman" w:cs="Times New Roman"/>
          <w:sz w:val="28"/>
          <w:szCs w:val="24"/>
        </w:rPr>
        <w:t xml:space="preserve"> «</w:t>
      </w:r>
      <w:r w:rsidRPr="00503A89">
        <w:rPr>
          <w:rFonts w:ascii="Times New Roman" w:eastAsia="Times New Roman" w:hAnsi="Times New Roman" w:cs="Times New Roman"/>
          <w:sz w:val="24"/>
          <w:szCs w:val="24"/>
        </w:rPr>
        <w:t xml:space="preserve"> </w:t>
      </w:r>
      <w:r w:rsidRPr="00503A89">
        <w:rPr>
          <w:rFonts w:ascii="Times New Roman" w:eastAsia="Times New Roman" w:hAnsi="Times New Roman" w:cs="Times New Roman"/>
          <w:sz w:val="28"/>
          <w:szCs w:val="28"/>
        </w:rPr>
        <w:t>Транспортно-складская логистика</w:t>
      </w:r>
      <w:r w:rsidRPr="00503A89">
        <w:rPr>
          <w:rFonts w:ascii="Times New Roman" w:eastAsia="Times New Roman" w:hAnsi="Times New Roman" w:cs="Times New Roman"/>
          <w:sz w:val="28"/>
          <w:szCs w:val="24"/>
        </w:rPr>
        <w:t>»</w:t>
      </w:r>
    </w:p>
    <w:p w:rsidR="002C563A" w:rsidRPr="00503A89" w:rsidRDefault="002C563A" w:rsidP="002C563A">
      <w:pPr>
        <w:textAlignment w:val="baseline"/>
        <w:rPr>
          <w:rFonts w:ascii="Times New Roman" w:eastAsia="Times New Roman" w:hAnsi="Times New Roman" w:cs="Times New Roman"/>
          <w:sz w:val="24"/>
          <w:szCs w:val="24"/>
        </w:rPr>
      </w:pPr>
      <w:r w:rsidRPr="00503A89">
        <w:rPr>
          <w:rFonts w:ascii="Times New Roman" w:eastAsia="Times New Roman" w:hAnsi="Times New Roman" w:cs="Times New Roman"/>
          <w:b/>
          <w:bCs/>
          <w:sz w:val="28"/>
          <w:szCs w:val="24"/>
        </w:rPr>
        <w:t>Задани</w:t>
      </w:r>
      <w:proofErr w:type="gramStart"/>
      <w:r w:rsidRPr="00503A89">
        <w:rPr>
          <w:rFonts w:ascii="Times New Roman" w:eastAsia="Times New Roman" w:hAnsi="Times New Roman" w:cs="Times New Roman"/>
          <w:b/>
          <w:bCs/>
          <w:sz w:val="28"/>
          <w:szCs w:val="24"/>
        </w:rPr>
        <w:t>е(</w:t>
      </w:r>
      <w:proofErr w:type="gramEnd"/>
      <w:r w:rsidRPr="00503A89">
        <w:rPr>
          <w:rFonts w:ascii="Times New Roman" w:eastAsia="Times New Roman" w:hAnsi="Times New Roman" w:cs="Times New Roman"/>
          <w:b/>
          <w:bCs/>
          <w:sz w:val="28"/>
          <w:szCs w:val="24"/>
        </w:rPr>
        <w:t>я):</w:t>
      </w:r>
      <w:r w:rsidRPr="00503A89">
        <w:rPr>
          <w:rFonts w:ascii="Times New Roman" w:eastAsia="Times New Roman" w:hAnsi="Times New Roman" w:cs="Times New Roman"/>
          <w:sz w:val="28"/>
          <w:szCs w:val="24"/>
        </w:rPr>
        <w:t>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Задача 1.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«Экономическая оценка эффективности </w:t>
      </w:r>
      <w:proofErr w:type="gramStart"/>
      <w:r w:rsidRPr="00503A89">
        <w:rPr>
          <w:rFonts w:ascii="Times New Roman" w:eastAsia="Times New Roman" w:hAnsi="Times New Roman" w:cs="Times New Roman"/>
          <w:sz w:val="24"/>
          <w:szCs w:val="24"/>
        </w:rPr>
        <w:t>дополнительных</w:t>
      </w:r>
      <w:proofErr w:type="gramEnd"/>
      <w:r w:rsidRPr="00503A89">
        <w:rPr>
          <w:rFonts w:ascii="Times New Roman" w:eastAsia="Times New Roman" w:hAnsi="Times New Roman" w:cs="Times New Roman"/>
          <w:sz w:val="24"/>
          <w:szCs w:val="24"/>
        </w:rPr>
        <w:t xml:space="preserve"> финансовых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инвестиций в развитие логистической системы (на примере транспортного</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комплекса)»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Примечание. Предлагаемую задачу можно использовать в </w:t>
      </w:r>
      <w:proofErr w:type="gramStart"/>
      <w:r w:rsidRPr="00503A89">
        <w:rPr>
          <w:rFonts w:ascii="Times New Roman" w:eastAsia="Times New Roman" w:hAnsi="Times New Roman" w:cs="Times New Roman"/>
          <w:sz w:val="24"/>
          <w:szCs w:val="24"/>
        </w:rPr>
        <w:t>учебном</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процессе</w:t>
      </w:r>
      <w:proofErr w:type="gramEnd"/>
      <w:r w:rsidRPr="00503A89">
        <w:rPr>
          <w:rFonts w:ascii="Times New Roman" w:eastAsia="Times New Roman" w:hAnsi="Times New Roman" w:cs="Times New Roman"/>
          <w:sz w:val="24"/>
          <w:szCs w:val="24"/>
        </w:rPr>
        <w:t xml:space="preserve"> несколькими вариантами: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1)  преподавать студентам как целостную итоговую задачу по оценке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эффективности функционирования логистической системы;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2)  разбить задачу на несколько вопросов и преподавать студентам</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отдельными блоками по оценке параметров экономической эффективности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функционирования логистической системы;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3)  предложить задачу в качестве деловой игры, поскольку материал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требует не только умения проводить математические вычисления, но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логических размышлений. Для этого предлагается распределить студентов </w:t>
      </w:r>
      <w:proofErr w:type="gramStart"/>
      <w:r w:rsidRPr="00503A89">
        <w:rPr>
          <w:rFonts w:ascii="Times New Roman" w:eastAsia="Times New Roman" w:hAnsi="Times New Roman" w:cs="Times New Roman"/>
          <w:sz w:val="24"/>
          <w:szCs w:val="24"/>
        </w:rPr>
        <w:t>на</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группы по 3—4 человека и выдать индивидуальные задания, прилагаемые ниже.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Условие задачи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Транспортный комплекс осуществляет доставку продукции потребителям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среднем</w:t>
      </w:r>
      <w:proofErr w:type="gramEnd"/>
      <w:r w:rsidRPr="00503A89">
        <w:rPr>
          <w:rFonts w:ascii="Times New Roman" w:eastAsia="Times New Roman" w:hAnsi="Times New Roman" w:cs="Times New Roman"/>
          <w:sz w:val="24"/>
          <w:szCs w:val="24"/>
        </w:rPr>
        <w:t xml:space="preserve"> количестве 5000 тыс. т, в том числе: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железнодорожным транспортом — 2800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автомобильным транспортом  — 2000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воздушным транспортом — 200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Требуется определить изменение основных показателей работы различных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видов транспорта в зависимости от капитальных вложений, рассчитав: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грузооборот;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доходы;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фондоотдачу;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рентабельность;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прибыль;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производительность труда;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численность работников;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себестоимость перевозок.</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Примечание. Период до инвестирования принимаем </w:t>
      </w:r>
      <w:proofErr w:type="gramStart"/>
      <w:r w:rsidRPr="00503A89">
        <w:rPr>
          <w:rFonts w:ascii="Times New Roman" w:eastAsia="Times New Roman" w:hAnsi="Times New Roman" w:cs="Times New Roman"/>
          <w:sz w:val="24"/>
          <w:szCs w:val="24"/>
        </w:rPr>
        <w:t>за</w:t>
      </w:r>
      <w:proofErr w:type="gramEnd"/>
      <w:r w:rsidRPr="00503A89">
        <w:rPr>
          <w:rFonts w:ascii="Times New Roman" w:eastAsia="Times New Roman" w:hAnsi="Times New Roman" w:cs="Times New Roman"/>
          <w:sz w:val="24"/>
          <w:szCs w:val="24"/>
        </w:rPr>
        <w:t xml:space="preserve"> базовый, а после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инвестирования — за </w:t>
      </w:r>
      <w:proofErr w:type="gramStart"/>
      <w:r w:rsidRPr="00503A89">
        <w:rPr>
          <w:rFonts w:ascii="Times New Roman" w:eastAsia="Times New Roman" w:hAnsi="Times New Roman" w:cs="Times New Roman"/>
          <w:sz w:val="24"/>
          <w:szCs w:val="24"/>
        </w:rPr>
        <w:t>плановый</w:t>
      </w:r>
      <w:proofErr w:type="gramEnd"/>
      <w:r w:rsidRPr="00503A89">
        <w:rPr>
          <w:rFonts w:ascii="Times New Roman" w:eastAsia="Times New Roman" w:hAnsi="Times New Roman" w:cs="Times New Roman"/>
          <w:sz w:val="24"/>
          <w:szCs w:val="24"/>
        </w:rPr>
        <w:t>.</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Алгоритм решения задачи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1, Расчет грузооборота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Грузооборот— </w:t>
      </w:r>
      <w:proofErr w:type="gramStart"/>
      <w:r w:rsidRPr="00503A89">
        <w:rPr>
          <w:rFonts w:ascii="Times New Roman" w:eastAsia="Times New Roman" w:hAnsi="Times New Roman" w:cs="Times New Roman"/>
          <w:sz w:val="24"/>
          <w:szCs w:val="24"/>
        </w:rPr>
        <w:t>эт</w:t>
      </w:r>
      <w:proofErr w:type="gramEnd"/>
      <w:r w:rsidRPr="00503A89">
        <w:rPr>
          <w:rFonts w:ascii="Times New Roman" w:eastAsia="Times New Roman" w:hAnsi="Times New Roman" w:cs="Times New Roman"/>
          <w:sz w:val="24"/>
          <w:szCs w:val="24"/>
        </w:rPr>
        <w:t xml:space="preserve">о произведение перевозимых </w:t>
      </w:r>
      <w:proofErr w:type="spellStart"/>
      <w:r w:rsidRPr="00503A89">
        <w:rPr>
          <w:rFonts w:ascii="Times New Roman" w:eastAsia="Times New Roman" w:hAnsi="Times New Roman" w:cs="Times New Roman"/>
          <w:sz w:val="24"/>
          <w:szCs w:val="24"/>
        </w:rPr>
        <w:t>грузотонн</w:t>
      </w:r>
      <w:proofErr w:type="spellEnd"/>
      <w:r w:rsidRPr="00503A89">
        <w:rPr>
          <w:rFonts w:ascii="Times New Roman" w:eastAsia="Times New Roman" w:hAnsi="Times New Roman" w:cs="Times New Roman"/>
          <w:sz w:val="24"/>
          <w:szCs w:val="24"/>
        </w:rPr>
        <w:t xml:space="preserve"> на среднюю</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дальность пути следования; выражается в тонно-кило</w:t>
      </w:r>
      <w:r w:rsidRPr="00503A89">
        <w:rPr>
          <w:rFonts w:ascii="Times New Roman" w:eastAsia="Times New Roman" w:hAnsi="Times New Roman" w:cs="Times New Roman"/>
          <w:sz w:val="24"/>
          <w:szCs w:val="24"/>
        </w:rPr>
        <w:softHyphen/>
        <w:t xml:space="preserve">метрах, исходя </w:t>
      </w:r>
      <w:proofErr w:type="gramStart"/>
      <w:r w:rsidRPr="00503A89">
        <w:rPr>
          <w:rFonts w:ascii="Times New Roman" w:eastAsia="Times New Roman" w:hAnsi="Times New Roman" w:cs="Times New Roman"/>
          <w:sz w:val="24"/>
          <w:szCs w:val="24"/>
        </w:rPr>
        <w:t>из</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которого</w:t>
      </w:r>
      <w:proofErr w:type="gramEnd"/>
      <w:r w:rsidRPr="00503A89">
        <w:rPr>
          <w:rFonts w:ascii="Times New Roman" w:eastAsia="Times New Roman" w:hAnsi="Times New Roman" w:cs="Times New Roman"/>
          <w:sz w:val="24"/>
          <w:szCs w:val="24"/>
        </w:rPr>
        <w:t xml:space="preserve"> в дальнейшем определяется общий до</w:t>
      </w:r>
      <w:r w:rsidRPr="00503A89">
        <w:rPr>
          <w:rFonts w:ascii="Times New Roman" w:eastAsia="Times New Roman" w:hAnsi="Times New Roman" w:cs="Times New Roman"/>
          <w:sz w:val="24"/>
          <w:szCs w:val="24"/>
        </w:rPr>
        <w:softHyphen/>
        <w:t>ход от перевозок, так как</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доход приносит каждый километр по пути транспортирования грузов. Иначе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lastRenderedPageBreak/>
        <w:t>говоря, предприятие, до</w:t>
      </w:r>
      <w:r w:rsidRPr="00503A89">
        <w:rPr>
          <w:rFonts w:ascii="Times New Roman" w:eastAsia="Times New Roman" w:hAnsi="Times New Roman" w:cs="Times New Roman"/>
          <w:sz w:val="24"/>
          <w:szCs w:val="24"/>
        </w:rPr>
        <w:softHyphen/>
        <w:t xml:space="preserve">пустим, во временных рамках получает доход </w:t>
      </w:r>
      <w:proofErr w:type="gramStart"/>
      <w:r w:rsidRPr="00503A89">
        <w:rPr>
          <w:rFonts w:ascii="Times New Roman" w:eastAsia="Times New Roman" w:hAnsi="Times New Roman" w:cs="Times New Roman"/>
          <w:sz w:val="24"/>
          <w:szCs w:val="24"/>
        </w:rPr>
        <w:t>от</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каждой рабочей единицы времени, а если взять по перевозкам в частности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то от каждого километра (либо от другой, присущей конкретному региону</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единице, например США применяет единицу расстояния к милям).</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Грузооборот рассчитывается по /формуле 1:/</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spellStart"/>
      <w:r w:rsidRPr="00503A89">
        <w:rPr>
          <w:rFonts w:ascii="Times New Roman" w:eastAsia="Times New Roman" w:hAnsi="Times New Roman" w:cs="Times New Roman"/>
          <w:sz w:val="24"/>
          <w:szCs w:val="24"/>
        </w:rPr>
        <w:t>Г</w:t>
      </w:r>
      <w:proofErr w:type="gramStart"/>
      <w:r w:rsidRPr="00503A89">
        <w:rPr>
          <w:rFonts w:ascii="Times New Roman" w:eastAsia="Times New Roman" w:hAnsi="Times New Roman" w:cs="Times New Roman"/>
          <w:sz w:val="24"/>
          <w:szCs w:val="24"/>
        </w:rPr>
        <w:t>p</w:t>
      </w:r>
      <w:proofErr w:type="spellEnd"/>
      <w:proofErr w:type="gramEnd"/>
      <w:r w:rsidRPr="00503A89">
        <w:rPr>
          <w:rFonts w:ascii="Times New Roman" w:eastAsia="Times New Roman" w:hAnsi="Times New Roman" w:cs="Times New Roman"/>
          <w:sz w:val="24"/>
          <w:szCs w:val="24"/>
        </w:rPr>
        <w:t xml:space="preserve">= </w:t>
      </w:r>
      <w:proofErr w:type="spellStart"/>
      <w:r w:rsidRPr="00503A89">
        <w:rPr>
          <w:rFonts w:ascii="Times New Roman" w:eastAsia="Times New Roman" w:hAnsi="Times New Roman" w:cs="Times New Roman"/>
          <w:sz w:val="24"/>
          <w:szCs w:val="24"/>
        </w:rPr>
        <w:t>W_nep</w:t>
      </w:r>
      <w:proofErr w:type="spellEnd"/>
      <w:r w:rsidRPr="00503A89">
        <w:rPr>
          <w:rFonts w:ascii="Times New Roman" w:eastAsia="Times New Roman" w:hAnsi="Times New Roman" w:cs="Times New Roman"/>
          <w:sz w:val="24"/>
          <w:szCs w:val="24"/>
        </w:rPr>
        <w:t xml:space="preserve"> x/l/                                        (1)</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где </w:t>
      </w:r>
      <w:proofErr w:type="spellStart"/>
      <w:r w:rsidRPr="00503A89">
        <w:rPr>
          <w:rFonts w:ascii="Times New Roman" w:eastAsia="Times New Roman" w:hAnsi="Times New Roman" w:cs="Times New Roman"/>
          <w:sz w:val="24"/>
          <w:szCs w:val="24"/>
        </w:rPr>
        <w:t>W_ne</w:t>
      </w:r>
      <w:proofErr w:type="spellEnd"/>
      <w:r w:rsidRPr="00503A89">
        <w:rPr>
          <w:rFonts w:ascii="Times New Roman" w:eastAsia="Times New Roman" w:hAnsi="Times New Roman" w:cs="Times New Roman"/>
          <w:sz w:val="24"/>
          <w:szCs w:val="24"/>
        </w:rPr>
        <w:t xml:space="preserve"> _</w:t>
      </w:r>
      <w:proofErr w:type="gramStart"/>
      <w:r w:rsidRPr="00503A89">
        <w:rPr>
          <w:rFonts w:ascii="Times New Roman" w:eastAsia="Times New Roman" w:hAnsi="Times New Roman" w:cs="Times New Roman"/>
          <w:sz w:val="24"/>
          <w:szCs w:val="24"/>
        </w:rPr>
        <w:t>р</w:t>
      </w:r>
      <w:proofErr w:type="gramEnd"/>
      <w:r w:rsidRPr="00503A89">
        <w:rPr>
          <w:rFonts w:ascii="Times New Roman" w:eastAsia="Times New Roman" w:hAnsi="Times New Roman" w:cs="Times New Roman"/>
          <w:sz w:val="24"/>
          <w:szCs w:val="24"/>
        </w:rPr>
        <w:t xml:space="preserve"> — общий объем перевозок; /l/— средняя дальность перевозок.</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Примечание: среднюю дальность из условия деловой игры мы понимаем</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под средней дальностью перевозок в оба конца, т. е. пере</w:t>
      </w:r>
      <w:r w:rsidRPr="00503A89">
        <w:rPr>
          <w:rFonts w:ascii="Times New Roman" w:eastAsia="Times New Roman" w:hAnsi="Times New Roman" w:cs="Times New Roman"/>
          <w:sz w:val="24"/>
          <w:szCs w:val="24"/>
        </w:rPr>
        <w:softHyphen/>
        <w:t xml:space="preserve">возка грузов </w:t>
      </w:r>
      <w:proofErr w:type="gramStart"/>
      <w:r w:rsidRPr="00503A89">
        <w:rPr>
          <w:rFonts w:ascii="Times New Roman" w:eastAsia="Times New Roman" w:hAnsi="Times New Roman" w:cs="Times New Roman"/>
          <w:sz w:val="24"/>
          <w:szCs w:val="24"/>
        </w:rPr>
        <w:t>с</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учетом возвращения транспорта в исходное место назначения. А в случае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если дана дальность перевозок только в одно направление, то этот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показатель дальности надо умножить на два.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Определим, какой грузооборот имеет место в </w:t>
      </w:r>
      <w:proofErr w:type="gramStart"/>
      <w:r w:rsidRPr="00503A89">
        <w:rPr>
          <w:rFonts w:ascii="Times New Roman" w:eastAsia="Times New Roman" w:hAnsi="Times New Roman" w:cs="Times New Roman"/>
          <w:sz w:val="24"/>
          <w:szCs w:val="24"/>
        </w:rPr>
        <w:t>транспортном</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комплексе</w:t>
      </w:r>
      <w:proofErr w:type="gramEnd"/>
      <w:r w:rsidRPr="00503A89">
        <w:rPr>
          <w:rFonts w:ascii="Times New Roman" w:eastAsia="Times New Roman" w:hAnsi="Times New Roman" w:cs="Times New Roman"/>
          <w:sz w:val="24"/>
          <w:szCs w:val="24"/>
        </w:rPr>
        <w:t>:</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по железнодорожному транспорту до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после инвестирования в</w:t>
      </w:r>
      <w:proofErr w:type="gramStart"/>
      <w:r w:rsidRPr="00503A89">
        <w:rPr>
          <w:rFonts w:ascii="Times New Roman" w:eastAsia="Times New Roman" w:hAnsi="Times New Roman" w:cs="Times New Roman"/>
          <w:sz w:val="24"/>
          <w:szCs w:val="24"/>
        </w:rPr>
        <w:t xml:space="preserve"> В</w:t>
      </w:r>
      <w:proofErr w:type="gramEnd"/>
      <w:r w:rsidRPr="00503A89">
        <w:rPr>
          <w:rFonts w:ascii="Times New Roman" w:eastAsia="Times New Roman" w:hAnsi="Times New Roman" w:cs="Times New Roman"/>
          <w:sz w:val="24"/>
          <w:szCs w:val="24"/>
        </w:rPr>
        <w:t>/Т: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spellStart"/>
      <w:r w:rsidRPr="00503A89">
        <w:rPr>
          <w:rFonts w:ascii="Times New Roman" w:eastAsia="Times New Roman" w:hAnsi="Times New Roman" w:cs="Times New Roman"/>
          <w:sz w:val="24"/>
          <w:szCs w:val="24"/>
        </w:rPr>
        <w:t>Гр_инвест</w:t>
      </w:r>
      <w:proofErr w:type="spellEnd"/>
      <w:r w:rsidRPr="00503A89">
        <w:rPr>
          <w:rFonts w:ascii="Times New Roman" w:eastAsia="Times New Roman" w:hAnsi="Times New Roman" w:cs="Times New Roman"/>
          <w:sz w:val="24"/>
          <w:szCs w:val="24"/>
        </w:rPr>
        <w:t xml:space="preserve"> = 5,12 х 250 = 1280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w:t>
      </w:r>
      <w:proofErr w:type="spellStart"/>
      <w:r w:rsidRPr="00503A89">
        <w:rPr>
          <w:rFonts w:ascii="Times New Roman" w:eastAsia="Times New Roman" w:hAnsi="Times New Roman" w:cs="Times New Roman"/>
          <w:sz w:val="24"/>
          <w:szCs w:val="24"/>
        </w:rPr>
        <w:t>ткм</w:t>
      </w:r>
      <w:proofErr w:type="spellEnd"/>
      <w:r w:rsidRPr="00503A89">
        <w:rPr>
          <w:rFonts w:ascii="Times New Roman" w:eastAsia="Times New Roman" w:hAnsi="Times New Roman" w:cs="Times New Roman"/>
          <w:sz w:val="24"/>
          <w:szCs w:val="24"/>
        </w:rPr>
        <w:t>.</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2. Расчет доходов по видам транспортных средств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Теперь, как уже упоминали раньше, определим, какой доход приносит каждый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километр по пути транспортирования грузов, применив ранее рассчитанный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показатель грузооборота (формула (2)).</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Д = </w:t>
      </w:r>
      <w:proofErr w:type="gramStart"/>
      <w:r w:rsidRPr="00503A89">
        <w:rPr>
          <w:rFonts w:ascii="Times New Roman" w:eastAsia="Times New Roman" w:hAnsi="Times New Roman" w:cs="Times New Roman"/>
          <w:sz w:val="24"/>
          <w:szCs w:val="24"/>
        </w:rPr>
        <w:t>Д</w:t>
      </w:r>
      <w:proofErr w:type="gramEnd"/>
      <w:r w:rsidRPr="00503A89">
        <w:rPr>
          <w:rFonts w:ascii="Times New Roman" w:eastAsia="Times New Roman" w:hAnsi="Times New Roman" w:cs="Times New Roman"/>
          <w:sz w:val="24"/>
          <w:szCs w:val="24"/>
        </w:rPr>
        <w:t xml:space="preserve"> </w:t>
      </w:r>
      <w:proofErr w:type="spellStart"/>
      <w:r w:rsidRPr="00503A89">
        <w:rPr>
          <w:rFonts w:ascii="Times New Roman" w:eastAsia="Times New Roman" w:hAnsi="Times New Roman" w:cs="Times New Roman"/>
          <w:sz w:val="24"/>
          <w:szCs w:val="24"/>
        </w:rPr>
        <w:t>х_ставка</w:t>
      </w:r>
      <w:proofErr w:type="spellEnd"/>
      <w:r w:rsidRPr="00503A89">
        <w:rPr>
          <w:rFonts w:ascii="Times New Roman" w:eastAsia="Times New Roman" w:hAnsi="Times New Roman" w:cs="Times New Roman"/>
          <w:sz w:val="24"/>
          <w:szCs w:val="24"/>
        </w:rPr>
        <w:t xml:space="preserve">   х Гр.                                                   (2)</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где</w:t>
      </w:r>
      <w:proofErr w:type="gramStart"/>
      <w:r w:rsidRPr="00503A89">
        <w:rPr>
          <w:rFonts w:ascii="Times New Roman" w:eastAsia="Times New Roman" w:hAnsi="Times New Roman" w:cs="Times New Roman"/>
          <w:sz w:val="24"/>
          <w:szCs w:val="24"/>
        </w:rPr>
        <w:t xml:space="preserve">  Д</w:t>
      </w:r>
      <w:proofErr w:type="gramEnd"/>
      <w:r w:rsidRPr="00503A89">
        <w:rPr>
          <w:rFonts w:ascii="Times New Roman" w:eastAsia="Times New Roman" w:hAnsi="Times New Roman" w:cs="Times New Roman"/>
          <w:sz w:val="24"/>
          <w:szCs w:val="24"/>
        </w:rPr>
        <w:t xml:space="preserve"> — доход предприятия;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spellStart"/>
      <w:r w:rsidRPr="00503A89">
        <w:rPr>
          <w:rFonts w:ascii="Times New Roman" w:eastAsia="Times New Roman" w:hAnsi="Times New Roman" w:cs="Times New Roman"/>
          <w:sz w:val="24"/>
          <w:szCs w:val="24"/>
        </w:rPr>
        <w:t>Дх_ставка</w:t>
      </w:r>
      <w:proofErr w:type="spellEnd"/>
      <w:r w:rsidRPr="00503A89">
        <w:rPr>
          <w:rFonts w:ascii="Times New Roman" w:eastAsia="Times New Roman" w:hAnsi="Times New Roman" w:cs="Times New Roman"/>
          <w:sz w:val="24"/>
          <w:szCs w:val="24"/>
        </w:rPr>
        <w:t xml:space="preserve"> — доходная ставка, установленная предприятием в </w:t>
      </w:r>
      <w:proofErr w:type="gramStart"/>
      <w:r w:rsidRPr="00503A89">
        <w:rPr>
          <w:rFonts w:ascii="Times New Roman" w:eastAsia="Times New Roman" w:hAnsi="Times New Roman" w:cs="Times New Roman"/>
          <w:sz w:val="24"/>
          <w:szCs w:val="24"/>
        </w:rPr>
        <w:t>денежных</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единицах</w:t>
      </w:r>
      <w:proofErr w:type="gramEnd"/>
      <w:r w:rsidRPr="00503A89">
        <w:rPr>
          <w:rFonts w:ascii="Times New Roman" w:eastAsia="Times New Roman" w:hAnsi="Times New Roman" w:cs="Times New Roman"/>
          <w:sz w:val="24"/>
          <w:szCs w:val="24"/>
        </w:rPr>
        <w:t xml:space="preserve"> на каждую тонну-километр;</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Гр — грузооборот предприятия.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Определим, какой доход наблюдается в ТК по всему транспорт</w:t>
      </w:r>
      <w:r w:rsidRPr="00503A89">
        <w:rPr>
          <w:rFonts w:ascii="Times New Roman" w:eastAsia="Times New Roman" w:hAnsi="Times New Roman" w:cs="Times New Roman"/>
          <w:sz w:val="24"/>
          <w:szCs w:val="24"/>
        </w:rPr>
        <w:softHyphen/>
        <w:t>ному пути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перевозки грузов исходя из доходной ставки каждого километра пути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общего грузооборота.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3. Определение фондоотдачи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Фондоотдача— </w:t>
      </w:r>
      <w:proofErr w:type="gramStart"/>
      <w:r w:rsidRPr="00503A89">
        <w:rPr>
          <w:rFonts w:ascii="Times New Roman" w:eastAsia="Times New Roman" w:hAnsi="Times New Roman" w:cs="Times New Roman"/>
          <w:sz w:val="24"/>
          <w:szCs w:val="24"/>
        </w:rPr>
        <w:t>эт</w:t>
      </w:r>
      <w:proofErr w:type="gramEnd"/>
      <w:r w:rsidRPr="00503A89">
        <w:rPr>
          <w:rFonts w:ascii="Times New Roman" w:eastAsia="Times New Roman" w:hAnsi="Times New Roman" w:cs="Times New Roman"/>
          <w:sz w:val="24"/>
          <w:szCs w:val="24"/>
        </w:rPr>
        <w:t>о обобщающий показатель использования всей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совокупности основных средств. Чем он выше, тем более эффективно они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используются, </w:t>
      </w:r>
      <w:proofErr w:type="gramStart"/>
      <w:r w:rsidRPr="00503A89">
        <w:rPr>
          <w:rFonts w:ascii="Times New Roman" w:eastAsia="Times New Roman" w:hAnsi="Times New Roman" w:cs="Times New Roman"/>
          <w:sz w:val="24"/>
          <w:szCs w:val="24"/>
        </w:rPr>
        <w:t>низкий</w:t>
      </w:r>
      <w:proofErr w:type="gramEnd"/>
      <w:r w:rsidRPr="00503A89">
        <w:rPr>
          <w:rFonts w:ascii="Times New Roman" w:eastAsia="Times New Roman" w:hAnsi="Times New Roman" w:cs="Times New Roman"/>
          <w:sz w:val="24"/>
          <w:szCs w:val="24"/>
        </w:rPr>
        <w:t xml:space="preserve"> свидетельствует о недостаточном объеме продаж или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о слишком высоком уровне капитальных вложений. Его величина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значительной мере зависит от отраслевых особенностей, способов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начисления амортизации, оценки активов и других факторов.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На показатель фондоотдачи, выражающий связь между средствами труда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произведенной с их помощью продукции, влияют, с одной стороны, изменение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объема и структуры основного капитала, его стоимости, уровня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экстенсивного и интенсивного использования, с </w:t>
      </w:r>
      <w:proofErr w:type="gramStart"/>
      <w:r w:rsidRPr="00503A89">
        <w:rPr>
          <w:rFonts w:ascii="Times New Roman" w:eastAsia="Times New Roman" w:hAnsi="Times New Roman" w:cs="Times New Roman"/>
          <w:sz w:val="24"/>
          <w:szCs w:val="24"/>
        </w:rPr>
        <w:t>другой</w:t>
      </w:r>
      <w:proofErr w:type="gramEnd"/>
      <w:r w:rsidRPr="00503A89">
        <w:rPr>
          <w:rFonts w:ascii="Times New Roman" w:eastAsia="Times New Roman" w:hAnsi="Times New Roman" w:cs="Times New Roman"/>
          <w:sz w:val="24"/>
          <w:szCs w:val="24"/>
        </w:rPr>
        <w:t xml:space="preserve"> — изменение цен,</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lastRenderedPageBreak/>
        <w:t>объема и структуры продукции, степени специализации и кооперирования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производства. Комплекс мероприятий по повышению фондоотдачи,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разрабатываемый на всех уровнях управления, должен обеспечивать рост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объемов производства за счет более полного использования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внутрихозяйственных резервов, машин и оборудования, повышения их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сменности и производительности, ликвидации простоев, сокращения сроков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освоения производственных мощностей. Во всех отраслях промышленности,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на каждом предприятии и рабочем месте имеются значительные резервы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улучшения использования основных фондов и особенно их активной части.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Реализация резервов означает выпуск продукции с наименьшими затратами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средств производ</w:t>
      </w:r>
      <w:r w:rsidRPr="00503A89">
        <w:rPr>
          <w:rFonts w:ascii="Times New Roman" w:eastAsia="Times New Roman" w:hAnsi="Times New Roman" w:cs="Times New Roman"/>
          <w:sz w:val="24"/>
          <w:szCs w:val="24"/>
        </w:rPr>
        <w:softHyphen/>
        <w:t xml:space="preserve">ства на каждую ее единицу, в полном объеме </w:t>
      </w:r>
      <w:proofErr w:type="gramStart"/>
      <w:r w:rsidRPr="00503A89">
        <w:rPr>
          <w:rFonts w:ascii="Times New Roman" w:eastAsia="Times New Roman" w:hAnsi="Times New Roman" w:cs="Times New Roman"/>
          <w:sz w:val="24"/>
          <w:szCs w:val="24"/>
        </w:rPr>
        <w:t>при</w:t>
      </w:r>
      <w:proofErr w:type="gramEnd"/>
      <w:r w:rsidRPr="00503A89">
        <w:rPr>
          <w:rFonts w:ascii="Times New Roman" w:eastAsia="Times New Roman" w:hAnsi="Times New Roman" w:cs="Times New Roman"/>
          <w:sz w:val="24"/>
          <w:szCs w:val="24"/>
        </w:rPr>
        <w:t xml:space="preserve"> меньшем</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количестве</w:t>
      </w:r>
      <w:proofErr w:type="gramEnd"/>
      <w:r w:rsidRPr="00503A89">
        <w:rPr>
          <w:rFonts w:ascii="Times New Roman" w:eastAsia="Times New Roman" w:hAnsi="Times New Roman" w:cs="Times New Roman"/>
          <w:sz w:val="24"/>
          <w:szCs w:val="24"/>
        </w:rPr>
        <w:t xml:space="preserve"> производственных фондов. Следует иметь в виду, что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фондоотдача может быть выше там, где основные средства больше изношены.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Итак, фондоотдача — это отношение дохода к стоимости основных фондов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или средств /формулы 3, 4).</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4. Расчет прибыли транспортной компании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Прибыль (общая по хозяйственной структуре) — это тот остаток средств,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который</w:t>
      </w:r>
      <w:proofErr w:type="gramEnd"/>
      <w:r w:rsidRPr="00503A89">
        <w:rPr>
          <w:rFonts w:ascii="Times New Roman" w:eastAsia="Times New Roman" w:hAnsi="Times New Roman" w:cs="Times New Roman"/>
          <w:sz w:val="24"/>
          <w:szCs w:val="24"/>
        </w:rPr>
        <w:t xml:space="preserve"> получается разностью полученных доходов фирмы, предприятия или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любой другой действующей хозяйственной структуры от общей суммы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произведенных затрат (формула (5)):</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5. Определение рентабельности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Рентабельность— </w:t>
      </w:r>
      <w:proofErr w:type="gramStart"/>
      <w:r w:rsidRPr="00503A89">
        <w:rPr>
          <w:rFonts w:ascii="Times New Roman" w:eastAsia="Times New Roman" w:hAnsi="Times New Roman" w:cs="Times New Roman"/>
          <w:sz w:val="24"/>
          <w:szCs w:val="24"/>
        </w:rPr>
        <w:t>эт</w:t>
      </w:r>
      <w:proofErr w:type="gramEnd"/>
      <w:r w:rsidRPr="00503A89">
        <w:rPr>
          <w:rFonts w:ascii="Times New Roman" w:eastAsia="Times New Roman" w:hAnsi="Times New Roman" w:cs="Times New Roman"/>
          <w:sz w:val="24"/>
          <w:szCs w:val="24"/>
        </w:rPr>
        <w:t>о относительная величина (комплексный интегральный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показатель), </w:t>
      </w:r>
      <w:proofErr w:type="gramStart"/>
      <w:r w:rsidRPr="00503A89">
        <w:rPr>
          <w:rFonts w:ascii="Times New Roman" w:eastAsia="Times New Roman" w:hAnsi="Times New Roman" w:cs="Times New Roman"/>
          <w:sz w:val="24"/>
          <w:szCs w:val="24"/>
        </w:rPr>
        <w:t>выраженная</w:t>
      </w:r>
      <w:proofErr w:type="gramEnd"/>
      <w:r w:rsidRPr="00503A89">
        <w:rPr>
          <w:rFonts w:ascii="Times New Roman" w:eastAsia="Times New Roman" w:hAnsi="Times New Roman" w:cs="Times New Roman"/>
          <w:sz w:val="24"/>
          <w:szCs w:val="24"/>
        </w:rPr>
        <w:t xml:space="preserve"> в процентах (или коэффициентом)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характеризующая эффективность применения в производстве ресурсов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овеществленного труда или издержек производства. Предприятие,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осуществляющее</w:t>
      </w:r>
      <w:proofErr w:type="gramEnd"/>
      <w:r w:rsidRPr="00503A89">
        <w:rPr>
          <w:rFonts w:ascii="Times New Roman" w:eastAsia="Times New Roman" w:hAnsi="Times New Roman" w:cs="Times New Roman"/>
          <w:sz w:val="24"/>
          <w:szCs w:val="24"/>
        </w:rPr>
        <w:t xml:space="preserve"> хозяйственную деятельность, заинтересовано не только 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получении</w:t>
      </w:r>
      <w:proofErr w:type="gramEnd"/>
      <w:r w:rsidRPr="00503A89">
        <w:rPr>
          <w:rFonts w:ascii="Times New Roman" w:eastAsia="Times New Roman" w:hAnsi="Times New Roman" w:cs="Times New Roman"/>
          <w:sz w:val="24"/>
          <w:szCs w:val="24"/>
        </w:rPr>
        <w:t xml:space="preserve"> максимальной прибыли, но и в эффективном использовании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вложенных в производство средств, исчисляемых размером прибыли,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полученной</w:t>
      </w:r>
      <w:proofErr w:type="gramEnd"/>
      <w:r w:rsidRPr="00503A89">
        <w:rPr>
          <w:rFonts w:ascii="Times New Roman" w:eastAsia="Times New Roman" w:hAnsi="Times New Roman" w:cs="Times New Roman"/>
          <w:sz w:val="24"/>
          <w:szCs w:val="24"/>
        </w:rPr>
        <w:t xml:space="preserve"> на одну денежную единицу производственных фондов,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оборота реализованной продукции, инвестиций, текущих издержек производства.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Рассчитаем рентабельность активов, которая является показателем,</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отражающим</w:t>
      </w:r>
      <w:proofErr w:type="gramEnd"/>
      <w:r w:rsidRPr="00503A89">
        <w:rPr>
          <w:rFonts w:ascii="Times New Roman" w:eastAsia="Times New Roman" w:hAnsi="Times New Roman" w:cs="Times New Roman"/>
          <w:sz w:val="24"/>
          <w:szCs w:val="24"/>
        </w:rPr>
        <w:t xml:space="preserve"> способность предприятия использовать оборотный и необоротный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капиталы и </w:t>
      </w:r>
      <w:proofErr w:type="gramStart"/>
      <w:r w:rsidRPr="00503A89">
        <w:rPr>
          <w:rFonts w:ascii="Times New Roman" w:eastAsia="Times New Roman" w:hAnsi="Times New Roman" w:cs="Times New Roman"/>
          <w:sz w:val="24"/>
          <w:szCs w:val="24"/>
        </w:rPr>
        <w:t>свидетельствующим</w:t>
      </w:r>
      <w:proofErr w:type="gramEnd"/>
      <w:r w:rsidRPr="00503A89">
        <w:rPr>
          <w:rFonts w:ascii="Times New Roman" w:eastAsia="Times New Roman" w:hAnsi="Times New Roman" w:cs="Times New Roman"/>
          <w:sz w:val="24"/>
          <w:szCs w:val="24"/>
        </w:rPr>
        <w:t xml:space="preserve"> о том, сколько денежных единиц</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потребовалось для получения одной единицы прибыли. Он применяется </w:t>
      </w:r>
      <w:proofErr w:type="gramStart"/>
      <w:r w:rsidRPr="00503A89">
        <w:rPr>
          <w:rFonts w:ascii="Times New Roman" w:eastAsia="Times New Roman" w:hAnsi="Times New Roman" w:cs="Times New Roman"/>
          <w:sz w:val="24"/>
          <w:szCs w:val="24"/>
        </w:rPr>
        <w:t>для</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определения уровня конкурентоспособности предприятия и сравнивается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практике с его среднеотраслевым значением /формула 10/</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6. Расчет численности работников в планируемом периоде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В данном случае мы рассматриваем численность работников </w:t>
      </w:r>
      <w:proofErr w:type="gramStart"/>
      <w:r w:rsidRPr="00503A89">
        <w:rPr>
          <w:rFonts w:ascii="Times New Roman" w:eastAsia="Times New Roman" w:hAnsi="Times New Roman" w:cs="Times New Roman"/>
          <w:sz w:val="24"/>
          <w:szCs w:val="24"/>
        </w:rPr>
        <w:t>транспортного</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комплекса после инвестирования капитала в данный комплекс.</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Теперь произведем расчеты численности работников транспортной компании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планируемом периоде по: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lastRenderedPageBreak/>
        <w:t>— железнодорожному транспорту: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Ч = 1500 х 0,6 х 1,1143 + 1500 х 0,4 = 1002,9 + 60&amp; = 1603 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автотранспорту: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Ч = 900 х 0,7 х 1,06 + 900 х 0,3 = 667,8 + 270 = 938 чел.;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воздушному транспорту: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Ч = 600 х 0,8 х 1,6 + 600 х 0,2 = 768 + 120 = 888 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всему ТК после инвестирования капитала в</w:t>
      </w:r>
      <w:proofErr w:type="gramStart"/>
      <w:r w:rsidRPr="00503A89">
        <w:rPr>
          <w:rFonts w:ascii="Times New Roman" w:eastAsia="Times New Roman" w:hAnsi="Times New Roman" w:cs="Times New Roman"/>
          <w:sz w:val="24"/>
          <w:szCs w:val="24"/>
        </w:rPr>
        <w:t xml:space="preserve"> Ж</w:t>
      </w:r>
      <w:proofErr w:type="gramEnd"/>
      <w:r w:rsidRPr="00503A89">
        <w:rPr>
          <w:rFonts w:ascii="Times New Roman" w:eastAsia="Times New Roman" w:hAnsi="Times New Roman" w:cs="Times New Roman"/>
          <w:sz w:val="24"/>
          <w:szCs w:val="24"/>
        </w:rPr>
        <w:t>/Д:</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Ч = 3000 х 0,75 х 1,064 + 3000 х 0,25 = 2394 + 750 = 3144 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всему ТК после инвестирования капитала в</w:t>
      </w:r>
      <w:proofErr w:type="gramStart"/>
      <w:r w:rsidRPr="00503A89">
        <w:rPr>
          <w:rFonts w:ascii="Times New Roman" w:eastAsia="Times New Roman" w:hAnsi="Times New Roman" w:cs="Times New Roman"/>
          <w:sz w:val="24"/>
          <w:szCs w:val="24"/>
        </w:rPr>
        <w:t xml:space="preserve"> А</w:t>
      </w:r>
      <w:proofErr w:type="gramEnd"/>
      <w:r w:rsidRPr="00503A89">
        <w:rPr>
          <w:rFonts w:ascii="Times New Roman" w:eastAsia="Times New Roman" w:hAnsi="Times New Roman" w:cs="Times New Roman"/>
          <w:sz w:val="24"/>
          <w:szCs w:val="24"/>
        </w:rPr>
        <w:t>/Т: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Ч = 3000 х 0,75 х 1,024 + 3000 х 0,25 = 2304 + 750 = 3054 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всему ТК после инвестирования капитала в</w:t>
      </w:r>
      <w:proofErr w:type="gramStart"/>
      <w:r w:rsidRPr="00503A89">
        <w:rPr>
          <w:rFonts w:ascii="Times New Roman" w:eastAsia="Times New Roman" w:hAnsi="Times New Roman" w:cs="Times New Roman"/>
          <w:sz w:val="24"/>
          <w:szCs w:val="24"/>
        </w:rPr>
        <w:t xml:space="preserve"> В</w:t>
      </w:r>
      <w:proofErr w:type="gramEnd"/>
      <w:r w:rsidRPr="00503A89">
        <w:rPr>
          <w:rFonts w:ascii="Times New Roman" w:eastAsia="Times New Roman" w:hAnsi="Times New Roman" w:cs="Times New Roman"/>
          <w:sz w:val="24"/>
          <w:szCs w:val="24"/>
        </w:rPr>
        <w:t>/Т: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Ч = 3000 х 0,75 х 1,024 + 3000 х 0,25 = 2394 + 750 = 3054 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7. Изменение уровня производительности труда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Для того чтобы определить производительность труда следует определить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первую очередь, что же такое производительность вообще.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Производительность в общем смысле — это показатель среднего объема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продукта или реальной продукции на единицу затраченных ресурсов.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Например, средний объем труда или выработка одного рабочего за час.</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свою очередь, /производительность труда /— это общий объем продукции,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деленный</w:t>
      </w:r>
      <w:proofErr w:type="gramEnd"/>
      <w:r w:rsidRPr="00503A89">
        <w:rPr>
          <w:rFonts w:ascii="Times New Roman" w:eastAsia="Times New Roman" w:hAnsi="Times New Roman" w:cs="Times New Roman"/>
          <w:sz w:val="24"/>
          <w:szCs w:val="24"/>
        </w:rPr>
        <w:t xml:space="preserve"> на количество затраченного на его производство трудовых ресурсов.</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Производительность труда может выражаться: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стоимостном выражении: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А = Доход/численность рабочих (руб./чел.);                (13)</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натуральном выражении: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Грузооборот/численность рабочих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w:t>
      </w:r>
      <w:proofErr w:type="spellStart"/>
      <w:r w:rsidRPr="00503A89">
        <w:rPr>
          <w:rFonts w:ascii="Times New Roman" w:eastAsia="Times New Roman" w:hAnsi="Times New Roman" w:cs="Times New Roman"/>
          <w:sz w:val="24"/>
          <w:szCs w:val="24"/>
        </w:rPr>
        <w:t>т</w:t>
      </w:r>
      <w:proofErr w:type="gramStart"/>
      <w:r w:rsidRPr="00503A89">
        <w:rPr>
          <w:rFonts w:ascii="Times New Roman" w:eastAsia="Times New Roman" w:hAnsi="Times New Roman" w:cs="Times New Roman"/>
          <w:sz w:val="24"/>
          <w:szCs w:val="24"/>
        </w:rPr>
        <w:t>.к</w:t>
      </w:r>
      <w:proofErr w:type="gramEnd"/>
      <w:r w:rsidRPr="00503A89">
        <w:rPr>
          <w:rFonts w:ascii="Times New Roman" w:eastAsia="Times New Roman" w:hAnsi="Times New Roman" w:cs="Times New Roman"/>
          <w:sz w:val="24"/>
          <w:szCs w:val="24"/>
        </w:rPr>
        <w:t>м</w:t>
      </w:r>
      <w:proofErr w:type="spellEnd"/>
      <w:r w:rsidRPr="00503A89">
        <w:rPr>
          <w:rFonts w:ascii="Times New Roman" w:eastAsia="Times New Roman" w:hAnsi="Times New Roman" w:cs="Times New Roman"/>
          <w:sz w:val="24"/>
          <w:szCs w:val="24"/>
        </w:rPr>
        <w:t>/чел.).            (14)</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Производительность труда в стоимостном выражении по: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железнодорожному транспорту до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53,76/1500 = 0,036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после инвестирования капитала в ТК:</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59,9/1603 = 0,037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автотранспорту до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62,4/900 = 0,069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 после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66,14/938 = 0,07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воздушному транспорту до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17,16/600 = 0,0286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после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27,46/888 = 0,03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по ТК до инвестирования капитала: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200/3000 = 0,0667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после инвестирования капитала в</w:t>
      </w:r>
      <w:proofErr w:type="gramStart"/>
      <w:r w:rsidRPr="00503A89">
        <w:rPr>
          <w:rFonts w:ascii="Times New Roman" w:eastAsia="Times New Roman" w:hAnsi="Times New Roman" w:cs="Times New Roman"/>
          <w:sz w:val="24"/>
          <w:szCs w:val="24"/>
        </w:rPr>
        <w:t xml:space="preserve"> Ж</w:t>
      </w:r>
      <w:proofErr w:type="gramEnd"/>
      <w:r w:rsidRPr="00503A89">
        <w:rPr>
          <w:rFonts w:ascii="Times New Roman" w:eastAsia="Times New Roman" w:hAnsi="Times New Roman" w:cs="Times New Roman"/>
          <w:sz w:val="24"/>
          <w:szCs w:val="24"/>
        </w:rPr>
        <w:t>/Д:</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212,8/3144 = 0,0677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lastRenderedPageBreak/>
        <w:t>после инвестирования капитала в</w:t>
      </w:r>
      <w:proofErr w:type="gramStart"/>
      <w:r w:rsidRPr="00503A89">
        <w:rPr>
          <w:rFonts w:ascii="Times New Roman" w:eastAsia="Times New Roman" w:hAnsi="Times New Roman" w:cs="Times New Roman"/>
          <w:sz w:val="24"/>
          <w:szCs w:val="24"/>
        </w:rPr>
        <w:t xml:space="preserve"> А</w:t>
      </w:r>
      <w:proofErr w:type="gramEnd"/>
      <w:r w:rsidRPr="00503A89">
        <w:rPr>
          <w:rFonts w:ascii="Times New Roman" w:eastAsia="Times New Roman" w:hAnsi="Times New Roman" w:cs="Times New Roman"/>
          <w:sz w:val="24"/>
          <w:szCs w:val="24"/>
        </w:rPr>
        <w:t>/Т: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204,8/3054 = 0,0671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после инвестирования капитала в</w:t>
      </w:r>
      <w:proofErr w:type="gramStart"/>
      <w:r w:rsidRPr="00503A89">
        <w:rPr>
          <w:rFonts w:ascii="Times New Roman" w:eastAsia="Times New Roman" w:hAnsi="Times New Roman" w:cs="Times New Roman"/>
          <w:sz w:val="24"/>
          <w:szCs w:val="24"/>
        </w:rPr>
        <w:t xml:space="preserve"> В</w:t>
      </w:r>
      <w:proofErr w:type="gramEnd"/>
      <w:r w:rsidRPr="00503A89">
        <w:rPr>
          <w:rFonts w:ascii="Times New Roman" w:eastAsia="Times New Roman" w:hAnsi="Times New Roman" w:cs="Times New Roman"/>
          <w:sz w:val="24"/>
          <w:szCs w:val="24"/>
        </w:rPr>
        <w:t>/Т: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А = 204,8/3054 = 0,0671 </w:t>
      </w:r>
      <w:proofErr w:type="gramStart"/>
      <w:r w:rsidRPr="00503A89">
        <w:rPr>
          <w:rFonts w:ascii="Times New Roman" w:eastAsia="Times New Roman" w:hAnsi="Times New Roman" w:cs="Times New Roman"/>
          <w:sz w:val="24"/>
          <w:szCs w:val="24"/>
        </w:rPr>
        <w:t>млн</w:t>
      </w:r>
      <w:proofErr w:type="gramEnd"/>
      <w:r w:rsidRPr="00503A89">
        <w:rPr>
          <w:rFonts w:ascii="Times New Roman" w:eastAsia="Times New Roman" w:hAnsi="Times New Roman" w:cs="Times New Roman"/>
          <w:sz w:val="24"/>
          <w:szCs w:val="24"/>
        </w:rPr>
        <w:t xml:space="preserve"> руб./чел.</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Себестоимость перевозок в базовом периоде по: — железнодорожному транспорту: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Для того чтобы найти себестоимость перевозок в планируемом периоде,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нужны расходы в планируемом периоде, а мы их уже рассчитали раньше.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Шаг 9. Оценка экономической эффективности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Экономическая эффективность может определяться на уровне предприятия,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отрасли, народного хозяйства, </w:t>
      </w:r>
      <w:proofErr w:type="gramStart"/>
      <w:r w:rsidRPr="00503A89">
        <w:rPr>
          <w:rFonts w:ascii="Times New Roman" w:eastAsia="Times New Roman" w:hAnsi="Times New Roman" w:cs="Times New Roman"/>
          <w:sz w:val="24"/>
          <w:szCs w:val="24"/>
        </w:rPr>
        <w:t>учитывающая</w:t>
      </w:r>
      <w:proofErr w:type="gramEnd"/>
      <w:r w:rsidRPr="00503A89">
        <w:rPr>
          <w:rFonts w:ascii="Times New Roman" w:eastAsia="Times New Roman" w:hAnsi="Times New Roman" w:cs="Times New Roman"/>
          <w:sz w:val="24"/>
          <w:szCs w:val="24"/>
        </w:rPr>
        <w:t xml:space="preserve"> затраты и результаты,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связанные с осуществлением инвестиций в проект, показатели </w:t>
      </w:r>
      <w:proofErr w:type="gramStart"/>
      <w:r w:rsidRPr="00503A89">
        <w:rPr>
          <w:rFonts w:ascii="Times New Roman" w:eastAsia="Times New Roman" w:hAnsi="Times New Roman" w:cs="Times New Roman"/>
          <w:sz w:val="24"/>
          <w:szCs w:val="24"/>
        </w:rPr>
        <w:t>которой</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выходят за пределы прямых финансовых интересов его участников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допускают их денежную оценку. Показатели экономической эффективности </w:t>
      </w:r>
      <w:proofErr w:type="gramStart"/>
      <w:r w:rsidRPr="00503A89">
        <w:rPr>
          <w:rFonts w:ascii="Times New Roman" w:eastAsia="Times New Roman" w:hAnsi="Times New Roman" w:cs="Times New Roman"/>
          <w:sz w:val="24"/>
          <w:szCs w:val="24"/>
        </w:rPr>
        <w:t>на</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уровне</w:t>
      </w:r>
      <w:proofErr w:type="gramEnd"/>
      <w:r w:rsidRPr="00503A89">
        <w:rPr>
          <w:rFonts w:ascii="Times New Roman" w:eastAsia="Times New Roman" w:hAnsi="Times New Roman" w:cs="Times New Roman"/>
          <w:sz w:val="24"/>
          <w:szCs w:val="24"/>
        </w:rPr>
        <w:t xml:space="preserve"> предприя</w:t>
      </w:r>
      <w:r w:rsidRPr="00503A89">
        <w:rPr>
          <w:rFonts w:ascii="Times New Roman" w:eastAsia="Times New Roman" w:hAnsi="Times New Roman" w:cs="Times New Roman"/>
          <w:sz w:val="24"/>
          <w:szCs w:val="24"/>
        </w:rPr>
        <w:softHyphen/>
        <w:t>тия позволяют учитывать производственные результаты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вы</w:t>
      </w:r>
      <w:r w:rsidRPr="00503A89">
        <w:rPr>
          <w:rFonts w:ascii="Times New Roman" w:eastAsia="Times New Roman" w:hAnsi="Times New Roman" w:cs="Times New Roman"/>
          <w:sz w:val="24"/>
          <w:szCs w:val="24"/>
        </w:rPr>
        <w:softHyphen/>
        <w:t>ручку от реализации продукции (работ) за вычетом той ее части,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которая израсходована на собственные нужды, прибыль (доход) или снижение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текущих издержек производства (себестоимости); и социальные, относящиеся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/к /работникам предприятий и членам их семей. В них учитываются только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инвестиции и текущие затраты предприятия, не допуская их повторного счета.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Оценка экономической эффективности дополнительных финансовых инвестиций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развитие логистической системы может осу</w:t>
      </w:r>
      <w:r w:rsidRPr="00503A89">
        <w:rPr>
          <w:rFonts w:ascii="Times New Roman" w:eastAsia="Times New Roman" w:hAnsi="Times New Roman" w:cs="Times New Roman"/>
          <w:sz w:val="24"/>
          <w:szCs w:val="24"/>
        </w:rPr>
        <w:softHyphen/>
        <w:t>ществляться с помощью системы</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показателей и различных крите</w:t>
      </w:r>
      <w:r w:rsidRPr="00503A89">
        <w:rPr>
          <w:rFonts w:ascii="Times New Roman" w:eastAsia="Times New Roman" w:hAnsi="Times New Roman" w:cs="Times New Roman"/>
          <w:sz w:val="24"/>
          <w:szCs w:val="24"/>
        </w:rPr>
        <w:softHyphen/>
        <w:t>риев, имеющих одну важную особенность —</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используемые при их определении расходы и доходы рассредоточены </w:t>
      </w:r>
      <w:proofErr w:type="gramStart"/>
      <w:r w:rsidRPr="00503A89">
        <w:rPr>
          <w:rFonts w:ascii="Times New Roman" w:eastAsia="Times New Roman" w:hAnsi="Times New Roman" w:cs="Times New Roman"/>
          <w:sz w:val="24"/>
          <w:szCs w:val="24"/>
        </w:rPr>
        <w:t>во</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времени, а поэтому приходится приводить их к одному (базовому) моменту.</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И причина в этом — неодинаковая ценность денежных средств во времени, </w:t>
      </w:r>
      <w:proofErr w:type="gramStart"/>
      <w:r w:rsidRPr="00503A89">
        <w:rPr>
          <w:rFonts w:ascii="Times New Roman" w:eastAsia="Times New Roman" w:hAnsi="Times New Roman" w:cs="Times New Roman"/>
          <w:sz w:val="24"/>
          <w:szCs w:val="24"/>
        </w:rPr>
        <w:t>т</w:t>
      </w:r>
      <w:proofErr w:type="gramEnd"/>
      <w:r w:rsidRPr="00503A89">
        <w:rPr>
          <w:rFonts w:ascii="Times New Roman" w:eastAsia="Times New Roman" w:hAnsi="Times New Roman" w:cs="Times New Roman"/>
          <w:sz w:val="24"/>
          <w:szCs w:val="24"/>
        </w:rPr>
        <w:t>.</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е. денежная единица, вложенная в инвестиции, не тождественна денежной</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единице через год—два и т. д. Поэтому в практике </w:t>
      </w:r>
      <w:proofErr w:type="gramStart"/>
      <w:r w:rsidRPr="00503A89">
        <w:rPr>
          <w:rFonts w:ascii="Times New Roman" w:eastAsia="Times New Roman" w:hAnsi="Times New Roman" w:cs="Times New Roman"/>
          <w:sz w:val="24"/>
          <w:szCs w:val="24"/>
        </w:rPr>
        <w:t>инвестиционного</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проектирования (и в ряде других случаев) используют метод уравнивания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текущих расходов и доходов по проекту с изменениями, вызванными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указанными причинами.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 нашем конкретном случае экономическая оценка эффективности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дополнительных финансовых инвестиций в развитие транспортного комплекса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 методу приведенных затрат рассчитывает</w:t>
      </w:r>
      <w:r w:rsidRPr="00503A89">
        <w:rPr>
          <w:rFonts w:ascii="Times New Roman" w:eastAsia="Times New Roman" w:hAnsi="Times New Roman" w:cs="Times New Roman"/>
          <w:sz w:val="24"/>
          <w:szCs w:val="24"/>
        </w:rPr>
        <w:softHyphen/>
        <w:t>ся по /формуле 17./</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Все изменения основных показателей работы различных видов транспорта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зависимости от капитальных вложений по каждому транспорту и по всему ТК</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мы рассчитали.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 Мы выбрали в качестве эффективного направления инвестирования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железнодорожный транспорт по минимальным приведенным затратам. А теперь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рассчитаем общую эффективность данного проекта по /формуле 19./</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Теперь сопоставим эту величину с коэффициентом эффективности: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Отсюда видно, что данный инвестиционный проект нельзя назвать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эффективным</w:t>
      </w:r>
      <w:proofErr w:type="gramEnd"/>
      <w:r w:rsidRPr="00503A89">
        <w:rPr>
          <w:rFonts w:ascii="Times New Roman" w:eastAsia="Times New Roman" w:hAnsi="Times New Roman" w:cs="Times New Roman"/>
          <w:sz w:val="24"/>
          <w:szCs w:val="24"/>
        </w:rPr>
        <w:t>, хотя приведенные затраты минимальные, так как, если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эффективность меньше коэффициента привидения, то инвестиционный проект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запланированный срок не окупится.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lastRenderedPageBreak/>
        <w:t>Для наглядности рассчитаем фактическое время окупаемости данного проекта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(формула19):</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spellStart"/>
      <w:r w:rsidRPr="00503A89">
        <w:rPr>
          <w:rFonts w:ascii="Times New Roman" w:eastAsia="Times New Roman" w:hAnsi="Times New Roman" w:cs="Times New Roman"/>
          <w:sz w:val="24"/>
          <w:szCs w:val="24"/>
        </w:rPr>
        <w:t>Т_фак</w:t>
      </w:r>
      <w:proofErr w:type="spellEnd"/>
      <w:r w:rsidRPr="00503A89">
        <w:rPr>
          <w:rFonts w:ascii="Times New Roman" w:eastAsia="Times New Roman" w:hAnsi="Times New Roman" w:cs="Times New Roman"/>
          <w:sz w:val="24"/>
          <w:szCs w:val="24"/>
        </w:rPr>
        <w:t xml:space="preserve"> = 128/(32,12-27,76) = 128/4,36 = 29,36 лет.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/Вывод. /Инвестиции в ТК по направлению железнодорожного транспорта</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обеспечивают наименьшие приведенные затраты по ТК в планируемом периоде,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следовательно, это направление инве</w:t>
      </w:r>
      <w:r w:rsidRPr="00503A89">
        <w:rPr>
          <w:rFonts w:ascii="Times New Roman" w:eastAsia="Times New Roman" w:hAnsi="Times New Roman" w:cs="Times New Roman"/>
          <w:sz w:val="24"/>
          <w:szCs w:val="24"/>
        </w:rPr>
        <w:softHyphen/>
        <w:t>стиций наиболее эффективно из всех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приведенных вариантов, что, в частности, подтверждается также другими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показателями в вы</w:t>
      </w:r>
      <w:r w:rsidRPr="00503A89">
        <w:rPr>
          <w:rFonts w:ascii="Times New Roman" w:eastAsia="Times New Roman" w:hAnsi="Times New Roman" w:cs="Times New Roman"/>
          <w:sz w:val="24"/>
          <w:szCs w:val="24"/>
        </w:rPr>
        <w:softHyphen/>
        <w:t>шеприведенных обобщающих таблицах.</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Но есть одно но — это отсутствие эффективности данного проекта по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фактической окупаемости, так как реальный срок окупаемости — 29 лет и 2</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месяца. Следовательно, в данном случае либо стоит отказаться </w:t>
      </w:r>
      <w:proofErr w:type="gramStart"/>
      <w:r w:rsidRPr="00503A89">
        <w:rPr>
          <w:rFonts w:ascii="Times New Roman" w:eastAsia="Times New Roman" w:hAnsi="Times New Roman" w:cs="Times New Roman"/>
          <w:sz w:val="24"/>
          <w:szCs w:val="24"/>
        </w:rPr>
        <w:t>от</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инвестирования сре</w:t>
      </w:r>
      <w:proofErr w:type="gramStart"/>
      <w:r w:rsidRPr="00503A89">
        <w:rPr>
          <w:rFonts w:ascii="Times New Roman" w:eastAsia="Times New Roman" w:hAnsi="Times New Roman" w:cs="Times New Roman"/>
          <w:sz w:val="24"/>
          <w:szCs w:val="24"/>
        </w:rPr>
        <w:t>дств в д</w:t>
      </w:r>
      <w:proofErr w:type="gramEnd"/>
      <w:r w:rsidRPr="00503A89">
        <w:rPr>
          <w:rFonts w:ascii="Times New Roman" w:eastAsia="Times New Roman" w:hAnsi="Times New Roman" w:cs="Times New Roman"/>
          <w:sz w:val="24"/>
          <w:szCs w:val="24"/>
        </w:rPr>
        <w:t>анный проект и найти другие способы повышения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эффективности логистической системы, либо если принять, что руководство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proofErr w:type="gramStart"/>
      <w:r w:rsidRPr="00503A89">
        <w:rPr>
          <w:rFonts w:ascii="Times New Roman" w:eastAsia="Times New Roman" w:hAnsi="Times New Roman" w:cs="Times New Roman"/>
          <w:sz w:val="24"/>
          <w:szCs w:val="24"/>
        </w:rPr>
        <w:t>комплекса</w:t>
      </w:r>
      <w:proofErr w:type="gramEnd"/>
      <w:r w:rsidRPr="00503A89">
        <w:rPr>
          <w:rFonts w:ascii="Times New Roman" w:eastAsia="Times New Roman" w:hAnsi="Times New Roman" w:cs="Times New Roman"/>
          <w:sz w:val="24"/>
          <w:szCs w:val="24"/>
        </w:rPr>
        <w:t xml:space="preserve"> скорее всего стремится не только получить максимальную прибыль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за ми</w:t>
      </w:r>
      <w:r w:rsidRPr="00503A89">
        <w:rPr>
          <w:rFonts w:ascii="Times New Roman" w:eastAsia="Times New Roman" w:hAnsi="Times New Roman" w:cs="Times New Roman"/>
          <w:sz w:val="24"/>
          <w:szCs w:val="24"/>
        </w:rPr>
        <w:softHyphen/>
        <w:t>нимальный инвестиционный период (быструю окупаемость), но 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преследует иные цели, как, например, увеличение грузооборота предприятия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за счет вложения финансовых сре</w:t>
      </w:r>
      <w:proofErr w:type="gramStart"/>
      <w:r w:rsidRPr="00503A89">
        <w:rPr>
          <w:rFonts w:ascii="Times New Roman" w:eastAsia="Times New Roman" w:hAnsi="Times New Roman" w:cs="Times New Roman"/>
          <w:sz w:val="24"/>
          <w:szCs w:val="24"/>
        </w:rPr>
        <w:t>дств в р</w:t>
      </w:r>
      <w:proofErr w:type="gramEnd"/>
      <w:r w:rsidRPr="00503A89">
        <w:rPr>
          <w:rFonts w:ascii="Times New Roman" w:eastAsia="Times New Roman" w:hAnsi="Times New Roman" w:cs="Times New Roman"/>
          <w:sz w:val="24"/>
          <w:szCs w:val="24"/>
        </w:rPr>
        <w:t>азвитие железнодорожного</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транспорта или снижение себестоимости про</w:t>
      </w:r>
      <w:r w:rsidRPr="00503A89">
        <w:rPr>
          <w:rFonts w:ascii="Times New Roman" w:eastAsia="Times New Roman" w:hAnsi="Times New Roman" w:cs="Times New Roman"/>
          <w:sz w:val="24"/>
          <w:szCs w:val="24"/>
        </w:rPr>
        <w:softHyphen/>
        <w:t>дукции и т. п.</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/Примечание. /Данную задачу можно использовать для оценки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эффективности вложения финансовых средств в развитие любой </w:t>
      </w:r>
      <w:proofErr w:type="gramStart"/>
      <w:r w:rsidRPr="00503A89">
        <w:rPr>
          <w:rFonts w:ascii="Times New Roman" w:eastAsia="Times New Roman" w:hAnsi="Times New Roman" w:cs="Times New Roman"/>
          <w:sz w:val="24"/>
          <w:szCs w:val="24"/>
        </w:rPr>
        <w:t>из</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функциональных подразделений логистической системы, на</w:t>
      </w:r>
      <w:r w:rsidRPr="00503A89">
        <w:rPr>
          <w:rFonts w:ascii="Times New Roman" w:eastAsia="Times New Roman" w:hAnsi="Times New Roman" w:cs="Times New Roman"/>
          <w:sz w:val="24"/>
          <w:szCs w:val="24"/>
        </w:rPr>
        <w:softHyphen/>
        <w:t>пример в развитие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отдела снабжения, управления запасами, складирования, распределения и т. д.</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Индивидуальные задания для самостоятельного решения</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/Общие условия задачи/</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Транспортный комплекс осуществляет доставку продукции по</w:t>
      </w:r>
      <w:r w:rsidRPr="00503A89">
        <w:rPr>
          <w:rFonts w:ascii="Times New Roman" w:eastAsia="Times New Roman" w:hAnsi="Times New Roman" w:cs="Times New Roman"/>
          <w:sz w:val="24"/>
          <w:szCs w:val="24"/>
        </w:rPr>
        <w:softHyphen/>
        <w:t xml:space="preserve">требителям </w:t>
      </w:r>
      <w:proofErr w:type="gramStart"/>
      <w:r w:rsidRPr="00503A89">
        <w:rPr>
          <w:rFonts w:ascii="Times New Roman" w:eastAsia="Times New Roman" w:hAnsi="Times New Roman" w:cs="Times New Roman"/>
          <w:sz w:val="24"/>
          <w:szCs w:val="24"/>
        </w:rPr>
        <w:t>в</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среднем в количестве 5000 тыс. т, в том числе:</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железнодорожным транспортом — 2800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автомобильным транспортом  — 2000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воздушным транспортом — 200 тыс. т.</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 xml:space="preserve">Требуется выбрать более эффективный вид транспорта для освоения </w:t>
      </w:r>
      <w:proofErr w:type="gramStart"/>
      <w:r w:rsidRPr="00503A89">
        <w:rPr>
          <w:rFonts w:ascii="Times New Roman" w:eastAsia="Times New Roman" w:hAnsi="Times New Roman" w:cs="Times New Roman"/>
          <w:sz w:val="24"/>
          <w:szCs w:val="24"/>
        </w:rPr>
        <w:t>растущих</w:t>
      </w:r>
      <w:proofErr w:type="gramEnd"/>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объемов работ на основе определения измене</w:t>
      </w:r>
      <w:r w:rsidRPr="00503A89">
        <w:rPr>
          <w:rFonts w:ascii="Times New Roman" w:eastAsia="Times New Roman" w:hAnsi="Times New Roman" w:cs="Times New Roman"/>
          <w:sz w:val="24"/>
          <w:szCs w:val="24"/>
        </w:rPr>
        <w:softHyphen/>
        <w:t>ния основных показателей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работы различных видов транспорта в зависимости от капитальных вложений,</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рассчитав: грузооборот, доход, фондоотдачу, рентабельность, прибыль,</w:t>
      </w:r>
    </w:p>
    <w:p w:rsidR="002C563A" w:rsidRPr="00503A89" w:rsidRDefault="002C563A" w:rsidP="002C563A">
      <w:pPr>
        <w:shd w:val="clear" w:color="auto" w:fill="FFFFFF"/>
        <w:spacing w:after="0" w:line="360" w:lineRule="auto"/>
        <w:ind w:left="125"/>
        <w:jc w:val="both"/>
        <w:rPr>
          <w:rFonts w:ascii="Times New Roman" w:eastAsia="Times New Roman" w:hAnsi="Times New Roman" w:cs="Times New Roman"/>
          <w:sz w:val="24"/>
          <w:szCs w:val="24"/>
        </w:rPr>
      </w:pPr>
      <w:r w:rsidRPr="00503A89">
        <w:rPr>
          <w:rFonts w:ascii="Times New Roman" w:eastAsia="Times New Roman" w:hAnsi="Times New Roman" w:cs="Times New Roman"/>
          <w:sz w:val="24"/>
          <w:szCs w:val="24"/>
        </w:rPr>
        <w:t>производитель</w:t>
      </w:r>
      <w:r w:rsidRPr="00503A89">
        <w:rPr>
          <w:rFonts w:ascii="Times New Roman" w:eastAsia="Times New Roman" w:hAnsi="Times New Roman" w:cs="Times New Roman"/>
          <w:sz w:val="24"/>
          <w:szCs w:val="24"/>
        </w:rPr>
        <w:softHyphen/>
        <w:t>ность труда, численность работников, себестоимость перевозок.</w:t>
      </w:r>
    </w:p>
    <w:p w:rsidR="002C563A" w:rsidRPr="00503A89" w:rsidRDefault="002C563A" w:rsidP="002C563A">
      <w:pP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b/>
          <w:bCs/>
          <w:sz w:val="28"/>
          <w:szCs w:val="24"/>
        </w:rPr>
        <w:t>Критерии оценки:</w:t>
      </w:r>
      <w:r w:rsidRPr="00503A89">
        <w:rPr>
          <w:rFonts w:ascii="Times New Roman" w:eastAsia="Times New Roman" w:hAnsi="Times New Roman" w:cs="Times New Roman"/>
          <w:sz w:val="28"/>
          <w:szCs w:val="24"/>
        </w:rPr>
        <w:t> </w:t>
      </w:r>
    </w:p>
    <w:p w:rsidR="002C563A" w:rsidRPr="00503A89" w:rsidRDefault="002C563A" w:rsidP="002C563A">
      <w:pPr>
        <w:textAlignment w:val="baseline"/>
        <w:rPr>
          <w:rFonts w:ascii="Times New Roman" w:eastAsia="Times New Roman" w:hAnsi="Times New Roman" w:cs="Times New Roman"/>
          <w:sz w:val="12"/>
          <w:szCs w:val="12"/>
        </w:rPr>
      </w:pPr>
      <w:r w:rsidRPr="00503A89">
        <w:rPr>
          <w:rFonts w:ascii="Times New Roman" w:eastAsia="Times New Roman" w:hAnsi="Times New Roman" w:cs="Times New Roman"/>
          <w:sz w:val="28"/>
          <w:szCs w:val="24"/>
        </w:rPr>
        <w:t>- оценка «отлично» - если студент выполнил все задания верно</w:t>
      </w:r>
    </w:p>
    <w:p w:rsidR="002C563A" w:rsidRPr="00503A89" w:rsidRDefault="002C563A" w:rsidP="002C563A">
      <w:pPr>
        <w:textAlignment w:val="baseline"/>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оценка «хорошо» - выполнено правильно не менее ¾ заданий.</w:t>
      </w:r>
    </w:p>
    <w:p w:rsidR="002C563A" w:rsidRPr="00503A89" w:rsidRDefault="002C563A" w:rsidP="002C563A">
      <w:pPr>
        <w:textAlignment w:val="baseline"/>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оценка «удовлетворительно» - правильно выполнено не менее половины заданий.</w:t>
      </w:r>
    </w:p>
    <w:p w:rsidR="002C563A" w:rsidRPr="00503A89" w:rsidRDefault="002C563A" w:rsidP="002C563A">
      <w:pPr>
        <w:textAlignment w:val="baseline"/>
        <w:rPr>
          <w:rFonts w:ascii="Times New Roman" w:eastAsia="Times New Roman" w:hAnsi="Times New Roman" w:cs="Times New Roman"/>
          <w:sz w:val="28"/>
          <w:szCs w:val="24"/>
        </w:rPr>
      </w:pPr>
      <w:r w:rsidRPr="00503A89">
        <w:rPr>
          <w:rFonts w:ascii="Times New Roman" w:eastAsia="Times New Roman" w:hAnsi="Times New Roman" w:cs="Times New Roman"/>
          <w:sz w:val="28"/>
          <w:szCs w:val="24"/>
        </w:rPr>
        <w:t>- оценка «неудовлетворительно» - не выполнено больше половины заданий</w:t>
      </w:r>
    </w:p>
    <w:p w:rsidR="002C563A" w:rsidRPr="00503A89" w:rsidRDefault="002C563A" w:rsidP="002C563A">
      <w:pPr>
        <w:keepNext/>
        <w:keepLines/>
        <w:spacing w:before="480" w:after="0" w:line="240" w:lineRule="auto"/>
        <w:jc w:val="both"/>
        <w:outlineLvl w:val="0"/>
        <w:rPr>
          <w:rFonts w:ascii="Cambria" w:eastAsia="Times New Roman" w:hAnsi="Cambria" w:cs="Times New Roman"/>
          <w:b/>
          <w:bCs/>
          <w:sz w:val="28"/>
          <w:szCs w:val="28"/>
        </w:rPr>
      </w:pPr>
      <w:r w:rsidRPr="00503A89">
        <w:rPr>
          <w:rFonts w:ascii="Cambria" w:eastAsia="Times New Roman" w:hAnsi="Cambria" w:cs="Times New Roman"/>
          <w:b/>
          <w:bCs/>
          <w:sz w:val="28"/>
          <w:szCs w:val="28"/>
        </w:rPr>
        <w:lastRenderedPageBreak/>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2C563A" w:rsidRPr="00503A89" w:rsidRDefault="002C563A" w:rsidP="002C563A">
      <w:pPr>
        <w:spacing w:after="0"/>
        <w:ind w:firstLine="708"/>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Процедуры оценивания включают в себя текущий контроль и промежуточную аттестацию.</w:t>
      </w:r>
    </w:p>
    <w:p w:rsidR="002C563A" w:rsidRPr="00503A89" w:rsidRDefault="002C563A" w:rsidP="002C563A">
      <w:pPr>
        <w:spacing w:after="0"/>
        <w:ind w:firstLine="708"/>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Текущий контроль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2C563A" w:rsidRPr="00503A89" w:rsidRDefault="002C563A" w:rsidP="002C563A">
      <w:pPr>
        <w:spacing w:after="0"/>
        <w:jc w:val="both"/>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 xml:space="preserve"> </w:t>
      </w:r>
      <w:r w:rsidRPr="00503A89">
        <w:rPr>
          <w:rFonts w:ascii="Times New Roman" w:eastAsia="Times New Roman" w:hAnsi="Times New Roman" w:cs="Times New Roman"/>
          <w:sz w:val="28"/>
          <w:szCs w:val="28"/>
        </w:rPr>
        <w:tab/>
        <w:t xml:space="preserve">Промежуточная аттестация проводится в форме  экзамена. </w:t>
      </w:r>
    </w:p>
    <w:p w:rsidR="002C563A" w:rsidRDefault="002C563A" w:rsidP="002C563A">
      <w:pPr>
        <w:spacing w:after="0" w:line="360" w:lineRule="auto"/>
        <w:ind w:firstLine="709"/>
        <w:jc w:val="both"/>
        <w:textAlignment w:val="baseline"/>
        <w:rPr>
          <w:rFonts w:ascii="Times New Roman" w:eastAsia="Times New Roman" w:hAnsi="Times New Roman" w:cs="Times New Roman"/>
          <w:sz w:val="28"/>
          <w:szCs w:val="28"/>
        </w:rPr>
      </w:pPr>
      <w:r w:rsidRPr="00503A89">
        <w:rPr>
          <w:rFonts w:ascii="Times New Roman" w:eastAsia="Times New Roman" w:hAnsi="Times New Roman" w:cs="Times New Roman"/>
          <w:sz w:val="28"/>
          <w:szCs w:val="28"/>
        </w:rPr>
        <w:t>Экзамен проводится по расписанию экзаменационной сессии в письменном виде.  Количество вопросов в экзаменационном задании – 3.  Проверка ответов и объявление результатов производится в день экзамена.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w:t>
      </w:r>
      <w:r>
        <w:rPr>
          <w:rFonts w:ascii="Times New Roman" w:eastAsia="Times New Roman" w:hAnsi="Times New Roman" w:cs="Times New Roman"/>
          <w:sz w:val="28"/>
          <w:szCs w:val="28"/>
        </w:rPr>
        <w:t>.</w:t>
      </w: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spacing w:after="0" w:line="360" w:lineRule="auto"/>
        <w:jc w:val="right"/>
        <w:textAlignment w:val="baseline"/>
        <w:rPr>
          <w:rFonts w:ascii="Times New Roman" w:eastAsia="Times New Roman" w:hAnsi="Times New Roman" w:cs="Times New Roman"/>
          <w:sz w:val="24"/>
          <w:szCs w:val="24"/>
        </w:rPr>
      </w:pPr>
    </w:p>
    <w:p w:rsidR="002C563A" w:rsidRDefault="002C563A" w:rsidP="002C563A">
      <w:pPr>
        <w:framePr w:h="15585" w:hSpace="10080" w:wrap="notBeside" w:vAnchor="text" w:hAnchor="margin" w:x="1" w:y="1"/>
        <w:widowControl w:val="0"/>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7252335" cy="9900920"/>
            <wp:effectExtent l="0" t="0" r="0" b="0"/>
            <wp:docPr id="1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252335" cy="9900920"/>
                    </a:xfrm>
                    <a:prstGeom prst="rect">
                      <a:avLst/>
                    </a:prstGeom>
                    <a:noFill/>
                    <a:ln>
                      <a:noFill/>
                    </a:ln>
                  </pic:spPr>
                </pic:pic>
              </a:graphicData>
            </a:graphic>
          </wp:inline>
        </w:drawing>
      </w: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Методические  указания  по  освоению  дисциплины  «Транспортно-складская логистика»  адресованы  студентам  всех форм обучения.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Учебным планом по направлению подготовки «Торговое дело» предусмотрены следующие виды занятий:</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лекции;</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практические занятия;</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лабораторные работы</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 ходе лекционных занятий рассматриваются  теоретические </w:t>
      </w:r>
      <w:proofErr w:type="gramStart"/>
      <w:r>
        <w:rPr>
          <w:rFonts w:ascii="Times New Roman" w:eastAsia="Times New Roman" w:hAnsi="Times New Roman" w:cs="Times New Roman"/>
          <w:bCs/>
          <w:sz w:val="28"/>
          <w:szCs w:val="28"/>
        </w:rPr>
        <w:t>вопросы</w:t>
      </w:r>
      <w:proofErr w:type="gramEnd"/>
      <w:r>
        <w:rPr>
          <w:rFonts w:ascii="Times New Roman" w:eastAsia="Times New Roman" w:hAnsi="Times New Roman" w:cs="Times New Roman"/>
          <w:bCs/>
          <w:sz w:val="28"/>
          <w:szCs w:val="28"/>
        </w:rPr>
        <w:t xml:space="preserve"> связанные с особенностями организации  транспортно-складской логистики на предприятиях торговли, даются рекомендации для самостоятельной работы и подготовке к практическим занятиям.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ходе практических занятий углубляются и закрепляются знания студентов  по  ряду  рассмотренных  на  лекциях  вопросов,  развиваются навыки  по управлению логистическими потоками на складе и при транспортировки грузов</w:t>
      </w:r>
      <w:proofErr w:type="gramStart"/>
      <w:r>
        <w:rPr>
          <w:rFonts w:ascii="Times New Roman" w:eastAsia="Times New Roman" w:hAnsi="Times New Roman" w:cs="Times New Roman"/>
          <w:bCs/>
          <w:sz w:val="28"/>
          <w:szCs w:val="28"/>
        </w:rPr>
        <w:t xml:space="preserve">  ,</w:t>
      </w:r>
      <w:proofErr w:type="gramEnd"/>
      <w:r>
        <w:rPr>
          <w:rFonts w:ascii="Times New Roman" w:eastAsia="Times New Roman" w:hAnsi="Times New Roman" w:cs="Times New Roman"/>
          <w:bCs/>
          <w:sz w:val="28"/>
          <w:szCs w:val="28"/>
        </w:rPr>
        <w:t xml:space="preserve"> определению эффективности системы складирования и организации транспортных процессов.</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подготовке к практическим и лабораторным занятиям каждый студент должен: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изучить рекомендованную учебную литературу;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изучить конспекты лекций;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подготовить ответы на все вопросы по изучаемой теме;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При  реализации  различных  видов  учебной  работы  используются разнообразные (в </w:t>
      </w:r>
      <w:proofErr w:type="spellStart"/>
      <w:r>
        <w:rPr>
          <w:rFonts w:ascii="Times New Roman" w:eastAsia="Times New Roman" w:hAnsi="Times New Roman" w:cs="Times New Roman"/>
          <w:bCs/>
          <w:sz w:val="28"/>
          <w:szCs w:val="28"/>
        </w:rPr>
        <w:t>т.ч</w:t>
      </w:r>
      <w:proofErr w:type="spellEnd"/>
      <w:r>
        <w:rPr>
          <w:rFonts w:ascii="Times New Roman" w:eastAsia="Times New Roman" w:hAnsi="Times New Roman" w:cs="Times New Roman"/>
          <w:bCs/>
          <w:sz w:val="28"/>
          <w:szCs w:val="28"/>
        </w:rPr>
        <w:t xml:space="preserve">. интерактивные) методы обучения, в частности: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 интерактивная доска для подготовки и проведения лекционных и семинарских занятий;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размещение  материалов  курса  в системе дистанционного обучения http://elearning.rsue.ru/</w:t>
      </w:r>
    </w:p>
    <w:p w:rsidR="002C563A" w:rsidRDefault="002C563A" w:rsidP="002C563A">
      <w:pPr>
        <w:widowControl w:val="0"/>
        <w:spacing w:after="0"/>
        <w:ind w:firstLine="708"/>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22" w:history="1">
        <w:r>
          <w:rPr>
            <w:rStyle w:val="ae"/>
            <w:rFonts w:ascii="Times New Roman" w:eastAsia="Times New Roman" w:hAnsi="Times New Roman" w:cs="Times New Roman"/>
            <w:bCs/>
            <w:sz w:val="28"/>
            <w:szCs w:val="28"/>
          </w:rPr>
          <w:t>http://library.rsue.ru/</w:t>
        </w:r>
      </w:hyperlink>
      <w:r>
        <w:rPr>
          <w:rFonts w:ascii="Times New Roman" w:eastAsia="Times New Roman" w:hAnsi="Times New Roman" w:cs="Times New Roman"/>
          <w:bCs/>
          <w:sz w:val="28"/>
          <w:szCs w:val="28"/>
        </w:rPr>
        <w:t xml:space="preserve"> .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2C563A" w:rsidRDefault="002C563A" w:rsidP="002C563A">
      <w:pPr>
        <w:widowControl w:val="0"/>
        <w:spacing w:after="0"/>
        <w:ind w:firstLine="708"/>
        <w:jc w:val="both"/>
        <w:rPr>
          <w:rFonts w:ascii="Times New Roman" w:eastAsia="Times New Roman" w:hAnsi="Times New Roman" w:cs="Times New Roman"/>
          <w:bCs/>
          <w:sz w:val="28"/>
          <w:szCs w:val="28"/>
        </w:rPr>
      </w:pPr>
    </w:p>
    <w:p w:rsidR="002C563A" w:rsidRDefault="002C563A" w:rsidP="002C563A">
      <w:pPr>
        <w:spacing w:after="0" w:line="240" w:lineRule="auto"/>
        <w:rPr>
          <w:rFonts w:ascii="Times New Roman" w:eastAsia="Times New Roman" w:hAnsi="Times New Roman" w:cs="Times New Roman"/>
          <w:sz w:val="24"/>
          <w:szCs w:val="24"/>
        </w:rPr>
      </w:pPr>
    </w:p>
    <w:p w:rsidR="002C563A" w:rsidRDefault="002C563A" w:rsidP="002C563A">
      <w:pPr>
        <w:spacing w:after="0" w:line="240" w:lineRule="auto"/>
        <w:rPr>
          <w:rFonts w:ascii="Times New Roman" w:eastAsia="Times New Roman" w:hAnsi="Times New Roman" w:cs="Times New Roman"/>
          <w:sz w:val="24"/>
          <w:szCs w:val="24"/>
        </w:rPr>
      </w:pP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r w:rsidRPr="00503A89">
        <w:rPr>
          <w:rFonts w:ascii="Times New Roman" w:eastAsia="Times New Roman" w:hAnsi="Times New Roman" w:cs="Times New Roman"/>
          <w:sz w:val="28"/>
        </w:rPr>
        <w:t> </w:t>
      </w:r>
      <w:r w:rsidRPr="00503A89">
        <w:rPr>
          <w:rFonts w:ascii="Times New Roman" w:eastAsia="Times New Roman" w:hAnsi="Times New Roman" w:cs="Times New Roman"/>
          <w:b/>
          <w:sz w:val="28"/>
          <w:szCs w:val="28"/>
        </w:rPr>
        <w:t>Методические рекомендации по написанию реферата</w:t>
      </w:r>
      <w:proofErr w:type="gramStart"/>
      <w:r w:rsidRPr="00503A89">
        <w:rPr>
          <w:rFonts w:ascii="Times New Roman" w:eastAsia="Times New Roman" w:hAnsi="Times New Roman" w:cs="Times New Roman"/>
          <w:b/>
          <w:sz w:val="28"/>
          <w:szCs w:val="28"/>
        </w:rPr>
        <w:t xml:space="preserve"> ,</w:t>
      </w:r>
      <w:proofErr w:type="gramEnd"/>
      <w:r w:rsidRPr="00503A89">
        <w:rPr>
          <w:rFonts w:ascii="Times New Roman" w:eastAsia="Times New Roman" w:hAnsi="Times New Roman" w:cs="Times New Roman"/>
          <w:b/>
          <w:sz w:val="28"/>
          <w:szCs w:val="28"/>
        </w:rPr>
        <w:t xml:space="preserve"> требования к оформлению </w:t>
      </w:r>
    </w:p>
    <w:p w:rsidR="002C563A" w:rsidRPr="00503A89" w:rsidRDefault="002C563A" w:rsidP="002C563A">
      <w:pPr>
        <w:spacing w:after="0" w:line="240" w:lineRule="auto"/>
        <w:textAlignment w:val="baseline"/>
        <w:rPr>
          <w:rFonts w:ascii="Times New Roman" w:eastAsia="Times New Roman" w:hAnsi="Times New Roman" w:cs="Times New Roman"/>
          <w:b/>
          <w:sz w:val="28"/>
          <w:szCs w:val="28"/>
        </w:rPr>
      </w:pPr>
    </w:p>
    <w:p w:rsidR="002C563A" w:rsidRPr="00503A89" w:rsidRDefault="002C563A" w:rsidP="002C563A">
      <w:pPr>
        <w:spacing w:after="0" w:line="240" w:lineRule="auto"/>
        <w:rPr>
          <w:rFonts w:ascii="Times New Roman" w:eastAsia="Times New Roman" w:hAnsi="Times New Roman" w:cs="Times New Roman"/>
          <w:b/>
          <w:bCs/>
          <w:color w:val="1B1F21"/>
          <w:sz w:val="28"/>
          <w:szCs w:val="28"/>
        </w:rPr>
      </w:pPr>
      <w:r w:rsidRPr="00503A89">
        <w:rPr>
          <w:rFonts w:ascii="Times New Roman" w:eastAsia="Times New Roman" w:hAnsi="Times New Roman" w:cs="Times New Roman"/>
          <w:color w:val="1B1F21"/>
          <w:sz w:val="28"/>
          <w:szCs w:val="28"/>
          <w:shd w:val="clear" w:color="auto" w:fill="FFFFFF"/>
        </w:rPr>
        <w:t>Реферат это одна из форм устной итоговой аттестации. Реферат – это самостоятельная исследовательская работа, в которой автор раскрывает суть исследуемой проблемы; приводит различные точки зрения, а также собственные взгляды не нее. Содержание реферата должно быть логичным; изложение материала носит проблемно-тематический характер.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b/>
          <w:bCs/>
          <w:color w:val="1B1F21"/>
          <w:sz w:val="28"/>
          <w:szCs w:val="28"/>
        </w:rPr>
        <w:t>Требования к реферату</w:t>
      </w:r>
    </w:p>
    <w:p w:rsidR="002C563A" w:rsidRPr="00503A89" w:rsidRDefault="002C563A" w:rsidP="002C563A">
      <w:pPr>
        <w:shd w:val="clear" w:color="auto" w:fill="FFFFFF"/>
        <w:spacing w:after="0" w:line="240" w:lineRule="auto"/>
        <w:jc w:val="both"/>
        <w:outlineLvl w:val="1"/>
        <w:rPr>
          <w:rFonts w:ascii="Times New Roman" w:eastAsia="Times New Roman" w:hAnsi="Times New Roman" w:cs="Times New Roman"/>
          <w:b/>
          <w:bCs/>
          <w:color w:val="1B1F21"/>
          <w:sz w:val="28"/>
          <w:szCs w:val="28"/>
        </w:rPr>
      </w:pPr>
    </w:p>
    <w:p w:rsidR="002C563A" w:rsidRPr="00503A89" w:rsidRDefault="002C563A" w:rsidP="002C563A">
      <w:pPr>
        <w:spacing w:after="0" w:line="240" w:lineRule="auto"/>
        <w:rPr>
          <w:rFonts w:ascii="Times New Roman" w:eastAsia="Times New Roman" w:hAnsi="Times New Roman" w:cs="Times New Roman"/>
          <w:b/>
          <w:bCs/>
          <w:color w:val="1B1F21"/>
          <w:sz w:val="28"/>
          <w:szCs w:val="28"/>
        </w:rPr>
      </w:pPr>
      <w:r w:rsidRPr="00503A89">
        <w:rPr>
          <w:rFonts w:ascii="Times New Roman" w:eastAsia="Times New Roman" w:hAnsi="Times New Roman" w:cs="Times New Roman"/>
          <w:color w:val="1B1F21"/>
          <w:sz w:val="28"/>
          <w:szCs w:val="28"/>
          <w:shd w:val="clear" w:color="auto" w:fill="FFFFFF"/>
        </w:rPr>
        <w:t>Автор реферата должен продемонстрировать достижение им уровня мировоззренческой, общекультурной компетенции, т.е. продемонстрировать знания  по теме реферата</w:t>
      </w:r>
      <w:proofErr w:type="gramStart"/>
      <w:r w:rsidRPr="00503A89">
        <w:rPr>
          <w:rFonts w:ascii="Times New Roman" w:eastAsia="Times New Roman" w:hAnsi="Times New Roman" w:cs="Times New Roman"/>
          <w:color w:val="1B1F21"/>
          <w:sz w:val="28"/>
          <w:szCs w:val="28"/>
          <w:shd w:val="clear" w:color="auto" w:fill="FFFFFF"/>
        </w:rPr>
        <w:t xml:space="preserve"> ,</w:t>
      </w:r>
      <w:proofErr w:type="gramEnd"/>
      <w:r w:rsidRPr="00503A89">
        <w:rPr>
          <w:rFonts w:ascii="Times New Roman" w:eastAsia="Times New Roman" w:hAnsi="Times New Roman" w:cs="Times New Roman"/>
          <w:color w:val="1B1F21"/>
          <w:sz w:val="28"/>
          <w:szCs w:val="28"/>
          <w:shd w:val="clear" w:color="auto" w:fill="FFFFFF"/>
        </w:rPr>
        <w:t xml:space="preserve"> о существующих в </w:t>
      </w:r>
      <w:r w:rsidRPr="00503A89">
        <w:rPr>
          <w:rFonts w:ascii="Times New Roman" w:eastAsia="Times New Roman" w:hAnsi="Times New Roman" w:cs="Times New Roman"/>
          <w:color w:val="1B1F21"/>
          <w:sz w:val="28"/>
          <w:szCs w:val="28"/>
          <w:shd w:val="clear" w:color="auto" w:fill="FFFFFF"/>
        </w:rPr>
        <w:lastRenderedPageBreak/>
        <w:t xml:space="preserve">нем связях и зависимостях, проблемах, , умении проявлять оценочные знания, изучать теоретические источники, использовать различные методы исследования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1. Необходимо правильно сформулировать тему, отобрать по ней необходимый материал.</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2. Использовать только тот материал, который отражает сущность темы.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3. Во введении к реферату необходимо обосновать выбор темы.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4. После цитаты необходимо делать ссылку на автора, например [№произведения по списку, стр.].</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5. Изложение должно быть последовательным. Недопустимы нечеткие формулировки, речевые и орфографические ошибки.</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6. В подготовке реферата необходимо использовать материалы современных изданий не старше 5 лет.</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7. Оформление реферата (в том числе титульный лист, литература) должно быть грамотным.</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8. Список литературы оформляется с указанием автора, названия источника, места издания, года издания, названия издательства, использованных страниц.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b/>
          <w:bCs/>
          <w:color w:val="1B1F21"/>
          <w:sz w:val="28"/>
          <w:szCs w:val="28"/>
        </w:rPr>
        <w:t>Требования к оформлению реферата</w:t>
      </w:r>
    </w:p>
    <w:p w:rsidR="002C563A" w:rsidRPr="00503A89" w:rsidRDefault="002C563A" w:rsidP="002C563A">
      <w:pPr>
        <w:shd w:val="clear" w:color="auto" w:fill="FFFFFF"/>
        <w:spacing w:after="0" w:line="240" w:lineRule="auto"/>
        <w:jc w:val="both"/>
        <w:outlineLvl w:val="1"/>
        <w:rPr>
          <w:rFonts w:ascii="Times New Roman" w:eastAsia="Times New Roman" w:hAnsi="Times New Roman" w:cs="Times New Roman"/>
          <w:b/>
          <w:bCs/>
          <w:color w:val="1B1F21"/>
          <w:sz w:val="28"/>
          <w:szCs w:val="28"/>
        </w:rPr>
      </w:pPr>
    </w:p>
    <w:p w:rsidR="002C563A" w:rsidRPr="00503A89" w:rsidRDefault="002C563A" w:rsidP="002C563A">
      <w:pPr>
        <w:rPr>
          <w:rFonts w:eastAsia="Calibri"/>
          <w:lang w:eastAsia="en-US"/>
        </w:rPr>
      </w:pPr>
      <w:r w:rsidRPr="00503A89">
        <w:rPr>
          <w:rFonts w:ascii="Times New Roman" w:eastAsia="Times New Roman" w:hAnsi="Times New Roman" w:cs="Times New Roman"/>
          <w:color w:val="1B1F21"/>
          <w:sz w:val="28"/>
          <w:szCs w:val="28"/>
          <w:shd w:val="clear" w:color="auto" w:fill="FFFFFF"/>
        </w:rPr>
        <w:t>- Изложение текста и оформление реферата выполняют в соответствии с требованиями ГОСТ 7.32 – 2001, ГОСТ 2.105 – 95 и ГОСТ 6.38 – 90. Страницы текстовой части и включенные в нее иллюстрации и таблицы должны соответствовать формату А</w:t>
      </w:r>
      <w:proofErr w:type="gramStart"/>
      <w:r w:rsidRPr="00503A89">
        <w:rPr>
          <w:rFonts w:ascii="Times New Roman" w:eastAsia="Times New Roman" w:hAnsi="Times New Roman" w:cs="Times New Roman"/>
          <w:color w:val="1B1F21"/>
          <w:sz w:val="28"/>
          <w:szCs w:val="28"/>
          <w:shd w:val="clear" w:color="auto" w:fill="FFFFFF"/>
        </w:rPr>
        <w:t>4</w:t>
      </w:r>
      <w:proofErr w:type="gramEnd"/>
      <w:r w:rsidRPr="00503A89">
        <w:rPr>
          <w:rFonts w:ascii="Times New Roman" w:eastAsia="Times New Roman" w:hAnsi="Times New Roman" w:cs="Times New Roman"/>
          <w:color w:val="1B1F21"/>
          <w:sz w:val="28"/>
          <w:szCs w:val="28"/>
          <w:shd w:val="clear" w:color="auto" w:fill="FFFFFF"/>
        </w:rPr>
        <w:t xml:space="preserve"> по ГОСТ 9327-60.</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Реферат должен быть выполнен любым печатным способом на пишущей машинке или с использованием компьютера и принтера на одной стороне бумаги формата А</w:t>
      </w:r>
      <w:proofErr w:type="gramStart"/>
      <w:r w:rsidRPr="00503A89">
        <w:rPr>
          <w:rFonts w:ascii="Times New Roman" w:eastAsia="Times New Roman" w:hAnsi="Times New Roman" w:cs="Times New Roman"/>
          <w:color w:val="1B1F21"/>
          <w:sz w:val="28"/>
          <w:szCs w:val="28"/>
          <w:shd w:val="clear" w:color="auto" w:fill="FFFFFF"/>
        </w:rPr>
        <w:t>4</w:t>
      </w:r>
      <w:proofErr w:type="gramEnd"/>
      <w:r w:rsidRPr="00503A89">
        <w:rPr>
          <w:rFonts w:ascii="Times New Roman" w:eastAsia="Times New Roman" w:hAnsi="Times New Roman" w:cs="Times New Roman"/>
          <w:color w:val="1B1F21"/>
          <w:sz w:val="28"/>
          <w:szCs w:val="28"/>
          <w:shd w:val="clear" w:color="auto" w:fill="FFFFFF"/>
        </w:rPr>
        <w:t xml:space="preserve"> через полтора интервала. Цвет шрифта должен быть черным, высота букв, цифр и других знаков не менее 1.8 (шрифт </w:t>
      </w:r>
      <w:proofErr w:type="spellStart"/>
      <w:r w:rsidRPr="00503A89">
        <w:rPr>
          <w:rFonts w:ascii="Times New Roman" w:eastAsia="Times New Roman" w:hAnsi="Times New Roman" w:cs="Times New Roman"/>
          <w:color w:val="1B1F21"/>
          <w:sz w:val="28"/>
          <w:szCs w:val="28"/>
          <w:shd w:val="clear" w:color="auto" w:fill="FFFFFF"/>
        </w:rPr>
        <w:t>Times</w:t>
      </w:r>
      <w:proofErr w:type="spellEnd"/>
      <w:r w:rsidRPr="00503A89">
        <w:rPr>
          <w:rFonts w:ascii="Times New Roman" w:eastAsia="Times New Roman" w:hAnsi="Times New Roman" w:cs="Times New Roman"/>
          <w:color w:val="1B1F21"/>
          <w:sz w:val="28"/>
          <w:szCs w:val="28"/>
          <w:shd w:val="clear" w:color="auto" w:fill="FFFFFF"/>
        </w:rPr>
        <w:t xml:space="preserve"> </w:t>
      </w:r>
      <w:proofErr w:type="spellStart"/>
      <w:r w:rsidRPr="00503A89">
        <w:rPr>
          <w:rFonts w:ascii="Times New Roman" w:eastAsia="Times New Roman" w:hAnsi="Times New Roman" w:cs="Times New Roman"/>
          <w:color w:val="1B1F21"/>
          <w:sz w:val="28"/>
          <w:szCs w:val="28"/>
          <w:shd w:val="clear" w:color="auto" w:fill="FFFFFF"/>
        </w:rPr>
        <w:t>New</w:t>
      </w:r>
      <w:proofErr w:type="spellEnd"/>
      <w:r w:rsidRPr="00503A89">
        <w:rPr>
          <w:rFonts w:ascii="Times New Roman" w:eastAsia="Times New Roman" w:hAnsi="Times New Roman" w:cs="Times New Roman"/>
          <w:color w:val="1B1F21"/>
          <w:sz w:val="28"/>
          <w:szCs w:val="28"/>
          <w:shd w:val="clear" w:color="auto" w:fill="FFFFFF"/>
        </w:rPr>
        <w:t xml:space="preserve"> </w:t>
      </w:r>
      <w:proofErr w:type="spellStart"/>
      <w:r w:rsidRPr="00503A89">
        <w:rPr>
          <w:rFonts w:ascii="Times New Roman" w:eastAsia="Times New Roman" w:hAnsi="Times New Roman" w:cs="Times New Roman"/>
          <w:color w:val="1B1F21"/>
          <w:sz w:val="28"/>
          <w:szCs w:val="28"/>
          <w:shd w:val="clear" w:color="auto" w:fill="FFFFFF"/>
        </w:rPr>
        <w:t>Roman</w:t>
      </w:r>
      <w:proofErr w:type="spellEnd"/>
      <w:r w:rsidRPr="00503A89">
        <w:rPr>
          <w:rFonts w:ascii="Times New Roman" w:eastAsia="Times New Roman" w:hAnsi="Times New Roman" w:cs="Times New Roman"/>
          <w:color w:val="1B1F21"/>
          <w:sz w:val="28"/>
          <w:szCs w:val="28"/>
          <w:shd w:val="clear" w:color="auto" w:fill="FFFFFF"/>
        </w:rPr>
        <w:t>, 14 пт.).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xml:space="preserve">- Текст следует печатать, соблюдая следующие размеры полей: </w:t>
      </w:r>
      <w:proofErr w:type="gramStart"/>
      <w:r w:rsidRPr="00503A89">
        <w:rPr>
          <w:rFonts w:ascii="Times New Roman" w:eastAsia="Times New Roman" w:hAnsi="Times New Roman" w:cs="Times New Roman"/>
          <w:color w:val="1B1F21"/>
          <w:sz w:val="28"/>
          <w:szCs w:val="28"/>
          <w:shd w:val="clear" w:color="auto" w:fill="FFFFFF"/>
        </w:rPr>
        <w:t>верхнее</w:t>
      </w:r>
      <w:proofErr w:type="gramEnd"/>
      <w:r w:rsidRPr="00503A89">
        <w:rPr>
          <w:rFonts w:ascii="Times New Roman" w:eastAsia="Times New Roman" w:hAnsi="Times New Roman" w:cs="Times New Roman"/>
          <w:color w:val="1B1F21"/>
          <w:sz w:val="28"/>
          <w:szCs w:val="28"/>
          <w:shd w:val="clear" w:color="auto" w:fill="FFFFFF"/>
        </w:rPr>
        <w:t xml:space="preserve"> и нижнее — 20 мм, левое — 30 мм, правое — 10 мм. Абзацный отступ должен быть одинаковым по всему тексту и составлять 1,25 см.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Выравнивание текста по ширине.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Разрешается использовать компьютерные возможности акцентирования внимания на определенных терминах, формулах, применяя выделение жирным шрифтом, курсив, подчеркивание.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Перенос слов недопустим!</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Точку в конце заголовка не ставят. Если заголовок состоит из двух предложений, их разделяют точкой.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Подчеркивать заголовки не допускается.</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Расстояние между заголовками раздела, подраздела и последующим текстом так же, как и расстояние между заголовками и предыдущим текстом, должно быть равно 15мм (2 пробела).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Название каждой главы и параграфа в тексте работы можно писать более крупным шрифтом, жирным шрифтом, чем весь остальной текст. Каждая глава начинается с новой страницы, параграфы (подразделы) располагаются друг за другом.</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В тексте реферат рекомендуется чаще применять красную строку, выделяя законченную мысль в самостоятельный абзац.</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Перечисления, встречающиеся в тексте реферата, должны быть оформлены в виде маркированного или нумерованного списка.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Все страницы обязательно должны быть пронумерованы. Нумерация листов должна быть сквозной. Номер листа проставляется арабскими цифрами.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Нумерация листов начинается с третьего листа (после содержания) и заканчивается последним. На третьем листе ставится номер «3».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Номер страницы на титульном листе не проставляется!</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Номера страниц проставляются в центре нижней части листа без точки. Список использованной литературы и приложения включаются в общую нумерацию листов.</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xml:space="preserve">- Рисунки и таблицы, расположенные на отдельных листах, включают в общую нумерацию листов и помещают по возможности следом за листами, на которых приведены ссылки на эти таблицы или иллюстрации. Таблицы и иллюстрации нумеруются последовательно арабскими цифрами сквозной нумерацией. Допускается нумеровать рисунки и таблицы в пределах раздела. В этом случае номер </w:t>
      </w:r>
      <w:r w:rsidRPr="00503A89">
        <w:rPr>
          <w:rFonts w:ascii="Times New Roman" w:eastAsia="Times New Roman" w:hAnsi="Times New Roman" w:cs="Times New Roman"/>
          <w:color w:val="1B1F21"/>
          <w:sz w:val="28"/>
          <w:szCs w:val="28"/>
          <w:shd w:val="clear" w:color="auto" w:fill="FFFFFF"/>
        </w:rPr>
        <w:lastRenderedPageBreak/>
        <w:t xml:space="preserve">таблицы (рисунка) состоит из номера раздела и порядкового номера таблицы, </w:t>
      </w:r>
      <w:proofErr w:type="gramStart"/>
      <w:r w:rsidRPr="00503A89">
        <w:rPr>
          <w:rFonts w:ascii="Times New Roman" w:eastAsia="Times New Roman" w:hAnsi="Times New Roman" w:cs="Times New Roman"/>
          <w:color w:val="1B1F21"/>
          <w:sz w:val="28"/>
          <w:szCs w:val="28"/>
          <w:shd w:val="clear" w:color="auto" w:fill="FFFFFF"/>
        </w:rPr>
        <w:t>разделенных</w:t>
      </w:r>
      <w:proofErr w:type="gramEnd"/>
      <w:r w:rsidRPr="00503A89">
        <w:rPr>
          <w:rFonts w:ascii="Times New Roman" w:eastAsia="Times New Roman" w:hAnsi="Times New Roman" w:cs="Times New Roman"/>
          <w:color w:val="1B1F21"/>
          <w:sz w:val="28"/>
          <w:szCs w:val="28"/>
          <w:shd w:val="clear" w:color="auto" w:fill="FFFFFF"/>
        </w:rPr>
        <w:t xml:space="preserve"> точкой.</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Оформление литературы: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Каждый источник должен содержать следующие обязательные реквизиты: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фамилия и инициалы автора;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наименование;</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издательство;</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место издания;</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год издания.</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Все источники, включенные в библиографию, должны быть последовательно пронумерованы и расположены в следующем порядке:</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законодательные акты;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постановления Правительства;</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нормативные документы;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статистические материалы;</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 научные и литературные источники – в алфавитном порядке по первой букве фамилии автора. </w:t>
      </w:r>
      <w:r w:rsidRPr="00503A89">
        <w:rPr>
          <w:rFonts w:ascii="Times New Roman" w:eastAsia="Times New Roman" w:hAnsi="Times New Roman" w:cs="Times New Roman"/>
          <w:color w:val="1B1F21"/>
          <w:sz w:val="28"/>
          <w:szCs w:val="28"/>
        </w:rPr>
        <w:br/>
      </w:r>
      <w:r w:rsidRPr="00503A89">
        <w:rPr>
          <w:rFonts w:ascii="Times New Roman" w:eastAsia="Times New Roman" w:hAnsi="Times New Roman" w:cs="Times New Roman"/>
          <w:color w:val="1B1F21"/>
          <w:sz w:val="28"/>
          <w:szCs w:val="28"/>
          <w:shd w:val="clear" w:color="auto" w:fill="FFFFFF"/>
        </w:rPr>
        <w:t>В конце работы размещаются приложения. В тексте на все приложения должны быть даны ссылки. Каждое приложение следует начинать с новой страницы с указанием наверху посередине страницы слова «Приложение» и его номера. Приложение должно иметь заголовок, который записывают симметрично относительно текста с прописной буквы отдельной строкой.</w:t>
      </w:r>
      <w:r w:rsidRPr="00503A89">
        <w:rPr>
          <w:rFonts w:ascii="Times New Roman" w:eastAsia="Times New Roman" w:hAnsi="Times New Roman" w:cs="Times New Roman"/>
          <w:color w:val="1B1F21"/>
          <w:sz w:val="28"/>
          <w:szCs w:val="28"/>
        </w:rPr>
        <w:br/>
      </w:r>
    </w:p>
    <w:p w:rsidR="002C563A" w:rsidRDefault="002C563A" w:rsidP="002C563A">
      <w:pPr>
        <w:widowControl w:val="0"/>
        <w:autoSpaceDE w:val="0"/>
        <w:autoSpaceDN w:val="0"/>
        <w:adjustRightInd w:val="0"/>
        <w:spacing w:after="0" w:line="1" w:lineRule="exact"/>
        <w:rPr>
          <w:rFonts w:ascii="Times New Roman" w:hAnsi="Times New Roman" w:cs="Times New Roman"/>
          <w:sz w:val="2"/>
          <w:szCs w:val="2"/>
        </w:rPr>
      </w:pPr>
    </w:p>
    <w:p w:rsidR="00000000" w:rsidRDefault="002C563A">
      <w:pPr>
        <w:widowControl w:val="0"/>
        <w:autoSpaceDE w:val="0"/>
        <w:autoSpaceDN w:val="0"/>
        <w:adjustRightInd w:val="0"/>
        <w:spacing w:after="0" w:line="1" w:lineRule="exact"/>
        <w:rPr>
          <w:rFonts w:ascii="Times New Roman" w:hAnsi="Times New Roman" w:cs="Times New Roman"/>
          <w:sz w:val="2"/>
          <w:szCs w:val="2"/>
        </w:rPr>
      </w:pPr>
    </w:p>
    <w:sectPr w:rsidR="00000000">
      <w:pgSz w:w="15239" w:h="20113"/>
      <w:pgMar w:top="1440" w:right="1440" w:bottom="36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 w:name="TimesET">
    <w:altName w:val="Times New Roman"/>
    <w:charset w:val="00"/>
    <w:family w:val="auto"/>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873A8"/>
    <w:multiLevelType w:val="multilevel"/>
    <w:tmpl w:val="6B0063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216A0AD1"/>
    <w:multiLevelType w:val="multilevel"/>
    <w:tmpl w:val="2F0AEFEE"/>
    <w:lvl w:ilvl="0">
      <w:start w:val="1"/>
      <w:numFmt w:val="bullet"/>
      <w:lvlText w:val=""/>
      <w:lvlJc w:val="left"/>
      <w:pPr>
        <w:tabs>
          <w:tab w:val="num" w:pos="2629"/>
        </w:tabs>
        <w:ind w:left="2629" w:hanging="360"/>
      </w:pPr>
      <w:rPr>
        <w:rFonts w:ascii="Symbol" w:hAnsi="Symbol" w:hint="default"/>
        <w:sz w:val="20"/>
      </w:rPr>
    </w:lvl>
    <w:lvl w:ilvl="1">
      <w:start w:val="1"/>
      <w:numFmt w:val="decimal"/>
      <w:lvlText w:val="%2."/>
      <w:lvlJc w:val="left"/>
      <w:pPr>
        <w:tabs>
          <w:tab w:val="num" w:pos="3349"/>
        </w:tabs>
        <w:ind w:left="3349" w:hanging="360"/>
      </w:pPr>
    </w:lvl>
    <w:lvl w:ilvl="2">
      <w:start w:val="1"/>
      <w:numFmt w:val="decimal"/>
      <w:lvlText w:val="%3."/>
      <w:lvlJc w:val="left"/>
      <w:pPr>
        <w:tabs>
          <w:tab w:val="num" w:pos="4069"/>
        </w:tabs>
        <w:ind w:left="4069" w:hanging="360"/>
      </w:pPr>
    </w:lvl>
    <w:lvl w:ilvl="3">
      <w:start w:val="1"/>
      <w:numFmt w:val="decimal"/>
      <w:lvlText w:val="%4."/>
      <w:lvlJc w:val="left"/>
      <w:pPr>
        <w:tabs>
          <w:tab w:val="num" w:pos="4789"/>
        </w:tabs>
        <w:ind w:left="4789" w:hanging="360"/>
      </w:pPr>
    </w:lvl>
    <w:lvl w:ilvl="4">
      <w:start w:val="1"/>
      <w:numFmt w:val="decimal"/>
      <w:lvlText w:val="%5."/>
      <w:lvlJc w:val="left"/>
      <w:pPr>
        <w:tabs>
          <w:tab w:val="num" w:pos="5509"/>
        </w:tabs>
        <w:ind w:left="5509" w:hanging="360"/>
      </w:pPr>
    </w:lvl>
    <w:lvl w:ilvl="5">
      <w:start w:val="1"/>
      <w:numFmt w:val="decimal"/>
      <w:lvlText w:val="%6."/>
      <w:lvlJc w:val="left"/>
      <w:pPr>
        <w:tabs>
          <w:tab w:val="num" w:pos="6229"/>
        </w:tabs>
        <w:ind w:left="6229" w:hanging="360"/>
      </w:pPr>
    </w:lvl>
    <w:lvl w:ilvl="6">
      <w:start w:val="1"/>
      <w:numFmt w:val="decimal"/>
      <w:lvlText w:val="%7."/>
      <w:lvlJc w:val="left"/>
      <w:pPr>
        <w:tabs>
          <w:tab w:val="num" w:pos="6949"/>
        </w:tabs>
        <w:ind w:left="6949" w:hanging="360"/>
      </w:pPr>
    </w:lvl>
    <w:lvl w:ilvl="7">
      <w:start w:val="1"/>
      <w:numFmt w:val="decimal"/>
      <w:lvlText w:val="%8."/>
      <w:lvlJc w:val="left"/>
      <w:pPr>
        <w:tabs>
          <w:tab w:val="num" w:pos="7669"/>
        </w:tabs>
        <w:ind w:left="7669" w:hanging="360"/>
      </w:pPr>
    </w:lvl>
    <w:lvl w:ilvl="8">
      <w:start w:val="1"/>
      <w:numFmt w:val="decimal"/>
      <w:lvlText w:val="%9."/>
      <w:lvlJc w:val="left"/>
      <w:pPr>
        <w:tabs>
          <w:tab w:val="num" w:pos="8389"/>
        </w:tabs>
        <w:ind w:left="8389" w:hanging="360"/>
      </w:pPr>
    </w:lvl>
  </w:abstractNum>
  <w:abstractNum w:abstractNumId="2">
    <w:nsid w:val="22315C06"/>
    <w:multiLevelType w:val="hybridMultilevel"/>
    <w:tmpl w:val="5F244D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234A0A27"/>
    <w:multiLevelType w:val="hybridMultilevel"/>
    <w:tmpl w:val="A540392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nsid w:val="303B79B2"/>
    <w:multiLevelType w:val="multilevel"/>
    <w:tmpl w:val="D136AF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48CB5486"/>
    <w:multiLevelType w:val="multilevel"/>
    <w:tmpl w:val="B3C057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60A14971"/>
    <w:multiLevelType w:val="hybridMultilevel"/>
    <w:tmpl w:val="77C0A45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70EC6533"/>
    <w:multiLevelType w:val="hybridMultilevel"/>
    <w:tmpl w:val="2736A26C"/>
    <w:lvl w:ilvl="0" w:tplc="272057B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num w:numId="1">
    <w:abstractNumId w:val="7"/>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num>
  <w:num w:numId="6">
    <w:abstractNumId w:val="3"/>
  </w:num>
  <w:num w:numId="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num>
  <w:num w:numId="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
  </w:num>
  <w:num w:numId="1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63A"/>
    <w:rsid w:val="002C56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C563A"/>
    <w:pPr>
      <w:keepNext/>
      <w:spacing w:before="240" w:after="60"/>
      <w:outlineLvl w:val="0"/>
    </w:pPr>
    <w:rPr>
      <w:rFonts w:ascii="Calibri Light" w:eastAsia="Times New Roman" w:hAnsi="Calibri Light" w:cs="Times New Roman"/>
      <w:b/>
      <w:bCs/>
      <w:color w:val="2E74B5"/>
      <w:sz w:val="28"/>
      <w:szCs w:val="28"/>
    </w:rPr>
  </w:style>
  <w:style w:type="paragraph" w:styleId="2">
    <w:name w:val="heading 2"/>
    <w:basedOn w:val="a"/>
    <w:next w:val="a"/>
    <w:link w:val="20"/>
    <w:uiPriority w:val="9"/>
    <w:semiHidden/>
    <w:unhideWhenUsed/>
    <w:qFormat/>
    <w:rsid w:val="002C563A"/>
    <w:pPr>
      <w:keepNext/>
      <w:spacing w:before="240" w:after="60"/>
      <w:outlineLvl w:val="1"/>
    </w:pPr>
    <w:rPr>
      <w:rFonts w:ascii="Calibri Light" w:eastAsia="Times New Roman" w:hAnsi="Calibri Light" w:cs="Times New Roman"/>
      <w:b/>
      <w:bCs/>
      <w:color w:val="5B9BD5"/>
      <w:sz w:val="26"/>
      <w:szCs w:val="26"/>
    </w:rPr>
  </w:style>
  <w:style w:type="paragraph" w:styleId="6">
    <w:name w:val="heading 6"/>
    <w:basedOn w:val="a"/>
    <w:next w:val="a"/>
    <w:link w:val="60"/>
    <w:uiPriority w:val="9"/>
    <w:semiHidden/>
    <w:unhideWhenUsed/>
    <w:qFormat/>
    <w:rsid w:val="002C563A"/>
    <w:pPr>
      <w:spacing w:before="240" w:after="60"/>
      <w:outlineLvl w:val="5"/>
    </w:pPr>
    <w:rPr>
      <w:rFonts w:ascii="Calibri Light" w:eastAsia="Times New Roman" w:hAnsi="Calibri Light" w:cs="Times New Roman"/>
      <w:i/>
      <w:iCs/>
      <w:color w:val="1F4D7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563A"/>
    <w:rPr>
      <w:rFonts w:ascii="Calibri Light" w:eastAsia="Times New Roman" w:hAnsi="Calibri Light" w:cs="Times New Roman"/>
      <w:b/>
      <w:bCs/>
      <w:color w:val="2E74B5"/>
      <w:sz w:val="28"/>
      <w:szCs w:val="28"/>
    </w:rPr>
  </w:style>
  <w:style w:type="character" w:customStyle="1" w:styleId="20">
    <w:name w:val="Заголовок 2 Знак"/>
    <w:basedOn w:val="a0"/>
    <w:link w:val="2"/>
    <w:uiPriority w:val="9"/>
    <w:semiHidden/>
    <w:rsid w:val="002C563A"/>
    <w:rPr>
      <w:rFonts w:ascii="Calibri Light" w:eastAsia="Times New Roman" w:hAnsi="Calibri Light" w:cs="Times New Roman"/>
      <w:b/>
      <w:bCs/>
      <w:color w:val="5B9BD5"/>
      <w:sz w:val="26"/>
      <w:szCs w:val="26"/>
    </w:rPr>
  </w:style>
  <w:style w:type="character" w:customStyle="1" w:styleId="60">
    <w:name w:val="Заголовок 6 Знак"/>
    <w:basedOn w:val="a0"/>
    <w:link w:val="6"/>
    <w:uiPriority w:val="9"/>
    <w:semiHidden/>
    <w:rsid w:val="002C563A"/>
    <w:rPr>
      <w:rFonts w:ascii="Calibri Light" w:eastAsia="Times New Roman" w:hAnsi="Calibri Light" w:cs="Times New Roman"/>
      <w:i/>
      <w:iCs/>
      <w:color w:val="1F4D78"/>
      <w:sz w:val="24"/>
      <w:szCs w:val="24"/>
    </w:rPr>
  </w:style>
  <w:style w:type="paragraph" w:customStyle="1" w:styleId="11">
    <w:name w:val="Заголовок 11"/>
    <w:basedOn w:val="a"/>
    <w:next w:val="a"/>
    <w:uiPriority w:val="9"/>
    <w:qFormat/>
    <w:rsid w:val="002C563A"/>
    <w:pPr>
      <w:keepNext/>
      <w:keepLines/>
      <w:spacing w:before="480" w:after="0" w:line="240" w:lineRule="auto"/>
      <w:outlineLvl w:val="0"/>
    </w:pPr>
    <w:rPr>
      <w:rFonts w:ascii="Calibri Light" w:eastAsia="Times New Roman" w:hAnsi="Calibri Light" w:cs="Times New Roman"/>
      <w:b/>
      <w:bCs/>
      <w:color w:val="2E74B5"/>
      <w:sz w:val="28"/>
      <w:szCs w:val="28"/>
    </w:rPr>
  </w:style>
  <w:style w:type="paragraph" w:customStyle="1" w:styleId="21">
    <w:name w:val="Заголовок 21"/>
    <w:basedOn w:val="a"/>
    <w:next w:val="a"/>
    <w:uiPriority w:val="9"/>
    <w:semiHidden/>
    <w:unhideWhenUsed/>
    <w:qFormat/>
    <w:rsid w:val="002C563A"/>
    <w:pPr>
      <w:keepNext/>
      <w:keepLines/>
      <w:spacing w:before="200" w:after="0" w:line="240" w:lineRule="auto"/>
      <w:outlineLvl w:val="1"/>
    </w:pPr>
    <w:rPr>
      <w:rFonts w:ascii="Calibri Light" w:eastAsia="Times New Roman" w:hAnsi="Calibri Light" w:cs="Times New Roman"/>
      <w:b/>
      <w:bCs/>
      <w:color w:val="5B9BD5"/>
      <w:sz w:val="26"/>
      <w:szCs w:val="26"/>
    </w:rPr>
  </w:style>
  <w:style w:type="paragraph" w:customStyle="1" w:styleId="61">
    <w:name w:val="Заголовок 61"/>
    <w:basedOn w:val="a"/>
    <w:next w:val="a"/>
    <w:uiPriority w:val="9"/>
    <w:semiHidden/>
    <w:unhideWhenUsed/>
    <w:qFormat/>
    <w:rsid w:val="002C563A"/>
    <w:pPr>
      <w:keepNext/>
      <w:keepLines/>
      <w:spacing w:before="200" w:after="0" w:line="240" w:lineRule="auto"/>
      <w:outlineLvl w:val="5"/>
    </w:pPr>
    <w:rPr>
      <w:rFonts w:ascii="Calibri Light" w:eastAsia="Times New Roman" w:hAnsi="Calibri Light" w:cs="Times New Roman"/>
      <w:i/>
      <w:iCs/>
      <w:color w:val="1F4D78"/>
      <w:sz w:val="24"/>
      <w:szCs w:val="24"/>
    </w:rPr>
  </w:style>
  <w:style w:type="numbering" w:customStyle="1" w:styleId="12">
    <w:name w:val="Нет списка1"/>
    <w:next w:val="a2"/>
    <w:uiPriority w:val="99"/>
    <w:semiHidden/>
    <w:unhideWhenUsed/>
    <w:rsid w:val="002C563A"/>
  </w:style>
  <w:style w:type="paragraph" w:styleId="a3">
    <w:name w:val="annotation text"/>
    <w:basedOn w:val="a"/>
    <w:link w:val="a4"/>
    <w:uiPriority w:val="99"/>
    <w:semiHidden/>
    <w:unhideWhenUsed/>
    <w:rsid w:val="002C563A"/>
    <w:pPr>
      <w:spacing w:after="0" w:line="240" w:lineRule="auto"/>
    </w:pPr>
    <w:rPr>
      <w:rFonts w:ascii="Times New Roman" w:eastAsia="Times New Roman" w:hAnsi="Times New Roman" w:cs="Times New Roman"/>
      <w:sz w:val="20"/>
      <w:szCs w:val="20"/>
    </w:rPr>
  </w:style>
  <w:style w:type="character" w:customStyle="1" w:styleId="a4">
    <w:name w:val="Текст примечания Знак"/>
    <w:basedOn w:val="a0"/>
    <w:link w:val="a3"/>
    <w:uiPriority w:val="99"/>
    <w:semiHidden/>
    <w:rsid w:val="002C563A"/>
    <w:rPr>
      <w:rFonts w:ascii="Times New Roman" w:eastAsia="Times New Roman" w:hAnsi="Times New Roman" w:cs="Times New Roman"/>
      <w:sz w:val="20"/>
      <w:szCs w:val="20"/>
    </w:rPr>
  </w:style>
  <w:style w:type="paragraph" w:styleId="a5">
    <w:name w:val="Body Text Indent"/>
    <w:basedOn w:val="a"/>
    <w:link w:val="a6"/>
    <w:uiPriority w:val="99"/>
    <w:semiHidden/>
    <w:unhideWhenUsed/>
    <w:rsid w:val="002C563A"/>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0"/>
    <w:link w:val="a5"/>
    <w:uiPriority w:val="99"/>
    <w:semiHidden/>
    <w:rsid w:val="002C563A"/>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2C563A"/>
    <w:pPr>
      <w:spacing w:after="0" w:line="240" w:lineRule="auto"/>
    </w:pPr>
    <w:rPr>
      <w:rFonts w:ascii="Segoe UI" w:eastAsia="Times New Roman" w:hAnsi="Segoe UI" w:cs="Segoe UI"/>
      <w:sz w:val="18"/>
      <w:szCs w:val="18"/>
    </w:rPr>
  </w:style>
  <w:style w:type="character" w:customStyle="1" w:styleId="a8">
    <w:name w:val="Текст выноски Знак"/>
    <w:basedOn w:val="a0"/>
    <w:link w:val="a7"/>
    <w:uiPriority w:val="99"/>
    <w:semiHidden/>
    <w:rsid w:val="002C563A"/>
    <w:rPr>
      <w:rFonts w:ascii="Segoe UI" w:eastAsia="Times New Roman" w:hAnsi="Segoe UI" w:cs="Segoe UI"/>
      <w:sz w:val="18"/>
      <w:szCs w:val="18"/>
    </w:rPr>
  </w:style>
  <w:style w:type="paragraph" w:styleId="a9">
    <w:name w:val="List Paragraph"/>
    <w:basedOn w:val="a"/>
    <w:uiPriority w:val="34"/>
    <w:qFormat/>
    <w:rsid w:val="002C563A"/>
    <w:pPr>
      <w:ind w:left="720"/>
      <w:contextualSpacing/>
    </w:pPr>
    <w:rPr>
      <w:rFonts w:ascii="Calibri" w:eastAsia="Calibri" w:hAnsi="Calibri" w:cs="Times New Roman"/>
      <w:lang w:eastAsia="en-US"/>
    </w:rPr>
  </w:style>
  <w:style w:type="paragraph" w:customStyle="1" w:styleId="13">
    <w:name w:val="заголовок 1"/>
    <w:basedOn w:val="a"/>
    <w:next w:val="a"/>
    <w:rsid w:val="002C563A"/>
    <w:pPr>
      <w:keepNext/>
      <w:spacing w:after="0" w:line="240" w:lineRule="auto"/>
      <w:jc w:val="center"/>
    </w:pPr>
    <w:rPr>
      <w:rFonts w:ascii="TimesET" w:eastAsia="Calibri" w:hAnsi="TimesET" w:cs="Times New Roman"/>
      <w:sz w:val="24"/>
      <w:szCs w:val="20"/>
    </w:rPr>
  </w:style>
  <w:style w:type="character" w:customStyle="1" w:styleId="14">
    <w:name w:val="Стиль Маркерованый + 14 пт Полож Знак Знак"/>
    <w:link w:val="140"/>
    <w:locked/>
    <w:rsid w:val="002C563A"/>
    <w:rPr>
      <w:rFonts w:ascii="Times New Roman" w:eastAsia="Times New Roman" w:hAnsi="Times New Roman" w:cs="Times New Roman"/>
      <w:color w:val="000000"/>
      <w:sz w:val="28"/>
      <w:szCs w:val="24"/>
    </w:rPr>
  </w:style>
  <w:style w:type="paragraph" w:customStyle="1" w:styleId="140">
    <w:name w:val="Стиль Маркерованый + 14 пт Полож"/>
    <w:basedOn w:val="a"/>
    <w:link w:val="14"/>
    <w:rsid w:val="002C563A"/>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paragraph" w:customStyle="1" w:styleId="aa">
    <w:name w:val="Гусева"/>
    <w:basedOn w:val="a"/>
    <w:rsid w:val="002C563A"/>
    <w:pPr>
      <w:tabs>
        <w:tab w:val="left" w:pos="425"/>
      </w:tabs>
      <w:spacing w:before="100" w:after="0" w:line="210" w:lineRule="exact"/>
      <w:ind w:left="425" w:hanging="425"/>
      <w:jc w:val="both"/>
    </w:pPr>
    <w:rPr>
      <w:rFonts w:ascii="Times New Roman" w:eastAsia="Times New Roman" w:hAnsi="Times New Roman" w:cs="Times New Roman"/>
      <w:smallCaps/>
      <w:sz w:val="21"/>
      <w:szCs w:val="20"/>
    </w:rPr>
  </w:style>
  <w:style w:type="paragraph" w:customStyle="1" w:styleId="22">
    <w:name w:val="Обычный2"/>
    <w:basedOn w:val="a"/>
    <w:rsid w:val="002C56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5">
    <w:name w:val="Обычный1"/>
    <w:rsid w:val="002C563A"/>
    <w:pPr>
      <w:spacing w:after="0" w:line="240" w:lineRule="auto"/>
      <w:ind w:firstLine="567"/>
      <w:jc w:val="both"/>
    </w:pPr>
    <w:rPr>
      <w:rFonts w:ascii="Times New Roman" w:eastAsia="Times New Roman" w:hAnsi="Times New Roman" w:cs="Times New Roman"/>
      <w:sz w:val="28"/>
      <w:szCs w:val="20"/>
      <w:lang w:eastAsia="ko-KR"/>
    </w:rPr>
  </w:style>
  <w:style w:type="character" w:styleId="ab">
    <w:name w:val="annotation reference"/>
    <w:uiPriority w:val="99"/>
    <w:semiHidden/>
    <w:unhideWhenUsed/>
    <w:rsid w:val="002C563A"/>
    <w:rPr>
      <w:sz w:val="16"/>
      <w:szCs w:val="16"/>
    </w:rPr>
  </w:style>
  <w:style w:type="paragraph" w:styleId="ac">
    <w:name w:val="annotation subject"/>
    <w:basedOn w:val="a3"/>
    <w:next w:val="a3"/>
    <w:link w:val="ad"/>
    <w:uiPriority w:val="99"/>
    <w:semiHidden/>
    <w:unhideWhenUsed/>
    <w:rsid w:val="002C563A"/>
    <w:rPr>
      <w:b/>
      <w:bCs/>
    </w:rPr>
  </w:style>
  <w:style w:type="character" w:customStyle="1" w:styleId="ad">
    <w:name w:val="Тема примечания Знак"/>
    <w:basedOn w:val="a4"/>
    <w:link w:val="ac"/>
    <w:uiPriority w:val="99"/>
    <w:semiHidden/>
    <w:rsid w:val="002C563A"/>
    <w:rPr>
      <w:rFonts w:ascii="Times New Roman" w:eastAsia="Times New Roman" w:hAnsi="Times New Roman" w:cs="Times New Roman"/>
      <w:b/>
      <w:bCs/>
      <w:sz w:val="20"/>
      <w:szCs w:val="20"/>
    </w:rPr>
  </w:style>
  <w:style w:type="character" w:customStyle="1" w:styleId="110">
    <w:name w:val="Заголовок 1 Знак1"/>
    <w:uiPriority w:val="9"/>
    <w:rsid w:val="002C563A"/>
    <w:rPr>
      <w:rFonts w:ascii="Cambria" w:eastAsia="Times New Roman" w:hAnsi="Cambria" w:cs="Times New Roman"/>
      <w:b/>
      <w:bCs/>
      <w:kern w:val="32"/>
      <w:sz w:val="32"/>
      <w:szCs w:val="32"/>
    </w:rPr>
  </w:style>
  <w:style w:type="character" w:customStyle="1" w:styleId="210">
    <w:name w:val="Заголовок 2 Знак1"/>
    <w:uiPriority w:val="9"/>
    <w:semiHidden/>
    <w:rsid w:val="002C563A"/>
    <w:rPr>
      <w:rFonts w:ascii="Cambria" w:eastAsia="Times New Roman" w:hAnsi="Cambria" w:cs="Times New Roman"/>
      <w:b/>
      <w:bCs/>
      <w:i/>
      <w:iCs/>
      <w:sz w:val="28"/>
      <w:szCs w:val="28"/>
    </w:rPr>
  </w:style>
  <w:style w:type="character" w:customStyle="1" w:styleId="610">
    <w:name w:val="Заголовок 6 Знак1"/>
    <w:uiPriority w:val="9"/>
    <w:semiHidden/>
    <w:rsid w:val="002C563A"/>
    <w:rPr>
      <w:b/>
      <w:bCs/>
    </w:rPr>
  </w:style>
  <w:style w:type="character" w:styleId="ae">
    <w:name w:val="Hyperlink"/>
    <w:uiPriority w:val="99"/>
    <w:semiHidden/>
    <w:unhideWhenUsed/>
    <w:rsid w:val="002C563A"/>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C563A"/>
    <w:pPr>
      <w:keepNext/>
      <w:spacing w:before="240" w:after="60"/>
      <w:outlineLvl w:val="0"/>
    </w:pPr>
    <w:rPr>
      <w:rFonts w:ascii="Calibri Light" w:eastAsia="Times New Roman" w:hAnsi="Calibri Light" w:cs="Times New Roman"/>
      <w:b/>
      <w:bCs/>
      <w:color w:val="2E74B5"/>
      <w:sz w:val="28"/>
      <w:szCs w:val="28"/>
    </w:rPr>
  </w:style>
  <w:style w:type="paragraph" w:styleId="2">
    <w:name w:val="heading 2"/>
    <w:basedOn w:val="a"/>
    <w:next w:val="a"/>
    <w:link w:val="20"/>
    <w:uiPriority w:val="9"/>
    <w:semiHidden/>
    <w:unhideWhenUsed/>
    <w:qFormat/>
    <w:rsid w:val="002C563A"/>
    <w:pPr>
      <w:keepNext/>
      <w:spacing w:before="240" w:after="60"/>
      <w:outlineLvl w:val="1"/>
    </w:pPr>
    <w:rPr>
      <w:rFonts w:ascii="Calibri Light" w:eastAsia="Times New Roman" w:hAnsi="Calibri Light" w:cs="Times New Roman"/>
      <w:b/>
      <w:bCs/>
      <w:color w:val="5B9BD5"/>
      <w:sz w:val="26"/>
      <w:szCs w:val="26"/>
    </w:rPr>
  </w:style>
  <w:style w:type="paragraph" w:styleId="6">
    <w:name w:val="heading 6"/>
    <w:basedOn w:val="a"/>
    <w:next w:val="a"/>
    <w:link w:val="60"/>
    <w:uiPriority w:val="9"/>
    <w:semiHidden/>
    <w:unhideWhenUsed/>
    <w:qFormat/>
    <w:rsid w:val="002C563A"/>
    <w:pPr>
      <w:spacing w:before="240" w:after="60"/>
      <w:outlineLvl w:val="5"/>
    </w:pPr>
    <w:rPr>
      <w:rFonts w:ascii="Calibri Light" w:eastAsia="Times New Roman" w:hAnsi="Calibri Light" w:cs="Times New Roman"/>
      <w:i/>
      <w:iCs/>
      <w:color w:val="1F4D78"/>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C563A"/>
    <w:rPr>
      <w:rFonts w:ascii="Calibri Light" w:eastAsia="Times New Roman" w:hAnsi="Calibri Light" w:cs="Times New Roman"/>
      <w:b/>
      <w:bCs/>
      <w:color w:val="2E74B5"/>
      <w:sz w:val="28"/>
      <w:szCs w:val="28"/>
    </w:rPr>
  </w:style>
  <w:style w:type="character" w:customStyle="1" w:styleId="20">
    <w:name w:val="Заголовок 2 Знак"/>
    <w:basedOn w:val="a0"/>
    <w:link w:val="2"/>
    <w:uiPriority w:val="9"/>
    <w:semiHidden/>
    <w:rsid w:val="002C563A"/>
    <w:rPr>
      <w:rFonts w:ascii="Calibri Light" w:eastAsia="Times New Roman" w:hAnsi="Calibri Light" w:cs="Times New Roman"/>
      <w:b/>
      <w:bCs/>
      <w:color w:val="5B9BD5"/>
      <w:sz w:val="26"/>
      <w:szCs w:val="26"/>
    </w:rPr>
  </w:style>
  <w:style w:type="character" w:customStyle="1" w:styleId="60">
    <w:name w:val="Заголовок 6 Знак"/>
    <w:basedOn w:val="a0"/>
    <w:link w:val="6"/>
    <w:uiPriority w:val="9"/>
    <w:semiHidden/>
    <w:rsid w:val="002C563A"/>
    <w:rPr>
      <w:rFonts w:ascii="Calibri Light" w:eastAsia="Times New Roman" w:hAnsi="Calibri Light" w:cs="Times New Roman"/>
      <w:i/>
      <w:iCs/>
      <w:color w:val="1F4D78"/>
      <w:sz w:val="24"/>
      <w:szCs w:val="24"/>
    </w:rPr>
  </w:style>
  <w:style w:type="paragraph" w:customStyle="1" w:styleId="11">
    <w:name w:val="Заголовок 11"/>
    <w:basedOn w:val="a"/>
    <w:next w:val="a"/>
    <w:uiPriority w:val="9"/>
    <w:qFormat/>
    <w:rsid w:val="002C563A"/>
    <w:pPr>
      <w:keepNext/>
      <w:keepLines/>
      <w:spacing w:before="480" w:after="0" w:line="240" w:lineRule="auto"/>
      <w:outlineLvl w:val="0"/>
    </w:pPr>
    <w:rPr>
      <w:rFonts w:ascii="Calibri Light" w:eastAsia="Times New Roman" w:hAnsi="Calibri Light" w:cs="Times New Roman"/>
      <w:b/>
      <w:bCs/>
      <w:color w:val="2E74B5"/>
      <w:sz w:val="28"/>
      <w:szCs w:val="28"/>
    </w:rPr>
  </w:style>
  <w:style w:type="paragraph" w:customStyle="1" w:styleId="21">
    <w:name w:val="Заголовок 21"/>
    <w:basedOn w:val="a"/>
    <w:next w:val="a"/>
    <w:uiPriority w:val="9"/>
    <w:semiHidden/>
    <w:unhideWhenUsed/>
    <w:qFormat/>
    <w:rsid w:val="002C563A"/>
    <w:pPr>
      <w:keepNext/>
      <w:keepLines/>
      <w:spacing w:before="200" w:after="0" w:line="240" w:lineRule="auto"/>
      <w:outlineLvl w:val="1"/>
    </w:pPr>
    <w:rPr>
      <w:rFonts w:ascii="Calibri Light" w:eastAsia="Times New Roman" w:hAnsi="Calibri Light" w:cs="Times New Roman"/>
      <w:b/>
      <w:bCs/>
      <w:color w:val="5B9BD5"/>
      <w:sz w:val="26"/>
      <w:szCs w:val="26"/>
    </w:rPr>
  </w:style>
  <w:style w:type="paragraph" w:customStyle="1" w:styleId="61">
    <w:name w:val="Заголовок 61"/>
    <w:basedOn w:val="a"/>
    <w:next w:val="a"/>
    <w:uiPriority w:val="9"/>
    <w:semiHidden/>
    <w:unhideWhenUsed/>
    <w:qFormat/>
    <w:rsid w:val="002C563A"/>
    <w:pPr>
      <w:keepNext/>
      <w:keepLines/>
      <w:spacing w:before="200" w:after="0" w:line="240" w:lineRule="auto"/>
      <w:outlineLvl w:val="5"/>
    </w:pPr>
    <w:rPr>
      <w:rFonts w:ascii="Calibri Light" w:eastAsia="Times New Roman" w:hAnsi="Calibri Light" w:cs="Times New Roman"/>
      <w:i/>
      <w:iCs/>
      <w:color w:val="1F4D78"/>
      <w:sz w:val="24"/>
      <w:szCs w:val="24"/>
    </w:rPr>
  </w:style>
  <w:style w:type="numbering" w:customStyle="1" w:styleId="12">
    <w:name w:val="Нет списка1"/>
    <w:next w:val="a2"/>
    <w:uiPriority w:val="99"/>
    <w:semiHidden/>
    <w:unhideWhenUsed/>
    <w:rsid w:val="002C563A"/>
  </w:style>
  <w:style w:type="paragraph" w:styleId="a3">
    <w:name w:val="annotation text"/>
    <w:basedOn w:val="a"/>
    <w:link w:val="a4"/>
    <w:uiPriority w:val="99"/>
    <w:semiHidden/>
    <w:unhideWhenUsed/>
    <w:rsid w:val="002C563A"/>
    <w:pPr>
      <w:spacing w:after="0" w:line="240" w:lineRule="auto"/>
    </w:pPr>
    <w:rPr>
      <w:rFonts w:ascii="Times New Roman" w:eastAsia="Times New Roman" w:hAnsi="Times New Roman" w:cs="Times New Roman"/>
      <w:sz w:val="20"/>
      <w:szCs w:val="20"/>
    </w:rPr>
  </w:style>
  <w:style w:type="character" w:customStyle="1" w:styleId="a4">
    <w:name w:val="Текст примечания Знак"/>
    <w:basedOn w:val="a0"/>
    <w:link w:val="a3"/>
    <w:uiPriority w:val="99"/>
    <w:semiHidden/>
    <w:rsid w:val="002C563A"/>
    <w:rPr>
      <w:rFonts w:ascii="Times New Roman" w:eastAsia="Times New Roman" w:hAnsi="Times New Roman" w:cs="Times New Roman"/>
      <w:sz w:val="20"/>
      <w:szCs w:val="20"/>
    </w:rPr>
  </w:style>
  <w:style w:type="paragraph" w:styleId="a5">
    <w:name w:val="Body Text Indent"/>
    <w:basedOn w:val="a"/>
    <w:link w:val="a6"/>
    <w:uiPriority w:val="99"/>
    <w:semiHidden/>
    <w:unhideWhenUsed/>
    <w:rsid w:val="002C563A"/>
    <w:pPr>
      <w:spacing w:after="120" w:line="240" w:lineRule="auto"/>
      <w:ind w:left="283"/>
    </w:pPr>
    <w:rPr>
      <w:rFonts w:ascii="Times New Roman" w:eastAsia="Times New Roman" w:hAnsi="Times New Roman" w:cs="Times New Roman"/>
      <w:sz w:val="24"/>
      <w:szCs w:val="24"/>
    </w:rPr>
  </w:style>
  <w:style w:type="character" w:customStyle="1" w:styleId="a6">
    <w:name w:val="Основной текст с отступом Знак"/>
    <w:basedOn w:val="a0"/>
    <w:link w:val="a5"/>
    <w:uiPriority w:val="99"/>
    <w:semiHidden/>
    <w:rsid w:val="002C563A"/>
    <w:rPr>
      <w:rFonts w:ascii="Times New Roman" w:eastAsia="Times New Roman" w:hAnsi="Times New Roman" w:cs="Times New Roman"/>
      <w:sz w:val="24"/>
      <w:szCs w:val="24"/>
    </w:rPr>
  </w:style>
  <w:style w:type="paragraph" w:styleId="a7">
    <w:name w:val="Balloon Text"/>
    <w:basedOn w:val="a"/>
    <w:link w:val="a8"/>
    <w:uiPriority w:val="99"/>
    <w:semiHidden/>
    <w:unhideWhenUsed/>
    <w:rsid w:val="002C563A"/>
    <w:pPr>
      <w:spacing w:after="0" w:line="240" w:lineRule="auto"/>
    </w:pPr>
    <w:rPr>
      <w:rFonts w:ascii="Segoe UI" w:eastAsia="Times New Roman" w:hAnsi="Segoe UI" w:cs="Segoe UI"/>
      <w:sz w:val="18"/>
      <w:szCs w:val="18"/>
    </w:rPr>
  </w:style>
  <w:style w:type="character" w:customStyle="1" w:styleId="a8">
    <w:name w:val="Текст выноски Знак"/>
    <w:basedOn w:val="a0"/>
    <w:link w:val="a7"/>
    <w:uiPriority w:val="99"/>
    <w:semiHidden/>
    <w:rsid w:val="002C563A"/>
    <w:rPr>
      <w:rFonts w:ascii="Segoe UI" w:eastAsia="Times New Roman" w:hAnsi="Segoe UI" w:cs="Segoe UI"/>
      <w:sz w:val="18"/>
      <w:szCs w:val="18"/>
    </w:rPr>
  </w:style>
  <w:style w:type="paragraph" w:styleId="a9">
    <w:name w:val="List Paragraph"/>
    <w:basedOn w:val="a"/>
    <w:uiPriority w:val="34"/>
    <w:qFormat/>
    <w:rsid w:val="002C563A"/>
    <w:pPr>
      <w:ind w:left="720"/>
      <w:contextualSpacing/>
    </w:pPr>
    <w:rPr>
      <w:rFonts w:ascii="Calibri" w:eastAsia="Calibri" w:hAnsi="Calibri" w:cs="Times New Roman"/>
      <w:lang w:eastAsia="en-US"/>
    </w:rPr>
  </w:style>
  <w:style w:type="paragraph" w:customStyle="1" w:styleId="13">
    <w:name w:val="заголовок 1"/>
    <w:basedOn w:val="a"/>
    <w:next w:val="a"/>
    <w:rsid w:val="002C563A"/>
    <w:pPr>
      <w:keepNext/>
      <w:spacing w:after="0" w:line="240" w:lineRule="auto"/>
      <w:jc w:val="center"/>
    </w:pPr>
    <w:rPr>
      <w:rFonts w:ascii="TimesET" w:eastAsia="Calibri" w:hAnsi="TimesET" w:cs="Times New Roman"/>
      <w:sz w:val="24"/>
      <w:szCs w:val="20"/>
    </w:rPr>
  </w:style>
  <w:style w:type="character" w:customStyle="1" w:styleId="14">
    <w:name w:val="Стиль Маркерованый + 14 пт Полож Знак Знак"/>
    <w:link w:val="140"/>
    <w:locked/>
    <w:rsid w:val="002C563A"/>
    <w:rPr>
      <w:rFonts w:ascii="Times New Roman" w:eastAsia="Times New Roman" w:hAnsi="Times New Roman" w:cs="Times New Roman"/>
      <w:color w:val="000000"/>
      <w:sz w:val="28"/>
      <w:szCs w:val="24"/>
    </w:rPr>
  </w:style>
  <w:style w:type="paragraph" w:customStyle="1" w:styleId="140">
    <w:name w:val="Стиль Маркерованый + 14 пт Полож"/>
    <w:basedOn w:val="a"/>
    <w:link w:val="14"/>
    <w:rsid w:val="002C563A"/>
    <w:pPr>
      <w:tabs>
        <w:tab w:val="num" w:pos="720"/>
        <w:tab w:val="num" w:pos="1440"/>
      </w:tabs>
      <w:spacing w:after="0" w:line="240" w:lineRule="auto"/>
      <w:ind w:left="1440" w:hanging="360"/>
    </w:pPr>
    <w:rPr>
      <w:rFonts w:ascii="Times New Roman" w:eastAsia="Times New Roman" w:hAnsi="Times New Roman" w:cs="Times New Roman"/>
      <w:color w:val="000000"/>
      <w:sz w:val="28"/>
      <w:szCs w:val="24"/>
    </w:rPr>
  </w:style>
  <w:style w:type="paragraph" w:customStyle="1" w:styleId="aa">
    <w:name w:val="Гусева"/>
    <w:basedOn w:val="a"/>
    <w:rsid w:val="002C563A"/>
    <w:pPr>
      <w:tabs>
        <w:tab w:val="left" w:pos="425"/>
      </w:tabs>
      <w:spacing w:before="100" w:after="0" w:line="210" w:lineRule="exact"/>
      <w:ind w:left="425" w:hanging="425"/>
      <w:jc w:val="both"/>
    </w:pPr>
    <w:rPr>
      <w:rFonts w:ascii="Times New Roman" w:eastAsia="Times New Roman" w:hAnsi="Times New Roman" w:cs="Times New Roman"/>
      <w:smallCaps/>
      <w:sz w:val="21"/>
      <w:szCs w:val="20"/>
    </w:rPr>
  </w:style>
  <w:style w:type="paragraph" w:customStyle="1" w:styleId="22">
    <w:name w:val="Обычный2"/>
    <w:basedOn w:val="a"/>
    <w:rsid w:val="002C56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15">
    <w:name w:val="Обычный1"/>
    <w:rsid w:val="002C563A"/>
    <w:pPr>
      <w:spacing w:after="0" w:line="240" w:lineRule="auto"/>
      <w:ind w:firstLine="567"/>
      <w:jc w:val="both"/>
    </w:pPr>
    <w:rPr>
      <w:rFonts w:ascii="Times New Roman" w:eastAsia="Times New Roman" w:hAnsi="Times New Roman" w:cs="Times New Roman"/>
      <w:sz w:val="28"/>
      <w:szCs w:val="20"/>
      <w:lang w:eastAsia="ko-KR"/>
    </w:rPr>
  </w:style>
  <w:style w:type="character" w:styleId="ab">
    <w:name w:val="annotation reference"/>
    <w:uiPriority w:val="99"/>
    <w:semiHidden/>
    <w:unhideWhenUsed/>
    <w:rsid w:val="002C563A"/>
    <w:rPr>
      <w:sz w:val="16"/>
      <w:szCs w:val="16"/>
    </w:rPr>
  </w:style>
  <w:style w:type="paragraph" w:styleId="ac">
    <w:name w:val="annotation subject"/>
    <w:basedOn w:val="a3"/>
    <w:next w:val="a3"/>
    <w:link w:val="ad"/>
    <w:uiPriority w:val="99"/>
    <w:semiHidden/>
    <w:unhideWhenUsed/>
    <w:rsid w:val="002C563A"/>
    <w:rPr>
      <w:b/>
      <w:bCs/>
    </w:rPr>
  </w:style>
  <w:style w:type="character" w:customStyle="1" w:styleId="ad">
    <w:name w:val="Тема примечания Знак"/>
    <w:basedOn w:val="a4"/>
    <w:link w:val="ac"/>
    <w:uiPriority w:val="99"/>
    <w:semiHidden/>
    <w:rsid w:val="002C563A"/>
    <w:rPr>
      <w:rFonts w:ascii="Times New Roman" w:eastAsia="Times New Roman" w:hAnsi="Times New Roman" w:cs="Times New Roman"/>
      <w:b/>
      <w:bCs/>
      <w:sz w:val="20"/>
      <w:szCs w:val="20"/>
    </w:rPr>
  </w:style>
  <w:style w:type="character" w:customStyle="1" w:styleId="110">
    <w:name w:val="Заголовок 1 Знак1"/>
    <w:uiPriority w:val="9"/>
    <w:rsid w:val="002C563A"/>
    <w:rPr>
      <w:rFonts w:ascii="Cambria" w:eastAsia="Times New Roman" w:hAnsi="Cambria" w:cs="Times New Roman"/>
      <w:b/>
      <w:bCs/>
      <w:kern w:val="32"/>
      <w:sz w:val="32"/>
      <w:szCs w:val="32"/>
    </w:rPr>
  </w:style>
  <w:style w:type="character" w:customStyle="1" w:styleId="210">
    <w:name w:val="Заголовок 2 Знак1"/>
    <w:uiPriority w:val="9"/>
    <w:semiHidden/>
    <w:rsid w:val="002C563A"/>
    <w:rPr>
      <w:rFonts w:ascii="Cambria" w:eastAsia="Times New Roman" w:hAnsi="Cambria" w:cs="Times New Roman"/>
      <w:b/>
      <w:bCs/>
      <w:i/>
      <w:iCs/>
      <w:sz w:val="28"/>
      <w:szCs w:val="28"/>
    </w:rPr>
  </w:style>
  <w:style w:type="character" w:customStyle="1" w:styleId="610">
    <w:name w:val="Заголовок 6 Знак1"/>
    <w:uiPriority w:val="9"/>
    <w:semiHidden/>
    <w:rsid w:val="002C563A"/>
    <w:rPr>
      <w:b/>
      <w:bCs/>
    </w:rPr>
  </w:style>
  <w:style w:type="character" w:styleId="ae">
    <w:name w:val="Hyperlink"/>
    <w:uiPriority w:val="99"/>
    <w:semiHidden/>
    <w:unhideWhenUsed/>
    <w:rsid w:val="002C563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49</Pages>
  <Words>10128</Words>
  <Characters>72318</Characters>
  <Application>Microsoft Office Word</Application>
  <DocSecurity>0</DocSecurity>
  <Lines>602</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82282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С. Назаренко</dc:creator>
  <cp:lastModifiedBy>Ирина С. Назаренко</cp:lastModifiedBy>
  <cp:revision>2</cp:revision>
  <dcterms:created xsi:type="dcterms:W3CDTF">2018-12-10T11:34:00Z</dcterms:created>
  <dcterms:modified xsi:type="dcterms:W3CDTF">2018-12-10T11:34:00Z</dcterms:modified>
</cp:coreProperties>
</file>