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0CD" w:rsidRDefault="004E3AC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02208A97" wp14:editId="357173DC">
            <wp:extent cx="6480810" cy="8908139"/>
            <wp:effectExtent l="0" t="0" r="0" b="0"/>
            <wp:docPr id="1" name="Рисунок 1" descr="C:\Users\aadumanyan\Desktop\Новая папка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esktop\Новая папка\1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0CD" w:rsidRDefault="004E3ACF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2" name="Рисунок 2" descr="C:\Users\aadumanyan\Desktop\Новая папка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dumanyan\Desktop\Новая папка\1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0E4">
        <w:br w:type="page"/>
      </w:r>
    </w:p>
    <w:p w:rsidR="00F560CD" w:rsidRPr="009D30E4" w:rsidRDefault="004E3AC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3" name="Рисунок 3" descr="C:\Users\aadumanyan\Desktop\Новая пап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dumanyan\Desktop\Новая папка\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0E4" w:rsidRPr="009D30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2"/>
        <w:gridCol w:w="1760"/>
        <w:gridCol w:w="4794"/>
        <w:gridCol w:w="970"/>
      </w:tblGrid>
      <w:tr w:rsidR="00F560C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5104" w:type="dxa"/>
          </w:tcPr>
          <w:p w:rsidR="00F560CD" w:rsidRDefault="00F560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F560C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560CD" w:rsidRPr="00A8058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 освоения дисциплины: усвоение обучающимися эконометрических методов  и выработка у обучающихся навыков их применения в анализе, моделировании и прогнозировании социально-экономических явлений и процессов.</w:t>
            </w:r>
          </w:p>
        </w:tc>
      </w:tr>
      <w:tr w:rsidR="00F560CD" w:rsidRPr="00A80584">
        <w:trPr>
          <w:trHeight w:hRule="exact" w:val="18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Задачи:обучающиеся должны научиться строить стандартные теоретические и эконометрические модели исследуемых процессов, явлений и объектов, относящихся к области профессиональной деятельности, анализировать и интерпретировать полученные результаты. Обучающиеся должны научиться осуществлять сбор, анализ и обработку данных, необходимых для построения эконометрических моделей. Обучающиеся должны овладеть инструментальными средствами обработки экономических данных, анализом результатов расчетов и обоснованием полученных выводов.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обеспечения.</w:t>
            </w:r>
          </w:p>
        </w:tc>
      </w:tr>
      <w:tr w:rsidR="00F560CD" w:rsidRPr="00A80584">
        <w:trPr>
          <w:trHeight w:hRule="exact" w:val="277"/>
        </w:trPr>
        <w:tc>
          <w:tcPr>
            <w:tcW w:w="143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</w:tr>
      <w:tr w:rsidR="00F560CD" w:rsidRPr="00A8058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560C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F560CD" w:rsidRPr="00A80584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560CD" w:rsidRPr="00A8058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F560C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Математика</w:t>
            </w:r>
          </w:p>
        </w:tc>
      </w:tr>
      <w:tr w:rsidR="00F560C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F560CD" w:rsidRPr="00A8058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с элементами теории вероятностей</w:t>
            </w:r>
          </w:p>
        </w:tc>
      </w:tr>
      <w:tr w:rsidR="00F560CD" w:rsidRPr="00A80584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560C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F560CD">
        <w:trPr>
          <w:trHeight w:hRule="exact" w:val="277"/>
        </w:trPr>
        <w:tc>
          <w:tcPr>
            <w:tcW w:w="143" w:type="dxa"/>
          </w:tcPr>
          <w:p w:rsidR="00F560CD" w:rsidRDefault="00F560CD"/>
        </w:tc>
        <w:tc>
          <w:tcPr>
            <w:tcW w:w="625" w:type="dxa"/>
          </w:tcPr>
          <w:p w:rsidR="00F560CD" w:rsidRDefault="00F560CD"/>
        </w:tc>
        <w:tc>
          <w:tcPr>
            <w:tcW w:w="2071" w:type="dxa"/>
          </w:tcPr>
          <w:p w:rsidR="00F560CD" w:rsidRDefault="00F560CD"/>
        </w:tc>
        <w:tc>
          <w:tcPr>
            <w:tcW w:w="1844" w:type="dxa"/>
          </w:tcPr>
          <w:p w:rsidR="00F560CD" w:rsidRDefault="00F560CD"/>
        </w:tc>
        <w:tc>
          <w:tcPr>
            <w:tcW w:w="5104" w:type="dxa"/>
          </w:tcPr>
          <w:p w:rsidR="00F560CD" w:rsidRDefault="00F560CD"/>
        </w:tc>
        <w:tc>
          <w:tcPr>
            <w:tcW w:w="993" w:type="dxa"/>
          </w:tcPr>
          <w:p w:rsidR="00F560CD" w:rsidRDefault="00F560CD"/>
        </w:tc>
      </w:tr>
      <w:tr w:rsidR="00F560CD" w:rsidRPr="00A80584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560CD" w:rsidRPr="00A80584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способностью применять основные методы математического анализа и моделирования, теоретического и экспериментального исследования;     владением математическим аппаратом при решении профессиональных проблем</w:t>
            </w:r>
          </w:p>
        </w:tc>
      </w:tr>
      <w:tr w:rsidR="00F560C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560CD" w:rsidRPr="00A80584">
        <w:trPr>
          <w:trHeight w:hRule="exact" w:val="478"/>
        </w:trPr>
        <w:tc>
          <w:tcPr>
            <w:tcW w:w="143" w:type="dxa"/>
          </w:tcPr>
          <w:p w:rsidR="00F560CD" w:rsidRDefault="00F560C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математического анализа и моделирования, методы теоретического  и экспериментального исследования, необходимые для решения профессиональных задач</w:t>
            </w:r>
          </w:p>
        </w:tc>
      </w:tr>
      <w:tr w:rsidR="00F560C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560CD" w:rsidRPr="00A80584">
        <w:trPr>
          <w:trHeight w:hRule="exact" w:val="478"/>
        </w:trPr>
        <w:tc>
          <w:tcPr>
            <w:tcW w:w="143" w:type="dxa"/>
          </w:tcPr>
          <w:p w:rsidR="00F560CD" w:rsidRDefault="00F560C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основные методы математического анализа и моделирования, методы теоретического  и экспериментального исследования для решения профессиональных задач</w:t>
            </w:r>
          </w:p>
        </w:tc>
      </w:tr>
      <w:tr w:rsidR="00F560C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560CD" w:rsidRPr="00A80584">
        <w:trPr>
          <w:trHeight w:hRule="exact" w:val="478"/>
        </w:trPr>
        <w:tc>
          <w:tcPr>
            <w:tcW w:w="143" w:type="dxa"/>
          </w:tcPr>
          <w:p w:rsidR="00F560CD" w:rsidRDefault="00F560C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инструментальными средствами эконометрического моделирования и  экспериментального исследования, необходимых для решения профессиональных</w:t>
            </w:r>
          </w:p>
        </w:tc>
      </w:tr>
      <w:tr w:rsidR="00F560CD" w:rsidRPr="00A80584">
        <w:trPr>
          <w:trHeight w:hRule="exact" w:val="113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способностью осуществлять сбор, хранение, обработку и оценку информации, необходимой для организации и управления профессиональной деятельностью (коммерческой, маркетинговой, рекламной, логистической, товароведной и (или) торгово-технологической);</w:t>
            </w:r>
          </w:p>
          <w:p w:rsidR="00F560CD" w:rsidRPr="009D30E4" w:rsidRDefault="009D30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применять основные методы и средства получения, хранения, переработки информации и работать с компьютером как со средством управления информацией</w:t>
            </w:r>
          </w:p>
        </w:tc>
      </w:tr>
      <w:tr w:rsidR="00F560C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560CD" w:rsidRPr="00A80584">
        <w:trPr>
          <w:trHeight w:hRule="exact" w:val="277"/>
        </w:trPr>
        <w:tc>
          <w:tcPr>
            <w:tcW w:w="143" w:type="dxa"/>
          </w:tcPr>
          <w:p w:rsidR="00F560CD" w:rsidRDefault="00F560C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хранения, обработки и оценки  информации для организации коммерческой деятельности</w:t>
            </w:r>
          </w:p>
        </w:tc>
      </w:tr>
      <w:tr w:rsidR="00F560CD" w:rsidRPr="00A80584">
        <w:trPr>
          <w:trHeight w:hRule="exact" w:val="138"/>
        </w:trPr>
        <w:tc>
          <w:tcPr>
            <w:tcW w:w="143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</w:tr>
      <w:tr w:rsidR="00F560C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560CD" w:rsidRPr="00A80584">
        <w:trPr>
          <w:trHeight w:hRule="exact" w:val="478"/>
        </w:trPr>
        <w:tc>
          <w:tcPr>
            <w:tcW w:w="143" w:type="dxa"/>
          </w:tcPr>
          <w:p w:rsidR="00F560CD" w:rsidRDefault="00F560C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основные методы получения,  хранения и переработки  информации, необходимой для  организации и управления коммерческой деятельностью, работать с компьютером как со средством управления информацией</w:t>
            </w:r>
          </w:p>
        </w:tc>
      </w:tr>
      <w:tr w:rsidR="00F560C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560CD" w:rsidRPr="00A80584">
        <w:trPr>
          <w:trHeight w:hRule="exact" w:val="478"/>
        </w:trPr>
        <w:tc>
          <w:tcPr>
            <w:tcW w:w="143" w:type="dxa"/>
          </w:tcPr>
          <w:p w:rsidR="00F560CD" w:rsidRDefault="00F560C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  ( в том числе компьютерными) сбора,  хранения,  обработки  и оценки информации, необходимой для организации и управления коммерческой деятельностью</w:t>
            </w:r>
          </w:p>
        </w:tc>
      </w:tr>
      <w:tr w:rsidR="00F560CD" w:rsidRPr="00A8058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готовностью анализировать, оценивать и разрабатывать стратегии организации</w:t>
            </w:r>
          </w:p>
        </w:tc>
      </w:tr>
      <w:tr w:rsidR="00F560C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F560CD" w:rsidRPr="00A80584">
        <w:trPr>
          <w:trHeight w:hRule="exact" w:val="478"/>
        </w:trPr>
        <w:tc>
          <w:tcPr>
            <w:tcW w:w="143" w:type="dxa"/>
          </w:tcPr>
          <w:p w:rsidR="00F560CD" w:rsidRDefault="00F560C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F560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методы анализа и оценки стратегии предприятия на базе эконометрических моделей</w:t>
            </w:r>
          </w:p>
        </w:tc>
      </w:tr>
      <w:tr w:rsidR="00F560C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F560CD" w:rsidRPr="00A80584">
        <w:trPr>
          <w:trHeight w:hRule="exact" w:val="277"/>
        </w:trPr>
        <w:tc>
          <w:tcPr>
            <w:tcW w:w="143" w:type="dxa"/>
          </w:tcPr>
          <w:p w:rsidR="00F560CD" w:rsidRDefault="00F560CD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корректно применять основные методы анализа и оценки стратегии предприятия на базе эконометрических моделей</w:t>
            </w:r>
          </w:p>
        </w:tc>
      </w:tr>
    </w:tbl>
    <w:p w:rsidR="00F560CD" w:rsidRPr="009D30E4" w:rsidRDefault="009D30E4">
      <w:pPr>
        <w:rPr>
          <w:sz w:val="0"/>
          <w:szCs w:val="0"/>
          <w:lang w:val="ru-RU"/>
        </w:rPr>
      </w:pPr>
      <w:r w:rsidRPr="009D30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0"/>
        <w:gridCol w:w="3236"/>
        <w:gridCol w:w="143"/>
        <w:gridCol w:w="817"/>
        <w:gridCol w:w="694"/>
        <w:gridCol w:w="1112"/>
        <w:gridCol w:w="1247"/>
        <w:gridCol w:w="699"/>
        <w:gridCol w:w="395"/>
        <w:gridCol w:w="978"/>
      </w:tblGrid>
      <w:tr w:rsidR="00F560C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851" w:type="dxa"/>
          </w:tcPr>
          <w:p w:rsidR="00F560CD" w:rsidRDefault="00F560CD"/>
        </w:tc>
        <w:tc>
          <w:tcPr>
            <w:tcW w:w="710" w:type="dxa"/>
          </w:tcPr>
          <w:p w:rsidR="00F560CD" w:rsidRDefault="00F560CD"/>
        </w:tc>
        <w:tc>
          <w:tcPr>
            <w:tcW w:w="1135" w:type="dxa"/>
          </w:tcPr>
          <w:p w:rsidR="00F560CD" w:rsidRDefault="00F560CD"/>
        </w:tc>
        <w:tc>
          <w:tcPr>
            <w:tcW w:w="1277" w:type="dxa"/>
          </w:tcPr>
          <w:p w:rsidR="00F560CD" w:rsidRDefault="00F560CD"/>
        </w:tc>
        <w:tc>
          <w:tcPr>
            <w:tcW w:w="710" w:type="dxa"/>
          </w:tcPr>
          <w:p w:rsidR="00F560CD" w:rsidRDefault="00F560CD"/>
        </w:tc>
        <w:tc>
          <w:tcPr>
            <w:tcW w:w="426" w:type="dxa"/>
          </w:tcPr>
          <w:p w:rsidR="00F560CD" w:rsidRDefault="00F560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F560C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F560CD" w:rsidRPr="00A80584">
        <w:trPr>
          <w:trHeight w:hRule="exact" w:val="277"/>
        </w:trPr>
        <w:tc>
          <w:tcPr>
            <w:tcW w:w="143" w:type="dxa"/>
          </w:tcPr>
          <w:p w:rsidR="00F560CD" w:rsidRDefault="00F560CD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компьютерными технологиями построения  эконометрических моделей для анализа и оценки стратегии предприятия</w:t>
            </w:r>
          </w:p>
        </w:tc>
      </w:tr>
      <w:tr w:rsidR="00F560CD" w:rsidRPr="00A80584">
        <w:trPr>
          <w:trHeight w:hRule="exact" w:val="416"/>
        </w:trPr>
        <w:tc>
          <w:tcPr>
            <w:tcW w:w="143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</w:tr>
      <w:tr w:rsidR="00F560CD" w:rsidRPr="00A80584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560CD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F560CD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Модуль1 «Регрессионный анализ»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</w:tr>
      <w:tr w:rsidR="00F560CD">
        <w:trPr>
          <w:trHeight w:hRule="exact" w:val="904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и множественная регрессия и корреляция».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степени тесноты связи между количественными переменными. Расчет коэффициентов ковариации, корреляции Пирсона, детерминации. Их интерпретация. Проверка значимости коэффициента корреляции.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 параметров модели парной линейной регрессии. Их интерпретация. Проверка значимости уравнения регрессии в целом: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-критерий Фишера. Проверка значимости оценок параметров модели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 Расчет границ доверительных интервалов параметров модели регрессии. Прогноз по уравнению регрессии. Множественная корреляция и регрессия.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множественной регрессии. Классическая линейная модель множественной регрессии (КЛММР). Оценка параметров модели множественной линейной регрессии с помощью метода наименьших квадратов. Стандартизованные коэффициенты регрессии, их интерпретация. Парные и частные коэффициенты корреляции. Множественный коэффициент корреляции и множественный коэффициент детерминации.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критерий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Мультиколлинеарность: причины и последствия. Методы обнаружения и устранения мультиколлинеарности.</w:t>
            </w:r>
          </w:p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Л2.3 Л2.5 Л2.7 Л3.1 Л3.2 Л3.4</w:t>
            </w:r>
          </w:p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</w:tr>
    </w:tbl>
    <w:p w:rsidR="00F560CD" w:rsidRDefault="009D30E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6"/>
        <w:gridCol w:w="118"/>
        <w:gridCol w:w="810"/>
        <w:gridCol w:w="679"/>
        <w:gridCol w:w="1100"/>
        <w:gridCol w:w="1210"/>
        <w:gridCol w:w="670"/>
        <w:gridCol w:w="387"/>
        <w:gridCol w:w="943"/>
      </w:tblGrid>
      <w:tr w:rsidR="00F560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851" w:type="dxa"/>
          </w:tcPr>
          <w:p w:rsidR="00F560CD" w:rsidRDefault="00F560CD"/>
        </w:tc>
        <w:tc>
          <w:tcPr>
            <w:tcW w:w="710" w:type="dxa"/>
          </w:tcPr>
          <w:p w:rsidR="00F560CD" w:rsidRDefault="00F560CD"/>
        </w:tc>
        <w:tc>
          <w:tcPr>
            <w:tcW w:w="1135" w:type="dxa"/>
          </w:tcPr>
          <w:p w:rsidR="00F560CD" w:rsidRDefault="00F560CD"/>
        </w:tc>
        <w:tc>
          <w:tcPr>
            <w:tcW w:w="1277" w:type="dxa"/>
          </w:tcPr>
          <w:p w:rsidR="00F560CD" w:rsidRDefault="00F560CD"/>
        </w:tc>
        <w:tc>
          <w:tcPr>
            <w:tcW w:w="710" w:type="dxa"/>
          </w:tcPr>
          <w:p w:rsidR="00F560CD" w:rsidRDefault="00F560CD"/>
        </w:tc>
        <w:tc>
          <w:tcPr>
            <w:tcW w:w="426" w:type="dxa"/>
          </w:tcPr>
          <w:p w:rsidR="00F560CD" w:rsidRDefault="00F560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F560CD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"Парная и множественная корреляция и регрессия".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и интерпретация парных и частных коэффициентов корреляции. Оценка параметров модели парной и множественной линейной регрессии с помощью метода наименьших квадратов. Их интерпретация.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стандартизованных коэффициентов регрессии, их интерпретация. Расчет и интерпретация множественных коэффициентов корреляции и детерминации. 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критерий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обнаружения и устранения мультиколлинеарности. Расчет фактора инфляции вариации.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Л2.3 Л2.5 Л2.6 Л2.7 Л3.1 Л3.2 Л3.4</w:t>
            </w:r>
          </w:p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</w:tr>
      <w:tr w:rsidR="00F560CD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«Парная и множественная регрессия и корреляция».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множественной регрессии. Классическая линейная модель множественной регрессии (КЛММР). Оценка параметров модели множественной линейной регрессии с помощью метода наименьших квадратов. Стандартизованные коэффициенты регрессии, их интерпретация. Парные и частные коэффициенты корреляции. Множественный коэффициент корреляции и множественный коэффициент детерминации.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качества модели множественной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критерий Фишера,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Мультиколлинеарность: причины и последствия. Методы обнаружения и устранения мультиколлинеарности.</w:t>
            </w:r>
          </w:p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оценки параметров модели множественной линейной регрессии.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выполнению контрольной работы.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Л2.6 Л2.7 Л3.3 Л3.4</w:t>
            </w:r>
          </w:p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</w:tr>
    </w:tbl>
    <w:p w:rsidR="00F560CD" w:rsidRDefault="009D30E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8"/>
        <w:gridCol w:w="117"/>
        <w:gridCol w:w="802"/>
        <w:gridCol w:w="674"/>
        <w:gridCol w:w="1095"/>
        <w:gridCol w:w="1201"/>
        <w:gridCol w:w="665"/>
        <w:gridCol w:w="382"/>
        <w:gridCol w:w="936"/>
      </w:tblGrid>
      <w:tr w:rsidR="00F560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851" w:type="dxa"/>
          </w:tcPr>
          <w:p w:rsidR="00F560CD" w:rsidRDefault="00F560CD"/>
        </w:tc>
        <w:tc>
          <w:tcPr>
            <w:tcW w:w="710" w:type="dxa"/>
          </w:tcPr>
          <w:p w:rsidR="00F560CD" w:rsidRDefault="00F560CD"/>
        </w:tc>
        <w:tc>
          <w:tcPr>
            <w:tcW w:w="1135" w:type="dxa"/>
          </w:tcPr>
          <w:p w:rsidR="00F560CD" w:rsidRDefault="00F560CD"/>
        </w:tc>
        <w:tc>
          <w:tcPr>
            <w:tcW w:w="1277" w:type="dxa"/>
          </w:tcPr>
          <w:p w:rsidR="00F560CD" w:rsidRDefault="00F560CD"/>
        </w:tc>
        <w:tc>
          <w:tcPr>
            <w:tcW w:w="710" w:type="dxa"/>
          </w:tcPr>
          <w:p w:rsidR="00F560CD" w:rsidRDefault="00F560CD"/>
        </w:tc>
        <w:tc>
          <w:tcPr>
            <w:tcW w:w="426" w:type="dxa"/>
          </w:tcPr>
          <w:p w:rsidR="00F560CD" w:rsidRDefault="00F560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F560CD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"Парная и множественная корреляция и регрессия".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Эконометрические модели: общая характеристика, различия статистического и эконометрического подхода к моделированию.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Спецификация переменных в уравнениях регрессии. Ошибки спецификации.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Моделирование: влияние отсутствия переменной, которая должна быть включена; влияние включения в модель переменной, которая не должна быть включена. Замещающие переменные.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Гетероскедастичность: причины и последствия. Методы обнаружения и устранения гетероскедастичности. Тест Голдфелда-Квандта, тест Уайта.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 линейная модель множественной регрессии. Обобщенный метод наименьших квадратов.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Автокорреляция: причины и последствия. Методы обнаружения и устранения гетероскедастичности.Критерий Дарбина-Уотсона.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Фиктивные переменные: общий случай. Множественные совокупности фиктивных переменных. Фиктивные переменные для коэффициентов наклона. Тест Чоу.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спецификации уравнения регрессии.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Л2.2 Л2.3 Л2.6 Л2.7 Л3.3 Л3.4</w:t>
            </w:r>
          </w:p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</w:tr>
      <w:tr w:rsidR="00F560CD" w:rsidRPr="00A8058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2.«Модели временных рядов»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F560CD">
            <w:pPr>
              <w:rPr>
                <w:lang w:val="ru-RU"/>
              </w:rPr>
            </w:pPr>
          </w:p>
        </w:tc>
      </w:tr>
      <w:tr w:rsidR="00F560C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временных рядов как источника данных в эконометрическом моделировании.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временных рядов.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Л2.3 Л2.4 Л2.6 Л2.7 Л3.2 Л3.3</w:t>
            </w:r>
          </w:p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Э11 Э12 Э13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</w:tr>
      <w:tr w:rsidR="00F560CD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«Временные ряды в эконометрических исследованиях».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 временных рядов как источника данных в эконометрическом моделировании.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основных показателей временных рядов.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модели временных рядов.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Л2.3 Л2.5 Л2.7 Л3.1 Л3.2 Л3.4</w:t>
            </w:r>
          </w:p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</w:tr>
      <w:tr w:rsidR="00F560C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исследованиях".</w:t>
            </w:r>
          </w:p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модели тренда. Выбор модели тренда. Расчет и интерпретация оценок параметров основных моделей тренда.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Прогнозирование по модели тренда.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Л2.3 Л2.5 Л2.7 Л3.1 Л3.2 Л3.4</w:t>
            </w:r>
          </w:p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</w:tr>
    </w:tbl>
    <w:p w:rsidR="00F560CD" w:rsidRDefault="009D30E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5"/>
        <w:gridCol w:w="133"/>
        <w:gridCol w:w="795"/>
        <w:gridCol w:w="679"/>
        <w:gridCol w:w="1100"/>
        <w:gridCol w:w="1210"/>
        <w:gridCol w:w="670"/>
        <w:gridCol w:w="387"/>
        <w:gridCol w:w="943"/>
      </w:tblGrid>
      <w:tr w:rsidR="00F560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851" w:type="dxa"/>
          </w:tcPr>
          <w:p w:rsidR="00F560CD" w:rsidRDefault="00F560CD"/>
        </w:tc>
        <w:tc>
          <w:tcPr>
            <w:tcW w:w="710" w:type="dxa"/>
          </w:tcPr>
          <w:p w:rsidR="00F560CD" w:rsidRDefault="00F560CD"/>
        </w:tc>
        <w:tc>
          <w:tcPr>
            <w:tcW w:w="1135" w:type="dxa"/>
          </w:tcPr>
          <w:p w:rsidR="00F560CD" w:rsidRDefault="00F560CD"/>
        </w:tc>
        <w:tc>
          <w:tcPr>
            <w:tcW w:w="1277" w:type="dxa"/>
          </w:tcPr>
          <w:p w:rsidR="00F560CD" w:rsidRDefault="00F560CD"/>
        </w:tc>
        <w:tc>
          <w:tcPr>
            <w:tcW w:w="710" w:type="dxa"/>
          </w:tcPr>
          <w:p w:rsidR="00F560CD" w:rsidRDefault="00F560CD"/>
        </w:tc>
        <w:tc>
          <w:tcPr>
            <w:tcW w:w="426" w:type="dxa"/>
          </w:tcPr>
          <w:p w:rsidR="00F560CD" w:rsidRDefault="00F560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F560C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"Временные ряды в эконометрических исследованиях".Модели тренда и сезонности.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Аддитивная и мультипликативная модели тренда и сезонности. Выбор модели. Выявление сезонной и трендовой составляющих моделей тренда и сезонности. Оценка качества моделей тренда и сезонности. Прогнозирование по моделям тренда и сезонности.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Л2.7 Л3.3 Л3.4</w:t>
            </w:r>
          </w:p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</w:tr>
      <w:tr w:rsidR="00F560CD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работа.Перечень заданий для контрольной работы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Л3.1 Л3.2 Л3.3 Л3.4</w:t>
            </w:r>
          </w:p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 Э11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</w:tr>
      <w:tr w:rsidR="00F560C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-4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Л1.5 Л2.1 Л2.2 Л2.3 Л2.4 Л2.5 Л2.6 Л2.7 Л3.1 Л3.2 Л3.3 Л3.4</w:t>
            </w:r>
          </w:p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Э11 Э12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</w:tr>
      <w:tr w:rsidR="00F560CD">
        <w:trPr>
          <w:trHeight w:hRule="exact" w:val="277"/>
        </w:trPr>
        <w:tc>
          <w:tcPr>
            <w:tcW w:w="993" w:type="dxa"/>
          </w:tcPr>
          <w:p w:rsidR="00F560CD" w:rsidRDefault="00F560CD"/>
        </w:tc>
        <w:tc>
          <w:tcPr>
            <w:tcW w:w="3545" w:type="dxa"/>
          </w:tcPr>
          <w:p w:rsidR="00F560CD" w:rsidRDefault="00F560CD"/>
        </w:tc>
        <w:tc>
          <w:tcPr>
            <w:tcW w:w="143" w:type="dxa"/>
          </w:tcPr>
          <w:p w:rsidR="00F560CD" w:rsidRDefault="00F560CD"/>
        </w:tc>
        <w:tc>
          <w:tcPr>
            <w:tcW w:w="851" w:type="dxa"/>
          </w:tcPr>
          <w:p w:rsidR="00F560CD" w:rsidRDefault="00F560CD"/>
        </w:tc>
        <w:tc>
          <w:tcPr>
            <w:tcW w:w="710" w:type="dxa"/>
          </w:tcPr>
          <w:p w:rsidR="00F560CD" w:rsidRDefault="00F560CD"/>
        </w:tc>
        <w:tc>
          <w:tcPr>
            <w:tcW w:w="1135" w:type="dxa"/>
          </w:tcPr>
          <w:p w:rsidR="00F560CD" w:rsidRDefault="00F560CD"/>
        </w:tc>
        <w:tc>
          <w:tcPr>
            <w:tcW w:w="1277" w:type="dxa"/>
          </w:tcPr>
          <w:p w:rsidR="00F560CD" w:rsidRDefault="00F560CD"/>
        </w:tc>
        <w:tc>
          <w:tcPr>
            <w:tcW w:w="710" w:type="dxa"/>
          </w:tcPr>
          <w:p w:rsidR="00F560CD" w:rsidRDefault="00F560CD"/>
        </w:tc>
        <w:tc>
          <w:tcPr>
            <w:tcW w:w="426" w:type="dxa"/>
          </w:tcPr>
          <w:p w:rsidR="00F560CD" w:rsidRDefault="00F560CD"/>
        </w:tc>
        <w:tc>
          <w:tcPr>
            <w:tcW w:w="993" w:type="dxa"/>
          </w:tcPr>
          <w:p w:rsidR="00F560CD" w:rsidRDefault="00F560CD"/>
        </w:tc>
      </w:tr>
      <w:tr w:rsidR="00F560CD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560CD" w:rsidRPr="00A8058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F560CD" w:rsidRPr="00A80584">
        <w:trPr>
          <w:trHeight w:hRule="exact" w:val="619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ВОПРОСОВ ДЛЯ ПОДГОТОВКИ К  ЗАЧЕТУ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1.Определение эконометрики. Эконометрика и экономическая теория. Эконометрика и статистика. Эконометрика и экономико-математические методы.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2.Основные группы эконометрических моделей.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3.Типы данных. Этапы эконометрического моделирования.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4.Уравнение регрессии, его смысл и назначение. Интерпретация параметров модели парной линейной регрессии.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5.Простейшие модели регрессии. Выбор типа математической функции при построении модели регрессии.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6.Использование метода наименьших квадратов для оценок параметров модели парной линейной регрессии.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7.Условия теоремы Гаусса-Маркова.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8.Корреляция и ковариация. Коэффициенты ковариации, корреляции, детерминации. Их интерпретация.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9.Частные коэффициенты корреляции. Их интерпретация.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10.Точечные и интервальные оценки коэффициента корреляции в генеральной совокупности.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11.Проверка статистической значимости оценок параметров модели регрессии: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Стьюдента.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12.Точечные и интервальные оценки параметров модели регрессии.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13.Проверка статистической значимости уравнения регрессии в целом: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критерий Фишера.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14.Модель множественной линейной регрессии. Интерпретация параметров модели множественной линейной регрессии.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15.Точечный и интервальный прогноз индивидуального значения зависимой переменной.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16.Точечный и интервальный прогноз среднего значения зависимой переменной.</w:t>
            </w:r>
          </w:p>
          <w:p w:rsidR="00F560CD" w:rsidRPr="009D30E4" w:rsidRDefault="00F560C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17.Мультиколлинеарность. Причины и последствия мультиколлинеарности.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18.Способы обнаружения и устранения мультиколлинеарности.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19.Спецификация модели регрессии.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20.Гетероскедастичность. Причины и последствия гетероскедастичности.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21.Способы обнаружения и устранения гетероскедастичности.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22.Стандартизованные коэффициенты регрессии, их интерпретация. 23.Коэффициенты эластичности, их интерпретация.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24.Множественный коэффициент корреляции и множественный коэффициент детерминации. Исправленный коэффициент детерминации.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25.Применение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критерия Фишера 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критерия Стьюдента для проверки значимости оценок модели множественной</w:t>
            </w:r>
          </w:p>
        </w:tc>
      </w:tr>
    </w:tbl>
    <w:p w:rsidR="00F560CD" w:rsidRPr="009D30E4" w:rsidRDefault="009D30E4">
      <w:pPr>
        <w:rPr>
          <w:sz w:val="0"/>
          <w:szCs w:val="0"/>
          <w:lang w:val="ru-RU"/>
        </w:rPr>
      </w:pPr>
      <w:r w:rsidRPr="009D30E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7"/>
        <w:gridCol w:w="1823"/>
        <w:gridCol w:w="1700"/>
        <w:gridCol w:w="2760"/>
        <w:gridCol w:w="1603"/>
        <w:gridCol w:w="1741"/>
      </w:tblGrid>
      <w:tr w:rsidR="00F560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z38.03.06.05_1.plx</w:t>
            </w:r>
          </w:p>
        </w:tc>
        <w:tc>
          <w:tcPr>
            <w:tcW w:w="3403" w:type="dxa"/>
          </w:tcPr>
          <w:p w:rsidR="00F560CD" w:rsidRDefault="00F560CD"/>
        </w:tc>
        <w:tc>
          <w:tcPr>
            <w:tcW w:w="1702" w:type="dxa"/>
          </w:tcPr>
          <w:p w:rsidR="00F560CD" w:rsidRDefault="00F560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F560CD" w:rsidRPr="00A80584">
        <w:trPr>
          <w:trHeight w:hRule="exact" w:val="157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26.Фиктивные переменные. Их назначение. 27. Интерпретация параметров модели с фиктивными переменными.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28.Автокорреляция. Причины и последствия автокорреляции.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29.Способы обнаружения и устранения автокорреляции.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30.Временные ряды, их виды, основные показатели временных рядов. 31.Виды колеблемости уровней временных рядов.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32.Простейшие модели тренда.Выбор модели тренда. Первые и вторые разности.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33.Понятие моделей тренда и сезонности. 34.Аддитивные и мультипликативные модели тренда и сезонности.</w:t>
            </w:r>
          </w:p>
        </w:tc>
      </w:tr>
      <w:tr w:rsidR="00F560CD" w:rsidRPr="00A8058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F560CD" w:rsidRPr="00A8058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F560CD" w:rsidRPr="00A80584">
        <w:trPr>
          <w:trHeight w:hRule="exact" w:val="277"/>
        </w:trPr>
        <w:tc>
          <w:tcPr>
            <w:tcW w:w="710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</w:tr>
      <w:tr w:rsidR="00F560CD" w:rsidRPr="00A80584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560C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F560C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F560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560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Елисеева И.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учеб. для бакалавриата и магистратуры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</w:tr>
      <w:tr w:rsidR="00F560C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Айвазян С. А., Мхитарян В.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статистика и основы эконометрики: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ЮНИТИ, 1998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</w:tr>
      <w:tr w:rsidR="00F560C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Кремер Н. Ш., Путко Б. А., Кремер Н. Ш.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Эконометрика: учеб.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295</w:t>
            </w:r>
          </w:p>
        </w:tc>
      </w:tr>
      <w:tr w:rsidR="00F560C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Магнус Я. Р., Катышев П. К., Пересецкий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Начальный курс: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Дело, 1998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</w:t>
            </w:r>
          </w:p>
        </w:tc>
      </w:tr>
      <w:tr w:rsidR="00F560CD" w:rsidRPr="00A80584" w:rsidTr="009D30E4">
        <w:trPr>
          <w:trHeight w:hRule="exact" w:val="110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Балдин К. В., Быстров О. Ф., Соколов М.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Эконометрика: учебное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0E4" w:rsidRPr="006E6423" w:rsidRDefault="005525D7" w:rsidP="009D30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hyperlink r:id="rId9" w:history="1">
              <w:r w:rsidR="009D30E4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9D30E4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:</w:t>
              </w:r>
              <w:r w:rsidR="009D30E4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//</w:t>
              </w:r>
              <w:r w:rsidR="009D30E4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r w:rsidR="009D30E4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r w:rsidR="009D30E4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r w:rsidR="009D30E4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/-</w:t>
              </w:r>
            </w:hyperlink>
          </w:p>
          <w:p w:rsidR="00F560CD" w:rsidRPr="009D30E4" w:rsidRDefault="009D30E4" w:rsidP="009D30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F560C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F560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560C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Пересецкий А.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Эконометрические методы в дистанционном анализе деятельности российских банков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М.: Издат. дом Высш. шк. экономики,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F560C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Арженовский С. В., Торопова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Эконометрическое моделирование с использованием пакетов прикладных программ: метод. указания к выполнению лаборатор.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F560C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Айвазян С. А., Иванова С.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учеб. пособие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Маркет ДС,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F560C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Арженовский С. В., Молчанов И.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 методы прогнозирования: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</w:tr>
      <w:tr w:rsidR="00F560C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Елисеева И.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эконометрике: учеб. пособие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Финансы и статистика,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F560C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Мхитарян В. С.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Эконометрика: учеб. для вузов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</w:p>
        </w:tc>
      </w:tr>
      <w:tr w:rsidR="00F560CD" w:rsidRPr="00A80584" w:rsidTr="009D30E4">
        <w:trPr>
          <w:trHeight w:hRule="exact" w:val="116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Путко Б. А., Кремер Н. Ш., Кремер Н. Ш.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Эконометрика: учебник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D30E4" w:rsidRPr="006E6423" w:rsidRDefault="005525D7" w:rsidP="009D30E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hyperlink r:id="rId10" w:history="1">
              <w:r w:rsidR="009D30E4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9D30E4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:</w:t>
              </w:r>
              <w:r w:rsidR="009D30E4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//</w:t>
              </w:r>
              <w:r w:rsidR="009D30E4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r w:rsidR="009D30E4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r w:rsidR="009D30E4" w:rsidRPr="00EF53D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r w:rsidR="009D30E4" w:rsidRPr="006E6423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/-</w:t>
              </w:r>
            </w:hyperlink>
          </w:p>
          <w:p w:rsidR="00F560CD" w:rsidRPr="009D30E4" w:rsidRDefault="009D30E4" w:rsidP="009D30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F560C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F560C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F560C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Арженовский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 финансовых рынков: метод. указания по изучению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</w:t>
            </w:r>
          </w:p>
        </w:tc>
      </w:tr>
      <w:tr w:rsidR="00F560C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Иващенко Ю. И., Полякова Е. 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Регрессионный анализ: учеб.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</w:p>
        </w:tc>
      </w:tr>
      <w:tr w:rsidR="00F560C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Метод. рекомендации по изучению курса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F560C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F560CD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Эконометрика: Метод. указания по выполнению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F560CD" w:rsidRPr="005525D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6.2. Перечень ресурсов информационно-телекоммуникационной сети "Интернет"</w:t>
            </w:r>
          </w:p>
        </w:tc>
      </w:tr>
      <w:tr w:rsidR="00F560CD" w:rsidRPr="005525D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Базы данных Федеральной службы государственной статистики.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databases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</w:tbl>
    <w:p w:rsidR="00F560CD" w:rsidRPr="009D30E4" w:rsidRDefault="00F560CD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8"/>
        <w:gridCol w:w="3765"/>
        <w:gridCol w:w="4752"/>
        <w:gridCol w:w="984"/>
      </w:tblGrid>
      <w:tr w:rsidR="00F560C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z38.03.06.05_1.plx</w:t>
            </w:r>
          </w:p>
        </w:tc>
        <w:tc>
          <w:tcPr>
            <w:tcW w:w="5104" w:type="dxa"/>
          </w:tcPr>
          <w:p w:rsidR="00F560CD" w:rsidRDefault="00F560CD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F560CD" w:rsidRPr="005525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560CD" w:rsidRPr="005525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2017.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</w:p>
        </w:tc>
      </w:tr>
      <w:tr w:rsidR="00F560CD" w:rsidRPr="005525D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Российский статистический ежегодник – 2017.</w:t>
            </w:r>
          </w:p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17_13/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</w:p>
        </w:tc>
      </w:tr>
      <w:tr w:rsidR="00F560CD" w:rsidRPr="005525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Статистическое обозрение -2017.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17_06/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</w:p>
        </w:tc>
      </w:tr>
      <w:tr w:rsidR="00F560CD" w:rsidRPr="005525D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Эконометрика : учебник / К.В. Балдин, В.Н. Башлыков, Н.А. Брызгалов и др. ; под ред. В.Б. Уткина. - 2-е изд. - М. : Издательско-торговая корпорация «Дашков и К°», 2017. - 562 с. : ил. - Библиогр.: с. 473-477.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978-5-394- 02145-9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=452991</w:t>
            </w:r>
          </w:p>
        </w:tc>
      </w:tr>
      <w:tr w:rsidR="00F560CD" w:rsidRPr="005525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Журнал «Прикладная эконометрика». Электронный ресурс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appliedeconometrics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560CD" w:rsidRPr="005525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Квантиль. Международный эконометрический журнал.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quantile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560CD" w:rsidRPr="005525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Эконометрический пакет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home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html</w:t>
            </w:r>
          </w:p>
        </w:tc>
      </w:tr>
      <w:tr w:rsidR="00F560CD" w:rsidRPr="005525D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Эконометрический пакет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stata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</w:p>
        </w:tc>
      </w:tr>
      <w:tr w:rsidR="00F560CD" w:rsidRPr="005525D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Э11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Носко, В.П. Эконометрика : учебник / В.П. Носко ; Российская академия народного хозяйства и государственной службы при Президенте Российской Федерации. - М. : Издательский дом «Дело», 2011. - Кн. 1. - Ч. 1,2. - 673 с. : ил. - (Академический учебник). - Библ.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978-5-7749-0654-3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=444266</w:t>
            </w:r>
          </w:p>
        </w:tc>
      </w:tr>
      <w:tr w:rsidR="00F560CD" w:rsidRPr="005525D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Э12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Носко, В.П. Эконометрика : учебник / В.П. Носко ; Российская академия народного хозяйства и государственной службы при Президенте Российской Федерации. - М. : Издательский дом «Дело», 2011. - Кн.2. - Ч. 3,4. - 577 с. : ил. - (Академический учебник). - Библ.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978-5-7749-0655-3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=444268</w:t>
            </w:r>
          </w:p>
        </w:tc>
      </w:tr>
      <w:tr w:rsidR="00F560CD" w:rsidRPr="005525D7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Э13</w:t>
            </w:r>
          </w:p>
        </w:tc>
        <w:tc>
          <w:tcPr>
            <w:tcW w:w="100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Путко, Б.А. Эконометрика : учебник / Б.А. Путко, Н.Ш. Кремер ; под ред. Н.Ш. Кремер. - 3-е изд., перераб. и доп. - М. : Юнити-Дана, 2012. - 329 с. - (Золотой фонд российских учебников).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978-5-238-01720-4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=118251</w:t>
            </w:r>
          </w:p>
        </w:tc>
      </w:tr>
      <w:tr w:rsidR="00F560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F560C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F560C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EViews 6.0</w:t>
            </w:r>
          </w:p>
        </w:tc>
      </w:tr>
      <w:tr w:rsidR="00F560C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F560C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F560CD">
        <w:trPr>
          <w:trHeight w:hRule="exact" w:val="277"/>
        </w:trPr>
        <w:tc>
          <w:tcPr>
            <w:tcW w:w="710" w:type="dxa"/>
          </w:tcPr>
          <w:p w:rsidR="00F560CD" w:rsidRDefault="00F560CD"/>
        </w:tc>
        <w:tc>
          <w:tcPr>
            <w:tcW w:w="58" w:type="dxa"/>
          </w:tcPr>
          <w:p w:rsidR="00F560CD" w:rsidRDefault="00F560CD"/>
        </w:tc>
        <w:tc>
          <w:tcPr>
            <w:tcW w:w="3913" w:type="dxa"/>
          </w:tcPr>
          <w:p w:rsidR="00F560CD" w:rsidRDefault="00F560CD"/>
        </w:tc>
        <w:tc>
          <w:tcPr>
            <w:tcW w:w="5104" w:type="dxa"/>
          </w:tcPr>
          <w:p w:rsidR="00F560CD" w:rsidRDefault="00F560CD"/>
        </w:tc>
        <w:tc>
          <w:tcPr>
            <w:tcW w:w="993" w:type="dxa"/>
          </w:tcPr>
          <w:p w:rsidR="00F560CD" w:rsidRDefault="00F560CD"/>
        </w:tc>
      </w:tr>
      <w:tr w:rsidR="00F560CD" w:rsidRPr="005525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560CD" w:rsidRPr="009D30E4" w:rsidTr="002630B0">
        <w:trPr>
          <w:trHeight w:hRule="exact" w:val="725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Default="009D30E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 w:rsidP="00B53A1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Для проведения лекционных занятий используется демонстрационное оборудование. </w:t>
            </w:r>
          </w:p>
        </w:tc>
      </w:tr>
      <w:tr w:rsidR="00F560CD" w:rsidRPr="009D30E4">
        <w:trPr>
          <w:trHeight w:hRule="exact" w:val="277"/>
        </w:trPr>
        <w:tc>
          <w:tcPr>
            <w:tcW w:w="710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3913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560CD" w:rsidRPr="009D30E4" w:rsidRDefault="00F560CD">
            <w:pPr>
              <w:rPr>
                <w:lang w:val="ru-RU"/>
              </w:rPr>
            </w:pPr>
          </w:p>
        </w:tc>
      </w:tr>
      <w:tr w:rsidR="00F560CD" w:rsidRPr="005525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МЕТОДИЧЕСТКИЕ УКАЗАНИЯ ДЛЯ ОБУЧАЮЩИХСЯ ПО ОСВОЕНИЮ ДИСЦИПЛИНЫ (МОДУЛЯ)</w:t>
            </w:r>
          </w:p>
        </w:tc>
      </w:tr>
      <w:tr w:rsidR="00F560CD" w:rsidRPr="005525D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60CD" w:rsidRPr="009D30E4" w:rsidRDefault="009D30E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D30E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A80584" w:rsidRDefault="00A80584">
      <w:pPr>
        <w:rPr>
          <w:lang w:val="ru-RU"/>
        </w:rPr>
      </w:pPr>
    </w:p>
    <w:p w:rsidR="00A80584" w:rsidRDefault="00A80584">
      <w:pPr>
        <w:rPr>
          <w:lang w:val="ru-RU"/>
        </w:rPr>
      </w:pPr>
      <w:r>
        <w:rPr>
          <w:lang w:val="ru-RU"/>
        </w:rPr>
        <w:br w:type="page"/>
      </w:r>
    </w:p>
    <w:p w:rsidR="00A80584" w:rsidRPr="00A80584" w:rsidRDefault="00A80584" w:rsidP="00A80584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A8058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555338D" wp14:editId="50A7601E">
            <wp:extent cx="6480810" cy="8908139"/>
            <wp:effectExtent l="0" t="0" r="0" b="0"/>
            <wp:docPr id="4" name="Рисунок 4" descr="C:\Users\aadumanyan\Desktop\Новая пап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adumanyan\Desktop\Новая папка\фос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584" w:rsidRPr="00A80584" w:rsidRDefault="00A80584" w:rsidP="00A80584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A80584" w:rsidRPr="00A80584" w:rsidRDefault="00A80584" w:rsidP="00A80584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</w:pPr>
      <w:r w:rsidRPr="00A80584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ru-RU"/>
        </w:rPr>
        <w:lastRenderedPageBreak/>
        <w:t>Оглавление</w:t>
      </w:r>
    </w:p>
    <w:p w:rsidR="00A80584" w:rsidRPr="00A80584" w:rsidRDefault="00A80584" w:rsidP="00A805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80584" w:rsidRPr="00A80584" w:rsidRDefault="00A80584" w:rsidP="00A80584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A805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A805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80487761" w:history="1">
        <w:r w:rsidRPr="00A8058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</w:hyperlink>
      <w:r w:rsidRPr="00A8058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…………………………………………………………………..3</w:t>
      </w:r>
    </w:p>
    <w:p w:rsidR="00A80584" w:rsidRPr="00A80584" w:rsidRDefault="00A80584" w:rsidP="00A80584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 xml:space="preserve">2. Описание показателей и критериев оценивания компетенций на различных этапах их формирования, описание шкал оценивания ………………………………………………….3 </w:t>
      </w:r>
    </w:p>
    <w:p w:rsidR="00A80584" w:rsidRPr="00A80584" w:rsidRDefault="005525D7" w:rsidP="00A8058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3" w:history="1">
        <w:r w:rsidR="00A80584" w:rsidRPr="00A8058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A80584" w:rsidRPr="00A8058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A80584" w:rsidRPr="00A8058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5</w:t>
      </w:r>
    </w:p>
    <w:p w:rsidR="00A80584" w:rsidRPr="00A80584" w:rsidRDefault="005525D7" w:rsidP="00A80584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80487764" w:history="1">
        <w:r w:rsidR="00A80584" w:rsidRPr="00A80584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A80584" w:rsidRPr="00A80584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="00A80584" w:rsidRPr="00A8058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28</w:t>
      </w:r>
    </w:p>
    <w:p w:rsidR="00A80584" w:rsidRPr="00A80584" w:rsidRDefault="00A80584" w:rsidP="00A8058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A80584" w:rsidRPr="00A80584" w:rsidRDefault="00A80584" w:rsidP="00A80584">
      <w:pPr>
        <w:widowControl w:val="0"/>
        <w:spacing w:after="36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A80584" w:rsidRPr="00A80584" w:rsidRDefault="00A80584" w:rsidP="00A805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A80584" w:rsidRPr="00A80584" w:rsidRDefault="00A80584" w:rsidP="00A805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A80584" w:rsidRPr="00A80584" w:rsidRDefault="00A80584" w:rsidP="00A805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A80584" w:rsidRPr="00A80584" w:rsidRDefault="00A80584" w:rsidP="00A805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A80584" w:rsidRPr="00A80584" w:rsidRDefault="00A80584" w:rsidP="00A805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A80584" w:rsidRPr="00A80584" w:rsidRDefault="00A80584" w:rsidP="00A805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A80584" w:rsidRPr="00A80584" w:rsidRDefault="00A80584" w:rsidP="00A805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A80584" w:rsidRPr="00A80584" w:rsidRDefault="00A80584" w:rsidP="00A805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A80584" w:rsidRPr="00A80584" w:rsidRDefault="00A80584" w:rsidP="00A805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A80584" w:rsidRPr="00A80584" w:rsidRDefault="00A80584" w:rsidP="00A805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A80584" w:rsidRPr="00A80584" w:rsidRDefault="00A80584" w:rsidP="00A805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A80584" w:rsidRPr="00A80584" w:rsidRDefault="00A80584" w:rsidP="00A805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</w:p>
    <w:p w:rsidR="00A80584" w:rsidRPr="00A80584" w:rsidRDefault="00A80584" w:rsidP="00A805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keepNext/>
        <w:keepLines/>
        <w:spacing w:before="480" w:after="0" w:line="240" w:lineRule="auto"/>
        <w:jc w:val="center"/>
        <w:outlineLvl w:val="0"/>
        <w:rPr>
          <w:rFonts w:ascii="Cambria" w:eastAsia="Times New Roman" w:hAnsi="Cambria" w:cs="Times New Roman"/>
          <w:b/>
          <w:bCs/>
          <w:sz w:val="24"/>
          <w:szCs w:val="24"/>
          <w:lang w:val="x-none" w:eastAsia="ru-RU"/>
        </w:rPr>
      </w:pPr>
      <w:bookmarkStart w:id="1" w:name="_Toc421398919"/>
      <w:r w:rsidRPr="00A80584">
        <w:rPr>
          <w:rFonts w:ascii="Cambria" w:eastAsia="Times New Roman" w:hAnsi="Cambria" w:cs="Times New Roman"/>
          <w:b/>
          <w:bCs/>
          <w:sz w:val="24"/>
          <w:szCs w:val="24"/>
          <w:lang w:val="x-none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1"/>
    </w:p>
    <w:p w:rsidR="00A80584" w:rsidRPr="00A80584" w:rsidRDefault="00A80584" w:rsidP="00A8058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1.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 Перечень компетенций указан в п. 3. «Требования к результатам освоения дисциплины» рабочей программы дисциплины. </w:t>
      </w:r>
    </w:p>
    <w:p w:rsidR="00A80584" w:rsidRPr="00A80584" w:rsidRDefault="00A80584" w:rsidP="00A80584">
      <w:pPr>
        <w:tabs>
          <w:tab w:val="left" w:pos="360"/>
        </w:tabs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x-none" w:eastAsia="ru-RU"/>
        </w:rPr>
        <w:t xml:space="preserve"> </w:t>
      </w:r>
      <w:bookmarkStart w:id="2" w:name="_Toc456125362"/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</w:t>
      </w:r>
    </w:p>
    <w:p w:rsidR="00A80584" w:rsidRPr="00A80584" w:rsidRDefault="00A80584" w:rsidP="00A8058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1952"/>
        <w:gridCol w:w="2868"/>
        <w:gridCol w:w="2126"/>
      </w:tblGrid>
      <w:tr w:rsidR="00A80584" w:rsidRPr="00A80584" w:rsidTr="00D95EE0">
        <w:trPr>
          <w:trHeight w:val="642"/>
          <w:tblHeader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0584" w:rsidRPr="00A80584" w:rsidRDefault="00A80584" w:rsidP="00A8058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0584" w:rsidRPr="00A80584" w:rsidRDefault="00A80584" w:rsidP="00A8058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0584" w:rsidRPr="00A80584" w:rsidRDefault="00A80584" w:rsidP="00A8058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Критерии </w:t>
            </w:r>
          </w:p>
          <w:p w:rsidR="00A80584" w:rsidRPr="00A80584" w:rsidRDefault="00A80584" w:rsidP="00A8058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0584" w:rsidRPr="00A80584" w:rsidRDefault="00A80584" w:rsidP="00A80584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A80584" w:rsidRPr="005525D7" w:rsidTr="00D95EE0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ОПК-2 </w:t>
            </w:r>
            <w:r w:rsidRPr="00A80584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способность применять основные методы математического анализа и моделирования, теоретического и экспериментального исследования; владение математическим аппаратом при решении профессиональных проблем</w:t>
            </w:r>
          </w:p>
        </w:tc>
      </w:tr>
      <w:tr w:rsidR="00A80584" w:rsidRPr="005525D7" w:rsidTr="00D95EE0">
        <w:trPr>
          <w:trHeight w:val="2005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Знания: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знать методы математического анализа и моделирования, методы теоретического  и экспериментального исследования, необходимые для решения профессиональных задач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применять основные методы математического анализа и моделирования, методы теоретического  и экспериментального исследования для решения профессиональных задач</w:t>
            </w:r>
            <w:r w:rsidRPr="00A80584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 xml:space="preserve"> 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ru-RU" w:eastAsia="ru-RU"/>
              </w:rPr>
              <w:t>владеть инструментальными средствами эконометрического моделирования и  экспериментального исследования, необходимых для решения профессиональных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 тест (тестовые вопросы 1-37)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 – контрольная работа (задания 1-3)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A80584" w:rsidRPr="00A80584" w:rsidTr="00D95EE0">
        <w:trPr>
          <w:trHeight w:val="2005"/>
        </w:trPr>
        <w:tc>
          <w:tcPr>
            <w:tcW w:w="2356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A80584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 тест (тестовые вопросы 1-37)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80584" w:rsidRPr="005525D7" w:rsidTr="00D95EE0">
        <w:trPr>
          <w:trHeight w:val="5448"/>
        </w:trPr>
        <w:tc>
          <w:tcPr>
            <w:tcW w:w="2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Умение активно применять  знания  в области эконометрического моделирования при решения нестандартных творческих задач;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 разноуровневые задачи (задачи 1.1-1.4; 2.1-2.5; 3.1-3.5)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 – реферат (темы 1-20)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A80584" w:rsidRPr="005525D7" w:rsidTr="00D95EE0">
        <w:trPr>
          <w:trHeight w:val="105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lastRenderedPageBreak/>
              <w:t xml:space="preserve">ОПК-4 </w:t>
            </w:r>
            <w:r w:rsidRPr="00A80584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способность осуществлять сбор, хранение, обработку и оценку информации, необходимой для организации и управления профессиональной деятельностью (коммерческой, маркетинговой, рекламной, логистической, товароведной и (или) торгово-технологической);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80808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способность применять основные методы и средства получения, хранения, переработки информации и работать с компьютером как со средством управления информацией</w:t>
            </w:r>
          </w:p>
        </w:tc>
      </w:tr>
      <w:tr w:rsidR="00A80584" w:rsidRPr="00A80584" w:rsidTr="00D95EE0">
        <w:trPr>
          <w:trHeight w:val="2329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Знания: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знать способы хранения, обработки и оценки  информации для организации коммерческой деятельности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A80584" w:rsidRPr="00A80584" w:rsidRDefault="00A80584" w:rsidP="00A80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применять основные методы получения,  хранения и переработки  информации, необходимой для  организации и управления коммерческой деятельностью, работать с компьютером как со средством управления информацией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A80584" w:rsidRPr="00A80584" w:rsidRDefault="00A80584" w:rsidP="00A80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методами   (в том числе компьютерными) сбора,  хранения,  обработки  и оценки информации, необходимой для организации и управления коммерческой деятельностью</w:t>
            </w:r>
          </w:p>
        </w:tc>
        <w:tc>
          <w:tcPr>
            <w:tcW w:w="19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 тест (тестовые вопросы 1-37)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 – контрольная работа (задания 1-3)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 тест (тестовые вопросы 1-37)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A80584" w:rsidRPr="005525D7" w:rsidTr="00D95EE0">
        <w:trPr>
          <w:trHeight w:val="2241"/>
        </w:trPr>
        <w:tc>
          <w:tcPr>
            <w:tcW w:w="235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</w:tc>
        <w:tc>
          <w:tcPr>
            <w:tcW w:w="195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A80584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A80584" w:rsidRPr="00A80584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Умение активно применять  знания  в области эконометрического моделирования при решения нестандартных творческих задач;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 разноуровневые задачи (задачи 1.1-1.4</w:t>
            </w: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2.1-2.5</w:t>
            </w: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3.1-3.5)</w:t>
            </w:r>
          </w:p>
        </w:tc>
      </w:tr>
      <w:tr w:rsidR="00A80584" w:rsidRPr="00A80584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 – реферат (темы 1-20)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A80584" w:rsidRPr="005525D7" w:rsidTr="00D95EE0">
        <w:trPr>
          <w:trHeight w:val="105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</w:pPr>
            <w:bookmarkStart w:id="3" w:name="_Toc421398921"/>
          </w:p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80808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iCs/>
                <w:color w:val="000000"/>
                <w:lang w:val="ru-RU" w:eastAsia="ru-RU"/>
              </w:rPr>
              <w:t xml:space="preserve">ПК-9 </w:t>
            </w:r>
            <w:r w:rsidRPr="00A80584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готовность анализировать, оценивать и разрабатывать стратегии организации</w:t>
            </w:r>
          </w:p>
        </w:tc>
      </w:tr>
      <w:tr w:rsidR="00A80584" w:rsidRPr="00A80584" w:rsidTr="00D95EE0">
        <w:trPr>
          <w:trHeight w:val="2329"/>
        </w:trPr>
        <w:tc>
          <w:tcPr>
            <w:tcW w:w="23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lastRenderedPageBreak/>
              <w:t>Знания: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lang w:val="ru-RU" w:eastAsia="ru-RU"/>
              </w:rPr>
              <w:t>основные методы анализа и оценки стратегии предприятия на базе эконометрических моделей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Умения:</w:t>
            </w:r>
          </w:p>
          <w:p w:rsidR="00A80584" w:rsidRPr="00A80584" w:rsidRDefault="00A80584" w:rsidP="00A80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lang w:val="ru-RU" w:eastAsia="ru-RU"/>
              </w:rPr>
              <w:t>корректно применять основные методы анализа и оценки стратегии предприятия на базе эконометрических моделей</w:t>
            </w:r>
          </w:p>
          <w:p w:rsidR="00A80584" w:rsidRPr="00A80584" w:rsidRDefault="00A80584" w:rsidP="00A80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80584" w:rsidRPr="00A80584" w:rsidRDefault="00A80584" w:rsidP="00A80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80584" w:rsidRPr="00A80584" w:rsidRDefault="00A80584" w:rsidP="00A80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80584" w:rsidRPr="00A80584" w:rsidRDefault="00A80584" w:rsidP="00A80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80584" w:rsidRPr="00A80584" w:rsidRDefault="00A80584" w:rsidP="00A80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  <w:p w:rsidR="00A80584" w:rsidRPr="00A80584" w:rsidRDefault="00A80584" w:rsidP="00A80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  <w:t>Навыки:</w:t>
            </w:r>
          </w:p>
          <w:p w:rsidR="00A80584" w:rsidRPr="00A80584" w:rsidRDefault="00A80584" w:rsidP="00A805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80808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lang w:val="ru-RU" w:eastAsia="ru-RU"/>
              </w:rPr>
              <w:t>владение компьютерными технологиями построения  эконометрических моделей для анализа и оценки стратегии предприятия</w:t>
            </w:r>
          </w:p>
        </w:tc>
        <w:tc>
          <w:tcPr>
            <w:tcW w:w="19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Ответы студента на вопросы в ходе занятия, тестирования и контрольных собеседований, контрольных и самостоятельных работ.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Решение задач (выполнение лабораторных работ).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Полнота и содержательность ответа; умение приводить примеры; пользоваться дополнительной литературой и другими информационными ресурсами при подготовке к занятиям.</w:t>
            </w:r>
          </w:p>
        </w:tc>
        <w:tc>
          <w:tcPr>
            <w:tcW w:w="2126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УО – устный </w:t>
            </w: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опрос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(вопросы 1-49)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 тест (тестовые вопросы 1-37)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 – контрольная работа (задания 1-3)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ЛР – лабораторная работа 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( лабораторные работы 1-5)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Т– тест (тестовые вопросы 1-37)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A80584" w:rsidRPr="005525D7" w:rsidTr="00D95EE0">
        <w:trPr>
          <w:trHeight w:val="2241"/>
        </w:trPr>
        <w:tc>
          <w:tcPr>
            <w:tcW w:w="2356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val="ru-RU" w:eastAsia="ru-RU"/>
              </w:rPr>
            </w:pPr>
          </w:p>
        </w:tc>
        <w:tc>
          <w:tcPr>
            <w:tcW w:w="195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pacing w:val="-1"/>
                <w:lang w:val="ru-RU" w:eastAsia="ru-RU"/>
              </w:rPr>
              <w:t xml:space="preserve">Грамотность и логичность пояснения </w:t>
            </w:r>
            <w:r w:rsidRPr="00A80584">
              <w:rPr>
                <w:rFonts w:ascii="Times New Roman" w:eastAsia="Times New Roman" w:hAnsi="Times New Roman" w:cs="Times New Roman"/>
                <w:lang w:val="ru-RU" w:eastAsia="ru-RU"/>
              </w:rPr>
              <w:t>хода решения заданий; корректность использования теоретического материала при решении лабораторных  заданий; умение верно интерпретировать полученные результаты.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A80584" w:rsidRPr="00A80584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Выполнение  заданий творческого уровня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Умение активно применять  знания  в области эконометрического моделирования при решения нестандартных творческих задач;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обоснованность обращения к различным  информационным источникам.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З</w:t>
            </w: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– разноуровневые задачи (задачи 1.1-1.4</w:t>
            </w: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2.1-2.5</w:t>
            </w: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;</w:t>
            </w: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 xml:space="preserve"> 3.1-3.5)</w:t>
            </w:r>
          </w:p>
        </w:tc>
      </w:tr>
      <w:tr w:rsidR="00A80584" w:rsidRPr="00A80584" w:rsidTr="00D95EE0">
        <w:trPr>
          <w:trHeight w:val="2005"/>
        </w:trPr>
        <w:tc>
          <w:tcPr>
            <w:tcW w:w="2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  <w:tc>
          <w:tcPr>
            <w:tcW w:w="1952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Написание реферата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Arial Unicode MS" w:hAnsi="Times New Roman" w:cs="Times New Roman"/>
                <w:color w:val="000000"/>
                <w:u w:color="000000"/>
                <w:lang w:val="ru-RU" w:eastAsia="ru-RU"/>
              </w:rPr>
              <w:t>Законченный, самостоятельный характер работы; отсутствие плагиата; соответствие выбранной теме; наличие аргументированности сделанных выводов.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Р – реферат (темы 1-20)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</w:p>
        </w:tc>
      </w:tr>
    </w:tbl>
    <w:p w:rsidR="00A80584" w:rsidRPr="00A80584" w:rsidRDefault="00A80584" w:rsidP="00A80584">
      <w:pPr>
        <w:keepNext/>
        <w:keepLines/>
        <w:spacing w:before="480" w:after="0" w:line="240" w:lineRule="auto"/>
        <w:ind w:left="1418" w:hanging="1418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keepNext/>
        <w:keepLines/>
        <w:spacing w:before="480" w:after="0" w:line="240" w:lineRule="auto"/>
        <w:ind w:left="1418" w:hanging="1418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2.2 Шкалы оценивания</w:t>
      </w:r>
    </w:p>
    <w:p w:rsidR="00A80584" w:rsidRPr="00A80584" w:rsidRDefault="00A80584" w:rsidP="00A805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A80584" w:rsidRPr="00A80584" w:rsidRDefault="00A80584" w:rsidP="00A80584">
      <w:pPr>
        <w:spacing w:after="0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0-49 баллов (незачет)</w:t>
      </w:r>
    </w:p>
    <w:p w:rsidR="00A80584" w:rsidRPr="00A80584" w:rsidRDefault="00A80584" w:rsidP="00A805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A80584" w:rsidRPr="00A80584" w:rsidRDefault="00A80584" w:rsidP="00A8058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</w:pPr>
      <w:bookmarkStart w:id="4" w:name="_Toc480487763"/>
      <w:r w:rsidRPr="00A80584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  <w:lastRenderedPageBreak/>
        <w:t>3</w:t>
      </w:r>
      <w:r w:rsidRPr="00A80584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ru-RU" w:eastAsia="ru-RU"/>
        </w:rPr>
        <w:t>.</w:t>
      </w:r>
      <w:r w:rsidRPr="00A80584">
        <w:rPr>
          <w:rFonts w:ascii="Cambria" w:eastAsia="Times New Roman" w:hAnsi="Cambria" w:cs="Times New Roman"/>
          <w:b/>
          <w:bCs/>
          <w:color w:val="365F91"/>
          <w:sz w:val="24"/>
          <w:szCs w:val="24"/>
          <w:lang w:val="x-none" w:eastAsia="ru-RU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подготовки к зачету по дисциплине;</w:t>
      </w:r>
    </w:p>
    <w:p w:rsidR="00A80584" w:rsidRPr="00A80584" w:rsidRDefault="00A80584" w:rsidP="00A80584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Зачетные задания;</w:t>
      </w:r>
    </w:p>
    <w:p w:rsidR="00A80584" w:rsidRPr="00A80584" w:rsidRDefault="00A80584" w:rsidP="00A80584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Тесты письменные и/или компьютерные;</w:t>
      </w:r>
    </w:p>
    <w:p w:rsidR="00A80584" w:rsidRPr="00A80584" w:rsidRDefault="00A80584" w:rsidP="00A80584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устного опроса</w:t>
      </w:r>
      <w:r w:rsidRPr="00A8058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80584" w:rsidRPr="00A80584" w:rsidRDefault="00A80584" w:rsidP="00A8058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Комплект  заданий для контрольной работы;</w:t>
      </w:r>
    </w:p>
    <w:p w:rsidR="00A80584" w:rsidRPr="00A80584" w:rsidRDefault="00A80584" w:rsidP="00A80584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Комплект разноуровневых задач (заданий);</w:t>
      </w:r>
    </w:p>
    <w:p w:rsidR="00A80584" w:rsidRPr="00A80584" w:rsidRDefault="00A80584" w:rsidP="00A80584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рефератов</w:t>
      </w:r>
      <w:r w:rsidRPr="00A8058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80584" w:rsidRPr="00A80584" w:rsidRDefault="00A80584" w:rsidP="00A80584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Тематика лабораторных работ по модулям и темам.</w:t>
      </w:r>
    </w:p>
    <w:p w:rsidR="00A80584" w:rsidRPr="00A80584" w:rsidRDefault="00A80584" w:rsidP="00A805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подготовки к зачету</w:t>
      </w: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80584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1. Регрессионный анализ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эконометрики.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Эконометрика и экономическая теория. Эконометрика и статистика. Эконометрика и экономико-математические методы. 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Области применения эконометрических моделей. 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Методологические вопросы построения эконометрических моделей: обзор  используемых методов.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 функциональной, статистической и корреляционной связях. Основные задачи прикладного корреляционно-регрессионного анализа. 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Уравнение регрессии, его смысл и назначение. Выбор типа математической функции при построении уравнения регрессии.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Парная регрессия. Метод наименьших квадратов и условия его применения для определения параметров уравнения парной регрессии.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Нелинейные модели регрессии и их линеаризация.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степени тесноты связи между количественными переменными. Коэффициент ковариации. Показатели корреляции: линейный коэффициент корреляции, индекс корреляции, теоретическое корреляционное отношение. Коэффициент детерминации. 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tabs>
          <w:tab w:val="left" w:pos="0"/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Стандартная ошибка уравнения регрессии.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статистической значимости показателей корреляции, параметров уравнения регрессии, уравнения регрессии в целом: t - критерий Стьюдента, F - критерий Фишера.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о множественной регрессии. Классическая линейная модель множественной регрессии (КЛММР). Определение параметров уравнения множественной регрессии методом наименьших квадратов. 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Стандартизованные коэффициенты регрессии, их интерпретация. 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Парные и частные коэффициенты корреляции. 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Множественный коэффициент корреляции и множественный коэффициент детерминации. Оценка надежности показателей корреляции. 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качества модели множественной регрессии: F – критерий Фишера, t - критерий Стьюдента. 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Мультиколлинеарность. Методы устранения мультиколлинеарности. 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Эконометрические модели: общая характеристика, различия статистического и эконометрического подхода к моделированию.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Спецификация переменных в уравнениях регрессии. Ошибки спецификации.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Обобщенная линейная модель множественной регрессии. Обобщенный метод наименьших квадратов.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Проблема гетероскедастичности. Автокорреляция. 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линейной модели множественной регрессии при гетероскедастичности и автокорреляции.</w:t>
      </w:r>
    </w:p>
    <w:p w:rsidR="00A80584" w:rsidRPr="00A80584" w:rsidRDefault="00A80584" w:rsidP="00A80584">
      <w:pPr>
        <w:widowControl w:val="0"/>
        <w:numPr>
          <w:ilvl w:val="0"/>
          <w:numId w:val="11"/>
        </w:numPr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Фиктивные переменные: общий случай. Множественные совокупности фиктивных переменных. Фиктивные переменные для коэффициентов наклона. Тест Чоу.</w:t>
      </w:r>
    </w:p>
    <w:p w:rsidR="00A80584" w:rsidRPr="00A80584" w:rsidRDefault="00A80584" w:rsidP="00A80584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Понятие систем эконометрических уравнений. Виды систем эконометрических   уравнений. </w:t>
      </w:r>
    </w:p>
    <w:p w:rsidR="00A80584" w:rsidRPr="00A80584" w:rsidRDefault="00A80584" w:rsidP="00A80584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Модуль 2. Временные ряды в эконометрических исследованиях</w:t>
      </w:r>
    </w:p>
    <w:p w:rsidR="00A80584" w:rsidRPr="00A80584" w:rsidRDefault="00A80584" w:rsidP="00A80584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25. Специфика временных рядов как источника данных в эконометрическом моделировании. </w:t>
      </w:r>
    </w:p>
    <w:p w:rsidR="00A80584" w:rsidRPr="00A80584" w:rsidRDefault="00A80584" w:rsidP="00A80584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Аналитическое выравнивание временных рядов. Оценка параметров уравнения тренда.</w:t>
      </w:r>
    </w:p>
    <w:p w:rsidR="00A80584" w:rsidRPr="00A80584" w:rsidRDefault="00A80584" w:rsidP="00A80584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27.Автокорреляция в остатках, ее измерение и интерпретация. </w:t>
      </w:r>
    </w:p>
    <w:p w:rsidR="00A80584" w:rsidRPr="00A80584" w:rsidRDefault="00A80584" w:rsidP="00A80584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28.Критерий Дарбина-Уотсона в оценке качества трендового уравнения регрессии. </w:t>
      </w:r>
    </w:p>
    <w:p w:rsidR="00A80584" w:rsidRPr="00A80584" w:rsidRDefault="00A80584" w:rsidP="00A80584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Анализ временных рядов при наличии периодических колебаний: аддитивная и мультипликативная модели.</w:t>
      </w:r>
    </w:p>
    <w:p w:rsidR="00A80584" w:rsidRPr="00A80584" w:rsidRDefault="00A80584" w:rsidP="00A80584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30. Особенности изучения взаимосвязанных временных рядов. </w:t>
      </w:r>
    </w:p>
    <w:p w:rsidR="00A80584" w:rsidRPr="00A80584" w:rsidRDefault="00A80584" w:rsidP="00A80584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31.Автокорреляция рядов динамики и методы ее устранения. 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К ЗАЧЕТУ №1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80584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Частная и множественная корреляция. 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Фиктивные переменные. Их назначение. Модели </w:t>
      </w:r>
      <w:r w:rsidRPr="00A80584">
        <w:rPr>
          <w:rFonts w:ascii="Times New Roman" w:eastAsia="Times New Roman" w:hAnsi="Times New Roman" w:cs="Times New Roman"/>
          <w:sz w:val="24"/>
          <w:szCs w:val="24"/>
          <w:lang w:eastAsia="ru-RU"/>
        </w:rPr>
        <w:t>ANOVA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 </w:t>
      </w:r>
      <w:r w:rsidRPr="00A80584">
        <w:rPr>
          <w:rFonts w:ascii="Times New Roman" w:eastAsia="Times New Roman" w:hAnsi="Times New Roman" w:cs="Times New Roman"/>
          <w:sz w:val="24"/>
          <w:szCs w:val="24"/>
          <w:lang w:eastAsia="ru-RU"/>
        </w:rPr>
        <w:t>ANCOVA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особенности их интерпретации.</w:t>
      </w: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1</w:t>
      </w:r>
    </w:p>
    <w:p w:rsidR="00A80584" w:rsidRPr="00A80584" w:rsidRDefault="00A80584" w:rsidP="00A805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выборочным данным рассчитаны описательные статистики и оценки параметров модели парной регрессии: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5.75pt" o:ole="" fillcolor="window">
            <v:imagedata r:id="rId12" o:title=""/>
          </v:shape>
          <o:OLEObject Type="Embed" ProgID="Equation.3" ShapeID="_x0000_i1025" DrawAspect="Content" ObjectID="_1597916681" r:id="rId13"/>
        </w:objec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2,4, </w:t>
      </w:r>
      <w:r w:rsidRPr="00A80584">
        <w:rPr>
          <w:rFonts w:ascii="Times New Roman" w:eastAsia="Times New Roman" w:hAnsi="Times New Roman" w:cs="Times New Roman"/>
          <w:position w:val="-6"/>
          <w:sz w:val="24"/>
          <w:szCs w:val="24"/>
          <w:lang w:val="ru-RU" w:eastAsia="ru-RU"/>
        </w:rPr>
        <w:object w:dxaOrig="220" w:dyaOrig="279">
          <v:shape id="_x0000_i1026" type="#_x0000_t75" style="width:11.25pt;height:14.25pt" o:ole="" fillcolor="window">
            <v:imagedata r:id="rId14" o:title=""/>
          </v:shape>
          <o:OLEObject Type="Embed" ProgID="Equation.3" ShapeID="_x0000_i1026" DrawAspect="Content" ObjectID="_1597916682" r:id="rId15"/>
        </w:objec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3,6, </w:t>
      </w:r>
      <w:r w:rsidRPr="00A80584">
        <w:rPr>
          <w:rFonts w:ascii="Times New Roman" w:eastAsia="Times New Roman" w:hAnsi="Times New Roman" w:cs="Times New Roman"/>
          <w:position w:val="-14"/>
          <w:sz w:val="24"/>
          <w:szCs w:val="24"/>
          <w:lang w:val="ru-RU" w:eastAsia="ru-RU"/>
        </w:rPr>
        <w:object w:dxaOrig="320" w:dyaOrig="380">
          <v:shape id="_x0000_i1027" type="#_x0000_t75" style="width:15.75pt;height:18.75pt" o:ole="" fillcolor="window">
            <v:imagedata r:id="rId16" o:title=""/>
          </v:shape>
          <o:OLEObject Type="Embed" ProgID="Equation.3" ShapeID="_x0000_i1027" DrawAspect="Content" ObjectID="_1597916683" r:id="rId17"/>
        </w:objec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=1,07, </w:t>
      </w:r>
      <w:r w:rsidRPr="00A80584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300" w:dyaOrig="360">
          <v:shape id="_x0000_i1028" type="#_x0000_t75" style="width:15pt;height:18pt" o:ole="" fillcolor="window">
            <v:imagedata r:id="rId18" o:title=""/>
          </v:shape>
          <o:OLEObject Type="Embed" ProgID="Equation.3" ShapeID="_x0000_i1028" DrawAspect="Content" ObjectID="_1597916684" r:id="rId19"/>
        </w:objec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=1,51, 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n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10.</w:t>
      </w:r>
    </w:p>
    <w:p w:rsidR="00A80584" w:rsidRPr="00A80584" w:rsidRDefault="00A80584" w:rsidP="00A80584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position w:val="-30"/>
          <w:sz w:val="24"/>
          <w:szCs w:val="24"/>
          <w:lang w:val="ru-RU" w:eastAsia="ru-RU"/>
        </w:rPr>
        <w:object w:dxaOrig="2000" w:dyaOrig="720">
          <v:shape id="_x0000_i1029" type="#_x0000_t75" style="width:99.75pt;height:36pt" o:ole="" fillcolor="window">
            <v:imagedata r:id="rId20" o:title=""/>
          </v:shape>
          <o:OLEObject Type="Embed" ProgID="Equation.3" ShapeID="_x0000_i1029" DrawAspect="Content" ObjectID="_1597916685" r:id="rId21"/>
        </w:object>
      </w:r>
    </w:p>
    <w:p w:rsidR="00A80584" w:rsidRPr="00A80584" w:rsidRDefault="00A80584" w:rsidP="00A80584">
      <w:pPr>
        <w:tabs>
          <w:tab w:val="num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скобках – стандартные ошибки.</w:t>
      </w:r>
    </w:p>
    <w:p w:rsidR="00A80584" w:rsidRPr="00A80584" w:rsidRDefault="00A80584" w:rsidP="00A80584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Вычислите расчетное значение 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t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-критерия Стьюдента для  </w:t>
      </w:r>
      <w:r w:rsidRPr="00A80584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. 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Значим ли он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95% уровне?</w:t>
      </w:r>
    </w:p>
    <w:p w:rsidR="00A80584" w:rsidRPr="00A80584" w:rsidRDefault="00A80584" w:rsidP="00A80584">
      <w:pPr>
        <w:tabs>
          <w:tab w:val="num" w:pos="1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Вычислите коэффициент эластичности, объясните полученный результат.</w:t>
      </w:r>
    </w:p>
    <w:p w:rsidR="00A80584" w:rsidRPr="00A80584" w:rsidRDefault="00A80584" w:rsidP="00A8058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2</w:t>
      </w:r>
    </w:p>
    <w:p w:rsidR="00A80584" w:rsidRPr="00A80584" w:rsidRDefault="00A80584" w:rsidP="00A805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Константа уравнения  регрессии </w:t>
      </w:r>
      <w:r w:rsidRPr="00A80584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=51,66, стандартная ошибка </w:t>
      </w:r>
      <w:r w:rsidRPr="00A80584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b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=7,35, а двустороннее значение </w:t>
      </w:r>
      <w:r w:rsidRPr="00A80584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таблицы Стьюдента для </w:t>
      </w:r>
      <w:r w:rsidRPr="00A80584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-2 степеней свободы на доверительном уровне 95% равно 2,120. </w:t>
      </w:r>
    </w:p>
    <w:p w:rsidR="00A80584" w:rsidRPr="00A80584" w:rsidRDefault="00A80584" w:rsidP="00A805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Постройте 95% доверительный интервал для </w:t>
      </w:r>
      <w:r w:rsidRPr="00A80584">
        <w:rPr>
          <w:rFonts w:ascii="Times New Roman" w:eastAsia="Times New Roman" w:hAnsi="Times New Roman" w:cs="Times New Roman"/>
          <w:position w:val="-10"/>
          <w:sz w:val="24"/>
          <w:szCs w:val="24"/>
          <w:lang w:val="ru-RU" w:eastAsia="ru-RU"/>
        </w:rPr>
        <w:object w:dxaOrig="240" w:dyaOrig="320">
          <v:shape id="_x0000_i1030" type="#_x0000_t75" style="width:12pt;height:15.75pt" o:ole="" fillcolor="window">
            <v:imagedata r:id="rId22" o:title=""/>
          </v:shape>
          <o:OLEObject Type="Embed" ProgID="Equation.3" ShapeID="_x0000_i1030" DrawAspect="Content" ObjectID="_1597916686" r:id="rId23"/>
        </w:objec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0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Сформулируйте утверждение о доверительном интервале.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Заведующий кафедрой______________(подпись)  ________________________(ФИО)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Экзаменатор                _______________(подпись)  _______________________(ФИО)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«     »___________ 201___ г.</w:t>
      </w:r>
    </w:p>
    <w:tbl>
      <w:tblPr>
        <w:tblW w:w="9886" w:type="dxa"/>
        <w:tblInd w:w="-72" w:type="dxa"/>
        <w:tblLook w:val="01E0" w:firstRow="1" w:lastRow="1" w:firstColumn="1" w:lastColumn="1" w:noHBand="0" w:noVBand="0"/>
      </w:tblPr>
      <w:tblGrid>
        <w:gridCol w:w="9650"/>
        <w:gridCol w:w="236"/>
      </w:tblGrid>
      <w:tr w:rsidR="00A80584" w:rsidRPr="00A80584" w:rsidTr="00D95EE0">
        <w:trPr>
          <w:trHeight w:val="50"/>
        </w:trPr>
        <w:tc>
          <w:tcPr>
            <w:tcW w:w="9886" w:type="dxa"/>
            <w:gridSpan w:val="2"/>
          </w:tcPr>
          <w:p w:rsidR="00A80584" w:rsidRPr="00A80584" w:rsidRDefault="00A80584" w:rsidP="00A805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</w:tr>
      <w:tr w:rsidR="00A80584" w:rsidRPr="00A80584" w:rsidTr="00D95EE0">
        <w:trPr>
          <w:trHeight w:val="50"/>
        </w:trPr>
        <w:tc>
          <w:tcPr>
            <w:tcW w:w="9650" w:type="dxa"/>
            <w:vAlign w:val="center"/>
          </w:tcPr>
          <w:p w:rsidR="00A80584" w:rsidRPr="00A80584" w:rsidRDefault="00A80584" w:rsidP="00A8058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vAlign w:val="center"/>
          </w:tcPr>
          <w:p w:rsidR="00A80584" w:rsidRPr="00A80584" w:rsidRDefault="00A80584" w:rsidP="00A8058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80584" w:rsidRPr="005525D7" w:rsidTr="00D95EE0">
        <w:trPr>
          <w:trHeight w:val="50"/>
        </w:trPr>
        <w:tc>
          <w:tcPr>
            <w:tcW w:w="9886" w:type="dxa"/>
            <w:gridSpan w:val="2"/>
          </w:tcPr>
          <w:p w:rsidR="00A80584" w:rsidRPr="00A80584" w:rsidRDefault="00A80584" w:rsidP="00A80584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</w:t>
            </w: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«зачет» выставляется, если студент корректно произвел расчеты, демонстрирует</w:t>
            </w:r>
            <w:r w:rsidRPr="00A80584">
              <w:rPr>
                <w:rFonts w:ascii="Times New Roman" w:eastAsia="Times New Roman" w:hAnsi="Times New Roman" w:cs="Times New Roman"/>
                <w:iCs/>
                <w:spacing w:val="-1"/>
                <w:sz w:val="24"/>
                <w:szCs w:val="24"/>
                <w:lang w:val="ru-RU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наличие глубоких исчерпывающих знаний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правильные, уверенные действия по применению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знаний на практике, грамотное и логически стройное изложение материала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ответе;</w:t>
            </w:r>
          </w:p>
          <w:p w:rsidR="00A80584" w:rsidRPr="00A80584" w:rsidRDefault="00A80584" w:rsidP="00A80584">
            <w:pPr>
              <w:numPr>
                <w:ilvl w:val="0"/>
                <w:numId w:val="32"/>
              </w:numPr>
              <w:spacing w:after="0" w:line="240" w:lineRule="auto"/>
              <w:ind w:left="284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«незачет» выставляется, если студент не принимал участия в решении заданий, демонстрирует непонимание сущности вопросов, неумение применять знания на практике, неуверенность и неточность ответов на дополнительные и наводящие вопросы.</w:t>
            </w: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Министерство образования и науки Российской Федерации</w:t>
            </w: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Федеральное государственное бюджетное образовательное учреждение высшего образования</w:t>
            </w: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«Ростовский государственный экономический университет (РИНХ)»</w:t>
            </w: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Кафедра Статистики, эконометрики и оценки рисков</w:t>
            </w:r>
          </w:p>
          <w:p w:rsidR="00A80584" w:rsidRPr="00A80584" w:rsidRDefault="00A80584" w:rsidP="00A80584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Тесты письменные и/или компьютерные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дисциплине</w:t>
            </w:r>
            <w:r w:rsidRPr="00A805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 </w:t>
            </w:r>
            <w:r w:rsidRPr="00A805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«Эконометрика»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A8058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Банк тестов по модулям и (или) темам</w:t>
            </w:r>
          </w:p>
          <w:p w:rsidR="00A80584" w:rsidRPr="00A80584" w:rsidRDefault="00A80584" w:rsidP="00A80584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80584" w:rsidRPr="00A80584" w:rsidRDefault="00A80584" w:rsidP="00A80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8058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Модуль1. Регрессионный анализ</w:t>
            </w:r>
          </w:p>
          <w:p w:rsidR="00A80584" w:rsidRPr="00A80584" w:rsidRDefault="00A80584" w:rsidP="00A80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80584" w:rsidRPr="00A80584" w:rsidRDefault="00A80584" w:rsidP="00A805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8058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Тема 1.1. </w:t>
            </w:r>
            <w:r w:rsidRPr="00A8058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val="ru-RU"/>
              </w:rPr>
              <w:t>Предмет и задачи курса</w:t>
            </w:r>
            <w:r w:rsidRPr="00A8058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A80584" w:rsidRPr="00A80584" w:rsidRDefault="00A80584" w:rsidP="00A8058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1.</w:t>
            </w:r>
            <w:r w:rsidRPr="00A80584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Термин</w:t>
            </w:r>
            <w:r w:rsidRPr="00A805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«эконометрика»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был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введен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научный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оборот: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В.</w:t>
            </w:r>
            <w:r w:rsidRPr="00A805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Парето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Р.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Фришем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Дж.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Кейнсом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6"/>
              </w:numPr>
              <w:tabs>
                <w:tab w:val="left" w:pos="461"/>
              </w:tabs>
              <w:spacing w:after="0" w:line="240" w:lineRule="auto"/>
              <w:ind w:left="4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Дж.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Гукером</w:t>
            </w:r>
          </w:p>
          <w:p w:rsidR="00A80584" w:rsidRPr="00A80584" w:rsidRDefault="00A80584" w:rsidP="00A80584">
            <w:pPr>
              <w:spacing w:after="120" w:line="240" w:lineRule="auto"/>
              <w:ind w:right="3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2.</w:t>
            </w:r>
            <w:r w:rsidRPr="00A80584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Эконометрика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наука,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базе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социально-экономической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статистики,</w:t>
            </w:r>
            <w:r w:rsidRPr="00A80584">
              <w:rPr>
                <w:rFonts w:ascii="Times New Roman" w:eastAsia="Times New Roman" w:hAnsi="Times New Roman" w:cs="Times New Roman"/>
                <w:spacing w:val="8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экономической</w:t>
            </w:r>
            <w:r w:rsidRPr="00A80584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теории</w:t>
            </w:r>
            <w:r w:rsidRPr="00A805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A80584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математико-статистического</w:t>
            </w:r>
            <w:r w:rsidRPr="00A80584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инструментария…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количественное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выражение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качественным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качественное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выражение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количественным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придает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выражение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качественным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зависимостям</w:t>
            </w:r>
          </w:p>
          <w:p w:rsidR="00A80584" w:rsidRPr="00A80584" w:rsidRDefault="00A80584" w:rsidP="00A8058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3.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Эконометрическая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модель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предполагает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связи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4"/>
              </w:numPr>
              <w:tabs>
                <w:tab w:val="left" w:pos="360"/>
              </w:tabs>
              <w:spacing w:before="1"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стохастический</w:t>
            </w:r>
            <w:r w:rsidRPr="00A80584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(вероятностный)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случайный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детерминированный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4"/>
              </w:numPr>
              <w:tabs>
                <w:tab w:val="left" w:pos="420"/>
              </w:tabs>
              <w:spacing w:after="0" w:line="240" w:lineRule="auto"/>
              <w:ind w:left="420" w:hanging="3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несущественный</w:t>
            </w:r>
          </w:p>
          <w:p w:rsidR="00A80584" w:rsidRPr="00A80584" w:rsidRDefault="00A80584" w:rsidP="00A8058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4.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Пространственные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данные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эконометрическом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исследовании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это…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3"/>
              </w:numPr>
              <w:tabs>
                <w:tab w:val="left" w:pos="360"/>
                <w:tab w:val="left" w:pos="833"/>
              </w:tabs>
              <w:spacing w:after="0" w:line="240" w:lineRule="auto"/>
              <w:ind w:left="101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совокупность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A805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однородным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объектам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один</w:t>
            </w:r>
            <w:r w:rsidRPr="00A805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тот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же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период</w:t>
            </w:r>
            <w:r w:rsidRPr="00A80584">
              <w:rPr>
                <w:rFonts w:ascii="Times New Roman" w:eastAsia="Times New Roman" w:hAnsi="Times New Roman" w:cs="Times New Roman"/>
                <w:spacing w:val="6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либо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ab/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момент</w:t>
            </w:r>
            <w:r w:rsidRPr="00A80584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3"/>
              </w:numPr>
              <w:tabs>
                <w:tab w:val="left" w:pos="360"/>
              </w:tabs>
              <w:spacing w:after="0" w:line="240" w:lineRule="auto"/>
              <w:ind w:left="101" w:right="4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совокупность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одному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объекту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различные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(как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правило,</w:t>
            </w:r>
            <w:r w:rsidRPr="00A80584">
              <w:rPr>
                <w:rFonts w:ascii="Times New Roman" w:eastAsia="Times New Roman" w:hAnsi="Times New Roman" w:cs="Times New Roman"/>
                <w:spacing w:val="5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последовательные)</w:t>
            </w:r>
            <w:r w:rsidRPr="00A805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периоды</w:t>
            </w:r>
            <w:r w:rsidRPr="00A805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3"/>
              </w:numPr>
              <w:tabs>
                <w:tab w:val="left" w:pos="360"/>
              </w:tabs>
              <w:spacing w:after="0" w:line="240" w:lineRule="auto"/>
              <w:ind w:left="101" w:right="13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-совокупность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данных,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собранных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однородным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объектам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несколько</w:t>
            </w:r>
            <w:r w:rsidRPr="00A80584">
              <w:rPr>
                <w:rFonts w:ascii="Times New Roman" w:eastAsia="Times New Roman" w:hAnsi="Times New Roman" w:cs="Times New Roman"/>
                <w:spacing w:val="6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последовательных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периодов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либо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моментов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времени</w:t>
            </w:r>
          </w:p>
          <w:p w:rsidR="00A80584" w:rsidRPr="00A80584" w:rsidRDefault="00A80584" w:rsidP="00A8058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5.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Случайная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составляющая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(ошибка)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регрессионного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обусловлена: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стохастическим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характером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75" w:lineRule="exact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функциональным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характером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между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spacing w:after="0" w:line="275" w:lineRule="exact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детерминированным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характером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6.Все переменные в эконометрических моделях делятся на (выберите несколько правильных ответов):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экзогенные;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эндогенные;  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пространственные;  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предопределенные. 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7.Эконометрика получила свое развитие на стыке следующих наук (выберите несколько правильных ответов) :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экономической теории;     2) статистики;    3) кибернетики;    4) математики.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8.По уровню иерархии экономической системы, анализируемой при помощи эконометрики,  выделяют (выберите несколько правильных ответов):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мегауровень;      2) макроуровень;     3) мезоуровень ;     4) микроуровень.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9. При эконометрическом моделировании встречаются следующие типы данных (выберите несколько правильных ответов):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пространственные данные;       2) экзогенные данные;      3) временные ряды.</w:t>
            </w:r>
          </w:p>
          <w:p w:rsidR="00A80584" w:rsidRPr="00A80584" w:rsidRDefault="00A80584" w:rsidP="00A805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80584" w:rsidRPr="00A80584" w:rsidRDefault="00A80584" w:rsidP="00A805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</w:pPr>
            <w:r w:rsidRPr="00A8058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Тема 1.2. </w:t>
            </w:r>
            <w:r w:rsidRPr="00A80584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lang w:val="ru-RU"/>
              </w:rPr>
              <w:t>Парная корреляция и регрессия.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ind w:left="1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 w:eastAsia="ru-RU"/>
              </w:rPr>
              <w:t>10.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Парная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регрессия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A805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односторонняя</w:t>
            </w:r>
            <w:r w:rsidRPr="00A80584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стохастическая</w:t>
            </w:r>
            <w:r w:rsidRPr="00A80584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функциональная</w:t>
            </w:r>
            <w:r w:rsidRPr="00A80584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двухсторонняя</w:t>
            </w:r>
            <w:r w:rsidRPr="00A80584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стохастическая</w:t>
            </w:r>
            <w:r w:rsidRPr="00A80584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4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детерминированная</w:t>
            </w:r>
            <w:r w:rsidRPr="00A80584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зависимость</w:t>
            </w:r>
          </w:p>
          <w:p w:rsidR="00A80584" w:rsidRPr="00A80584" w:rsidRDefault="00A80584" w:rsidP="00A8058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 w:eastAsia="ru-RU"/>
              </w:rPr>
              <w:t>11</w:t>
            </w:r>
            <w:r w:rsidRPr="00A80584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x-none" w:eastAsia="ru-RU"/>
              </w:rPr>
              <w:t xml:space="preserve">.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Стандартная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ошибка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оценки</w:t>
            </w:r>
            <w:r w:rsidRPr="00A8058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191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среднего</w:t>
            </w:r>
            <w:r w:rsidRPr="00A80584">
              <w:rPr>
                <w:rFonts w:ascii="Times New Roman" w:eastAsia="Times New Roman" w:hAnsi="Times New Roman" w:cs="Times New Roman"/>
                <w:spacing w:val="8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независимой</w:t>
            </w:r>
            <w:r w:rsidRPr="00A80584"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191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среднего</w:t>
            </w:r>
            <w:r w:rsidRPr="00A80584">
              <w:rPr>
                <w:rFonts w:ascii="Times New Roman" w:eastAsia="Times New Roman" w:hAnsi="Times New Roman" w:cs="Times New Roman"/>
                <w:spacing w:val="89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A80584">
              <w:rPr>
                <w:rFonts w:ascii="Times New Roman" w:eastAsia="Times New Roman" w:hAnsi="Times New Roman" w:cs="Times New Roman"/>
                <w:spacing w:val="-2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3"/>
              </w:numPr>
              <w:tabs>
                <w:tab w:val="left" w:pos="360"/>
              </w:tabs>
              <w:spacing w:after="0" w:line="240" w:lineRule="auto"/>
              <w:ind w:left="101" w:righ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мера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фактических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значений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относительно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линии</w:t>
            </w:r>
            <w:r w:rsidRPr="00A80584">
              <w:rPr>
                <w:rFonts w:ascii="Times New Roman" w:eastAsia="Times New Roman" w:hAnsi="Times New Roman" w:cs="Times New Roman"/>
                <w:spacing w:val="8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</w:p>
          <w:p w:rsidR="00A80584" w:rsidRPr="00A80584" w:rsidRDefault="00A80584" w:rsidP="00A8058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A80584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Коэффициент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детерминации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это: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зависимыми</w:t>
            </w:r>
            <w:r w:rsidRPr="00A80584">
              <w:rPr>
                <w:rFonts w:ascii="Times New Roman" w:eastAsia="Times New Roman" w:hAnsi="Times New Roman" w:cs="Times New Roman"/>
                <w:spacing w:val="5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регрессионной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результата,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независимыми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A80584">
              <w:rPr>
                <w:rFonts w:ascii="Times New Roman" w:eastAsia="Times New Roman" w:hAnsi="Times New Roman" w:cs="Times New Roman"/>
                <w:spacing w:val="75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A80584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2"/>
              </w:numPr>
              <w:tabs>
                <w:tab w:val="left" w:pos="420"/>
              </w:tabs>
              <w:spacing w:after="0" w:line="240" w:lineRule="auto"/>
              <w:ind w:left="101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зависимыми</w:t>
            </w:r>
            <w:r w:rsidRPr="00A80584">
              <w:rPr>
                <w:rFonts w:ascii="Times New Roman" w:eastAsia="Times New Roman" w:hAnsi="Times New Roman" w:cs="Times New Roman"/>
                <w:spacing w:val="5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переменными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регрессионной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2"/>
              </w:numPr>
              <w:tabs>
                <w:tab w:val="left" w:pos="360"/>
              </w:tabs>
              <w:spacing w:after="0" w:line="240" w:lineRule="auto"/>
              <w:ind w:left="101" w:right="2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доля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вариации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переменной,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которая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объясняется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вариацией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независимых</w:t>
            </w:r>
            <w:r w:rsidRPr="00A80584">
              <w:rPr>
                <w:rFonts w:ascii="Times New Roman" w:eastAsia="Times New Roman" w:hAnsi="Times New Roman" w:cs="Times New Roman"/>
                <w:spacing w:val="57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переменных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модели</w:t>
            </w:r>
          </w:p>
          <w:p w:rsidR="00A80584" w:rsidRPr="00A80584" w:rsidRDefault="00A80584" w:rsidP="00A8058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Метод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наименьших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квадратов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используется</w:t>
            </w:r>
            <w:r w:rsidRPr="00A80584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для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оценивания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параметров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интерпретации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параметров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регрессии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1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определения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формы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регрессионной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зависимости</w:t>
            </w:r>
          </w:p>
          <w:p w:rsidR="00A80584" w:rsidRPr="00A80584" w:rsidRDefault="00A80584" w:rsidP="00A80584">
            <w:pPr>
              <w:spacing w:after="120" w:line="240" w:lineRule="auto"/>
              <w:ind w:right="282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A80584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парной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линейной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Y=b0+b1X+e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параметром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независимой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A80584">
              <w:rPr>
                <w:rFonts w:ascii="Times New Roman" w:eastAsia="Times New Roman" w:hAnsi="Times New Roman" w:cs="Times New Roman"/>
                <w:spacing w:val="85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A80584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является: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b0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b1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20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</w:p>
          <w:p w:rsidR="00A80584" w:rsidRPr="00A80584" w:rsidRDefault="00A80584" w:rsidP="00A80584">
            <w:pPr>
              <w:tabs>
                <w:tab w:val="left" w:pos="9072"/>
              </w:tabs>
              <w:spacing w:after="120" w:line="240" w:lineRule="auto"/>
              <w:ind w:right="282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A80584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парной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линейной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Y=b0+b1X+e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зависимой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переменной</w:t>
            </w:r>
            <w:r w:rsidRPr="00A8058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уравнения</w:t>
            </w:r>
            <w:r w:rsidRPr="00A80584">
              <w:rPr>
                <w:rFonts w:ascii="Times New Roman" w:eastAsia="Times New Roman" w:hAnsi="Times New Roman" w:cs="Times New Roman"/>
                <w:spacing w:val="73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регрессии</w:t>
            </w:r>
            <w:r w:rsidRPr="00A80584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является: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b1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b0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9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Y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9"/>
              </w:numPr>
              <w:tabs>
                <w:tab w:val="left" w:pos="420"/>
              </w:tabs>
              <w:spacing w:after="0" w:line="240" w:lineRule="auto"/>
              <w:ind w:left="4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X</w:t>
            </w:r>
          </w:p>
          <w:p w:rsidR="00A80584" w:rsidRPr="00A80584" w:rsidRDefault="00A80584" w:rsidP="00A80584">
            <w:pPr>
              <w:spacing w:after="120" w:line="240" w:lineRule="auto"/>
              <w:ind w:right="553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.</w:t>
            </w:r>
            <w:r w:rsidRPr="00A80584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Значение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коэффициента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равно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0,81.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Можно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сделать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вывод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о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том,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что</w:t>
            </w:r>
            <w:r w:rsidRPr="00A80584">
              <w:rPr>
                <w:rFonts w:ascii="Times New Roman" w:eastAsia="Times New Roman" w:hAnsi="Times New Roman" w:cs="Times New Roman"/>
                <w:spacing w:val="81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связь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между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результативным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признаком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факторами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является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…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достаточно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тесной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не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тесной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слабой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8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–</w:t>
            </w:r>
            <w:r w:rsidRPr="00A80584">
              <w:rPr>
                <w:rFonts w:ascii="Times New Roman" w:eastAsia="Times New Roman" w:hAnsi="Times New Roman" w:cs="Times New Roman"/>
                <w:spacing w:val="-1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функциональной</w:t>
            </w:r>
          </w:p>
          <w:p w:rsidR="00A80584" w:rsidRPr="00A80584" w:rsidRDefault="00A80584" w:rsidP="00A80584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17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.</w:t>
            </w:r>
            <w:r w:rsidRPr="00A80584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Поле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корреляции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представляет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собой…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матрицу</w:t>
            </w:r>
            <w:r w:rsidRPr="00A80584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частных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коэффициентов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представление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расчетных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данных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виде</w:t>
            </w:r>
            <w:r w:rsidRPr="00A80584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точек,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7"/>
              </w:numPr>
              <w:tabs>
                <w:tab w:val="left" w:pos="420"/>
              </w:tabs>
              <w:spacing w:after="0" w:line="240" w:lineRule="auto"/>
              <w:ind w:left="420" w:hanging="32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-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матрицу</w:t>
            </w:r>
            <w:r w:rsidRPr="00A80584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коэффициентов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корреляции</w:t>
            </w:r>
          </w:p>
          <w:p w:rsidR="00A80584" w:rsidRPr="00A80584" w:rsidRDefault="00A80584" w:rsidP="00A80584">
            <w:pPr>
              <w:widowControl w:val="0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lastRenderedPageBreak/>
              <w:t>-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графическое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изображение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реальных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данных</w:t>
            </w:r>
            <w:r w:rsidRPr="00A80584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виде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точек</w:t>
            </w:r>
            <w:r w:rsidRPr="00A80584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</w:t>
            </w:r>
            <w:r w:rsidRPr="00A80584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плоскости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 Коэффициент парной регрессии интерпретируется: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в зависимости от экономического смысла задачи. Чаще всего отражает совокупное воздействие на 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неучтенных 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-ом факторов;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как показатель изменения 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изменении 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единицу измерения признака;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не имеет интерпретации.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19.Коэффициент детерминации может быть рассчитан как: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A80584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4160" w:dyaOrig="700">
                <v:shape id="_x0000_i1031" type="#_x0000_t75" style="width:207.75pt;height:35.25pt" o:ole="" fillcolor="window">
                  <v:imagedata r:id="rId24" o:title=""/>
                </v:shape>
                <o:OLEObject Type="Embed" ProgID="Equation.3" ShapeID="_x0000_i1031" DrawAspect="Content" ObjectID="_1597916687" r:id="rId25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</w:t>
            </w:r>
            <w:r w:rsidRPr="00A80584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540" w:dyaOrig="700">
                <v:shape id="_x0000_i1032" type="#_x0000_t75" style="width:276.75pt;height:35.25pt" o:ole="" fillcolor="window">
                  <v:imagedata r:id="rId26" o:title=""/>
                </v:shape>
                <o:OLEObject Type="Embed" ProgID="Equation.3" ShapeID="_x0000_i1032" DrawAspect="Content" ObjectID="_1597916688" r:id="rId27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</w:t>
            </w:r>
            <w:r w:rsidRPr="00A80584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600" w:dyaOrig="700">
                <v:shape id="_x0000_i1033" type="#_x0000_t75" style="width:279.75pt;height:35.25pt" o:ole="" fillcolor="window">
                  <v:imagedata r:id="rId28" o:title=""/>
                </v:shape>
                <o:OLEObject Type="Embed" ProgID="Equation.3" ShapeID="_x0000_i1033" DrawAspect="Content" ObjectID="_1597916689" r:id="rId29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</w:t>
            </w:r>
            <w:r w:rsidRPr="00A80584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5520" w:dyaOrig="680">
                <v:shape id="_x0000_i1034" type="#_x0000_t75" style="width:276pt;height:33.75pt" o:ole="" fillcolor="window">
                  <v:imagedata r:id="rId30" o:title=""/>
                </v:shape>
                <o:OLEObject Type="Embed" ProgID="Equation.3" ShapeID="_x0000_i1034" DrawAspect="Content" ObjectID="_1597916690" r:id="rId31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 Для проверки качества оценивания регрессии необходимо рассчитать: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A80584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680" w:dyaOrig="720">
                <v:shape id="_x0000_i1035" type="#_x0000_t75" style="width:134.25pt;height:36pt" o:ole="" fillcolor="window">
                  <v:imagedata r:id="rId32" o:title=""/>
                </v:shape>
                <o:OLEObject Type="Embed" ProgID="Equation.3" ShapeID="_x0000_i1035" DrawAspect="Content" ObjectID="_1597916691" r:id="rId33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A80584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1199" w:dyaOrig="680">
                <v:shape id="_x0000_i1036" type="#_x0000_t75" style="width:60pt;height:33.75pt" o:ole="" fillcolor="window">
                  <v:imagedata r:id="rId34" o:title=""/>
                </v:shape>
                <o:OLEObject Type="Embed" ProgID="Equation.3" ShapeID="_x0000_i1036" DrawAspect="Content" ObjectID="_1597916692" r:id="rId35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3) </w:t>
            </w:r>
            <w:r w:rsidRPr="00A80584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340" w:dyaOrig="720">
                <v:shape id="_x0000_i1037" type="#_x0000_t75" style="width:117pt;height:36pt" o:ole="" fillcolor="window">
                  <v:imagedata r:id="rId36" o:title=""/>
                </v:shape>
                <o:OLEObject Type="Embed" ProgID="Equation.3" ShapeID="_x0000_i1037" DrawAspect="Content" ObjectID="_1597916693" r:id="rId37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21.Относительно числа явлений (переменных), учитываемых в регрессии различают (выберите несколько правильных ответов):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простую (парную) регрессию;                          2) сложную регрессию;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множественную регрессию;                              4) единственную регрессию.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22.Найденная с помощью Метода Наименьших Квадратов линия регрессии: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максимизирует сумму квадратов отклонений </w:t>
            </w:r>
            <w:r w:rsidRPr="00A80584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38" type="#_x0000_t75" style="width:12pt;height:18.75pt" o:ole="" fillcolor="window">
                  <v:imagedata r:id="rId38" o:title=""/>
                </v:shape>
                <o:OLEObject Type="Embed" ProgID="Equation.3" ShapeID="_x0000_i1038" DrawAspect="Content" ObjectID="_1597916694" r:id="rId39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минимизирует сумму квадратов отклонений </w:t>
            </w:r>
            <w:r w:rsidRPr="00A80584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39" type="#_x0000_t75" style="width:12pt;height:18.75pt" o:ole="" fillcolor="window">
                  <v:imagedata r:id="rId38" o:title=""/>
                </v:shape>
                <o:OLEObject Type="Embed" ProgID="Equation.3" ShapeID="_x0000_i1039" DrawAspect="Content" ObjectID="_1597916695" r:id="rId40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оптимизирует сумму квадратов отклонений </w:t>
            </w:r>
            <w:r w:rsidRPr="00A80584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val="ru-RU" w:eastAsia="ru-RU"/>
              </w:rPr>
              <w:object w:dxaOrig="240" w:dyaOrig="380">
                <v:shape id="_x0000_i1040" type="#_x0000_t75" style="width:12pt;height:18.75pt" o:ole="" fillcolor="window">
                  <v:imagedata r:id="rId38" o:title=""/>
                </v:shape>
                <o:OLEObject Type="Embed" ProgID="Equation.3" ShapeID="_x0000_i1040" DrawAspect="Content" ObjectID="_1597916696" r:id="rId41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23.Параметр 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b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модели парной регрессии может быть найден как: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A80584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340" w:dyaOrig="1360">
                <v:shape id="_x0000_i1041" type="#_x0000_t75" style="width:106.5pt;height:61.5pt" o:ole="" fillcolor="window">
                  <v:imagedata r:id="rId42" o:title=""/>
                </v:shape>
                <o:OLEObject Type="Embed" ProgID="Equation.3" ShapeID="_x0000_i1041" DrawAspect="Content" ObjectID="_1597916697" r:id="rId43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2) </w:t>
            </w:r>
            <w:r w:rsidRPr="00A80584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380" w:dyaOrig="1360">
                <v:shape id="_x0000_i1042" type="#_x0000_t75" style="width:108pt;height:61.5pt" o:ole="" fillcolor="window">
                  <v:imagedata r:id="rId44" o:title=""/>
                </v:shape>
                <o:OLEObject Type="Embed" ProgID="Equation.3" ShapeID="_x0000_i1042" DrawAspect="Content" ObjectID="_1597916698" r:id="rId45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3) </w:t>
            </w:r>
            <w:r w:rsidRPr="00A80584">
              <w:rPr>
                <w:rFonts w:ascii="Times New Roman" w:eastAsia="Times New Roman" w:hAnsi="Times New Roman" w:cs="Times New Roman"/>
                <w:position w:val="-62"/>
                <w:sz w:val="24"/>
                <w:szCs w:val="24"/>
                <w:lang w:val="ru-RU" w:eastAsia="ru-RU"/>
              </w:rPr>
              <w:object w:dxaOrig="2439" w:dyaOrig="1359">
                <v:shape id="_x0000_i1043" type="#_x0000_t75" style="width:111pt;height:61.5pt" o:ole="" fillcolor="window">
                  <v:imagedata r:id="rId46" o:title=""/>
                </v:shape>
                <o:OLEObject Type="Embed" ProgID="Equation.3" ShapeID="_x0000_i1043" DrawAspect="Content" ObjectID="_1597916699" r:id="rId47"/>
              </w:objec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24. Для проверка значимости параметра уравнения </w:t>
            </w:r>
            <w:r w:rsidRPr="00A805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44" type="#_x0000_t75" style="width:12pt;height:15.75pt" o:ole="" fillcolor="window">
                  <v:imagedata r:id="rId22" o:title=""/>
                </v:shape>
                <o:OLEObject Type="Embed" ProgID="Equation.3" ShapeID="_x0000_i1044" DrawAspect="Content" ObjectID="_1597916700" r:id="rId48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используется: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хи- квадрат;           2)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F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Фишера;      3)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t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Стьюдента.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 Свободный член уравнения регрессии интерпретируется: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в зависимости от экономического смысла задачи. Чаще всего отражает совокупное воздействие на 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неучтенных 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-ом факторов;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как показатель изменения 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Y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 изменении 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единицу измерения признака;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не имеет интерпретации.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26.Параметр 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модели парной регрессии может быть найден как: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A805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5" type="#_x0000_t75" style="width:74.25pt;height:17.25pt" o:ole="" fillcolor="window">
                  <v:imagedata r:id="rId49" o:title=""/>
                </v:shape>
                <o:OLEObject Type="Embed" ProgID="Equation.3" ShapeID="_x0000_i1045" DrawAspect="Content" ObjectID="_1597916701" r:id="rId50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2) </w:t>
            </w:r>
            <w:r w:rsidRPr="00A805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6" type="#_x0000_t75" style="width:74.25pt;height:17.25pt" o:ole="" fillcolor="window">
                  <v:imagedata r:id="rId51" o:title=""/>
                </v:shape>
                <o:OLEObject Type="Embed" ProgID="Equation.3" ShapeID="_x0000_i1046" DrawAspect="Content" ObjectID="_1597916702" r:id="rId52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3) </w:t>
            </w:r>
            <w:r w:rsidRPr="00A805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7" type="#_x0000_t75" style="width:74.25pt;height:17.25pt" o:ole="" fillcolor="window">
                  <v:imagedata r:id="rId53" o:title=""/>
                </v:shape>
                <o:OLEObject Type="Embed" ProgID="Equation.3" ShapeID="_x0000_i1047" DrawAspect="Content" ObjectID="_1597916703" r:id="rId54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4) </w:t>
            </w:r>
            <w:r w:rsidRPr="00A805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219" w:dyaOrig="340">
                <v:shape id="_x0000_i1048" type="#_x0000_t75" style="width:74.25pt;height:17.25pt" o:ole="" fillcolor="window">
                  <v:imagedata r:id="rId55" o:title=""/>
                </v:shape>
                <o:OLEObject Type="Embed" ProgID="Equation.3" ShapeID="_x0000_i1048" DrawAspect="Content" ObjectID="_1597916704" r:id="rId56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27.Сила корреляционной связи между двумя переменными в генеральной совокупности измеряется при помощи коэффициента корреляции, который изменяется в пределах: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от 0 до +1;          2) от –1 до 0;         3) от –1 до +1;            4) от –1 до +∞.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28. Вывод о значимости параметра уравнения </w:t>
            </w:r>
            <w:r w:rsidRPr="00A805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49" type="#_x0000_t75" style="width:12pt;height:15.75pt" o:ole="" fillcolor="window">
                  <v:imagedata r:id="rId22" o:title=""/>
                </v:shape>
                <o:OLEObject Type="Embed" ProgID="Equation.3" ShapeID="_x0000_i1049" DrawAspect="Content" ObjectID="_1597916705" r:id="rId57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делается если: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A80584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39" w:dyaOrig="440">
                <v:shape id="_x0000_i1050" type="#_x0000_t75" style="width:66.75pt;height:21.75pt" o:ole="" fillcolor="window">
                  <v:imagedata r:id="rId58" o:title=""/>
                </v:shape>
                <o:OLEObject Type="Embed" ProgID="Equation.3" ShapeID="_x0000_i1050" DrawAspect="Content" ObjectID="_1597916706" r:id="rId59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A80584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39" w:dyaOrig="440">
                <v:shape id="_x0000_i1051" type="#_x0000_t75" style="width:66.75pt;height:21.75pt" o:ole="" fillcolor="window">
                  <v:imagedata r:id="rId60" o:title=""/>
                </v:shape>
                <o:OLEObject Type="Embed" ProgID="Equation.3" ShapeID="_x0000_i1051" DrawAspect="Content" ObjectID="_1597916707" r:id="rId61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3) </w:t>
            </w:r>
            <w:r w:rsidRPr="00A80584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20" w:dyaOrig="440">
                <v:shape id="_x0000_i1052" type="#_x0000_t75" style="width:66pt;height:21.75pt" o:ole="" fillcolor="window">
                  <v:imagedata r:id="rId62" o:title=""/>
                </v:shape>
                <o:OLEObject Type="Embed" ProgID="Equation.3" ShapeID="_x0000_i1052" DrawAspect="Content" ObjectID="_1597916708" r:id="rId63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4) </w:t>
            </w:r>
            <w:r w:rsidRPr="00A80584">
              <w:rPr>
                <w:rFonts w:ascii="Times New Roman" w:eastAsia="Times New Roman" w:hAnsi="Times New Roman" w:cs="Times New Roman"/>
                <w:position w:val="-16"/>
                <w:sz w:val="24"/>
                <w:szCs w:val="24"/>
                <w:lang w:val="ru-RU" w:eastAsia="ru-RU"/>
              </w:rPr>
              <w:object w:dxaOrig="1320" w:dyaOrig="440">
                <v:shape id="_x0000_i1053" type="#_x0000_t75" style="width:66pt;height:21.75pt" o:ole="" fillcolor="window">
                  <v:imagedata r:id="rId64" o:title=""/>
                </v:shape>
                <o:OLEObject Type="Embed" ProgID="Equation.3" ShapeID="_x0000_i1053" DrawAspect="Content" ObjectID="_1597916709" r:id="rId65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29.Для проверки значимости уравнения регрессии используется: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хи-квадрат;            2)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F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Фишера;       3)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t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-критерий Стьюдента.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 Стандартная ошибка оценки уравнения регрессии может быть рассчитана как: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A80584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40" w:dyaOrig="1040">
                <v:shape id="_x0000_i1054" type="#_x0000_t75" style="width:102pt;height:51.75pt" o:ole="" fillcolor="window">
                  <v:imagedata r:id="rId66" o:title=""/>
                </v:shape>
                <o:OLEObject Type="Embed" ProgID="Equation.3" ShapeID="_x0000_i1054" DrawAspect="Content" ObjectID="_1597916710" r:id="rId67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2) </w:t>
            </w:r>
            <w:r w:rsidRPr="00A80584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79" w:dyaOrig="1040">
                <v:shape id="_x0000_i1055" type="#_x0000_t75" style="width:104.25pt;height:51.75pt" o:ole="" fillcolor="window">
                  <v:imagedata r:id="rId68" o:title=""/>
                </v:shape>
                <o:OLEObject Type="Embed" ProgID="Equation.3" ShapeID="_x0000_i1055" DrawAspect="Content" ObjectID="_1597916711" r:id="rId69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3) </w:t>
            </w:r>
            <w:r w:rsidRPr="00A80584">
              <w:rPr>
                <w:rFonts w:ascii="Times New Roman" w:eastAsia="Times New Roman" w:hAnsi="Times New Roman" w:cs="Times New Roman"/>
                <w:position w:val="-26"/>
                <w:sz w:val="24"/>
                <w:szCs w:val="24"/>
                <w:lang w:val="ru-RU" w:eastAsia="ru-RU"/>
              </w:rPr>
              <w:object w:dxaOrig="2079" w:dyaOrig="1040">
                <v:shape id="_x0000_i1056" type="#_x0000_t75" style="width:104.25pt;height:51.75pt" o:ole="" fillcolor="window">
                  <v:imagedata r:id="rId70" o:title=""/>
                </v:shape>
                <o:OLEObject Type="Embed" ProgID="Equation.3" ShapeID="_x0000_i1056" DrawAspect="Content" ObjectID="_1597916712" r:id="rId71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31.Выборочный коэффициент корреляции (R) связан с коэффициентом детерминации(</w:t>
            </w:r>
            <w:r w:rsidRPr="00A80584">
              <w:rPr>
                <w:rFonts w:ascii="Times New Roman" w:eastAsia="Times New Roman" w:hAnsi="Times New Roman" w:cs="Times New Roman"/>
                <w:position w:val="-4"/>
                <w:sz w:val="24"/>
                <w:szCs w:val="24"/>
                <w:lang w:val="ru-RU" w:eastAsia="ru-RU"/>
              </w:rPr>
              <w:object w:dxaOrig="320" w:dyaOrig="300">
                <v:shape id="_x0000_i1057" type="#_x0000_t75" style="width:15.75pt;height:15pt" o:ole="" fillcolor="window">
                  <v:imagedata r:id="rId72" o:title=""/>
                </v:shape>
                <o:OLEObject Type="Embed" ProgID="Equation.3" ShapeID="_x0000_i1057" DrawAspect="Content" ObjectID="_1597916713" r:id="rId73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следующим образом: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A8058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1359" w:dyaOrig="380">
                <v:shape id="_x0000_i1058" type="#_x0000_t75" style="width:68.25pt;height:18.75pt" o:ole="" fillcolor="window">
                  <v:imagedata r:id="rId74" o:title=""/>
                </v:shape>
                <o:OLEObject Type="Embed" ProgID="Equation.3" ShapeID="_x0000_i1058" DrawAspect="Content" ObjectID="_1597916714" r:id="rId75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2) </w:t>
            </w:r>
            <w:r w:rsidRPr="00A80584"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  <w:lang w:val="ru-RU" w:eastAsia="ru-RU"/>
              </w:rPr>
              <w:object w:dxaOrig="900" w:dyaOrig="660">
                <v:shape id="_x0000_i1059" type="#_x0000_t75" style="width:45pt;height:33pt" o:ole="" fillcolor="window">
                  <v:imagedata r:id="rId76" o:title=""/>
                </v:shape>
                <o:OLEObject Type="Embed" ProgID="Equation.3" ShapeID="_x0000_i1059" DrawAspect="Content" ObjectID="_1597916715" r:id="rId77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   3) </w:t>
            </w:r>
            <w:r w:rsidRPr="00A805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1020" w:dyaOrig="360">
                <v:shape id="_x0000_i1060" type="#_x0000_t75" style="width:51pt;height:18pt" o:ole="" fillcolor="window">
                  <v:imagedata r:id="rId78" o:title=""/>
                </v:shape>
                <o:OLEObject Type="Embed" ProgID="Equation.3" ShapeID="_x0000_i1060" DrawAspect="Content" ObjectID="_1597916716" r:id="rId79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      4) </w:t>
            </w:r>
            <w:r w:rsidRPr="00A80584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val="ru-RU" w:eastAsia="ru-RU"/>
              </w:rPr>
              <w:object w:dxaOrig="940" w:dyaOrig="380">
                <v:shape id="_x0000_i1061" type="#_x0000_t75" style="width:47.25pt;height:18.75pt" o:ole="" fillcolor="window">
                  <v:imagedata r:id="rId80" o:title=""/>
                </v:shape>
                <o:OLEObject Type="Embed" ProgID="Equation.3" ShapeID="_x0000_i1061" DrawAspect="Content" ObjectID="_1597916717" r:id="rId81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80584" w:rsidRPr="00A80584" w:rsidRDefault="00A80584" w:rsidP="00A80584">
            <w:pPr>
              <w:widowControl w:val="0"/>
              <w:snapToGrid w:val="0"/>
              <w:spacing w:after="0" w:line="240" w:lineRule="auto"/>
              <w:ind w:left="360"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32. Для проверки значимости параметра уравнения </w:t>
            </w:r>
            <w:r w:rsidRPr="00A80584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ru-RU" w:eastAsia="ru-RU"/>
              </w:rPr>
              <w:object w:dxaOrig="240" w:dyaOrig="320">
                <v:shape id="_x0000_i1062" type="#_x0000_t75" style="width:12pt;height:15.75pt" o:ole="" fillcolor="window">
                  <v:imagedata r:id="rId22" o:title=""/>
                </v:shape>
                <o:OLEObject Type="Embed" ProgID="Equation.3" ShapeID="_x0000_i1062" DrawAspect="Content" ObjectID="_1597916718" r:id="rId82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необходимо рассчитать: 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</w:t>
            </w:r>
            <w:r w:rsidRPr="00A80584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680" w:dyaOrig="720">
                <v:shape id="_x0000_i1063" type="#_x0000_t75" style="width:134.25pt;height:36pt" o:ole="" fillcolor="window">
                  <v:imagedata r:id="rId32" o:title=""/>
                </v:shape>
                <o:OLEObject Type="Embed" ProgID="Equation.3" ShapeID="_x0000_i1063" DrawAspect="Content" ObjectID="_1597916719" r:id="rId83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2) </w:t>
            </w:r>
            <w:r w:rsidRPr="00A80584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1199" w:dyaOrig="680">
                <v:shape id="_x0000_i1064" type="#_x0000_t75" style="width:60pt;height:33.75pt" o:ole="" fillcolor="window">
                  <v:imagedata r:id="rId34" o:title=""/>
                </v:shape>
                <o:OLEObject Type="Embed" ProgID="Equation.3" ShapeID="_x0000_i1064" DrawAspect="Content" ObjectID="_1597916720" r:id="rId84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        3) </w:t>
            </w:r>
            <w:r w:rsidRPr="00A80584">
              <w:rPr>
                <w:rFonts w:ascii="Times New Roman" w:eastAsia="Times New Roman" w:hAnsi="Times New Roman" w:cs="Times New Roman"/>
                <w:position w:val="-30"/>
                <w:sz w:val="24"/>
                <w:szCs w:val="24"/>
                <w:lang w:val="ru-RU" w:eastAsia="ru-RU"/>
              </w:rPr>
              <w:object w:dxaOrig="2340" w:dyaOrig="720">
                <v:shape id="_x0000_i1065" type="#_x0000_t75" style="width:117pt;height:36pt" o:ole="" fillcolor="window">
                  <v:imagedata r:id="rId36" o:title=""/>
                </v:shape>
                <o:OLEObject Type="Embed" ProgID="Equation.3" ShapeID="_x0000_i1065" DrawAspect="Content" ObjectID="_1597916721" r:id="rId85"/>
              </w:objec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8058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Модуль 2. Временные ряды в эконометрических исследованиях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Calibri"/>
                <w:sz w:val="24"/>
                <w:szCs w:val="24"/>
                <w:lang w:val="ru-RU" w:eastAsia="ru-RU"/>
              </w:rPr>
              <w:t>33.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Временные ряды в эконометрическом исследовании – это…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совокупность данных, собранных по однородным объектам в один и тот же период либо момент времени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совокупность данных, собранных по одному объекту в различные (как правило, последовательные) периоды времени</w:t>
            </w:r>
          </w:p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совокупность данных, собранных по однородным объектам в несколько последовательных периодов либо моментов времени</w:t>
            </w:r>
          </w:p>
          <w:p w:rsidR="00A80584" w:rsidRPr="00A80584" w:rsidRDefault="00A80584" w:rsidP="00A805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 Модель временного ряда с аддитивной компонентой выглядит как:</w:t>
            </w:r>
          </w:p>
          <w:p w:rsidR="00A80584" w:rsidRPr="00A80584" w:rsidRDefault="00A80584" w:rsidP="00A80584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33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Фактическое значение = Трендовое значение + Сезонная вариация + Ошибка (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 = T + S + E)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80584" w:rsidRPr="00A80584" w:rsidRDefault="00A80584" w:rsidP="00A80584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Фактическое значение = Трендовое значение·Сезонная вариация·Ошибка (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A =T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S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+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E)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80584" w:rsidRPr="00A80584" w:rsidRDefault="00A80584" w:rsidP="00A80584">
            <w:pPr>
              <w:widowControl w:val="0"/>
              <w:tabs>
                <w:tab w:val="left" w:pos="326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81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Фактическое значение =Трендовое значение + Сезонная вариация·Ошибка (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A=T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+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S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E).</w:t>
            </w:r>
          </w:p>
          <w:p w:rsidR="00A80584" w:rsidRPr="00A80584" w:rsidRDefault="00A80584" w:rsidP="00A80584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35. Критерий Дарбина - Уотсона используется при выявлении:</w:t>
            </w:r>
          </w:p>
          <w:p w:rsidR="00A80584" w:rsidRPr="00A80584" w:rsidRDefault="00A80584" w:rsidP="00A80584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1) мультиколлинеарности;                                                   </w:t>
            </w:r>
          </w:p>
          <w:p w:rsidR="00A80584" w:rsidRPr="00A80584" w:rsidRDefault="00A80584" w:rsidP="00A80584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2) гомоскедастичности; </w:t>
            </w:r>
          </w:p>
          <w:p w:rsidR="00A80584" w:rsidRPr="00A80584" w:rsidRDefault="00A80584" w:rsidP="00A80584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3) гетероскедастичности;                                                     </w:t>
            </w:r>
          </w:p>
          <w:p w:rsidR="00A80584" w:rsidRPr="00A80584" w:rsidRDefault="00A80584" w:rsidP="00A80584">
            <w:pPr>
              <w:spacing w:after="0" w:line="240" w:lineRule="auto"/>
              <w:ind w:right="3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4) автокорреляции.  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Calibri" w:eastAsia="Times New Roman" w:hAnsi="Calibri" w:cs="Calibri"/>
                <w:sz w:val="24"/>
                <w:szCs w:val="24"/>
                <w:lang w:val="ru-RU" w:eastAsia="ru-RU"/>
              </w:rPr>
              <w:t xml:space="preserve">36.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Модель временного ряда с мультипликативной компонентой выглядит как: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Фактическое значение=Трендовое значение + Сезонная вариация + Ошибка  (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A = T + S + E)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Фактическое значение = Трендовое значение·Сезонная вариация·Ошибка  (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A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=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T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· 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S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E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)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; 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Фактическое значение = Трендовое значение + Сезонная вариация·Ошибка   (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А = T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+ 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S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·</w:t>
            </w: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E).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37. «Белый шум» - это стационарный временной ряд, обладающий свойствами: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1) постоянным математическим ожиданием и дисперсией;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постоянной дисперсией;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случайные величины, соответствующие наблюдениям процесса «белого шума» в разные моменты времени, некоррелированы;</w:t>
            </w:r>
          </w:p>
          <w:p w:rsidR="00A80584" w:rsidRPr="00A80584" w:rsidRDefault="00A80584" w:rsidP="00A805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pacing w:val="-1"/>
                <w:sz w:val="24"/>
                <w:szCs w:val="24"/>
                <w:lang w:val="ru-RU"/>
              </w:rPr>
            </w:pPr>
            <w:r w:rsidRPr="00A8058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4) постоянным математическим ожиданием и дисперсией и  некоррелированностью случайных величин, соответствующих наблюдениям процесса «белого шума» в разные моменты времени.</w:t>
            </w:r>
          </w:p>
          <w:p w:rsidR="00A80584" w:rsidRPr="00A80584" w:rsidRDefault="00A80584" w:rsidP="00A805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Инструкция по  выполнению: 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 выполнении тестового задания необходимо указать номер вопроса и  номер варианта ответа ( если нет дополнительных указаний, то для каждого вопроса теста отмечается  один вариант ответа). </w:t>
            </w:r>
          </w:p>
          <w:p w:rsidR="00A80584" w:rsidRPr="00A80584" w:rsidRDefault="00A80584" w:rsidP="00A80584">
            <w:pPr>
              <w:widowControl w:val="0"/>
              <w:tabs>
                <w:tab w:val="left" w:pos="46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80584" w:rsidRPr="005525D7" w:rsidTr="00D95EE0">
        <w:trPr>
          <w:trHeight w:val="50"/>
        </w:trPr>
        <w:tc>
          <w:tcPr>
            <w:tcW w:w="9650" w:type="dxa"/>
            <w:vAlign w:val="center"/>
          </w:tcPr>
          <w:p w:rsidR="00A80584" w:rsidRPr="00A80584" w:rsidRDefault="00A80584" w:rsidP="00A8058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vAlign w:val="center"/>
          </w:tcPr>
          <w:p w:rsidR="00A80584" w:rsidRPr="00A80584" w:rsidRDefault="00A80584" w:rsidP="00A8058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80584" w:rsidRPr="00A80584" w:rsidTr="00D95EE0">
        <w:trPr>
          <w:trHeight w:val="952"/>
        </w:trPr>
        <w:tc>
          <w:tcPr>
            <w:tcW w:w="9650" w:type="dxa"/>
          </w:tcPr>
          <w:p w:rsidR="00A80584" w:rsidRPr="00A80584" w:rsidRDefault="00A80584" w:rsidP="00A8058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x-none" w:eastAsia="x-none"/>
              </w:rPr>
              <w:t>Критерии</w:t>
            </w:r>
            <w:r w:rsidRPr="00A80584">
              <w:rPr>
                <w:rFonts w:ascii="Times New Roman" w:eastAsia="Times New Roman" w:hAnsi="Times New Roman" w:cs="Times New Roman"/>
                <w:b/>
                <w:bCs/>
                <w:iCs/>
                <w:spacing w:val="-29"/>
                <w:sz w:val="24"/>
                <w:szCs w:val="24"/>
                <w:lang w:val="x-none" w:eastAsia="x-none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b/>
                <w:bCs/>
                <w:iCs/>
                <w:spacing w:val="-3"/>
                <w:sz w:val="24"/>
                <w:szCs w:val="24"/>
                <w:lang w:val="x-none" w:eastAsia="x-none"/>
              </w:rPr>
              <w:t>оценивания:</w:t>
            </w:r>
          </w:p>
          <w:p w:rsidR="00A80584" w:rsidRPr="00A80584" w:rsidRDefault="00A80584" w:rsidP="00A80584">
            <w:pPr>
              <w:spacing w:after="120" w:line="276" w:lineRule="exact"/>
              <w:ind w:left="209" w:right="2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Оценка</w:t>
            </w:r>
            <w:r w:rsidRPr="00A80584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«зач</w:t>
            </w:r>
            <w:r w:rsidRPr="00A805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е</w:t>
            </w:r>
            <w:r w:rsidRPr="00A805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т»</w:t>
            </w:r>
            <w:r w:rsidRPr="00A80584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выставляется,</w:t>
            </w:r>
            <w:r w:rsidRPr="00A80584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если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</w:t>
            </w:r>
            <w:r w:rsidRPr="00A80584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50%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вопросов</w:t>
            </w:r>
            <w:r w:rsidRPr="00A80584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теста</w:t>
            </w:r>
            <w:r w:rsidRPr="00A80584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даны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правильные</w:t>
            </w:r>
            <w:r w:rsidRPr="00A80584">
              <w:rPr>
                <w:rFonts w:ascii="Times New Roman" w:eastAsia="Times New Roman" w:hAnsi="Times New Roman" w:cs="Times New Roman"/>
                <w:spacing w:val="98"/>
                <w:w w:val="9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ответы.</w:t>
            </w:r>
          </w:p>
          <w:p w:rsidR="00A80584" w:rsidRPr="00A80584" w:rsidRDefault="00A80584" w:rsidP="00A80584">
            <w:pPr>
              <w:spacing w:after="120" w:line="276" w:lineRule="exact"/>
              <w:ind w:left="209" w:right="5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Оценка</w:t>
            </w:r>
            <w:r w:rsidRPr="00A80584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«незач</w:t>
            </w:r>
            <w:r w:rsidRPr="00A805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е</w:t>
            </w:r>
            <w:r w:rsidRPr="00A805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т»</w:t>
            </w:r>
            <w:r w:rsidRPr="00A80584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выставляется,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если</w:t>
            </w:r>
            <w:r w:rsidRPr="00A80584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правильные</w:t>
            </w:r>
            <w:r w:rsidRPr="00A80584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ответы даны менее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чем</w:t>
            </w:r>
            <w:r w:rsidRPr="00A80584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на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x-none" w:eastAsia="ru-RU"/>
              </w:rPr>
              <w:t>50%</w:t>
            </w:r>
            <w:r w:rsidRPr="00A80584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x-none" w:eastAsia="ru-RU"/>
              </w:rPr>
              <w:t>вопросов</w:t>
            </w:r>
            <w:r w:rsidRPr="00A8058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val="x-none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x-none" w:eastAsia="ru-RU"/>
              </w:rPr>
              <w:t>теста.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Составитель ________________________ И.А. Герасимова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(подпись)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«____»__________________20     г.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</w:tcPr>
          <w:p w:rsidR="00A80584" w:rsidRPr="00A80584" w:rsidRDefault="00A80584" w:rsidP="00A8058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Статистики, эконометрики и оценки рисков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устного опроса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80584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Модуль 1. Регрессионный анализ.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Кем и когда введен термин эконометрика?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Дайте определение эконометрики.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 какими науками связана эконометрика?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Назовите основные прикладные цели эконометрики.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Каковы уровни иерархии анализируемой экономической системы?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Сформулируйте фундаментальную концепцию эконометрики.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Каковы основные источники ошибок эконометрической модели?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Какие переменные присутствуют в эконометрических моделях?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Назовите основные этапы эконометрического моделирования.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Каковы наиболее распространенные в эконометрическом моделировании классы моделей?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Какие типы данных используются в эконометрическом моделировании?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Назовите виды  взаимосвязей между экономическим явлениями. 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Опишите модель парной линейной регрессии.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Какой по числу переменных и функциональной форме может быть регрессия?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Запишите и объясните уравнение регрессии.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Какими должны быть оценки модели регрессии?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Каким методом наиболее часто оценивают параметры модели регрессии?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найти оценки параметров модели парной регрессии?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Что такое стандартная ошибка уравнения регрессии?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Измерение вариации в уравнении регрессии.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 Что показывает коэффициент детерминации?</w:t>
      </w:r>
    </w:p>
    <w:p w:rsidR="00A80584" w:rsidRPr="00A80584" w:rsidRDefault="00A80584" w:rsidP="00A80584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22. Как найти интервал для прогноза оценки </w:t>
      </w:r>
      <w:r w:rsidRPr="00A80584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279" w:dyaOrig="380">
          <v:shape id="_x0000_i1066" type="#_x0000_t75" style="width:14.25pt;height:18.75pt" o:ole="" fillcolor="window">
            <v:imagedata r:id="rId86" o:title=""/>
          </v:shape>
          <o:OLEObject Type="Embed" ProgID="Equation.3" ShapeID="_x0000_i1066" DrawAspect="Content" ObjectID="_1597916722" r:id="rId87"/>
        </w:objec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доверительный интервал генерального значения </w:t>
      </w:r>
      <w:r w:rsidRPr="00A80584">
        <w:rPr>
          <w:rFonts w:ascii="Times New Roman" w:eastAsia="Times New Roman" w:hAnsi="Times New Roman" w:cs="Times New Roman"/>
          <w:position w:val="-12"/>
          <w:sz w:val="24"/>
          <w:szCs w:val="24"/>
          <w:lang w:val="ru-RU" w:eastAsia="ru-RU"/>
        </w:rPr>
        <w:object w:dxaOrig="400" w:dyaOrig="380">
          <v:shape id="_x0000_i1067" type="#_x0000_t75" style="width:20.25pt;height:18.75pt" o:ole="" fillcolor="window">
            <v:imagedata r:id="rId88" o:title=""/>
          </v:shape>
          <o:OLEObject Type="Embed" ProgID="Equation.3" ShapeID="_x0000_i1067" DrawAspect="Content" ObjectID="_1597916723" r:id="rId89"/>
        </w:objec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A80584" w:rsidRPr="00A80584" w:rsidRDefault="00A80584" w:rsidP="00A80584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Как проверить значимость оценки коэффициента регрессии?</w:t>
      </w:r>
    </w:p>
    <w:p w:rsidR="00A80584" w:rsidRPr="00A80584" w:rsidRDefault="00A80584" w:rsidP="00A80584">
      <w:pPr>
        <w:tabs>
          <w:tab w:val="num" w:pos="900"/>
        </w:tabs>
        <w:overflowPunct w:val="0"/>
        <w:autoSpaceDE w:val="0"/>
        <w:autoSpaceDN w:val="0"/>
        <w:adjustRightInd w:val="0"/>
        <w:spacing w:after="0" w:line="240" w:lineRule="auto"/>
        <w:ind w:right="38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 Как проверить качество оценивания регрессии?</w:t>
      </w:r>
    </w:p>
    <w:p w:rsidR="00A80584" w:rsidRPr="00A80584" w:rsidRDefault="00A80584" w:rsidP="00A8058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25. Предположения модели множественной линейной регрессии.</w:t>
      </w:r>
    </w:p>
    <w:p w:rsidR="00A80584" w:rsidRPr="00A80584" w:rsidRDefault="00A80584" w:rsidP="00A80584">
      <w:pPr>
        <w:widowControl w:val="0"/>
        <w:spacing w:after="0" w:line="240" w:lineRule="auto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26.Оценивание коэффициентов КЛММР методом наименьших квадратов</w:t>
      </w:r>
    </w:p>
    <w:p w:rsidR="00A80584" w:rsidRPr="00A80584" w:rsidRDefault="00A80584" w:rsidP="00A8058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27.Парная и частная корреляция в КЛММР</w:t>
      </w:r>
    </w:p>
    <w:p w:rsidR="00A80584" w:rsidRPr="00A80584" w:rsidRDefault="00A80584" w:rsidP="00A8058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lastRenderedPageBreak/>
        <w:t>28.Множественный коэффициент корреляции и множественный коэффициент детерминации</w:t>
      </w:r>
    </w:p>
    <w:p w:rsidR="00A80584" w:rsidRPr="00A80584" w:rsidRDefault="00A80584" w:rsidP="00A8058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29.Оценка качества модели множественной регрессии </w:t>
      </w:r>
    </w:p>
    <w:p w:rsidR="00A80584" w:rsidRPr="00A80584" w:rsidRDefault="00A80584" w:rsidP="00A8058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30.Статистическая значимость коэффициентов регрессии</w:t>
      </w:r>
    </w:p>
    <w:p w:rsidR="00A80584" w:rsidRPr="00A80584" w:rsidRDefault="00A80584" w:rsidP="00A8058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31.Что такое мультиколлинеарность?</w:t>
      </w:r>
    </w:p>
    <w:p w:rsidR="00A80584" w:rsidRPr="00A80584" w:rsidRDefault="00A80584" w:rsidP="00A8058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spacing w:val="-1"/>
          <w:sz w:val="24"/>
          <w:szCs w:val="24"/>
          <w:lang w:val="x-none" w:eastAsia="ru-RU"/>
        </w:rPr>
        <w:t>32.Методы устранения мультиколлинеарности?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33. </w:t>
      </w: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Спецификация уравнения регрессии и ошибки спецификации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34. </w:t>
      </w: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Обобщенный метод наименьших квадратов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35. </w:t>
      </w: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Линейная модель множественной регрессии с гетероскедастичными остатками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36. </w:t>
      </w: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Линейная модель множественной регрессии с автокорреляцией остатков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37. Методы оценивания уравнения регрессии при наличии автокорреляции остатков.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38. </w:t>
      </w: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Фиктивные переменные. 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Виды систем эконометрических уравнений.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80584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Модуль 2. </w:t>
      </w:r>
      <w:r w:rsidRPr="00A8058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Временные ряды в эконометрических исследованиях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Что такое временной ряд?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Виды временных рядов.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Под влиянием каких факторов складываются уровни временного ряда?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Проверка гипотезы о наличии тренда.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Аналитическое выравнивание временного ряда.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Выбор функции тренда.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Интерпретация параметров уравнения тренда.</w:t>
      </w:r>
    </w:p>
    <w:p w:rsidR="00A80584" w:rsidRPr="00A80584" w:rsidRDefault="00A80584" w:rsidP="00A80584">
      <w:pPr>
        <w:widowControl w:val="0"/>
        <w:tabs>
          <w:tab w:val="left" w:pos="142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Критерий Дарбина-Уотсона в оценке качества трендового уравнения регрессии. 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Метод последовательных разностей.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Аддитивная и мультипликативная модели тренда и сезонности.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8"/>
        <w:gridCol w:w="4063"/>
      </w:tblGrid>
      <w:tr w:rsidR="00A80584" w:rsidRPr="00A80584" w:rsidTr="00D95EE0">
        <w:tc>
          <w:tcPr>
            <w:tcW w:w="9571" w:type="dxa"/>
            <w:gridSpan w:val="2"/>
          </w:tcPr>
          <w:p w:rsidR="00A80584" w:rsidRPr="00A80584" w:rsidRDefault="00A80584" w:rsidP="00A8058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A80584" w:rsidRPr="00A80584" w:rsidTr="00D95EE0">
        <w:tc>
          <w:tcPr>
            <w:tcW w:w="5508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«зачет» выставляется, если: 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Дополнительные источники при ответе</w:t>
            </w:r>
          </w:p>
        </w:tc>
        <w:tc>
          <w:tcPr>
            <w:tcW w:w="4063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A8058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A80584" w:rsidRPr="00A80584" w:rsidTr="00D95EE0">
        <w:tc>
          <w:tcPr>
            <w:tcW w:w="5508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«незачет» выставляется, если 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Дополнительные источники при ответе</w:t>
            </w:r>
          </w:p>
        </w:tc>
        <w:tc>
          <w:tcPr>
            <w:tcW w:w="4063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A8058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</w:tc>
      </w:tr>
    </w:tbl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«____»__________________20     г. 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80584" w:rsidRPr="00A80584" w:rsidRDefault="00A80584" w:rsidP="00A8058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80584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Регрессионный анализ.</w:t>
      </w:r>
    </w:p>
    <w:p w:rsidR="00A80584" w:rsidRPr="00A80584" w:rsidRDefault="00A80584" w:rsidP="00A80584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1</w:t>
      </w: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. 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1. Постройте поле корреляции результативного и факторного признаков. 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 Определите параметры уравнения парной линейной регрессии и дайте интерпретацию коэффициента регрессии 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Рассчитайте линейный коэффициент корреляции и поясните его смысл. Определите коэффициент детерминации и дайте его интерпретацию.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 С вероятностью 0,95 оцените статистическую значимость коэффициента регрессии 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уравнения регрессии в целом. Сделайте выводы.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 Рассчитайте прогнозное значение </w:t>
      </w:r>
      <w:r w:rsidR="005525D7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pict>
          <v:shape id="_x0000_i1068" type="#_x0000_t75" style="width:15.75pt;height:17.25pt" fillcolor="window">
            <v:imagedata r:id="rId90" o:title=""/>
          </v:shape>
        </w:pic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заданного 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постройте 95% доверительный интервал для прогноза.</w:t>
      </w: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Имеются данные о количестве копий (тыс. шт.), сделанных копировальными машинами различных марок в издательских центрах города и стоимости технического обслуживания копировальных машин (тыс. у. е.):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96"/>
        <w:gridCol w:w="516"/>
        <w:gridCol w:w="516"/>
        <w:gridCol w:w="516"/>
        <w:gridCol w:w="636"/>
        <w:gridCol w:w="636"/>
        <w:gridCol w:w="516"/>
        <w:gridCol w:w="516"/>
        <w:gridCol w:w="516"/>
        <w:gridCol w:w="516"/>
        <w:gridCol w:w="516"/>
        <w:gridCol w:w="537"/>
        <w:gridCol w:w="516"/>
      </w:tblGrid>
      <w:tr w:rsidR="00A80584" w:rsidRPr="00A80584" w:rsidTr="00D95EE0">
        <w:tc>
          <w:tcPr>
            <w:tcW w:w="3396" w:type="dxa"/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копий</w:t>
            </w:r>
          </w:p>
        </w:tc>
        <w:tc>
          <w:tcPr>
            <w:tcW w:w="50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0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0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56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6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50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50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0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0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50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493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</w:tr>
      <w:tr w:rsidR="00A80584" w:rsidRPr="00A80584" w:rsidTr="00D95EE0">
        <w:tc>
          <w:tcPr>
            <w:tcW w:w="3396" w:type="dxa"/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Стоимость техобслуживания</w:t>
            </w:r>
          </w:p>
        </w:tc>
        <w:tc>
          <w:tcPr>
            <w:tcW w:w="50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50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1,6</w:t>
            </w:r>
          </w:p>
        </w:tc>
        <w:tc>
          <w:tcPr>
            <w:tcW w:w="50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1,7</w:t>
            </w:r>
          </w:p>
        </w:tc>
        <w:tc>
          <w:tcPr>
            <w:tcW w:w="56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1,75</w:t>
            </w:r>
          </w:p>
        </w:tc>
        <w:tc>
          <w:tcPr>
            <w:tcW w:w="56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1,85</w:t>
            </w:r>
          </w:p>
        </w:tc>
        <w:tc>
          <w:tcPr>
            <w:tcW w:w="50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0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0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50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50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3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493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3,0</w:t>
            </w:r>
          </w:p>
        </w:tc>
      </w:tr>
    </w:tbl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=21.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 Имеются данные по 12 группам населения о среднегодовом доходе и уровне потребления мяса жителями штата Канзас (США):</w:t>
      </w:r>
    </w:p>
    <w:tbl>
      <w:tblPr>
        <w:tblW w:w="0" w:type="auto"/>
        <w:jc w:val="center"/>
        <w:tblInd w:w="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6"/>
        <w:gridCol w:w="636"/>
        <w:gridCol w:w="636"/>
        <w:gridCol w:w="636"/>
        <w:gridCol w:w="636"/>
        <w:gridCol w:w="756"/>
        <w:gridCol w:w="636"/>
        <w:gridCol w:w="636"/>
        <w:gridCol w:w="636"/>
        <w:gridCol w:w="636"/>
        <w:gridCol w:w="636"/>
        <w:gridCol w:w="636"/>
        <w:gridCol w:w="636"/>
      </w:tblGrid>
      <w:tr w:rsidR="00A80584" w:rsidRPr="00A80584" w:rsidTr="00D95EE0">
        <w:trPr>
          <w:cantSplit/>
          <w:jc w:val="center"/>
        </w:trPr>
        <w:tc>
          <w:tcPr>
            <w:tcW w:w="2474" w:type="dxa"/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Среднегодовой доход в среднем по группе, тыс. дол.</w:t>
            </w:r>
          </w:p>
        </w:tc>
        <w:tc>
          <w:tcPr>
            <w:tcW w:w="56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41,5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29,6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31,8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69,8</w:t>
            </w:r>
          </w:p>
        </w:tc>
        <w:tc>
          <w:tcPr>
            <w:tcW w:w="66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100,5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93,3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82,1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77,4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55,7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38,9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45,2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60,2</w:t>
            </w:r>
          </w:p>
        </w:tc>
      </w:tr>
      <w:tr w:rsidR="00A80584" w:rsidRPr="00A80584" w:rsidTr="00D95EE0">
        <w:trPr>
          <w:cantSplit/>
          <w:jc w:val="center"/>
        </w:trPr>
        <w:tc>
          <w:tcPr>
            <w:tcW w:w="2474" w:type="dxa"/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Годовое потребление мяса на душу населения в среднем по группе, кг.</w:t>
            </w:r>
          </w:p>
        </w:tc>
        <w:tc>
          <w:tcPr>
            <w:tcW w:w="56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41,2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35,3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40,7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55,1</w:t>
            </w:r>
          </w:p>
        </w:tc>
        <w:tc>
          <w:tcPr>
            <w:tcW w:w="66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80,1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65,9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64,2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70,5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61,1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51,7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59,4</w:t>
            </w:r>
          </w:p>
        </w:tc>
        <w:tc>
          <w:tcPr>
            <w:tcW w:w="5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65,8</w:t>
            </w:r>
          </w:p>
        </w:tc>
      </w:tr>
    </w:tbl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=51,4.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 однородным предприятиям имеются данные о количестве рабочих с профессиональной подготовкой и количестве бракованной продукции:</w:t>
      </w:r>
    </w:p>
    <w:tbl>
      <w:tblPr>
        <w:tblW w:w="0" w:type="auto"/>
        <w:jc w:val="center"/>
        <w:tblInd w:w="9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756"/>
        <w:gridCol w:w="655"/>
        <w:gridCol w:w="656"/>
        <w:gridCol w:w="656"/>
        <w:gridCol w:w="655"/>
        <w:gridCol w:w="656"/>
        <w:gridCol w:w="656"/>
        <w:gridCol w:w="655"/>
        <w:gridCol w:w="656"/>
        <w:gridCol w:w="656"/>
        <w:gridCol w:w="656"/>
      </w:tblGrid>
      <w:tr w:rsidR="00A80584" w:rsidRPr="00A80584" w:rsidTr="00D95EE0">
        <w:trPr>
          <w:jc w:val="center"/>
        </w:trPr>
        <w:tc>
          <w:tcPr>
            <w:tcW w:w="27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предприятия</w:t>
            </w:r>
          </w:p>
        </w:tc>
        <w:tc>
          <w:tcPr>
            <w:tcW w:w="655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5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5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55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5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5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55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5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5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5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A80584" w:rsidRPr="00A80584" w:rsidTr="00D95EE0">
        <w:trPr>
          <w:jc w:val="center"/>
        </w:trPr>
        <w:tc>
          <w:tcPr>
            <w:tcW w:w="27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рабочих с проф. подготовкой, %</w:t>
            </w:r>
          </w:p>
        </w:tc>
        <w:tc>
          <w:tcPr>
            <w:tcW w:w="65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39,4</w:t>
            </w:r>
          </w:p>
        </w:tc>
        <w:tc>
          <w:tcPr>
            <w:tcW w:w="6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40,1</w:t>
            </w:r>
          </w:p>
        </w:tc>
        <w:tc>
          <w:tcPr>
            <w:tcW w:w="6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48,6</w:t>
            </w:r>
          </w:p>
        </w:tc>
        <w:tc>
          <w:tcPr>
            <w:tcW w:w="65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54,7</w:t>
            </w:r>
          </w:p>
        </w:tc>
        <w:tc>
          <w:tcPr>
            <w:tcW w:w="6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58,4</w:t>
            </w:r>
          </w:p>
        </w:tc>
        <w:tc>
          <w:tcPr>
            <w:tcW w:w="6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70,5</w:t>
            </w:r>
          </w:p>
        </w:tc>
        <w:tc>
          <w:tcPr>
            <w:tcW w:w="65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85,1</w:t>
            </w:r>
          </w:p>
        </w:tc>
        <w:tc>
          <w:tcPr>
            <w:tcW w:w="6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65,3</w:t>
            </w:r>
          </w:p>
        </w:tc>
        <w:tc>
          <w:tcPr>
            <w:tcW w:w="6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57,3</w:t>
            </w:r>
          </w:p>
        </w:tc>
        <w:tc>
          <w:tcPr>
            <w:tcW w:w="6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50,6</w:t>
            </w:r>
          </w:p>
        </w:tc>
      </w:tr>
      <w:tr w:rsidR="00A80584" w:rsidRPr="00A80584" w:rsidTr="00D95EE0">
        <w:trPr>
          <w:jc w:val="center"/>
        </w:trPr>
        <w:tc>
          <w:tcPr>
            <w:tcW w:w="27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бракованной продукции, %</w:t>
            </w:r>
          </w:p>
        </w:tc>
        <w:tc>
          <w:tcPr>
            <w:tcW w:w="65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17,1</w:t>
            </w:r>
          </w:p>
        </w:tc>
        <w:tc>
          <w:tcPr>
            <w:tcW w:w="6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18,3</w:t>
            </w:r>
          </w:p>
        </w:tc>
        <w:tc>
          <w:tcPr>
            <w:tcW w:w="6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11,2</w:t>
            </w:r>
          </w:p>
        </w:tc>
        <w:tc>
          <w:tcPr>
            <w:tcW w:w="65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9,3</w:t>
            </w:r>
          </w:p>
        </w:tc>
        <w:tc>
          <w:tcPr>
            <w:tcW w:w="6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10,8</w:t>
            </w:r>
          </w:p>
        </w:tc>
        <w:tc>
          <w:tcPr>
            <w:tcW w:w="6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65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2,8</w:t>
            </w:r>
          </w:p>
        </w:tc>
        <w:tc>
          <w:tcPr>
            <w:tcW w:w="6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6,7</w:t>
            </w:r>
          </w:p>
        </w:tc>
        <w:tc>
          <w:tcPr>
            <w:tcW w:w="6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</w:t>
            </w:r>
          </w:p>
        </w:tc>
        <w:tc>
          <w:tcPr>
            <w:tcW w:w="6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</w:t>
            </w:r>
          </w:p>
        </w:tc>
      </w:tr>
    </w:tbl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=50,9.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 Периодически в средствах массовой информации обсуждаются высокие должностные оклады президентов благотворительных организаций. Дана информация о десяти крупнейших филиалах общества United Way.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4"/>
        <w:gridCol w:w="3206"/>
        <w:gridCol w:w="3917"/>
      </w:tblGrid>
      <w:tr w:rsidR="00A80584" w:rsidRPr="00A80584" w:rsidTr="00D95EE0">
        <w:tc>
          <w:tcPr>
            <w:tcW w:w="25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Город</w:t>
            </w:r>
          </w:p>
        </w:tc>
        <w:tc>
          <w:tcPr>
            <w:tcW w:w="32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Должностной оклад президента, тыс. дол.</w:t>
            </w:r>
          </w:p>
        </w:tc>
        <w:tc>
          <w:tcPr>
            <w:tcW w:w="391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Собранная сумма пожертвований в расчете на душу населения, дол.</w:t>
            </w:r>
          </w:p>
        </w:tc>
      </w:tr>
      <w:tr w:rsidR="00A80584" w:rsidRPr="00A80584" w:rsidTr="00D95EE0">
        <w:tc>
          <w:tcPr>
            <w:tcW w:w="25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Атланта</w:t>
            </w:r>
          </w:p>
        </w:tc>
        <w:tc>
          <w:tcPr>
            <w:tcW w:w="3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154</w:t>
            </w:r>
          </w:p>
        </w:tc>
        <w:tc>
          <w:tcPr>
            <w:tcW w:w="391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</w:tr>
      <w:tr w:rsidR="00A80584" w:rsidRPr="00A80584" w:rsidTr="00D95EE0">
        <w:tc>
          <w:tcPr>
            <w:tcW w:w="25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Чикаго</w:t>
            </w:r>
          </w:p>
        </w:tc>
        <w:tc>
          <w:tcPr>
            <w:tcW w:w="3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189</w:t>
            </w:r>
          </w:p>
        </w:tc>
        <w:tc>
          <w:tcPr>
            <w:tcW w:w="391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</w:tr>
      <w:tr w:rsidR="00A80584" w:rsidRPr="00A80584" w:rsidTr="00D95EE0">
        <w:tc>
          <w:tcPr>
            <w:tcW w:w="25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Кливленд</w:t>
            </w:r>
          </w:p>
        </w:tc>
        <w:tc>
          <w:tcPr>
            <w:tcW w:w="3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226</w:t>
            </w:r>
          </w:p>
        </w:tc>
        <w:tc>
          <w:tcPr>
            <w:tcW w:w="391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</w:tr>
      <w:tr w:rsidR="00A80584" w:rsidRPr="00A80584" w:rsidTr="00D95EE0">
        <w:tc>
          <w:tcPr>
            <w:tcW w:w="25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Денвер</w:t>
            </w:r>
          </w:p>
        </w:tc>
        <w:tc>
          <w:tcPr>
            <w:tcW w:w="3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177</w:t>
            </w:r>
          </w:p>
        </w:tc>
        <w:tc>
          <w:tcPr>
            <w:tcW w:w="391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A80584" w:rsidRPr="00A80584" w:rsidTr="00D95EE0">
        <w:tc>
          <w:tcPr>
            <w:tcW w:w="25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Детройт</w:t>
            </w:r>
          </w:p>
        </w:tc>
        <w:tc>
          <w:tcPr>
            <w:tcW w:w="3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134</w:t>
            </w:r>
          </w:p>
        </w:tc>
        <w:tc>
          <w:tcPr>
            <w:tcW w:w="391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A80584" w:rsidRPr="00A80584" w:rsidTr="00D95EE0">
        <w:tc>
          <w:tcPr>
            <w:tcW w:w="25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Хьюстон</w:t>
            </w:r>
          </w:p>
        </w:tc>
        <w:tc>
          <w:tcPr>
            <w:tcW w:w="3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195</w:t>
            </w:r>
          </w:p>
        </w:tc>
        <w:tc>
          <w:tcPr>
            <w:tcW w:w="391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A80584" w:rsidRPr="00A80584" w:rsidTr="00D95EE0">
        <w:tc>
          <w:tcPr>
            <w:tcW w:w="25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Канзас-Сити</w:t>
            </w:r>
          </w:p>
        </w:tc>
        <w:tc>
          <w:tcPr>
            <w:tcW w:w="3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161</w:t>
            </w:r>
          </w:p>
        </w:tc>
        <w:tc>
          <w:tcPr>
            <w:tcW w:w="391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</w:tr>
      <w:tr w:rsidR="00A80584" w:rsidRPr="00A80584" w:rsidTr="00D95EE0">
        <w:tc>
          <w:tcPr>
            <w:tcW w:w="25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Лос-Анжелес</w:t>
            </w:r>
          </w:p>
        </w:tc>
        <w:tc>
          <w:tcPr>
            <w:tcW w:w="3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142</w:t>
            </w:r>
          </w:p>
        </w:tc>
        <w:tc>
          <w:tcPr>
            <w:tcW w:w="391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A80584" w:rsidRPr="00A80584" w:rsidTr="00D95EE0">
        <w:tc>
          <w:tcPr>
            <w:tcW w:w="25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Миннеаполис</w:t>
            </w:r>
          </w:p>
        </w:tc>
        <w:tc>
          <w:tcPr>
            <w:tcW w:w="3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159</w:t>
            </w:r>
          </w:p>
        </w:tc>
        <w:tc>
          <w:tcPr>
            <w:tcW w:w="391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</w:tr>
      <w:tr w:rsidR="00A80584" w:rsidRPr="00A80584" w:rsidTr="00D95EE0">
        <w:tc>
          <w:tcPr>
            <w:tcW w:w="25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Сиэтл</w:t>
            </w:r>
          </w:p>
        </w:tc>
        <w:tc>
          <w:tcPr>
            <w:tcW w:w="3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203</w:t>
            </w:r>
          </w:p>
        </w:tc>
        <w:tc>
          <w:tcPr>
            <w:tcW w:w="391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</w:tr>
    </w:tbl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=26.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5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Компания «Вест», состоящая из 12 региональных представительств, продает кухонные принадлежности, рассылая каталоги по почте. Данные, иллюстрирующие количество рассылок (тыс. адресов) и объем выручки региональных представительств компании (млн. у. е.):</w:t>
      </w:r>
    </w:p>
    <w:tbl>
      <w:tblPr>
        <w:tblW w:w="0" w:type="auto"/>
        <w:jc w:val="center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8"/>
        <w:gridCol w:w="607"/>
        <w:gridCol w:w="607"/>
        <w:gridCol w:w="607"/>
        <w:gridCol w:w="636"/>
        <w:gridCol w:w="607"/>
        <w:gridCol w:w="636"/>
        <w:gridCol w:w="636"/>
        <w:gridCol w:w="607"/>
        <w:gridCol w:w="607"/>
        <w:gridCol w:w="607"/>
        <w:gridCol w:w="636"/>
        <w:gridCol w:w="608"/>
      </w:tblGrid>
      <w:tr w:rsidR="00A80584" w:rsidRPr="00A80584" w:rsidTr="00D95EE0">
        <w:trPr>
          <w:cantSplit/>
          <w:jc w:val="center"/>
        </w:trPr>
        <w:tc>
          <w:tcPr>
            <w:tcW w:w="2158" w:type="dxa"/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Количество адресов рассылки, тыс. адресов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60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78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105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125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91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60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93</w:t>
            </w:r>
          </w:p>
        </w:tc>
      </w:tr>
      <w:tr w:rsidR="00A80584" w:rsidRPr="00A80584" w:rsidTr="00D95EE0">
        <w:trPr>
          <w:cantSplit/>
          <w:jc w:val="center"/>
        </w:trPr>
        <w:tc>
          <w:tcPr>
            <w:tcW w:w="2158" w:type="dxa"/>
          </w:tcPr>
          <w:p w:rsidR="00A80584" w:rsidRPr="00A80584" w:rsidRDefault="00A80584" w:rsidP="00A805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Выручка, млн.у.е.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17,5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60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24,5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29,5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0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18,5</w:t>
            </w:r>
          </w:p>
        </w:tc>
        <w:tc>
          <w:tcPr>
            <w:tcW w:w="60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</w:tr>
    </w:tbl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заданию 5) 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=100.</w:t>
      </w:r>
    </w:p>
    <w:p w:rsidR="00A80584" w:rsidRPr="00A80584" w:rsidRDefault="00A80584" w:rsidP="00A805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2.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 Определите парные и частные коэффициенты корреляции. Сделайте выводы.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 Постройте линейное уравнение множественной регрессии и поясните смысл его параметров. Рассчитайте скорректированный коэффициент детерминации.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 Проверьте значимость уравнения регрессии на 95% уровне.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 Рассчитайте коэффициенты эластичности. Дайте их интерпретацию. 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 Постройте 95% доверительные интервалы для коэффициентов регрессии. Проверьте значимость каждого из коэффициентов.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Имеются данные по ряду стран за 201* год:</w:t>
      </w: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48"/>
        <w:gridCol w:w="2206"/>
        <w:gridCol w:w="2535"/>
        <w:gridCol w:w="2237"/>
      </w:tblGrid>
      <w:tr w:rsidR="00A80584" w:rsidRPr="00A80584" w:rsidTr="00D95EE0">
        <w:trPr>
          <w:trHeight w:val="248"/>
        </w:trPr>
        <w:tc>
          <w:tcPr>
            <w:tcW w:w="254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Страна</w:t>
            </w:r>
          </w:p>
        </w:tc>
        <w:tc>
          <w:tcPr>
            <w:tcW w:w="22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Продолжительность жизни при рождении, лет</w:t>
            </w:r>
          </w:p>
        </w:tc>
        <w:tc>
          <w:tcPr>
            <w:tcW w:w="253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Численность населения, обслуживаемого одним врачом, чел.</w:t>
            </w:r>
          </w:p>
        </w:tc>
        <w:tc>
          <w:tcPr>
            <w:tcW w:w="22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Валовой внутренний продукт на душу населения, тыс. долл.</w:t>
            </w:r>
          </w:p>
        </w:tc>
      </w:tr>
      <w:tr w:rsidR="00A80584" w:rsidRPr="00A80584" w:rsidTr="00D95EE0">
        <w:trPr>
          <w:trHeight w:val="248"/>
        </w:trPr>
        <w:tc>
          <w:tcPr>
            <w:tcW w:w="2548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Россия</w:t>
            </w:r>
          </w:p>
        </w:tc>
        <w:tc>
          <w:tcPr>
            <w:tcW w:w="2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65,9</w:t>
            </w:r>
          </w:p>
        </w:tc>
        <w:tc>
          <w:tcPr>
            <w:tcW w:w="2535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23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9,5</w:t>
            </w:r>
          </w:p>
        </w:tc>
      </w:tr>
      <w:tr w:rsidR="00A80584" w:rsidRPr="00A80584" w:rsidTr="00D95EE0">
        <w:trPr>
          <w:trHeight w:val="248"/>
        </w:trPr>
        <w:tc>
          <w:tcPr>
            <w:tcW w:w="2548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Австрия</w:t>
            </w:r>
          </w:p>
        </w:tc>
        <w:tc>
          <w:tcPr>
            <w:tcW w:w="2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77,1</w:t>
            </w:r>
          </w:p>
        </w:tc>
        <w:tc>
          <w:tcPr>
            <w:tcW w:w="2535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298</w:t>
            </w:r>
          </w:p>
        </w:tc>
        <w:tc>
          <w:tcPr>
            <w:tcW w:w="223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24,1</w:t>
            </w:r>
          </w:p>
        </w:tc>
      </w:tr>
      <w:tr w:rsidR="00A80584" w:rsidRPr="00A80584" w:rsidTr="00D95EE0">
        <w:trPr>
          <w:trHeight w:val="248"/>
        </w:trPr>
        <w:tc>
          <w:tcPr>
            <w:tcW w:w="2548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Белоруссия</w:t>
            </w:r>
          </w:p>
        </w:tc>
        <w:tc>
          <w:tcPr>
            <w:tcW w:w="2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67,9</w:t>
            </w:r>
          </w:p>
        </w:tc>
        <w:tc>
          <w:tcPr>
            <w:tcW w:w="2535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23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7,1</w:t>
            </w:r>
          </w:p>
        </w:tc>
      </w:tr>
      <w:tr w:rsidR="00A80584" w:rsidRPr="00A80584" w:rsidTr="00D95EE0">
        <w:trPr>
          <w:trHeight w:val="248"/>
        </w:trPr>
        <w:tc>
          <w:tcPr>
            <w:tcW w:w="2548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Великобритания</w:t>
            </w:r>
          </w:p>
        </w:tc>
        <w:tc>
          <w:tcPr>
            <w:tcW w:w="2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77,2</w:t>
            </w:r>
          </w:p>
        </w:tc>
        <w:tc>
          <w:tcPr>
            <w:tcW w:w="2535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590</w:t>
            </w:r>
          </w:p>
        </w:tc>
        <w:tc>
          <w:tcPr>
            <w:tcW w:w="223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21,5</w:t>
            </w:r>
          </w:p>
        </w:tc>
      </w:tr>
      <w:tr w:rsidR="00A80584" w:rsidRPr="00A80584" w:rsidTr="00D95EE0">
        <w:trPr>
          <w:trHeight w:val="248"/>
        </w:trPr>
        <w:tc>
          <w:tcPr>
            <w:tcW w:w="2548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Германия</w:t>
            </w:r>
          </w:p>
        </w:tc>
        <w:tc>
          <w:tcPr>
            <w:tcW w:w="2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77,4</w:t>
            </w:r>
          </w:p>
        </w:tc>
        <w:tc>
          <w:tcPr>
            <w:tcW w:w="2535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295</w:t>
            </w:r>
          </w:p>
        </w:tc>
        <w:tc>
          <w:tcPr>
            <w:tcW w:w="223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24,5</w:t>
            </w:r>
          </w:p>
        </w:tc>
      </w:tr>
      <w:tr w:rsidR="00A80584" w:rsidRPr="00A80584" w:rsidTr="00D95EE0">
        <w:trPr>
          <w:trHeight w:val="248"/>
        </w:trPr>
        <w:tc>
          <w:tcPr>
            <w:tcW w:w="2548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Норвегия</w:t>
            </w:r>
          </w:p>
        </w:tc>
        <w:tc>
          <w:tcPr>
            <w:tcW w:w="2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78,7</w:t>
            </w:r>
          </w:p>
        </w:tc>
        <w:tc>
          <w:tcPr>
            <w:tcW w:w="2535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23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29,5</w:t>
            </w:r>
          </w:p>
        </w:tc>
      </w:tr>
      <w:tr w:rsidR="00A80584" w:rsidRPr="00A80584" w:rsidTr="00D95EE0">
        <w:trPr>
          <w:trHeight w:val="248"/>
        </w:trPr>
        <w:tc>
          <w:tcPr>
            <w:tcW w:w="2548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Финляндия</w:t>
            </w:r>
          </w:p>
        </w:tc>
        <w:tc>
          <w:tcPr>
            <w:tcW w:w="2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77,2</w:t>
            </w:r>
          </w:p>
        </w:tc>
        <w:tc>
          <w:tcPr>
            <w:tcW w:w="2535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223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22,4</w:t>
            </w:r>
          </w:p>
        </w:tc>
      </w:tr>
      <w:tr w:rsidR="00A80584" w:rsidRPr="00A80584" w:rsidTr="00D95EE0">
        <w:trPr>
          <w:trHeight w:val="248"/>
        </w:trPr>
        <w:tc>
          <w:tcPr>
            <w:tcW w:w="2548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Франция</w:t>
            </w:r>
          </w:p>
        </w:tc>
        <w:tc>
          <w:tcPr>
            <w:tcW w:w="2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78,2</w:t>
            </w:r>
          </w:p>
        </w:tc>
        <w:tc>
          <w:tcPr>
            <w:tcW w:w="2535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370</w:t>
            </w:r>
          </w:p>
        </w:tc>
        <w:tc>
          <w:tcPr>
            <w:tcW w:w="223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25,1</w:t>
            </w:r>
          </w:p>
        </w:tc>
      </w:tr>
      <w:tr w:rsidR="00A80584" w:rsidRPr="00A80584" w:rsidTr="00D95EE0">
        <w:trPr>
          <w:trHeight w:val="248"/>
        </w:trPr>
        <w:tc>
          <w:tcPr>
            <w:tcW w:w="2548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Турция</w:t>
            </w:r>
          </w:p>
        </w:tc>
        <w:tc>
          <w:tcPr>
            <w:tcW w:w="2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69,3</w:t>
            </w:r>
          </w:p>
        </w:tc>
        <w:tc>
          <w:tcPr>
            <w:tcW w:w="2535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820</w:t>
            </w:r>
          </w:p>
        </w:tc>
        <w:tc>
          <w:tcPr>
            <w:tcW w:w="223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7,4</w:t>
            </w:r>
          </w:p>
        </w:tc>
      </w:tr>
      <w:tr w:rsidR="00A80584" w:rsidRPr="00A80584" w:rsidTr="00D95EE0">
        <w:trPr>
          <w:trHeight w:val="248"/>
        </w:trPr>
        <w:tc>
          <w:tcPr>
            <w:tcW w:w="2548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Узбекистан</w:t>
            </w:r>
          </w:p>
        </w:tc>
        <w:tc>
          <w:tcPr>
            <w:tcW w:w="2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70,3</w:t>
            </w:r>
          </w:p>
        </w:tc>
        <w:tc>
          <w:tcPr>
            <w:tcW w:w="2535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326</w:t>
            </w:r>
          </w:p>
        </w:tc>
        <w:tc>
          <w:tcPr>
            <w:tcW w:w="223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</w:tr>
      <w:tr w:rsidR="00A80584" w:rsidRPr="00A80584" w:rsidTr="00D95EE0">
        <w:trPr>
          <w:trHeight w:val="248"/>
        </w:trPr>
        <w:tc>
          <w:tcPr>
            <w:tcW w:w="2548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США</w:t>
            </w:r>
          </w:p>
        </w:tc>
        <w:tc>
          <w:tcPr>
            <w:tcW w:w="2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76,9</w:t>
            </w:r>
          </w:p>
        </w:tc>
        <w:tc>
          <w:tcPr>
            <w:tcW w:w="2535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395</w:t>
            </w:r>
          </w:p>
        </w:tc>
        <w:tc>
          <w:tcPr>
            <w:tcW w:w="223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34,3</w:t>
            </w:r>
          </w:p>
        </w:tc>
      </w:tr>
      <w:tr w:rsidR="00A80584" w:rsidRPr="00A80584" w:rsidTr="00D95EE0">
        <w:trPr>
          <w:trHeight w:val="248"/>
        </w:trPr>
        <w:tc>
          <w:tcPr>
            <w:tcW w:w="2548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Япония</w:t>
            </w:r>
          </w:p>
        </w:tc>
        <w:tc>
          <w:tcPr>
            <w:tcW w:w="2206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81,5</w:t>
            </w:r>
          </w:p>
        </w:tc>
        <w:tc>
          <w:tcPr>
            <w:tcW w:w="2535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556</w:t>
            </w:r>
          </w:p>
        </w:tc>
        <w:tc>
          <w:tcPr>
            <w:tcW w:w="2237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31,1</w:t>
            </w:r>
          </w:p>
        </w:tc>
      </w:tr>
    </w:tbl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Приведены данные о тарифах на размещение одной страницы цветной рекламы в ведущих американских журналах (тыс. долл.), численности планируемой аудитории (млн. чел.), проценте мужчин-читателей. </w:t>
      </w:r>
    </w:p>
    <w:tbl>
      <w:tblPr>
        <w:tblW w:w="0" w:type="auto"/>
        <w:jc w:val="center"/>
        <w:tblInd w:w="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69"/>
        <w:gridCol w:w="1510"/>
        <w:gridCol w:w="2528"/>
        <w:gridCol w:w="3240"/>
      </w:tblGrid>
      <w:tr w:rsidR="00A80584" w:rsidRPr="00A80584" w:rsidTr="00D95EE0">
        <w:trPr>
          <w:trHeight w:val="248"/>
          <w:tblHeader/>
          <w:jc w:val="center"/>
        </w:trPr>
        <w:tc>
          <w:tcPr>
            <w:tcW w:w="166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Издание</w:t>
            </w:r>
          </w:p>
        </w:tc>
        <w:tc>
          <w:tcPr>
            <w:tcW w:w="151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Тариф, тыс. долл.</w:t>
            </w:r>
          </w:p>
        </w:tc>
        <w:tc>
          <w:tcPr>
            <w:tcW w:w="252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Численность планируемой аудитории, млн. чел.</w:t>
            </w:r>
          </w:p>
        </w:tc>
        <w:tc>
          <w:tcPr>
            <w:tcW w:w="324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Процент мужчин-читателей, %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16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Business Week</w:t>
            </w:r>
          </w:p>
        </w:tc>
        <w:tc>
          <w:tcPr>
            <w:tcW w:w="151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115,1</w:t>
            </w:r>
          </w:p>
        </w:tc>
        <w:tc>
          <w:tcPr>
            <w:tcW w:w="252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324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71,1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16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Cosmopolitan</w:t>
            </w:r>
          </w:p>
        </w:tc>
        <w:tc>
          <w:tcPr>
            <w:tcW w:w="151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97,1</w:t>
            </w:r>
          </w:p>
        </w:tc>
        <w:tc>
          <w:tcPr>
            <w:tcW w:w="252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324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15,2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16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Elle</w:t>
            </w:r>
          </w:p>
        </w:tc>
        <w:tc>
          <w:tcPr>
            <w:tcW w:w="151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53,6</w:t>
            </w:r>
          </w:p>
        </w:tc>
        <w:tc>
          <w:tcPr>
            <w:tcW w:w="252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  <w:tc>
          <w:tcPr>
            <w:tcW w:w="324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16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Fortune</w:t>
            </w:r>
          </w:p>
        </w:tc>
        <w:tc>
          <w:tcPr>
            <w:tcW w:w="151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61,5</w:t>
            </w:r>
          </w:p>
        </w:tc>
        <w:tc>
          <w:tcPr>
            <w:tcW w:w="252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4,6</w:t>
            </w:r>
          </w:p>
        </w:tc>
        <w:tc>
          <w:tcPr>
            <w:tcW w:w="324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69,1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16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Forbes</w:t>
            </w:r>
          </w:p>
        </w:tc>
        <w:tc>
          <w:tcPr>
            <w:tcW w:w="151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55,3</w:t>
            </w:r>
          </w:p>
        </w:tc>
        <w:tc>
          <w:tcPr>
            <w:tcW w:w="252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5,2</w:t>
            </w:r>
          </w:p>
        </w:tc>
        <w:tc>
          <w:tcPr>
            <w:tcW w:w="324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70,3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16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Life</w:t>
            </w:r>
          </w:p>
        </w:tc>
        <w:tc>
          <w:tcPr>
            <w:tcW w:w="151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68,9</w:t>
            </w:r>
          </w:p>
        </w:tc>
        <w:tc>
          <w:tcPr>
            <w:tcW w:w="252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16,8</w:t>
            </w:r>
          </w:p>
        </w:tc>
        <w:tc>
          <w:tcPr>
            <w:tcW w:w="324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49,7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16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People</w:t>
            </w:r>
          </w:p>
        </w:tc>
        <w:tc>
          <w:tcPr>
            <w:tcW w:w="151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252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41,3</w:t>
            </w:r>
          </w:p>
        </w:tc>
        <w:tc>
          <w:tcPr>
            <w:tcW w:w="324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33,1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16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Reader's Digest</w:t>
            </w:r>
          </w:p>
        </w:tc>
        <w:tc>
          <w:tcPr>
            <w:tcW w:w="151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197</w:t>
            </w:r>
          </w:p>
        </w:tc>
        <w:tc>
          <w:tcPr>
            <w:tcW w:w="252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56,4</w:t>
            </w:r>
          </w:p>
        </w:tc>
        <w:tc>
          <w:tcPr>
            <w:tcW w:w="324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40,3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16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Newsweek</w:t>
            </w:r>
          </w:p>
        </w:tc>
        <w:tc>
          <w:tcPr>
            <w:tcW w:w="151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145,1</w:t>
            </w:r>
          </w:p>
        </w:tc>
        <w:tc>
          <w:tcPr>
            <w:tcW w:w="252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24,7</w:t>
            </w:r>
          </w:p>
        </w:tc>
        <w:tc>
          <w:tcPr>
            <w:tcW w:w="324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16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National Geographic</w:t>
            </w:r>
          </w:p>
        </w:tc>
        <w:tc>
          <w:tcPr>
            <w:tcW w:w="151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167</w:t>
            </w:r>
          </w:p>
        </w:tc>
        <w:tc>
          <w:tcPr>
            <w:tcW w:w="252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36,5</w:t>
            </w:r>
          </w:p>
        </w:tc>
        <w:tc>
          <w:tcPr>
            <w:tcW w:w="324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59,6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16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Seventeen</w:t>
            </w:r>
          </w:p>
        </w:tc>
        <w:tc>
          <w:tcPr>
            <w:tcW w:w="151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77,5</w:t>
            </w:r>
          </w:p>
        </w:tc>
        <w:tc>
          <w:tcPr>
            <w:tcW w:w="252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6,3</w:t>
            </w:r>
          </w:p>
        </w:tc>
        <w:tc>
          <w:tcPr>
            <w:tcW w:w="324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16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The New Yorker</w:t>
            </w:r>
          </w:p>
        </w:tc>
        <w:tc>
          <w:tcPr>
            <w:tcW w:w="151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63,1</w:t>
            </w:r>
          </w:p>
        </w:tc>
        <w:tc>
          <w:tcPr>
            <w:tcW w:w="252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4,3</w:t>
            </w:r>
          </w:p>
        </w:tc>
        <w:tc>
          <w:tcPr>
            <w:tcW w:w="324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44,3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16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Time</w:t>
            </w:r>
          </w:p>
        </w:tc>
        <w:tc>
          <w:tcPr>
            <w:tcW w:w="151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158</w:t>
            </w:r>
          </w:p>
        </w:tc>
        <w:tc>
          <w:tcPr>
            <w:tcW w:w="252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29,9</w:t>
            </w:r>
          </w:p>
        </w:tc>
        <w:tc>
          <w:tcPr>
            <w:tcW w:w="324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53,9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16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TV Guide</w:t>
            </w:r>
          </w:p>
        </w:tc>
        <w:tc>
          <w:tcPr>
            <w:tcW w:w="151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252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51,9</w:t>
            </w:r>
          </w:p>
        </w:tc>
        <w:tc>
          <w:tcPr>
            <w:tcW w:w="324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40,1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16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Vogue</w:t>
            </w:r>
          </w:p>
        </w:tc>
        <w:tc>
          <w:tcPr>
            <w:tcW w:w="151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65,8</w:t>
            </w:r>
          </w:p>
        </w:tc>
        <w:tc>
          <w:tcPr>
            <w:tcW w:w="2528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10,1</w:t>
            </w:r>
          </w:p>
        </w:tc>
        <w:tc>
          <w:tcPr>
            <w:tcW w:w="324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11,3</w:t>
            </w:r>
          </w:p>
        </w:tc>
      </w:tr>
    </w:tbl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Представлены сведения о биржевой стоимости одной акции (условных денежных единиц), величине активов (млн.у.е.) и численности служащих (тыс. человек) ряда промышленных компаний.</w:t>
      </w:r>
    </w:p>
    <w:tbl>
      <w:tblPr>
        <w:tblW w:w="0" w:type="auto"/>
        <w:jc w:val="center"/>
        <w:tblInd w:w="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1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A80584" w:rsidRPr="00A80584" w:rsidTr="00D95EE0">
        <w:trPr>
          <w:trHeight w:val="330"/>
          <w:jc w:val="center"/>
        </w:trPr>
        <w:tc>
          <w:tcPr>
            <w:tcW w:w="1671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Компания</w:t>
            </w:r>
          </w:p>
        </w:tc>
        <w:tc>
          <w:tcPr>
            <w:tcW w:w="5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A80584" w:rsidRPr="00A80584" w:rsidTr="00D95EE0">
        <w:trPr>
          <w:trHeight w:val="330"/>
          <w:jc w:val="center"/>
        </w:trPr>
        <w:tc>
          <w:tcPr>
            <w:tcW w:w="1671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Биржевая стоимость акции, у.е.</w:t>
            </w:r>
          </w:p>
        </w:tc>
        <w:tc>
          <w:tcPr>
            <w:tcW w:w="5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A80584" w:rsidRPr="00A80584" w:rsidTr="00D95EE0">
        <w:trPr>
          <w:trHeight w:val="330"/>
          <w:jc w:val="center"/>
        </w:trPr>
        <w:tc>
          <w:tcPr>
            <w:tcW w:w="1671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Активы компании, млн.у.е.</w:t>
            </w:r>
          </w:p>
        </w:tc>
        <w:tc>
          <w:tcPr>
            <w:tcW w:w="5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5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160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155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175</w:t>
            </w:r>
          </w:p>
        </w:tc>
        <w:tc>
          <w:tcPr>
            <w:tcW w:w="5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214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5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260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170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184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210</w:t>
            </w:r>
          </w:p>
        </w:tc>
      </w:tr>
      <w:tr w:rsidR="00A80584" w:rsidRPr="00A80584" w:rsidTr="00D95EE0">
        <w:trPr>
          <w:trHeight w:val="330"/>
          <w:jc w:val="center"/>
        </w:trPr>
        <w:tc>
          <w:tcPr>
            <w:tcW w:w="1671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Численность служащих, тыс. чел.</w:t>
            </w:r>
          </w:p>
        </w:tc>
        <w:tc>
          <w:tcPr>
            <w:tcW w:w="5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</w:tr>
    </w:tbl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Представлены данные о величине ежемесячных доходов (тыс.у.е.), затратах на питание (тыс.у.е.) и численности членов семьи (человек). </w:t>
      </w:r>
    </w:p>
    <w:tbl>
      <w:tblPr>
        <w:tblW w:w="0" w:type="auto"/>
        <w:jc w:val="center"/>
        <w:tblInd w:w="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3"/>
        <w:gridCol w:w="623"/>
        <w:gridCol w:w="637"/>
        <w:gridCol w:w="636"/>
        <w:gridCol w:w="638"/>
        <w:gridCol w:w="637"/>
        <w:gridCol w:w="638"/>
        <w:gridCol w:w="624"/>
        <w:gridCol w:w="638"/>
        <w:gridCol w:w="624"/>
        <w:gridCol w:w="638"/>
        <w:gridCol w:w="624"/>
        <w:gridCol w:w="625"/>
      </w:tblGrid>
      <w:tr w:rsidR="00A80584" w:rsidRPr="00A80584" w:rsidTr="00D95EE0">
        <w:trPr>
          <w:trHeight w:val="390"/>
          <w:jc w:val="center"/>
        </w:trPr>
        <w:tc>
          <w:tcPr>
            <w:tcW w:w="1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Семья</w:t>
            </w:r>
          </w:p>
        </w:tc>
        <w:tc>
          <w:tcPr>
            <w:tcW w:w="62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2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2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2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2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</w:tr>
      <w:tr w:rsidR="00A80584" w:rsidRPr="00A80584" w:rsidTr="00D95EE0">
        <w:trPr>
          <w:trHeight w:val="390"/>
          <w:jc w:val="center"/>
        </w:trPr>
        <w:tc>
          <w:tcPr>
            <w:tcW w:w="1533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Расходы на питание, тыс.у.е.</w:t>
            </w:r>
          </w:p>
        </w:tc>
        <w:tc>
          <w:tcPr>
            <w:tcW w:w="62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6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4,8</w:t>
            </w:r>
          </w:p>
        </w:tc>
        <w:tc>
          <w:tcPr>
            <w:tcW w:w="63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3,9</w:t>
            </w:r>
          </w:p>
        </w:tc>
        <w:tc>
          <w:tcPr>
            <w:tcW w:w="6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5,9</w:t>
            </w:r>
          </w:p>
        </w:tc>
        <w:tc>
          <w:tcPr>
            <w:tcW w:w="6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7,5</w:t>
            </w:r>
          </w:p>
        </w:tc>
        <w:tc>
          <w:tcPr>
            <w:tcW w:w="6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62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6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62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3,3</w:t>
            </w:r>
          </w:p>
        </w:tc>
        <w:tc>
          <w:tcPr>
            <w:tcW w:w="6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4,2</w:t>
            </w:r>
          </w:p>
        </w:tc>
        <w:tc>
          <w:tcPr>
            <w:tcW w:w="62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3,4</w:t>
            </w:r>
          </w:p>
        </w:tc>
        <w:tc>
          <w:tcPr>
            <w:tcW w:w="62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1,6</w:t>
            </w:r>
          </w:p>
        </w:tc>
      </w:tr>
      <w:tr w:rsidR="00A80584" w:rsidRPr="00A80584" w:rsidTr="00D95EE0">
        <w:trPr>
          <w:trHeight w:val="390"/>
          <w:jc w:val="center"/>
        </w:trPr>
        <w:tc>
          <w:tcPr>
            <w:tcW w:w="1533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Доход семьи, тыс.у.е.</w:t>
            </w:r>
          </w:p>
        </w:tc>
        <w:tc>
          <w:tcPr>
            <w:tcW w:w="62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7,8</w:t>
            </w:r>
          </w:p>
        </w:tc>
        <w:tc>
          <w:tcPr>
            <w:tcW w:w="6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12,5</w:t>
            </w:r>
          </w:p>
        </w:tc>
        <w:tc>
          <w:tcPr>
            <w:tcW w:w="63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12,9</w:t>
            </w:r>
          </w:p>
        </w:tc>
        <w:tc>
          <w:tcPr>
            <w:tcW w:w="6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14,6</w:t>
            </w:r>
          </w:p>
        </w:tc>
        <w:tc>
          <w:tcPr>
            <w:tcW w:w="6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22,7</w:t>
            </w:r>
          </w:p>
        </w:tc>
        <w:tc>
          <w:tcPr>
            <w:tcW w:w="6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10,5</w:t>
            </w:r>
          </w:p>
        </w:tc>
        <w:tc>
          <w:tcPr>
            <w:tcW w:w="62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6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18,8</w:t>
            </w:r>
          </w:p>
        </w:tc>
        <w:tc>
          <w:tcPr>
            <w:tcW w:w="62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9,6</w:t>
            </w:r>
          </w:p>
        </w:tc>
        <w:tc>
          <w:tcPr>
            <w:tcW w:w="6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14,6</w:t>
            </w:r>
          </w:p>
        </w:tc>
        <w:tc>
          <w:tcPr>
            <w:tcW w:w="62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9,1</w:t>
            </w:r>
          </w:p>
        </w:tc>
        <w:tc>
          <w:tcPr>
            <w:tcW w:w="62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5,2</w:t>
            </w:r>
          </w:p>
        </w:tc>
      </w:tr>
      <w:tr w:rsidR="00A80584" w:rsidRPr="00A80584" w:rsidTr="00D95EE0">
        <w:trPr>
          <w:trHeight w:val="390"/>
          <w:jc w:val="center"/>
        </w:trPr>
        <w:tc>
          <w:tcPr>
            <w:tcW w:w="1533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Количество членов семьи</w:t>
            </w:r>
          </w:p>
        </w:tc>
        <w:tc>
          <w:tcPr>
            <w:tcW w:w="62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2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2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2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Изучается зависимость потребления электроэнергии (тыс. кВт ч) от производства продукции (тыс. ед.), и уровня механизации труда. Для этого по 20 производственным компаниям, выпускающим одноименную продукцию были получены следующие данные:</w:t>
      </w:r>
    </w:p>
    <w:tbl>
      <w:tblPr>
        <w:tblW w:w="0" w:type="auto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51"/>
        <w:gridCol w:w="2806"/>
        <w:gridCol w:w="2864"/>
        <w:gridCol w:w="2863"/>
      </w:tblGrid>
      <w:tr w:rsidR="00A80584" w:rsidRPr="00A80584" w:rsidTr="00D95EE0">
        <w:trPr>
          <w:trHeight w:val="248"/>
          <w:tblHeader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Потребление электроэнергии (тыс. кВт ч)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Производство продукции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(тыс. ед.)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 механизации труда, %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185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195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470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370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16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44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87</w:t>
            </w:r>
          </w:p>
        </w:tc>
      </w:tr>
      <w:tr w:rsidR="00A80584" w:rsidRPr="00A80584" w:rsidTr="00D95EE0">
        <w:trPr>
          <w:trHeight w:val="248"/>
        </w:trPr>
        <w:tc>
          <w:tcPr>
            <w:tcW w:w="85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80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510</w:t>
            </w:r>
          </w:p>
        </w:tc>
        <w:tc>
          <w:tcPr>
            <w:tcW w:w="286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286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</w:tr>
    </w:tbl>
    <w:p w:rsidR="00A80584" w:rsidRPr="00A80584" w:rsidRDefault="00A80584" w:rsidP="00A8058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80584" w:rsidRPr="00A80584" w:rsidRDefault="00A80584" w:rsidP="00A805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80584" w:rsidRPr="00A80584" w:rsidRDefault="00A80584" w:rsidP="00A805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80584" w:rsidRPr="00A80584" w:rsidRDefault="00A80584" w:rsidP="00A805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80584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Модуль 2. </w:t>
      </w:r>
      <w:r w:rsidRPr="00A8058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Временные ряды в эконометрических исследованиях.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Задание 3.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1)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Постройте график ряда динамики.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2)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Оцените характер сезонных колебаний и сделать выбор между моделью с сезонной и мультипликативной компонентой.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3)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Проведите сглаживание ряда динамики с помощью скользящей средней.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4)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Найдите значения десезонализированных данных и нанесите их на график.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5)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предположении существования линейного тренда постройте  модель с аддитивной или мультипликативной компонентой.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6)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Рассчитайте ошибку, среднее абсолютное отклонение (MAD) и среднеквадратическую ошибку (MSE) модели.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7)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Сделайте прогноз на ближайшие три календарных периода времени. Прокомментируйте вопрос о вероятной точности ваших прогнозов.</w:t>
      </w: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Варианты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Имеются данные о расстоянии, пройденном самолетами Великобритании, с января 20*3 г. по декабрь 20*4 г., млн. миль.</w:t>
      </w:r>
    </w:p>
    <w:tbl>
      <w:tblPr>
        <w:tblW w:w="0" w:type="auto"/>
        <w:jc w:val="center"/>
        <w:tblInd w:w="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0"/>
        <w:gridCol w:w="746"/>
        <w:gridCol w:w="746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  <w:gridCol w:w="747"/>
      </w:tblGrid>
      <w:tr w:rsidR="00A80584" w:rsidRPr="00A80584" w:rsidTr="00D95EE0">
        <w:trPr>
          <w:trHeight w:val="282"/>
          <w:jc w:val="center"/>
        </w:trPr>
        <w:tc>
          <w:tcPr>
            <w:tcW w:w="45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Год/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2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67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2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XII</w:t>
            </w:r>
          </w:p>
        </w:tc>
      </w:tr>
      <w:tr w:rsidR="00A80584" w:rsidRPr="00A80584" w:rsidTr="00D95EE0">
        <w:trPr>
          <w:trHeight w:val="182"/>
          <w:jc w:val="center"/>
        </w:trPr>
        <w:tc>
          <w:tcPr>
            <w:tcW w:w="45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5,327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4,678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5,584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6,762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7,062</w:t>
            </w:r>
          </w:p>
        </w:tc>
        <w:tc>
          <w:tcPr>
            <w:tcW w:w="72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8,144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8,566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9,268</w:t>
            </w:r>
          </w:p>
        </w:tc>
        <w:tc>
          <w:tcPr>
            <w:tcW w:w="76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8,463</w:t>
            </w:r>
          </w:p>
        </w:tc>
        <w:tc>
          <w:tcPr>
            <w:tcW w:w="67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6,694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5,348</w:t>
            </w:r>
          </w:p>
        </w:tc>
        <w:tc>
          <w:tcPr>
            <w:tcW w:w="72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6,080</w:t>
            </w:r>
          </w:p>
        </w:tc>
      </w:tr>
      <w:tr w:rsidR="00A80584" w:rsidRPr="00A80584" w:rsidTr="00D95EE0">
        <w:trPr>
          <w:trHeight w:val="70"/>
          <w:jc w:val="center"/>
        </w:trPr>
        <w:tc>
          <w:tcPr>
            <w:tcW w:w="450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5,769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5,275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6,319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6,871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7,569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8,748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9,530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9,382</w:t>
            </w:r>
          </w:p>
        </w:tc>
        <w:tc>
          <w:tcPr>
            <w:tcW w:w="767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8,733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7,609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6,185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6,825</w:t>
            </w:r>
          </w:p>
        </w:tc>
      </w:tr>
    </w:tbl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Динамика импорта КНР характеризуется поквартальными данными за 20*1-20*4 гг., млрд. $</w:t>
      </w:r>
    </w:p>
    <w:tbl>
      <w:tblPr>
        <w:tblW w:w="0" w:type="auto"/>
        <w:jc w:val="center"/>
        <w:tblInd w:w="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8"/>
        <w:gridCol w:w="646"/>
        <w:gridCol w:w="636"/>
        <w:gridCol w:w="636"/>
        <w:gridCol w:w="636"/>
        <w:gridCol w:w="642"/>
        <w:gridCol w:w="636"/>
        <w:gridCol w:w="636"/>
        <w:gridCol w:w="636"/>
        <w:gridCol w:w="638"/>
        <w:gridCol w:w="636"/>
        <w:gridCol w:w="669"/>
        <w:gridCol w:w="636"/>
        <w:gridCol w:w="823"/>
      </w:tblGrid>
      <w:tr w:rsidR="00A80584" w:rsidRPr="00A80584" w:rsidTr="00D95EE0">
        <w:trPr>
          <w:cantSplit/>
          <w:trHeight w:val="315"/>
          <w:jc w:val="center"/>
        </w:trPr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Год/</w:t>
            </w:r>
          </w:p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20*1</w:t>
            </w:r>
          </w:p>
        </w:tc>
        <w:tc>
          <w:tcPr>
            <w:tcW w:w="25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2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20*4</w:t>
            </w:r>
          </w:p>
        </w:tc>
      </w:tr>
      <w:tr w:rsidR="00A80584" w:rsidRPr="00A80584" w:rsidTr="00D95EE0">
        <w:trPr>
          <w:cantSplit/>
          <w:trHeight w:val="195"/>
          <w:jc w:val="center"/>
        </w:trPr>
        <w:tc>
          <w:tcPr>
            <w:tcW w:w="7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</w:tr>
      <w:tr w:rsidR="00A80584" w:rsidRPr="00A80584" w:rsidTr="00D95EE0">
        <w:trPr>
          <w:trHeight w:val="150"/>
          <w:jc w:val="center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Импорт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24,0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28,4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36,6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18,7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30,2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38,1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25,3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33,6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34,7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41,7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29,8</w:t>
            </w:r>
          </w:p>
        </w:tc>
      </w:tr>
    </w:tbl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Динамика добычи газа в РФ характеризуется по месяцам 20*2 – 20*3 гг., млрд. м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3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tbl>
      <w:tblPr>
        <w:tblW w:w="0" w:type="auto"/>
        <w:jc w:val="center"/>
        <w:tblInd w:w="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2"/>
        <w:gridCol w:w="586"/>
        <w:gridCol w:w="733"/>
        <w:gridCol w:w="733"/>
        <w:gridCol w:w="732"/>
        <w:gridCol w:w="733"/>
        <w:gridCol w:w="733"/>
        <w:gridCol w:w="733"/>
        <w:gridCol w:w="732"/>
        <w:gridCol w:w="733"/>
        <w:gridCol w:w="733"/>
        <w:gridCol w:w="733"/>
        <w:gridCol w:w="733"/>
      </w:tblGrid>
      <w:tr w:rsidR="00A80584" w:rsidRPr="00A80584" w:rsidTr="00D95EE0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XII</w:t>
            </w:r>
          </w:p>
        </w:tc>
      </w:tr>
      <w:tr w:rsidR="00A80584" w:rsidRPr="00A80584" w:rsidTr="00D95EE0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70,8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68,3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59,9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57,0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57,2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65,6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69,1</w:t>
            </w:r>
          </w:p>
        </w:tc>
      </w:tr>
      <w:tr w:rsidR="00A80584" w:rsidRPr="00A80584" w:rsidTr="00D95EE0">
        <w:trPr>
          <w:trHeight w:val="250"/>
          <w:jc w:val="center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71,4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64,5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62,7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58,0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52,3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51,9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53,7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61,6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67,8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69,9</w:t>
            </w:r>
          </w:p>
        </w:tc>
      </w:tr>
    </w:tbl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Индекс объема выпуска промышленной продукции в РФ с 20*2 по 20*3 гг. </w:t>
      </w:r>
      <w:r w:rsidRPr="00A80584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  <w:t xml:space="preserve">характеризуется следующими данными: </w:t>
      </w:r>
    </w:p>
    <w:tbl>
      <w:tblPr>
        <w:tblW w:w="0" w:type="auto"/>
        <w:jc w:val="center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26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6"/>
      </w:tblGrid>
      <w:tr w:rsidR="00A80584" w:rsidRPr="00A80584" w:rsidTr="00D95EE0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XII</w:t>
            </w:r>
          </w:p>
        </w:tc>
      </w:tr>
      <w:tr w:rsidR="00A80584" w:rsidRPr="00A80584" w:rsidTr="00D95EE0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125,01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126,41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137,67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125,95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119,12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123,49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112,3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108,83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112,09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117,61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121,89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125,6</w:t>
            </w:r>
          </w:p>
        </w:tc>
      </w:tr>
      <w:tr w:rsidR="00A80584" w:rsidRPr="00A80584" w:rsidTr="00D95EE0">
        <w:trPr>
          <w:trHeight w:val="25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146,0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141,52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156,23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143,82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139,01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143,49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142,91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148,31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147,92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154,72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145,97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151,35</w:t>
            </w:r>
          </w:p>
        </w:tc>
      </w:tr>
    </w:tbl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Динамика потребления мороженого в Бельгии на одного человека, в пинтах с марта 20*2 г. по февраль 20*4 г., характеризуется следующими данными: </w:t>
      </w:r>
    </w:p>
    <w:tbl>
      <w:tblPr>
        <w:tblW w:w="0" w:type="auto"/>
        <w:jc w:val="center"/>
        <w:tblInd w:w="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47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A80584" w:rsidRPr="00A80584" w:rsidTr="00D95EE0">
        <w:trPr>
          <w:trHeight w:val="250"/>
          <w:jc w:val="center"/>
        </w:trPr>
        <w:tc>
          <w:tcPr>
            <w:tcW w:w="52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Год/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Месяц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VIII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IX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XII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II</w:t>
            </w:r>
          </w:p>
        </w:tc>
      </w:tr>
      <w:tr w:rsidR="00A80584" w:rsidRPr="00A80584" w:rsidTr="00D95EE0">
        <w:trPr>
          <w:trHeight w:val="250"/>
          <w:jc w:val="center"/>
        </w:trPr>
        <w:tc>
          <w:tcPr>
            <w:tcW w:w="52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20*2/*3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0,495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0,483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0,492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0,534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0,515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0,453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0,436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0,397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0,378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0,365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0,395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0,398</w:t>
            </w:r>
          </w:p>
        </w:tc>
      </w:tr>
      <w:tr w:rsidR="00A80584" w:rsidRPr="00A80584" w:rsidTr="00D95EE0">
        <w:trPr>
          <w:trHeight w:val="250"/>
          <w:jc w:val="center"/>
        </w:trPr>
        <w:tc>
          <w:tcPr>
            <w:tcW w:w="52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20*3/*4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0,438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0,427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0,490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0,480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0,579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0,552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0,497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0,451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0,428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0,416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0,393</w:t>
            </w:r>
          </w:p>
        </w:tc>
        <w:tc>
          <w:tcPr>
            <w:tcW w:w="7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0,435</w:t>
            </w:r>
          </w:p>
        </w:tc>
      </w:tr>
    </w:tbl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Критерии оценивания:</w:t>
      </w: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«зачет» выставляется, если задачи решены полностью, решение обосновано, приводится интерпретация полученных результатов, в представленном решении могут быть допущены незначительные ошибки.</w:t>
      </w:r>
    </w:p>
    <w:p w:rsidR="00A80584" w:rsidRPr="00A80584" w:rsidRDefault="00A80584" w:rsidP="00A80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«незачет» выставляется, если решение неверно или отсутствует.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разноуровневых задач (заданий)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80584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Задачи репродуктивного уровня</w:t>
      </w:r>
    </w:p>
    <w:p w:rsidR="00A80584" w:rsidRPr="00A80584" w:rsidRDefault="00A80584" w:rsidP="00A805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1.1 По данным об индивидуальном потреблении и личных доходах в США:</w:t>
      </w:r>
    </w:p>
    <w:p w:rsidR="00A80584" w:rsidRPr="00A80584" w:rsidRDefault="00A80584" w:rsidP="00A805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параметры уравнения парной линейной регрессии и дайте их интерпретацию. Запишите уравнение регрессии.</w:t>
      </w:r>
    </w:p>
    <w:p w:rsidR="00A80584" w:rsidRPr="00A80584" w:rsidRDefault="00A80584" w:rsidP="00A805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вероятностью 0,95 проверьте значимость уравнения регрессии в целом и оценок параметров модели регрессии. </w:t>
      </w:r>
    </w:p>
    <w:p w:rsidR="00A80584" w:rsidRPr="00A80584" w:rsidRDefault="00A80584" w:rsidP="00A805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линейный коэффициент корреляции, поясните его смысл.</w:t>
      </w:r>
    </w:p>
    <w:p w:rsidR="00A80584" w:rsidRPr="00A80584" w:rsidRDefault="00A80584" w:rsidP="00A805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коэффициент детерминации и дайте его интерпретацию.</w:t>
      </w:r>
    </w:p>
    <w:p w:rsidR="00A80584" w:rsidRPr="00A80584" w:rsidRDefault="00A80584" w:rsidP="00A805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коэффициент эластичности и поясните его смысл.</w:t>
      </w:r>
    </w:p>
    <w:p w:rsidR="00A80584" w:rsidRPr="00A80584" w:rsidRDefault="00A80584" w:rsidP="00A805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Сделайте выводы.</w:t>
      </w:r>
    </w:p>
    <w:p w:rsidR="00A80584" w:rsidRPr="00A80584" w:rsidRDefault="00A80584" w:rsidP="00A805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Индивидуальное потребление и личные доходы (США, 1954-1965 гг.)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4678"/>
        <w:gridCol w:w="3543"/>
      </w:tblGrid>
      <w:tr w:rsidR="00A80584" w:rsidRPr="00A80584" w:rsidTr="00D95EE0">
        <w:trPr>
          <w:tblHeader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467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Индивидуальное потребление, млрд. долл.</w:t>
            </w:r>
          </w:p>
        </w:tc>
        <w:tc>
          <w:tcPr>
            <w:tcW w:w="354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Личные доходы, млрд. долл.</w:t>
            </w:r>
          </w:p>
        </w:tc>
      </w:tr>
      <w:tr w:rsidR="00A80584" w:rsidRPr="00A80584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1954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236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257</w:t>
            </w:r>
          </w:p>
        </w:tc>
      </w:tr>
      <w:tr w:rsidR="00A80584" w:rsidRPr="00A80584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1955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254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275</w:t>
            </w:r>
          </w:p>
        </w:tc>
      </w:tr>
      <w:tr w:rsidR="00A80584" w:rsidRPr="00A80584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1956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267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293</w:t>
            </w:r>
          </w:p>
        </w:tc>
      </w:tr>
      <w:tr w:rsidR="00A80584" w:rsidRPr="00A80584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1957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309</w:t>
            </w:r>
          </w:p>
        </w:tc>
      </w:tr>
      <w:tr w:rsidR="00A80584" w:rsidRPr="00A80584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1958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290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319</w:t>
            </w:r>
          </w:p>
        </w:tc>
      </w:tr>
      <w:tr w:rsidR="00A80584" w:rsidRPr="00A80584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1959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337</w:t>
            </w:r>
          </w:p>
        </w:tc>
      </w:tr>
      <w:tr w:rsidR="00A80584" w:rsidRPr="00A80584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1960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</w:t>
            </w:r>
          </w:p>
        </w:tc>
      </w:tr>
      <w:tr w:rsidR="00A80584" w:rsidRPr="00A80584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1961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364</w:t>
            </w:r>
          </w:p>
        </w:tc>
      </w:tr>
      <w:tr w:rsidR="00A80584" w:rsidRPr="00A80584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1962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385</w:t>
            </w:r>
          </w:p>
        </w:tc>
      </w:tr>
      <w:tr w:rsidR="00A80584" w:rsidRPr="00A80584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1963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375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405</w:t>
            </w:r>
          </w:p>
        </w:tc>
      </w:tr>
      <w:tr w:rsidR="00A80584" w:rsidRPr="00A80584" w:rsidTr="00D95EE0"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1964</w:t>
            </w:r>
          </w:p>
        </w:tc>
        <w:tc>
          <w:tcPr>
            <w:tcW w:w="4678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401</w:t>
            </w:r>
          </w:p>
        </w:tc>
        <w:tc>
          <w:tcPr>
            <w:tcW w:w="3543" w:type="dxa"/>
            <w:tcBorders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437</w:t>
            </w:r>
          </w:p>
        </w:tc>
      </w:tr>
      <w:tr w:rsidR="00A80584" w:rsidRPr="00A80584" w:rsidTr="00D95EE0"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1965</w:t>
            </w:r>
          </w:p>
        </w:tc>
        <w:tc>
          <w:tcPr>
            <w:tcW w:w="4678" w:type="dxa"/>
            <w:tcBorders>
              <w:bottom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431</w:t>
            </w:r>
          </w:p>
        </w:tc>
        <w:tc>
          <w:tcPr>
            <w:tcW w:w="3543" w:type="dxa"/>
            <w:tcBorders>
              <w:bottom w:val="single" w:sz="6" w:space="0" w:color="auto"/>
              <w:right w:val="single" w:sz="6" w:space="0" w:color="auto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469</w:t>
            </w:r>
          </w:p>
        </w:tc>
      </w:tr>
    </w:tbl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Задача 1.2.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Исследуется зависимость между стоимостью грузовой автомобильной перевозки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Y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(тыс. руб.), весом груза 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(тонн) и расстоянием 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X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(тыс.км) по 20 транспортным компаниям. Исходные данные приведены в таблице. 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Оценить параметры множественной регрессии, дать их интерпретацию, 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уравнение в стандартизованном виде.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коэффициенты эластичности.</w:t>
      </w:r>
    </w:p>
    <w:p w:rsidR="00A80584" w:rsidRPr="00A80584" w:rsidRDefault="00A80584" w:rsidP="00A80584">
      <w:pPr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</w:pPr>
      <w:r w:rsidRPr="00A80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 xml:space="preserve">Таблица </w:t>
      </w:r>
    </w:p>
    <w:tbl>
      <w:tblPr>
        <w:tblW w:w="9462" w:type="dxa"/>
        <w:jc w:val="center"/>
        <w:tblInd w:w="11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3"/>
        <w:gridCol w:w="333"/>
        <w:gridCol w:w="393"/>
        <w:gridCol w:w="513"/>
        <w:gridCol w:w="393"/>
        <w:gridCol w:w="451"/>
        <w:gridCol w:w="512"/>
        <w:gridCol w:w="512"/>
        <w:gridCol w:w="392"/>
        <w:gridCol w:w="512"/>
        <w:gridCol w:w="392"/>
        <w:gridCol w:w="392"/>
        <w:gridCol w:w="512"/>
        <w:gridCol w:w="512"/>
        <w:gridCol w:w="512"/>
        <w:gridCol w:w="512"/>
        <w:gridCol w:w="450"/>
        <w:gridCol w:w="392"/>
        <w:gridCol w:w="450"/>
        <w:gridCol w:w="512"/>
        <w:gridCol w:w="512"/>
      </w:tblGrid>
      <w:tr w:rsidR="00A80584" w:rsidRPr="00A80584" w:rsidTr="00D95EE0">
        <w:trPr>
          <w:trHeight w:val="315"/>
          <w:jc w:val="center"/>
        </w:trPr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74</w:t>
            </w:r>
          </w:p>
        </w:tc>
        <w:tc>
          <w:tcPr>
            <w:tcW w:w="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7,5</w:t>
            </w: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11,5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15,8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8,0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13,8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6,20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7,9</w:t>
            </w: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5,4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56,0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7,1</w:t>
            </w:r>
          </w:p>
        </w:tc>
      </w:tr>
      <w:tr w:rsidR="00A80584" w:rsidRPr="00A80584" w:rsidTr="00D95EE0">
        <w:trPr>
          <w:trHeight w:val="375"/>
          <w:jc w:val="center"/>
        </w:trPr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2,0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33,0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2,80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17,0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3,4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24,0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9,0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4,5</w:t>
            </w:r>
          </w:p>
        </w:tc>
      </w:tr>
      <w:tr w:rsidR="00A80584" w:rsidRPr="00A80584" w:rsidTr="00D95EE0">
        <w:trPr>
          <w:trHeight w:val="375"/>
          <w:jc w:val="center"/>
        </w:trPr>
        <w:tc>
          <w:tcPr>
            <w:tcW w:w="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X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</w:p>
        </w:tc>
        <w:tc>
          <w:tcPr>
            <w:tcW w:w="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2,55</w:t>
            </w:r>
          </w:p>
        </w:tc>
        <w:tc>
          <w:tcPr>
            <w:tcW w:w="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1,7</w:t>
            </w: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1,55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2,1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0,35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1,65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0,75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2,2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0,95</w:t>
            </w:r>
          </w:p>
        </w:tc>
      </w:tr>
    </w:tbl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 xml:space="preserve">Задача 1.3. 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Исследуется зависимость между выпуском 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Q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(млн. $) и затратами труда 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L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(чел.) и капитала 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K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(млн. $) в металлургической промышленности по 27 американским компаниям. Исходные данные приведены в таблице.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Оценить параметры множественной регрессии, дать их интерпретацию, 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Записать уравнение в стандартизованном виде.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коэффициенты эластичности.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7"/>
        <w:gridCol w:w="1387"/>
        <w:gridCol w:w="1388"/>
        <w:gridCol w:w="378"/>
        <w:gridCol w:w="1387"/>
        <w:gridCol w:w="1387"/>
        <w:gridCol w:w="1387"/>
      </w:tblGrid>
      <w:tr w:rsidR="00A80584" w:rsidRPr="00A80584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A80584" w:rsidRPr="00A80584" w:rsidRDefault="00A80584" w:rsidP="00A80584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Arial Unicode MS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88" w:type="dxa"/>
            <w:vAlign w:val="center"/>
          </w:tcPr>
          <w:p w:rsidR="00A80584" w:rsidRPr="00A80584" w:rsidRDefault="00A80584" w:rsidP="00A80584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i/>
                <w:iCs/>
                <w:color w:val="243F6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  <w:t>K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keepNext/>
              <w:spacing w:before="240" w:after="60" w:line="240" w:lineRule="auto"/>
              <w:jc w:val="center"/>
              <w:outlineLvl w:val="3"/>
              <w:rPr>
                <w:rFonts w:ascii="Times New Roman" w:eastAsia="Arial Unicode MS" w:hAnsi="Times New Roman" w:cs="Times New Roman"/>
                <w:bCs/>
                <w:i/>
                <w:iCs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keepNext/>
              <w:keepLines/>
              <w:spacing w:before="200"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b/>
                <w:i/>
                <w:iCs/>
                <w:color w:val="243F6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/>
                <w:iCs/>
                <w:color w:val="243F60"/>
                <w:sz w:val="24"/>
                <w:szCs w:val="24"/>
                <w:lang w:val="ru-RU" w:eastAsia="ru-RU"/>
              </w:rPr>
              <w:t>K</w:t>
            </w:r>
          </w:p>
        </w:tc>
      </w:tr>
      <w:tr w:rsidR="00A80584" w:rsidRPr="00A80584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657,29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162,31</w:t>
            </w:r>
          </w:p>
        </w:tc>
        <w:tc>
          <w:tcPr>
            <w:tcW w:w="138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279,99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1917,55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536,73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2109,34</w:t>
            </w:r>
          </w:p>
        </w:tc>
      </w:tr>
      <w:tr w:rsidR="00A80584" w:rsidRPr="00A80584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935,93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214,43</w:t>
            </w:r>
          </w:p>
        </w:tc>
        <w:tc>
          <w:tcPr>
            <w:tcW w:w="138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542,50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9849,17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1564,83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13989,55</w:t>
            </w:r>
          </w:p>
        </w:tc>
      </w:tr>
      <w:tr w:rsidR="00A80584" w:rsidRPr="00A80584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1110,65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186,44</w:t>
            </w:r>
          </w:p>
        </w:tc>
        <w:tc>
          <w:tcPr>
            <w:tcW w:w="138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721,51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1088,27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214,62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884,24</w:t>
            </w:r>
          </w:p>
        </w:tc>
      </w:tr>
      <w:tr w:rsidR="00A80584" w:rsidRPr="00A80584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1200,89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245,83</w:t>
            </w:r>
          </w:p>
        </w:tc>
        <w:tc>
          <w:tcPr>
            <w:tcW w:w="138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1167,68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8095,63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1083,10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9119,70</w:t>
            </w:r>
          </w:p>
        </w:tc>
      </w:tr>
      <w:tr w:rsidR="00A80584" w:rsidRPr="00A80584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1052,68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211,40</w:t>
            </w:r>
          </w:p>
        </w:tc>
        <w:tc>
          <w:tcPr>
            <w:tcW w:w="138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811,77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3175,39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521,74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5686,99</w:t>
            </w:r>
          </w:p>
        </w:tc>
      </w:tr>
      <w:tr w:rsidR="00A80584" w:rsidRPr="00A80584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3406,02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690,61</w:t>
            </w:r>
          </w:p>
        </w:tc>
        <w:tc>
          <w:tcPr>
            <w:tcW w:w="138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4558,02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1653,38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304,85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1701,06</w:t>
            </w:r>
          </w:p>
        </w:tc>
      </w:tr>
      <w:tr w:rsidR="00A80584" w:rsidRPr="00A80584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2427,89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452,79</w:t>
            </w:r>
          </w:p>
        </w:tc>
        <w:tc>
          <w:tcPr>
            <w:tcW w:w="138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3069,91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5159,31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835,69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5206,36</w:t>
            </w:r>
          </w:p>
        </w:tc>
      </w:tr>
      <w:tr w:rsidR="00A80584" w:rsidRPr="00A80584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4257,46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714,20</w:t>
            </w:r>
          </w:p>
        </w:tc>
        <w:tc>
          <w:tcPr>
            <w:tcW w:w="138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5585,01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3378,40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284,00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3288,72</w:t>
            </w:r>
          </w:p>
        </w:tc>
      </w:tr>
      <w:tr w:rsidR="00A80584" w:rsidRPr="00A80584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1625,19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320,54</w:t>
            </w:r>
          </w:p>
        </w:tc>
        <w:tc>
          <w:tcPr>
            <w:tcW w:w="138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1618,75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592,85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150,77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357,32</w:t>
            </w:r>
          </w:p>
        </w:tc>
      </w:tr>
      <w:tr w:rsidR="00A80584" w:rsidRPr="00A80584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1272,05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253,17</w:t>
            </w:r>
          </w:p>
        </w:tc>
        <w:tc>
          <w:tcPr>
            <w:tcW w:w="138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1562,08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1601,98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259,91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2031,93</w:t>
            </w:r>
          </w:p>
        </w:tc>
      </w:tr>
      <w:tr w:rsidR="00A80584" w:rsidRPr="00A80584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1004,45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236,44</w:t>
            </w:r>
          </w:p>
        </w:tc>
        <w:tc>
          <w:tcPr>
            <w:tcW w:w="138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662,04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2065,85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497,60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2492,98</w:t>
            </w:r>
          </w:p>
        </w:tc>
      </w:tr>
      <w:tr w:rsidR="00A80584" w:rsidRPr="00A80584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598,87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140,73</w:t>
            </w:r>
          </w:p>
        </w:tc>
        <w:tc>
          <w:tcPr>
            <w:tcW w:w="138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875,37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2293,87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275,20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1711,74</w:t>
            </w:r>
          </w:p>
        </w:tc>
      </w:tr>
      <w:tr w:rsidR="00A80584" w:rsidRPr="00A80584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853,10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145,04</w:t>
            </w:r>
          </w:p>
        </w:tc>
        <w:tc>
          <w:tcPr>
            <w:tcW w:w="1388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1696,98</w:t>
            </w:r>
          </w:p>
        </w:tc>
        <w:tc>
          <w:tcPr>
            <w:tcW w:w="378" w:type="dxa"/>
            <w:tcBorders>
              <w:top w:val="nil"/>
              <w:bottom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745,67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137,00</w:t>
            </w:r>
          </w:p>
        </w:tc>
        <w:tc>
          <w:tcPr>
            <w:tcW w:w="1387" w:type="dxa"/>
            <w:tcBorders>
              <w:bottom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768,59</w:t>
            </w:r>
          </w:p>
        </w:tc>
      </w:tr>
      <w:tr w:rsidR="00A80584" w:rsidRPr="00A80584" w:rsidTr="00D95EE0">
        <w:trPr>
          <w:trHeight w:val="300"/>
          <w:jc w:val="center"/>
        </w:trPr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1165,63</w:t>
            </w:r>
          </w:p>
        </w:tc>
        <w:tc>
          <w:tcPr>
            <w:tcW w:w="138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240,27</w:t>
            </w:r>
          </w:p>
        </w:tc>
        <w:tc>
          <w:tcPr>
            <w:tcW w:w="1388" w:type="dxa"/>
            <w:tcBorders>
              <w:right w:val="single" w:sz="4" w:space="0" w:color="auto"/>
            </w:tcBorders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1078,79</w:t>
            </w: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  <w:t xml:space="preserve">Задача </w:t>
      </w:r>
      <w:r w:rsidRPr="00A80584">
        <w:rPr>
          <w:rFonts w:ascii="Calibri" w:eastAsia="Times New Roman" w:hAnsi="Calibri" w:cs="Times New Roman"/>
          <w:bCs/>
          <w:iCs/>
          <w:sz w:val="24"/>
          <w:szCs w:val="24"/>
          <w:lang w:val="ru-RU" w:eastAsia="ru-RU"/>
        </w:rPr>
        <w:t>1.</w:t>
      </w:r>
      <w:r w:rsidRPr="00A80584"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  <w:t>4.</w:t>
      </w:r>
      <w:r w:rsidRPr="00A80584">
        <w:rPr>
          <w:rFonts w:ascii="TimesET" w:eastAsia="Times New Roman" w:hAnsi="TimesET" w:cs="Times New Roman"/>
          <w:sz w:val="24"/>
          <w:szCs w:val="24"/>
          <w:lang w:val="ru-RU" w:eastAsia="ru-RU"/>
        </w:rPr>
        <w:t xml:space="preserve"> 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Имеются данные о количестве продукции (тыс.шт.), проданной фирмой «Вега» в течение последних 20 кварталов. Построить аддитивную модель тренда и сезонности.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178"/>
        <w:gridCol w:w="1209"/>
        <w:gridCol w:w="1208"/>
        <w:gridCol w:w="1209"/>
        <w:gridCol w:w="1209"/>
        <w:gridCol w:w="1208"/>
        <w:gridCol w:w="1209"/>
        <w:gridCol w:w="1209"/>
      </w:tblGrid>
      <w:tr w:rsidR="00A80584" w:rsidRPr="00A80584" w:rsidTr="00D95EE0">
        <w:trPr>
          <w:trHeight w:val="248"/>
        </w:trPr>
        <w:tc>
          <w:tcPr>
            <w:tcW w:w="117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продаж</w:t>
            </w:r>
          </w:p>
        </w:tc>
      </w:tr>
      <w:tr w:rsidR="00A80584" w:rsidRPr="00A80584" w:rsidTr="00D95EE0">
        <w:trPr>
          <w:trHeight w:val="248"/>
        </w:trPr>
        <w:tc>
          <w:tcPr>
            <w:tcW w:w="117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8,4</w:t>
            </w:r>
          </w:p>
        </w:tc>
        <w:tc>
          <w:tcPr>
            <w:tcW w:w="120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9,1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20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10,1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12,2</w:t>
            </w:r>
          </w:p>
        </w:tc>
      </w:tr>
      <w:tr w:rsidR="00A80584" w:rsidRPr="00A80584" w:rsidTr="00D95EE0">
        <w:trPr>
          <w:trHeight w:val="248"/>
        </w:trPr>
        <w:tc>
          <w:tcPr>
            <w:tcW w:w="117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8,6</w:t>
            </w:r>
          </w:p>
        </w:tc>
        <w:tc>
          <w:tcPr>
            <w:tcW w:w="120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9,2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20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10,8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11,9</w:t>
            </w:r>
          </w:p>
        </w:tc>
      </w:tr>
      <w:tr w:rsidR="00A80584" w:rsidRPr="00A80584" w:rsidTr="00D95EE0">
        <w:trPr>
          <w:trHeight w:val="248"/>
        </w:trPr>
        <w:tc>
          <w:tcPr>
            <w:tcW w:w="117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8,8</w:t>
            </w:r>
          </w:p>
        </w:tc>
        <w:tc>
          <w:tcPr>
            <w:tcW w:w="120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9,9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20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10,5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12,3</w:t>
            </w:r>
          </w:p>
        </w:tc>
      </w:tr>
      <w:tr w:rsidR="00A80584" w:rsidRPr="00A80584" w:rsidTr="00D95EE0">
        <w:trPr>
          <w:trHeight w:val="248"/>
        </w:trPr>
        <w:tc>
          <w:tcPr>
            <w:tcW w:w="117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9,5</w:t>
            </w:r>
          </w:p>
        </w:tc>
        <w:tc>
          <w:tcPr>
            <w:tcW w:w="120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9,7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20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10,7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12,5</w:t>
            </w:r>
          </w:p>
        </w:tc>
      </w:tr>
      <w:tr w:rsidR="00A80584" w:rsidRPr="00A80584" w:rsidTr="00D95EE0">
        <w:trPr>
          <w:trHeight w:val="248"/>
        </w:trPr>
        <w:tc>
          <w:tcPr>
            <w:tcW w:w="117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5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120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9,9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20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209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13,2</w:t>
            </w:r>
          </w:p>
        </w:tc>
      </w:tr>
    </w:tbl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Задачи реконструктивного уровня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2.1. Имеются данные по 12 населенным пунктам: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95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818"/>
        <w:gridCol w:w="1819"/>
      </w:tblGrid>
      <w:tr w:rsidR="00A80584" w:rsidRPr="00A80584" w:rsidTr="00D95EE0">
        <w:tc>
          <w:tcPr>
            <w:tcW w:w="1701" w:type="dxa"/>
          </w:tcPr>
          <w:p w:rsidR="00A80584" w:rsidRPr="00A80584" w:rsidRDefault="00A80584" w:rsidP="00A80584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Населенный пункт</w:t>
            </w:r>
          </w:p>
        </w:tc>
        <w:tc>
          <w:tcPr>
            <w:tcW w:w="1818" w:type="dxa"/>
          </w:tcPr>
          <w:p w:rsidR="00A80584" w:rsidRPr="00A80584" w:rsidRDefault="00A80584" w:rsidP="00A80584">
            <w:pPr>
              <w:spacing w:after="0" w:line="240" w:lineRule="auto"/>
              <w:ind w:right="-5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Численность населения</w:t>
            </w:r>
          </w:p>
        </w:tc>
        <w:tc>
          <w:tcPr>
            <w:tcW w:w="1819" w:type="dxa"/>
          </w:tcPr>
          <w:p w:rsidR="00A80584" w:rsidRPr="00A80584" w:rsidRDefault="00A80584" w:rsidP="00A80584">
            <w:pPr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Общее число занятых</w:t>
            </w:r>
          </w:p>
        </w:tc>
      </w:tr>
      <w:tr w:rsidR="00A80584" w:rsidRPr="00A80584" w:rsidTr="00D95EE0">
        <w:tc>
          <w:tcPr>
            <w:tcW w:w="1701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</w:t>
            </w:r>
          </w:p>
        </w:tc>
        <w:tc>
          <w:tcPr>
            <w:tcW w:w="1818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5700</w:t>
            </w:r>
          </w:p>
        </w:tc>
        <w:tc>
          <w:tcPr>
            <w:tcW w:w="1819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2500</w:t>
            </w:r>
          </w:p>
        </w:tc>
      </w:tr>
      <w:tr w:rsidR="00A80584" w:rsidRPr="00A80584" w:rsidTr="00D95EE0">
        <w:tc>
          <w:tcPr>
            <w:tcW w:w="1701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2</w:t>
            </w:r>
          </w:p>
        </w:tc>
        <w:tc>
          <w:tcPr>
            <w:tcW w:w="1818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1000</w:t>
            </w:r>
          </w:p>
        </w:tc>
        <w:tc>
          <w:tcPr>
            <w:tcW w:w="1819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600</w:t>
            </w:r>
          </w:p>
        </w:tc>
      </w:tr>
      <w:tr w:rsidR="00A80584" w:rsidRPr="00A80584" w:rsidTr="00D95EE0">
        <w:tc>
          <w:tcPr>
            <w:tcW w:w="1701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</w:t>
            </w:r>
          </w:p>
        </w:tc>
        <w:tc>
          <w:tcPr>
            <w:tcW w:w="1818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3400</w:t>
            </w:r>
          </w:p>
        </w:tc>
        <w:tc>
          <w:tcPr>
            <w:tcW w:w="1819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1000</w:t>
            </w:r>
          </w:p>
        </w:tc>
      </w:tr>
      <w:tr w:rsidR="00A80584" w:rsidRPr="00A80584" w:rsidTr="00D95EE0">
        <w:tc>
          <w:tcPr>
            <w:tcW w:w="1701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</w:t>
            </w:r>
          </w:p>
        </w:tc>
        <w:tc>
          <w:tcPr>
            <w:tcW w:w="1818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3800</w:t>
            </w:r>
          </w:p>
        </w:tc>
        <w:tc>
          <w:tcPr>
            <w:tcW w:w="1819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1700</w:t>
            </w:r>
          </w:p>
        </w:tc>
      </w:tr>
      <w:tr w:rsidR="00A80584" w:rsidRPr="00A80584" w:rsidTr="00D95EE0">
        <w:tc>
          <w:tcPr>
            <w:tcW w:w="1701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5</w:t>
            </w:r>
          </w:p>
        </w:tc>
        <w:tc>
          <w:tcPr>
            <w:tcW w:w="1818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4000</w:t>
            </w:r>
          </w:p>
        </w:tc>
        <w:tc>
          <w:tcPr>
            <w:tcW w:w="1819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1600</w:t>
            </w:r>
          </w:p>
        </w:tc>
      </w:tr>
      <w:tr w:rsidR="00A80584" w:rsidRPr="00A80584" w:rsidTr="00D95EE0">
        <w:tc>
          <w:tcPr>
            <w:tcW w:w="1701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6</w:t>
            </w:r>
          </w:p>
        </w:tc>
        <w:tc>
          <w:tcPr>
            <w:tcW w:w="1818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8200</w:t>
            </w:r>
          </w:p>
        </w:tc>
        <w:tc>
          <w:tcPr>
            <w:tcW w:w="1819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2600</w:t>
            </w:r>
          </w:p>
        </w:tc>
      </w:tr>
      <w:tr w:rsidR="00A80584" w:rsidRPr="00A80584" w:rsidTr="00D95EE0">
        <w:tc>
          <w:tcPr>
            <w:tcW w:w="1701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7</w:t>
            </w:r>
          </w:p>
        </w:tc>
        <w:tc>
          <w:tcPr>
            <w:tcW w:w="1818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1200</w:t>
            </w:r>
          </w:p>
        </w:tc>
        <w:tc>
          <w:tcPr>
            <w:tcW w:w="1819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400</w:t>
            </w:r>
          </w:p>
        </w:tc>
      </w:tr>
      <w:tr w:rsidR="00A80584" w:rsidRPr="00A80584" w:rsidTr="00D95EE0">
        <w:tc>
          <w:tcPr>
            <w:tcW w:w="1701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8</w:t>
            </w:r>
          </w:p>
        </w:tc>
        <w:tc>
          <w:tcPr>
            <w:tcW w:w="1818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9100</w:t>
            </w:r>
          </w:p>
        </w:tc>
        <w:tc>
          <w:tcPr>
            <w:tcW w:w="1819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3300</w:t>
            </w:r>
          </w:p>
        </w:tc>
      </w:tr>
      <w:tr w:rsidR="00A80584" w:rsidRPr="00A80584" w:rsidTr="00D95EE0">
        <w:tc>
          <w:tcPr>
            <w:tcW w:w="1701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</w:t>
            </w:r>
          </w:p>
        </w:tc>
        <w:tc>
          <w:tcPr>
            <w:tcW w:w="1818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9900</w:t>
            </w:r>
          </w:p>
        </w:tc>
        <w:tc>
          <w:tcPr>
            <w:tcW w:w="1819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3400</w:t>
            </w:r>
          </w:p>
        </w:tc>
      </w:tr>
      <w:tr w:rsidR="00A80584" w:rsidRPr="00A80584" w:rsidTr="00D95EE0">
        <w:tc>
          <w:tcPr>
            <w:tcW w:w="1701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10</w:t>
            </w:r>
          </w:p>
        </w:tc>
        <w:tc>
          <w:tcPr>
            <w:tcW w:w="1818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9600</w:t>
            </w:r>
          </w:p>
        </w:tc>
        <w:tc>
          <w:tcPr>
            <w:tcW w:w="1819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3600</w:t>
            </w:r>
          </w:p>
        </w:tc>
      </w:tr>
      <w:tr w:rsidR="00A80584" w:rsidRPr="00A80584" w:rsidTr="00D95EE0">
        <w:tc>
          <w:tcPr>
            <w:tcW w:w="1701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11</w:t>
            </w:r>
          </w:p>
        </w:tc>
        <w:tc>
          <w:tcPr>
            <w:tcW w:w="1818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9600</w:t>
            </w:r>
          </w:p>
        </w:tc>
        <w:tc>
          <w:tcPr>
            <w:tcW w:w="1819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3300</w:t>
            </w:r>
          </w:p>
        </w:tc>
      </w:tr>
      <w:tr w:rsidR="00A80584" w:rsidRPr="00A80584" w:rsidTr="00D95EE0">
        <w:tc>
          <w:tcPr>
            <w:tcW w:w="1701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12</w:t>
            </w:r>
          </w:p>
        </w:tc>
        <w:tc>
          <w:tcPr>
            <w:tcW w:w="1818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  <w:t>9400</w:t>
            </w:r>
          </w:p>
        </w:tc>
        <w:tc>
          <w:tcPr>
            <w:tcW w:w="1819" w:type="dxa"/>
          </w:tcPr>
          <w:p w:rsidR="00A80584" w:rsidRPr="00A80584" w:rsidRDefault="00A80584" w:rsidP="00A80584">
            <w:pPr>
              <w:spacing w:after="0" w:line="240" w:lineRule="auto"/>
              <w:ind w:right="-5" w:firstLine="709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4000</w:t>
            </w:r>
          </w:p>
        </w:tc>
      </w:tr>
    </w:tbl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Задание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1). Постройте поле корреляции результативного и факторного признаков. 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2). Определите параметры уравнения парной линейной регрессии и дайте интерпретацию коэффициента регрессии 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3). Рассчитайте линейный коэффициент корреляции и поясните его смысл. Определите коэффициент детерминации и дайте его интерпретацию.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4). С вероятностью 0,95 оцените статистическую значимость коэффициента регрессии 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Symbol" w:char="F062"/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уравнения регрессии в целом. Сделайте выводы.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5). Рассчитайте прогнозное значение </w:t>
      </w:r>
      <w:r w:rsidRPr="00A80584">
        <w:rPr>
          <w:rFonts w:ascii="Times New Roman" w:eastAsia="Times New Roman" w:hAnsi="Times New Roman" w:cs="Times New Roman"/>
          <w:position w:val="-4"/>
          <w:sz w:val="24"/>
          <w:szCs w:val="24"/>
          <w:lang w:val="ru-RU" w:eastAsia="ru-RU"/>
        </w:rPr>
        <w:object w:dxaOrig="320" w:dyaOrig="340">
          <v:shape id="_x0000_i1069" type="#_x0000_t75" style="width:15.75pt;height:17.25pt" o:ole="" fillcolor="window">
            <v:imagedata r:id="rId90" o:title=""/>
          </v:shape>
          <o:OLEObject Type="Embed" ProgID="Equation.3" ShapeID="_x0000_i1069" DrawAspect="Content" ObjectID="_1597916724" r:id="rId91"/>
        </w:objec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заданного 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*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=1500 и постройте 95% доверительный интервал для прогноза.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2.2.  По данным задачи 2 репродуктивного уровня рассчитать парные и частные коэффициенты корреляции.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2.3.  По данным задачи 2 репродуктивного уровня проверить значимость уравнения регрессии.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Задача 2.4.</w:t>
      </w:r>
      <w:r w:rsidRPr="00A8058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 xml:space="preserve">  </w:t>
      </w:r>
      <w:r w:rsidRPr="00A80584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По данным задачи 2 репродуктивного уровня проверить значимость коэффициентов регрессии.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ET" w:eastAsia="Times New Roman" w:hAnsi="TimesET" w:cs="Times New Roman"/>
          <w:bCs/>
          <w:i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Задача 2.5</w:t>
      </w:r>
      <w:r w:rsidRPr="00A805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.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Имеются поквартальные данные об объеме экспорта одной из областей РФ за 5 лет (млн. долл.). Построить мультипликативную модель тренда и сезонности.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54"/>
        <w:gridCol w:w="1728"/>
        <w:gridCol w:w="682"/>
        <w:gridCol w:w="1700"/>
        <w:gridCol w:w="710"/>
        <w:gridCol w:w="1672"/>
        <w:gridCol w:w="737"/>
        <w:gridCol w:w="1645"/>
      </w:tblGrid>
      <w:tr w:rsidR="00A80584" w:rsidRPr="00A80584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72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Объем экспорта, млн.долл.</w:t>
            </w:r>
          </w:p>
        </w:tc>
        <w:tc>
          <w:tcPr>
            <w:tcW w:w="68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70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Объем</w:t>
            </w:r>
            <w:r w:rsidRPr="00A805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экспорта, млн.долл.</w:t>
            </w:r>
          </w:p>
        </w:tc>
        <w:tc>
          <w:tcPr>
            <w:tcW w:w="71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67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Объем экспорта, млн.долл.</w:t>
            </w:r>
          </w:p>
        </w:tc>
        <w:tc>
          <w:tcPr>
            <w:tcW w:w="7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Квартал</w:t>
            </w:r>
          </w:p>
        </w:tc>
        <w:tc>
          <w:tcPr>
            <w:tcW w:w="16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Объем экспорта, млн.долл.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2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19,3</w:t>
            </w:r>
          </w:p>
        </w:tc>
        <w:tc>
          <w:tcPr>
            <w:tcW w:w="68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70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15,8</w:t>
            </w:r>
          </w:p>
        </w:tc>
        <w:tc>
          <w:tcPr>
            <w:tcW w:w="71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167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20,3</w:t>
            </w:r>
          </w:p>
        </w:tc>
        <w:tc>
          <w:tcPr>
            <w:tcW w:w="7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6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25,4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72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12,3</w:t>
            </w:r>
          </w:p>
        </w:tc>
        <w:tc>
          <w:tcPr>
            <w:tcW w:w="68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70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17,2</w:t>
            </w:r>
          </w:p>
        </w:tc>
        <w:tc>
          <w:tcPr>
            <w:tcW w:w="71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67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22,3</w:t>
            </w:r>
          </w:p>
        </w:tc>
        <w:tc>
          <w:tcPr>
            <w:tcW w:w="7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6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31,8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72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13,2</w:t>
            </w:r>
          </w:p>
        </w:tc>
        <w:tc>
          <w:tcPr>
            <w:tcW w:w="68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0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19,9</w:t>
            </w:r>
          </w:p>
        </w:tc>
        <w:tc>
          <w:tcPr>
            <w:tcW w:w="71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67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29,7</w:t>
            </w:r>
          </w:p>
        </w:tc>
        <w:tc>
          <w:tcPr>
            <w:tcW w:w="7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6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23,9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2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15,6</w:t>
            </w:r>
          </w:p>
        </w:tc>
        <w:tc>
          <w:tcPr>
            <w:tcW w:w="68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26,3</w:t>
            </w:r>
          </w:p>
        </w:tc>
        <w:tc>
          <w:tcPr>
            <w:tcW w:w="71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67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21,1</w:t>
            </w:r>
          </w:p>
        </w:tc>
        <w:tc>
          <w:tcPr>
            <w:tcW w:w="7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6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25,8</w:t>
            </w:r>
          </w:p>
        </w:tc>
      </w:tr>
      <w:tr w:rsidR="00A80584" w:rsidRPr="00A80584" w:rsidTr="00D95EE0">
        <w:trPr>
          <w:trHeight w:val="248"/>
          <w:jc w:val="center"/>
        </w:trPr>
        <w:tc>
          <w:tcPr>
            <w:tcW w:w="65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28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21,5</w:t>
            </w:r>
          </w:p>
        </w:tc>
        <w:tc>
          <w:tcPr>
            <w:tcW w:w="68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0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19,1</w:t>
            </w:r>
          </w:p>
        </w:tc>
        <w:tc>
          <w:tcPr>
            <w:tcW w:w="71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67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23,7</w:t>
            </w:r>
          </w:p>
        </w:tc>
        <w:tc>
          <w:tcPr>
            <w:tcW w:w="737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6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27,4</w:t>
            </w:r>
          </w:p>
        </w:tc>
      </w:tr>
    </w:tbl>
    <w:p w:rsidR="00A80584" w:rsidRPr="00A80584" w:rsidRDefault="00A80584" w:rsidP="00A805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3. Задачи творческого уровня</w:t>
      </w: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Задача 3.1. Изучается влияние стоимости основных и оборотных средств на величину валового дохода торговых предприятий г. Ростова-на-Дону. Для этого по 15 торговым предприятиям были получены следующие данные в млн. руб.: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6"/>
        <w:gridCol w:w="491"/>
        <w:gridCol w:w="492"/>
        <w:gridCol w:w="491"/>
        <w:gridCol w:w="492"/>
        <w:gridCol w:w="492"/>
        <w:gridCol w:w="491"/>
        <w:gridCol w:w="492"/>
        <w:gridCol w:w="491"/>
        <w:gridCol w:w="492"/>
        <w:gridCol w:w="492"/>
        <w:gridCol w:w="491"/>
        <w:gridCol w:w="492"/>
        <w:gridCol w:w="491"/>
        <w:gridCol w:w="492"/>
        <w:gridCol w:w="492"/>
      </w:tblGrid>
      <w:tr w:rsidR="00A80584" w:rsidRPr="00A80584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Предприятие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A80584" w:rsidRPr="00A80584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Валовой доход за год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83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68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</w:tr>
      <w:tr w:rsidR="00A80584" w:rsidRPr="00A80584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Среднегодовая стоимость оборотных средств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</w:tr>
      <w:tr w:rsidR="00A80584" w:rsidRPr="00A80584" w:rsidTr="00D95EE0">
        <w:trPr>
          <w:trHeight w:val="330"/>
          <w:jc w:val="center"/>
        </w:trPr>
        <w:tc>
          <w:tcPr>
            <w:tcW w:w="2056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Среднегодовая стоимость основных фондов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91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492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</w:tr>
    </w:tbl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наилучшую по Вашему мнению модель регрессии, обоснуйте свой выбор.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Задача 3.2. Для исследования зависимости между стоимостью мужских рубашек (у.е.) и составом тканей, использовавшихся при их изготовлении, в магазине мужской одежды было отобрано 15 образцов.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95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</w:tblGrid>
      <w:tr w:rsidR="00A80584" w:rsidRPr="00A80584" w:rsidTr="00D95EE0">
        <w:trPr>
          <w:trHeight w:val="330"/>
          <w:jc w:val="center"/>
        </w:trPr>
        <w:tc>
          <w:tcPr>
            <w:tcW w:w="2595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Образец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A80584" w:rsidRPr="00A80584" w:rsidTr="00D95EE0">
        <w:trPr>
          <w:trHeight w:val="330"/>
          <w:jc w:val="center"/>
        </w:trPr>
        <w:tc>
          <w:tcPr>
            <w:tcW w:w="2595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Содержание натуральных волокон, %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</w:tr>
      <w:tr w:rsidR="00A80584" w:rsidRPr="00A80584" w:rsidTr="00D95EE0">
        <w:trPr>
          <w:trHeight w:val="330"/>
          <w:jc w:val="center"/>
        </w:trPr>
        <w:tc>
          <w:tcPr>
            <w:tcW w:w="2595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Содержание полиэстера, %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</w:tr>
      <w:tr w:rsidR="00A80584" w:rsidRPr="00A80584" w:rsidTr="00D95EE0">
        <w:trPr>
          <w:trHeight w:val="330"/>
          <w:jc w:val="center"/>
        </w:trPr>
        <w:tc>
          <w:tcPr>
            <w:tcW w:w="2595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Стоимость рубашки, у.е.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46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</w:tbl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наилучшую по Вашему мнению модель регрессии, обоснуйте свой выбор.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3.3. Для изучения зависимости между производительностью труда, уровнем механизации работ и количеством рабочих, имеющих специальную подготовку, представлены следующие данные.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9"/>
        <w:gridCol w:w="444"/>
        <w:gridCol w:w="445"/>
        <w:gridCol w:w="445"/>
        <w:gridCol w:w="444"/>
        <w:gridCol w:w="445"/>
        <w:gridCol w:w="445"/>
        <w:gridCol w:w="445"/>
        <w:gridCol w:w="444"/>
        <w:gridCol w:w="445"/>
        <w:gridCol w:w="445"/>
        <w:gridCol w:w="444"/>
        <w:gridCol w:w="445"/>
        <w:gridCol w:w="445"/>
        <w:gridCol w:w="445"/>
      </w:tblGrid>
      <w:tr w:rsidR="00A80584" w:rsidRPr="00A80584" w:rsidTr="00D95EE0">
        <w:trPr>
          <w:trHeight w:val="330"/>
          <w:jc w:val="center"/>
        </w:trPr>
        <w:tc>
          <w:tcPr>
            <w:tcW w:w="3069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Предприятие</w:t>
            </w:r>
          </w:p>
        </w:tc>
        <w:tc>
          <w:tcPr>
            <w:tcW w:w="4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4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4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A80584" w:rsidRPr="00A80584" w:rsidTr="00D95EE0">
        <w:trPr>
          <w:trHeight w:val="330"/>
          <w:jc w:val="center"/>
        </w:trPr>
        <w:tc>
          <w:tcPr>
            <w:tcW w:w="30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Кол-во рабочих с проф. подготовкой, %</w:t>
            </w:r>
          </w:p>
        </w:tc>
        <w:tc>
          <w:tcPr>
            <w:tcW w:w="4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4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81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4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4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77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</w:tr>
      <w:tr w:rsidR="00A80584" w:rsidRPr="00A80584" w:rsidTr="00D95EE0">
        <w:trPr>
          <w:trHeight w:val="330"/>
          <w:jc w:val="center"/>
        </w:trPr>
        <w:tc>
          <w:tcPr>
            <w:tcW w:w="30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Коэффициент механизации работ, %</w:t>
            </w:r>
          </w:p>
        </w:tc>
        <w:tc>
          <w:tcPr>
            <w:tcW w:w="4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87</w:t>
            </w:r>
          </w:p>
        </w:tc>
        <w:tc>
          <w:tcPr>
            <w:tcW w:w="4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98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4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82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A80584" w:rsidRPr="00A80584" w:rsidTr="00D95EE0">
        <w:trPr>
          <w:trHeight w:val="330"/>
          <w:jc w:val="center"/>
        </w:trPr>
        <w:tc>
          <w:tcPr>
            <w:tcW w:w="3069" w:type="dxa"/>
          </w:tcPr>
          <w:p w:rsidR="00A80584" w:rsidRPr="00A80584" w:rsidRDefault="00A80584" w:rsidP="00A80584">
            <w:pPr>
              <w:spacing w:after="0"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Производительность труда, шт.</w:t>
            </w:r>
          </w:p>
        </w:tc>
        <w:tc>
          <w:tcPr>
            <w:tcW w:w="4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4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4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44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445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наилучшую по Вашему мнению модель регрессии, обоснуйте свой выбор.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3.4. Медицинская компания провела обследования людей, имеющих лишний вес. В ходе обследования изучалась зависимость между величиной лишних килограммов (</w:t>
      </w:r>
      <w:r w:rsidRPr="00A80584">
        <w:rPr>
          <w:rFonts w:ascii="Times New Roman" w:eastAsia="Times New Roman" w:hAnsi="Times New Roman" w:cs="Times New Roman"/>
          <w:i/>
          <w:snapToGrid w:val="0"/>
          <w:color w:val="000000"/>
          <w:sz w:val="24"/>
          <w:szCs w:val="24"/>
          <w:lang w:val="ru-RU" w:eastAsia="ru-RU"/>
        </w:rPr>
        <w:t>Y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возрастом пациентов (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1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среднесуточной калорийностью (</w:t>
      </w:r>
      <w:r w:rsidRPr="00A80584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X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  <w:t>2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питания. В таблице приведены результаты обследования за один год.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9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  <w:gridCol w:w="533"/>
        <w:gridCol w:w="533"/>
        <w:gridCol w:w="534"/>
      </w:tblGrid>
      <w:tr w:rsidR="00A80584" w:rsidRPr="00A80584" w:rsidTr="00D95EE0">
        <w:trPr>
          <w:trHeight w:val="330"/>
          <w:jc w:val="center"/>
        </w:trPr>
        <w:tc>
          <w:tcPr>
            <w:tcW w:w="1499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/>
                <w:snapToGrid w:val="0"/>
                <w:color w:val="000000"/>
                <w:sz w:val="24"/>
                <w:szCs w:val="24"/>
                <w:lang w:val="ru-RU" w:eastAsia="ru-RU"/>
              </w:rPr>
              <w:t>Y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53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3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3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A80584" w:rsidRPr="00A80584" w:rsidTr="00D95EE0">
        <w:trPr>
          <w:trHeight w:val="330"/>
          <w:jc w:val="center"/>
        </w:trPr>
        <w:tc>
          <w:tcPr>
            <w:tcW w:w="1499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53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53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53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53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53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58</w:t>
            </w:r>
          </w:p>
        </w:tc>
      </w:tr>
      <w:tr w:rsidR="00A80584" w:rsidRPr="00A80584" w:rsidTr="00D95EE0">
        <w:trPr>
          <w:trHeight w:val="330"/>
          <w:jc w:val="center"/>
        </w:trPr>
        <w:tc>
          <w:tcPr>
            <w:tcW w:w="1499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X</w:t>
            </w: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2,7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3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4,0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4,1</w:t>
            </w:r>
          </w:p>
        </w:tc>
        <w:tc>
          <w:tcPr>
            <w:tcW w:w="53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2,4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3,0</w:t>
            </w:r>
          </w:p>
        </w:tc>
        <w:tc>
          <w:tcPr>
            <w:tcW w:w="53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2,2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2,9</w:t>
            </w:r>
          </w:p>
        </w:tc>
        <w:tc>
          <w:tcPr>
            <w:tcW w:w="53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2,3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3,0</w:t>
            </w:r>
          </w:p>
        </w:tc>
        <w:tc>
          <w:tcPr>
            <w:tcW w:w="533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534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4,3</w:t>
            </w:r>
          </w:p>
        </w:tc>
      </w:tr>
    </w:tbl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наилучшую по Вашему мнению модель регрессии, обоснуйте свой выбор.</w:t>
      </w: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3.5. Изучается зависимость между стоимостью номера, уровнем сервиса и удаленностью от моря в отелях на курортах Турции.</w:t>
      </w:r>
    </w:p>
    <w:tbl>
      <w:tblPr>
        <w:tblW w:w="9540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40"/>
        <w:gridCol w:w="1800"/>
        <w:gridCol w:w="2880"/>
        <w:gridCol w:w="3420"/>
      </w:tblGrid>
      <w:tr w:rsidR="00A80584" w:rsidRPr="00A80584" w:rsidTr="00D95EE0">
        <w:trPr>
          <w:trHeight w:val="248"/>
        </w:trPr>
        <w:tc>
          <w:tcPr>
            <w:tcW w:w="144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Название отеля</w:t>
            </w:r>
          </w:p>
        </w:tc>
        <w:tc>
          <w:tcPr>
            <w:tcW w:w="180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Классность отеля </w:t>
            </w:r>
          </w:p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 xml:space="preserve">(количество </w:t>
            </w: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звезд)</w:t>
            </w:r>
          </w:p>
        </w:tc>
        <w:tc>
          <w:tcPr>
            <w:tcW w:w="288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lastRenderedPageBreak/>
              <w:t>Удаленность от моря, метров</w:t>
            </w:r>
          </w:p>
        </w:tc>
        <w:tc>
          <w:tcPr>
            <w:tcW w:w="3420" w:type="dxa"/>
            <w:vAlign w:val="center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Стоимость одноместного номера, у.е.</w:t>
            </w:r>
          </w:p>
        </w:tc>
      </w:tr>
      <w:tr w:rsidR="00A80584" w:rsidRPr="00A80584" w:rsidTr="00D95EE0">
        <w:trPr>
          <w:trHeight w:val="248"/>
        </w:trPr>
        <w:tc>
          <w:tcPr>
            <w:tcW w:w="1440" w:type="dxa"/>
          </w:tcPr>
          <w:p w:rsidR="00A80584" w:rsidRPr="00A80584" w:rsidRDefault="00A80584" w:rsidP="00A80584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Туана</w:t>
            </w:r>
          </w:p>
        </w:tc>
        <w:tc>
          <w:tcPr>
            <w:tcW w:w="180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342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</w:tr>
      <w:tr w:rsidR="00A80584" w:rsidRPr="00A80584" w:rsidTr="00D95EE0">
        <w:trPr>
          <w:trHeight w:val="248"/>
        </w:trPr>
        <w:tc>
          <w:tcPr>
            <w:tcW w:w="1440" w:type="dxa"/>
          </w:tcPr>
          <w:p w:rsidR="00A80584" w:rsidRPr="00A80584" w:rsidRDefault="00A80584" w:rsidP="00A80584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Фортуна</w:t>
            </w:r>
          </w:p>
        </w:tc>
        <w:tc>
          <w:tcPr>
            <w:tcW w:w="180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342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  <w:tr w:rsidR="00A80584" w:rsidRPr="00A80584" w:rsidTr="00D95EE0">
        <w:trPr>
          <w:trHeight w:val="248"/>
        </w:trPr>
        <w:tc>
          <w:tcPr>
            <w:tcW w:w="1440" w:type="dxa"/>
          </w:tcPr>
          <w:p w:rsidR="00A80584" w:rsidRPr="00A80584" w:rsidRDefault="00A80584" w:rsidP="00A80584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Коринтия</w:t>
            </w:r>
          </w:p>
        </w:tc>
        <w:tc>
          <w:tcPr>
            <w:tcW w:w="180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800</w:t>
            </w:r>
          </w:p>
        </w:tc>
        <w:tc>
          <w:tcPr>
            <w:tcW w:w="342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</w:t>
            </w:r>
          </w:p>
        </w:tc>
      </w:tr>
      <w:tr w:rsidR="00A80584" w:rsidRPr="00A80584" w:rsidTr="00D95EE0">
        <w:trPr>
          <w:trHeight w:val="248"/>
        </w:trPr>
        <w:tc>
          <w:tcPr>
            <w:tcW w:w="1440" w:type="dxa"/>
          </w:tcPr>
          <w:p w:rsidR="00A80584" w:rsidRPr="00A80584" w:rsidRDefault="00A80584" w:rsidP="00A80584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Мираж</w:t>
            </w:r>
          </w:p>
        </w:tc>
        <w:tc>
          <w:tcPr>
            <w:tcW w:w="180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342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</w:tr>
      <w:tr w:rsidR="00A80584" w:rsidRPr="00A80584" w:rsidTr="00D95EE0">
        <w:trPr>
          <w:trHeight w:val="248"/>
        </w:trPr>
        <w:tc>
          <w:tcPr>
            <w:tcW w:w="1440" w:type="dxa"/>
          </w:tcPr>
          <w:p w:rsidR="00A80584" w:rsidRPr="00A80584" w:rsidRDefault="00A80584" w:rsidP="00A80584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Амос</w:t>
            </w:r>
          </w:p>
        </w:tc>
        <w:tc>
          <w:tcPr>
            <w:tcW w:w="180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8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342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90</w:t>
            </w:r>
          </w:p>
        </w:tc>
      </w:tr>
      <w:tr w:rsidR="00A80584" w:rsidRPr="00A80584" w:rsidTr="00D95EE0">
        <w:trPr>
          <w:trHeight w:val="248"/>
        </w:trPr>
        <w:tc>
          <w:tcPr>
            <w:tcW w:w="1440" w:type="dxa"/>
          </w:tcPr>
          <w:p w:rsidR="00A80584" w:rsidRPr="00A80584" w:rsidRDefault="00A80584" w:rsidP="00A80584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Посейдон</w:t>
            </w:r>
          </w:p>
        </w:tc>
        <w:tc>
          <w:tcPr>
            <w:tcW w:w="180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342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A80584" w:rsidRPr="00A80584" w:rsidTr="00D95EE0">
        <w:trPr>
          <w:trHeight w:val="248"/>
        </w:trPr>
        <w:tc>
          <w:tcPr>
            <w:tcW w:w="1440" w:type="dxa"/>
          </w:tcPr>
          <w:p w:rsidR="00A80584" w:rsidRPr="00A80584" w:rsidRDefault="00A80584" w:rsidP="00A80584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Мунамар</w:t>
            </w:r>
          </w:p>
        </w:tc>
        <w:tc>
          <w:tcPr>
            <w:tcW w:w="180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342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95</w:t>
            </w:r>
          </w:p>
        </w:tc>
      </w:tr>
      <w:tr w:rsidR="00A80584" w:rsidRPr="00A80584" w:rsidTr="00D95EE0">
        <w:trPr>
          <w:trHeight w:val="248"/>
        </w:trPr>
        <w:tc>
          <w:tcPr>
            <w:tcW w:w="1440" w:type="dxa"/>
          </w:tcPr>
          <w:p w:rsidR="00A80584" w:rsidRPr="00A80584" w:rsidRDefault="00A80584" w:rsidP="00A80584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Атлантика</w:t>
            </w:r>
          </w:p>
        </w:tc>
        <w:tc>
          <w:tcPr>
            <w:tcW w:w="180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</w:tr>
      <w:tr w:rsidR="00A80584" w:rsidRPr="00A80584" w:rsidTr="00D95EE0">
        <w:trPr>
          <w:trHeight w:val="248"/>
        </w:trPr>
        <w:tc>
          <w:tcPr>
            <w:tcW w:w="1440" w:type="dxa"/>
          </w:tcPr>
          <w:p w:rsidR="00A80584" w:rsidRPr="00A80584" w:rsidRDefault="00A80584" w:rsidP="00A80584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Викинги</w:t>
            </w:r>
          </w:p>
        </w:tc>
        <w:tc>
          <w:tcPr>
            <w:tcW w:w="180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342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A80584" w:rsidRPr="00A80584" w:rsidTr="00D95EE0">
        <w:trPr>
          <w:trHeight w:val="248"/>
        </w:trPr>
        <w:tc>
          <w:tcPr>
            <w:tcW w:w="1440" w:type="dxa"/>
          </w:tcPr>
          <w:p w:rsidR="00A80584" w:rsidRPr="00A80584" w:rsidRDefault="00A80584" w:rsidP="00A80584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Венеция</w:t>
            </w:r>
          </w:p>
        </w:tc>
        <w:tc>
          <w:tcPr>
            <w:tcW w:w="180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342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</w:tr>
      <w:tr w:rsidR="00A80584" w:rsidRPr="00A80584" w:rsidTr="00D95EE0">
        <w:trPr>
          <w:trHeight w:val="248"/>
        </w:trPr>
        <w:tc>
          <w:tcPr>
            <w:tcW w:w="1440" w:type="dxa"/>
          </w:tcPr>
          <w:p w:rsidR="00A80584" w:rsidRPr="00A80584" w:rsidRDefault="00A80584" w:rsidP="00A80584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Олимпус</w:t>
            </w:r>
          </w:p>
        </w:tc>
        <w:tc>
          <w:tcPr>
            <w:tcW w:w="180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88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</w:tr>
      <w:tr w:rsidR="00A80584" w:rsidRPr="00A80584" w:rsidTr="00D95EE0">
        <w:trPr>
          <w:trHeight w:val="248"/>
        </w:trPr>
        <w:tc>
          <w:tcPr>
            <w:tcW w:w="1440" w:type="dxa"/>
          </w:tcPr>
          <w:p w:rsidR="00A80584" w:rsidRPr="00A80584" w:rsidRDefault="00A80584" w:rsidP="00A80584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Лимра</w:t>
            </w:r>
          </w:p>
        </w:tc>
        <w:tc>
          <w:tcPr>
            <w:tcW w:w="180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88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600</w:t>
            </w:r>
          </w:p>
        </w:tc>
        <w:tc>
          <w:tcPr>
            <w:tcW w:w="342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75</w:t>
            </w:r>
          </w:p>
        </w:tc>
      </w:tr>
      <w:tr w:rsidR="00A80584" w:rsidRPr="00A80584" w:rsidTr="00D95EE0">
        <w:trPr>
          <w:trHeight w:val="248"/>
        </w:trPr>
        <w:tc>
          <w:tcPr>
            <w:tcW w:w="1440" w:type="dxa"/>
          </w:tcPr>
          <w:p w:rsidR="00A80584" w:rsidRPr="00A80584" w:rsidRDefault="00A80584" w:rsidP="00A80584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Коллекция</w:t>
            </w:r>
          </w:p>
        </w:tc>
        <w:tc>
          <w:tcPr>
            <w:tcW w:w="180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900</w:t>
            </w:r>
          </w:p>
        </w:tc>
        <w:tc>
          <w:tcPr>
            <w:tcW w:w="342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A80584" w:rsidRPr="00A80584" w:rsidTr="00D95EE0">
        <w:trPr>
          <w:trHeight w:val="248"/>
        </w:trPr>
        <w:tc>
          <w:tcPr>
            <w:tcW w:w="1440" w:type="dxa"/>
          </w:tcPr>
          <w:p w:rsidR="00A80584" w:rsidRPr="00A80584" w:rsidRDefault="00A80584" w:rsidP="00A80584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Браво</w:t>
            </w:r>
          </w:p>
        </w:tc>
        <w:tc>
          <w:tcPr>
            <w:tcW w:w="180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88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42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  <w:tr w:rsidR="00A80584" w:rsidRPr="00A80584" w:rsidTr="00D95EE0">
        <w:trPr>
          <w:trHeight w:val="248"/>
        </w:trPr>
        <w:tc>
          <w:tcPr>
            <w:tcW w:w="1440" w:type="dxa"/>
          </w:tcPr>
          <w:p w:rsidR="00A80584" w:rsidRPr="00A80584" w:rsidRDefault="00A80584" w:rsidP="00A80584">
            <w:pPr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Гавайи</w:t>
            </w:r>
          </w:p>
        </w:tc>
        <w:tc>
          <w:tcPr>
            <w:tcW w:w="180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88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3420" w:type="dxa"/>
          </w:tcPr>
          <w:p w:rsidR="00A80584" w:rsidRPr="00A80584" w:rsidRDefault="00A80584" w:rsidP="00A805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</w:pPr>
            <w:r w:rsidRPr="00A80584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</w:tr>
    </w:tbl>
    <w:p w:rsidR="00A80584" w:rsidRPr="00A80584" w:rsidRDefault="00A80584" w:rsidP="00A8058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Подберите наилучшую по Вашему мнению модель регрессии, обоснуйте свой выбор.</w:t>
      </w: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«зачет» выставляется, если задачи решены полностью, решение обосновано, приводится интерпретация полученных результатов, в представленном решении могут быть допущены незначительные ошибки.</w:t>
      </w:r>
    </w:p>
    <w:p w:rsidR="00A80584" w:rsidRPr="00A80584" w:rsidRDefault="00A80584" w:rsidP="00A805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«незачет» выставляется, если решение неверно или отсутствует.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A80584" w:rsidRPr="00A80584" w:rsidRDefault="00A80584" w:rsidP="00A8058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80584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Одномерное нормальное распределение и связанные с ним хи-квадрат распределение, распределения Стьюдента и Снедекора-Фишера, их основные свойства.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Статистическое оценивание. Точечные оценки. Линейность, несмещенность, эффективность и состоятельность оценок. Принцип максимального правдоподобия.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Статистические выводы и проверка статистических гипотез. Ошибки 1-го и 2-го рода. Уровень доверия и проверка значимости. Интервальные оценки, доверительный интервал. Критерии Неймана-Пирсона, Найквиста-Михайлова, Колмогорова-Смирнова.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Разложение суммы квадратов отклонений. Дисперсионный анализ. Степень соответствия линии регрессии имеющимся данным. Коэффициент детерминации и его свойства.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Классическая линейная регрессия для случая одной объясняющей переменной. Статистические характеристики (математическое ожидание, дисперсия и ковариация) оценок параметров. Теорема Гаусса-Маркова.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Предположение о нормальном распределении случайной ошибки в рамках классической линейной регрессии и его следствия. Доверительные интервалы оценок параметров и проверка гипотез об их значимости. Проверка адекватности регрессии. Прогнозирование по регрессионной модели и его точность.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эконометрического исследования на примере линейной регрессии для случая одной объясняющей переменной. Особенности представления результатов регрессионного анализа в одном из основных эконометрических пакетов.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регрессии, проходящей через начало координат (без свободного члена). Влияние изменения масштаба измерения переменных на коэффициенты регрессии.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максимального правдоподобия. Сравнение оценок МНК и метода максимального правдоподобия при нормальном распределении ошибок в классической линейной регрессии.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Множественная линейная регрессия. Матричная запись эконометрической модели и оценок МНК. Коэффициент множественной детерминации, скорректированный на число степеней свободы.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Многомерное нормальное распределение и его плотность распределения. Математическое ожидание и ковариационная матрица линейного преобразования многомерного нормально распределенного вектора. Распределение некоторых квадратичных форм от многомерного нормально распределенного вектора.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значимости коэффициентов и адекватности модели в множественной линейной регрессии. Построение доверительных интервалов и областей для коэффициентов регрессии. Прогнозирование в модели множественной линейной регрессии, вероятностные характеристики прогноза. 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Фиктивные (dummy) переменные в модели множественной линейной регрессии. Проверка структурных изменений и сравнение двух регрессий с помощью фиктивных переменных. Анализ сезонности. Динамизация коэффициентов линейной регрессии.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общей линейной гипотезы о коэффициентах множественной линейной регрессии. Регрессия с ограничениями на параметры.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об автокорреляции остатков. Экономические причины автокорреляции остатков. Тест серий. Статистика Дарбина-Уотсона. Обобщенный метод наименьших квадратов для оценки регрессии при наличии автокорреляции. Процедура Кокрена-Оркатта. Двухшаговая процедура Дарбина.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Регрессионные динамические модели. Авторегрессия и модель с распределенными лагами. Адаптивные ожидания.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Гетероскедастичность. Последствия гетероскедастичности для оценок МНК. Признаки присутствия гетероскедастичности. Тесты Бройша-Пагана, Голфелда-Квандта, Глейзера, Спирмена. 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Взвешенный метод наименьших квадратов. Выбор "наилучшей" модели. Ошибка спецификации модели. Пропущенные и излишние переменные.</w:t>
      </w:r>
    </w:p>
    <w:p w:rsidR="00A80584" w:rsidRPr="00A80584" w:rsidRDefault="00A80584" w:rsidP="00A80584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Мультиколлинеарность данные и последствия этого для оценок параметров регрессионной модели. Идеальная и практическая мультиколлинеарность (квазимультиколлинеарность). Показатели степени мультиколлинеарности. Вспомогательные регрессии. Методы борьбы с мультиколлинеарностью.</w:t>
      </w:r>
    </w:p>
    <w:p w:rsidR="00A80584" w:rsidRPr="00A80584" w:rsidRDefault="00A80584" w:rsidP="00A80584">
      <w:pPr>
        <w:numPr>
          <w:ilvl w:val="0"/>
          <w:numId w:val="27"/>
        </w:numPr>
        <w:tabs>
          <w:tab w:val="left" w:pos="36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Применение эконометрических моделей. Модель Кейнса (статистическая и динамическая  формы). Модель Клейна.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рекомендации по написанию, требования к оформлению реферата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Цель выполнения реферативной работы - самостоятельное глу</w:t>
      </w:r>
      <w:r w:rsidRPr="00A805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бокое изучение и анализ конкретных вопросов, получение навыков </w:t>
      </w:r>
      <w:r w:rsidRPr="00A805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библиографического поиска, аналитической работы с литературой, письменного оформления текста. Реферат - это самостоятельное твор</w:t>
      </w:r>
      <w:r w:rsidRPr="00A805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 xml:space="preserve">ческое исследование студентом определенной темы, он должен быть </w:t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целостным и законченным, творческой научной работой. Автор рефера</w:t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>та должен показать умение разбираться в проблеме, систематизировать научные знания, применять теоретические знания на практике.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Реферат выполняется самостоятельно, плагиат недопустим. </w:t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Мысли других авторов, цитаты, изложение учебных и методических материалов должны иметь ссылки на источник.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Реферат выполняется по одной из предложенных тем по выбору обучающегося</w:t>
      </w:r>
      <w:r w:rsidRPr="00A8058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 xml:space="preserve">. Чтобы работа над рефератом была более эффективной, необходимо правильно выбрать тему реферата с учетом интересов </w:t>
      </w:r>
      <w:r w:rsidRPr="00A80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обучающегося и актуальности самой проблемы. Желательно, чтобы бучающийся имел общее представление об основных вопросах, литературе по вы</w:t>
      </w:r>
      <w:r w:rsidRPr="00A80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softHyphen/>
        <w:t>бранной теме. Примерный перечень тем предоставляется преподава</w:t>
      </w:r>
      <w:r w:rsidRPr="00A80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softHyphen/>
        <w:t xml:space="preserve">телем. Обучающийся может предложить собственную тему исследования, </w:t>
      </w:r>
      <w:r w:rsidRPr="00A8058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обосновав ее целесообразность. Выполнение рефератив</w:t>
      </w:r>
      <w:r w:rsidRPr="00A8058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softHyphen/>
      </w:r>
      <w:r w:rsidRPr="00A80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ной работы на одну и ту же тему не допускается.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При написании работы необходимо использовать рекомендуемую </w:t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литературу: учебные и практические пособия, учебники, монографиче</w:t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A8058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ские исследования, статьи в физических, философских, биологических, </w:t>
      </w:r>
      <w:r w:rsidRPr="00A8058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экологических, юридических и иных научных журналах; пользоваться </w:t>
      </w:r>
      <w:r w:rsidRPr="00A8058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газетными и статистическими материалами.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Структур</w:t>
      </w:r>
      <w:r w:rsidRPr="00A805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но реферативная работа должна выглядеть следующим образом:</w:t>
      </w:r>
    </w:p>
    <w:p w:rsidR="00A80584" w:rsidRPr="00A80584" w:rsidRDefault="00A80584" w:rsidP="00A80584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титульный лист;</w:t>
      </w:r>
    </w:p>
    <w:p w:rsidR="00A80584" w:rsidRPr="00A80584" w:rsidRDefault="00A80584" w:rsidP="00A80584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план реферативной работы (оглавление);</w:t>
      </w:r>
    </w:p>
    <w:p w:rsidR="00A80584" w:rsidRPr="00A80584" w:rsidRDefault="00A80584" w:rsidP="00A80584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текст реферативной работы, состоящий из введения, основной</w:t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br/>
        <w:t>части (главы и параграфы) и заключения;</w:t>
      </w:r>
    </w:p>
    <w:p w:rsidR="00A80584" w:rsidRPr="00A80584" w:rsidRDefault="00A80584" w:rsidP="00A80584">
      <w:pPr>
        <w:widowControl w:val="0"/>
        <w:numPr>
          <w:ilvl w:val="0"/>
          <w:numId w:val="3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список использованной литературы.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Рекомендуемый объем реферата - 15-20 страниц </w:t>
      </w:r>
      <w:r w:rsidRPr="00A8058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текста.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Академическая структура реферата:</w:t>
      </w:r>
    </w:p>
    <w:p w:rsidR="00A80584" w:rsidRPr="00A80584" w:rsidRDefault="00A80584" w:rsidP="00A80584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Содержание.</w:t>
      </w:r>
    </w:p>
    <w:p w:rsidR="00A80584" w:rsidRPr="00A80584" w:rsidRDefault="00A80584" w:rsidP="00A80584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Введение.</w:t>
      </w:r>
    </w:p>
    <w:p w:rsidR="00A80584" w:rsidRPr="00A80584" w:rsidRDefault="00A80584" w:rsidP="00A80584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Глава 1.</w:t>
      </w:r>
    </w:p>
    <w:p w:rsidR="00A80584" w:rsidRPr="00A80584" w:rsidRDefault="00A80584" w:rsidP="00A80584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1.1.</w:t>
      </w:r>
    </w:p>
    <w:p w:rsidR="00A80584" w:rsidRPr="00A80584" w:rsidRDefault="00A80584" w:rsidP="00A80584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ru-RU" w:eastAsia="ru-RU"/>
        </w:rPr>
        <w:t>1.2.</w:t>
      </w:r>
    </w:p>
    <w:p w:rsidR="00A80584" w:rsidRPr="00A80584" w:rsidRDefault="00A80584" w:rsidP="00A80584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Глава 2.</w:t>
      </w:r>
    </w:p>
    <w:p w:rsidR="00A80584" w:rsidRPr="00A80584" w:rsidRDefault="00A80584" w:rsidP="00A80584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2.1.</w:t>
      </w:r>
    </w:p>
    <w:p w:rsidR="00A80584" w:rsidRPr="00A80584" w:rsidRDefault="00A80584" w:rsidP="00A80584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2.2.</w:t>
      </w:r>
    </w:p>
    <w:p w:rsidR="00A80584" w:rsidRPr="00A80584" w:rsidRDefault="00A80584" w:rsidP="00A80584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Заключение.</w:t>
      </w:r>
    </w:p>
    <w:p w:rsidR="00A80584" w:rsidRPr="00A80584" w:rsidRDefault="00A80584" w:rsidP="00A80584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Литература.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Работа над рефератом начинается с составления плана. Продуман</w:t>
      </w:r>
      <w:r w:rsidRPr="00A8058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A8058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ность плана — основа успешной и творческой работы над проблемой.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 w:eastAsia="ru-RU"/>
        </w:rPr>
        <w:t xml:space="preserve">Во введении </w:t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автор обосновывает выбор темы, ее актуальность, </w:t>
      </w:r>
      <w:r w:rsidRPr="00A8058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место в существующей проблематике, степень ее разработанности и ос</w:t>
      </w:r>
      <w:r w:rsidRPr="00A8058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softHyphen/>
        <w:t xml:space="preserve">вещенности в литературе, определяются цели и задачи исследования. </w:t>
      </w:r>
      <w:r w:rsidRPr="00A8058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Желателен сжатый обзор научной литературы.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В основной части </w:t>
      </w:r>
      <w:r w:rsidRPr="00A805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выделяют 2-3 вопроса рассматриваемой про</w:t>
      </w:r>
      <w:r w:rsidRPr="00A805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блемы (главы, параграфы), в которых формулируются ключевые поло</w:t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>жения темы. В них автор развернуто излагает анализ проблемы, дока</w:t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  <w:t xml:space="preserve">зывает выдвинутые положения. При необходимости главы, параграфы </w:t>
      </w:r>
      <w:r w:rsidRPr="00A805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должны заканчиваться логическими выводами, подводящими итоги </w:t>
      </w:r>
      <w:r w:rsidRPr="00A80584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соответствующего этапа исследования. Желательно, чтобы главы </w:t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не отличались сильно по объему.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Приступать к написанию реферата лучше после изучения основ</w:t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A8058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ной литературы, вдумчивого осмысления принципов решения проблемы, противоположных подходов к ее рассмотрению. Основное содержание реферата излагается по вопросам плана последовательно, доказательно, </w:t>
      </w:r>
      <w:r w:rsidRPr="00A8058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аргументировано, что является основным достоинством самостоятель</w:t>
      </w:r>
      <w:r w:rsidRPr="00A8058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softHyphen/>
      </w:r>
      <w:r w:rsidRPr="00A8058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ной работы.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val="ru-RU" w:eastAsia="ru-RU"/>
        </w:rPr>
        <w:t xml:space="preserve">В заключении </w:t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подводятся итоги исследования, обобщаются полученные результаты, делаются выводы по реферативной работе, рекомендации по применению результатов.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В оглавлении введению и заключению не присваивается поряд</w:t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softHyphen/>
      </w:r>
      <w:r w:rsidRPr="00A8058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ковый номер. Нумеруются лишь главы и параграфы основной части </w:t>
      </w:r>
      <w:r w:rsidRPr="00A8058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работы.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оценка «зачет» выставляется, если  </w:t>
      </w:r>
    </w:p>
    <w:p w:rsidR="00A80584" w:rsidRPr="00A80584" w:rsidRDefault="00A80584" w:rsidP="00A80584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написана творческая, самостоятельная работа;</w:t>
      </w:r>
    </w:p>
    <w:p w:rsidR="00A80584" w:rsidRPr="00A80584" w:rsidRDefault="00A80584" w:rsidP="00A80584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проанализированы различные точки зрения по вопросу, выработан</w:t>
      </w:r>
      <w:r w:rsidRPr="00A8058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br/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собственный подход;</w:t>
      </w:r>
    </w:p>
    <w:p w:rsidR="00A80584" w:rsidRPr="00A80584" w:rsidRDefault="00A80584" w:rsidP="00A80584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глубоко проработана тема с использованием разнообразной литературы;</w:t>
      </w:r>
    </w:p>
    <w:p w:rsidR="00A80584" w:rsidRPr="00A80584" w:rsidRDefault="00A80584" w:rsidP="00A80584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сделаны обоснованные выводы;</w:t>
      </w:r>
    </w:p>
    <w:p w:rsidR="00A80584" w:rsidRPr="00A80584" w:rsidRDefault="00A80584" w:rsidP="00A80584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реферат  грамотно написан и оформлен, отсутствуют орфографиче</w:t>
      </w:r>
      <w:r w:rsidRPr="00A8058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ские; синтаксические и стилистические ошибки;</w:t>
      </w:r>
    </w:p>
    <w:p w:rsidR="00A80584" w:rsidRPr="00A80584" w:rsidRDefault="00A80584" w:rsidP="00A80584">
      <w:pPr>
        <w:widowControl w:val="0"/>
        <w:numPr>
          <w:ilvl w:val="0"/>
          <w:numId w:val="4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3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во время обсуждения показаны знания исследованной темы,</w:t>
      </w:r>
      <w:r w:rsidRPr="00A8058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br/>
      </w:r>
      <w:r w:rsidRPr="00A8058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lastRenderedPageBreak/>
        <w:t>даются уверенные ответы на поставленные вопросы.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«незачет» выставляется, если </w:t>
      </w:r>
    </w:p>
    <w:p w:rsidR="00A80584" w:rsidRPr="00A80584" w:rsidRDefault="00A80584" w:rsidP="00A80584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имеются существенные отступления от требований к реферированию;</w:t>
      </w:r>
    </w:p>
    <w:p w:rsidR="00A80584" w:rsidRPr="00A80584" w:rsidRDefault="00A80584" w:rsidP="00A80584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тема освещена лишь частично или не раскрыта вообще; </w:t>
      </w:r>
    </w:p>
    <w:p w:rsidR="00A80584" w:rsidRPr="00A80584" w:rsidRDefault="00A80584" w:rsidP="00A80584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допущены фактические ошибки в содержании реферата или при ответе на дополнительные вопросы;</w:t>
      </w:r>
    </w:p>
    <w:p w:rsidR="00A80584" w:rsidRPr="00A80584" w:rsidRDefault="00A80584" w:rsidP="00A80584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 вывод;</w:t>
      </w:r>
    </w:p>
    <w:p w:rsidR="00A80584" w:rsidRPr="00A80584" w:rsidRDefault="00A80584" w:rsidP="00A80584">
      <w:pPr>
        <w:numPr>
          <w:ilvl w:val="0"/>
          <w:numId w:val="5"/>
        </w:numPr>
        <w:spacing w:after="0" w:line="240" w:lineRule="auto"/>
        <w:ind w:left="1026" w:hanging="35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обнаруживается существенное непонимание проблемы.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x-none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A80584" w:rsidRPr="00A80584" w:rsidRDefault="00A80584" w:rsidP="00A8058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80584" w:rsidRPr="00A80584" w:rsidRDefault="00A80584" w:rsidP="00A805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Статистики, эконометрики и оценки рисков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Тематика лабораторных работ по разделам и темам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Лабораторные работы</w:t>
      </w: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A80584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«Эконометрика»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8058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1 «Регрессионный анализ»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1.1 «</w:t>
      </w:r>
      <w:r w:rsidRPr="00A80584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Парная корреляция и регрессия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A80584" w:rsidRPr="00A80584" w:rsidRDefault="00A80584" w:rsidP="00A80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8058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1. «</w:t>
      </w:r>
      <w:r w:rsidRPr="00A80584">
        <w:rPr>
          <w:rFonts w:ascii="Times New Roman" w:eastAsia="Calibri" w:hAnsi="Times New Roman" w:cs="Calibri"/>
          <w:color w:val="000000"/>
          <w:sz w:val="24"/>
          <w:szCs w:val="24"/>
          <w:lang w:val="ru-RU"/>
        </w:rPr>
        <w:t>Парная корреляция и регрессия</w:t>
      </w:r>
      <w:r w:rsidRPr="00A8058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».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1.2 «</w:t>
      </w:r>
      <w:r w:rsidRPr="00A80584">
        <w:rPr>
          <w:rFonts w:ascii="Times New Roman" w:eastAsia="Times New Roman" w:hAnsi="Times New Roman" w:cs="Calibri"/>
          <w:sz w:val="24"/>
          <w:szCs w:val="24"/>
          <w:lang w:val="ru-RU" w:eastAsia="ru-RU"/>
        </w:rPr>
        <w:t>Множественная  регрессия и корреляция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».</w:t>
      </w:r>
    </w:p>
    <w:p w:rsidR="00A80584" w:rsidRPr="00A80584" w:rsidRDefault="00A80584" w:rsidP="00A80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8058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2. «Оценивание модели множественной линейной регрессии»</w:t>
      </w:r>
    </w:p>
    <w:p w:rsidR="00A80584" w:rsidRPr="00A80584" w:rsidRDefault="00A80584" w:rsidP="00A80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8058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3. «Спецификация модели множественной  регрессии»</w:t>
      </w:r>
    </w:p>
    <w:p w:rsidR="00A80584" w:rsidRPr="00A80584" w:rsidRDefault="00A80584" w:rsidP="00A805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80584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Лабораторная работа 4. «Мультиколлинеарность, гетероскедастичность. Методы выявления и устранения»</w:t>
      </w:r>
    </w:p>
    <w:p w:rsidR="00A80584" w:rsidRPr="00A80584" w:rsidRDefault="00A80584" w:rsidP="00A8058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A80584" w:rsidRPr="00A80584" w:rsidRDefault="00A80584" w:rsidP="00A805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8058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Модуль 2 «Временные ряды в эконометрических исследованиях»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Тема 2.1 «Временные ряды в эконометрических исследованиях. Модели тренда».</w:t>
      </w:r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Лабораторная работа 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. «Модели тренда».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оценка «зачет» выставляется, если обучающийся: а) выполнил работу в полном объеме с соблюдением необходимой последовательности; б) самостоятельно и рационально выбрал спецификации моделей; в) грамотно оформил представленный отчет. В работе могут быть допущены незначительные ошибки и неточности; обучающийся может испытывать  затруднения в формулировке суждений;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оценка «незачет» выставляется, если обучающийся практически не владеет теоретическим материалом, допуская грубые ошибки, испытывает затруднения в формулировке собственных суждений, неспособен ответить на дополнительные вопросы.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И.А. Герасимова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</w:t>
      </w:r>
      <w:r w:rsidRPr="00A8058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A80584" w:rsidRPr="00A80584" w:rsidRDefault="00A80584" w:rsidP="00A8058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80584" w:rsidRPr="00A80584" w:rsidRDefault="00A80584" w:rsidP="00A8058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</w:pPr>
      <w:bookmarkStart w:id="5" w:name="_Toc480487764"/>
      <w:r w:rsidRPr="00A80584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  <w:t>4</w:t>
      </w:r>
      <w:r w:rsidRPr="00A80584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>.</w:t>
      </w:r>
      <w:r w:rsidRPr="00A80584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x-none" w:eastAsia="ru-RU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A80584" w:rsidRPr="00A80584" w:rsidRDefault="00A80584" w:rsidP="00A805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80584" w:rsidRPr="00A80584" w:rsidRDefault="00A80584" w:rsidP="00A8058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80584" w:rsidRPr="00A80584" w:rsidRDefault="00A80584" w:rsidP="00A8058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80584" w:rsidRPr="00A80584" w:rsidRDefault="00A80584" w:rsidP="00A8058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805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</w:t>
      </w:r>
    </w:p>
    <w:p w:rsidR="00A80584" w:rsidRPr="00A80584" w:rsidRDefault="00A80584" w:rsidP="00A8058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 в письменном виде.  Количество теоретических вопросов в зачетном задании – 2, задач – 2.    Результаты аттестации заносятся в зачетную 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A80584" w:rsidRPr="00A80584" w:rsidRDefault="00A80584" w:rsidP="00A805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bookmarkEnd w:id="3"/>
    </w:p>
    <w:p w:rsidR="00A80584" w:rsidRPr="00A80584" w:rsidRDefault="00A80584" w:rsidP="00A80584">
      <w:pPr>
        <w:rPr>
          <w:lang w:val="ru-RU"/>
        </w:rPr>
      </w:pPr>
      <w:r w:rsidRPr="00A80584">
        <w:rPr>
          <w:lang w:val="ru-RU"/>
        </w:rPr>
        <w:br w:type="page"/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</w:pPr>
      <w:r w:rsidRPr="00A80584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F17F966" wp14:editId="05C7B891">
            <wp:extent cx="6480810" cy="8908139"/>
            <wp:effectExtent l="0" t="0" r="0" b="0"/>
            <wp:docPr id="5" name="Рисунок 5" descr="C:\Users\aadumanyan\Desktop\Новая папка\м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adumanyan\Desktop\Новая папка\му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lastRenderedPageBreak/>
        <w:t xml:space="preserve">Методические  указания  по  освоению  дисциплины  «Эконометрика»  адресованы  студентам  всех форм обучения.  </w:t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Учебным планом по направлению подготовки 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«</w:t>
      </w:r>
      <w:r w:rsidRPr="00A80584">
        <w:rPr>
          <w:rFonts w:ascii="Times New Roman" w:eastAsia="Times New Roman" w:hAnsi="Times New Roman" w:cs="Times New Roman"/>
          <w:sz w:val="24"/>
          <w:szCs w:val="24"/>
          <w:u w:val="single"/>
          <w:lang w:val="x-none" w:eastAsia="ru-RU"/>
        </w:rPr>
        <w:t>Торговое дело</w:t>
      </w: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»</w:t>
      </w: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предусмотрены следующие виды занятий:</w:t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лекции;</w:t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практические занятия;</w:t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- лабораторные занятия.</w:t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80584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 xml:space="preserve">В ходе лекционных занятий рассматриваются теоретические вопросы эконометрического моделирования и практические примеры реализации методов, даются рекомендации для самостоятельной работы и подготовке к практическим занятиям. </w:t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В ходе практических и лабораторных занятий углубляются и закрепляются знания студентов  по  ряду  рассмотренных  на  лекциях  вопросов,  развиваются навыки  применения теоретических знаний к решению практических задач.</w:t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При подготовке к практическим и лабораторным занятиям каждый студент должен:  </w:t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изучить рекомендованную учебную литературу;  </w:t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изучить конспекты лекций;  </w:t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 подготовить ответы на все вопросы по изучаемой теме;  </w:t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–письменно решить домашние задания, рекомендованные преподавателем при изучении каждой темы.    </w:t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и лабораторным занятиям студенты  могут  воспользоваться  консультациями преподавателя.  </w:t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Вопросы, не  рассмотренные  на  лекциях, практических и лабораторных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</w:t>
      </w: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процессе</w:t>
      </w: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A80584"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  <w:t xml:space="preserve"> </w:t>
      </w: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>интерактивная доска для подготовки и проведения лекционных и семинарских занятий</w:t>
      </w: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 </w:t>
      </w:r>
    </w:p>
    <w:p w:rsidR="00A80584" w:rsidRPr="00A80584" w:rsidRDefault="00A80584" w:rsidP="00A80584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</w:pPr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3" w:history="1">
        <w:r w:rsidRPr="00A80584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x-none" w:eastAsia="ru-RU"/>
          </w:rPr>
          <w:t>http://library.rsue.ru/</w:t>
        </w:r>
      </w:hyperlink>
      <w:r w:rsidRPr="00A80584">
        <w:rPr>
          <w:rFonts w:ascii="Times New Roman" w:eastAsia="Times New Roman" w:hAnsi="Times New Roman" w:cs="Times New Roman"/>
          <w:bCs/>
          <w:sz w:val="24"/>
          <w:szCs w:val="24"/>
          <w:lang w:val="x-none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560CD" w:rsidRPr="00A80584" w:rsidRDefault="00F560CD">
      <w:pPr>
        <w:rPr>
          <w:lang w:val="x-none"/>
        </w:rPr>
      </w:pPr>
    </w:p>
    <w:sectPr w:rsidR="00F560CD" w:rsidRPr="00A80584" w:rsidSect="00B540E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2401898"/>
    <w:lvl w:ilvl="0">
      <w:numFmt w:val="bullet"/>
      <w:lvlText w:val="*"/>
      <w:lvlJc w:val="left"/>
    </w:lvl>
  </w:abstractNum>
  <w:abstractNum w:abstractNumId="1">
    <w:nsid w:val="01C81719"/>
    <w:multiLevelType w:val="hybridMultilevel"/>
    <w:tmpl w:val="9556B22A"/>
    <w:lvl w:ilvl="0" w:tplc="758E41CE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352E0"/>
    <w:multiLevelType w:val="hybridMultilevel"/>
    <w:tmpl w:val="4F583CC0"/>
    <w:lvl w:ilvl="0" w:tplc="0D0E465C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E8EF160">
      <w:start w:val="1"/>
      <w:numFmt w:val="bullet"/>
      <w:lvlText w:val="•"/>
      <w:lvlJc w:val="left"/>
      <w:rPr>
        <w:rFonts w:hint="default"/>
      </w:rPr>
    </w:lvl>
    <w:lvl w:ilvl="2" w:tplc="88F21F94">
      <w:start w:val="1"/>
      <w:numFmt w:val="bullet"/>
      <w:lvlText w:val="•"/>
      <w:lvlJc w:val="left"/>
      <w:rPr>
        <w:rFonts w:hint="default"/>
      </w:rPr>
    </w:lvl>
    <w:lvl w:ilvl="3" w:tplc="BF607FCC">
      <w:start w:val="1"/>
      <w:numFmt w:val="bullet"/>
      <w:lvlText w:val="•"/>
      <w:lvlJc w:val="left"/>
      <w:rPr>
        <w:rFonts w:hint="default"/>
      </w:rPr>
    </w:lvl>
    <w:lvl w:ilvl="4" w:tplc="50DECC7E">
      <w:start w:val="1"/>
      <w:numFmt w:val="bullet"/>
      <w:lvlText w:val="•"/>
      <w:lvlJc w:val="left"/>
      <w:rPr>
        <w:rFonts w:hint="default"/>
      </w:rPr>
    </w:lvl>
    <w:lvl w:ilvl="5" w:tplc="9C0AAFE8">
      <w:start w:val="1"/>
      <w:numFmt w:val="bullet"/>
      <w:lvlText w:val="•"/>
      <w:lvlJc w:val="left"/>
      <w:rPr>
        <w:rFonts w:hint="default"/>
      </w:rPr>
    </w:lvl>
    <w:lvl w:ilvl="6" w:tplc="C980EC1C">
      <w:start w:val="1"/>
      <w:numFmt w:val="bullet"/>
      <w:lvlText w:val="•"/>
      <w:lvlJc w:val="left"/>
      <w:rPr>
        <w:rFonts w:hint="default"/>
      </w:rPr>
    </w:lvl>
    <w:lvl w:ilvl="7" w:tplc="98BA868C">
      <w:start w:val="1"/>
      <w:numFmt w:val="bullet"/>
      <w:lvlText w:val="•"/>
      <w:lvlJc w:val="left"/>
      <w:rPr>
        <w:rFonts w:hint="default"/>
      </w:rPr>
    </w:lvl>
    <w:lvl w:ilvl="8" w:tplc="1A3E41E6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2D85295"/>
    <w:multiLevelType w:val="hybridMultilevel"/>
    <w:tmpl w:val="CF2EB064"/>
    <w:lvl w:ilvl="0" w:tplc="6A244E56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937A25AA">
      <w:start w:val="1"/>
      <w:numFmt w:val="bullet"/>
      <w:lvlText w:val="•"/>
      <w:lvlJc w:val="left"/>
      <w:rPr>
        <w:rFonts w:hint="default"/>
      </w:rPr>
    </w:lvl>
    <w:lvl w:ilvl="2" w:tplc="72824E78">
      <w:start w:val="1"/>
      <w:numFmt w:val="bullet"/>
      <w:lvlText w:val="•"/>
      <w:lvlJc w:val="left"/>
      <w:rPr>
        <w:rFonts w:hint="default"/>
      </w:rPr>
    </w:lvl>
    <w:lvl w:ilvl="3" w:tplc="AB02EAF0">
      <w:start w:val="1"/>
      <w:numFmt w:val="bullet"/>
      <w:lvlText w:val="•"/>
      <w:lvlJc w:val="left"/>
      <w:rPr>
        <w:rFonts w:hint="default"/>
      </w:rPr>
    </w:lvl>
    <w:lvl w:ilvl="4" w:tplc="A998C202">
      <w:start w:val="1"/>
      <w:numFmt w:val="bullet"/>
      <w:lvlText w:val="•"/>
      <w:lvlJc w:val="left"/>
      <w:rPr>
        <w:rFonts w:hint="default"/>
      </w:rPr>
    </w:lvl>
    <w:lvl w:ilvl="5" w:tplc="403A7C04">
      <w:start w:val="1"/>
      <w:numFmt w:val="bullet"/>
      <w:lvlText w:val="•"/>
      <w:lvlJc w:val="left"/>
      <w:rPr>
        <w:rFonts w:hint="default"/>
      </w:rPr>
    </w:lvl>
    <w:lvl w:ilvl="6" w:tplc="3520926A">
      <w:start w:val="1"/>
      <w:numFmt w:val="bullet"/>
      <w:lvlText w:val="•"/>
      <w:lvlJc w:val="left"/>
      <w:rPr>
        <w:rFonts w:hint="default"/>
      </w:rPr>
    </w:lvl>
    <w:lvl w:ilvl="7" w:tplc="552854CE">
      <w:start w:val="1"/>
      <w:numFmt w:val="bullet"/>
      <w:lvlText w:val="•"/>
      <w:lvlJc w:val="left"/>
      <w:rPr>
        <w:rFonts w:hint="default"/>
      </w:rPr>
    </w:lvl>
    <w:lvl w:ilvl="8" w:tplc="EF647A06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5D84F2F"/>
    <w:multiLevelType w:val="multilevel"/>
    <w:tmpl w:val="2710F884"/>
    <w:lvl w:ilvl="0">
      <w:start w:val="1"/>
      <w:numFmt w:val="bullet"/>
      <w:pStyle w:val="14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9E047D"/>
    <w:multiLevelType w:val="hybridMultilevel"/>
    <w:tmpl w:val="B3ECE23A"/>
    <w:lvl w:ilvl="0" w:tplc="6B38DFA0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882EDA0">
      <w:start w:val="1"/>
      <w:numFmt w:val="bullet"/>
      <w:lvlText w:val="•"/>
      <w:lvlJc w:val="left"/>
      <w:rPr>
        <w:rFonts w:hint="default"/>
      </w:rPr>
    </w:lvl>
    <w:lvl w:ilvl="2" w:tplc="B62E79F6">
      <w:start w:val="1"/>
      <w:numFmt w:val="bullet"/>
      <w:lvlText w:val="•"/>
      <w:lvlJc w:val="left"/>
      <w:rPr>
        <w:rFonts w:hint="default"/>
      </w:rPr>
    </w:lvl>
    <w:lvl w:ilvl="3" w:tplc="3210F41C">
      <w:start w:val="1"/>
      <w:numFmt w:val="bullet"/>
      <w:lvlText w:val="•"/>
      <w:lvlJc w:val="left"/>
      <w:rPr>
        <w:rFonts w:hint="default"/>
      </w:rPr>
    </w:lvl>
    <w:lvl w:ilvl="4" w:tplc="58F4FE38">
      <w:start w:val="1"/>
      <w:numFmt w:val="bullet"/>
      <w:lvlText w:val="•"/>
      <w:lvlJc w:val="left"/>
      <w:rPr>
        <w:rFonts w:hint="default"/>
      </w:rPr>
    </w:lvl>
    <w:lvl w:ilvl="5" w:tplc="736A3398">
      <w:start w:val="1"/>
      <w:numFmt w:val="bullet"/>
      <w:lvlText w:val="•"/>
      <w:lvlJc w:val="left"/>
      <w:rPr>
        <w:rFonts w:hint="default"/>
      </w:rPr>
    </w:lvl>
    <w:lvl w:ilvl="6" w:tplc="A4F02EF2">
      <w:start w:val="1"/>
      <w:numFmt w:val="bullet"/>
      <w:lvlText w:val="•"/>
      <w:lvlJc w:val="left"/>
      <w:rPr>
        <w:rFonts w:hint="default"/>
      </w:rPr>
    </w:lvl>
    <w:lvl w:ilvl="7" w:tplc="68D410F2">
      <w:start w:val="1"/>
      <w:numFmt w:val="bullet"/>
      <w:lvlText w:val="•"/>
      <w:lvlJc w:val="left"/>
      <w:rPr>
        <w:rFonts w:hint="default"/>
      </w:rPr>
    </w:lvl>
    <w:lvl w:ilvl="8" w:tplc="8750A72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D36082F"/>
    <w:multiLevelType w:val="hybridMultilevel"/>
    <w:tmpl w:val="476210BA"/>
    <w:lvl w:ilvl="0" w:tplc="936640C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FF26DD"/>
    <w:multiLevelType w:val="hybridMultilevel"/>
    <w:tmpl w:val="E83859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B041E87"/>
    <w:multiLevelType w:val="hybridMultilevel"/>
    <w:tmpl w:val="CBC6FAEE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FBA62F6"/>
    <w:multiLevelType w:val="hybridMultilevel"/>
    <w:tmpl w:val="8D127FE8"/>
    <w:lvl w:ilvl="0" w:tplc="936640C0">
      <w:start w:val="1"/>
      <w:numFmt w:val="bullet"/>
      <w:lvlText w:val="-"/>
      <w:lvlJc w:val="left"/>
      <w:pPr>
        <w:ind w:left="10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0">
    <w:nsid w:val="220E1D2B"/>
    <w:multiLevelType w:val="hybridMultilevel"/>
    <w:tmpl w:val="7CB0D3A6"/>
    <w:lvl w:ilvl="0" w:tplc="28C2ED8C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7B21E87"/>
    <w:multiLevelType w:val="hybridMultilevel"/>
    <w:tmpl w:val="A524E93C"/>
    <w:lvl w:ilvl="0" w:tplc="28187F7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74637D"/>
    <w:multiLevelType w:val="hybridMultilevel"/>
    <w:tmpl w:val="C468518E"/>
    <w:lvl w:ilvl="0" w:tplc="0822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3477AFC"/>
    <w:multiLevelType w:val="hybridMultilevel"/>
    <w:tmpl w:val="CF044200"/>
    <w:lvl w:ilvl="0" w:tplc="936640C0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4044B2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34EB4DEE"/>
    <w:multiLevelType w:val="hybridMultilevel"/>
    <w:tmpl w:val="D18A17F2"/>
    <w:lvl w:ilvl="0" w:tplc="6FC65B62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pStyle w:val="1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6">
    <w:nsid w:val="38497EC0"/>
    <w:multiLevelType w:val="hybridMultilevel"/>
    <w:tmpl w:val="B3CA012A"/>
    <w:lvl w:ilvl="0" w:tplc="FABCA46E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1AA33B2">
      <w:start w:val="1"/>
      <w:numFmt w:val="bullet"/>
      <w:lvlText w:val="•"/>
      <w:lvlJc w:val="left"/>
      <w:rPr>
        <w:rFonts w:hint="default"/>
      </w:rPr>
    </w:lvl>
    <w:lvl w:ilvl="2" w:tplc="A2FABBD4">
      <w:start w:val="1"/>
      <w:numFmt w:val="bullet"/>
      <w:lvlText w:val="•"/>
      <w:lvlJc w:val="left"/>
      <w:rPr>
        <w:rFonts w:hint="default"/>
      </w:rPr>
    </w:lvl>
    <w:lvl w:ilvl="3" w:tplc="46DCE5C2">
      <w:start w:val="1"/>
      <w:numFmt w:val="bullet"/>
      <w:lvlText w:val="•"/>
      <w:lvlJc w:val="left"/>
      <w:rPr>
        <w:rFonts w:hint="default"/>
      </w:rPr>
    </w:lvl>
    <w:lvl w:ilvl="4" w:tplc="F934E328">
      <w:start w:val="1"/>
      <w:numFmt w:val="bullet"/>
      <w:lvlText w:val="•"/>
      <w:lvlJc w:val="left"/>
      <w:rPr>
        <w:rFonts w:hint="default"/>
      </w:rPr>
    </w:lvl>
    <w:lvl w:ilvl="5" w:tplc="FC04DFAC">
      <w:start w:val="1"/>
      <w:numFmt w:val="bullet"/>
      <w:lvlText w:val="•"/>
      <w:lvlJc w:val="left"/>
      <w:rPr>
        <w:rFonts w:hint="default"/>
      </w:rPr>
    </w:lvl>
    <w:lvl w:ilvl="6" w:tplc="7C44AC76">
      <w:start w:val="1"/>
      <w:numFmt w:val="bullet"/>
      <w:lvlText w:val="•"/>
      <w:lvlJc w:val="left"/>
      <w:rPr>
        <w:rFonts w:hint="default"/>
      </w:rPr>
    </w:lvl>
    <w:lvl w:ilvl="7" w:tplc="A68854F0">
      <w:start w:val="1"/>
      <w:numFmt w:val="bullet"/>
      <w:lvlText w:val="•"/>
      <w:lvlJc w:val="left"/>
      <w:rPr>
        <w:rFonts w:hint="default"/>
      </w:rPr>
    </w:lvl>
    <w:lvl w:ilvl="8" w:tplc="E86E6D3A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3C6C2F31"/>
    <w:multiLevelType w:val="hybridMultilevel"/>
    <w:tmpl w:val="47C49EDE"/>
    <w:lvl w:ilvl="0" w:tplc="2424DB6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1292BE4A">
      <w:start w:val="1"/>
      <w:numFmt w:val="bullet"/>
      <w:lvlText w:val="•"/>
      <w:lvlJc w:val="left"/>
      <w:rPr>
        <w:rFonts w:hint="default"/>
      </w:rPr>
    </w:lvl>
    <w:lvl w:ilvl="2" w:tplc="BE067040">
      <w:start w:val="1"/>
      <w:numFmt w:val="bullet"/>
      <w:lvlText w:val="•"/>
      <w:lvlJc w:val="left"/>
      <w:rPr>
        <w:rFonts w:hint="default"/>
      </w:rPr>
    </w:lvl>
    <w:lvl w:ilvl="3" w:tplc="D36C7EE6">
      <w:start w:val="1"/>
      <w:numFmt w:val="bullet"/>
      <w:lvlText w:val="•"/>
      <w:lvlJc w:val="left"/>
      <w:rPr>
        <w:rFonts w:hint="default"/>
      </w:rPr>
    </w:lvl>
    <w:lvl w:ilvl="4" w:tplc="A33CE196">
      <w:start w:val="1"/>
      <w:numFmt w:val="bullet"/>
      <w:lvlText w:val="•"/>
      <w:lvlJc w:val="left"/>
      <w:rPr>
        <w:rFonts w:hint="default"/>
      </w:rPr>
    </w:lvl>
    <w:lvl w:ilvl="5" w:tplc="CDFA68F4">
      <w:start w:val="1"/>
      <w:numFmt w:val="bullet"/>
      <w:lvlText w:val="•"/>
      <w:lvlJc w:val="left"/>
      <w:rPr>
        <w:rFonts w:hint="default"/>
      </w:rPr>
    </w:lvl>
    <w:lvl w:ilvl="6" w:tplc="D1EAABEE">
      <w:start w:val="1"/>
      <w:numFmt w:val="bullet"/>
      <w:lvlText w:val="•"/>
      <w:lvlJc w:val="left"/>
      <w:rPr>
        <w:rFonts w:hint="default"/>
      </w:rPr>
    </w:lvl>
    <w:lvl w:ilvl="7" w:tplc="47446468">
      <w:start w:val="1"/>
      <w:numFmt w:val="bullet"/>
      <w:lvlText w:val="•"/>
      <w:lvlJc w:val="left"/>
      <w:rPr>
        <w:rFonts w:hint="default"/>
      </w:rPr>
    </w:lvl>
    <w:lvl w:ilvl="8" w:tplc="7936A8E0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445703BE"/>
    <w:multiLevelType w:val="hybridMultilevel"/>
    <w:tmpl w:val="83082FF0"/>
    <w:lvl w:ilvl="0" w:tplc="BF92CE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72C2729"/>
    <w:multiLevelType w:val="hybridMultilevel"/>
    <w:tmpl w:val="05A28844"/>
    <w:lvl w:ilvl="0" w:tplc="1172A188">
      <w:start w:val="1"/>
      <w:numFmt w:val="decimal"/>
      <w:lvlText w:val="%1)"/>
      <w:lvlJc w:val="left"/>
      <w:pPr>
        <w:ind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5AB2EF8E">
      <w:start w:val="1"/>
      <w:numFmt w:val="bullet"/>
      <w:lvlText w:val="•"/>
      <w:lvlJc w:val="left"/>
      <w:rPr>
        <w:rFonts w:hint="default"/>
      </w:rPr>
    </w:lvl>
    <w:lvl w:ilvl="2" w:tplc="9BC0BE82">
      <w:start w:val="1"/>
      <w:numFmt w:val="bullet"/>
      <w:lvlText w:val="•"/>
      <w:lvlJc w:val="left"/>
      <w:rPr>
        <w:rFonts w:hint="default"/>
      </w:rPr>
    </w:lvl>
    <w:lvl w:ilvl="3" w:tplc="0F6C24C8">
      <w:start w:val="1"/>
      <w:numFmt w:val="bullet"/>
      <w:lvlText w:val="•"/>
      <w:lvlJc w:val="left"/>
      <w:rPr>
        <w:rFonts w:hint="default"/>
      </w:rPr>
    </w:lvl>
    <w:lvl w:ilvl="4" w:tplc="51B64262">
      <w:start w:val="1"/>
      <w:numFmt w:val="bullet"/>
      <w:lvlText w:val="•"/>
      <w:lvlJc w:val="left"/>
      <w:rPr>
        <w:rFonts w:hint="default"/>
      </w:rPr>
    </w:lvl>
    <w:lvl w:ilvl="5" w:tplc="00761256">
      <w:start w:val="1"/>
      <w:numFmt w:val="bullet"/>
      <w:lvlText w:val="•"/>
      <w:lvlJc w:val="left"/>
      <w:rPr>
        <w:rFonts w:hint="default"/>
      </w:rPr>
    </w:lvl>
    <w:lvl w:ilvl="6" w:tplc="D2D24080">
      <w:start w:val="1"/>
      <w:numFmt w:val="bullet"/>
      <w:lvlText w:val="•"/>
      <w:lvlJc w:val="left"/>
      <w:rPr>
        <w:rFonts w:hint="default"/>
      </w:rPr>
    </w:lvl>
    <w:lvl w:ilvl="7" w:tplc="F5044436">
      <w:start w:val="1"/>
      <w:numFmt w:val="bullet"/>
      <w:lvlText w:val="•"/>
      <w:lvlJc w:val="left"/>
      <w:rPr>
        <w:rFonts w:hint="default"/>
      </w:rPr>
    </w:lvl>
    <w:lvl w:ilvl="8" w:tplc="257EA960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487C7890"/>
    <w:multiLevelType w:val="hybridMultilevel"/>
    <w:tmpl w:val="E8081918"/>
    <w:lvl w:ilvl="0" w:tplc="0D98C890">
      <w:start w:val="1"/>
      <w:numFmt w:val="decimal"/>
      <w:lvlText w:val="%1)"/>
      <w:lvlJc w:val="left"/>
      <w:pPr>
        <w:ind w:hanging="32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034491E">
      <w:start w:val="1"/>
      <w:numFmt w:val="bullet"/>
      <w:lvlText w:val="•"/>
      <w:lvlJc w:val="left"/>
      <w:rPr>
        <w:rFonts w:hint="default"/>
      </w:rPr>
    </w:lvl>
    <w:lvl w:ilvl="2" w:tplc="8572C7BC">
      <w:start w:val="1"/>
      <w:numFmt w:val="bullet"/>
      <w:lvlText w:val="•"/>
      <w:lvlJc w:val="left"/>
      <w:rPr>
        <w:rFonts w:hint="default"/>
      </w:rPr>
    </w:lvl>
    <w:lvl w:ilvl="3" w:tplc="301ADF46">
      <w:start w:val="1"/>
      <w:numFmt w:val="bullet"/>
      <w:lvlText w:val="•"/>
      <w:lvlJc w:val="left"/>
      <w:rPr>
        <w:rFonts w:hint="default"/>
      </w:rPr>
    </w:lvl>
    <w:lvl w:ilvl="4" w:tplc="2F9018BE">
      <w:start w:val="1"/>
      <w:numFmt w:val="bullet"/>
      <w:lvlText w:val="•"/>
      <w:lvlJc w:val="left"/>
      <w:rPr>
        <w:rFonts w:hint="default"/>
      </w:rPr>
    </w:lvl>
    <w:lvl w:ilvl="5" w:tplc="99AE3F84">
      <w:start w:val="1"/>
      <w:numFmt w:val="bullet"/>
      <w:lvlText w:val="•"/>
      <w:lvlJc w:val="left"/>
      <w:rPr>
        <w:rFonts w:hint="default"/>
      </w:rPr>
    </w:lvl>
    <w:lvl w:ilvl="6" w:tplc="382A050E">
      <w:start w:val="1"/>
      <w:numFmt w:val="bullet"/>
      <w:lvlText w:val="•"/>
      <w:lvlJc w:val="left"/>
      <w:rPr>
        <w:rFonts w:hint="default"/>
      </w:rPr>
    </w:lvl>
    <w:lvl w:ilvl="7" w:tplc="2C3E9776">
      <w:start w:val="1"/>
      <w:numFmt w:val="bullet"/>
      <w:lvlText w:val="•"/>
      <w:lvlJc w:val="left"/>
      <w:rPr>
        <w:rFonts w:hint="default"/>
      </w:rPr>
    </w:lvl>
    <w:lvl w:ilvl="8" w:tplc="06CE6E4E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4CF93C7E"/>
    <w:multiLevelType w:val="hybridMultilevel"/>
    <w:tmpl w:val="F75296D2"/>
    <w:lvl w:ilvl="0" w:tplc="6068CB08">
      <w:start w:val="1"/>
      <w:numFmt w:val="bullet"/>
      <w:lvlText w:val=""/>
      <w:lvlJc w:val="left"/>
      <w:pPr>
        <w:tabs>
          <w:tab w:val="num" w:pos="927"/>
        </w:tabs>
        <w:ind w:left="924" w:hanging="35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0844AE"/>
    <w:multiLevelType w:val="hybridMultilevel"/>
    <w:tmpl w:val="F7DAF4E8"/>
    <w:lvl w:ilvl="0" w:tplc="2ACAFE00">
      <w:start w:val="1"/>
      <w:numFmt w:val="decimal"/>
      <w:lvlText w:val="%1)"/>
      <w:lvlJc w:val="left"/>
      <w:pPr>
        <w:ind w:hanging="2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E7C1378">
      <w:start w:val="1"/>
      <w:numFmt w:val="bullet"/>
      <w:lvlText w:val="•"/>
      <w:lvlJc w:val="left"/>
      <w:rPr>
        <w:rFonts w:hint="default"/>
      </w:rPr>
    </w:lvl>
    <w:lvl w:ilvl="2" w:tplc="68F280C6">
      <w:start w:val="1"/>
      <w:numFmt w:val="bullet"/>
      <w:lvlText w:val="•"/>
      <w:lvlJc w:val="left"/>
      <w:rPr>
        <w:rFonts w:hint="default"/>
      </w:rPr>
    </w:lvl>
    <w:lvl w:ilvl="3" w:tplc="A73C4932">
      <w:start w:val="1"/>
      <w:numFmt w:val="bullet"/>
      <w:lvlText w:val="•"/>
      <w:lvlJc w:val="left"/>
      <w:rPr>
        <w:rFonts w:hint="default"/>
      </w:rPr>
    </w:lvl>
    <w:lvl w:ilvl="4" w:tplc="97A285CE">
      <w:start w:val="1"/>
      <w:numFmt w:val="bullet"/>
      <w:lvlText w:val="•"/>
      <w:lvlJc w:val="left"/>
      <w:rPr>
        <w:rFonts w:hint="default"/>
      </w:rPr>
    </w:lvl>
    <w:lvl w:ilvl="5" w:tplc="ABAA1608">
      <w:start w:val="1"/>
      <w:numFmt w:val="bullet"/>
      <w:lvlText w:val="•"/>
      <w:lvlJc w:val="left"/>
      <w:rPr>
        <w:rFonts w:hint="default"/>
      </w:rPr>
    </w:lvl>
    <w:lvl w:ilvl="6" w:tplc="AA68C9AA">
      <w:start w:val="1"/>
      <w:numFmt w:val="bullet"/>
      <w:lvlText w:val="•"/>
      <w:lvlJc w:val="left"/>
      <w:rPr>
        <w:rFonts w:hint="default"/>
      </w:rPr>
    </w:lvl>
    <w:lvl w:ilvl="7" w:tplc="1354D3F4">
      <w:start w:val="1"/>
      <w:numFmt w:val="bullet"/>
      <w:lvlText w:val="•"/>
      <w:lvlJc w:val="left"/>
      <w:rPr>
        <w:rFonts w:hint="default"/>
      </w:rPr>
    </w:lvl>
    <w:lvl w:ilvl="8" w:tplc="BC602DCE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5D874A83"/>
    <w:multiLevelType w:val="hybridMultilevel"/>
    <w:tmpl w:val="7AEADF2E"/>
    <w:lvl w:ilvl="0" w:tplc="6396CB5C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6F8D170">
      <w:start w:val="1"/>
      <w:numFmt w:val="bullet"/>
      <w:lvlText w:val="•"/>
      <w:lvlJc w:val="left"/>
      <w:rPr>
        <w:rFonts w:hint="default"/>
      </w:rPr>
    </w:lvl>
    <w:lvl w:ilvl="2" w:tplc="3DECD97C">
      <w:start w:val="1"/>
      <w:numFmt w:val="bullet"/>
      <w:lvlText w:val="•"/>
      <w:lvlJc w:val="left"/>
      <w:rPr>
        <w:rFonts w:hint="default"/>
      </w:rPr>
    </w:lvl>
    <w:lvl w:ilvl="3" w:tplc="0FBC18BE">
      <w:start w:val="1"/>
      <w:numFmt w:val="bullet"/>
      <w:lvlText w:val="•"/>
      <w:lvlJc w:val="left"/>
      <w:rPr>
        <w:rFonts w:hint="default"/>
      </w:rPr>
    </w:lvl>
    <w:lvl w:ilvl="4" w:tplc="809ED37A">
      <w:start w:val="1"/>
      <w:numFmt w:val="bullet"/>
      <w:lvlText w:val="•"/>
      <w:lvlJc w:val="left"/>
      <w:rPr>
        <w:rFonts w:hint="default"/>
      </w:rPr>
    </w:lvl>
    <w:lvl w:ilvl="5" w:tplc="88DA910A">
      <w:start w:val="1"/>
      <w:numFmt w:val="bullet"/>
      <w:lvlText w:val="•"/>
      <w:lvlJc w:val="left"/>
      <w:rPr>
        <w:rFonts w:hint="default"/>
      </w:rPr>
    </w:lvl>
    <w:lvl w:ilvl="6" w:tplc="B98A5A10">
      <w:start w:val="1"/>
      <w:numFmt w:val="bullet"/>
      <w:lvlText w:val="•"/>
      <w:lvlJc w:val="left"/>
      <w:rPr>
        <w:rFonts w:hint="default"/>
      </w:rPr>
    </w:lvl>
    <w:lvl w:ilvl="7" w:tplc="AD760358">
      <w:start w:val="1"/>
      <w:numFmt w:val="bullet"/>
      <w:lvlText w:val="•"/>
      <w:lvlJc w:val="left"/>
      <w:rPr>
        <w:rFonts w:hint="default"/>
      </w:rPr>
    </w:lvl>
    <w:lvl w:ilvl="8" w:tplc="A3C43802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667D0D87"/>
    <w:multiLevelType w:val="hybridMultilevel"/>
    <w:tmpl w:val="DB5AC7EA"/>
    <w:lvl w:ilvl="0" w:tplc="F7480BD6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A321F4"/>
    <w:multiLevelType w:val="hybridMultilevel"/>
    <w:tmpl w:val="A782935A"/>
    <w:lvl w:ilvl="0" w:tplc="538A31E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D868154">
      <w:start w:val="1"/>
      <w:numFmt w:val="bullet"/>
      <w:lvlText w:val="•"/>
      <w:lvlJc w:val="left"/>
      <w:rPr>
        <w:rFonts w:hint="default"/>
      </w:rPr>
    </w:lvl>
    <w:lvl w:ilvl="2" w:tplc="D40EAACC">
      <w:start w:val="1"/>
      <w:numFmt w:val="bullet"/>
      <w:lvlText w:val="•"/>
      <w:lvlJc w:val="left"/>
      <w:rPr>
        <w:rFonts w:hint="default"/>
      </w:rPr>
    </w:lvl>
    <w:lvl w:ilvl="3" w:tplc="D9A4F618">
      <w:start w:val="1"/>
      <w:numFmt w:val="bullet"/>
      <w:lvlText w:val="•"/>
      <w:lvlJc w:val="left"/>
      <w:rPr>
        <w:rFonts w:hint="default"/>
      </w:rPr>
    </w:lvl>
    <w:lvl w:ilvl="4" w:tplc="890867B0">
      <w:start w:val="1"/>
      <w:numFmt w:val="bullet"/>
      <w:lvlText w:val="•"/>
      <w:lvlJc w:val="left"/>
      <w:rPr>
        <w:rFonts w:hint="default"/>
      </w:rPr>
    </w:lvl>
    <w:lvl w:ilvl="5" w:tplc="4588F8F2">
      <w:start w:val="1"/>
      <w:numFmt w:val="bullet"/>
      <w:lvlText w:val="•"/>
      <w:lvlJc w:val="left"/>
      <w:rPr>
        <w:rFonts w:hint="default"/>
      </w:rPr>
    </w:lvl>
    <w:lvl w:ilvl="6" w:tplc="0EDC7A3A">
      <w:start w:val="1"/>
      <w:numFmt w:val="bullet"/>
      <w:lvlText w:val="•"/>
      <w:lvlJc w:val="left"/>
      <w:rPr>
        <w:rFonts w:hint="default"/>
      </w:rPr>
    </w:lvl>
    <w:lvl w:ilvl="7" w:tplc="A1C2034E">
      <w:start w:val="1"/>
      <w:numFmt w:val="bullet"/>
      <w:lvlText w:val="•"/>
      <w:lvlJc w:val="left"/>
      <w:rPr>
        <w:rFonts w:hint="default"/>
      </w:rPr>
    </w:lvl>
    <w:lvl w:ilvl="8" w:tplc="1FF45640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7820452C"/>
    <w:multiLevelType w:val="hybridMultilevel"/>
    <w:tmpl w:val="DE4CBD34"/>
    <w:lvl w:ilvl="0" w:tplc="1B7E0EF4">
      <w:start w:val="1"/>
      <w:numFmt w:val="decimal"/>
      <w:lvlText w:val="%1)"/>
      <w:lvlJc w:val="left"/>
      <w:pPr>
        <w:ind w:hanging="260"/>
        <w:jc w:val="right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FF5CF724">
      <w:start w:val="1"/>
      <w:numFmt w:val="bullet"/>
      <w:lvlText w:val="•"/>
      <w:lvlJc w:val="left"/>
      <w:rPr>
        <w:rFonts w:hint="default"/>
      </w:rPr>
    </w:lvl>
    <w:lvl w:ilvl="2" w:tplc="CEEE0486">
      <w:start w:val="1"/>
      <w:numFmt w:val="bullet"/>
      <w:lvlText w:val="•"/>
      <w:lvlJc w:val="left"/>
      <w:rPr>
        <w:rFonts w:hint="default"/>
      </w:rPr>
    </w:lvl>
    <w:lvl w:ilvl="3" w:tplc="DB9A397E">
      <w:start w:val="1"/>
      <w:numFmt w:val="bullet"/>
      <w:lvlText w:val="•"/>
      <w:lvlJc w:val="left"/>
      <w:rPr>
        <w:rFonts w:hint="default"/>
      </w:rPr>
    </w:lvl>
    <w:lvl w:ilvl="4" w:tplc="0FBCFE8C">
      <w:start w:val="1"/>
      <w:numFmt w:val="bullet"/>
      <w:lvlText w:val="•"/>
      <w:lvlJc w:val="left"/>
      <w:rPr>
        <w:rFonts w:hint="default"/>
      </w:rPr>
    </w:lvl>
    <w:lvl w:ilvl="5" w:tplc="F32C91D8">
      <w:start w:val="1"/>
      <w:numFmt w:val="bullet"/>
      <w:lvlText w:val="•"/>
      <w:lvlJc w:val="left"/>
      <w:rPr>
        <w:rFonts w:hint="default"/>
      </w:rPr>
    </w:lvl>
    <w:lvl w:ilvl="6" w:tplc="8AFEA526">
      <w:start w:val="1"/>
      <w:numFmt w:val="bullet"/>
      <w:lvlText w:val="•"/>
      <w:lvlJc w:val="left"/>
      <w:rPr>
        <w:rFonts w:hint="default"/>
      </w:rPr>
    </w:lvl>
    <w:lvl w:ilvl="7" w:tplc="2CA88C1A">
      <w:start w:val="1"/>
      <w:numFmt w:val="bullet"/>
      <w:lvlText w:val="•"/>
      <w:lvlJc w:val="left"/>
      <w:rPr>
        <w:rFonts w:hint="default"/>
      </w:rPr>
    </w:lvl>
    <w:lvl w:ilvl="8" w:tplc="655CD228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787D1F8E"/>
    <w:multiLevelType w:val="hybridMultilevel"/>
    <w:tmpl w:val="527AA640"/>
    <w:lvl w:ilvl="0" w:tplc="6F00BD64">
      <w:start w:val="1"/>
      <w:numFmt w:val="decimal"/>
      <w:lvlText w:val="%1."/>
      <w:lvlJc w:val="left"/>
      <w:pPr>
        <w:ind w:left="5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1" w:hanging="360"/>
      </w:pPr>
    </w:lvl>
    <w:lvl w:ilvl="2" w:tplc="0419001B" w:tentative="1">
      <w:start w:val="1"/>
      <w:numFmt w:val="lowerRoman"/>
      <w:lvlText w:val="%3."/>
      <w:lvlJc w:val="right"/>
      <w:pPr>
        <w:ind w:left="1961" w:hanging="180"/>
      </w:pPr>
    </w:lvl>
    <w:lvl w:ilvl="3" w:tplc="0419000F" w:tentative="1">
      <w:start w:val="1"/>
      <w:numFmt w:val="decimal"/>
      <w:lvlText w:val="%4."/>
      <w:lvlJc w:val="left"/>
      <w:pPr>
        <w:ind w:left="2681" w:hanging="360"/>
      </w:pPr>
    </w:lvl>
    <w:lvl w:ilvl="4" w:tplc="04190019" w:tentative="1">
      <w:start w:val="1"/>
      <w:numFmt w:val="lowerLetter"/>
      <w:lvlText w:val="%5."/>
      <w:lvlJc w:val="left"/>
      <w:pPr>
        <w:ind w:left="3401" w:hanging="360"/>
      </w:pPr>
    </w:lvl>
    <w:lvl w:ilvl="5" w:tplc="0419001B" w:tentative="1">
      <w:start w:val="1"/>
      <w:numFmt w:val="lowerRoman"/>
      <w:lvlText w:val="%6."/>
      <w:lvlJc w:val="right"/>
      <w:pPr>
        <w:ind w:left="4121" w:hanging="180"/>
      </w:pPr>
    </w:lvl>
    <w:lvl w:ilvl="6" w:tplc="0419000F" w:tentative="1">
      <w:start w:val="1"/>
      <w:numFmt w:val="decimal"/>
      <w:lvlText w:val="%7."/>
      <w:lvlJc w:val="left"/>
      <w:pPr>
        <w:ind w:left="4841" w:hanging="360"/>
      </w:pPr>
    </w:lvl>
    <w:lvl w:ilvl="7" w:tplc="04190019" w:tentative="1">
      <w:start w:val="1"/>
      <w:numFmt w:val="lowerLetter"/>
      <w:lvlText w:val="%8."/>
      <w:lvlJc w:val="left"/>
      <w:pPr>
        <w:ind w:left="5561" w:hanging="360"/>
      </w:pPr>
    </w:lvl>
    <w:lvl w:ilvl="8" w:tplc="0419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28">
    <w:nsid w:val="79771D5A"/>
    <w:multiLevelType w:val="hybridMultilevel"/>
    <w:tmpl w:val="885EEA80"/>
    <w:lvl w:ilvl="0" w:tplc="E62A86C8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312B162">
      <w:start w:val="1"/>
      <w:numFmt w:val="bullet"/>
      <w:lvlText w:val="•"/>
      <w:lvlJc w:val="left"/>
      <w:rPr>
        <w:rFonts w:hint="default"/>
      </w:rPr>
    </w:lvl>
    <w:lvl w:ilvl="2" w:tplc="AC7E06C2">
      <w:start w:val="1"/>
      <w:numFmt w:val="bullet"/>
      <w:lvlText w:val="•"/>
      <w:lvlJc w:val="left"/>
      <w:rPr>
        <w:rFonts w:hint="default"/>
      </w:rPr>
    </w:lvl>
    <w:lvl w:ilvl="3" w:tplc="9BFA2CAA">
      <w:start w:val="1"/>
      <w:numFmt w:val="bullet"/>
      <w:lvlText w:val="•"/>
      <w:lvlJc w:val="left"/>
      <w:rPr>
        <w:rFonts w:hint="default"/>
      </w:rPr>
    </w:lvl>
    <w:lvl w:ilvl="4" w:tplc="F2F2F612">
      <w:start w:val="1"/>
      <w:numFmt w:val="bullet"/>
      <w:lvlText w:val="•"/>
      <w:lvlJc w:val="left"/>
      <w:rPr>
        <w:rFonts w:hint="default"/>
      </w:rPr>
    </w:lvl>
    <w:lvl w:ilvl="5" w:tplc="930845F4">
      <w:start w:val="1"/>
      <w:numFmt w:val="bullet"/>
      <w:lvlText w:val="•"/>
      <w:lvlJc w:val="left"/>
      <w:rPr>
        <w:rFonts w:hint="default"/>
      </w:rPr>
    </w:lvl>
    <w:lvl w:ilvl="6" w:tplc="3216E408">
      <w:start w:val="1"/>
      <w:numFmt w:val="bullet"/>
      <w:lvlText w:val="•"/>
      <w:lvlJc w:val="left"/>
      <w:rPr>
        <w:rFonts w:hint="default"/>
      </w:rPr>
    </w:lvl>
    <w:lvl w:ilvl="7" w:tplc="8F10D338">
      <w:start w:val="1"/>
      <w:numFmt w:val="bullet"/>
      <w:lvlText w:val="•"/>
      <w:lvlJc w:val="left"/>
      <w:rPr>
        <w:rFonts w:hint="default"/>
      </w:rPr>
    </w:lvl>
    <w:lvl w:ilvl="8" w:tplc="CD409A08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7C830025"/>
    <w:multiLevelType w:val="hybridMultilevel"/>
    <w:tmpl w:val="A9C217BC"/>
    <w:lvl w:ilvl="0" w:tplc="6FC65B6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E87509C"/>
    <w:multiLevelType w:val="hybridMultilevel"/>
    <w:tmpl w:val="965A9BEE"/>
    <w:lvl w:ilvl="0" w:tplc="7C8C7F00">
      <w:start w:val="1"/>
      <w:numFmt w:val="decimal"/>
      <w:lvlText w:val="%1)"/>
      <w:lvlJc w:val="left"/>
      <w:pPr>
        <w:tabs>
          <w:tab w:val="num" w:pos="1788"/>
        </w:tabs>
        <w:ind w:left="1077" w:hanging="36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>
    <w:nsid w:val="7F1060BE"/>
    <w:multiLevelType w:val="hybridMultilevel"/>
    <w:tmpl w:val="4DF2B142"/>
    <w:lvl w:ilvl="0" w:tplc="D9A8B724">
      <w:start w:val="1"/>
      <w:numFmt w:val="decimal"/>
      <w:lvlText w:val="%1)"/>
      <w:lvlJc w:val="left"/>
      <w:pPr>
        <w:ind w:hanging="2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7603642">
      <w:start w:val="1"/>
      <w:numFmt w:val="bullet"/>
      <w:lvlText w:val="•"/>
      <w:lvlJc w:val="left"/>
      <w:rPr>
        <w:rFonts w:hint="default"/>
      </w:rPr>
    </w:lvl>
    <w:lvl w:ilvl="2" w:tplc="EEBAD894">
      <w:start w:val="1"/>
      <w:numFmt w:val="bullet"/>
      <w:lvlText w:val="•"/>
      <w:lvlJc w:val="left"/>
      <w:rPr>
        <w:rFonts w:hint="default"/>
      </w:rPr>
    </w:lvl>
    <w:lvl w:ilvl="3" w:tplc="659C7CCE">
      <w:start w:val="1"/>
      <w:numFmt w:val="bullet"/>
      <w:lvlText w:val="•"/>
      <w:lvlJc w:val="left"/>
      <w:rPr>
        <w:rFonts w:hint="default"/>
      </w:rPr>
    </w:lvl>
    <w:lvl w:ilvl="4" w:tplc="8C168FAC">
      <w:start w:val="1"/>
      <w:numFmt w:val="bullet"/>
      <w:lvlText w:val="•"/>
      <w:lvlJc w:val="left"/>
      <w:rPr>
        <w:rFonts w:hint="default"/>
      </w:rPr>
    </w:lvl>
    <w:lvl w:ilvl="5" w:tplc="1D5E0864">
      <w:start w:val="1"/>
      <w:numFmt w:val="bullet"/>
      <w:lvlText w:val="•"/>
      <w:lvlJc w:val="left"/>
      <w:rPr>
        <w:rFonts w:hint="default"/>
      </w:rPr>
    </w:lvl>
    <w:lvl w:ilvl="6" w:tplc="67849070">
      <w:start w:val="1"/>
      <w:numFmt w:val="bullet"/>
      <w:lvlText w:val="•"/>
      <w:lvlJc w:val="left"/>
      <w:rPr>
        <w:rFonts w:hint="default"/>
      </w:rPr>
    </w:lvl>
    <w:lvl w:ilvl="7" w:tplc="9822D0E6">
      <w:start w:val="1"/>
      <w:numFmt w:val="bullet"/>
      <w:lvlText w:val="•"/>
      <w:lvlJc w:val="left"/>
      <w:rPr>
        <w:rFonts w:hint="default"/>
      </w:rPr>
    </w:lvl>
    <w:lvl w:ilvl="8" w:tplc="BDB2E998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9"/>
  </w:num>
  <w:num w:numId="5">
    <w:abstractNumId w:val="6"/>
  </w:num>
  <w:num w:numId="6">
    <w:abstractNumId w:val="12"/>
  </w:num>
  <w:num w:numId="7">
    <w:abstractNumId w:val="29"/>
  </w:num>
  <w:num w:numId="8">
    <w:abstractNumId w:val="8"/>
  </w:num>
  <w:num w:numId="9">
    <w:abstractNumId w:val="10"/>
  </w:num>
  <w:num w:numId="10">
    <w:abstractNumId w:val="15"/>
  </w:num>
  <w:num w:numId="11">
    <w:abstractNumId w:val="18"/>
  </w:num>
  <w:num w:numId="12">
    <w:abstractNumId w:val="17"/>
  </w:num>
  <w:num w:numId="13">
    <w:abstractNumId w:val="5"/>
  </w:num>
  <w:num w:numId="14">
    <w:abstractNumId w:val="26"/>
  </w:num>
  <w:num w:numId="15">
    <w:abstractNumId w:val="28"/>
  </w:num>
  <w:num w:numId="16">
    <w:abstractNumId w:val="19"/>
  </w:num>
  <w:num w:numId="17">
    <w:abstractNumId w:val="25"/>
  </w:num>
  <w:num w:numId="18">
    <w:abstractNumId w:val="16"/>
  </w:num>
  <w:num w:numId="19">
    <w:abstractNumId w:val="22"/>
  </w:num>
  <w:num w:numId="20">
    <w:abstractNumId w:val="20"/>
  </w:num>
  <w:num w:numId="21">
    <w:abstractNumId w:val="3"/>
  </w:num>
  <w:num w:numId="22">
    <w:abstractNumId w:val="23"/>
  </w:num>
  <w:num w:numId="23">
    <w:abstractNumId w:val="31"/>
  </w:num>
  <w:num w:numId="24">
    <w:abstractNumId w:val="2"/>
  </w:num>
  <w:num w:numId="25">
    <w:abstractNumId w:val="27"/>
  </w:num>
  <w:num w:numId="26">
    <w:abstractNumId w:val="1"/>
  </w:num>
  <w:num w:numId="27">
    <w:abstractNumId w:val="24"/>
  </w:num>
  <w:num w:numId="28">
    <w:abstractNumId w:val="30"/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</w:num>
  <w:num w:numId="31">
    <w:abstractNumId w:val="7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630B0"/>
    <w:rsid w:val="004E3ACF"/>
    <w:rsid w:val="005525D7"/>
    <w:rsid w:val="00831DF6"/>
    <w:rsid w:val="009D30E4"/>
    <w:rsid w:val="00A80584"/>
    <w:rsid w:val="00B53A1F"/>
    <w:rsid w:val="00B540EF"/>
    <w:rsid w:val="00D31453"/>
    <w:rsid w:val="00E209E2"/>
    <w:rsid w:val="00F5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Code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0EF"/>
  </w:style>
  <w:style w:type="paragraph" w:styleId="10">
    <w:name w:val="heading 1"/>
    <w:basedOn w:val="a"/>
    <w:next w:val="a"/>
    <w:link w:val="11"/>
    <w:qFormat/>
    <w:rsid w:val="00A8058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">
    <w:name w:val="heading 2"/>
    <w:basedOn w:val="a"/>
    <w:next w:val="a"/>
    <w:link w:val="20"/>
    <w:unhideWhenUsed/>
    <w:qFormat/>
    <w:rsid w:val="00A8058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qFormat/>
    <w:rsid w:val="00A80584"/>
    <w:pPr>
      <w:keepNext/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  <w:outlineLvl w:val="2"/>
    </w:pPr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A8058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A80584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nhideWhenUsed/>
    <w:qFormat/>
    <w:rsid w:val="00A80584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sz w:val="24"/>
      <w:szCs w:val="24"/>
      <w:lang w:val="x-none" w:eastAsia="ru-RU"/>
    </w:rPr>
  </w:style>
  <w:style w:type="paragraph" w:styleId="7">
    <w:name w:val="heading 7"/>
    <w:basedOn w:val="a"/>
    <w:next w:val="a"/>
    <w:link w:val="70"/>
    <w:unhideWhenUsed/>
    <w:qFormat/>
    <w:rsid w:val="00A80584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qFormat/>
    <w:rsid w:val="00A80584"/>
    <w:pPr>
      <w:keepNext/>
      <w:spacing w:after="0" w:line="360" w:lineRule="atLeast"/>
      <w:ind w:firstLine="720"/>
      <w:jc w:val="center"/>
      <w:outlineLvl w:val="7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A80584"/>
    <w:pPr>
      <w:keepNext/>
      <w:spacing w:after="0" w:line="360" w:lineRule="atLeast"/>
      <w:jc w:val="center"/>
      <w:outlineLvl w:val="8"/>
    </w:pPr>
    <w:rPr>
      <w:rFonts w:ascii="Times New Roman" w:eastAsia="Times New Roman" w:hAnsi="Times New Roman" w:cs="Times New Roman"/>
      <w:i/>
      <w:iCs/>
      <w:sz w:val="24"/>
      <w:szCs w:val="20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30E4"/>
    <w:rPr>
      <w:color w:val="0000FF" w:themeColor="hyperlink"/>
      <w:u w:val="single"/>
    </w:rPr>
  </w:style>
  <w:style w:type="paragraph" w:styleId="a4">
    <w:name w:val="Balloon Text"/>
    <w:basedOn w:val="a"/>
    <w:link w:val="a5"/>
    <w:unhideWhenUsed/>
    <w:rsid w:val="004E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E3ACF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0"/>
    <w:link w:val="10"/>
    <w:rsid w:val="00A80584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basedOn w:val="a0"/>
    <w:link w:val="2"/>
    <w:rsid w:val="00A80584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rsid w:val="00A80584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A80584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A80584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A80584"/>
    <w:rPr>
      <w:rFonts w:ascii="Cambria" w:eastAsia="Times New Roman" w:hAnsi="Cambria" w:cs="Times New Roman"/>
      <w:i/>
      <w:iCs/>
      <w:color w:val="243F60"/>
      <w:sz w:val="24"/>
      <w:szCs w:val="24"/>
      <w:lang w:val="x-none" w:eastAsia="ru-RU"/>
    </w:rPr>
  </w:style>
  <w:style w:type="character" w:customStyle="1" w:styleId="70">
    <w:name w:val="Заголовок 7 Знак"/>
    <w:basedOn w:val="a0"/>
    <w:link w:val="7"/>
    <w:rsid w:val="00A80584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A8058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rsid w:val="00A80584"/>
    <w:rPr>
      <w:rFonts w:ascii="Times New Roman" w:eastAsia="Times New Roman" w:hAnsi="Times New Roman" w:cs="Times New Roman"/>
      <w:i/>
      <w:iCs/>
      <w:sz w:val="24"/>
      <w:szCs w:val="20"/>
      <w:lang w:eastAsia="x-none"/>
    </w:rPr>
  </w:style>
  <w:style w:type="numbering" w:customStyle="1" w:styleId="12">
    <w:name w:val="Нет списка1"/>
    <w:next w:val="a2"/>
    <w:uiPriority w:val="99"/>
    <w:semiHidden/>
    <w:unhideWhenUsed/>
    <w:rsid w:val="00A80584"/>
  </w:style>
  <w:style w:type="paragraph" w:customStyle="1" w:styleId="Default">
    <w:name w:val="Default"/>
    <w:rsid w:val="00A8058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6">
    <w:name w:val="Table Grid"/>
    <w:basedOn w:val="a1"/>
    <w:uiPriority w:val="59"/>
    <w:rsid w:val="00A80584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nhideWhenUsed/>
    <w:rsid w:val="00A8058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8">
    <w:name w:val="Основной текст с отступом Знак"/>
    <w:basedOn w:val="a0"/>
    <w:link w:val="a7"/>
    <w:rsid w:val="00A80584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13">
    <w:name w:val="заголовок 1"/>
    <w:basedOn w:val="a"/>
    <w:next w:val="a"/>
    <w:rsid w:val="00A8058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">
    <w:name w:val="Обычный1"/>
    <w:rsid w:val="00A80584"/>
    <w:pPr>
      <w:numPr>
        <w:ilvl w:val="2"/>
        <w:numId w:val="10"/>
      </w:numPr>
      <w:spacing w:after="0" w:line="240" w:lineRule="auto"/>
      <w:ind w:left="0"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9">
    <w:name w:val="List Paragraph"/>
    <w:basedOn w:val="a"/>
    <w:uiPriority w:val="34"/>
    <w:qFormat/>
    <w:rsid w:val="00A805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A805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A80584"/>
    <w:pPr>
      <w:numPr>
        <w:numId w:val="1"/>
      </w:numPr>
      <w:tabs>
        <w:tab w:val="num" w:pos="1440"/>
      </w:tabs>
      <w:spacing w:after="0" w:line="240" w:lineRule="auto"/>
      <w:ind w:left="1440"/>
    </w:pPr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character" w:customStyle="1" w:styleId="140">
    <w:name w:val="Стиль Маркерованый + 14 пт Полож Знак Знак"/>
    <w:link w:val="14"/>
    <w:rsid w:val="00A80584"/>
    <w:rPr>
      <w:rFonts w:ascii="Times New Roman" w:eastAsia="Times New Roman" w:hAnsi="Times New Roman" w:cs="Times New Roman"/>
      <w:color w:val="000000"/>
      <w:sz w:val="28"/>
      <w:szCs w:val="24"/>
      <w:lang w:val="x-none" w:eastAsia="x-none"/>
    </w:rPr>
  </w:style>
  <w:style w:type="paragraph" w:styleId="aa">
    <w:name w:val="TOC Heading"/>
    <w:basedOn w:val="10"/>
    <w:next w:val="a"/>
    <w:uiPriority w:val="39"/>
    <w:unhideWhenUsed/>
    <w:qFormat/>
    <w:rsid w:val="00A80584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A8058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A8058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"/>
    <w:basedOn w:val="a"/>
    <w:link w:val="ac"/>
    <w:unhideWhenUsed/>
    <w:rsid w:val="00A8058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customStyle="1" w:styleId="ac">
    <w:name w:val="Основной текст Знак"/>
    <w:basedOn w:val="a0"/>
    <w:link w:val="ab"/>
    <w:rsid w:val="00A80584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d">
    <w:name w:val="Normal (Web)"/>
    <w:basedOn w:val="a"/>
    <w:rsid w:val="00A80584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e">
    <w:name w:val="footnote text"/>
    <w:basedOn w:val="a"/>
    <w:link w:val="af"/>
    <w:unhideWhenUsed/>
    <w:rsid w:val="00A80584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af">
    <w:name w:val="Текст сноски Знак"/>
    <w:basedOn w:val="a0"/>
    <w:link w:val="ae"/>
    <w:rsid w:val="00A80584"/>
    <w:rPr>
      <w:rFonts w:ascii="Calibri" w:eastAsia="Calibri" w:hAnsi="Calibri" w:cs="Times New Roman"/>
      <w:sz w:val="20"/>
      <w:szCs w:val="20"/>
      <w:lang w:val="x-none"/>
    </w:rPr>
  </w:style>
  <w:style w:type="character" w:styleId="af0">
    <w:name w:val="footnote reference"/>
    <w:unhideWhenUsed/>
    <w:rsid w:val="00A80584"/>
    <w:rPr>
      <w:vertAlign w:val="superscript"/>
    </w:rPr>
  </w:style>
  <w:style w:type="paragraph" w:styleId="22">
    <w:name w:val="Body Text 2"/>
    <w:basedOn w:val="a"/>
    <w:link w:val="23"/>
    <w:rsid w:val="00A80584"/>
    <w:pPr>
      <w:spacing w:after="120" w:line="480" w:lineRule="auto"/>
    </w:pPr>
    <w:rPr>
      <w:rFonts w:ascii="Calibri" w:eastAsia="Times New Roman" w:hAnsi="Calibri" w:cs="Times New Roman"/>
      <w:lang w:val="x-none"/>
    </w:rPr>
  </w:style>
  <w:style w:type="character" w:customStyle="1" w:styleId="23">
    <w:name w:val="Основной текст 2 Знак"/>
    <w:basedOn w:val="a0"/>
    <w:link w:val="22"/>
    <w:rsid w:val="00A80584"/>
    <w:rPr>
      <w:rFonts w:ascii="Calibri" w:eastAsia="Times New Roman" w:hAnsi="Calibri" w:cs="Times New Roman"/>
      <w:lang w:val="x-none"/>
    </w:rPr>
  </w:style>
  <w:style w:type="paragraph" w:styleId="af1">
    <w:name w:val="Title"/>
    <w:basedOn w:val="a"/>
    <w:link w:val="af2"/>
    <w:qFormat/>
    <w:rsid w:val="00A80584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2">
    <w:name w:val="Название Знак"/>
    <w:basedOn w:val="a0"/>
    <w:link w:val="af1"/>
    <w:rsid w:val="00A8058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16">
    <w:name w:val="Стиль1"/>
    <w:basedOn w:val="af3"/>
    <w:link w:val="17"/>
    <w:qFormat/>
    <w:rsid w:val="00A80584"/>
    <w:pPr>
      <w:ind w:firstLine="709"/>
      <w:jc w:val="both"/>
    </w:pPr>
    <w:rPr>
      <w:rFonts w:eastAsia="Calibri"/>
      <w:sz w:val="28"/>
      <w:szCs w:val="28"/>
      <w:lang w:val="x-none" w:eastAsia="x-none"/>
    </w:rPr>
  </w:style>
  <w:style w:type="character" w:customStyle="1" w:styleId="17">
    <w:name w:val="Стиль1 Знак"/>
    <w:link w:val="16"/>
    <w:rsid w:val="00A80584"/>
    <w:rPr>
      <w:rFonts w:ascii="Times New Roman" w:eastAsia="Calibri" w:hAnsi="Times New Roman" w:cs="Times New Roman"/>
      <w:sz w:val="28"/>
      <w:szCs w:val="28"/>
      <w:lang w:val="x-none" w:eastAsia="x-none"/>
    </w:rPr>
  </w:style>
  <w:style w:type="paragraph" w:styleId="af3">
    <w:name w:val="No Spacing"/>
    <w:uiPriority w:val="1"/>
    <w:qFormat/>
    <w:rsid w:val="00A80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header"/>
    <w:basedOn w:val="a"/>
    <w:link w:val="af5"/>
    <w:unhideWhenUsed/>
    <w:rsid w:val="00A8058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5">
    <w:name w:val="Верхний колонтитул Знак"/>
    <w:basedOn w:val="a0"/>
    <w:link w:val="af4"/>
    <w:rsid w:val="00A8058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6">
    <w:name w:val="footer"/>
    <w:basedOn w:val="a"/>
    <w:link w:val="af7"/>
    <w:uiPriority w:val="99"/>
    <w:unhideWhenUsed/>
    <w:rsid w:val="00A8058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7">
    <w:name w:val="Нижний колонтитул Знак"/>
    <w:basedOn w:val="a0"/>
    <w:link w:val="af6"/>
    <w:uiPriority w:val="99"/>
    <w:rsid w:val="00A8058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a"/>
    <w:uiPriority w:val="1"/>
    <w:qFormat/>
    <w:rsid w:val="00A80584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af8">
    <w:name w:val="Стиль нумерованый Полож"/>
    <w:basedOn w:val="a"/>
    <w:rsid w:val="00A80584"/>
    <w:pPr>
      <w:numPr>
        <w:ilvl w:val="1"/>
      </w:num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color w:val="000000"/>
      <w:spacing w:val="-2"/>
      <w:sz w:val="28"/>
      <w:szCs w:val="28"/>
      <w:lang w:val="ru-RU" w:eastAsia="ru-RU"/>
    </w:rPr>
  </w:style>
  <w:style w:type="paragraph" w:customStyle="1" w:styleId="Iauiue">
    <w:name w:val="Iau?iue"/>
    <w:rsid w:val="00A80584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numbering" w:customStyle="1" w:styleId="110">
    <w:name w:val="Нет списка11"/>
    <w:next w:val="a2"/>
    <w:uiPriority w:val="99"/>
    <w:semiHidden/>
    <w:unhideWhenUsed/>
    <w:rsid w:val="00A80584"/>
  </w:style>
  <w:style w:type="paragraph" w:customStyle="1" w:styleId="NormalText">
    <w:name w:val="Normal Text"/>
    <w:basedOn w:val="a"/>
    <w:rsid w:val="00A80584"/>
    <w:pPr>
      <w:spacing w:after="0" w:line="360" w:lineRule="atLeast"/>
      <w:ind w:firstLine="680"/>
      <w:jc w:val="both"/>
    </w:pPr>
    <w:rPr>
      <w:rFonts w:ascii="TimesET" w:eastAsia="Times New Roman" w:hAnsi="TimesET" w:cs="Times New Roman"/>
      <w:sz w:val="24"/>
      <w:szCs w:val="24"/>
      <w:lang w:val="ru-RU" w:eastAsia="ru-RU"/>
    </w:rPr>
  </w:style>
  <w:style w:type="paragraph" w:customStyle="1" w:styleId="Iauiue1">
    <w:name w:val="Iau?iue1"/>
    <w:rsid w:val="00A80584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4">
    <w:name w:val="заголовок 2"/>
    <w:basedOn w:val="1"/>
    <w:next w:val="1"/>
    <w:rsid w:val="00A80584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textAlignment w:val="baseline"/>
    </w:pPr>
    <w:rPr>
      <w:lang w:eastAsia="ru-RU"/>
    </w:rPr>
  </w:style>
  <w:style w:type="paragraph" w:customStyle="1" w:styleId="31">
    <w:name w:val="заголовок 3"/>
    <w:basedOn w:val="1"/>
    <w:next w:val="1"/>
    <w:rsid w:val="00A80584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jc w:val="center"/>
      <w:textAlignment w:val="baseline"/>
    </w:pPr>
    <w:rPr>
      <w:b/>
      <w:lang w:eastAsia="ru-RU"/>
    </w:rPr>
  </w:style>
  <w:style w:type="paragraph" w:customStyle="1" w:styleId="41">
    <w:name w:val="заголовок 4"/>
    <w:basedOn w:val="1"/>
    <w:next w:val="1"/>
    <w:rsid w:val="00A80584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0"/>
      <w:jc w:val="left"/>
      <w:textAlignment w:val="baseline"/>
    </w:pPr>
    <w:rPr>
      <w:lang w:eastAsia="ru-RU"/>
    </w:rPr>
  </w:style>
  <w:style w:type="paragraph" w:customStyle="1" w:styleId="51">
    <w:name w:val="заголовок 5"/>
    <w:basedOn w:val="1"/>
    <w:next w:val="1"/>
    <w:rsid w:val="00A80584"/>
    <w:pPr>
      <w:keepNext/>
      <w:widowControl w:val="0"/>
      <w:pBdr>
        <w:bottom w:val="single" w:sz="6" w:space="15" w:color="auto"/>
      </w:pBdr>
      <w:overflowPunct w:val="0"/>
      <w:autoSpaceDE w:val="0"/>
      <w:autoSpaceDN w:val="0"/>
      <w:adjustRightInd w:val="0"/>
      <w:ind w:right="403" w:firstLine="709"/>
      <w:textAlignment w:val="baseline"/>
    </w:pPr>
    <w:rPr>
      <w:lang w:eastAsia="ru-RU"/>
    </w:rPr>
  </w:style>
  <w:style w:type="paragraph" w:customStyle="1" w:styleId="61">
    <w:name w:val="заголовок 6"/>
    <w:basedOn w:val="1"/>
    <w:next w:val="1"/>
    <w:rsid w:val="00A80584"/>
    <w:pPr>
      <w:keepNext/>
      <w:widowControl w:val="0"/>
      <w:overflowPunct w:val="0"/>
      <w:autoSpaceDE w:val="0"/>
      <w:autoSpaceDN w:val="0"/>
      <w:adjustRightInd w:val="0"/>
      <w:ind w:right="403" w:firstLine="0"/>
      <w:jc w:val="center"/>
      <w:textAlignment w:val="baseline"/>
    </w:pPr>
    <w:rPr>
      <w:lang w:eastAsia="ru-RU"/>
    </w:rPr>
  </w:style>
  <w:style w:type="paragraph" w:customStyle="1" w:styleId="71">
    <w:name w:val="заголовок 7"/>
    <w:basedOn w:val="1"/>
    <w:next w:val="1"/>
    <w:rsid w:val="00A80584"/>
    <w:pPr>
      <w:keepNext/>
      <w:widowControl w:val="0"/>
      <w:tabs>
        <w:tab w:val="left" w:pos="650"/>
      </w:tabs>
      <w:suppressAutoHyphens/>
      <w:overflowPunct w:val="0"/>
      <w:autoSpaceDE w:val="0"/>
      <w:autoSpaceDN w:val="0"/>
      <w:adjustRightInd w:val="0"/>
      <w:ind w:firstLine="720"/>
      <w:textAlignment w:val="baseline"/>
    </w:pPr>
    <w:rPr>
      <w:b/>
      <w:sz w:val="24"/>
      <w:lang w:eastAsia="ru-RU"/>
    </w:rPr>
  </w:style>
  <w:style w:type="paragraph" w:customStyle="1" w:styleId="81">
    <w:name w:val="заголовок 8"/>
    <w:basedOn w:val="1"/>
    <w:next w:val="1"/>
    <w:rsid w:val="00A80584"/>
    <w:pPr>
      <w:keepNext/>
      <w:widowControl w:val="0"/>
      <w:overflowPunct w:val="0"/>
      <w:autoSpaceDE w:val="0"/>
      <w:autoSpaceDN w:val="0"/>
      <w:adjustRightInd w:val="0"/>
      <w:ind w:right="34" w:firstLine="0"/>
      <w:jc w:val="center"/>
      <w:textAlignment w:val="baseline"/>
    </w:pPr>
    <w:rPr>
      <w:lang w:eastAsia="ru-RU"/>
    </w:rPr>
  </w:style>
  <w:style w:type="paragraph" w:customStyle="1" w:styleId="91">
    <w:name w:val="заголовок 9"/>
    <w:basedOn w:val="1"/>
    <w:next w:val="1"/>
    <w:rsid w:val="00A80584"/>
    <w:pPr>
      <w:keepNext/>
      <w:widowControl w:val="0"/>
      <w:overflowPunct w:val="0"/>
      <w:autoSpaceDE w:val="0"/>
      <w:autoSpaceDN w:val="0"/>
      <w:adjustRightInd w:val="0"/>
      <w:ind w:right="403" w:firstLine="720"/>
      <w:textAlignment w:val="baseline"/>
    </w:pPr>
    <w:rPr>
      <w:lang w:eastAsia="ru-RU"/>
    </w:rPr>
  </w:style>
  <w:style w:type="character" w:customStyle="1" w:styleId="af9">
    <w:name w:val="Основной шрифт"/>
    <w:rsid w:val="00A80584"/>
  </w:style>
  <w:style w:type="character" w:customStyle="1" w:styleId="25">
    <w:name w:val="Основной шрифт2"/>
    <w:rsid w:val="00A80584"/>
  </w:style>
  <w:style w:type="paragraph" w:customStyle="1" w:styleId="111">
    <w:name w:val="заголовок 11"/>
    <w:basedOn w:val="1"/>
    <w:next w:val="1"/>
    <w:rsid w:val="00A80584"/>
    <w:pPr>
      <w:keepNext/>
      <w:widowControl w:val="0"/>
      <w:overflowPunct w:val="0"/>
      <w:autoSpaceDE w:val="0"/>
      <w:autoSpaceDN w:val="0"/>
      <w:adjustRightInd w:val="0"/>
      <w:ind w:firstLine="0"/>
      <w:jc w:val="center"/>
      <w:textAlignment w:val="baseline"/>
    </w:pPr>
    <w:rPr>
      <w:b/>
      <w:lang w:eastAsia="ru-RU"/>
    </w:rPr>
  </w:style>
  <w:style w:type="paragraph" w:customStyle="1" w:styleId="210">
    <w:name w:val="заголовок 21"/>
    <w:basedOn w:val="1"/>
    <w:next w:val="1"/>
    <w:rsid w:val="00A80584"/>
    <w:pPr>
      <w:keepNext/>
      <w:widowControl w:val="0"/>
      <w:overflowPunct w:val="0"/>
      <w:autoSpaceDE w:val="0"/>
      <w:autoSpaceDN w:val="0"/>
      <w:adjustRightInd w:val="0"/>
      <w:ind w:left="5040" w:firstLine="0"/>
      <w:jc w:val="left"/>
      <w:textAlignment w:val="baseline"/>
    </w:pPr>
    <w:rPr>
      <w:b/>
      <w:lang w:eastAsia="ru-RU"/>
    </w:rPr>
  </w:style>
  <w:style w:type="paragraph" w:customStyle="1" w:styleId="310">
    <w:name w:val="заголовок 31"/>
    <w:basedOn w:val="1"/>
    <w:next w:val="1"/>
    <w:rsid w:val="00A80584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b/>
      <w:lang w:eastAsia="ru-RU"/>
    </w:rPr>
  </w:style>
  <w:style w:type="paragraph" w:customStyle="1" w:styleId="410">
    <w:name w:val="заголовок 41"/>
    <w:basedOn w:val="1"/>
    <w:next w:val="1"/>
    <w:rsid w:val="00A80584"/>
    <w:pPr>
      <w:keepNext/>
      <w:widowControl w:val="0"/>
      <w:overflowPunct w:val="0"/>
      <w:autoSpaceDE w:val="0"/>
      <w:autoSpaceDN w:val="0"/>
      <w:adjustRightInd w:val="0"/>
      <w:ind w:left="709" w:firstLine="0"/>
      <w:jc w:val="center"/>
      <w:textAlignment w:val="baseline"/>
    </w:pPr>
    <w:rPr>
      <w:b/>
      <w:lang w:eastAsia="ru-RU"/>
    </w:rPr>
  </w:style>
  <w:style w:type="paragraph" w:customStyle="1" w:styleId="510">
    <w:name w:val="заголовок 51"/>
    <w:basedOn w:val="1"/>
    <w:next w:val="1"/>
    <w:rsid w:val="00A80584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u w:val="single"/>
      <w:lang w:eastAsia="ru-RU"/>
    </w:rPr>
  </w:style>
  <w:style w:type="paragraph" w:customStyle="1" w:styleId="610">
    <w:name w:val="заголовок 61"/>
    <w:basedOn w:val="1"/>
    <w:next w:val="1"/>
    <w:rsid w:val="00A80584"/>
    <w:pPr>
      <w:keepNext/>
      <w:widowControl w:val="0"/>
      <w:overflowPunct w:val="0"/>
      <w:autoSpaceDE w:val="0"/>
      <w:autoSpaceDN w:val="0"/>
      <w:adjustRightInd w:val="0"/>
      <w:ind w:firstLine="709"/>
      <w:jc w:val="center"/>
      <w:textAlignment w:val="baseline"/>
    </w:pPr>
    <w:rPr>
      <w:sz w:val="32"/>
      <w:lang w:val="en-US" w:eastAsia="ru-RU"/>
    </w:rPr>
  </w:style>
  <w:style w:type="character" w:customStyle="1" w:styleId="18">
    <w:name w:val="Основной шрифт1"/>
    <w:rsid w:val="00A80584"/>
  </w:style>
  <w:style w:type="paragraph" w:styleId="afa">
    <w:name w:val="caption"/>
    <w:basedOn w:val="1"/>
    <w:qFormat/>
    <w:rsid w:val="00A80584"/>
    <w:pPr>
      <w:widowControl w:val="0"/>
      <w:overflowPunct w:val="0"/>
      <w:autoSpaceDE w:val="0"/>
      <w:autoSpaceDN w:val="0"/>
      <w:adjustRightInd w:val="0"/>
      <w:ind w:firstLine="0"/>
      <w:jc w:val="center"/>
      <w:textAlignment w:val="baseline"/>
    </w:pPr>
    <w:rPr>
      <w:b/>
      <w:sz w:val="32"/>
      <w:lang w:eastAsia="ru-RU"/>
    </w:rPr>
  </w:style>
  <w:style w:type="paragraph" w:styleId="26">
    <w:name w:val="Body Text Indent 2"/>
    <w:basedOn w:val="1"/>
    <w:link w:val="27"/>
    <w:rsid w:val="00A80584"/>
    <w:pPr>
      <w:widowControl w:val="0"/>
      <w:overflowPunct w:val="0"/>
      <w:autoSpaceDE w:val="0"/>
      <w:autoSpaceDN w:val="0"/>
      <w:adjustRightInd w:val="0"/>
      <w:ind w:firstLine="426"/>
      <w:textAlignment w:val="baseline"/>
    </w:pPr>
    <w:rPr>
      <w:lang w:val="x-none" w:eastAsia="x-none"/>
    </w:rPr>
  </w:style>
  <w:style w:type="character" w:customStyle="1" w:styleId="27">
    <w:name w:val="Основной текст с отступом 2 Знак"/>
    <w:basedOn w:val="a0"/>
    <w:link w:val="26"/>
    <w:rsid w:val="00A8058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32">
    <w:name w:val="Body Text Indent 3"/>
    <w:basedOn w:val="1"/>
    <w:link w:val="33"/>
    <w:rsid w:val="00A80584"/>
    <w:pPr>
      <w:keepNext/>
      <w:widowControl w:val="0"/>
      <w:overflowPunct w:val="0"/>
      <w:autoSpaceDE w:val="0"/>
      <w:autoSpaceDN w:val="0"/>
      <w:adjustRightInd w:val="0"/>
      <w:ind w:firstLine="709"/>
      <w:textAlignment w:val="baseline"/>
    </w:pPr>
    <w:rPr>
      <w:lang w:val="x-none" w:eastAsia="x-none"/>
    </w:rPr>
  </w:style>
  <w:style w:type="character" w:customStyle="1" w:styleId="33">
    <w:name w:val="Основной текст с отступом 3 Знак"/>
    <w:basedOn w:val="a0"/>
    <w:link w:val="32"/>
    <w:rsid w:val="00A80584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fb">
    <w:name w:val="текст сноски"/>
    <w:basedOn w:val="1"/>
    <w:rsid w:val="00A80584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eastAsia="ru-RU"/>
    </w:rPr>
  </w:style>
  <w:style w:type="character" w:customStyle="1" w:styleId="afc">
    <w:name w:val="знак сноски"/>
    <w:rsid w:val="00A80584"/>
    <w:rPr>
      <w:vertAlign w:val="superscript"/>
    </w:rPr>
  </w:style>
  <w:style w:type="paragraph" w:customStyle="1" w:styleId="caaieiaie1">
    <w:name w:val="caaieiaie 1"/>
    <w:basedOn w:val="1"/>
    <w:next w:val="1"/>
    <w:rsid w:val="00A80584"/>
    <w:pPr>
      <w:keepNext/>
      <w:widowControl w:val="0"/>
      <w:overflowPunct w:val="0"/>
      <w:autoSpaceDE w:val="0"/>
      <w:autoSpaceDN w:val="0"/>
      <w:adjustRightInd w:val="0"/>
      <w:spacing w:line="360" w:lineRule="auto"/>
      <w:ind w:right="-1" w:firstLine="0"/>
      <w:jc w:val="center"/>
      <w:textAlignment w:val="baseline"/>
    </w:pPr>
    <w:rPr>
      <w:rFonts w:ascii="Wingdings" w:hAnsi="Wingdings"/>
      <w:lang w:eastAsia="ru-RU"/>
    </w:rPr>
  </w:style>
  <w:style w:type="paragraph" w:customStyle="1" w:styleId="211">
    <w:name w:val="Основной текст 21"/>
    <w:basedOn w:val="1"/>
    <w:rsid w:val="00A80584"/>
    <w:pPr>
      <w:widowControl w:val="0"/>
      <w:overflowPunct w:val="0"/>
      <w:autoSpaceDE w:val="0"/>
      <w:autoSpaceDN w:val="0"/>
      <w:adjustRightInd w:val="0"/>
      <w:ind w:right="34" w:firstLine="0"/>
      <w:jc w:val="center"/>
      <w:textAlignment w:val="baseline"/>
    </w:pPr>
    <w:rPr>
      <w:lang w:eastAsia="ru-RU"/>
    </w:rPr>
  </w:style>
  <w:style w:type="paragraph" w:styleId="34">
    <w:name w:val="Body Text 3"/>
    <w:basedOn w:val="1"/>
    <w:link w:val="35"/>
    <w:rsid w:val="00A80584"/>
    <w:pPr>
      <w:widowControl w:val="0"/>
      <w:overflowPunct w:val="0"/>
      <w:autoSpaceDE w:val="0"/>
      <w:autoSpaceDN w:val="0"/>
      <w:adjustRightInd w:val="0"/>
      <w:ind w:right="403" w:firstLine="0"/>
      <w:textAlignment w:val="baseline"/>
    </w:pPr>
    <w:rPr>
      <w:sz w:val="24"/>
      <w:lang w:val="x-none" w:eastAsia="x-none"/>
    </w:rPr>
  </w:style>
  <w:style w:type="character" w:customStyle="1" w:styleId="35">
    <w:name w:val="Основной текст 3 Знак"/>
    <w:basedOn w:val="a0"/>
    <w:link w:val="34"/>
    <w:rsid w:val="00A8058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d">
    <w:name w:val="Plain Text"/>
    <w:basedOn w:val="1"/>
    <w:link w:val="afe"/>
    <w:rsid w:val="00A80584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rFonts w:ascii="Courier New" w:hAnsi="Courier New"/>
      <w:sz w:val="20"/>
      <w:lang w:val="x-none" w:eastAsia="x-none"/>
    </w:rPr>
  </w:style>
  <w:style w:type="character" w:customStyle="1" w:styleId="afe">
    <w:name w:val="Текст Знак"/>
    <w:basedOn w:val="a0"/>
    <w:link w:val="afd"/>
    <w:rsid w:val="00A80584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f">
    <w:name w:val="номер страницы"/>
    <w:rsid w:val="00A80584"/>
  </w:style>
  <w:style w:type="character" w:styleId="aff0">
    <w:name w:val="endnote reference"/>
    <w:rsid w:val="00A80584"/>
    <w:rPr>
      <w:vertAlign w:val="superscript"/>
    </w:rPr>
  </w:style>
  <w:style w:type="paragraph" w:styleId="aff1">
    <w:name w:val="endnote text"/>
    <w:basedOn w:val="1"/>
    <w:link w:val="aff2"/>
    <w:rsid w:val="00A80584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val="x-none" w:eastAsia="x-none"/>
    </w:rPr>
  </w:style>
  <w:style w:type="character" w:customStyle="1" w:styleId="aff2">
    <w:name w:val="Текст концевой сноски Знак"/>
    <w:basedOn w:val="a0"/>
    <w:link w:val="aff1"/>
    <w:rsid w:val="00A80584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aff3">
    <w:name w:val="текст примечания"/>
    <w:basedOn w:val="1"/>
    <w:rsid w:val="00A80584"/>
    <w:pPr>
      <w:widowControl w:val="0"/>
      <w:overflowPunct w:val="0"/>
      <w:autoSpaceDE w:val="0"/>
      <w:autoSpaceDN w:val="0"/>
      <w:adjustRightInd w:val="0"/>
      <w:ind w:firstLine="0"/>
      <w:jc w:val="left"/>
      <w:textAlignment w:val="baseline"/>
    </w:pPr>
    <w:rPr>
      <w:sz w:val="20"/>
      <w:lang w:eastAsia="ru-RU"/>
    </w:rPr>
  </w:style>
  <w:style w:type="character" w:customStyle="1" w:styleId="19">
    <w:name w:val="номер страницы1"/>
    <w:rsid w:val="00A80584"/>
  </w:style>
  <w:style w:type="paragraph" w:customStyle="1" w:styleId="BodyText21">
    <w:name w:val="Body Text 21"/>
    <w:basedOn w:val="a"/>
    <w:rsid w:val="00A8058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220">
    <w:name w:val="Основной текст 22"/>
    <w:basedOn w:val="a"/>
    <w:rsid w:val="00A80584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30"/>
      <w:szCs w:val="20"/>
      <w:lang w:val="ru-RU" w:eastAsia="ru-RU"/>
    </w:rPr>
  </w:style>
  <w:style w:type="paragraph" w:customStyle="1" w:styleId="Aaoi">
    <w:name w:val="Aaoi?"/>
    <w:basedOn w:val="a"/>
    <w:next w:val="13"/>
    <w:rsid w:val="00A80584"/>
    <w:pPr>
      <w:widowControl w:val="0"/>
      <w:overflowPunct w:val="0"/>
      <w:autoSpaceDE w:val="0"/>
      <w:autoSpaceDN w:val="0"/>
      <w:adjustRightInd w:val="0"/>
      <w:spacing w:after="120" w:line="240" w:lineRule="auto"/>
      <w:ind w:firstLine="567"/>
      <w:jc w:val="right"/>
      <w:textAlignment w:val="baseline"/>
    </w:pPr>
    <w:rPr>
      <w:rFonts w:ascii="Times New Roman" w:eastAsia="Times New Roman" w:hAnsi="Times New Roman" w:cs="Times New Roman"/>
      <w:sz w:val="26"/>
      <w:szCs w:val="20"/>
      <w:lang w:val="ru-RU" w:eastAsia="ru-RU"/>
    </w:rPr>
  </w:style>
  <w:style w:type="paragraph" w:customStyle="1" w:styleId="Name">
    <w:name w:val="Name"/>
    <w:basedOn w:val="a"/>
    <w:next w:val="Aaoi"/>
    <w:rsid w:val="00A80584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Noeeu1">
    <w:name w:val="Noeeu1"/>
    <w:basedOn w:val="a"/>
    <w:rsid w:val="00A80584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311">
    <w:name w:val="Основной текст 31"/>
    <w:basedOn w:val="a"/>
    <w:rsid w:val="00A80584"/>
    <w:pPr>
      <w:widowControl w:val="0"/>
      <w:suppressAutoHyphens/>
      <w:overflowPunct w:val="0"/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BodyText31">
    <w:name w:val="Body Text 31"/>
    <w:basedOn w:val="a"/>
    <w:rsid w:val="00A80584"/>
    <w:pPr>
      <w:widowControl w:val="0"/>
      <w:overflowPunct w:val="0"/>
      <w:autoSpaceDE w:val="0"/>
      <w:autoSpaceDN w:val="0"/>
      <w:adjustRightInd w:val="0"/>
      <w:spacing w:after="0" w:line="264" w:lineRule="auto"/>
      <w:jc w:val="both"/>
      <w:textAlignment w:val="baseline"/>
    </w:pPr>
    <w:rPr>
      <w:rFonts w:ascii="Times New Roman" w:eastAsia="Times New Roman" w:hAnsi="Times New Roman" w:cs="Times New Roman"/>
      <w:b/>
      <w:sz w:val="25"/>
      <w:szCs w:val="20"/>
      <w:lang w:val="ru-RU" w:eastAsia="ru-RU"/>
    </w:rPr>
  </w:style>
  <w:style w:type="paragraph" w:customStyle="1" w:styleId="Iniiaiieoaenonionooiii3">
    <w:name w:val="Iniiaiie oaeno n ionooiii 3"/>
    <w:basedOn w:val="Iauiue"/>
    <w:rsid w:val="00A80584"/>
    <w:pPr>
      <w:spacing w:line="360" w:lineRule="auto"/>
      <w:ind w:right="-1327" w:firstLine="720"/>
      <w:jc w:val="both"/>
    </w:pPr>
    <w:rPr>
      <w:sz w:val="28"/>
    </w:rPr>
  </w:style>
  <w:style w:type="paragraph" w:customStyle="1" w:styleId="FR1">
    <w:name w:val="FR1"/>
    <w:rsid w:val="00A80584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ff4">
    <w:name w:val="Strong"/>
    <w:qFormat/>
    <w:rsid w:val="00A80584"/>
    <w:rPr>
      <w:b/>
      <w:bCs/>
    </w:rPr>
  </w:style>
  <w:style w:type="table" w:customStyle="1" w:styleId="1a">
    <w:name w:val="Сетка таблицы1"/>
    <w:basedOn w:val="a1"/>
    <w:next w:val="a6"/>
    <w:rsid w:val="00A805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8">
    <w:name w:val="Обычный2"/>
    <w:rsid w:val="00A8058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customStyle="1" w:styleId="aff5">
    <w:name w:val="Îñíîâíîé òåêñò"/>
    <w:basedOn w:val="a"/>
    <w:rsid w:val="00A8058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29">
    <w:name w:val="Ñòèëü2"/>
    <w:basedOn w:val="a"/>
    <w:rsid w:val="00A80584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aff6">
    <w:name w:val="Îáû÷íûé"/>
    <w:rsid w:val="00A805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Iacaaiea">
    <w:name w:val="Iacaaiea"/>
    <w:basedOn w:val="Iauiue"/>
    <w:rsid w:val="00A80584"/>
    <w:pPr>
      <w:widowControl/>
      <w:jc w:val="center"/>
    </w:pPr>
    <w:rPr>
      <w:b/>
      <w:sz w:val="28"/>
    </w:rPr>
  </w:style>
  <w:style w:type="paragraph" w:customStyle="1" w:styleId="Iniiaiieoaeno">
    <w:name w:val="Iniiaiie oaeno"/>
    <w:basedOn w:val="Iauiue"/>
    <w:rsid w:val="00A80584"/>
    <w:pPr>
      <w:widowControl/>
      <w:jc w:val="both"/>
    </w:pPr>
    <w:rPr>
      <w:sz w:val="28"/>
    </w:rPr>
  </w:style>
  <w:style w:type="paragraph" w:customStyle="1" w:styleId="caaieiaie3">
    <w:name w:val="caaieiaie 3"/>
    <w:basedOn w:val="Iauiue"/>
    <w:next w:val="Iauiue"/>
    <w:rsid w:val="00A80584"/>
    <w:pPr>
      <w:keepNext/>
      <w:widowControl/>
      <w:ind w:firstLine="720"/>
      <w:jc w:val="both"/>
    </w:pPr>
    <w:rPr>
      <w:b/>
      <w:sz w:val="28"/>
    </w:rPr>
  </w:style>
  <w:style w:type="paragraph" w:customStyle="1" w:styleId="caaieiaie4">
    <w:name w:val="caaieiaie 4"/>
    <w:basedOn w:val="Iauiue"/>
    <w:next w:val="Iauiue"/>
    <w:rsid w:val="00A80584"/>
    <w:pPr>
      <w:keepNext/>
      <w:widowControl/>
      <w:spacing w:line="360" w:lineRule="auto"/>
      <w:jc w:val="both"/>
    </w:pPr>
    <w:rPr>
      <w:sz w:val="28"/>
    </w:rPr>
  </w:style>
  <w:style w:type="paragraph" w:customStyle="1" w:styleId="Iniiaiieoaeno2">
    <w:name w:val="Iniiaiie oaeno 2"/>
    <w:basedOn w:val="Iauiue"/>
    <w:rsid w:val="00A80584"/>
    <w:pPr>
      <w:widowControl/>
      <w:tabs>
        <w:tab w:val="left" w:pos="3261"/>
      </w:tabs>
      <w:spacing w:line="360" w:lineRule="auto"/>
      <w:jc w:val="both"/>
    </w:pPr>
    <w:rPr>
      <w:sz w:val="28"/>
    </w:rPr>
  </w:style>
  <w:style w:type="paragraph" w:styleId="aff7">
    <w:name w:val="Document Map"/>
    <w:basedOn w:val="a"/>
    <w:link w:val="aff8"/>
    <w:rsid w:val="00A80584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aff8">
    <w:name w:val="Схема документа Знак"/>
    <w:basedOn w:val="a0"/>
    <w:link w:val="aff7"/>
    <w:rsid w:val="00A80584"/>
    <w:rPr>
      <w:rFonts w:ascii="Tahoma" w:eastAsia="Times New Roman" w:hAnsi="Tahoma" w:cs="Times New Roman"/>
      <w:sz w:val="24"/>
      <w:szCs w:val="24"/>
      <w:shd w:val="clear" w:color="auto" w:fill="000080"/>
      <w:lang w:val="x-none" w:eastAsia="x-none"/>
    </w:rPr>
  </w:style>
  <w:style w:type="paragraph" w:customStyle="1" w:styleId="aff9">
    <w:name w:val="Öèòàòà"/>
    <w:basedOn w:val="aff6"/>
    <w:rsid w:val="00A80584"/>
    <w:pPr>
      <w:ind w:left="57" w:right="-57" w:firstLine="397"/>
      <w:jc w:val="both"/>
    </w:pPr>
    <w:rPr>
      <w:sz w:val="28"/>
    </w:rPr>
  </w:style>
  <w:style w:type="paragraph" w:customStyle="1" w:styleId="2a">
    <w:name w:val="çàãîëîâîê 2"/>
    <w:basedOn w:val="a"/>
    <w:next w:val="a"/>
    <w:rsid w:val="00A80584"/>
    <w:pPr>
      <w:keepNext/>
      <w:spacing w:before="240" w:after="60" w:line="240" w:lineRule="auto"/>
    </w:pPr>
    <w:rPr>
      <w:rFonts w:ascii="Arial" w:eastAsia="Times New Roman" w:hAnsi="Arial" w:cs="Times New Roman"/>
      <w:b/>
      <w:i/>
      <w:sz w:val="24"/>
      <w:szCs w:val="24"/>
      <w:lang w:val="ru-RU" w:eastAsia="ru-RU"/>
    </w:rPr>
  </w:style>
  <w:style w:type="paragraph" w:customStyle="1" w:styleId="36">
    <w:name w:val="Ñòèëü3"/>
    <w:basedOn w:val="1b"/>
    <w:rsid w:val="00A80584"/>
    <w:pPr>
      <w:keepNext w:val="0"/>
      <w:spacing w:before="0" w:after="0"/>
      <w:ind w:firstLine="0"/>
      <w:jc w:val="left"/>
    </w:pPr>
    <w:rPr>
      <w:rFonts w:ascii="Times New Roman" w:hAnsi="Times New Roman"/>
      <w:b w:val="0"/>
      <w:kern w:val="0"/>
      <w:sz w:val="28"/>
    </w:rPr>
  </w:style>
  <w:style w:type="paragraph" w:customStyle="1" w:styleId="1b">
    <w:name w:val="Ñòèëü1"/>
    <w:basedOn w:val="10"/>
    <w:rsid w:val="00A80584"/>
    <w:pPr>
      <w:keepLines w:val="0"/>
      <w:spacing w:before="240" w:after="60"/>
      <w:ind w:firstLine="720"/>
      <w:jc w:val="both"/>
      <w:outlineLvl w:val="9"/>
    </w:pPr>
    <w:rPr>
      <w:rFonts w:ascii="Arial" w:hAnsi="Arial"/>
      <w:bCs w:val="0"/>
      <w:color w:val="auto"/>
      <w:kern w:val="28"/>
      <w:sz w:val="24"/>
      <w:szCs w:val="24"/>
      <w:lang w:eastAsia="x-none"/>
    </w:rPr>
  </w:style>
  <w:style w:type="paragraph" w:customStyle="1" w:styleId="FR2">
    <w:name w:val="FR2"/>
    <w:rsid w:val="00A80584"/>
    <w:pPr>
      <w:widowControl w:val="0"/>
      <w:spacing w:before="100" w:after="60" w:line="240" w:lineRule="auto"/>
      <w:jc w:val="center"/>
    </w:pPr>
    <w:rPr>
      <w:rFonts w:ascii="Arial" w:eastAsia="Times New Roman" w:hAnsi="Arial" w:cs="Times New Roman"/>
      <w:b/>
      <w:sz w:val="16"/>
      <w:szCs w:val="20"/>
      <w:lang w:val="ru-RU" w:eastAsia="ru-RU"/>
    </w:rPr>
  </w:style>
  <w:style w:type="paragraph" w:customStyle="1" w:styleId="FR3">
    <w:name w:val="FR3"/>
    <w:rsid w:val="00A80584"/>
    <w:pPr>
      <w:widowControl w:val="0"/>
      <w:spacing w:before="260" w:after="0" w:line="360" w:lineRule="auto"/>
      <w:ind w:left="1240" w:right="1200"/>
      <w:jc w:val="center"/>
    </w:pPr>
    <w:rPr>
      <w:rFonts w:ascii="Times New Roman" w:eastAsia="Times New Roman" w:hAnsi="Times New Roman" w:cs="Times New Roman"/>
      <w:i/>
      <w:sz w:val="12"/>
      <w:szCs w:val="20"/>
      <w:lang w:val="ru-RU" w:eastAsia="ru-RU"/>
    </w:rPr>
  </w:style>
  <w:style w:type="paragraph" w:styleId="affa">
    <w:name w:val="List"/>
    <w:basedOn w:val="a"/>
    <w:rsid w:val="00A80584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1c">
    <w:name w:val="çàãîëîâîê 1"/>
    <w:basedOn w:val="aff6"/>
    <w:next w:val="aff6"/>
    <w:rsid w:val="00A80584"/>
    <w:pPr>
      <w:keepNext/>
      <w:jc w:val="both"/>
    </w:pPr>
    <w:rPr>
      <w:sz w:val="28"/>
    </w:rPr>
  </w:style>
  <w:style w:type="character" w:customStyle="1" w:styleId="affb">
    <w:name w:val="Îñíîâíîé øðèôò"/>
    <w:rsid w:val="00A80584"/>
  </w:style>
  <w:style w:type="paragraph" w:customStyle="1" w:styleId="affc">
    <w:name w:val="òåêñò ñíîñêè"/>
    <w:basedOn w:val="aff6"/>
    <w:rsid w:val="00A80584"/>
  </w:style>
  <w:style w:type="character" w:customStyle="1" w:styleId="affd">
    <w:name w:val="çíàê ñíîñêè"/>
    <w:rsid w:val="00A80584"/>
    <w:rPr>
      <w:vertAlign w:val="superscript"/>
    </w:rPr>
  </w:style>
  <w:style w:type="paragraph" w:customStyle="1" w:styleId="2b">
    <w:name w:val="Îñíîâíîé òåêñò 2"/>
    <w:basedOn w:val="aff6"/>
    <w:rsid w:val="00A80584"/>
    <w:pPr>
      <w:jc w:val="center"/>
    </w:pPr>
    <w:rPr>
      <w:sz w:val="28"/>
    </w:rPr>
  </w:style>
  <w:style w:type="paragraph" w:customStyle="1" w:styleId="37">
    <w:name w:val="Îñíîâíîé òåêñò 3"/>
    <w:basedOn w:val="aff6"/>
    <w:rsid w:val="00A80584"/>
    <w:pPr>
      <w:jc w:val="center"/>
    </w:pPr>
    <w:rPr>
      <w:b/>
      <w:sz w:val="28"/>
    </w:rPr>
  </w:style>
  <w:style w:type="paragraph" w:customStyle="1" w:styleId="2c">
    <w:name w:val="Îñíîâíîé òåêñò ñ îòñòóïîì 2"/>
    <w:basedOn w:val="aff6"/>
    <w:rsid w:val="00A80584"/>
    <w:pPr>
      <w:ind w:left="720"/>
      <w:jc w:val="both"/>
    </w:pPr>
    <w:rPr>
      <w:sz w:val="28"/>
    </w:rPr>
  </w:style>
  <w:style w:type="character" w:styleId="affe">
    <w:name w:val="page number"/>
    <w:rsid w:val="00A80584"/>
  </w:style>
  <w:style w:type="paragraph" w:customStyle="1" w:styleId="38">
    <w:name w:val="Стиль3"/>
    <w:basedOn w:val="16"/>
    <w:rsid w:val="00A80584"/>
    <w:pPr>
      <w:ind w:firstLine="0"/>
      <w:jc w:val="left"/>
    </w:pPr>
    <w:rPr>
      <w:rFonts w:eastAsia="Times New Roman"/>
      <w:szCs w:val="20"/>
      <w:lang w:val="ru-RU" w:eastAsia="ru-RU"/>
    </w:rPr>
  </w:style>
  <w:style w:type="paragraph" w:customStyle="1" w:styleId="2d">
    <w:name w:val="Стиль2"/>
    <w:basedOn w:val="a"/>
    <w:rsid w:val="00A80584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39">
    <w:name w:val="toc 3"/>
    <w:basedOn w:val="a"/>
    <w:next w:val="a"/>
    <w:autoRedefine/>
    <w:rsid w:val="00A80584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42">
    <w:name w:val="Стиль4"/>
    <w:basedOn w:val="26"/>
    <w:link w:val="43"/>
    <w:qFormat/>
    <w:rsid w:val="00A80584"/>
    <w:pPr>
      <w:ind w:firstLine="709"/>
    </w:pPr>
    <w:rPr>
      <w:szCs w:val="28"/>
    </w:rPr>
  </w:style>
  <w:style w:type="character" w:customStyle="1" w:styleId="43">
    <w:name w:val="Стиль4 Знак"/>
    <w:link w:val="42"/>
    <w:rsid w:val="00A80584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afff">
    <w:name w:val="Список определений"/>
    <w:basedOn w:val="a"/>
    <w:next w:val="a"/>
    <w:rsid w:val="00A80584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f0">
    <w:name w:val="FollowedHyperlink"/>
    <w:rsid w:val="00A80584"/>
    <w:rPr>
      <w:color w:val="800080"/>
      <w:u w:val="single"/>
    </w:rPr>
  </w:style>
  <w:style w:type="paragraph" w:styleId="44">
    <w:name w:val="toc 4"/>
    <w:basedOn w:val="a"/>
    <w:next w:val="a"/>
    <w:autoRedefine/>
    <w:rsid w:val="00A80584"/>
    <w:pPr>
      <w:spacing w:after="0" w:line="240" w:lineRule="auto"/>
      <w:ind w:left="84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52">
    <w:name w:val="toc 5"/>
    <w:basedOn w:val="a"/>
    <w:next w:val="a"/>
    <w:autoRedefine/>
    <w:rsid w:val="00A80584"/>
    <w:pPr>
      <w:spacing w:after="0" w:line="240" w:lineRule="auto"/>
      <w:ind w:left="112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62">
    <w:name w:val="toc 6"/>
    <w:basedOn w:val="a"/>
    <w:next w:val="a"/>
    <w:autoRedefine/>
    <w:rsid w:val="00A80584"/>
    <w:pPr>
      <w:spacing w:after="0" w:line="240" w:lineRule="auto"/>
      <w:ind w:left="140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72">
    <w:name w:val="toc 7"/>
    <w:basedOn w:val="a"/>
    <w:next w:val="a"/>
    <w:autoRedefine/>
    <w:rsid w:val="00A80584"/>
    <w:pPr>
      <w:spacing w:after="0" w:line="240" w:lineRule="auto"/>
      <w:ind w:left="168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82">
    <w:name w:val="toc 8"/>
    <w:basedOn w:val="a"/>
    <w:next w:val="a"/>
    <w:autoRedefine/>
    <w:rsid w:val="00A80584"/>
    <w:pPr>
      <w:spacing w:after="0" w:line="240" w:lineRule="auto"/>
      <w:ind w:left="196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92">
    <w:name w:val="toc 9"/>
    <w:basedOn w:val="a"/>
    <w:next w:val="a"/>
    <w:autoRedefine/>
    <w:rsid w:val="00A80584"/>
    <w:pPr>
      <w:spacing w:after="0" w:line="240" w:lineRule="auto"/>
      <w:ind w:left="2240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fff1">
    <w:name w:val="Block Text"/>
    <w:basedOn w:val="a"/>
    <w:rsid w:val="00A80584"/>
    <w:pPr>
      <w:suppressAutoHyphens/>
      <w:spacing w:before="240" w:after="0" w:line="360" w:lineRule="atLeast"/>
      <w:ind w:left="567" w:right="567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styleId="HTML">
    <w:name w:val="HTML Code"/>
    <w:rsid w:val="00A80584"/>
    <w:rPr>
      <w:rFonts w:ascii="Courier New" w:eastAsia="Times New Roman" w:hAnsi="Courier New" w:cs="Courier New"/>
      <w:sz w:val="20"/>
      <w:szCs w:val="20"/>
    </w:rPr>
  </w:style>
  <w:style w:type="paragraph" w:customStyle="1" w:styleId="pbody">
    <w:name w:val="pbody"/>
    <w:basedOn w:val="a"/>
    <w:rsid w:val="00A80584"/>
    <w:pPr>
      <w:spacing w:before="100" w:after="60" w:line="331" w:lineRule="auto"/>
    </w:pPr>
    <w:rPr>
      <w:rFonts w:ascii="Arial" w:eastAsia="Times New Roman" w:hAnsi="Arial" w:cs="Arial"/>
      <w:color w:val="000000"/>
      <w:sz w:val="18"/>
      <w:szCs w:val="18"/>
      <w:lang w:val="ru-RU" w:eastAsia="ru-RU"/>
    </w:rPr>
  </w:style>
  <w:style w:type="character" w:styleId="afff2">
    <w:name w:val="Emphasis"/>
    <w:qFormat/>
    <w:rsid w:val="00A80584"/>
    <w:rPr>
      <w:i/>
      <w:iCs/>
    </w:rPr>
  </w:style>
  <w:style w:type="character" w:customStyle="1" w:styleId="Formula">
    <w:name w:val="Formula"/>
    <w:rsid w:val="00A80584"/>
    <w:rPr>
      <w:rFonts w:ascii="Bookman Old Style" w:hAnsi="Bookman Old Style"/>
      <w:noProof/>
      <w:sz w:val="22"/>
    </w:rPr>
  </w:style>
  <w:style w:type="paragraph" w:customStyle="1" w:styleId="Code">
    <w:name w:val="Code"/>
    <w:rsid w:val="00A80584"/>
    <w:pPr>
      <w:keepLines/>
      <w:widowControl w:val="0"/>
      <w:pBdr>
        <w:left w:val="single" w:sz="6" w:space="4" w:color="auto"/>
      </w:pBdr>
      <w:spacing w:after="0" w:line="240" w:lineRule="auto"/>
      <w:ind w:left="1418" w:hanging="1134"/>
    </w:pPr>
    <w:rPr>
      <w:rFonts w:ascii="Courier New" w:eastAsia="Times New Roman" w:hAnsi="Courier New" w:cs="Times New Roman"/>
      <w:spacing w:val="-10"/>
      <w:sz w:val="18"/>
      <w:szCs w:val="20"/>
      <w:lang w:val="en-AU" w:eastAsia="ru-RU"/>
    </w:rPr>
  </w:style>
  <w:style w:type="paragraph" w:customStyle="1" w:styleId="Code1stLine">
    <w:name w:val="Code 1st Line"/>
    <w:basedOn w:val="Code"/>
    <w:next w:val="Code"/>
    <w:rsid w:val="00A80584"/>
    <w:pPr>
      <w:spacing w:before="120"/>
    </w:pPr>
  </w:style>
  <w:style w:type="paragraph" w:customStyle="1" w:styleId="CodeLastLine">
    <w:name w:val="Code Last Line"/>
    <w:basedOn w:val="Code"/>
    <w:next w:val="ab"/>
    <w:rsid w:val="00A80584"/>
    <w:pPr>
      <w:spacing w:after="120"/>
    </w:pPr>
  </w:style>
  <w:style w:type="paragraph" w:customStyle="1" w:styleId="Style5">
    <w:name w:val="Style5"/>
    <w:basedOn w:val="a"/>
    <w:rsid w:val="00A80584"/>
    <w:pPr>
      <w:widowControl w:val="0"/>
      <w:autoSpaceDE w:val="0"/>
      <w:autoSpaceDN w:val="0"/>
      <w:adjustRightInd w:val="0"/>
      <w:spacing w:after="0" w:line="234" w:lineRule="exact"/>
      <w:ind w:firstLine="35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A80584"/>
    <w:pPr>
      <w:widowControl w:val="0"/>
      <w:autoSpaceDE w:val="0"/>
      <w:autoSpaceDN w:val="0"/>
      <w:adjustRightInd w:val="0"/>
      <w:spacing w:after="0" w:line="234" w:lineRule="exact"/>
      <w:ind w:firstLine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A80584"/>
    <w:pPr>
      <w:widowControl w:val="0"/>
      <w:autoSpaceDE w:val="0"/>
      <w:autoSpaceDN w:val="0"/>
      <w:adjustRightInd w:val="0"/>
      <w:spacing w:after="0" w:line="240" w:lineRule="exact"/>
      <w:ind w:firstLine="34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rsid w:val="00A80584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A80584"/>
    <w:rPr>
      <w:rFonts w:ascii="Times New Roman" w:hAnsi="Times New Roman" w:cs="Times New Roman"/>
      <w:sz w:val="20"/>
      <w:szCs w:val="20"/>
    </w:rPr>
  </w:style>
  <w:style w:type="character" w:customStyle="1" w:styleId="FontStyle26">
    <w:name w:val="Font Style26"/>
    <w:rsid w:val="00A80584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9">
    <w:name w:val="Font Style19"/>
    <w:rsid w:val="00A80584"/>
    <w:rPr>
      <w:rFonts w:ascii="Times New Roman" w:hAnsi="Times New Roman" w:cs="Times New Roman"/>
      <w:i/>
      <w:iCs/>
      <w:sz w:val="20"/>
      <w:szCs w:val="20"/>
    </w:rPr>
  </w:style>
  <w:style w:type="paragraph" w:customStyle="1" w:styleId="1d">
    <w:name w:val="Основной текст1"/>
    <w:basedOn w:val="28"/>
    <w:rsid w:val="00A80584"/>
    <w:pPr>
      <w:widowControl/>
      <w:ind w:firstLine="720"/>
      <w:jc w:val="both"/>
    </w:pPr>
    <w:rPr>
      <w:snapToGrid/>
      <w:sz w:val="22"/>
      <w:lang w:val="en-AU"/>
    </w:rPr>
  </w:style>
  <w:style w:type="paragraph" w:customStyle="1" w:styleId="xl28">
    <w:name w:val="xl28"/>
    <w:basedOn w:val="a"/>
    <w:rsid w:val="00A8058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24"/>
      <w:szCs w:val="24"/>
      <w:lang w:val="ru-RU" w:eastAsia="ru-RU"/>
    </w:rPr>
  </w:style>
  <w:style w:type="paragraph" w:customStyle="1" w:styleId="firstpage-sm1">
    <w:name w:val="firstpage-sm1"/>
    <w:basedOn w:val="a"/>
    <w:rsid w:val="00A8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autors">
    <w:name w:val="autors"/>
    <w:basedOn w:val="a"/>
    <w:rsid w:val="00A8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top">
    <w:name w:val="top"/>
    <w:basedOn w:val="a"/>
    <w:rsid w:val="00A80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237D"/>
      <w:sz w:val="24"/>
      <w:szCs w:val="24"/>
      <w:lang w:val="ru-RU" w:eastAsia="ru-RU"/>
    </w:rPr>
  </w:style>
  <w:style w:type="paragraph" w:customStyle="1" w:styleId="afff3">
    <w:name w:val="Знак Знак Знак Знак"/>
    <w:basedOn w:val="a"/>
    <w:rsid w:val="00A80584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fff4">
    <w:name w:val="Subtitle"/>
    <w:basedOn w:val="a"/>
    <w:link w:val="afff5"/>
    <w:qFormat/>
    <w:rsid w:val="00A8058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fff5">
    <w:name w:val="Подзаголовок Знак"/>
    <w:basedOn w:val="a0"/>
    <w:link w:val="afff4"/>
    <w:rsid w:val="00A80584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customStyle="1" w:styleId="afff6">
    <w:name w:val="Стиль Методика"/>
    <w:basedOn w:val="a"/>
    <w:link w:val="afff7"/>
    <w:rsid w:val="00A80584"/>
    <w:pPr>
      <w:overflowPunct w:val="0"/>
      <w:autoSpaceDE w:val="0"/>
      <w:autoSpaceDN w:val="0"/>
      <w:adjustRightInd w:val="0"/>
      <w:spacing w:after="0" w:line="360" w:lineRule="atLeast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ff7">
    <w:name w:val="Стиль Методика Знак"/>
    <w:link w:val="afff6"/>
    <w:rsid w:val="00A80584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customStyle="1" w:styleId="Normal1">
    <w:name w:val="Normal1"/>
    <w:rsid w:val="00A80584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6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9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76" Type="http://schemas.openxmlformats.org/officeDocument/2006/relationships/image" Target="media/image35.wmf"/><Relationship Id="rId84" Type="http://schemas.openxmlformats.org/officeDocument/2006/relationships/oleObject" Target="embeddings/oleObject40.bin"/><Relationship Id="rId89" Type="http://schemas.openxmlformats.org/officeDocument/2006/relationships/oleObject" Target="embeddings/oleObject43.bin"/><Relationship Id="rId7" Type="http://schemas.openxmlformats.org/officeDocument/2006/relationships/image" Target="media/image2.jpeg"/><Relationship Id="rId71" Type="http://schemas.openxmlformats.org/officeDocument/2006/relationships/oleObject" Target="embeddings/oleObject32.bin"/><Relationship Id="rId92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9.bin"/><Relationship Id="rId11" Type="http://schemas.openxmlformats.org/officeDocument/2006/relationships/image" Target="media/image4.jpeg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8.bin"/><Relationship Id="rId53" Type="http://schemas.openxmlformats.org/officeDocument/2006/relationships/image" Target="media/image24.wmf"/><Relationship Id="rId58" Type="http://schemas.openxmlformats.org/officeDocument/2006/relationships/image" Target="media/image26.wmf"/><Relationship Id="rId66" Type="http://schemas.openxmlformats.org/officeDocument/2006/relationships/image" Target="media/image30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87" Type="http://schemas.openxmlformats.org/officeDocument/2006/relationships/oleObject" Target="embeddings/oleObject42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8.bin"/><Relationship Id="rId90" Type="http://schemas.openxmlformats.org/officeDocument/2006/relationships/image" Target="media/image40.wmf"/><Relationship Id="rId95" Type="http://schemas.openxmlformats.org/officeDocument/2006/relationships/theme" Target="theme/theme1.xml"/><Relationship Id="rId19" Type="http://schemas.openxmlformats.org/officeDocument/2006/relationships/oleObject" Target="embeddings/oleObject4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8" Type="http://schemas.openxmlformats.org/officeDocument/2006/relationships/image" Target="media/image3.jpeg"/><Relationship Id="rId51" Type="http://schemas.openxmlformats.org/officeDocument/2006/relationships/image" Target="media/image23.wmf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oleObject" Target="embeddings/oleObject41.bin"/><Relationship Id="rId9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9.wmf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3.bin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9.bin"/><Relationship Id="rId88" Type="http://schemas.openxmlformats.org/officeDocument/2006/relationships/image" Target="media/image39.wmf"/><Relationship Id="rId91" Type="http://schemas.openxmlformats.org/officeDocument/2006/relationships/oleObject" Target="embeddings/oleObject44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2.wmf"/><Relationship Id="rId57" Type="http://schemas.openxmlformats.org/officeDocument/2006/relationships/oleObject" Target="embeddings/oleObject25.bin"/><Relationship Id="rId10" Type="http://schemas.openxmlformats.org/officeDocument/2006/relationships/hyperlink" Target="http://biblioclub.ru/-" TargetMode="External"/><Relationship Id="rId31" Type="http://schemas.openxmlformats.org/officeDocument/2006/relationships/oleObject" Target="embeddings/oleObject10.bin"/><Relationship Id="rId44" Type="http://schemas.openxmlformats.org/officeDocument/2006/relationships/image" Target="media/image20.wmf"/><Relationship Id="rId52" Type="http://schemas.openxmlformats.org/officeDocument/2006/relationships/oleObject" Target="embeddings/oleObject22.bin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7.bin"/><Relationship Id="rId86" Type="http://schemas.openxmlformats.org/officeDocument/2006/relationships/image" Target="media/image38.wmf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iblioclub.ru/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39</Pages>
  <Words>11185</Words>
  <Characters>63758</Characters>
  <Application>Microsoft Office Word</Application>
  <DocSecurity>0</DocSecurity>
  <Lines>531</Lines>
  <Paragraphs>149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2018-2019_z38_03_06_05_1_plx_Эконометрика</dc:title>
  <dc:creator>FastReport.NET</dc:creator>
  <cp:lastModifiedBy>Анни А. Думанян</cp:lastModifiedBy>
  <cp:revision>7</cp:revision>
  <dcterms:created xsi:type="dcterms:W3CDTF">2018-07-05T09:40:00Z</dcterms:created>
  <dcterms:modified xsi:type="dcterms:W3CDTF">2018-09-08T09:58:00Z</dcterms:modified>
</cp:coreProperties>
</file>