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D81" w:rsidRDefault="002E0D81">
      <w:pPr>
        <w:rPr>
          <w:sz w:val="0"/>
          <w:szCs w:val="0"/>
        </w:rPr>
      </w:pPr>
    </w:p>
    <w:p w:rsidR="00C62D14" w:rsidRDefault="00C62D14">
      <w:r>
        <w:rPr>
          <w:noProof/>
          <w:lang w:val="ru-RU" w:eastAsia="ru-RU"/>
        </w:rPr>
        <w:drawing>
          <wp:inline distT="0" distB="0" distL="0" distR="0">
            <wp:extent cx="6477000" cy="8915400"/>
            <wp:effectExtent l="0" t="0" r="0" b="0"/>
            <wp:docPr id="1" name="Рисунок 1" descr="\\Fileserver.rseu.ru\free$\423 кафедра ФМиФР\Вика Скрипова\РАЗМЕЩЕНИЕ\02.10.2018\РПД\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2.10.2018\РПД\Оч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62D14" w:rsidRDefault="00C62D14"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15400"/>
            <wp:effectExtent l="0" t="0" r="0" b="0"/>
            <wp:docPr id="2" name="Рисунок 2" descr="\\Fileserver.rseu.ru\free$\423 кафедра ФМиФР\Вика Скрипова\РАЗМЕЩЕНИЕ\02.10.2018\РПД\Оч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2.10.2018\РПД\Очка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E0D81" w:rsidTr="00C62D14">
        <w:trPr>
          <w:trHeight w:hRule="exact" w:val="555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</w:tcPr>
          <w:p w:rsidR="002E0D81" w:rsidRDefault="002E0D81"/>
        </w:tc>
        <w:tc>
          <w:tcPr>
            <w:tcW w:w="944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665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817" w:type="dxa"/>
          </w:tcPr>
          <w:p w:rsidR="002E0D81" w:rsidRDefault="002E0D81"/>
        </w:tc>
        <w:tc>
          <w:tcPr>
            <w:tcW w:w="823" w:type="dxa"/>
          </w:tcPr>
          <w:p w:rsidR="002E0D81" w:rsidRDefault="002E0D81"/>
        </w:tc>
        <w:tc>
          <w:tcPr>
            <w:tcW w:w="3197" w:type="dxa"/>
          </w:tcPr>
          <w:p w:rsidR="002E0D81" w:rsidRDefault="002E0D81"/>
        </w:tc>
        <w:tc>
          <w:tcPr>
            <w:tcW w:w="403" w:type="dxa"/>
          </w:tcPr>
          <w:p w:rsidR="002E0D81" w:rsidRDefault="002E0D81"/>
        </w:tc>
        <w:tc>
          <w:tcPr>
            <w:tcW w:w="1050" w:type="dxa"/>
          </w:tcPr>
          <w:p w:rsidR="002E0D81" w:rsidRDefault="002E0D81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E0D81" w:rsidTr="00C62D14">
        <w:trPr>
          <w:trHeight w:hRule="exact" w:val="138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</w:tcPr>
          <w:p w:rsidR="002E0D81" w:rsidRDefault="002E0D81"/>
        </w:tc>
        <w:tc>
          <w:tcPr>
            <w:tcW w:w="944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665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817" w:type="dxa"/>
          </w:tcPr>
          <w:p w:rsidR="002E0D81" w:rsidRDefault="002E0D81"/>
        </w:tc>
        <w:tc>
          <w:tcPr>
            <w:tcW w:w="823" w:type="dxa"/>
          </w:tcPr>
          <w:p w:rsidR="002E0D81" w:rsidRDefault="002E0D81"/>
        </w:tc>
        <w:tc>
          <w:tcPr>
            <w:tcW w:w="3197" w:type="dxa"/>
          </w:tcPr>
          <w:p w:rsidR="002E0D81" w:rsidRDefault="002E0D81"/>
        </w:tc>
        <w:tc>
          <w:tcPr>
            <w:tcW w:w="403" w:type="dxa"/>
          </w:tcPr>
          <w:p w:rsidR="002E0D81" w:rsidRDefault="002E0D81"/>
        </w:tc>
        <w:tc>
          <w:tcPr>
            <w:tcW w:w="1050" w:type="dxa"/>
          </w:tcPr>
          <w:p w:rsidR="002E0D81" w:rsidRDefault="002E0D81"/>
        </w:tc>
        <w:tc>
          <w:tcPr>
            <w:tcW w:w="957" w:type="dxa"/>
          </w:tcPr>
          <w:p w:rsidR="002E0D81" w:rsidRDefault="002E0D81"/>
        </w:tc>
      </w:tr>
      <w:tr w:rsidR="002E0D81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Default="002E0D81"/>
        </w:tc>
      </w:tr>
      <w:tr w:rsidR="002E0D81" w:rsidTr="00C62D14">
        <w:trPr>
          <w:trHeight w:hRule="exact" w:val="13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</w:tcPr>
          <w:p w:rsidR="002E0D81" w:rsidRDefault="002E0D81"/>
        </w:tc>
        <w:tc>
          <w:tcPr>
            <w:tcW w:w="944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665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817" w:type="dxa"/>
          </w:tcPr>
          <w:p w:rsidR="002E0D81" w:rsidRDefault="002E0D81"/>
        </w:tc>
        <w:tc>
          <w:tcPr>
            <w:tcW w:w="823" w:type="dxa"/>
          </w:tcPr>
          <w:p w:rsidR="002E0D81" w:rsidRDefault="002E0D81"/>
        </w:tc>
        <w:tc>
          <w:tcPr>
            <w:tcW w:w="3197" w:type="dxa"/>
          </w:tcPr>
          <w:p w:rsidR="002E0D81" w:rsidRDefault="002E0D81"/>
        </w:tc>
        <w:tc>
          <w:tcPr>
            <w:tcW w:w="403" w:type="dxa"/>
          </w:tcPr>
          <w:p w:rsidR="002E0D81" w:rsidRDefault="002E0D81"/>
        </w:tc>
        <w:tc>
          <w:tcPr>
            <w:tcW w:w="1050" w:type="dxa"/>
          </w:tcPr>
          <w:p w:rsidR="002E0D81" w:rsidRDefault="002E0D81"/>
        </w:tc>
        <w:tc>
          <w:tcPr>
            <w:tcW w:w="957" w:type="dxa"/>
          </w:tcPr>
          <w:p w:rsidR="002E0D81" w:rsidRDefault="002E0D81"/>
        </w:tc>
      </w:tr>
      <w:tr w:rsidR="002E0D81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Default="002E0D81"/>
        </w:tc>
      </w:tr>
      <w:tr w:rsidR="002E0D81" w:rsidTr="00C62D14">
        <w:trPr>
          <w:trHeight w:hRule="exact" w:val="96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</w:tcPr>
          <w:p w:rsidR="002E0D81" w:rsidRDefault="002E0D81"/>
        </w:tc>
        <w:tc>
          <w:tcPr>
            <w:tcW w:w="944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665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817" w:type="dxa"/>
          </w:tcPr>
          <w:p w:rsidR="002E0D81" w:rsidRDefault="002E0D81"/>
        </w:tc>
        <w:tc>
          <w:tcPr>
            <w:tcW w:w="823" w:type="dxa"/>
          </w:tcPr>
          <w:p w:rsidR="002E0D81" w:rsidRDefault="002E0D81"/>
        </w:tc>
        <w:tc>
          <w:tcPr>
            <w:tcW w:w="3197" w:type="dxa"/>
          </w:tcPr>
          <w:p w:rsidR="002E0D81" w:rsidRDefault="002E0D81"/>
        </w:tc>
        <w:tc>
          <w:tcPr>
            <w:tcW w:w="403" w:type="dxa"/>
          </w:tcPr>
          <w:p w:rsidR="002E0D81" w:rsidRDefault="002E0D81"/>
        </w:tc>
        <w:tc>
          <w:tcPr>
            <w:tcW w:w="1050" w:type="dxa"/>
          </w:tcPr>
          <w:p w:rsidR="002E0D81" w:rsidRDefault="002E0D81"/>
        </w:tc>
        <w:tc>
          <w:tcPr>
            <w:tcW w:w="957" w:type="dxa"/>
          </w:tcPr>
          <w:p w:rsidR="002E0D81" w:rsidRDefault="002E0D81"/>
        </w:tc>
      </w:tr>
      <w:tr w:rsidR="002E0D81" w:rsidRPr="00C62D14" w:rsidTr="00C62D14">
        <w:trPr>
          <w:trHeight w:hRule="exact" w:val="478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</w:tcPr>
          <w:p w:rsidR="002E0D81" w:rsidRDefault="002E0D81"/>
        </w:tc>
        <w:tc>
          <w:tcPr>
            <w:tcW w:w="944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665" w:type="dxa"/>
          </w:tcPr>
          <w:p w:rsidR="002E0D81" w:rsidRDefault="002E0D81"/>
        </w:tc>
        <w:tc>
          <w:tcPr>
            <w:tcW w:w="137" w:type="dxa"/>
          </w:tcPr>
          <w:p w:rsidR="002E0D81" w:rsidRDefault="002E0D81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1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541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Tr="00C62D14">
        <w:trPr>
          <w:trHeight w:hRule="exact" w:val="277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E0D81" w:rsidRPr="00C62D14" w:rsidTr="00C62D14">
        <w:trPr>
          <w:trHeight w:hRule="exact" w:val="439"/>
        </w:trPr>
        <w:tc>
          <w:tcPr>
            <w:tcW w:w="132" w:type="dxa"/>
          </w:tcPr>
          <w:p w:rsidR="002E0D81" w:rsidRDefault="002E0D81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E0D81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E0D81" w:rsidRDefault="006B6A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 w:rsidTr="00C62D14">
        <w:trPr>
          <w:trHeight w:hRule="exact" w:val="138"/>
        </w:trPr>
        <w:tc>
          <w:tcPr>
            <w:tcW w:w="132" w:type="dxa"/>
          </w:tcPr>
          <w:p w:rsidR="002E0D81" w:rsidRDefault="002E0D81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Tr="00C62D14">
        <w:trPr>
          <w:trHeight w:hRule="exact" w:val="555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Default="002E0D81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1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3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9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7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694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41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E0D81" w:rsidTr="00C62D14">
        <w:trPr>
          <w:trHeight w:hRule="exact" w:val="277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E0D81" w:rsidRDefault="006B6A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Tr="00C62D14">
        <w:trPr>
          <w:trHeight w:hRule="exact" w:val="41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2E0D81" w:rsidRPr="00C62D14" w:rsidTr="00C62D14">
        <w:trPr>
          <w:trHeight w:hRule="exact" w:val="16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9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24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7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694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33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E0D81" w:rsidTr="00C62D14">
        <w:trPr>
          <w:trHeight w:hRule="exact" w:val="277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E0D81" w:rsidRDefault="006B6A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Tr="00C62D14">
        <w:trPr>
          <w:trHeight w:hRule="exact" w:val="41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3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96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47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833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539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E0D81" w:rsidTr="00C62D14">
        <w:trPr>
          <w:trHeight w:hRule="exact" w:val="277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E0D81" w:rsidRDefault="006B6A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Tr="00C62D14">
        <w:trPr>
          <w:trHeight w:hRule="exact" w:val="277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2E0D81" w:rsidRPr="00C62D14" w:rsidTr="00C62D14">
        <w:trPr>
          <w:trHeight w:hRule="exact" w:val="277"/>
        </w:trPr>
        <w:tc>
          <w:tcPr>
            <w:tcW w:w="132" w:type="dxa"/>
          </w:tcPr>
          <w:p w:rsidR="002E0D81" w:rsidRDefault="002E0D81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2E0D81" w:rsidRPr="00C62D14" w:rsidTr="00C62D14">
        <w:trPr>
          <w:trHeight w:hRule="exact" w:val="138"/>
        </w:trPr>
        <w:tc>
          <w:tcPr>
            <w:tcW w:w="13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</w:tbl>
    <w:p w:rsidR="002E0D81" w:rsidRPr="006B6A72" w:rsidRDefault="006B6A72">
      <w:pPr>
        <w:rPr>
          <w:sz w:val="0"/>
          <w:szCs w:val="0"/>
          <w:lang w:val="ru-RU"/>
        </w:rPr>
      </w:pPr>
      <w:r w:rsidRPr="006B6A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3"/>
        <w:gridCol w:w="212"/>
        <w:gridCol w:w="1709"/>
        <w:gridCol w:w="1503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2E0D81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E0D81" w:rsidRPr="00C62D1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2E0D81" w:rsidRPr="00C62D1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E0D81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E0D81" w:rsidRPr="00C62D1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E0D81" w:rsidRPr="00C62D1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"Экономика организации"</w:t>
            </w:r>
          </w:p>
        </w:tc>
      </w:tr>
      <w:tr w:rsidR="002E0D81" w:rsidRPr="00C62D1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E0D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</w:p>
        </w:tc>
      </w:tr>
      <w:tr w:rsidR="002E0D81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625" w:type="dxa"/>
          </w:tcPr>
          <w:p w:rsidR="002E0D81" w:rsidRDefault="002E0D81"/>
        </w:tc>
        <w:tc>
          <w:tcPr>
            <w:tcW w:w="228" w:type="dxa"/>
          </w:tcPr>
          <w:p w:rsidR="002E0D81" w:rsidRDefault="002E0D81"/>
        </w:tc>
        <w:tc>
          <w:tcPr>
            <w:tcW w:w="1844" w:type="dxa"/>
          </w:tcPr>
          <w:p w:rsidR="002E0D81" w:rsidRDefault="002E0D81"/>
        </w:tc>
        <w:tc>
          <w:tcPr>
            <w:tcW w:w="1702" w:type="dxa"/>
          </w:tcPr>
          <w:p w:rsidR="002E0D81" w:rsidRDefault="002E0D81"/>
        </w:tc>
        <w:tc>
          <w:tcPr>
            <w:tcW w:w="143" w:type="dxa"/>
          </w:tcPr>
          <w:p w:rsidR="002E0D81" w:rsidRDefault="002E0D81"/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993" w:type="dxa"/>
          </w:tcPr>
          <w:p w:rsidR="002E0D81" w:rsidRDefault="002E0D81"/>
        </w:tc>
      </w:tr>
      <w:tr w:rsidR="002E0D81" w:rsidRPr="00C62D1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E0D81" w:rsidRPr="00C62D1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478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2E0D81" w:rsidRPr="00C62D14">
        <w:trPr>
          <w:trHeight w:hRule="exact" w:val="138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2E0D81" w:rsidRPr="00C62D14">
        <w:trPr>
          <w:trHeight w:hRule="exact" w:val="138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478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особенности регулирования и надзора за деятельностью организаций, осуществляющих операции с денежными средствами или иным имуществом, в целях ПОД/ФТ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2E0D81" w:rsidRPr="00C62D14">
        <w:trPr>
          <w:trHeight w:hRule="exact" w:val="138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2E0D81" w:rsidRPr="00C62D14">
        <w:trPr>
          <w:trHeight w:hRule="exact" w:val="138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стратегий организаций, вовлеченных в первичный финансовый мониторинг</w:t>
            </w:r>
          </w:p>
        </w:tc>
      </w:tr>
      <w:tr w:rsidR="002E0D81" w:rsidRPr="00C62D14">
        <w:trPr>
          <w:trHeight w:hRule="exact" w:val="138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</w:tr>
      <w:tr w:rsidR="002E0D81" w:rsidRPr="00C62D14">
        <w:trPr>
          <w:trHeight w:hRule="exact" w:val="138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E0D81" w:rsidRPr="00C62D14">
        <w:trPr>
          <w:trHeight w:hRule="exact" w:val="277"/>
        </w:trPr>
        <w:tc>
          <w:tcPr>
            <w:tcW w:w="143" w:type="dxa"/>
          </w:tcPr>
          <w:p w:rsidR="002E0D81" w:rsidRDefault="002E0D8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разработки стратегий организаций, вовлеченных в первичный финансовый мониторинг</w:t>
            </w:r>
          </w:p>
        </w:tc>
      </w:tr>
      <w:tr w:rsidR="002E0D81" w:rsidRPr="00C62D14">
        <w:trPr>
          <w:trHeight w:hRule="exact" w:val="416"/>
        </w:trPr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E0D81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E0D81" w:rsidRPr="00C62D14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Институционально-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</w:tbl>
    <w:p w:rsidR="002E0D81" w:rsidRPr="006B6A72" w:rsidRDefault="006B6A72">
      <w:pPr>
        <w:rPr>
          <w:sz w:val="0"/>
          <w:szCs w:val="0"/>
          <w:lang w:val="ru-RU"/>
        </w:rPr>
      </w:pPr>
      <w:r w:rsidRPr="006B6A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82"/>
        <w:gridCol w:w="1094"/>
        <w:gridCol w:w="1214"/>
        <w:gridCol w:w="673"/>
        <w:gridCol w:w="389"/>
        <w:gridCol w:w="947"/>
      </w:tblGrid>
      <w:tr w:rsidR="002E0D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E0D8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Объективные основы создания и развития международной и национальных систем ПОД/ФТ. Поясните, в чем состоит роль финансовой системы в обеспечении стабильности и транспарентности финансовых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Конкретизируйте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</w:tbl>
    <w:p w:rsidR="002E0D81" w:rsidRDefault="006B6A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4"/>
        <w:gridCol w:w="682"/>
        <w:gridCol w:w="1095"/>
        <w:gridCol w:w="1214"/>
        <w:gridCol w:w="673"/>
        <w:gridCol w:w="389"/>
        <w:gridCol w:w="947"/>
      </w:tblGrid>
      <w:tr w:rsidR="002E0D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E0D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противодействия легализации (отмыванию) доходов, полученных преступным путем, и финансированию терроризма на международном уровне: правовые основы международного сотрудничества в сфере ПОД/ФТ. Международные стандарты ПОД/ФТ (Сорок рекомендаций ФАТФ). Документы Базельского комитета по банковскому надзору.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Вольфсбергские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противодействия легализации (отмыванию) доходов, полученных преступным путем, и финансированию терроризма на международном уровне: правовые основы международного сотрудничества в сфере ПОД/ФТ. Международные стандарты ПОД/ФТ (Сорок рекомендаций ФАТФ). Документы Базельского комитета по банковскому надзору.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Вольфсбергские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Углубленное изучение 40 рекомендаций ФАТФ, Вольфсбергских принципов, документов Базельского комитета по банковскому надзору.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система ПОД/ФТ: национальная система ПОД/ФТ. Эволюция российской системы ПОД/ФТ. Функции и задачи российской системы ПОД/ФТ. Институциональные основы российской системы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система ПОД/ФТ: национальная система ПОД/ФТ. Эволюция российской системы ПОД/ФТ. Функции и задачи российской системы ПОД/ФТ. Институциональные основы российской системы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политика РФ в сфере ПОД/ФТ. Возможность отмывания денег  в офшорных финансовых центрах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</w:tbl>
    <w:p w:rsidR="002E0D81" w:rsidRDefault="006B6A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81"/>
        <w:gridCol w:w="1094"/>
        <w:gridCol w:w="1213"/>
        <w:gridCol w:w="673"/>
        <w:gridCol w:w="388"/>
        <w:gridCol w:w="946"/>
      </w:tblGrid>
      <w:tr w:rsidR="002E0D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E0D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организации зарубежных систем ПОД/ФТ: модели финансового мониторинга в целях ПОД/ФТ в зарубежных странах. Система контроля за финансовыми потоками в США в целях ПОД/ФТ.Система контроля за финансовыми потоками в Великобритании в целях ПОД/ФТ. Система контроля за финансовыми потоками в Германии в целях ПОД/ФТ. Система контроля за финансовыми потоками в Италии в целях ПОД/ФТ. Опыт стран Латинской Америки и азиатских  стран в сфере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оффшорных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организации зарубежных систем ПОД/ФТ: модели финансового мониторинга в целях ПОД/ФТ в зарубежных странах. Система контроля за финансовыми потоками в США в целях ПОД/ФТ.Система контроля за финансовыми потоками в Великобритании в целях ПОД/ФТ. Система контроля за финансовыми потоками в Германии в целях ПОД/ФТ. Система контроля за финансовыми потоками в Италии в целях ПОД/ФТ. Опыт стран Латинской Америки и азиатских  стран в сфере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оффшорных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азиатских стран в организации системы противодействия отмыванию доходов, полученных преступным путем.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 w:rsidRPr="00C62D1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Организационно-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мониторинг: правовой статус Федеральной службы по финансовому мониторингу. Основные направления надзорной деятельности Росфинмонторинга. Взаимодействие Росфинмониторинга с надзорными органами.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мониторинг: правовой статус Федеральной службы по финансовому мониторингу. Основные направления надзорной деятельности Росфинмонторинга. Взаимодействие Росфинмониторинга с надзорными органами.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Росфинмониторинга с надзорными органами (углубленно). Роль финансового надзора в системе противодействия отмыванию денег и финансированию терроризма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</w:tbl>
    <w:p w:rsidR="002E0D81" w:rsidRDefault="006B6A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34"/>
        <w:gridCol w:w="798"/>
        <w:gridCol w:w="681"/>
        <w:gridCol w:w="1094"/>
        <w:gridCol w:w="1213"/>
        <w:gridCol w:w="673"/>
        <w:gridCol w:w="388"/>
        <w:gridCol w:w="946"/>
      </w:tblGrid>
      <w:tr w:rsidR="002E0D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E0D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новейших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отмывании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</w:tr>
      <w:tr w:rsidR="002E0D81">
        <w:trPr>
          <w:trHeight w:hRule="exact" w:val="277"/>
        </w:trPr>
        <w:tc>
          <w:tcPr>
            <w:tcW w:w="993" w:type="dxa"/>
          </w:tcPr>
          <w:p w:rsidR="002E0D81" w:rsidRDefault="002E0D81"/>
        </w:tc>
        <w:tc>
          <w:tcPr>
            <w:tcW w:w="3545" w:type="dxa"/>
          </w:tcPr>
          <w:p w:rsidR="002E0D81" w:rsidRDefault="002E0D81"/>
        </w:tc>
        <w:tc>
          <w:tcPr>
            <w:tcW w:w="143" w:type="dxa"/>
          </w:tcPr>
          <w:p w:rsidR="002E0D81" w:rsidRDefault="002E0D81"/>
        </w:tc>
        <w:tc>
          <w:tcPr>
            <w:tcW w:w="851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1135" w:type="dxa"/>
          </w:tcPr>
          <w:p w:rsidR="002E0D81" w:rsidRDefault="002E0D81"/>
        </w:tc>
        <w:tc>
          <w:tcPr>
            <w:tcW w:w="1277" w:type="dxa"/>
          </w:tcPr>
          <w:p w:rsidR="002E0D81" w:rsidRDefault="002E0D81"/>
        </w:tc>
        <w:tc>
          <w:tcPr>
            <w:tcW w:w="710" w:type="dxa"/>
          </w:tcPr>
          <w:p w:rsidR="002E0D81" w:rsidRDefault="002E0D81"/>
        </w:tc>
        <w:tc>
          <w:tcPr>
            <w:tcW w:w="426" w:type="dxa"/>
          </w:tcPr>
          <w:p w:rsidR="002E0D81" w:rsidRDefault="002E0D81"/>
        </w:tc>
        <w:tc>
          <w:tcPr>
            <w:tcW w:w="993" w:type="dxa"/>
          </w:tcPr>
          <w:p w:rsidR="002E0D81" w:rsidRDefault="002E0D81"/>
        </w:tc>
      </w:tr>
      <w:tr w:rsidR="002E0D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E0D81" w:rsidRPr="00C62D14">
        <w:trPr>
          <w:trHeight w:hRule="exact" w:val="132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</w:t>
            </w:r>
          </w:p>
        </w:tc>
      </w:tr>
    </w:tbl>
    <w:p w:rsidR="002E0D81" w:rsidRPr="006B6A72" w:rsidRDefault="006B6A72">
      <w:pPr>
        <w:rPr>
          <w:sz w:val="0"/>
          <w:szCs w:val="0"/>
          <w:lang w:val="ru-RU"/>
        </w:rPr>
      </w:pPr>
      <w:r w:rsidRPr="006B6A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12"/>
        <w:gridCol w:w="1872"/>
        <w:gridCol w:w="3148"/>
        <w:gridCol w:w="1661"/>
        <w:gridCol w:w="988"/>
      </w:tblGrid>
      <w:tr w:rsidR="002E0D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403" w:type="dxa"/>
          </w:tcPr>
          <w:p w:rsidR="002E0D81" w:rsidRDefault="002E0D81"/>
        </w:tc>
        <w:tc>
          <w:tcPr>
            <w:tcW w:w="1702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E0D81" w:rsidRPr="00C62D14">
        <w:trPr>
          <w:trHeight w:hRule="exact" w:val="926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направления надзорной деятельности Росфинмонторинга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15.Взаимодействие Росфинмониторинга с иными надзорными органами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24.Особенности проведения проверки эффективности системы внутреннего контроля в организациях, осуществляющих операции с денежными средствами или иным имуществом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26.Система контроля за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27.Система контроля за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28.Система контроля за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29.Система контроля за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обя¬зательного оповещения банковской системой ком¬петентных органов о подозрительных сделках</w:t>
            </w:r>
          </w:p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E0D81" w:rsidRPr="00C62D14">
        <w:trPr>
          <w:trHeight w:hRule="exact" w:val="277"/>
        </w:trPr>
        <w:tc>
          <w:tcPr>
            <w:tcW w:w="710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E0D81" w:rsidRPr="006B6A72" w:rsidRDefault="002E0D81">
            <w:pPr>
              <w:rPr>
                <w:lang w:val="ru-RU"/>
              </w:rPr>
            </w:pP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E0D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E0D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E0D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 Е. Н., Ниворожкина Л. И., Кузнецов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2E0D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2E0D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2E0D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 Л. П., Белоглазова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2E0D81" w:rsidRDefault="006B6A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52"/>
        <w:gridCol w:w="1986"/>
        <w:gridCol w:w="2798"/>
        <w:gridCol w:w="1454"/>
        <w:gridCol w:w="1829"/>
      </w:tblGrid>
      <w:tr w:rsidR="002E0D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403" w:type="dxa"/>
          </w:tcPr>
          <w:p w:rsidR="002E0D81" w:rsidRDefault="002E0D81"/>
        </w:tc>
        <w:tc>
          <w:tcPr>
            <w:tcW w:w="1702" w:type="dxa"/>
          </w:tcPr>
          <w:p w:rsidR="002E0D81" w:rsidRDefault="002E0D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E0D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E0D81" w:rsidRPr="00C62D1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A72" w:rsidRDefault="00CA1FBC" w:rsidP="006B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8" w:history="1">
              <w:r w:rsidR="006B6A72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B6A72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6B6A72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biblioclub</w:t>
              </w:r>
              <w:proofErr w:type="spellEnd"/>
              <w:r w:rsidR="006B6A72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6B6A72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6B6A72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</w:hyperlink>
            <w:r w:rsidR="006B6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2E0D81" w:rsidRPr="006B6A72" w:rsidRDefault="002E0D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E0D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2E0D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E0D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E0D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2E0D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екомендации для магистрантов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2E0D8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E0D81" w:rsidRPr="00C62D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2E0D81" w:rsidRPr="00C62D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2E0D81" w:rsidRPr="00C62D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2E0D81" w:rsidRPr="00C62D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proofErr w:type="spellEnd"/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E0D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E0D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E0D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2E0D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2E0D81">
        <w:trPr>
          <w:trHeight w:hRule="exact" w:val="277"/>
        </w:trPr>
        <w:tc>
          <w:tcPr>
            <w:tcW w:w="710" w:type="dxa"/>
          </w:tcPr>
          <w:p w:rsidR="002E0D81" w:rsidRDefault="002E0D81"/>
        </w:tc>
        <w:tc>
          <w:tcPr>
            <w:tcW w:w="58" w:type="dxa"/>
          </w:tcPr>
          <w:p w:rsidR="002E0D81" w:rsidRDefault="002E0D81"/>
        </w:tc>
        <w:tc>
          <w:tcPr>
            <w:tcW w:w="1929" w:type="dxa"/>
          </w:tcPr>
          <w:p w:rsidR="002E0D81" w:rsidRDefault="002E0D81"/>
        </w:tc>
        <w:tc>
          <w:tcPr>
            <w:tcW w:w="1986" w:type="dxa"/>
          </w:tcPr>
          <w:p w:rsidR="002E0D81" w:rsidRDefault="002E0D81"/>
        </w:tc>
        <w:tc>
          <w:tcPr>
            <w:tcW w:w="3403" w:type="dxa"/>
          </w:tcPr>
          <w:p w:rsidR="002E0D81" w:rsidRDefault="002E0D81"/>
        </w:tc>
        <w:tc>
          <w:tcPr>
            <w:tcW w:w="1702" w:type="dxa"/>
          </w:tcPr>
          <w:p w:rsidR="002E0D81" w:rsidRDefault="002E0D81"/>
        </w:tc>
        <w:tc>
          <w:tcPr>
            <w:tcW w:w="993" w:type="dxa"/>
          </w:tcPr>
          <w:p w:rsidR="002E0D81" w:rsidRDefault="002E0D81"/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E0D8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Default="006B6A72">
            <w:pPr>
              <w:spacing w:after="0" w:line="240" w:lineRule="auto"/>
              <w:rPr>
                <w:sz w:val="19"/>
                <w:szCs w:val="19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E0D81">
        <w:trPr>
          <w:trHeight w:hRule="exact" w:val="277"/>
        </w:trPr>
        <w:tc>
          <w:tcPr>
            <w:tcW w:w="710" w:type="dxa"/>
          </w:tcPr>
          <w:p w:rsidR="002E0D81" w:rsidRDefault="002E0D81"/>
        </w:tc>
        <w:tc>
          <w:tcPr>
            <w:tcW w:w="58" w:type="dxa"/>
          </w:tcPr>
          <w:p w:rsidR="002E0D81" w:rsidRDefault="002E0D81"/>
        </w:tc>
        <w:tc>
          <w:tcPr>
            <w:tcW w:w="1929" w:type="dxa"/>
          </w:tcPr>
          <w:p w:rsidR="002E0D81" w:rsidRDefault="002E0D81"/>
        </w:tc>
        <w:tc>
          <w:tcPr>
            <w:tcW w:w="1986" w:type="dxa"/>
          </w:tcPr>
          <w:p w:rsidR="002E0D81" w:rsidRDefault="002E0D81"/>
        </w:tc>
        <w:tc>
          <w:tcPr>
            <w:tcW w:w="3403" w:type="dxa"/>
          </w:tcPr>
          <w:p w:rsidR="002E0D81" w:rsidRDefault="002E0D81"/>
        </w:tc>
        <w:tc>
          <w:tcPr>
            <w:tcW w:w="1702" w:type="dxa"/>
          </w:tcPr>
          <w:p w:rsidR="002E0D81" w:rsidRDefault="002E0D81"/>
        </w:tc>
        <w:tc>
          <w:tcPr>
            <w:tcW w:w="993" w:type="dxa"/>
          </w:tcPr>
          <w:p w:rsidR="002E0D81" w:rsidRDefault="002E0D81"/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2E0D81" w:rsidRPr="00C62D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D81" w:rsidRPr="006B6A72" w:rsidRDefault="006B6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62D14" w:rsidRDefault="00C62D14">
      <w:pPr>
        <w:rPr>
          <w:lang w:val="ru-RU"/>
        </w:rPr>
      </w:pPr>
    </w:p>
    <w:p w:rsidR="00C62D14" w:rsidRDefault="00C62D14">
      <w:pPr>
        <w:rPr>
          <w:lang w:val="ru-RU"/>
        </w:rPr>
      </w:pPr>
      <w:r>
        <w:rPr>
          <w:lang w:val="ru-RU"/>
        </w:rPr>
        <w:br w:type="page"/>
      </w:r>
    </w:p>
    <w:p w:rsidR="00C62D14" w:rsidRDefault="00C62D1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EBF1AF4" wp14:editId="4479CB52">
            <wp:extent cx="6477000" cy="8915400"/>
            <wp:effectExtent l="0" t="0" r="0" b="0"/>
            <wp:docPr id="3" name="Рисунок 3" descr="\\Fileserver.rseu.ru\free$\423 кафедра ФМиФР\Вика Скрипова\РАЗМЕЩЕНИЕ\02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2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14" w:rsidRDefault="00C62D1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C62D14" w:rsidRPr="00C62D14" w:rsidRDefault="00C62D14" w:rsidP="00C62D1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C62D14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C62D14" w:rsidRPr="00C62D14" w:rsidRDefault="00C62D14" w:rsidP="00C62D1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62D14" w:rsidRPr="00C62D14" w:rsidRDefault="00C62D14" w:rsidP="00C62D1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62D14" w:rsidRPr="00C62D14" w:rsidRDefault="00C62D14" w:rsidP="00C62D1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C62D1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62D1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62D1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62D14" w:rsidRPr="00C62D14" w:rsidRDefault="00C62D14" w:rsidP="00C62D1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2. Описание показателей и критериев оценивания компетенций на различных этапах их формирования, описание шкал оценивания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C62D14" w:rsidRPr="00C62D14" w:rsidRDefault="00C62D14" w:rsidP="00C62D1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5</w:t>
            </w:r>
          </w:hyperlink>
        </w:p>
        <w:p w:rsidR="00C62D14" w:rsidRPr="00C62D14" w:rsidRDefault="00C62D14" w:rsidP="00C62D1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C62D1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  <w:r w:rsidRPr="00C62D1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.</w:t>
            </w:r>
          </w:hyperlink>
          <w:r w:rsidRPr="00C62D1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10</w:t>
          </w:r>
        </w:p>
        <w:p w:rsidR="00C62D14" w:rsidRPr="00C62D14" w:rsidRDefault="00C62D14" w:rsidP="00C62D14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C62D14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2D14" w:rsidRPr="00C62D14" w:rsidRDefault="00C62D14" w:rsidP="00C62D14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47014577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bookmarkEnd w:id="1"/>
    <w:p w:rsidR="00C62D14" w:rsidRPr="00C62D14" w:rsidRDefault="00C62D14" w:rsidP="00C62D1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62D14" w:rsidRPr="00C62D14" w:rsidRDefault="00C62D14" w:rsidP="00C62D14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47014579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62D14" w:rsidRPr="00C62D14" w:rsidRDefault="00C62D14" w:rsidP="00C62D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C62D14" w:rsidRPr="00C62D14" w:rsidRDefault="00C62D14" w:rsidP="00C62D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7"/>
        <w:gridCol w:w="37"/>
        <w:gridCol w:w="2728"/>
        <w:gridCol w:w="8"/>
        <w:gridCol w:w="2448"/>
        <w:gridCol w:w="2284"/>
      </w:tblGrid>
      <w:tr w:rsidR="00C62D14" w:rsidRPr="00C62D14" w:rsidTr="00C62D14">
        <w:trPr>
          <w:trHeight w:val="752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62D14" w:rsidRPr="00C62D14" w:rsidTr="00C62D14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ОК-9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C62D14" w:rsidRPr="00C62D14" w:rsidTr="00C62D14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C62D14" w:rsidRPr="00C62D14" w:rsidRDefault="00C62D14" w:rsidP="00C62D14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C62D14" w:rsidRPr="00C62D14" w:rsidTr="00C62D14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У: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/>
              <w:ind w:left="142"/>
              <w:jc w:val="both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Перечислить правила внутреннего контроля - основу стратегии противодействия легализации (отмыванию) доходов, полученных преступным путем, и финансированию терроризма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(21-30), С (модуль 2: 1-6)</w:t>
            </w:r>
          </w:p>
        </w:tc>
      </w:tr>
      <w:tr w:rsidR="00C62D14" w:rsidRPr="00C62D14" w:rsidTr="00C62D14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Идентифицировать операции с денежными средствами или иным имуществом, подлежащие обязательному контролю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1: 1-3)</w:t>
            </w:r>
          </w:p>
        </w:tc>
      </w:tr>
      <w:tr w:rsidR="00C62D14" w:rsidRPr="00C62D14" w:rsidTr="00C62D14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ОПК-3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C62D14" w:rsidRPr="00C62D14" w:rsidTr="00C62D14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особенности регулирования и надзора за деятельностью организаций, осуществляющих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операции с денежными средствами или иным имуществом, в целях ПОД/ФТ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Перечислить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регулирования и надзора за деятельностью организаций, осуществляющих 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операции с денежными средствами или иным имуществом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C62D14" w:rsidRPr="00C62D14" w:rsidRDefault="00C62D14" w:rsidP="00C62D14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C62D14" w:rsidRPr="00C62D14" w:rsidTr="00C62D14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в системе внутреннего контроля, идентифицировать клиентов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(12-24), С (модуль 1: 1-3)</w:t>
            </w:r>
          </w:p>
        </w:tc>
      </w:tr>
      <w:tr w:rsidR="00C62D14" w:rsidRPr="00C62D14" w:rsidTr="00C62D14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владеть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D14" w:rsidRPr="00C62D14" w:rsidRDefault="00C62D14" w:rsidP="00C62D14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систему внутреннего финансового контроля</w:t>
            </w:r>
          </w:p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8"/>
                <w:szCs w:val="28"/>
                <w:lang w:val="ru-RU" w:eastAsia="ru-RU"/>
              </w:rPr>
            </w:pP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(26-30),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  <w:tr w:rsidR="00C62D14" w:rsidRPr="00C62D14" w:rsidTr="00C62D14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C62D14" w:rsidRPr="00C62D14" w:rsidTr="00C62D14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типы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из общей массы трансакций сделки, содержащие признаки отмывания доходов, полученных преступным путем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(11-18),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(4)</w:t>
            </w:r>
          </w:p>
        </w:tc>
      </w:tr>
      <w:tr w:rsidR="00C62D14" w:rsidRPr="00C62D14" w:rsidTr="00C62D14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операции, подлежащие обязательному контролю, а также операции, подпадающие под критерии и признаки необычных сделок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(7-10)</w:t>
            </w:r>
          </w:p>
        </w:tc>
      </w:tr>
      <w:tr w:rsidR="00C62D14" w:rsidRPr="00C62D14" w:rsidTr="00C62D14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2D14" w:rsidRPr="00C62D14" w:rsidRDefault="00C62D14" w:rsidP="00C62D1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</w:t>
            </w:r>
            <w:proofErr w:type="gramEnd"/>
            <w:r w:rsidRPr="00C62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разработки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Дифференцировать информацию, подлежащую и не подлежащую передаче в </w:t>
            </w:r>
            <w:proofErr w:type="spellStart"/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Росфинмониторинг</w:t>
            </w:r>
            <w:proofErr w:type="spellEnd"/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62D14" w:rsidRPr="00C62D14" w:rsidRDefault="00C62D14" w:rsidP="00C62D14">
            <w:pPr>
              <w:spacing w:after="0" w:line="254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62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2: 1-6)</w:t>
            </w:r>
          </w:p>
        </w:tc>
      </w:tr>
    </w:tbl>
    <w:p w:rsidR="00C62D14" w:rsidRPr="00C62D14" w:rsidRDefault="00C62D14" w:rsidP="00C62D14">
      <w:pPr>
        <w:spacing w:after="0" w:line="254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 – опрос, </w:t>
      </w:r>
      <w:proofErr w:type="gramStart"/>
      <w:r w:rsidRPr="00C62D1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C62D1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реферат, С – собеседование</w:t>
      </w:r>
    </w:p>
    <w:p w:rsidR="00C62D14" w:rsidRPr="00C62D14" w:rsidRDefault="00C62D14" w:rsidP="00C62D1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47014580"/>
    </w:p>
    <w:p w:rsidR="00C62D14" w:rsidRPr="00C62D14" w:rsidRDefault="00C62D14" w:rsidP="00C62D1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62D14" w:rsidRPr="00C62D14" w:rsidRDefault="00C62D14" w:rsidP="00C62D1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62D14" w:rsidRPr="00C62D14" w:rsidRDefault="00C62D14" w:rsidP="00C62D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C62D14" w:rsidRPr="00C62D14" w:rsidRDefault="00C62D14" w:rsidP="00C62D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C62D14" w:rsidRPr="00C62D14" w:rsidRDefault="00C62D14" w:rsidP="00C62D1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3. </w:t>
      </w:r>
      <w:bookmarkEnd w:id="3"/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62D14" w:rsidRPr="00C62D14" w:rsidRDefault="00C62D14" w:rsidP="00C62D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62D14" w:rsidRPr="00C62D14" w:rsidRDefault="00C62D14" w:rsidP="00C62D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C62D14" w:rsidRPr="00C62D14" w:rsidRDefault="00C62D14" w:rsidP="00C62D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C62D14" w:rsidRPr="00C62D14" w:rsidRDefault="00C62D14" w:rsidP="00C62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2D14" w:rsidRPr="00C62D14" w:rsidRDefault="00C62D14" w:rsidP="00C62D1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62D1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62D1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C62D14" w:rsidRPr="00C62D14" w:rsidRDefault="00C62D14" w:rsidP="00C62D1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Основные права и обязанности организаций, осуществляющих операции с денежными средствами или иным имуществом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C62D14" w:rsidRPr="00C62D14" w:rsidRDefault="00C62D14" w:rsidP="00C62D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62D14" w:rsidRPr="00C62D14" w:rsidRDefault="00C62D14" w:rsidP="00C62D14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C62D14" w:rsidRPr="00C62D14" w:rsidRDefault="00C62D14" w:rsidP="00C62D14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C62D14" w:rsidRPr="00C62D14" w:rsidRDefault="00C62D14" w:rsidP="00C62D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2D14" w:rsidRPr="00C62D14" w:rsidRDefault="00C62D14" w:rsidP="00C62D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C62D1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C62D14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C62D1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C62D14" w:rsidRPr="00C62D14" w:rsidRDefault="00C62D14" w:rsidP="00C6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C62D14" w:rsidRPr="00C62D14" w:rsidRDefault="00C62D14" w:rsidP="00C62D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C62D14" w:rsidRPr="00C62D14" w:rsidRDefault="00C62D14" w:rsidP="00C62D1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 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62D14" w:rsidRPr="00C62D14" w:rsidRDefault="00C62D14" w:rsidP="00C62D14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C62D14" w:rsidRPr="00C62D14" w:rsidRDefault="00C62D14" w:rsidP="00C62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Pr="00C62D14" w:rsidRDefault="00C62D14" w:rsidP="00C62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2D14" w:rsidRPr="00C62D14" w:rsidRDefault="00C62D14" w:rsidP="00C62D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2D14" w:rsidRPr="00C62D14" w:rsidRDefault="00C62D14" w:rsidP="00C62D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62D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62D1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C62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C62D14" w:rsidRPr="00C62D14" w:rsidRDefault="00C62D14" w:rsidP="00C62D1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C62D14" w:rsidRPr="00C62D14" w:rsidRDefault="00C62D14" w:rsidP="00C62D1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62D14" w:rsidRPr="00C62D14" w:rsidRDefault="00C62D14" w:rsidP="00C62D1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C62D14" w:rsidRPr="00C62D14" w:rsidRDefault="00C62D14" w:rsidP="00C62D1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C62D14" w:rsidRPr="00C62D14" w:rsidRDefault="00C62D14" w:rsidP="00C62D14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C62D14" w:rsidRPr="00C62D14" w:rsidRDefault="00C62D14" w:rsidP="00C62D1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C62D14" w:rsidRPr="00C62D14" w:rsidRDefault="00C62D14" w:rsidP="00C62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C62D14" w:rsidRDefault="00C62D14" w:rsidP="00C62D1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C62D14" w:rsidRDefault="00C62D14" w:rsidP="00C62D1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C62D14" w:rsidRDefault="00C62D14" w:rsidP="00C62D1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C62D14" w:rsidRDefault="00C62D14" w:rsidP="00C62D1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C62D14" w:rsidRDefault="00C62D14" w:rsidP="00C62D1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62D1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C62D14" w:rsidRPr="00C62D14" w:rsidRDefault="00C62D14" w:rsidP="00C62D1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C62D14" w:rsidRPr="00C62D14" w:rsidRDefault="00C62D14" w:rsidP="00C62D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62D14" w:rsidRPr="00C62D14" w:rsidRDefault="00C62D14" w:rsidP="00C62D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62D14" w:rsidRPr="00C62D14" w:rsidRDefault="00C62D14" w:rsidP="00C62D1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62D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C62D14" w:rsidRPr="00C62D14" w:rsidRDefault="00C62D14" w:rsidP="00C62D1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62D14" w:rsidRPr="00C62D14" w:rsidRDefault="00C62D14" w:rsidP="00C62D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C62D14" w:rsidRPr="00C62D14" w:rsidRDefault="00C62D14" w:rsidP="00C62D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C62D14" w:rsidRPr="00C62D14" w:rsidRDefault="00C62D14" w:rsidP="00C62D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C62D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CA1FBC" w:rsidRDefault="00CA1FBC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CA1FBC" w:rsidRDefault="00CA1FB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4" name="Рисунок 4" descr="\\Fileserver.rseu.ru\free$\423 кафедра ФМиФР\Вика Скрипова\РАЗМЕЩЕНИЕ\02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2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bookmarkStart w:id="4" w:name="_GoBack"/>
      <w:bookmarkEnd w:id="4"/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CA1FBC">
        <w:rPr>
          <w:rFonts w:ascii="Times New Roman" w:eastAsia="Times New Roman" w:hAnsi="Times New Roman" w:cs="Times New Roman"/>
          <w:i/>
          <w:sz w:val="26"/>
          <w:szCs w:val="28"/>
          <w:lang w:val="ru-RU" w:eastAsia="ru-RU"/>
        </w:rPr>
        <w:t>Рекламная деятельность</w:t>
      </w:r>
      <w:r w:rsidRPr="00CA1FB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CA1FBC" w:rsidRPr="00CA1FBC" w:rsidRDefault="00CA1FBC" w:rsidP="00CA1FB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CA1FBC">
          <w:rPr>
            <w:rFonts w:ascii="Times New Roman" w:eastAsia="Times New Roman" w:hAnsi="Times New Roman" w:cs="Times New Roman"/>
            <w:bCs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CA1FB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A1FBC" w:rsidRPr="00CA1FBC" w:rsidRDefault="00CA1FBC" w:rsidP="00CA1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2D14" w:rsidRPr="00C62D14" w:rsidRDefault="00C62D14" w:rsidP="00C62D1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E0D81" w:rsidRPr="006B6A72" w:rsidRDefault="002E0D81">
      <w:pPr>
        <w:rPr>
          <w:lang w:val="ru-RU"/>
        </w:rPr>
      </w:pPr>
    </w:p>
    <w:sectPr w:rsidR="002E0D81" w:rsidRPr="006B6A7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0D81"/>
    <w:rsid w:val="006B6A72"/>
    <w:rsid w:val="00C62D14"/>
    <w:rsid w:val="00CA1FB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6A7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0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4440</Words>
  <Characters>33670</Characters>
  <Application>Microsoft Office Word</Application>
  <DocSecurity>0</DocSecurity>
  <Lines>280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2018-2019_38_03_06_03_1_plx_Финансовый мониторинг</dc:title>
  <dc:creator>FastReport.NET</dc:creator>
  <cp:lastModifiedBy>Елена А. Зандер</cp:lastModifiedBy>
  <cp:revision>4</cp:revision>
  <dcterms:created xsi:type="dcterms:W3CDTF">2018-08-28T07:39:00Z</dcterms:created>
  <dcterms:modified xsi:type="dcterms:W3CDTF">2018-10-02T12:17:00Z</dcterms:modified>
</cp:coreProperties>
</file>