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3F49" w:rsidRDefault="00241DC3">
      <w:pPr>
        <w:framePr w:h="161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958965" cy="1026033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8965" cy="1026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49" w:rsidRDefault="00233F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33F49" w:rsidRDefault="00233F49">
      <w:pPr>
        <w:framePr w:h="1615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233F49">
          <w:type w:val="continuous"/>
          <w:pgSz w:w="13842" w:h="19037"/>
          <w:pgMar w:top="1440" w:right="1440" w:bottom="360" w:left="1440" w:header="720" w:footer="720" w:gutter="0"/>
          <w:cols w:space="720"/>
          <w:noEndnote/>
        </w:sectPr>
      </w:pPr>
    </w:p>
    <w:p w:rsidR="00233F49" w:rsidRDefault="00241DC3">
      <w:pPr>
        <w:framePr w:h="167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10450" cy="10616565"/>
            <wp:effectExtent l="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61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49" w:rsidRDefault="00233F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33F49" w:rsidRDefault="00233F49">
      <w:pPr>
        <w:framePr w:h="167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233F49">
          <w:pgSz w:w="14544" w:h="19598"/>
          <w:pgMar w:top="1440" w:right="1440" w:bottom="360" w:left="1440" w:header="720" w:footer="720" w:gutter="0"/>
          <w:cols w:space="720"/>
          <w:noEndnote/>
        </w:sectPr>
      </w:pPr>
    </w:p>
    <w:p w:rsidR="00233F49" w:rsidRDefault="00241DC3">
      <w:pPr>
        <w:framePr w:h="170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66685" cy="1081849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6685" cy="1081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49" w:rsidRDefault="00233F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33F49" w:rsidRDefault="00233F49">
      <w:pPr>
        <w:framePr w:h="1703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233F49">
          <w:pgSz w:w="15113" w:h="19915"/>
          <w:pgMar w:top="1440" w:right="1440" w:bottom="360" w:left="1440" w:header="720" w:footer="720" w:gutter="0"/>
          <w:cols w:space="720"/>
          <w:noEndnote/>
        </w:sectPr>
      </w:pPr>
    </w:p>
    <w:p w:rsidR="00233F49" w:rsidRDefault="00241DC3">
      <w:pPr>
        <w:framePr w:h="169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00315" cy="107588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315" cy="1075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49" w:rsidRDefault="00233F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33F49" w:rsidRDefault="00233F49">
      <w:pPr>
        <w:framePr w:h="1694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233F49">
          <w:pgSz w:w="14850" w:h="19829"/>
          <w:pgMar w:top="1440" w:right="1440" w:bottom="360" w:left="1440" w:header="720" w:footer="720" w:gutter="0"/>
          <w:cols w:space="720"/>
          <w:noEndnote/>
        </w:sectPr>
      </w:pPr>
    </w:p>
    <w:p w:rsidR="00233F49" w:rsidRDefault="00241DC3">
      <w:pPr>
        <w:framePr w:h="168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71435" cy="106876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143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49" w:rsidRDefault="00233F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33F49" w:rsidRDefault="00233F49">
      <w:pPr>
        <w:framePr w:h="1682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233F49">
          <w:pgSz w:w="14965" w:h="19706"/>
          <w:pgMar w:top="1440" w:right="1440" w:bottom="360" w:left="1440" w:header="720" w:footer="720" w:gutter="0"/>
          <w:cols w:space="720"/>
          <w:noEndnote/>
        </w:sectPr>
      </w:pPr>
    </w:p>
    <w:p w:rsidR="00233F49" w:rsidRDefault="00241DC3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64755" cy="106997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755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49" w:rsidRDefault="00233F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33F49" w:rsidRDefault="00233F49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233F49">
          <w:pgSz w:w="14785" w:h="19728"/>
          <w:pgMar w:top="1440" w:right="1440" w:bottom="360" w:left="1440" w:header="720" w:footer="720" w:gutter="0"/>
          <w:cols w:space="720"/>
          <w:noEndnote/>
        </w:sectPr>
      </w:pPr>
    </w:p>
    <w:p w:rsidR="00233F49" w:rsidRDefault="00241DC3">
      <w:pPr>
        <w:framePr w:h="168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8250" cy="1066419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66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49" w:rsidRDefault="00233F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33F49" w:rsidRDefault="00233F49">
      <w:pPr>
        <w:framePr w:h="1680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233F49">
          <w:pgSz w:w="14825" w:h="19681"/>
          <w:pgMar w:top="1440" w:right="1440" w:bottom="360" w:left="1440" w:header="720" w:footer="720" w:gutter="0"/>
          <w:cols w:space="720"/>
          <w:noEndnote/>
        </w:sectPr>
      </w:pPr>
    </w:p>
    <w:p w:rsidR="00233F49" w:rsidRDefault="00241DC3">
      <w:pPr>
        <w:framePr w:h="169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12380" cy="1073531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2380" cy="1073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49" w:rsidRDefault="00233F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33F49" w:rsidRDefault="00233F49">
      <w:pPr>
        <w:framePr w:h="169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233F49">
          <w:pgSz w:w="14872" w:h="19785"/>
          <w:pgMar w:top="1440" w:right="1440" w:bottom="360" w:left="1440" w:header="720" w:footer="720" w:gutter="0"/>
          <w:cols w:space="720"/>
          <w:noEndnote/>
        </w:sectPr>
      </w:pPr>
    </w:p>
    <w:p w:rsidR="00233F49" w:rsidRDefault="00241DC3">
      <w:pPr>
        <w:framePr w:h="168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00315" cy="106876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31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49" w:rsidRDefault="00233F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33F49" w:rsidRDefault="00233F49">
      <w:pPr>
        <w:framePr w:h="168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233F49">
          <w:pgSz w:w="14843" w:h="19721"/>
          <w:pgMar w:top="1440" w:right="1440" w:bottom="360" w:left="1440" w:header="720" w:footer="720" w:gutter="0"/>
          <w:cols w:space="720"/>
          <w:noEndnote/>
        </w:sectPr>
      </w:pPr>
    </w:p>
    <w:p w:rsidR="00233F49" w:rsidRDefault="00241DC3">
      <w:pPr>
        <w:framePr w:h="168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8250" cy="1068768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F49" w:rsidRDefault="00233F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33F49" w:rsidRDefault="00233F49">
      <w:pPr>
        <w:framePr w:h="1684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233F49">
          <w:pgSz w:w="14839" w:h="19721"/>
          <w:pgMar w:top="1440" w:right="1440" w:bottom="360" w:left="1440" w:header="720" w:footer="720" w:gutter="0"/>
          <w:cols w:space="720"/>
          <w:noEndnote/>
        </w:sectPr>
      </w:pPr>
    </w:p>
    <w:p w:rsidR="00233F49" w:rsidRDefault="00241DC3">
      <w:pPr>
        <w:framePr w:h="1680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5065" cy="1067562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067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DC3" w:rsidRDefault="00241DC3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41DC3" w:rsidRPr="00241DC3" w:rsidRDefault="00241DC3" w:rsidP="00241DC3">
      <w:pPr>
        <w:widowControl w:val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  <w:r>
        <w:rPr>
          <w:noProof/>
        </w:rPr>
        <w:drawing>
          <wp:anchor distT="0" distB="0" distL="6400800" distR="6400800" simplePos="0" relativeHeight="251659264" behindDoc="0" locked="0" layoutInCell="0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138035" cy="10454005"/>
            <wp:effectExtent l="0" t="0" r="0" b="0"/>
            <wp:wrapSquare wrapText="bothSides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035" cy="1045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1DC3" w:rsidRPr="00241DC3" w:rsidRDefault="00241DC3" w:rsidP="00241DC3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p w:rsidR="00241DC3" w:rsidRPr="00241DC3" w:rsidRDefault="00241DC3" w:rsidP="00241DC3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241DC3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241DC3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w:anchor="_Toc480487761" w:history="1">
        <w:r w:rsidRPr="00241DC3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1 Перечень компетенций с указанием этапов их формирования в процессе освоения образовательной программы</w:t>
        </w:r>
        <w:r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_Toc480487761 \h </w:instrText>
        </w:r>
        <w:r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241DC3" w:rsidRPr="00241DC3" w:rsidRDefault="00C361E7" w:rsidP="00241DC3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w:anchor="_Toc480487762" w:history="1">
        <w:r w:rsidR="00241DC3" w:rsidRPr="00241DC3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_Toc480487762 \h </w:instrText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241DC3" w:rsidRPr="00241DC3" w:rsidRDefault="00C361E7" w:rsidP="00241DC3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w:anchor="_Toc480487763" w:history="1">
        <w:r w:rsidR="00241DC3" w:rsidRPr="00241DC3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_Toc480487763 \h </w:instrText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5</w:t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241DC3" w:rsidRPr="00241DC3" w:rsidRDefault="00C361E7" w:rsidP="00241DC3">
      <w:pPr>
        <w:tabs>
          <w:tab w:val="right" w:leader="dot" w:pos="9345"/>
        </w:tabs>
        <w:spacing w:after="100" w:line="240" w:lineRule="auto"/>
        <w:rPr>
          <w:rFonts w:ascii="Calibri" w:eastAsia="Times New Roman" w:hAnsi="Calibri" w:cs="Times New Roman"/>
          <w:noProof/>
        </w:rPr>
      </w:pPr>
      <w:hyperlink w:anchor="_Toc480487764" w:history="1">
        <w:r w:rsidR="00241DC3" w:rsidRPr="00241DC3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_Toc480487764 \h </w:instrText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18</w:t>
        </w:r>
        <w:r w:rsidR="00241DC3" w:rsidRPr="00241DC3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241DC3" w:rsidRPr="00241DC3" w:rsidRDefault="00241DC3" w:rsidP="00241DC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</w:p>
    <w:p w:rsidR="00241DC3" w:rsidRPr="00241DC3" w:rsidRDefault="00241DC3" w:rsidP="00241DC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Default="00241DC3" w:rsidP="00241DC3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Default="00241DC3" w:rsidP="00241DC3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Default="00241DC3" w:rsidP="00241DC3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Default="00241DC3" w:rsidP="00241DC3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widowControl w:val="0"/>
        <w:spacing w:after="360" w:line="240" w:lineRule="auto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41DC3" w:rsidRPr="00241DC3" w:rsidRDefault="00241DC3" w:rsidP="00241DC3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0" w:name="_Toc420739500"/>
      <w:r w:rsidRPr="00241DC3">
        <w:rPr>
          <w:rFonts w:ascii="Cambria" w:eastAsia="Times New Roman" w:hAnsi="Cambria" w:cs="Times New Roman"/>
          <w:b/>
          <w:bCs/>
          <w:sz w:val="28"/>
          <w:szCs w:val="28"/>
        </w:rPr>
        <w:t>1. Перечень компетенций с указанием этапов их формирования в процессе освоения образовательной программы</w:t>
      </w:r>
      <w:bookmarkEnd w:id="0"/>
    </w:p>
    <w:p w:rsidR="00241DC3" w:rsidRPr="00241DC3" w:rsidRDefault="00241DC3" w:rsidP="00241DC3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1DC3" w:rsidRPr="00241DC3" w:rsidRDefault="00241DC3" w:rsidP="00241DC3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241DC3" w:rsidRPr="00241DC3" w:rsidRDefault="00241DC3" w:rsidP="00241DC3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1" w:name="_Toc420739502"/>
      <w:r w:rsidRPr="00241DC3">
        <w:rPr>
          <w:rFonts w:ascii="Cambria" w:eastAsia="Times New Roman" w:hAnsi="Cambria" w:cs="Times New Roman"/>
          <w:b/>
          <w:bCs/>
          <w:sz w:val="28"/>
          <w:szCs w:val="28"/>
        </w:rPr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241DC3">
        <w:rPr>
          <w:rFonts w:ascii="Cambria" w:eastAsia="Times New Roman" w:hAnsi="Cambria" w:cs="Times New Roman"/>
          <w:b/>
          <w:bCs/>
          <w:sz w:val="28"/>
          <w:szCs w:val="28"/>
        </w:rPr>
        <w:t xml:space="preserve">  </w:t>
      </w:r>
    </w:p>
    <w:p w:rsidR="00241DC3" w:rsidRPr="00241DC3" w:rsidRDefault="00241DC3" w:rsidP="00241DC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241DC3" w:rsidRPr="00241DC3" w:rsidRDefault="00241DC3" w:rsidP="00241DC3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10101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52"/>
        <w:gridCol w:w="2237"/>
        <w:gridCol w:w="2302"/>
        <w:gridCol w:w="1910"/>
      </w:tblGrid>
      <w:tr w:rsidR="00241DC3" w:rsidRPr="00241DC3" w:rsidTr="00B53AD9">
        <w:trPr>
          <w:trHeight w:val="752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C3" w:rsidRPr="00241DC3" w:rsidRDefault="00241DC3" w:rsidP="00241DC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41DC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C3" w:rsidRPr="00241DC3" w:rsidRDefault="00241DC3" w:rsidP="00241DC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41DC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C3" w:rsidRPr="00241DC3" w:rsidRDefault="00241DC3" w:rsidP="00241DC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41DC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90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C3" w:rsidRPr="00241DC3" w:rsidRDefault="00241DC3" w:rsidP="00241DC3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41DC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241DC3" w:rsidRPr="00241DC3" w:rsidTr="00B53AD9">
        <w:trPr>
          <w:trHeight w:val="430"/>
        </w:trPr>
        <w:tc>
          <w:tcPr>
            <w:tcW w:w="1010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56" w:lineRule="auto"/>
              <w:ind w:left="993" w:hanging="99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241DC3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>ОПК-5:   готовностью работать с технической документацией, необходимой для профессиональной деятельности (коммерческой, маркетинговой, рекламной, логистической, товароведной и (или) торгово-технологической) и проверять правильность ее оформления</w:t>
            </w: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структуру деятельности по организации, технологии и проектированию предприятий, профессиональное назначение коммерческой документации, анализировать логику рассуждений и высказываний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C3" w:rsidRPr="00241DC3" w:rsidRDefault="00241DC3" w:rsidP="00241D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41DC3">
              <w:rPr>
                <w:rFonts w:ascii="Times New Roman" w:eastAsia="Times New Roman" w:hAnsi="Times New Roman" w:cs="Times New Roman"/>
              </w:rPr>
              <w:t xml:space="preserve">Собрать </w:t>
            </w: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законодательные и нормативные правовые акты, регулирующие процессы формирования и управления ценами; методы определения различных видов цен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C3" w:rsidRPr="00241DC3" w:rsidRDefault="00241DC3" w:rsidP="00241DC3">
            <w:pPr>
              <w:spacing w:after="0" w:line="240" w:lineRule="auto"/>
              <w:ind w:hanging="69"/>
              <w:jc w:val="both"/>
              <w:rPr>
                <w:rFonts w:ascii="Times New Roman" w:eastAsia="Times New Roman" w:hAnsi="Times New Roman" w:cs="Times New Roman"/>
                <w:iCs/>
              </w:rPr>
            </w:pPr>
            <w:r w:rsidRPr="00241DC3">
              <w:rPr>
                <w:rFonts w:ascii="Times New Roman" w:eastAsia="Times New Roman" w:hAnsi="Times New Roman" w:cs="Times New Roman"/>
                <w:iCs/>
              </w:rPr>
              <w:t>Умение пользоваться основной и дополнительной литературой при подготовке к занятиям;</w:t>
            </w:r>
          </w:p>
        </w:tc>
        <w:tc>
          <w:tcPr>
            <w:tcW w:w="190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Опросы (вопросы 6-12, 17-18, 26, 29, 34)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С-собеседование (тема 3)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Р-реферат (вопрос 7-10)</w:t>
            </w: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использовать </w:t>
            </w: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нормативно-правовые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акты, стандарты оценки функционирования современных коммерческих организаций 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41DC3">
              <w:rPr>
                <w:rFonts w:ascii="Times New Roman" w:eastAsia="Times New Roman" w:hAnsi="Times New Roman" w:cs="Times New Roman"/>
              </w:rPr>
              <w:t>Определять динамику рыночных цен и на основании анализа делать прогноз об изменении уровня цен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41DC3">
              <w:rPr>
                <w:rFonts w:ascii="Times New Roman" w:eastAsia="Times New Roman" w:hAnsi="Times New Roman" w:cs="Times New Roman"/>
              </w:rPr>
              <w:t>Подготовка докладов, эссе, презентаций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работы с правовыми актами в поисковых информационных системах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41DC3">
              <w:rPr>
                <w:rFonts w:ascii="Times New Roman" w:eastAsia="Times New Roman" w:hAnsi="Times New Roman" w:cs="Times New Roman"/>
              </w:rPr>
              <w:t>Анализировать, собирать и обрабатывать статистические материалы по экономическому функционированию на рынке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</w:rPr>
            </w:pPr>
            <w:r w:rsidRPr="00241DC3">
              <w:rPr>
                <w:rFonts w:ascii="Times New Roman" w:eastAsia="Times New Roman" w:hAnsi="Times New Roman" w:cs="Times New Roman"/>
              </w:rPr>
              <w:t>Подготовка докладов, эссе, презентаций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241DC3" w:rsidRPr="00241DC3" w:rsidTr="00B53AD9">
        <w:trPr>
          <w:trHeight w:val="33"/>
        </w:trPr>
        <w:tc>
          <w:tcPr>
            <w:tcW w:w="1010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ПК-2 способностью осуществлять управление торгово-технологическими процессами    на    предприятии,    регулировать    процессы    хранения,    проводить инвентаризацию, определять и минимизировать затраты материальных и трудовых ресурсов, а также учитывать и списывать потери</w:t>
            </w: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подходы к выработке управленческих решений в рамках организационно-функциональной структуры предприятия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Разрабатывать модели и проекты в производственных системах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Анализировать коммуникационные процессы в организации и разрабатывать предложения по повышению их эффективности</w:t>
            </w:r>
          </w:p>
        </w:tc>
        <w:tc>
          <w:tcPr>
            <w:tcW w:w="190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Опросы (вопросы 1-5,  20-25, 27)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С-собеседование (тема 2 и 5)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Р-реферат (вопросы 20-28)</w:t>
            </w: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У применять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методы оптимизации организационных и технологических процессов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Использовать современные информационн</w:t>
            </w:r>
            <w:proofErr w:type="gramStart"/>
            <w:r w:rsidRPr="00241DC3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о-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 xml:space="preserve"> коммуникационные технологии и глобальные информационные ресурсы в области моделирования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Организовывать командное взаимодействие для решения управленческих задач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самостоятельной работы, самоорганизации и организации оценки коммерческих посредников, позволяющих выполнять некоторые функции по организации, технологии и проектированию предприятий более эффективно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Моделировать процессы в различных нотациях 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Полнота и точность моделируемых систем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241DC3" w:rsidRPr="00241DC3" w:rsidTr="00B53AD9">
        <w:trPr>
          <w:trHeight w:val="33"/>
        </w:trPr>
        <w:tc>
          <w:tcPr>
            <w:tcW w:w="1010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ПК-7: способностью организовывать и планировать материально-техническое обеспечение предприятий, закупку и продажу товаров</w:t>
            </w: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подходы к выработке управленческих решений в рамках организационно-функциональной структуры предприятия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Составить обзор информационных продуктов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Представить конспект </w:t>
            </w:r>
          </w:p>
        </w:tc>
        <w:tc>
          <w:tcPr>
            <w:tcW w:w="190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Опросы (вопросы 13-16, 19, 23)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Р-реферат (вопросы 1-6, 11-14)</w:t>
            </w: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анализировать </w:t>
            </w: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текущее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состояние товарно-материальных ценностей на предприятии, систему закупок и объемы продаж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Определять и распознавать информационные потоки и ресурсы 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Способность анализировать, определять проблемные источники и меры развития (стимулирования)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организации сбытовой деятельности и закупочной деятельности на предприятии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Анализировать и моделировать интегрированную цепь поставок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Использовать математические методы при решении задач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241DC3" w:rsidRPr="00241DC3" w:rsidTr="00B53AD9">
        <w:trPr>
          <w:trHeight w:val="33"/>
        </w:trPr>
        <w:tc>
          <w:tcPr>
            <w:tcW w:w="10101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ПК-11: способностью участвовать в разработке инновационных методов, средств и технологий в области профессиональной деятельности (коммерческой, маркетинговой, рекламной, логистической и (или) товароведной)</w:t>
            </w: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необходимую информацию (макроэкономическую, отраслевую, региональную) используемую в области управления предприятиями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Изучить основы формирования и развития систем распределения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Полнота и содержательность ответа</w:t>
            </w:r>
          </w:p>
        </w:tc>
        <w:tc>
          <w:tcPr>
            <w:tcW w:w="1903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Опросы (вопросы </w:t>
            </w: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30, 33, 35</w:t>
            </w:r>
            <w:r w:rsidRPr="00241DC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)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Р-реферат (вопросы 15-19, 28-36)</w:t>
            </w: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У самостоятельно  принимать  решения и  оценивать   их   оптимальность</w:t>
            </w:r>
          </w:p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Провести анализ систем распределения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Полнота и достоверность представленных данных 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241DC3" w:rsidRPr="00241DC3" w:rsidTr="00B53AD9">
        <w:trPr>
          <w:trHeight w:val="33"/>
        </w:trPr>
        <w:tc>
          <w:tcPr>
            <w:tcW w:w="306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современными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методами сбора, анализа и обработки информации о рынке товаров и услуг, разновидностях прямого или косвенного сбыта производственных и непроизводственных товаров</w:t>
            </w:r>
          </w:p>
        </w:tc>
        <w:tc>
          <w:tcPr>
            <w:tcW w:w="23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Исследовать себестоимость и издержки процесса создания сбытовой цепи</w:t>
            </w:r>
          </w:p>
        </w:tc>
        <w:tc>
          <w:tcPr>
            <w:tcW w:w="278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Умение пользоваться дополнительной литературой</w:t>
            </w:r>
          </w:p>
        </w:tc>
        <w:tc>
          <w:tcPr>
            <w:tcW w:w="1903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41DC3" w:rsidRPr="00241DC3" w:rsidRDefault="00241DC3" w:rsidP="00241DC3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</w:tbl>
    <w:p w:rsidR="00241DC3" w:rsidRPr="00241DC3" w:rsidRDefault="00241DC3" w:rsidP="00241D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241DC3" w:rsidRPr="00241DC3" w:rsidRDefault="00241DC3" w:rsidP="00241DC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241DC3" w:rsidRPr="00241DC3" w:rsidRDefault="00241DC3" w:rsidP="00241DC3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241DC3" w:rsidRPr="00241DC3" w:rsidRDefault="00241DC3" w:rsidP="00241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bookmarkStart w:id="2" w:name="_Toc420739503"/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241DC3">
        <w:rPr>
          <w:rFonts w:ascii="Times New Roman" w:eastAsia="Times New Roman" w:hAnsi="Times New Roman" w:cs="Times New Roman"/>
          <w:sz w:val="24"/>
          <w:szCs w:val="24"/>
        </w:rPr>
        <w:t>балльно</w:t>
      </w:r>
      <w:proofErr w:type="spellEnd"/>
      <w:r w:rsidRPr="00241DC3">
        <w:rPr>
          <w:rFonts w:ascii="Times New Roman" w:eastAsia="Times New Roman" w:hAnsi="Times New Roman" w:cs="Times New Roman"/>
          <w:sz w:val="24"/>
          <w:szCs w:val="24"/>
        </w:rPr>
        <w:t>-рейтинговой системы в 100-балльной шкале:</w:t>
      </w:r>
    </w:p>
    <w:p w:rsidR="00241DC3" w:rsidRPr="00241DC3" w:rsidRDefault="00241DC3" w:rsidP="00241DC3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241DC3">
        <w:rPr>
          <w:rFonts w:ascii="Times New Roman" w:eastAsia="Times New Roman" w:hAnsi="Times New Roman" w:cs="Times New Roman"/>
          <w:sz w:val="24"/>
          <w:szCs w:val="24"/>
        </w:rPr>
        <w:t>балльно</w:t>
      </w:r>
      <w:proofErr w:type="spellEnd"/>
      <w:r w:rsidRPr="00241DC3">
        <w:rPr>
          <w:rFonts w:ascii="Times New Roman" w:eastAsia="Times New Roman" w:hAnsi="Times New Roman" w:cs="Times New Roman"/>
          <w:sz w:val="24"/>
          <w:szCs w:val="24"/>
        </w:rPr>
        <w:t>-рейтинговой системы в 100-балльной шкале:</w:t>
      </w:r>
    </w:p>
    <w:p w:rsidR="00241DC3" w:rsidRPr="00241DC3" w:rsidRDefault="00241DC3" w:rsidP="00241DC3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241DC3">
        <w:rPr>
          <w:rFonts w:ascii="Times New Roman" w:eastAsia="Times New Roman" w:hAnsi="Times New Roman" w:cs="Times New Roman"/>
          <w:sz w:val="24"/>
          <w:szCs w:val="24"/>
        </w:rPr>
        <w:t>- 84-100 баллов (оценка «отлично») - изложенный материал фактически верен, наличие глубоких исчерпывающих знаний в объеме пройденной программы дисциплины в соответствии с поставленными программой курса целями и задачами обучения; правильные, уверенные действия по применению полученных знаний на практике, грамотное и логически стройное изложение материала при ответе, усвоение основной и знакомство с дополнительной литературой;</w:t>
      </w:r>
      <w:proofErr w:type="gramEnd"/>
    </w:p>
    <w:p w:rsidR="00241DC3" w:rsidRPr="00241DC3" w:rsidRDefault="00241DC3" w:rsidP="00241DC3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- 67-83 баллов (оценка «хорошо») - наличие твердых и достаточно полных знаний в объеме пройденной программы дисциплины в соответствии с целями обучения, правильные действия по применению знаний на </w:t>
      </w:r>
      <w:r w:rsidRPr="00241DC3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практике, четкое изложение материала, допускаются отдельные логические и стилистические погрешности, </w:t>
      </w:r>
      <w:proofErr w:type="gramStart"/>
      <w:r w:rsidRPr="00241DC3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  усвоил основную литературу, рекомендованную в рабочей программе дисциплины;</w:t>
      </w:r>
    </w:p>
    <w:p w:rsidR="00241DC3" w:rsidRPr="00241DC3" w:rsidRDefault="00241DC3" w:rsidP="00241DC3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- 50-66 баллов (оценка удовлетворительно) - наличие твердых знаний в объеме пройденного курса в соответствии с целями обучения, изложение ответов с отдельными ошибками, уверенно исправленными после дополнительных вопросов; правильные в целом действия по применению знаний на практике;</w:t>
      </w:r>
    </w:p>
    <w:p w:rsidR="00241DC3" w:rsidRPr="00241DC3" w:rsidRDefault="00241DC3" w:rsidP="00241DC3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- 0-49 баллов (оценка неудовлетворительно)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241DC3" w:rsidRPr="00241DC3" w:rsidRDefault="00241DC3" w:rsidP="00241DC3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241DC3" w:rsidRPr="00241DC3" w:rsidRDefault="00241DC3" w:rsidP="00241DC3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r w:rsidRPr="00241DC3">
        <w:rPr>
          <w:rFonts w:ascii="Cambria" w:eastAsia="Times New Roman" w:hAnsi="Cambria" w:cs="Times New Roman"/>
          <w:b/>
          <w:bCs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241DC3" w:rsidRPr="00241DC3" w:rsidRDefault="00241DC3" w:rsidP="00241DC3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241DC3" w:rsidRPr="00241DC3" w:rsidRDefault="00241DC3" w:rsidP="00241D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Министерство образования и науки Российской Федерации</w:t>
      </w:r>
    </w:p>
    <w:p w:rsidR="00241DC3" w:rsidRPr="00241DC3" w:rsidRDefault="00241DC3" w:rsidP="00241DC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Федеральное государственное бюджетное образовательное учреждение высшего образования</w:t>
      </w:r>
    </w:p>
    <w:p w:rsidR="00241DC3" w:rsidRPr="00241DC3" w:rsidRDefault="00241DC3" w:rsidP="00241D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«Ростовский государственный экономический университет (РИНХ)»</w:t>
      </w: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Кафедра </w:t>
      </w:r>
      <w:r w:rsidRPr="00241DC3">
        <w:rPr>
          <w:rFonts w:ascii="Times New Roman" w:eastAsia="Times New Roman" w:hAnsi="Times New Roman" w:cs="Times New Roman"/>
          <w:sz w:val="24"/>
          <w:szCs w:val="24"/>
          <w:u w:val="single"/>
        </w:rPr>
        <w:t>Коммерции и логистики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/>
          <w:sz w:val="24"/>
          <w:szCs w:val="24"/>
        </w:rPr>
        <w:t>Вопросы к экзамену</w:t>
      </w:r>
    </w:p>
    <w:p w:rsidR="00241DC3" w:rsidRPr="00241DC3" w:rsidRDefault="00241DC3" w:rsidP="00241DC3">
      <w:pPr>
        <w:tabs>
          <w:tab w:val="left" w:pos="500"/>
        </w:tabs>
        <w:spacing w:after="24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4"/>
          <w:szCs w:val="24"/>
          <w:lang w:eastAsia="ko-KR"/>
        </w:rPr>
      </w:pPr>
      <w:r w:rsidRPr="00241DC3">
        <w:rPr>
          <w:rFonts w:ascii="Times New Roman" w:eastAsia="Times New Roman" w:hAnsi="Times New Roman" w:cs="Times New Roman"/>
          <w:sz w:val="24"/>
          <w:szCs w:val="24"/>
          <w:lang w:eastAsia="ko-KR"/>
        </w:rPr>
        <w:t>по дисциплине</w:t>
      </w:r>
      <w:r w:rsidRPr="00241DC3">
        <w:rPr>
          <w:rFonts w:ascii="Times New Roman" w:eastAsia="Times New Roman" w:hAnsi="Times New Roman" w:cs="Times New Roman"/>
          <w:b/>
          <w:i/>
          <w:sz w:val="24"/>
          <w:szCs w:val="24"/>
          <w:lang w:eastAsia="ko-KR"/>
        </w:rPr>
        <w:t xml:space="preserve"> </w:t>
      </w:r>
      <w:r w:rsidRPr="00241DC3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ko-KR"/>
        </w:rPr>
        <w:t xml:space="preserve"> </w:t>
      </w:r>
      <w:r w:rsidRPr="00241DC3">
        <w:rPr>
          <w:rFonts w:ascii="Times New Roman" w:eastAsia="Times New Roman" w:hAnsi="Times New Roman" w:cs="Times New Roman"/>
          <w:b/>
          <w:sz w:val="24"/>
          <w:szCs w:val="24"/>
          <w:lang w:eastAsia="ko-KR"/>
        </w:rPr>
        <w:t>«Организация, технология и проектирование предприятий»</w:t>
      </w:r>
    </w:p>
    <w:p w:rsidR="00241DC3" w:rsidRPr="00241DC3" w:rsidRDefault="00241DC3" w:rsidP="00241DC3">
      <w:pPr>
        <w:numPr>
          <w:ilvl w:val="0"/>
          <w:numId w:val="14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Понятие и сущность процесса товародвижения. Факторы, влияющие на процесс товародвижения. </w:t>
      </w:r>
    </w:p>
    <w:p w:rsidR="00241DC3" w:rsidRPr="00241DC3" w:rsidRDefault="00241DC3" w:rsidP="00241DC3">
      <w:pPr>
        <w:numPr>
          <w:ilvl w:val="0"/>
          <w:numId w:val="14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Принципы рационального построения процесса товародвижения.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Организационно-правовые формы юридических лиц.</w:t>
      </w:r>
    </w:p>
    <w:p w:rsidR="00241DC3" w:rsidRPr="00241DC3" w:rsidRDefault="00241DC3" w:rsidP="00241DC3">
      <w:pPr>
        <w:numPr>
          <w:ilvl w:val="0"/>
          <w:numId w:val="14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Роль и функции оптовой торговли в системе хозяйственных отношений.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Типы и виды оптовых предприятий и их роль в процессе товародвижения.</w:t>
      </w:r>
    </w:p>
    <w:p w:rsidR="00241DC3" w:rsidRPr="00241DC3" w:rsidRDefault="00241DC3" w:rsidP="00241DC3">
      <w:pPr>
        <w:numPr>
          <w:ilvl w:val="0"/>
          <w:numId w:val="14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Назначение и функции складов, их классификация. </w:t>
      </w:r>
    </w:p>
    <w:p w:rsidR="00241DC3" w:rsidRPr="00241DC3" w:rsidRDefault="00241DC3" w:rsidP="00241DC3">
      <w:pPr>
        <w:numPr>
          <w:ilvl w:val="0"/>
          <w:numId w:val="14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Требования к устройству и проектированию складов.  </w:t>
      </w:r>
    </w:p>
    <w:p w:rsidR="00241DC3" w:rsidRPr="00241DC3" w:rsidRDefault="00241DC3" w:rsidP="00241DC3">
      <w:pPr>
        <w:numPr>
          <w:ilvl w:val="0"/>
          <w:numId w:val="14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Определение потребности в складской площади и емкости.</w:t>
      </w:r>
    </w:p>
    <w:p w:rsidR="00241DC3" w:rsidRPr="00241DC3" w:rsidRDefault="00241DC3" w:rsidP="00241DC3">
      <w:pPr>
        <w:numPr>
          <w:ilvl w:val="0"/>
          <w:numId w:val="14"/>
        </w:numPr>
        <w:tabs>
          <w:tab w:val="left" w:pos="731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 xml:space="preserve">Складской технологический процесс и принципы его организации Организация и технология складских операций.  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Организация и технология операций по поступлению и приемке товаров.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Организация и технология операций по отгрузке товаров.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Роль упаковки и тары в торгово-технологическом процессе. 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Классификация и характеристика основных видов тары. Организация тарного хозяйства и торговле.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Роль транспорта в торговле и характеристика основных транспортных средств.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Организация   перевозок товаров железнодорожным транспортом.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Организация перевозок товаров автомобильным транспортом.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Перевозка грузов морским транспортом.  Перевозка грузов внутренним водным транспортом.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Особенности перевозки грузов воздушным транспортом.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Сущность и основные требования, предъявляемые к организации товароснабжения.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Формы товароснабжения розничной торговой сети.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Организация и технология завоза товаров на розничные торговые предприятия.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Классификация, функции и принципы размещения предприятий розничной торговли.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69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Бизнес-планирование в организации предприятия.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69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Организационно-правовые формы предпринимательской деятельности.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Регистрация предприятия.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Интерьер и рекламно-информационное оформление магазина. Фирменный стиль и интерьер магазина. 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Организация   торгово-технологического  процесса   в магазине и обслуживания покупателей. Содержание то</w:t>
      </w:r>
      <w:proofErr w:type="gramStart"/>
      <w:r w:rsidRPr="00241DC3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p</w:t>
      </w:r>
      <w:proofErr w:type="gramEnd"/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г</w:t>
      </w:r>
      <w:r w:rsidRPr="00241DC3">
        <w:rPr>
          <w:rFonts w:ascii="Times New Roman" w:eastAsia="Times New Roman" w:hAnsi="Times New Roman" w:cs="Times New Roman"/>
          <w:bCs/>
          <w:sz w:val="24"/>
          <w:szCs w:val="24"/>
          <w:lang w:val="en-US"/>
        </w:rPr>
        <w:t>o</w:t>
      </w: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во-технологического процесса в магазине.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Правила аренды помещений.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Организация и технология хранения и подготовки товаров к продаже.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Организация и технология розничной продажи товаров.  Услуги, оказываемые покупателям магазинами. 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Внемагазинные формы продажи товаров.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Защита прав потребителей и государственный контроль торговли.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>Правила работы предприятий розничной торговли.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Правила эксплуатации контрольно-кассовых машин.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Правила продажи гражданам товаров длительного пользования в кредит. </w:t>
      </w:r>
    </w:p>
    <w:p w:rsidR="00241DC3" w:rsidRPr="00241DC3" w:rsidRDefault="00241DC3" w:rsidP="00241DC3">
      <w:pPr>
        <w:numPr>
          <w:ilvl w:val="0"/>
          <w:numId w:val="14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4"/>
          <w:szCs w:val="24"/>
        </w:rPr>
        <w:t xml:space="preserve">Проектирование предприятий торговли. </w:t>
      </w:r>
    </w:p>
    <w:p w:rsidR="00241DC3" w:rsidRPr="00241DC3" w:rsidRDefault="00241DC3" w:rsidP="00241D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ФГБОУ ВО «РОСТОВСКИЙ ГОСУДАРСТВЕННЫЙ ЭКОНОМИЧЕСКИЙ УНИВЕРСИТЕТ (РИНХ)»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Факультет «Торговое дело» 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Кафедра  «Коммерции  и  логистики»  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Дисциплина  «Организация, технология и проектирование предприятий»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по направлению 38.03.06 «Торговое дело»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профиль 38.03.06.01 «Коммерция»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профиль 38.03.06.02 «Маркетинг в торговле»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профиль 38.03.06.03 «Рекламная деятельность»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профиль 38.03.06.05 «Логистика в торговле»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ab/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ЭКЗАМЕНАЦИОННЫЙ БИЛЕТ № 1 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1.  Понятие и сущность процесса товародвижения. Факторы, влияющие на процесс товародвижения.               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2.  Бизнес-планирование в организации предприятия.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3. Ситуационная задача.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Зав. кафедрой</w:t>
      </w:r>
      <w:r w:rsidRPr="00241DC3">
        <w:rPr>
          <w:rFonts w:ascii="Times New Roman" w:eastAsia="Times New Roman" w:hAnsi="Times New Roman" w:cs="Times New Roman"/>
          <w:sz w:val="24"/>
          <w:szCs w:val="24"/>
        </w:rPr>
        <w:tab/>
      </w:r>
      <w:r w:rsidRPr="00241DC3">
        <w:rPr>
          <w:rFonts w:ascii="Times New Roman" w:eastAsia="Times New Roman" w:hAnsi="Times New Roman" w:cs="Times New Roman"/>
          <w:sz w:val="24"/>
          <w:szCs w:val="24"/>
        </w:rPr>
        <w:tab/>
      </w:r>
      <w:r w:rsidRPr="00241DC3">
        <w:rPr>
          <w:rFonts w:ascii="Times New Roman" w:eastAsia="Times New Roman" w:hAnsi="Times New Roman" w:cs="Times New Roman"/>
          <w:sz w:val="24"/>
          <w:szCs w:val="24"/>
        </w:rPr>
        <w:tab/>
      </w:r>
      <w:r w:rsidRPr="00241DC3">
        <w:rPr>
          <w:rFonts w:ascii="Times New Roman" w:eastAsia="Times New Roman" w:hAnsi="Times New Roman" w:cs="Times New Roman"/>
          <w:sz w:val="24"/>
          <w:szCs w:val="24"/>
        </w:rPr>
        <w:tab/>
      </w:r>
      <w:r w:rsidRPr="00241DC3">
        <w:rPr>
          <w:rFonts w:ascii="Times New Roman" w:eastAsia="Times New Roman" w:hAnsi="Times New Roman" w:cs="Times New Roman"/>
          <w:sz w:val="24"/>
          <w:szCs w:val="24"/>
        </w:rPr>
        <w:tab/>
        <w:t>Экзаменатор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д.э.н.</w:t>
      </w:r>
      <w:r w:rsidRPr="00241DC3">
        <w:rPr>
          <w:rFonts w:ascii="Times New Roman" w:eastAsia="Times New Roman" w:hAnsi="Times New Roman" w:cs="Times New Roman"/>
          <w:sz w:val="24"/>
          <w:szCs w:val="24"/>
        </w:rPr>
        <w:tab/>
        <w:t>Альбеков А. У.</w:t>
      </w:r>
      <w:r w:rsidRPr="00241DC3">
        <w:rPr>
          <w:rFonts w:ascii="Times New Roman" w:eastAsia="Times New Roman" w:hAnsi="Times New Roman" w:cs="Times New Roman"/>
          <w:sz w:val="24"/>
          <w:szCs w:val="24"/>
        </w:rPr>
        <w:tab/>
      </w:r>
      <w:r w:rsidRPr="00241DC3">
        <w:rPr>
          <w:rFonts w:ascii="Times New Roman" w:eastAsia="Times New Roman" w:hAnsi="Times New Roman" w:cs="Times New Roman"/>
          <w:sz w:val="24"/>
          <w:szCs w:val="24"/>
        </w:rPr>
        <w:tab/>
      </w:r>
      <w:r w:rsidRPr="00241DC3">
        <w:rPr>
          <w:rFonts w:ascii="Times New Roman" w:eastAsia="Times New Roman" w:hAnsi="Times New Roman" w:cs="Times New Roman"/>
          <w:sz w:val="24"/>
          <w:szCs w:val="24"/>
        </w:rPr>
        <w:tab/>
      </w:r>
      <w:r w:rsidRPr="00241DC3">
        <w:rPr>
          <w:rFonts w:ascii="Times New Roman" w:eastAsia="Times New Roman" w:hAnsi="Times New Roman" w:cs="Times New Roman"/>
          <w:sz w:val="24"/>
          <w:szCs w:val="24"/>
        </w:rPr>
        <w:tab/>
        <w:t xml:space="preserve">д.э.н., профессор Пархоменко Т. В. 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___________________________                             _______________________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«___» _________ 2018 г.</w:t>
      </w: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     Оценивание знаний студентов производится по следующим критериям: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знание на хорошем уровне содержания вопроса;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знание на хорошем уровне терминологии дисциплины;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наличие собственной точки зрения по проблеме и умение ее защитить;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умение четко, кратко и логически связно изложить материал.</w:t>
      </w:r>
    </w:p>
    <w:p w:rsidR="00241DC3" w:rsidRPr="00241DC3" w:rsidRDefault="00241DC3" w:rsidP="00241DC3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При соответствии вышеуказанным критериям при ответе на вопросы, студент получает оценку «отлично».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При</w:t>
      </w: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241DC3" w:rsidRPr="00241DC3" w:rsidRDefault="00241DC3" w:rsidP="00241D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41DC3" w:rsidRPr="00241DC3" w:rsidRDefault="00241DC3" w:rsidP="00241D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bookmarkStart w:id="3" w:name="_GoBack"/>
      <w:bookmarkEnd w:id="3"/>
    </w:p>
    <w:p w:rsidR="00241DC3" w:rsidRPr="00241DC3" w:rsidRDefault="00241DC3" w:rsidP="00241DC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41DC3" w:rsidRPr="00241DC3" w:rsidRDefault="00241DC3" w:rsidP="00241D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241DC3" w:rsidRPr="00241DC3" w:rsidRDefault="00241DC3" w:rsidP="00241DC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241DC3" w:rsidRPr="00241DC3" w:rsidRDefault="00241DC3" w:rsidP="00241D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241DC3" w:rsidRPr="00241DC3" w:rsidRDefault="00241DC3" w:rsidP="00241DC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241DC3">
        <w:rPr>
          <w:rFonts w:ascii="Times New Roman" w:eastAsia="Times New Roman" w:hAnsi="Times New Roman" w:cs="Times New Roman"/>
          <w:b/>
          <w:bCs/>
          <w:sz w:val="36"/>
          <w:szCs w:val="24"/>
        </w:rPr>
        <w:t>Вопросы для самостоятельной работы</w:t>
      </w: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 xml:space="preserve">Кафедра </w:t>
      </w:r>
      <w:r w:rsidRPr="00241DC3">
        <w:rPr>
          <w:rFonts w:ascii="Times New Roman" w:eastAsia="Times New Roman" w:hAnsi="Times New Roman" w:cs="Times New Roman"/>
          <w:sz w:val="28"/>
          <w:szCs w:val="28"/>
          <w:u w:val="single"/>
        </w:rPr>
        <w:t>Коммерции и логистики</w:t>
      </w:r>
    </w:p>
    <w:p w:rsidR="00241DC3" w:rsidRPr="00241DC3" w:rsidRDefault="00241DC3" w:rsidP="00241DC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241DC3" w:rsidRPr="00241DC3" w:rsidRDefault="00241DC3" w:rsidP="00241DC3">
      <w:pPr>
        <w:suppressAutoHyphens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по дисциплине </w:t>
      </w:r>
      <w:r w:rsidRPr="00241DC3">
        <w:rPr>
          <w:rFonts w:ascii="Times New Roman" w:eastAsia="Times New Roman" w:hAnsi="Times New Roman" w:cs="Times New Roman"/>
          <w:b/>
          <w:sz w:val="28"/>
          <w:szCs w:val="28"/>
        </w:rPr>
        <w:t>Организация, технология и проектирование предприятий</w:t>
      </w:r>
    </w:p>
    <w:p w:rsidR="00241DC3" w:rsidRPr="00241DC3" w:rsidRDefault="00241DC3" w:rsidP="00241DC3">
      <w:pPr>
        <w:tabs>
          <w:tab w:val="left" w:pos="395"/>
        </w:tabs>
        <w:suppressAutoHyphens/>
        <w:snapToGrid w:val="0"/>
        <w:spacing w:after="0" w:line="240" w:lineRule="auto"/>
        <w:ind w:left="-30" w:right="-3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241DC3" w:rsidRPr="00241DC3" w:rsidRDefault="00241DC3" w:rsidP="00241DC3">
      <w:pPr>
        <w:suppressAutoHyphens/>
        <w:snapToGrid w:val="0"/>
        <w:spacing w:after="0" w:line="240" w:lineRule="auto"/>
        <w:ind w:right="-3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По разделу  1 «</w:t>
      </w:r>
      <w:r w:rsidRPr="00241DC3">
        <w:rPr>
          <w:rFonts w:ascii="Times New Roman" w:eastAsia="Times New Roman" w:hAnsi="Times New Roman" w:cs="Times New Roman"/>
          <w:b/>
          <w:bCs/>
          <w:sz w:val="28"/>
          <w:szCs w:val="28"/>
        </w:rPr>
        <w:t>Основы построения процесса товародвижения</w:t>
      </w:r>
      <w:r w:rsidRPr="00241DC3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»</w:t>
      </w:r>
    </w:p>
    <w:p w:rsidR="00241DC3" w:rsidRPr="00241DC3" w:rsidRDefault="00241DC3" w:rsidP="00241DC3">
      <w:pPr>
        <w:numPr>
          <w:ilvl w:val="0"/>
          <w:numId w:val="15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Понятие и сущность процесса товародвижения. Факторы, влияющие на процесс товародвижения. </w:t>
      </w:r>
    </w:p>
    <w:p w:rsidR="00241DC3" w:rsidRPr="00241DC3" w:rsidRDefault="00241DC3" w:rsidP="00241DC3">
      <w:pPr>
        <w:numPr>
          <w:ilvl w:val="0"/>
          <w:numId w:val="15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Принципы рационального построения процесса товародвижения.</w:t>
      </w:r>
    </w:p>
    <w:p w:rsidR="00241DC3" w:rsidRPr="00241DC3" w:rsidRDefault="00241DC3" w:rsidP="00241DC3">
      <w:pPr>
        <w:numPr>
          <w:ilvl w:val="0"/>
          <w:numId w:val="15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Организационно-правовые формы юридических лиц.</w:t>
      </w:r>
    </w:p>
    <w:p w:rsidR="00241DC3" w:rsidRPr="00241DC3" w:rsidRDefault="00241DC3" w:rsidP="00241DC3">
      <w:pPr>
        <w:numPr>
          <w:ilvl w:val="0"/>
          <w:numId w:val="15"/>
        </w:num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Роль и функции оптовой торговли в системе хозяйственных отношений. </w:t>
      </w:r>
    </w:p>
    <w:p w:rsidR="00241DC3" w:rsidRPr="00241DC3" w:rsidRDefault="00241DC3" w:rsidP="00241DC3">
      <w:pPr>
        <w:numPr>
          <w:ilvl w:val="0"/>
          <w:numId w:val="15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Типы и виды оптовых предприятий и их роль в процессе товародвижения.</w:t>
      </w:r>
    </w:p>
    <w:p w:rsidR="00241DC3" w:rsidRPr="00241DC3" w:rsidRDefault="00241DC3" w:rsidP="00241DC3">
      <w:pPr>
        <w:numPr>
          <w:ilvl w:val="0"/>
          <w:numId w:val="1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Назначение и функции складов, их классификация. </w:t>
      </w:r>
    </w:p>
    <w:p w:rsidR="00241DC3" w:rsidRPr="00241DC3" w:rsidRDefault="00241DC3" w:rsidP="00241DC3">
      <w:pPr>
        <w:numPr>
          <w:ilvl w:val="0"/>
          <w:numId w:val="1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Требования к устройству и проектированию складов.  </w:t>
      </w:r>
    </w:p>
    <w:p w:rsidR="00241DC3" w:rsidRPr="00241DC3" w:rsidRDefault="00241DC3" w:rsidP="00241DC3">
      <w:pPr>
        <w:numPr>
          <w:ilvl w:val="0"/>
          <w:numId w:val="1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Определение потребности в складской площади и емкости.</w:t>
      </w:r>
    </w:p>
    <w:p w:rsidR="00241DC3" w:rsidRPr="00241DC3" w:rsidRDefault="00241DC3" w:rsidP="00241DC3">
      <w:pPr>
        <w:numPr>
          <w:ilvl w:val="0"/>
          <w:numId w:val="15"/>
        </w:numPr>
        <w:tabs>
          <w:tab w:val="left" w:pos="731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Складской технологический процесс и принципы его организации Организация и технология складских операций.   </w:t>
      </w:r>
    </w:p>
    <w:p w:rsidR="00241DC3" w:rsidRPr="00241DC3" w:rsidRDefault="00241DC3" w:rsidP="00241DC3">
      <w:pPr>
        <w:numPr>
          <w:ilvl w:val="0"/>
          <w:numId w:val="15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Организация и технология операций по поступлению и приемке товаров.</w:t>
      </w:r>
    </w:p>
    <w:p w:rsidR="00241DC3" w:rsidRPr="00241DC3" w:rsidRDefault="00241DC3" w:rsidP="00241DC3">
      <w:pPr>
        <w:numPr>
          <w:ilvl w:val="0"/>
          <w:numId w:val="1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Организация и технология операций по отгрузке товаров.</w:t>
      </w:r>
    </w:p>
    <w:p w:rsidR="00241DC3" w:rsidRPr="00241DC3" w:rsidRDefault="00241DC3" w:rsidP="00241DC3">
      <w:pPr>
        <w:numPr>
          <w:ilvl w:val="0"/>
          <w:numId w:val="1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Роль упаковки и тары в торгово-технологическом процессе.  </w:t>
      </w:r>
    </w:p>
    <w:p w:rsidR="00241DC3" w:rsidRPr="00241DC3" w:rsidRDefault="00241DC3" w:rsidP="00241DC3">
      <w:pPr>
        <w:tabs>
          <w:tab w:val="left" w:pos="395"/>
        </w:tabs>
        <w:suppressAutoHyphens/>
        <w:spacing w:before="240" w:after="0" w:line="240" w:lineRule="auto"/>
        <w:ind w:left="-30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По разделу  2 «</w:t>
      </w:r>
      <w:r w:rsidRPr="00241DC3">
        <w:rPr>
          <w:rFonts w:ascii="Times New Roman" w:eastAsia="Times New Roman" w:hAnsi="Times New Roman" w:cs="Times New Roman"/>
          <w:b/>
          <w:bCs/>
          <w:sz w:val="28"/>
          <w:szCs w:val="28"/>
        </w:rPr>
        <w:t>Оптовые торговые предприятия, их функции, типы и виды</w:t>
      </w:r>
      <w:r w:rsidRPr="00241DC3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»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Классификация и характеристика основных видов тары. Организация тарного хозяйства и торговле.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Роль транспорта в торговле и характеристика основных транспортных средств. 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Организация   перевозок товаров железнодорожным транспортом.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Организация перевозок товаров автомобильным транспортом.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Перевозка грузов морским транспортом.  Перевозка грузов внутренним водным транспортом.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Особенности перевозки грузов воздушным транспортом.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Сущность и основные требования, предъявляемые к организации товароснабжения.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Формы товароснабжения розничной торговой сети. 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Организация и технология завоза товаров на розничные торговые предприятия.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825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Классификация, функции и принципы размещения предприятий розничной торговли. 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69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Бизнес-планирование в организации предприятия.</w:t>
      </w:r>
    </w:p>
    <w:p w:rsidR="00241DC3" w:rsidRPr="00241DC3" w:rsidRDefault="00241DC3" w:rsidP="00241DC3">
      <w:pPr>
        <w:numPr>
          <w:ilvl w:val="0"/>
          <w:numId w:val="16"/>
        </w:numPr>
        <w:shd w:val="clear" w:color="auto" w:fill="FFFFFF"/>
        <w:tabs>
          <w:tab w:val="left" w:pos="69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Организационно-правовые формы предпринимательской деятельности. </w:t>
      </w:r>
    </w:p>
    <w:p w:rsidR="00241DC3" w:rsidRPr="00241DC3" w:rsidRDefault="00241DC3" w:rsidP="00241DC3">
      <w:pPr>
        <w:tabs>
          <w:tab w:val="left" w:pos="395"/>
        </w:tabs>
        <w:suppressAutoHyphens/>
        <w:spacing w:after="0" w:line="240" w:lineRule="auto"/>
        <w:ind w:left="-3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241DC3" w:rsidRPr="00241DC3" w:rsidRDefault="00241DC3" w:rsidP="00241DC3">
      <w:pPr>
        <w:tabs>
          <w:tab w:val="left" w:pos="395"/>
        </w:tabs>
        <w:suppressAutoHyphens/>
        <w:spacing w:after="0" w:line="240" w:lineRule="auto"/>
        <w:ind w:left="-3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241DC3" w:rsidRPr="00241DC3" w:rsidRDefault="00241DC3" w:rsidP="00241DC3">
      <w:pPr>
        <w:tabs>
          <w:tab w:val="left" w:pos="395"/>
        </w:tabs>
        <w:suppressAutoHyphens/>
        <w:spacing w:after="0" w:line="240" w:lineRule="auto"/>
        <w:ind w:left="-30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 xml:space="preserve">По </w:t>
      </w:r>
      <w:r w:rsidRPr="00241DC3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 xml:space="preserve">разделу  </w:t>
      </w:r>
      <w:r w:rsidRPr="00241DC3">
        <w:rPr>
          <w:rFonts w:ascii="Times New Roman" w:eastAsia="Times New Roman" w:hAnsi="Times New Roman" w:cs="Times New Roman"/>
          <w:i/>
          <w:sz w:val="28"/>
          <w:szCs w:val="28"/>
          <w:lang w:eastAsia="ar-SA"/>
        </w:rPr>
        <w:t>3 «</w:t>
      </w:r>
      <w:r w:rsidRPr="00241DC3">
        <w:rPr>
          <w:rFonts w:ascii="Times New Roman" w:eastAsia="Times New Roman" w:hAnsi="Times New Roman" w:cs="Times New Roman"/>
          <w:b/>
          <w:sz w:val="28"/>
          <w:szCs w:val="28"/>
        </w:rPr>
        <w:t>Основы организации торгово-технологического процесса (ТТП)</w:t>
      </w:r>
      <w:r w:rsidRPr="00241DC3"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  <w:t>»</w:t>
      </w:r>
    </w:p>
    <w:p w:rsidR="00241DC3" w:rsidRPr="00241DC3" w:rsidRDefault="00241DC3" w:rsidP="00241DC3">
      <w:pPr>
        <w:tabs>
          <w:tab w:val="left" w:pos="395"/>
        </w:tabs>
        <w:suppressAutoHyphens/>
        <w:spacing w:after="0" w:line="240" w:lineRule="auto"/>
        <w:ind w:left="-30"/>
        <w:rPr>
          <w:rFonts w:ascii="Times New Roman" w:eastAsia="Times New Roman" w:hAnsi="Times New Roman" w:cs="Times New Roman"/>
          <w:bCs/>
          <w:i/>
          <w:sz w:val="28"/>
          <w:szCs w:val="28"/>
          <w:lang w:eastAsia="ar-SA"/>
        </w:rPr>
      </w:pP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Регистрация предприятия. </w:t>
      </w: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Интерьер и рекламно-информационное оформление магазина. Фирменный стиль и интерьер магазина.  </w:t>
      </w: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Организация   торгово-технологического  процесса   в магазине и обслуживания покупателей. Содержание то</w:t>
      </w:r>
      <w:proofErr w:type="gramStart"/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p</w:t>
      </w:r>
      <w:proofErr w:type="gramEnd"/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г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o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во-технологического процесса в магазине. </w:t>
      </w: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Правила аренды помещений.</w:t>
      </w: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Организация и технология хранения и подготовки товаров к продаже. </w:t>
      </w: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Организация и технология розничной продажи товаров.  Услуги, оказываемые покупателям магазинами.  </w:t>
      </w: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Внемагазинные формы продажи товаров.</w:t>
      </w: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Защита прав потребителей и государственный контроль торговли. </w:t>
      </w: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Правила работы предприятий розничной торговли.</w:t>
      </w: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Правила эксплуатации контрольно-кассовых машин. </w:t>
      </w: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Правила продажи гражданам товаров длительного пользования в кредит. </w:t>
      </w:r>
    </w:p>
    <w:p w:rsidR="00241DC3" w:rsidRPr="00241DC3" w:rsidRDefault="00241DC3" w:rsidP="00241DC3">
      <w:pPr>
        <w:numPr>
          <w:ilvl w:val="0"/>
          <w:numId w:val="17"/>
        </w:num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Проектирование предприятий торговли. </w:t>
      </w:r>
    </w:p>
    <w:p w:rsidR="00241DC3" w:rsidRPr="00241DC3" w:rsidRDefault="00241DC3" w:rsidP="00241DC3">
      <w:pPr>
        <w:shd w:val="clear" w:color="auto" w:fill="FFFFFF"/>
        <w:tabs>
          <w:tab w:val="left" w:pos="1020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41DC3" w:rsidRPr="00241DC3" w:rsidRDefault="00241DC3" w:rsidP="00241DC3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41DC3" w:rsidRPr="00241DC3" w:rsidRDefault="00241DC3" w:rsidP="00241DC3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     Оценивание знаний студентов производится по следующим критериям: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знание на хорошем уровне содержания вопроса;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знание на хорошем уровне терминологии дисциплины;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наличие собственной точки зрения по проблеме и умение ее защитить;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умение четко, кратко и логически связно изложить материал.</w:t>
      </w:r>
    </w:p>
    <w:p w:rsidR="00241DC3" w:rsidRPr="00241DC3" w:rsidRDefault="00241DC3" w:rsidP="00241DC3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При соответствии вышеуказанным критериям при ответе на вопросы, студент получает оценку «отлично».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lastRenderedPageBreak/>
        <w:t>При</w:t>
      </w: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241DC3" w:rsidRPr="00241DC3" w:rsidRDefault="00241DC3" w:rsidP="00241D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41DC3" w:rsidRPr="00241DC3" w:rsidRDefault="00241DC3" w:rsidP="00241D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41DC3" w:rsidRPr="00241DC3" w:rsidRDefault="00241DC3" w:rsidP="00241D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241DC3" w:rsidRPr="00241DC3" w:rsidRDefault="00241DC3" w:rsidP="00241DC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241DC3" w:rsidRPr="00241DC3" w:rsidRDefault="00241DC3" w:rsidP="00241D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241DC3" w:rsidRPr="00241DC3" w:rsidRDefault="00241DC3" w:rsidP="00241DC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241DC3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241DC3" w:rsidRPr="00241DC3" w:rsidRDefault="00241DC3" w:rsidP="00241DC3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241DC3" w:rsidRPr="00241DC3" w:rsidRDefault="00241DC3" w:rsidP="00241DC3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</w:pPr>
      <w:r w:rsidRPr="00241DC3">
        <w:rPr>
          <w:rFonts w:ascii="Times New Roman" w:eastAsia="Calibri" w:hAnsi="Times New Roman" w:cs="Calibri"/>
          <w:b/>
          <w:bCs/>
          <w:sz w:val="32"/>
          <w:szCs w:val="24"/>
          <w:lang w:eastAsia="ar-SA"/>
        </w:rPr>
        <w:t>Комплект заданий для контрольной работы</w:t>
      </w:r>
    </w:p>
    <w:p w:rsidR="00241DC3" w:rsidRPr="00241DC3" w:rsidRDefault="00241DC3" w:rsidP="00241DC3">
      <w:pPr>
        <w:suppressAutoHyphens/>
        <w:spacing w:after="0" w:line="240" w:lineRule="auto"/>
        <w:jc w:val="center"/>
        <w:rPr>
          <w:rFonts w:ascii="Times New Roman" w:eastAsia="Calibri" w:hAnsi="Times New Roman" w:cs="Calibri"/>
          <w:sz w:val="28"/>
          <w:szCs w:val="24"/>
          <w:lang w:eastAsia="ar-SA"/>
        </w:rPr>
      </w:pPr>
      <w:r w:rsidRPr="00241DC3">
        <w:rPr>
          <w:rFonts w:ascii="Times New Roman" w:eastAsia="Calibri" w:hAnsi="Times New Roman" w:cs="Calibri"/>
          <w:sz w:val="28"/>
          <w:szCs w:val="24"/>
          <w:lang w:eastAsia="ar-SA"/>
        </w:rPr>
        <w:t xml:space="preserve">по дисциплине </w:t>
      </w:r>
      <w:r w:rsidRPr="00241DC3">
        <w:rPr>
          <w:rFonts w:ascii="Times New Roman" w:eastAsia="Calibri" w:hAnsi="Times New Roman" w:cs="Calibri"/>
          <w:sz w:val="28"/>
          <w:szCs w:val="24"/>
          <w:u w:val="single"/>
          <w:lang w:eastAsia="ar-SA"/>
        </w:rPr>
        <w:t>Организация, технология и проектирование предприятий</w:t>
      </w: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241DC3" w:rsidRPr="00241DC3" w:rsidRDefault="00241DC3" w:rsidP="00241DC3">
      <w:pPr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24"/>
          <w:lang w:eastAsia="ar-SA"/>
        </w:rPr>
        <w:t>Вариант 1</w:t>
      </w:r>
    </w:p>
    <w:p w:rsidR="00241DC3" w:rsidRPr="00241DC3" w:rsidRDefault="00241DC3" w:rsidP="00241DC3">
      <w:pPr>
        <w:widowControl w:val="0"/>
        <w:numPr>
          <w:ilvl w:val="0"/>
          <w:numId w:val="3"/>
        </w:numPr>
        <w:spacing w:after="0" w:line="240" w:lineRule="auto"/>
        <w:ind w:left="142" w:firstLine="992"/>
        <w:jc w:val="both"/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Понятие и сущность процесса товародвижения. Факторы, влияющие на процесс товародвижения.</w:t>
      </w:r>
    </w:p>
    <w:p w:rsidR="00241DC3" w:rsidRPr="00241DC3" w:rsidRDefault="00241DC3" w:rsidP="00241DC3">
      <w:pPr>
        <w:widowControl w:val="0"/>
        <w:numPr>
          <w:ilvl w:val="0"/>
          <w:numId w:val="3"/>
        </w:numPr>
        <w:spacing w:after="0" w:line="240" w:lineRule="auto"/>
        <w:ind w:left="142" w:firstLine="992"/>
        <w:jc w:val="both"/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noProof/>
          <w:snapToGrid w:val="0"/>
          <w:sz w:val="28"/>
          <w:szCs w:val="28"/>
        </w:rPr>
        <w:t>Задача</w:t>
      </w:r>
    </w:p>
    <w:p w:rsidR="00241DC3" w:rsidRPr="00241DC3" w:rsidRDefault="00241DC3" w:rsidP="00241DC3">
      <w:pPr>
        <w:numPr>
          <w:ilvl w:val="0"/>
          <w:numId w:val="3"/>
        </w:numPr>
        <w:shd w:val="clear" w:color="auto" w:fill="FFFFFF"/>
        <w:autoSpaceDE w:val="0"/>
        <w:spacing w:after="0" w:line="240" w:lineRule="atLeast"/>
        <w:ind w:left="1134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Торговая фирма имеет на территории района 6 магазинов, для снабжения которых можно арендовать склад в одном из пунктов: А, В, С или 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D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. Грузооборот магазинов (т/мес.) и расстояние от каждого из них до пунктов</w:t>
      </w:r>
      <w:proofErr w:type="gramStart"/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А</w:t>
      </w:r>
      <w:proofErr w:type="gramEnd"/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, В, С и 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D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приведены в таблице. Критерием выбора места расположения склада является грузооборот транспорта при доставке товаров в магазины.</w:t>
      </w:r>
    </w:p>
    <w:p w:rsidR="00241DC3" w:rsidRPr="00241DC3" w:rsidRDefault="00241DC3" w:rsidP="00241DC3">
      <w:pPr>
        <w:shd w:val="clear" w:color="auto" w:fill="FFFFFF"/>
        <w:autoSpaceDE w:val="0"/>
        <w:spacing w:after="0" w:line="240" w:lineRule="atLeast"/>
        <w:ind w:left="1134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tbl>
      <w:tblPr>
        <w:tblW w:w="0" w:type="auto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139"/>
        <w:gridCol w:w="1590"/>
        <w:gridCol w:w="1380"/>
        <w:gridCol w:w="1635"/>
        <w:gridCol w:w="1650"/>
        <w:gridCol w:w="1765"/>
      </w:tblGrid>
      <w:tr w:rsidR="00241DC3" w:rsidRPr="00241DC3" w:rsidTr="00B53AD9">
        <w:trPr>
          <w:trHeight w:val="643"/>
        </w:trPr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№ мага</w:t>
            </w: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softHyphen/>
              <w:t>зина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Грузооборот магазина, т/мес.</w:t>
            </w:r>
          </w:p>
        </w:tc>
        <w:tc>
          <w:tcPr>
            <w:tcW w:w="13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Расстояние до пункта</w:t>
            </w:r>
            <w:proofErr w:type="gramStart"/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А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, км</w:t>
            </w:r>
          </w:p>
        </w:tc>
        <w:tc>
          <w:tcPr>
            <w:tcW w:w="16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Расстояние до пункта</w:t>
            </w:r>
            <w:proofErr w:type="gramStart"/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Б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, км</w:t>
            </w:r>
          </w:p>
        </w:tc>
        <w:tc>
          <w:tcPr>
            <w:tcW w:w="1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Расстояние до пункта</w:t>
            </w:r>
            <w:proofErr w:type="gramStart"/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 xml:space="preserve"> В</w:t>
            </w:r>
            <w:proofErr w:type="gramEnd"/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, км</w:t>
            </w:r>
          </w:p>
        </w:tc>
        <w:tc>
          <w:tcPr>
            <w:tcW w:w="1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Расстояние до пункта Г, км</w:t>
            </w:r>
          </w:p>
        </w:tc>
      </w:tr>
      <w:tr w:rsidR="00241DC3" w:rsidRPr="00241DC3" w:rsidTr="00B53AD9">
        <w:trPr>
          <w:trHeight w:val="211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60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</w:tr>
      <w:tr w:rsidR="00241DC3" w:rsidRPr="00241DC3" w:rsidTr="00B53AD9">
        <w:trPr>
          <w:trHeight w:val="211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</w:tr>
      <w:tr w:rsidR="00241DC3" w:rsidRPr="00241DC3" w:rsidTr="00B53AD9">
        <w:trPr>
          <w:trHeight w:val="211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40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</w:t>
            </w:r>
          </w:p>
        </w:tc>
      </w:tr>
      <w:tr w:rsidR="00241DC3" w:rsidRPr="00241DC3" w:rsidTr="00B53AD9">
        <w:trPr>
          <w:trHeight w:val="211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44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</w:tr>
      <w:tr w:rsidR="00241DC3" w:rsidRPr="00241DC3" w:rsidTr="00B53AD9">
        <w:trPr>
          <w:trHeight w:val="211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30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</w:t>
            </w:r>
          </w:p>
        </w:tc>
      </w:tr>
      <w:tr w:rsidR="00241DC3" w:rsidRPr="00241DC3" w:rsidTr="00B53AD9">
        <w:trPr>
          <w:trHeight w:val="240"/>
        </w:trPr>
        <w:tc>
          <w:tcPr>
            <w:tcW w:w="1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59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50</w:t>
            </w:r>
          </w:p>
        </w:tc>
        <w:tc>
          <w:tcPr>
            <w:tcW w:w="13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63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165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176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shd w:val="clear" w:color="auto" w:fill="FFFFFF"/>
              <w:autoSpaceDE w:val="0"/>
              <w:snapToGrid w:val="0"/>
              <w:spacing w:after="0" w:line="240" w:lineRule="atLeas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</w:pPr>
            <w:r w:rsidRPr="00241DC3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</w:tr>
    </w:tbl>
    <w:p w:rsidR="00241DC3" w:rsidRPr="00241DC3" w:rsidRDefault="00241DC3" w:rsidP="00241DC3">
      <w:pPr>
        <w:shd w:val="clear" w:color="auto" w:fill="FFFFFF"/>
        <w:autoSpaceDE w:val="0"/>
        <w:spacing w:after="0" w:line="240" w:lineRule="atLeast"/>
        <w:ind w:left="2154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Склад следует арендовать в пункте ...</w:t>
      </w:r>
    </w:p>
    <w:p w:rsidR="00241DC3" w:rsidRPr="00241DC3" w:rsidRDefault="00241DC3" w:rsidP="00241DC3">
      <w:pPr>
        <w:tabs>
          <w:tab w:val="left" w:pos="0"/>
        </w:tabs>
        <w:suppressAutoHyphens/>
        <w:snapToGrid w:val="0"/>
        <w:spacing w:after="0" w:line="240" w:lineRule="auto"/>
        <w:ind w:left="142" w:firstLine="992"/>
        <w:jc w:val="both"/>
        <w:rPr>
          <w:rFonts w:ascii="Times New Roman" w:eastAsia="Times New Roman" w:hAnsi="Times New Roman" w:cs="Times New Roman"/>
          <w:bCs/>
          <w:noProof/>
          <w:snapToGrid w:val="0"/>
          <w:sz w:val="28"/>
          <w:szCs w:val="28"/>
        </w:rPr>
      </w:pPr>
    </w:p>
    <w:p w:rsidR="00241DC3" w:rsidRPr="00241DC3" w:rsidRDefault="00241DC3" w:rsidP="00241DC3">
      <w:pPr>
        <w:tabs>
          <w:tab w:val="left" w:pos="216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2</w:t>
      </w:r>
    </w:p>
    <w:p w:rsidR="00241DC3" w:rsidRPr="00241DC3" w:rsidRDefault="00241DC3" w:rsidP="00241DC3">
      <w:pPr>
        <w:numPr>
          <w:ilvl w:val="0"/>
          <w:numId w:val="4"/>
        </w:numPr>
        <w:suppressAutoHyphens/>
        <w:spacing w:after="0" w:line="360" w:lineRule="auto"/>
        <w:ind w:hanging="11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Принципы рационального построения процесса товародвижения.</w:t>
      </w:r>
    </w:p>
    <w:p w:rsidR="00241DC3" w:rsidRPr="00241DC3" w:rsidRDefault="00241DC3" w:rsidP="00241DC3">
      <w:pPr>
        <w:numPr>
          <w:ilvl w:val="0"/>
          <w:numId w:val="4"/>
        </w:numPr>
        <w:tabs>
          <w:tab w:val="left" w:pos="0"/>
        </w:tabs>
        <w:suppressAutoHyphens/>
        <w:snapToGrid w:val="0"/>
        <w:spacing w:after="0" w:line="240" w:lineRule="auto"/>
        <w:ind w:left="709" w:hanging="11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>Задача</w:t>
      </w:r>
    </w:p>
    <w:p w:rsidR="00241DC3" w:rsidRPr="00241DC3" w:rsidRDefault="00241DC3" w:rsidP="00241DC3">
      <w:pPr>
        <w:numPr>
          <w:ilvl w:val="0"/>
          <w:numId w:val="4"/>
        </w:numPr>
        <w:shd w:val="clear" w:color="auto" w:fill="FFFFFF"/>
        <w:autoSpaceDE w:val="0"/>
        <w:spacing w:after="0" w:line="240" w:lineRule="atLeast"/>
        <w:ind w:left="709" w:hanging="11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Оборот склада — 200 единиц товара в день. Затраты на одну доставку — 9000 руб. Затраты на хранение единицы товара — 10 руб. в день.</w:t>
      </w:r>
    </w:p>
    <w:p w:rsidR="00241DC3" w:rsidRPr="00241DC3" w:rsidRDefault="00241DC3" w:rsidP="00241DC3">
      <w:pPr>
        <w:shd w:val="clear" w:color="auto" w:fill="FFFFFF"/>
        <w:autoSpaceDE w:val="0"/>
        <w:spacing w:after="0" w:line="240" w:lineRule="atLeast"/>
        <w:ind w:left="709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Оптимальный размер заказываемой партии составит ... единиц товара</w:t>
      </w:r>
    </w:p>
    <w:p w:rsidR="00241DC3" w:rsidRPr="00241DC3" w:rsidRDefault="00241DC3" w:rsidP="00241DC3">
      <w:pPr>
        <w:tabs>
          <w:tab w:val="left" w:pos="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241DC3" w:rsidRPr="00241DC3" w:rsidRDefault="00241DC3" w:rsidP="00241DC3">
      <w:pPr>
        <w:tabs>
          <w:tab w:val="left" w:pos="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3</w:t>
      </w:r>
    </w:p>
    <w:p w:rsidR="00241DC3" w:rsidRPr="00241DC3" w:rsidRDefault="00241DC3" w:rsidP="00241DC3">
      <w:pPr>
        <w:numPr>
          <w:ilvl w:val="0"/>
          <w:numId w:val="5"/>
        </w:num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  <w:t xml:space="preserve">Роль и функции оптовой торговли в системе хозяйственных отношений. </w:t>
      </w:r>
    </w:p>
    <w:p w:rsidR="00241DC3" w:rsidRPr="00241DC3" w:rsidRDefault="00241DC3" w:rsidP="00241DC3">
      <w:pPr>
        <w:numPr>
          <w:ilvl w:val="0"/>
          <w:numId w:val="5"/>
        </w:numPr>
        <w:tabs>
          <w:tab w:val="left" w:pos="0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241DC3" w:rsidRPr="00241DC3" w:rsidRDefault="00241DC3" w:rsidP="00241DC3">
      <w:pPr>
        <w:numPr>
          <w:ilvl w:val="0"/>
          <w:numId w:val="5"/>
        </w:numPr>
        <w:shd w:val="clear" w:color="auto" w:fill="FFFFFF"/>
        <w:autoSpaceDE w:val="0"/>
        <w:spacing w:after="0" w:line="240" w:lineRule="atLeast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Оборот склада — 7200 единиц товара в год (360 рабочих дней). Затраты на одну доставку — 400 руб. Затраты на хране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softHyphen/>
        <w:t>ние единицы товара — 144 руб. в год. Заказ поставщику направ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softHyphen/>
        <w:t>ляется через равные промежутки времени. Оптимальная про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softHyphen/>
        <w:t>должительность периода между заказами составляет... рабочих дней.</w:t>
      </w:r>
    </w:p>
    <w:p w:rsidR="00241DC3" w:rsidRPr="00241DC3" w:rsidRDefault="00241DC3" w:rsidP="00241DC3">
      <w:pPr>
        <w:tabs>
          <w:tab w:val="left" w:pos="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241DC3" w:rsidRPr="00241DC3" w:rsidRDefault="00241DC3" w:rsidP="00241DC3">
      <w:pPr>
        <w:tabs>
          <w:tab w:val="left" w:pos="0"/>
        </w:tabs>
        <w:suppressAutoHyphens/>
        <w:snapToGrid w:val="0"/>
        <w:spacing w:after="0" w:line="240" w:lineRule="auto"/>
        <w:ind w:left="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Вариант 4 </w:t>
      </w:r>
    </w:p>
    <w:p w:rsidR="00241DC3" w:rsidRPr="00241DC3" w:rsidRDefault="00241DC3" w:rsidP="00241DC3">
      <w:pPr>
        <w:numPr>
          <w:ilvl w:val="0"/>
          <w:numId w:val="6"/>
        </w:numPr>
        <w:tabs>
          <w:tab w:val="left" w:pos="851"/>
        </w:tabs>
        <w:suppressAutoHyphens/>
        <w:spacing w:after="0" w:line="360" w:lineRule="auto"/>
        <w:ind w:hanging="11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  <w:t xml:space="preserve">Назначение и функции складов, их классификация. </w:t>
      </w:r>
    </w:p>
    <w:p w:rsidR="00241DC3" w:rsidRPr="00241DC3" w:rsidRDefault="00241DC3" w:rsidP="00241DC3">
      <w:pPr>
        <w:numPr>
          <w:ilvl w:val="0"/>
          <w:numId w:val="6"/>
        </w:numPr>
        <w:tabs>
          <w:tab w:val="left" w:pos="0"/>
          <w:tab w:val="left" w:pos="851"/>
        </w:tabs>
        <w:suppressAutoHyphens/>
        <w:snapToGrid w:val="0"/>
        <w:spacing w:after="0" w:line="240" w:lineRule="auto"/>
        <w:ind w:left="851" w:hanging="11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 xml:space="preserve">Задача </w:t>
      </w:r>
    </w:p>
    <w:p w:rsidR="00241DC3" w:rsidRPr="00241DC3" w:rsidRDefault="00241DC3" w:rsidP="00241DC3">
      <w:pPr>
        <w:numPr>
          <w:ilvl w:val="0"/>
          <w:numId w:val="6"/>
        </w:numPr>
        <w:tabs>
          <w:tab w:val="left" w:pos="851"/>
        </w:tabs>
        <w:autoSpaceDE w:val="0"/>
        <w:autoSpaceDN w:val="0"/>
        <w:adjustRightInd w:val="0"/>
        <w:spacing w:after="0" w:line="240" w:lineRule="auto"/>
        <w:ind w:hanging="1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>Стоимость товарного знака равна 20% от прибыли реализации продукции, защищенной этим товарным знаком. Ожида</w:t>
      </w: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ется, что объем реализуемой продукции за срок действия товарного знака составит 150000 единиц. Предполагаемая цена единицы про</w:t>
      </w: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дукции, защищенной товарным знаком, равна 60 руб. Норма прибыли 25%. Определить стоимость товарного знака.</w:t>
      </w:r>
    </w:p>
    <w:p w:rsidR="00241DC3" w:rsidRPr="00241DC3" w:rsidRDefault="00241DC3" w:rsidP="00241DC3">
      <w:pPr>
        <w:tabs>
          <w:tab w:val="left" w:pos="0"/>
        </w:tabs>
        <w:suppressAutoHyphens/>
        <w:snapToGrid w:val="0"/>
        <w:spacing w:after="0" w:line="240" w:lineRule="auto"/>
        <w:ind w:left="142" w:firstLine="99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241DC3" w:rsidRPr="00241DC3" w:rsidRDefault="00241DC3" w:rsidP="00241DC3">
      <w:pPr>
        <w:tabs>
          <w:tab w:val="left" w:pos="0"/>
        </w:tabs>
        <w:suppressAutoHyphens/>
        <w:snapToGrid w:val="0"/>
        <w:spacing w:after="0" w:line="240" w:lineRule="auto"/>
        <w:ind w:left="142" w:firstLine="99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Вариант 5 </w:t>
      </w:r>
    </w:p>
    <w:p w:rsidR="00241DC3" w:rsidRPr="00241DC3" w:rsidRDefault="00241DC3" w:rsidP="00241DC3">
      <w:pPr>
        <w:numPr>
          <w:ilvl w:val="0"/>
          <w:numId w:val="7"/>
        </w:numPr>
        <w:tabs>
          <w:tab w:val="left" w:pos="731"/>
        </w:tabs>
        <w:suppressAutoHyphens/>
        <w:spacing w:after="0" w:line="360" w:lineRule="auto"/>
        <w:ind w:left="851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  <w:t>Определение потребности в складской площади и емкости.</w:t>
      </w:r>
    </w:p>
    <w:p w:rsidR="00241DC3" w:rsidRPr="00241DC3" w:rsidRDefault="00241DC3" w:rsidP="00241DC3">
      <w:pPr>
        <w:numPr>
          <w:ilvl w:val="0"/>
          <w:numId w:val="7"/>
        </w:numPr>
        <w:tabs>
          <w:tab w:val="left" w:pos="1418"/>
        </w:tabs>
        <w:suppressAutoHyphens/>
        <w:snapToGrid w:val="0"/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241DC3" w:rsidRPr="00241DC3" w:rsidRDefault="00241DC3" w:rsidP="00241DC3">
      <w:pPr>
        <w:tabs>
          <w:tab w:val="left" w:pos="1418"/>
        </w:tabs>
        <w:suppressAutoHyphens/>
        <w:snapToGrid w:val="0"/>
        <w:spacing w:after="0" w:line="240" w:lineRule="auto"/>
        <w:ind w:left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3. Определите границы рынка для производителей продукции</w:t>
      </w:r>
      <w:proofErr w:type="gramStart"/>
      <w:r w:rsidRPr="00241DC3">
        <w:rPr>
          <w:rFonts w:ascii="Times New Roman" w:eastAsia="Times New Roman" w:hAnsi="Times New Roman" w:cs="Times New Roman"/>
          <w:sz w:val="28"/>
          <w:szCs w:val="28"/>
        </w:rPr>
        <w:t xml:space="preserve"> А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8"/>
        </w:rPr>
        <w:t xml:space="preserve"> (ценой 50 долл.) и В (ценой 52 долл.), находящихся на расстоянии 400 км друг от друга. При этом производитель</w:t>
      </w:r>
      <w:proofErr w:type="gramStart"/>
      <w:r w:rsidRPr="00241DC3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8"/>
        </w:rPr>
        <w:t xml:space="preserve"> имеет распределительный склад PC на расстоянии 150 км от своего производственного предприятия и 250 км — от производителя А. Затраты, связанные с функционированием склада, составляют 10 долл. на товарную единицу. Цена доставки товара для обоих производителей равна 0,5 долл./</w:t>
      </w:r>
      <w:proofErr w:type="gramStart"/>
      <w:r w:rsidRPr="00241DC3">
        <w:rPr>
          <w:rFonts w:ascii="Times New Roman" w:eastAsia="Times New Roman" w:hAnsi="Times New Roman" w:cs="Times New Roman"/>
          <w:sz w:val="28"/>
          <w:szCs w:val="28"/>
        </w:rPr>
        <w:t>км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41DC3" w:rsidRPr="00241DC3" w:rsidRDefault="00241DC3" w:rsidP="00241DC3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6</w:t>
      </w:r>
    </w:p>
    <w:p w:rsidR="00241DC3" w:rsidRPr="00241DC3" w:rsidRDefault="00241DC3" w:rsidP="00241DC3">
      <w:pPr>
        <w:numPr>
          <w:ilvl w:val="0"/>
          <w:numId w:val="8"/>
        </w:numPr>
        <w:tabs>
          <w:tab w:val="left" w:pos="731"/>
        </w:tabs>
        <w:suppressAutoHyphens/>
        <w:snapToGrid w:val="0"/>
        <w:spacing w:after="0" w:line="360" w:lineRule="auto"/>
        <w:ind w:left="993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x-none" w:eastAsia="ar-SA"/>
        </w:rPr>
        <w:t xml:space="preserve">Складской технологический процесс и принципы его организации Организация и технология складских операций.   </w:t>
      </w:r>
    </w:p>
    <w:p w:rsidR="00241DC3" w:rsidRPr="00241DC3" w:rsidRDefault="00241DC3" w:rsidP="00241DC3">
      <w:pPr>
        <w:numPr>
          <w:ilvl w:val="0"/>
          <w:numId w:val="8"/>
        </w:numPr>
        <w:tabs>
          <w:tab w:val="left" w:pos="1418"/>
        </w:tabs>
        <w:suppressAutoHyphens/>
        <w:snapToGrid w:val="0"/>
        <w:spacing w:after="0" w:line="360" w:lineRule="auto"/>
        <w:ind w:left="993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241DC3" w:rsidRPr="00241DC3" w:rsidRDefault="00241DC3" w:rsidP="00241DC3">
      <w:pPr>
        <w:autoSpaceDE w:val="0"/>
        <w:autoSpaceDN w:val="0"/>
        <w:adjustRightInd w:val="0"/>
        <w:spacing w:after="0" w:line="360" w:lineRule="auto"/>
        <w:ind w:left="99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>3. Частный предприниматель организовал фирму с небольшим штатом работников по изготовлению стульев и табуретов разных конструкций. Основные торговые точки - несколько минских мебельных магазинов. Характеризуя продукцию фирмы, можно выделить нижеследующее.</w:t>
      </w:r>
    </w:p>
    <w:p w:rsidR="00241DC3" w:rsidRPr="00241DC3" w:rsidRDefault="00241DC3" w:rsidP="00241DC3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Ассортимент мебели. </w:t>
      </w: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>Стулья обеденного набора, в том числе рез</w:t>
      </w: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ные, двух видов. Табуреты кухонные, для баров и садовые.</w:t>
      </w:r>
    </w:p>
    <w:p w:rsidR="00241DC3" w:rsidRPr="00241DC3" w:rsidRDefault="00241DC3" w:rsidP="00241DC3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Материал изготовления. </w:t>
      </w: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Лучшие сорта дуба, клена, красного дерева или других пород на заказ. Древесина и фанера тщательно </w:t>
      </w:r>
      <w:proofErr w:type="gramStart"/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>подобраны</w:t>
      </w:r>
      <w:proofErr w:type="gramEnd"/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друг к другу. Обивка из лучших сортов кожи, заменителя и тканей руч</w:t>
      </w: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ной работы.</w:t>
      </w:r>
    </w:p>
    <w:p w:rsidR="00241DC3" w:rsidRPr="00241DC3" w:rsidRDefault="00241DC3" w:rsidP="00241DC3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Дизайн. </w:t>
      </w: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>Модели созданы ведущими промышленными дизайнерами.</w:t>
      </w:r>
    </w:p>
    <w:p w:rsidR="00241DC3" w:rsidRPr="00241DC3" w:rsidRDefault="00241DC3" w:rsidP="00241DC3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Производство. </w:t>
      </w: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>Каждая деталь после обработки проходит контроль, а перед сборкой при необходимости доводится вручную. Для прочности полировка проверяется специалистами с помощью традиционных ме</w:t>
      </w: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softHyphen/>
        <w:t>тодов контроля. Перед отгрузкой каждое изделие тщательным образом проверяется в отделе контроля.</w:t>
      </w:r>
    </w:p>
    <w:p w:rsidR="00241DC3" w:rsidRPr="00241DC3" w:rsidRDefault="00241DC3" w:rsidP="00241DC3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Гарантии. </w:t>
      </w: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>Гарантийные обязательства - пятилетний срок службы, за исключением преднамеренного неправильного использования или случайного повреждения.</w:t>
      </w:r>
    </w:p>
    <w:p w:rsidR="00241DC3" w:rsidRPr="00241DC3" w:rsidRDefault="00241DC3" w:rsidP="00241DC3">
      <w:pPr>
        <w:autoSpaceDE w:val="0"/>
        <w:autoSpaceDN w:val="0"/>
        <w:adjustRightInd w:val="0"/>
        <w:spacing w:after="0" w:line="240" w:lineRule="auto"/>
        <w:ind w:firstLine="684"/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Сформулируйте ответ на поставленный вопрос и выполните задания.</w:t>
      </w:r>
    </w:p>
    <w:p w:rsidR="00241DC3" w:rsidRPr="00241DC3" w:rsidRDefault="00241DC3" w:rsidP="00241DC3">
      <w:pPr>
        <w:numPr>
          <w:ilvl w:val="1"/>
          <w:numId w:val="18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>Какие средства рекламы необходимо привлечь для позиционирования товара? Обоснуйте решение.</w:t>
      </w:r>
    </w:p>
    <w:p w:rsidR="00241DC3" w:rsidRPr="00241DC3" w:rsidRDefault="00241DC3" w:rsidP="00241DC3">
      <w:pPr>
        <w:numPr>
          <w:ilvl w:val="1"/>
          <w:numId w:val="18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Определите наиболее подходящий слоган для рекламного </w:t>
      </w:r>
      <w:proofErr w:type="gramStart"/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  <w:lang w:val="en-US"/>
        </w:rPr>
        <w:t>co</w:t>
      </w:r>
      <w:proofErr w:type="gramEnd"/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общения. </w:t>
      </w:r>
    </w:p>
    <w:p w:rsidR="00241DC3" w:rsidRPr="00241DC3" w:rsidRDefault="00241DC3" w:rsidP="00241DC3">
      <w:pPr>
        <w:numPr>
          <w:ilvl w:val="1"/>
          <w:numId w:val="18"/>
        </w:num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Напишите текст рекламного обращения для прессы (10-15 строк). </w:t>
      </w:r>
    </w:p>
    <w:p w:rsidR="00241DC3" w:rsidRPr="00241DC3" w:rsidRDefault="00241DC3" w:rsidP="00241DC3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41DC3" w:rsidRPr="00241DC3" w:rsidRDefault="00241DC3" w:rsidP="00241DC3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7</w:t>
      </w:r>
    </w:p>
    <w:p w:rsidR="00241DC3" w:rsidRPr="00241DC3" w:rsidRDefault="00241DC3" w:rsidP="00241DC3">
      <w:pPr>
        <w:numPr>
          <w:ilvl w:val="0"/>
          <w:numId w:val="9"/>
        </w:numPr>
        <w:shd w:val="clear" w:color="auto" w:fill="FFFFFF"/>
        <w:suppressAutoHyphens/>
        <w:autoSpaceDE w:val="0"/>
        <w:spacing w:after="0" w:line="240" w:lineRule="auto"/>
        <w:ind w:left="1134" w:firstLine="5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Организация и технология операций по поступлению и приемке товаров.</w:t>
      </w:r>
    </w:p>
    <w:p w:rsidR="00241DC3" w:rsidRPr="00241DC3" w:rsidRDefault="00241DC3" w:rsidP="00241DC3">
      <w:pPr>
        <w:numPr>
          <w:ilvl w:val="0"/>
          <w:numId w:val="9"/>
        </w:numPr>
        <w:tabs>
          <w:tab w:val="left" w:pos="1418"/>
        </w:tabs>
        <w:suppressAutoHyphens/>
        <w:snapToGrid w:val="0"/>
        <w:spacing w:after="0" w:line="240" w:lineRule="auto"/>
        <w:ind w:left="1134" w:firstLine="58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241DC3" w:rsidRPr="00241DC3" w:rsidRDefault="00241DC3" w:rsidP="00241DC3">
      <w:pPr>
        <w:numPr>
          <w:ilvl w:val="0"/>
          <w:numId w:val="9"/>
        </w:num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Фирма «</w:t>
      </w:r>
      <w:proofErr w:type="spellStart"/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>Эстра</w:t>
      </w:r>
      <w:proofErr w:type="spellEnd"/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» занимается производством фруктовых джемов. В планы организации на ближайший год входит расширение рынка сбыта, в том числе освоение новых рынков. Для достижения поставленных целей руководством компании было принято решение провести маркетинговое исследование в одном из  регионов России. Результаты исследования </w:t>
      </w:r>
      <w:proofErr w:type="gramStart"/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>показали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что в исследуемом регионе:</w:t>
      </w:r>
    </w:p>
    <w:p w:rsidR="00241DC3" w:rsidRPr="00241DC3" w:rsidRDefault="00241DC3" w:rsidP="00241DC3">
      <w:p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>- объем внутреннего производства варения и джемов равен 1200 млрд. шт. в год;</w:t>
      </w:r>
    </w:p>
    <w:p w:rsidR="00241DC3" w:rsidRPr="00241DC3" w:rsidRDefault="00241DC3" w:rsidP="00241DC3">
      <w:p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- импорт составил 2050 млрд. шт.;</w:t>
      </w:r>
    </w:p>
    <w:p w:rsidR="00241DC3" w:rsidRPr="00241DC3" w:rsidRDefault="00241DC3" w:rsidP="00241DC3">
      <w:p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>- экспорт – 370 млрд. шт.;</w:t>
      </w:r>
    </w:p>
    <w:p w:rsidR="00241DC3" w:rsidRPr="00241DC3" w:rsidRDefault="00241DC3" w:rsidP="00241DC3">
      <w:p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ind w:left="360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>- запасы – 118 млрд. шт.</w:t>
      </w:r>
    </w:p>
    <w:p w:rsidR="00241DC3" w:rsidRPr="00241DC3" w:rsidRDefault="00241DC3" w:rsidP="00241DC3">
      <w:pPr>
        <w:shd w:val="clear" w:color="auto" w:fill="FFFFFF"/>
        <w:tabs>
          <w:tab w:val="left" w:pos="1418"/>
        </w:tabs>
        <w:suppressAutoHyphens/>
        <w:autoSpaceDE w:val="0"/>
        <w:snapToGrid w:val="0"/>
        <w:spacing w:after="0" w:line="240" w:lineRule="atLeast"/>
        <w:ind w:left="360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>Вычислите емкость рынка для организации сбытовой сети в исследуемом регионе.</w:t>
      </w:r>
    </w:p>
    <w:p w:rsidR="00241DC3" w:rsidRPr="00241DC3" w:rsidRDefault="00241DC3" w:rsidP="00241DC3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241DC3" w:rsidRPr="00241DC3" w:rsidRDefault="00241DC3" w:rsidP="00241DC3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8</w:t>
      </w:r>
    </w:p>
    <w:p w:rsidR="00241DC3" w:rsidRPr="00241DC3" w:rsidRDefault="00241DC3" w:rsidP="00241DC3">
      <w:pPr>
        <w:numPr>
          <w:ilvl w:val="0"/>
          <w:numId w:val="24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Классификация и характеристика основных видов тары. Организация тарного хозяйства и торговле.</w:t>
      </w:r>
    </w:p>
    <w:p w:rsidR="00241DC3" w:rsidRPr="00241DC3" w:rsidRDefault="00241DC3" w:rsidP="00241DC3">
      <w:pPr>
        <w:widowControl w:val="0"/>
        <w:numPr>
          <w:ilvl w:val="0"/>
          <w:numId w:val="24"/>
        </w:numPr>
        <w:tabs>
          <w:tab w:val="left" w:pos="1418"/>
        </w:tabs>
        <w:suppressAutoHyphens/>
        <w:snapToGrid w:val="0"/>
        <w:spacing w:before="120" w:after="0" w:line="240" w:lineRule="auto"/>
        <w:jc w:val="both"/>
        <w:rPr>
          <w:rFonts w:ascii="Times New Roman" w:eastAsia="Times New Roman" w:hAnsi="Times New Roman" w:cs="Times New Roman"/>
          <w:snapToGrid w:val="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>Задача</w:t>
      </w:r>
    </w:p>
    <w:p w:rsidR="00241DC3" w:rsidRPr="00241DC3" w:rsidRDefault="00241DC3" w:rsidP="00241DC3">
      <w:pPr>
        <w:widowControl w:val="0"/>
        <w:numPr>
          <w:ilvl w:val="0"/>
          <w:numId w:val="24"/>
        </w:numPr>
        <w:tabs>
          <w:tab w:val="left" w:pos="1418"/>
        </w:tabs>
        <w:suppressAutoHyphens/>
        <w:snapToGrid w:val="0"/>
        <w:spacing w:before="120" w:after="0" w:line="240" w:lineRule="auto"/>
        <w:jc w:val="both"/>
        <w:rPr>
          <w:rFonts w:ascii="Times New Roman" w:eastAsia="Times New Roman" w:hAnsi="Times New Roman" w:cs="Times New Roman"/>
          <w:snapToGrid w:val="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napToGrid w:val="0"/>
          <w:sz w:val="28"/>
          <w:szCs w:val="28"/>
        </w:rPr>
        <w:t>Компания «Кулинар» совершает торговые операции со склада в г. Ростове-на-Дону, предлагая конфеты фабрик «Красный Октябрь», «</w:t>
      </w:r>
      <w:proofErr w:type="spellStart"/>
      <w:r w:rsidRPr="00241DC3">
        <w:rPr>
          <w:rFonts w:ascii="Times New Roman" w:eastAsia="Times New Roman" w:hAnsi="Times New Roman" w:cs="Times New Roman"/>
          <w:snapToGrid w:val="0"/>
          <w:sz w:val="28"/>
          <w:szCs w:val="28"/>
        </w:rPr>
        <w:t>Ротфронт</w:t>
      </w:r>
      <w:proofErr w:type="spellEnd"/>
      <w:r w:rsidRPr="00241DC3">
        <w:rPr>
          <w:rFonts w:ascii="Times New Roman" w:eastAsia="Times New Roman" w:hAnsi="Times New Roman" w:cs="Times New Roman"/>
          <w:snapToGrid w:val="0"/>
          <w:sz w:val="28"/>
          <w:szCs w:val="28"/>
        </w:rPr>
        <w:t>», «Большевик». Составьте от имени ТОО коммерческое предложение  на поставку конфет  по розничным сетям города и области.</w:t>
      </w:r>
    </w:p>
    <w:p w:rsidR="00241DC3" w:rsidRPr="00241DC3" w:rsidRDefault="00241DC3" w:rsidP="00241DC3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sz w:val="28"/>
          <w:szCs w:val="28"/>
        </w:rPr>
      </w:pPr>
    </w:p>
    <w:p w:rsidR="00241DC3" w:rsidRPr="00241DC3" w:rsidRDefault="00241DC3" w:rsidP="00241DC3">
      <w:pPr>
        <w:tabs>
          <w:tab w:val="left" w:pos="1418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9</w:t>
      </w:r>
    </w:p>
    <w:p w:rsidR="00241DC3" w:rsidRPr="00241DC3" w:rsidRDefault="00241DC3" w:rsidP="00241DC3">
      <w:pPr>
        <w:numPr>
          <w:ilvl w:val="0"/>
          <w:numId w:val="11"/>
        </w:numPr>
        <w:spacing w:after="0" w:line="240" w:lineRule="auto"/>
        <w:ind w:hanging="11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Роль транспорта в торговле и характеристика основных транспортных средств. </w:t>
      </w:r>
    </w:p>
    <w:p w:rsidR="00241DC3" w:rsidRPr="00241DC3" w:rsidRDefault="00241DC3" w:rsidP="00241DC3">
      <w:pPr>
        <w:numPr>
          <w:ilvl w:val="0"/>
          <w:numId w:val="11"/>
        </w:numPr>
        <w:suppressAutoHyphens/>
        <w:snapToGrid w:val="0"/>
        <w:spacing w:after="0" w:line="240" w:lineRule="auto"/>
        <w:ind w:hanging="11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241DC3" w:rsidRPr="00241DC3" w:rsidRDefault="00241DC3" w:rsidP="00241DC3">
      <w:pPr>
        <w:widowControl w:val="0"/>
        <w:numPr>
          <w:ilvl w:val="0"/>
          <w:numId w:val="11"/>
        </w:numPr>
        <w:shd w:val="clear" w:color="auto" w:fill="FFFFFF"/>
        <w:autoSpaceDE w:val="0"/>
        <w:spacing w:after="0" w:line="312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Пользуясь приведенными в табл. 7 исходными данными, определить  оптимальную продолжительность периода между заказами (дней).</w:t>
      </w:r>
    </w:p>
    <w:p w:rsidR="00241DC3" w:rsidRPr="00241DC3" w:rsidRDefault="00241DC3" w:rsidP="00241DC3">
      <w:pPr>
        <w:widowControl w:val="0"/>
        <w:shd w:val="clear" w:color="auto" w:fill="FFFFFF"/>
        <w:autoSpaceDE w:val="0"/>
        <w:spacing w:after="0" w:line="312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Принимаем во внимание, что заказ поставщику направляется через равные  промежутки времени.</w:t>
      </w:r>
    </w:p>
    <w:p w:rsidR="00241DC3" w:rsidRPr="00241DC3" w:rsidRDefault="00241DC3" w:rsidP="00241DC3">
      <w:pPr>
        <w:widowControl w:val="0"/>
        <w:shd w:val="clear" w:color="auto" w:fill="FFFFFF"/>
        <w:autoSpaceDE w:val="0"/>
        <w:spacing w:after="0" w:line="312" w:lineRule="auto"/>
        <w:ind w:left="360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widowControl w:val="0"/>
        <w:shd w:val="clear" w:color="auto" w:fill="FFFFFF"/>
        <w:autoSpaceDE w:val="0"/>
        <w:spacing w:after="0" w:line="312" w:lineRule="auto"/>
        <w:ind w:left="360"/>
        <w:jc w:val="right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Таблица 7. Исходные данные</w:t>
      </w:r>
    </w:p>
    <w:p w:rsidR="00241DC3" w:rsidRPr="00241DC3" w:rsidRDefault="00241DC3" w:rsidP="00241DC3">
      <w:pPr>
        <w:widowControl w:val="0"/>
        <w:shd w:val="clear" w:color="auto" w:fill="FFFFFF"/>
        <w:autoSpaceDE w:val="0"/>
        <w:spacing w:after="0" w:line="312" w:lineRule="auto"/>
        <w:ind w:left="360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73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229"/>
        <w:gridCol w:w="2880"/>
        <w:gridCol w:w="1573"/>
      </w:tblGrid>
      <w:tr w:rsidR="00241DC3" w:rsidRPr="00241DC3" w:rsidTr="00B53AD9">
        <w:trPr>
          <w:trHeight w:val="720"/>
        </w:trPr>
        <w:tc>
          <w:tcPr>
            <w:tcW w:w="42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Оборот за период</w:t>
            </w:r>
          </w:p>
        </w:tc>
        <w:tc>
          <w:tcPr>
            <w:tcW w:w="28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ед./год</w:t>
            </w:r>
          </w:p>
        </w:tc>
        <w:tc>
          <w:tcPr>
            <w:tcW w:w="15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3600</w:t>
            </w:r>
          </w:p>
        </w:tc>
      </w:tr>
      <w:tr w:rsidR="00241DC3" w:rsidRPr="00241DC3" w:rsidTr="00B53AD9">
        <w:trPr>
          <w:trHeight w:val="365"/>
        </w:trPr>
        <w:tc>
          <w:tcPr>
            <w:tcW w:w="422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Транспортно-заготовительные расходы, связанные с размещением и доставкой одного товара</w:t>
            </w:r>
          </w:p>
        </w:tc>
        <w:tc>
          <w:tcPr>
            <w:tcW w:w="28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руб</w:t>
            </w:r>
            <w:proofErr w:type="spellEnd"/>
          </w:p>
        </w:tc>
        <w:tc>
          <w:tcPr>
            <w:tcW w:w="15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241DC3" w:rsidRPr="00241DC3" w:rsidTr="00B53AD9">
        <w:trPr>
          <w:trHeight w:val="365"/>
        </w:trPr>
        <w:tc>
          <w:tcPr>
            <w:tcW w:w="422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Затраты на хранение единицы товара.</w:t>
            </w:r>
          </w:p>
        </w:tc>
        <w:tc>
          <w:tcPr>
            <w:tcW w:w="28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7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руб./год</w:t>
            </w:r>
          </w:p>
        </w:tc>
        <w:tc>
          <w:tcPr>
            <w:tcW w:w="15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14,4</w:t>
            </w:r>
          </w:p>
        </w:tc>
      </w:tr>
      <w:tr w:rsidR="00241DC3" w:rsidRPr="00241DC3" w:rsidTr="00B53AD9">
        <w:trPr>
          <w:trHeight w:val="192"/>
        </w:trPr>
        <w:tc>
          <w:tcPr>
            <w:tcW w:w="422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Число рабочих дней в году</w:t>
            </w:r>
          </w:p>
        </w:tc>
        <w:tc>
          <w:tcPr>
            <w:tcW w:w="288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70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дн</w:t>
            </w:r>
            <w:proofErr w:type="spellEnd"/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./год</w:t>
            </w:r>
          </w:p>
        </w:tc>
        <w:tc>
          <w:tcPr>
            <w:tcW w:w="157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5" w:type="dxa"/>
              <w:left w:w="55" w:type="dxa"/>
              <w:bottom w:w="55" w:type="dxa"/>
              <w:right w:w="55" w:type="dxa"/>
            </w:tcMar>
          </w:tcPr>
          <w:p w:rsidR="00241DC3" w:rsidRPr="00241DC3" w:rsidRDefault="00241DC3" w:rsidP="00241DC3">
            <w:pPr>
              <w:widowControl w:val="0"/>
              <w:shd w:val="clear" w:color="auto" w:fill="FFFFFF"/>
              <w:autoSpaceDE w:val="0"/>
              <w:snapToGrid w:val="0"/>
              <w:spacing w:after="0" w:line="312" w:lineRule="auto"/>
              <w:ind w:left="32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41DC3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</w:tr>
    </w:tbl>
    <w:p w:rsidR="00241DC3" w:rsidRPr="00241DC3" w:rsidRDefault="00241DC3" w:rsidP="00241DC3">
      <w:pPr>
        <w:widowControl w:val="0"/>
        <w:shd w:val="clear" w:color="auto" w:fill="FFFFFF"/>
        <w:autoSpaceDE w:val="0"/>
        <w:spacing w:after="0" w:line="312" w:lineRule="auto"/>
        <w:ind w:left="360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uppressAutoHyphens/>
        <w:snapToGrid w:val="0"/>
        <w:spacing w:after="0" w:line="240" w:lineRule="auto"/>
        <w:ind w:left="993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lang w:eastAsia="ar-SA"/>
        </w:rPr>
      </w:pPr>
    </w:p>
    <w:p w:rsidR="00241DC3" w:rsidRPr="00241DC3" w:rsidRDefault="00241DC3" w:rsidP="00241DC3">
      <w:pPr>
        <w:tabs>
          <w:tab w:val="left" w:pos="2160"/>
        </w:tabs>
        <w:suppressAutoHyphens/>
        <w:snapToGri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Вариант 0</w:t>
      </w:r>
    </w:p>
    <w:p w:rsidR="00241DC3" w:rsidRPr="00241DC3" w:rsidRDefault="00241DC3" w:rsidP="00241DC3">
      <w:pPr>
        <w:numPr>
          <w:ilvl w:val="0"/>
          <w:numId w:val="12"/>
        </w:numPr>
        <w:spacing w:after="0" w:line="240" w:lineRule="auto"/>
        <w:ind w:left="284" w:hanging="35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>Сущность и основные требования, предъявляемые к организации товароснабжения.</w:t>
      </w:r>
    </w:p>
    <w:p w:rsidR="00241DC3" w:rsidRPr="00241DC3" w:rsidRDefault="00241DC3" w:rsidP="00241DC3">
      <w:pPr>
        <w:numPr>
          <w:ilvl w:val="0"/>
          <w:numId w:val="12"/>
        </w:numPr>
        <w:tabs>
          <w:tab w:val="left" w:pos="0"/>
        </w:tabs>
        <w:suppressAutoHyphens/>
        <w:snapToGrid w:val="0"/>
        <w:spacing w:after="0" w:line="240" w:lineRule="auto"/>
        <w:ind w:left="284" w:hanging="35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241DC3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Задача </w:t>
      </w:r>
    </w:p>
    <w:p w:rsidR="00241DC3" w:rsidRPr="00241DC3" w:rsidRDefault="00241DC3" w:rsidP="00241DC3">
      <w:pPr>
        <w:numPr>
          <w:ilvl w:val="0"/>
          <w:numId w:val="12"/>
        </w:numPr>
        <w:shd w:val="clear" w:color="auto" w:fill="FFFFFF"/>
        <w:autoSpaceDE w:val="0"/>
        <w:spacing w:after="0" w:line="240" w:lineRule="atLeast"/>
        <w:ind w:left="284" w:hanging="35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Предприятие оптовой торговли поэтапно повышало готовность к поставке путем увеличения размера страховых запасов.</w:t>
      </w:r>
    </w:p>
    <w:p w:rsidR="00241DC3" w:rsidRPr="00241DC3" w:rsidRDefault="00241DC3" w:rsidP="00241DC3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 — с 80 до 85%</w:t>
      </w:r>
    </w:p>
    <w:p w:rsidR="00241DC3" w:rsidRPr="00241DC3" w:rsidRDefault="00241DC3" w:rsidP="00241DC3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II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 — с 85 до 90%</w:t>
      </w:r>
    </w:p>
    <w:p w:rsidR="00241DC3" w:rsidRPr="00241DC3" w:rsidRDefault="00241DC3" w:rsidP="00241DC3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III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 — с 90 до 95%</w:t>
      </w:r>
    </w:p>
    <w:p w:rsidR="00241DC3" w:rsidRPr="00241DC3" w:rsidRDefault="00241DC3" w:rsidP="00241DC3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Ниже приведен ряд высказываний, из которых верным явля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softHyphen/>
        <w:t>ется утверждение, что затраты предприятия...</w:t>
      </w:r>
    </w:p>
    <w:p w:rsidR="00241DC3" w:rsidRPr="00241DC3" w:rsidRDefault="00241DC3" w:rsidP="00241DC3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а)                на 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этапе были самыми высокими;</w:t>
      </w:r>
    </w:p>
    <w:p w:rsidR="00241DC3" w:rsidRPr="00241DC3" w:rsidRDefault="00241DC3" w:rsidP="00241DC3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б)                на 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II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этапе были самыми высокими;</w:t>
      </w:r>
    </w:p>
    <w:p w:rsidR="00241DC3" w:rsidRPr="00241DC3" w:rsidRDefault="00241DC3" w:rsidP="00241DC3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в)               на 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III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этапе были самыми высокими;</w:t>
      </w:r>
    </w:p>
    <w:p w:rsidR="00241DC3" w:rsidRPr="00241DC3" w:rsidRDefault="00241DC3" w:rsidP="00241DC3">
      <w:pPr>
        <w:shd w:val="clear" w:color="auto" w:fill="FFFFFF"/>
        <w:autoSpaceDE w:val="0"/>
        <w:spacing w:after="0" w:line="240" w:lineRule="atLeast"/>
        <w:ind w:left="36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г)               на всех этапах были примерно равными.</w:t>
      </w:r>
    </w:p>
    <w:p w:rsidR="00241DC3" w:rsidRPr="00241DC3" w:rsidRDefault="00241DC3" w:rsidP="00241DC3">
      <w:pPr>
        <w:tabs>
          <w:tab w:val="left" w:pos="2160"/>
        </w:tabs>
        <w:suppressAutoHyphens/>
        <w:snapToGrid w:val="0"/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lang w:eastAsia="ar-SA"/>
        </w:rPr>
      </w:pP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4"/>
        </w:rPr>
        <w:t>Номер варианта выбирается по зачетной книжке. 1-й вариант – выбирают студенты, у которых 1 последняя цифра в номере зачетки</w:t>
      </w:r>
    </w:p>
    <w:p w:rsidR="00241DC3" w:rsidRPr="00241DC3" w:rsidRDefault="00241DC3" w:rsidP="00241DC3">
      <w:pPr>
        <w:spacing w:before="240"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lastRenderedPageBreak/>
        <w:t xml:space="preserve"> Оценивание знаний студентов производится по следующим критериям: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правильность решения задачи.</w:t>
      </w:r>
    </w:p>
    <w:p w:rsidR="00241DC3" w:rsidRPr="00241DC3" w:rsidRDefault="00241DC3" w:rsidP="00241DC3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highlight w:val="yellow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br w:type="page"/>
      </w:r>
      <w:r w:rsidRPr="00241DC3">
        <w:rPr>
          <w:rFonts w:ascii="Times New Roman" w:eastAsia="Times New Roman" w:hAnsi="Times New Roman" w:cs="Times New Roman"/>
          <w:sz w:val="28"/>
          <w:szCs w:val="28"/>
        </w:rPr>
        <w:lastRenderedPageBreak/>
        <w:t>Министерство образования и науки Российской Федерации</w:t>
      </w:r>
    </w:p>
    <w:p w:rsidR="00241DC3" w:rsidRPr="00241DC3" w:rsidRDefault="00241DC3" w:rsidP="00241DC3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241DC3" w:rsidRPr="00241DC3" w:rsidRDefault="00241DC3" w:rsidP="00241D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Кафедра Коммерции и логистики</w:t>
      </w: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241DC3">
        <w:rPr>
          <w:rFonts w:ascii="Times New Roman" w:eastAsia="Times New Roman" w:hAnsi="Times New Roman" w:cs="Times New Roman"/>
          <w:b/>
          <w:bCs/>
          <w:sz w:val="36"/>
          <w:szCs w:val="24"/>
        </w:rPr>
        <w:t>Темы, рефератов, докладов и презентаций</w:t>
      </w: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41DC3" w:rsidRPr="00241DC3" w:rsidRDefault="00241DC3" w:rsidP="00241DC3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241DC3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241DC3">
        <w:rPr>
          <w:rFonts w:ascii="Times New Roman" w:eastAsia="Times New Roman" w:hAnsi="Times New Roman" w:cs="Times New Roman"/>
          <w:b/>
          <w:bCs/>
          <w:sz w:val="28"/>
          <w:szCs w:val="28"/>
        </w:rPr>
        <w:t>Организация, технология</w:t>
      </w: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/>
          <w:bCs/>
          <w:sz w:val="28"/>
          <w:szCs w:val="28"/>
        </w:rPr>
        <w:t>и проектирование предприятий</w:t>
      </w:r>
    </w:p>
    <w:p w:rsidR="00241DC3" w:rsidRPr="00241DC3" w:rsidRDefault="00241DC3" w:rsidP="00241DC3">
      <w:pPr>
        <w:spacing w:after="0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41DC3" w:rsidRPr="00241DC3" w:rsidRDefault="00241DC3" w:rsidP="00241DC3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Понятие и сущность процесса товародвижения. Факторы, влияющие на процесс товародвижения. </w:t>
      </w:r>
    </w:p>
    <w:p w:rsidR="00241DC3" w:rsidRPr="00241DC3" w:rsidRDefault="00241DC3" w:rsidP="00241DC3">
      <w:pPr>
        <w:numPr>
          <w:ilvl w:val="0"/>
          <w:numId w:val="25"/>
        </w:num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>Принципы рационального построения процесса товародвижения.</w:t>
      </w:r>
    </w:p>
    <w:p w:rsidR="00241DC3" w:rsidRPr="00241DC3" w:rsidRDefault="00241DC3" w:rsidP="00241DC3">
      <w:pPr>
        <w:numPr>
          <w:ilvl w:val="0"/>
          <w:numId w:val="25"/>
        </w:numPr>
        <w:tabs>
          <w:tab w:val="left" w:pos="709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>Научно-технический прогресс в торговле.</w:t>
      </w:r>
    </w:p>
    <w:p w:rsidR="00241DC3" w:rsidRPr="00241DC3" w:rsidRDefault="00241DC3" w:rsidP="00241DC3">
      <w:pPr>
        <w:numPr>
          <w:ilvl w:val="0"/>
          <w:numId w:val="2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Роль и функции оптовой торговли в системе хозяйственных отношений. </w:t>
      </w:r>
    </w:p>
    <w:p w:rsidR="00241DC3" w:rsidRPr="00241DC3" w:rsidRDefault="00241DC3" w:rsidP="00241DC3">
      <w:pPr>
        <w:numPr>
          <w:ilvl w:val="0"/>
          <w:numId w:val="2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Назначение и функции складов, их классификация. Требования к устройству и проектированию складов.  </w:t>
      </w:r>
    </w:p>
    <w:p w:rsidR="00241DC3" w:rsidRPr="00241DC3" w:rsidRDefault="00241DC3" w:rsidP="00241DC3">
      <w:pPr>
        <w:numPr>
          <w:ilvl w:val="0"/>
          <w:numId w:val="25"/>
        </w:numPr>
        <w:tabs>
          <w:tab w:val="left" w:pos="731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 Определение потребности в складской площади и емкости.</w:t>
      </w:r>
    </w:p>
    <w:p w:rsidR="00241DC3" w:rsidRPr="00241DC3" w:rsidRDefault="00241DC3" w:rsidP="00241DC3">
      <w:pPr>
        <w:numPr>
          <w:ilvl w:val="0"/>
          <w:numId w:val="25"/>
        </w:numPr>
        <w:tabs>
          <w:tab w:val="left" w:pos="731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Оборудование для хранения товаров. Подъемно-транспортное оборудование.  </w:t>
      </w:r>
      <w:proofErr w:type="spellStart"/>
      <w:r w:rsidRPr="00241DC3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>Весоизмерительное</w:t>
      </w:r>
      <w:proofErr w:type="spellEnd"/>
      <w:r w:rsidRPr="00241DC3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 и фасовочное оборудование.</w:t>
      </w:r>
    </w:p>
    <w:p w:rsidR="00241DC3" w:rsidRPr="00241DC3" w:rsidRDefault="00241DC3" w:rsidP="00241DC3">
      <w:pPr>
        <w:numPr>
          <w:ilvl w:val="0"/>
          <w:numId w:val="25"/>
        </w:numPr>
        <w:tabs>
          <w:tab w:val="left" w:pos="731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 xml:space="preserve">Организация и технология складских операций.  Складской технологический процесс и принципы его организации.  </w:t>
      </w:r>
    </w:p>
    <w:p w:rsidR="00241DC3" w:rsidRPr="00241DC3" w:rsidRDefault="00241DC3" w:rsidP="00241DC3">
      <w:pPr>
        <w:numPr>
          <w:ilvl w:val="0"/>
          <w:numId w:val="25"/>
        </w:numPr>
        <w:tabs>
          <w:tab w:val="left" w:pos="731"/>
        </w:tabs>
        <w:suppressAutoHyphens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  <w:lang w:val="x-none" w:eastAsia="ar-SA"/>
        </w:rPr>
        <w:t>Технико-экономические показатели работы складов.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Роль упаковки и тары в торгово-технологическом процессе. 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 Унификация, стандартизация и качество тары.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тарного хозяйства и торговле.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Роль транспорта в торговле и характеристика основных транспортных средств.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  перевозок товаров железнодорожным транспортом.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перевозок товаров автомобильным транспортом.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Перевозка грузов морским транспортом.  Перевозка грузов внутренним водным транспортом.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 Особенности перевозки грузов воздушным транспортом.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Сущность и основные требования, предъявляемые к организации товароснабжения.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Формы товароснабжения розничной торговой сети.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и технология завоза товаров на розничные торговые предприятия.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Классификация, функции и принципы размещения предприятий розничной торговли.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 Устройство, планировка торгового зала и помещений для приемки, хранения и подготовки товаров к продаже.  Санитарно-технические устройства магазина.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Торгово-технологическое оборудование магазинов. Выбор торгового оборудования для оснащения магазинов.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Интерьер и рекламно-информационное оформление магазина. Фирменный стиль и интерьер магазина. 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  торгово-технологического  процесса   в магазине и обслуживания покупателей. Содержание то</w:t>
      </w:r>
      <w:proofErr w:type="spellStart"/>
      <w:proofErr w:type="gramStart"/>
      <w:r w:rsidRPr="00241DC3">
        <w:rPr>
          <w:rFonts w:ascii="Times New Roman" w:eastAsia="Times New Roman" w:hAnsi="Times New Roman" w:cs="Times New Roman"/>
          <w:bCs/>
          <w:sz w:val="28"/>
          <w:szCs w:val="20"/>
          <w:lang w:val="en-US"/>
        </w:rPr>
        <w:t>p</w:t>
      </w:r>
      <w:proofErr w:type="gramEnd"/>
      <w:r w:rsidRPr="00241DC3">
        <w:rPr>
          <w:rFonts w:ascii="Times New Roman" w:eastAsia="Times New Roman" w:hAnsi="Times New Roman" w:cs="Times New Roman"/>
          <w:bCs/>
          <w:sz w:val="28"/>
          <w:szCs w:val="20"/>
          <w:lang w:val="en-US"/>
        </w:rPr>
        <w:t>гo</w:t>
      </w:r>
      <w:proofErr w:type="spellEnd"/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во-технологического процесса в магазине.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и технология операций по поступлению и приемке товаров в магазине.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 Организация и технология хранения и подготовки товаров к продаже.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Организация и технология розничной продажи товаров.  Услуги, оказываемые покупателям магазинами. 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Внемагазинные формы продажи товаров.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Защита прав потребителей и государственный контроль торговли.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Правила работы предприятий розничной торговли.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Правила эксплуатации контрольно-кассовых машин. 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lastRenderedPageBreak/>
        <w:t xml:space="preserve"> Правила продажи гражданам товаров длительного пользования в кредит. </w:t>
      </w:r>
    </w:p>
    <w:p w:rsidR="00241DC3" w:rsidRPr="00241DC3" w:rsidRDefault="00241DC3" w:rsidP="00241DC3">
      <w:pPr>
        <w:numPr>
          <w:ilvl w:val="0"/>
          <w:numId w:val="25"/>
        </w:numPr>
        <w:shd w:val="clear" w:color="auto" w:fill="FFFFFF"/>
        <w:tabs>
          <w:tab w:val="left" w:pos="731"/>
        </w:tabs>
        <w:suppressAutoHyphens/>
        <w:autoSpaceDE w:val="0"/>
        <w:snapToGri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0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0"/>
        </w:rPr>
        <w:t xml:space="preserve">  Проектирование предприятий торговли. </w:t>
      </w:r>
    </w:p>
    <w:p w:rsidR="00241DC3" w:rsidRPr="00241DC3" w:rsidRDefault="00241DC3" w:rsidP="00241DC3">
      <w:pPr>
        <w:spacing w:after="0" w:line="240" w:lineRule="auto"/>
        <w:textAlignment w:val="baseline"/>
        <w:rPr>
          <w:rFonts w:ascii="Calibri" w:eastAsia="Times New Roman" w:hAnsi="Calibri" w:cs="Times New Roman"/>
          <w:sz w:val="18"/>
          <w:szCs w:val="12"/>
        </w:rPr>
      </w:pPr>
    </w:p>
    <w:p w:rsidR="00241DC3" w:rsidRPr="00241DC3" w:rsidRDefault="00241DC3" w:rsidP="00241DC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241DC3" w:rsidRPr="00241DC3" w:rsidRDefault="00241DC3" w:rsidP="00241DC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Оценивание работы студентов производится по следующим критериям: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содержания вопроса;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знание на хорошем уровне терминологии дисциплины;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наличие собственной точки зрения по проблеме и умение ее защитить;</w:t>
      </w:r>
    </w:p>
    <w:p w:rsidR="00241DC3" w:rsidRPr="00241DC3" w:rsidRDefault="00241DC3" w:rsidP="00241DC3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умение четко, кратко и логически связно изложить материал.</w:t>
      </w:r>
    </w:p>
    <w:p w:rsidR="00241DC3" w:rsidRPr="00241DC3" w:rsidRDefault="00241DC3" w:rsidP="00241DC3">
      <w:pPr>
        <w:spacing w:before="240"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При соответствии вышеуказанным критериям при ответе на вопросы, студент получает оценку «отлично».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При неполном соответствии вышеуказанным критериям при ответе на вопросы, или неполном соответствии критериям при ответе, студент получает оценку «хорошо».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 на один из вопросов, студент получает оценку «удовлетворительно».</w:t>
      </w:r>
    </w:p>
    <w:p w:rsidR="00241DC3" w:rsidRPr="00241DC3" w:rsidRDefault="00241DC3" w:rsidP="00241DC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При значительном несоответствии вышеуказанным критериям при ответе, студент получает оценку «неудовлетворительно».</w:t>
      </w: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241DC3" w:rsidRPr="00241DC3" w:rsidRDefault="00241DC3" w:rsidP="00241DC3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6400800" distR="6400800" simplePos="0" relativeHeight="251660288" behindDoc="0" locked="0" layoutInCell="0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411085" cy="10654030"/>
            <wp:effectExtent l="0" t="0" r="0" b="0"/>
            <wp:wrapSquare wrapText="bothSides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1085" cy="1065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DC3">
        <w:rPr>
          <w:rFonts w:ascii="Times New Roman" w:eastAsia="Times New Roman" w:hAnsi="Times New Roman" w:cs="Times New Roman"/>
          <w:b/>
          <w:bCs/>
          <w:sz w:val="28"/>
          <w:szCs w:val="24"/>
        </w:rPr>
        <w:br w:type="page"/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gramStart"/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 указания  по  освоению  дисциплины  </w:t>
      </w:r>
      <w:r w:rsidRPr="00241DC3">
        <w:rPr>
          <w:rFonts w:ascii="Times New Roman" w:eastAsia="Times New Roman" w:hAnsi="Times New Roman" w:cs="Times New Roman"/>
          <w:sz w:val="28"/>
          <w:szCs w:val="28"/>
        </w:rPr>
        <w:t>«Организация, технология и проектирование предприятий»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 адресованы  студентам  </w:t>
      </w:r>
      <w:r w:rsidRPr="00241DC3">
        <w:rPr>
          <w:rFonts w:ascii="Times New Roman" w:eastAsia="Times New Roman" w:hAnsi="Times New Roman" w:cs="Times New Roman"/>
          <w:bCs/>
          <w:i/>
          <w:sz w:val="28"/>
          <w:szCs w:val="28"/>
        </w:rPr>
        <w:t>очной и заочной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  <w:proofErr w:type="gramEnd"/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38.03.06 </w:t>
      </w:r>
      <w:r w:rsidRPr="00241DC3">
        <w:rPr>
          <w:rFonts w:ascii="Times New Roman" w:eastAsia="Times New Roman" w:hAnsi="Times New Roman" w:cs="Times New Roman"/>
          <w:bCs/>
          <w:i/>
          <w:sz w:val="28"/>
          <w:szCs w:val="28"/>
        </w:rPr>
        <w:t>«Торговое дело»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занятия;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- лабораторные занятия.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 сущность и содержание систем товародвижения, организационные формы юридических лиц, осуществляющих торговлю, оптовых и розничных торговых предприятий, роль складского, транспортного, технологического обеспечения процессов товародвижения, даются  рекомендации для самостоятельной работы и подготовке к практическим занятиям. 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 владения электронным документооборотом между торговцами и поставщиками, методами и инструментами исследования и формирования рынка и потребительского спроса,</w:t>
      </w:r>
      <w:r w:rsidRPr="00241DC3">
        <w:rPr>
          <w:rFonts w:ascii="Times New Roman" w:eastAsia="Times New Roman" w:hAnsi="Times New Roman" w:cs="Times New Roman"/>
          <w:sz w:val="24"/>
          <w:szCs w:val="24"/>
          <w:lang w:eastAsia="en-US"/>
        </w:rPr>
        <w:t xml:space="preserve"> </w:t>
      </w: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подходами, методами и инструментарием осуществления функциональной деятельности предприятия, навыками применения информационных технологий в области профессиональной деятельности.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теме. 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. интерактивные) методы обучения, в частности:</w:t>
      </w:r>
      <w:r w:rsidRPr="00241DC3"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  <w:t xml:space="preserve">   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>- интерактивная доска для подготовки и проведения лекционных и семинарских занятий.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9" w:history="1">
        <w:r w:rsidRPr="00241DC3">
          <w:rPr>
            <w:rFonts w:ascii="Times New Roman" w:eastAsia="Times New Roman" w:hAnsi="Times New Roman" w:cs="Times New Roman"/>
            <w:bCs/>
            <w:sz w:val="28"/>
            <w:szCs w:val="28"/>
            <w:u w:val="single"/>
          </w:rPr>
          <w:t>http://library.rsue.ru/</w:t>
        </w:r>
      </w:hyperlink>
      <w:r w:rsidRPr="00241DC3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241DC3" w:rsidRPr="00241DC3" w:rsidRDefault="00241DC3" w:rsidP="00241DC3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36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36"/>
        </w:rPr>
        <w:t>Методические указания по выполнению</w:t>
      </w: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36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36"/>
        </w:rPr>
        <w:t xml:space="preserve"> курсовых работ</w:t>
      </w: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    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Методические указания разработаны в соответствии с требованиями государственного образовательного стандарта к  содержанию и уровню подготовки студентов и содержат организационные вопросы подготовки курсовой работы, порядок выполнения курсовой работы, ее структуру и объем, требования к оформлению; список рекомендуемой литературы.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lastRenderedPageBreak/>
        <w:t>Цель выполнения курсовой работы - закрепление и углубление теоретических знаний и практического опыта по специальности, приобретение навыков самостоятельного решения вопросов по организации, технологии и проектированию предприятий.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Курсовая работа должна быть самостоятельным исследованием студента, - иметь достаточно высокий теоретический уровень. Содержать анализ научной литературы и нормативной документации, результаты проведенного анализа современного состояния предприятий, оценку их конкурентоспособности, а также практические выводы и рекомендации, направленные на улучшение сбытовой деятельности организаций.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1. Порядок выполнения курсовой работы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Курсовая работа предусматривается учебным планом специальности «Коммерция (</w:t>
      </w:r>
      <w:proofErr w:type="gramStart"/>
      <w:r w:rsidRPr="00241DC3">
        <w:rPr>
          <w:rFonts w:ascii="Times New Roman" w:eastAsia="Times New Roman" w:hAnsi="Times New Roman" w:cs="Times New Roman"/>
          <w:sz w:val="28"/>
          <w:szCs w:val="24"/>
        </w:rPr>
        <w:t>торговое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 дело)» и является обязательным элементом в системе подготовки специалистов по коммерции. В процессе её выполнения студент должен показать: способность применить полученные знания при решении теоретических и практических задач в области организации, технологии и проектирования предприятий.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Задача курсовой работы — выявить способность студента к самостоятельной работе и степень усвоения пройденной дисциплины, а также умение работать с литературными источниками, обобщать и анализировать данные, делать выводы и давать практические рекомендации.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Руководителем курсовой работы является преподаватель профилирующей кафедры, который обычно проводит практические занятия по дисциплине «Организация, технология и проектирование предприятий». Он оказывает помощь студенту в выборе темы курсовой работы, в подборе литературы и консультирует по вопросам, возникающим при выполнении курсовой работы.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Курсовая работа, как правило, выполняется на материалах конкретных фирм.  Студенты-заочники могут выполнять курсовую работу на базе предприятия (организации), являющегося местом их основной работы.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Курсовая работа должна быть выполнена и представлена к защите в срок, установленный учебным графиком. В противном случае студенты не допускаются к сдаче экзаменов по предмету «Организация, технология и проектирование предприятий» за соответствующий курс.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Курсовая работа выполняется по утвержденной научным руководителем теме, по согласованному с ним плану. Выбор темы  курсовой  работы     предоставляется самому студенту.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Работа должна включать изложение теории соответствующей темы, а также статистические и расчётно-аналитические материалы по выбранному объекту. Нельзя использовать недостоверные и устаревшие материалы и/или материалы, не относящиеся к теме курсовой работы. Таблицы, схемы, графики, формулы и другой иллюстративный материал, а также курсовая работа в целом оформляются в соответствии с требованиями, предъявляемыми к студенческим работам.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proofErr w:type="gramStart"/>
      <w:r w:rsidRPr="00241DC3">
        <w:rPr>
          <w:rFonts w:ascii="Times New Roman" w:eastAsia="Times New Roman" w:hAnsi="Times New Roman" w:cs="Times New Roman"/>
          <w:sz w:val="28"/>
          <w:szCs w:val="24"/>
        </w:rPr>
        <w:t>При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 выполнения курсовой работы следует помнить, что не разрешается дословный пересказ литературных источников без соответствующих ссылок, представление работ компилятивных, поверхностных, написанных без продуманного плана, плохо изложенных, со стилистическими и орфографическими ошибками, неряшливо оформленных, без указания использованной литературы.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Процесс выполнения курсовой работы включает: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-  изучение настоящих методических указаний;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- выбор   темы   курсовой   работы   и   ее   согласование   с преподавателем;             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-  формулировку цели, задач и составление плана курсовой работы;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- подбор    и    изучение    специальной    литературы,    сбор статистических данных;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-  подготовку теоретической части;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- сбор и обобщение материалов, проведение исследований и анализ результатов практической части работы;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- выполнение и написание практической части работы;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-  формулирование выводов и предложений (заключения);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- оформление   списка       использованных   литературных источников;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-  подготовку    к    защите    курсовой    работы:    внесение дополнений   и   изменений   в   работу   на   основании   замечаний преподавателя;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lastRenderedPageBreak/>
        <w:t>- защиту курсовой работы.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2. Выбор темы и составление плана курсовой работы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Выбор темы курсовой работы — ответственный этап в учебе студента. При этом должны быть учтены не только личные наклонности студента и актуальность темы, но и возможность выполнения   практической   части   курсовой  работы,   которая  в дальнейшем  может быть  использована  как основа   выпускной квалификационной работы.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Каждая  тема   выполняется   по   своему  плану,   который должен в наибольшей степени раскрыть сущность избранной темы и     содержать     введение,     теоретическую     и     практическую (исследовательскую)    части    с    выводами    и    предложениями (заключением).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При выборе темы курсовой работы необходимо руководствоваться следующими критериями: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1) сквозная (единая) тематика всех научных работ студента вплоть до дипломной работы;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2) наличие хорошего объекта исследования (предприятия, организации), где предполагается возможная работа студента после университета, и/или где имеется доступная и полная информация по выбранной теме;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3) достаточное обеспечение доступной студенту литературой, включая статистическую и расчётно-аналитическую информацию. Студентам-заочникам, не имеющим возможности проконсультироваться с преподавателем по теме курсовой работы, предлагается следующий порядок ее определения: выбор темы курсовой работы производится в соответствии с последней цифрой номера зачетной книжки.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3. Общие рекомендации по выполнению курсовой работы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Выполнение курсовой работы необходимо начинать с подбора, изучения и анализа содержания литературных источников по избранной теме. Подбор литературы производится с помощью тематического, алфавитного и электронного каталогов, имеющихся в библиотеке университета и его подразделений, а также городских и областной библиотек. Прежде всего, должна быть изучена учебная литература, специальные журналы, а также нормативная документация (НД) по избранной теме.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Титульный лист выполняется по стандарту; студенты заочники кроме того указывают номер зачетной книжки и домашний адрес. После титульного листа дается план (содержание) работы, по каждому разделу которого указывается номер страницы, с которой этот раздел начинается. Название каждого раздела курсовой работы выделяется подчеркиванием или прописными буквами. После изложения всех разделов (глав) работы приводится список использованной литературы в алфавитном порядке с указанием автора (авторов), названия работы, места издания, издательства и года издания. Ссылки на источники делаются по тексту в квадратных скобках с указанием номера источника в списке и страницы (страниц), на которой имеется соответствующая цитата или иной использованный в работе материал.               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Курсовая работа начинается с введения (объем 2-3 страницы).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 Во введении должна быть отражена актуальность, значение проблемы в современных условиях и обоснован  выбор данной темы, сформулированы цель и задачи курсовой работы.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 Содержание литературного обзора должно отражать состояние, вопроса по теоретическим аспектам избранной темы и по объему не превышать 15—20 страниц.   Теоретическая   часть   курсовой   работы   также  может включать вопросы,  отражающие   современные   проблемы   по выбранной тематике. Целесообразно включать в эту часть работы методики проведения анализов и математической обработки результатов исследований, использование компьютерных технологий при обработке практического материала.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Практическая часть курсовой работы (по объему 10-15 страниц) является наиболее важной и к ее выполнению необходимо подходить очень ответственно. Выполняется она по  материалам конкретных предприятий. В нее включаются данные собственных исследований, полученные как на основе экспериментальных исследований, так и на основе анализа отчетно-статистической информации организаций, по материалам которых выполняется курсовая работа.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Заключение курсовой работы (по объему 2-3 страницы) состоит из двух частей - выводов и предложений. В работе должны быть, кратко    и    четко    сформулированы важнейшие выводы и рекомендации, обоснованные практической частью работы, т.е. вытекающие из результатов анализа и   обобщения    фактических   данных.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lastRenderedPageBreak/>
        <w:t xml:space="preserve"> Выводы   и    предложения, представленные   по   пунктам в   последовательности   вопросов практической части, должны носить конкретный характер и исходить из реальных возможностей.     Рекомендуется сделать 5-7 наиболее важных выводов из работы. Их необходимо описать  в виде  кратко  сформулированных  и  пронумерованных  тезисов.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Предложения должны вытекать из выводов, быть конкретными и адресными,   т.е.   их   следует  делать   в   такой   форме, чтобы      организация  или предприятие могли принять их и учесть в своей работе.     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Завершается  курсовая работа       составлением полного списка использованной литературы и приложениями.  После списка использованной литературы даются приложения по порядку их нумерации.                  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4. Оформление курсовой работы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 Общий объем курсовой работы без приложений должен составлять 35-45 страниц рукописного текста или 30-40 страниц печатного текста с учетом таблиц и рисунков на стандартных листах писчей бумаги формата А</w:t>
      </w:r>
      <w:proofErr w:type="gramStart"/>
      <w:r w:rsidRPr="00241DC3">
        <w:rPr>
          <w:rFonts w:ascii="Times New Roman" w:eastAsia="Times New Roman" w:hAnsi="Times New Roman" w:cs="Times New Roman"/>
          <w:sz w:val="28"/>
          <w:szCs w:val="24"/>
        </w:rPr>
        <w:t>4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, и сброшюрованных в папке или скоросшивателе. Число строк на странице должно составлять 29±1, а число знаков в строке должно быть в среднем 60±20 (вместе с пробелами). </w:t>
      </w:r>
      <w:proofErr w:type="gramStart"/>
      <w:r w:rsidRPr="00241DC3">
        <w:rPr>
          <w:rFonts w:ascii="Times New Roman" w:eastAsia="Times New Roman" w:hAnsi="Times New Roman" w:cs="Times New Roman"/>
          <w:sz w:val="28"/>
          <w:szCs w:val="24"/>
        </w:rPr>
        <w:t>Размер шрифта — 14; Текст следует печатать, соблюдая следующие размеры полей: левое — 30 мм, привое — 10 мм, верхнее — 20 мм, нижнее — 20 мм.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 Титульный лист пишется крупным шрифтом черного цвета. На первых страницах работы дается содержание, в соответствии с которым она выполнена, и указываются страницы начала изложения каждого из разделов, подразделов и т.д. При изложении материала заголовки должны быть выделены, подчёркивание не допускается. Не допускается изложение материала без четкого подразделения в соответствии с содержанием  курсовой работы. Текст  должен быть написан разборчиво и грамотно.    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Такие сокращения как «</w:t>
      </w:r>
      <w:proofErr w:type="spellStart"/>
      <w:r w:rsidRPr="00241DC3">
        <w:rPr>
          <w:rFonts w:ascii="Times New Roman" w:eastAsia="Times New Roman" w:hAnsi="Times New Roman" w:cs="Times New Roman"/>
          <w:sz w:val="28"/>
          <w:szCs w:val="24"/>
        </w:rPr>
        <w:t>явл</w:t>
      </w:r>
      <w:proofErr w:type="spellEnd"/>
      <w:r w:rsidRPr="00241DC3">
        <w:rPr>
          <w:rFonts w:ascii="Times New Roman" w:eastAsia="Times New Roman" w:hAnsi="Times New Roman" w:cs="Times New Roman"/>
          <w:sz w:val="28"/>
          <w:szCs w:val="24"/>
        </w:rPr>
        <w:t>.», «</w:t>
      </w:r>
      <w:proofErr w:type="spellStart"/>
      <w:r w:rsidRPr="00241DC3">
        <w:rPr>
          <w:rFonts w:ascii="Times New Roman" w:eastAsia="Times New Roman" w:hAnsi="Times New Roman" w:cs="Times New Roman"/>
          <w:sz w:val="28"/>
          <w:szCs w:val="24"/>
        </w:rPr>
        <w:t>пр</w:t>
      </w:r>
      <w:proofErr w:type="spellEnd"/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-но», «%», «t» вместо слов «является», «производство», «процент», «температура» не допускаются. Общепринятые   сокращения, такие как </w:t>
      </w:r>
      <w:proofErr w:type="gramStart"/>
      <w:r w:rsidRPr="00241DC3">
        <w:rPr>
          <w:rFonts w:ascii="Times New Roman" w:eastAsia="Times New Roman" w:hAnsi="Times New Roman" w:cs="Times New Roman"/>
          <w:sz w:val="28"/>
          <w:szCs w:val="24"/>
        </w:rPr>
        <w:t>кг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, км,  % и. т. д. можно использовать с цифровыми выражениями, например, 5 км, 3 % или в таблицах при обозначении размерности отдельных значений показателей, приведенных в них. Все цифровые или физические показатели необходимо обозначать в системе СИ или одновременно в ранее существовавших единицах и в системе СИ. Все цифровые или другие обобщающие данные представляются в виде таблиц. Таблицы и рисунки имеют сквозную нумерацию. Размерность указывается в соответствующих графах или строках таблицы, в  зависимости от ее содержания и построения. В процессе изложения материала студент обязан делать ссылки на литературные источники, из которых взяты  соответствующие сведения (в квадратных скобках указывается номер того источника, под которым он находится в списке использованной литературы). 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Заканчивается работа выводами и предложениями, списком использованных источников, перечнем приложений, датой окончания и личной  подписью студента. Страницы работы необходимо нумеровать арабскими цифрами, соблюдая сквозную нумерацию по всему тексту </w:t>
      </w:r>
      <w:proofErr w:type="gramStart"/>
      <w:r w:rsidRPr="00241DC3">
        <w:rPr>
          <w:rFonts w:ascii="Times New Roman" w:eastAsia="Times New Roman" w:hAnsi="Times New Roman" w:cs="Times New Roman"/>
          <w:sz w:val="28"/>
          <w:szCs w:val="24"/>
        </w:rPr>
        <w:t>в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proofErr w:type="gramStart"/>
      <w:r w:rsidRPr="00241DC3">
        <w:rPr>
          <w:rFonts w:ascii="Times New Roman" w:eastAsia="Times New Roman" w:hAnsi="Times New Roman" w:cs="Times New Roman"/>
          <w:sz w:val="28"/>
          <w:szCs w:val="24"/>
        </w:rPr>
        <w:t>нравом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 верхнем углу без точки, включая приложения.</w:t>
      </w:r>
    </w:p>
    <w:p w:rsidR="00241DC3" w:rsidRPr="00241DC3" w:rsidRDefault="00241DC3" w:rsidP="00241DC3">
      <w:pPr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Титульный ли</w:t>
      </w:r>
      <w:proofErr w:type="gramStart"/>
      <w:r w:rsidRPr="00241DC3">
        <w:rPr>
          <w:rFonts w:ascii="Times New Roman" w:eastAsia="Times New Roman" w:hAnsi="Times New Roman" w:cs="Times New Roman"/>
          <w:sz w:val="28"/>
          <w:szCs w:val="24"/>
        </w:rPr>
        <w:t>ст вкл</w:t>
      </w:r>
      <w:proofErr w:type="gramEnd"/>
      <w:r w:rsidRPr="00241DC3">
        <w:rPr>
          <w:rFonts w:ascii="Times New Roman" w:eastAsia="Times New Roman" w:hAnsi="Times New Roman" w:cs="Times New Roman"/>
          <w:sz w:val="28"/>
          <w:szCs w:val="24"/>
        </w:rPr>
        <w:t>ючаются в общую нумерацию страниц, но на нем номер страницы не проставляется.</w:t>
      </w:r>
    </w:p>
    <w:p w:rsidR="00241DC3" w:rsidRPr="00241DC3" w:rsidRDefault="00241DC3" w:rsidP="00241D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b/>
          <w:i/>
          <w:sz w:val="28"/>
          <w:szCs w:val="24"/>
        </w:rPr>
        <w:t> </w:t>
      </w:r>
      <w:bookmarkStart w:id="4" w:name="_Toc146385689"/>
      <w:r w:rsidRPr="00241DC3">
        <w:rPr>
          <w:rFonts w:ascii="Times New Roman" w:eastAsia="Times New Roman" w:hAnsi="Times New Roman" w:cs="Times New Roman"/>
          <w:b/>
          <w:sz w:val="28"/>
          <w:szCs w:val="24"/>
        </w:rPr>
        <w:t>Методические указания по подготовке рефератов</w:t>
      </w:r>
      <w:bookmarkEnd w:id="4"/>
      <w:r w:rsidRPr="00241DC3">
        <w:rPr>
          <w:rFonts w:ascii="Times New Roman" w:eastAsia="Times New Roman" w:hAnsi="Times New Roman" w:cs="Times New Roman"/>
          <w:b/>
          <w:sz w:val="28"/>
          <w:szCs w:val="24"/>
        </w:rPr>
        <w:t xml:space="preserve"> по дисциплине «</w:t>
      </w:r>
      <w:r w:rsidRPr="00241DC3">
        <w:rPr>
          <w:rFonts w:ascii="Times New Roman" w:eastAsia="Times New Roman" w:hAnsi="Times New Roman" w:cs="Times New Roman"/>
          <w:b/>
          <w:bCs/>
          <w:sz w:val="24"/>
          <w:szCs w:val="24"/>
        </w:rPr>
        <w:t>Организация, технология и проектирование предприятий</w:t>
      </w:r>
      <w:r w:rsidRPr="00241DC3">
        <w:rPr>
          <w:rFonts w:ascii="Times New Roman" w:eastAsia="Times New Roman" w:hAnsi="Times New Roman" w:cs="Times New Roman"/>
          <w:b/>
          <w:sz w:val="28"/>
          <w:szCs w:val="24"/>
        </w:rPr>
        <w:t>»</w:t>
      </w:r>
    </w:p>
    <w:p w:rsidR="00241DC3" w:rsidRPr="00241DC3" w:rsidRDefault="00241DC3" w:rsidP="00241DC3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</w:p>
    <w:p w:rsidR="00241DC3" w:rsidRPr="00241DC3" w:rsidRDefault="00241DC3" w:rsidP="00241DC3">
      <w:pPr>
        <w:widowControl w:val="0"/>
        <w:tabs>
          <w:tab w:val="left" w:pos="600"/>
        </w:tabs>
        <w:autoSpaceDE w:val="0"/>
        <w:autoSpaceDN w:val="0"/>
        <w:adjustRightInd w:val="0"/>
        <w:spacing w:after="120" w:line="240" w:lineRule="auto"/>
        <w:outlineLvl w:val="0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Реферат/доклад для студентов  по курсу «</w:t>
      </w:r>
      <w:r w:rsidRPr="00241DC3">
        <w:rPr>
          <w:rFonts w:ascii="Times New Roman" w:eastAsia="Times New Roman" w:hAnsi="Times New Roman" w:cs="Times New Roman"/>
          <w:snapToGrid w:val="0"/>
          <w:sz w:val="24"/>
          <w:szCs w:val="24"/>
        </w:rPr>
        <w:t>Организация, технология и проектирование предприятий</w:t>
      </w:r>
      <w:r w:rsidRPr="00241DC3">
        <w:rPr>
          <w:rFonts w:ascii="Times New Roman" w:eastAsia="Times New Roman" w:hAnsi="Times New Roman" w:cs="Times New Roman"/>
          <w:sz w:val="24"/>
          <w:szCs w:val="24"/>
        </w:rPr>
        <w:t>»</w:t>
      </w:r>
    </w:p>
    <w:p w:rsidR="00241DC3" w:rsidRPr="00241DC3" w:rsidRDefault="00241DC3" w:rsidP="00241DC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ab/>
        <w:t>Цель реферата/доклада. Выполнение реферата/доклада  способствует расширению и лучшему усвоению вопросов курса, позволяет приобрести опыт в работе со специальной литературой, дает возможность приобрести практические навыки в изученных теоретических вопросах дисциплины.</w:t>
      </w:r>
    </w:p>
    <w:p w:rsidR="00241DC3" w:rsidRPr="00241DC3" w:rsidRDefault="00241DC3" w:rsidP="00241DC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ab/>
        <w:t>Структура и объем реферата/ доклада. Реферат/доклад должен состоять из следующих элементов:</w:t>
      </w:r>
    </w:p>
    <w:p w:rsidR="00241DC3" w:rsidRPr="00241DC3" w:rsidRDefault="00241DC3" w:rsidP="00241DC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титульный лист (см. приложение);</w:t>
      </w:r>
    </w:p>
    <w:p w:rsidR="00241DC3" w:rsidRPr="00241DC3" w:rsidRDefault="00241DC3" w:rsidP="00241DC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оглавление основных разделов реферата/доклад с указанием страниц под названием «Содержание»;</w:t>
      </w:r>
    </w:p>
    <w:p w:rsidR="00241DC3" w:rsidRPr="00241DC3" w:rsidRDefault="00241DC3" w:rsidP="00241DC3">
      <w:pPr>
        <w:widowControl w:val="0"/>
        <w:numPr>
          <w:ilvl w:val="0"/>
          <w:numId w:val="20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основная часть, разделения на параграфы, заключения, списка литературы;</w:t>
      </w:r>
    </w:p>
    <w:p w:rsidR="00241DC3" w:rsidRPr="00241DC3" w:rsidRDefault="00241DC3" w:rsidP="00241DC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объем реферата/доклада  10-15 страниц формата А</w:t>
      </w:r>
      <w:proofErr w:type="gramStart"/>
      <w:r w:rsidRPr="00241DC3">
        <w:rPr>
          <w:rFonts w:ascii="Times New Roman" w:eastAsia="Times New Roman" w:hAnsi="Times New Roman" w:cs="Times New Roman"/>
          <w:sz w:val="24"/>
          <w:szCs w:val="24"/>
        </w:rPr>
        <w:t>4</w:t>
      </w:r>
      <w:proofErr w:type="gramEnd"/>
      <w:r w:rsidRPr="00241DC3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241DC3" w:rsidRPr="00241DC3" w:rsidRDefault="00241DC3" w:rsidP="00241DC3">
      <w:pPr>
        <w:widowControl w:val="0"/>
        <w:autoSpaceDE w:val="0"/>
        <w:autoSpaceDN w:val="0"/>
        <w:adjustRightInd w:val="0"/>
        <w:spacing w:after="0" w:line="240" w:lineRule="auto"/>
        <w:ind w:hanging="180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  Оформление реферата/доклада. Оформление работы должно соответствовать требованиям стандарта ГОСТ 2.105-99 «Общие требования к текстовым документам». Примером оформления текста может служить любая специальная литература, используемая в реферате/докладе.</w:t>
      </w:r>
    </w:p>
    <w:p w:rsidR="00241DC3" w:rsidRPr="00241DC3" w:rsidRDefault="00241DC3" w:rsidP="00241DC3">
      <w:pPr>
        <w:widowControl w:val="0"/>
        <w:autoSpaceDE w:val="0"/>
        <w:autoSpaceDN w:val="0"/>
        <w:adjustRightInd w:val="0"/>
        <w:spacing w:after="0" w:line="240" w:lineRule="auto"/>
        <w:ind w:firstLine="168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Писать или печатать, необходимо на одной стороне листа, аккуратно и разборчиво. Все страницы должны иметь </w:t>
      </w:r>
      <w:r w:rsidRPr="00241DC3">
        <w:rPr>
          <w:rFonts w:ascii="Times New Roman" w:eastAsia="Times New Roman" w:hAnsi="Times New Roman" w:cs="Times New Roman"/>
          <w:sz w:val="24"/>
          <w:szCs w:val="24"/>
        </w:rPr>
        <w:lastRenderedPageBreak/>
        <w:t>сквозную нумерацию, причем на титульном листе номер страницы не проставляется. Графики и диаграммы должны также иметь сквозную нумерацию, подрисуночная надпись для них должна располагаться ниже иллюстрации, а номер таблицы и её наименование – над табличным материалом.</w:t>
      </w:r>
    </w:p>
    <w:p w:rsidR="00241DC3" w:rsidRPr="00241DC3" w:rsidRDefault="00241DC3" w:rsidP="00241DC3">
      <w:pPr>
        <w:widowControl w:val="0"/>
        <w:autoSpaceDE w:val="0"/>
        <w:autoSpaceDN w:val="0"/>
        <w:adjustRightInd w:val="0"/>
        <w:spacing w:after="0" w:line="240" w:lineRule="auto"/>
        <w:ind w:firstLine="168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>После «Заключения», в котором проводятся собственные выводы по раскрытой в реферате/докладе  теме, необходимо привести список фактически использованной литературы, на которую даны сноски в реферате. Список литературы должен оформляться с указанием автора, наименования источника, места издания, издательства, года издания, а также страниц источника, использованного в реферате/докладе.</w:t>
      </w:r>
    </w:p>
    <w:p w:rsidR="00241DC3" w:rsidRPr="00241DC3" w:rsidRDefault="00241DC3" w:rsidP="00241DC3">
      <w:pPr>
        <w:widowControl w:val="0"/>
        <w:autoSpaceDE w:val="0"/>
        <w:autoSpaceDN w:val="0"/>
        <w:adjustRightInd w:val="0"/>
        <w:spacing w:after="0" w:line="240" w:lineRule="auto"/>
        <w:ind w:firstLine="170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ПРИМЕР: Аникин Б.А., </w:t>
      </w:r>
      <w:proofErr w:type="spellStart"/>
      <w:r w:rsidRPr="00241DC3">
        <w:rPr>
          <w:rFonts w:ascii="Times New Roman" w:eastAsia="Times New Roman" w:hAnsi="Times New Roman" w:cs="Times New Roman"/>
          <w:sz w:val="24"/>
          <w:szCs w:val="24"/>
        </w:rPr>
        <w:t>Родкина</w:t>
      </w:r>
      <w:proofErr w:type="spellEnd"/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 Т.А. Логистика: Учебное пособие. – М.: ИНФРА-М, 2000.-408 </w:t>
      </w:r>
      <w:proofErr w:type="spellStart"/>
      <w:r w:rsidRPr="00241DC3">
        <w:rPr>
          <w:rFonts w:ascii="Times New Roman" w:eastAsia="Times New Roman" w:hAnsi="Times New Roman" w:cs="Times New Roman"/>
          <w:sz w:val="24"/>
          <w:szCs w:val="24"/>
        </w:rPr>
        <w:t>с</w:t>
      </w:r>
      <w:proofErr w:type="gramStart"/>
      <w:r w:rsidRPr="00241DC3">
        <w:rPr>
          <w:rFonts w:ascii="Times New Roman" w:eastAsia="Times New Roman" w:hAnsi="Times New Roman" w:cs="Times New Roman"/>
          <w:sz w:val="24"/>
          <w:szCs w:val="24"/>
        </w:rPr>
        <w:t>.В</w:t>
      </w:r>
      <w:proofErr w:type="spellEnd"/>
      <w:proofErr w:type="gramEnd"/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 конце, после «Заключения», следует поставить дату написания работы и подпись студента – автора реферата/доклада. </w:t>
      </w:r>
    </w:p>
    <w:p w:rsidR="00241DC3" w:rsidRPr="00241DC3" w:rsidRDefault="00241DC3" w:rsidP="00241DC3">
      <w:pPr>
        <w:widowControl w:val="0"/>
        <w:autoSpaceDE w:val="0"/>
        <w:autoSpaceDN w:val="0"/>
        <w:adjustRightInd w:val="0"/>
        <w:spacing w:after="0" w:line="240" w:lineRule="auto"/>
        <w:ind w:firstLine="170"/>
        <w:rPr>
          <w:rFonts w:ascii="Times New Roman" w:eastAsia="Times New Roman" w:hAnsi="Times New Roman" w:cs="Times New Roman"/>
          <w:sz w:val="24"/>
          <w:szCs w:val="24"/>
        </w:rPr>
      </w:pPr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Зачет реферата/доклада. Выполненный реферат/доклад студент  демонстрирует преподавателю, комментируя основное содержание, после чего допускается к выступлению на практическом занятии; после успешной защиты  реферата/доклада на занятии, </w:t>
      </w:r>
      <w:proofErr w:type="gramStart"/>
      <w:r w:rsidRPr="00241DC3">
        <w:rPr>
          <w:rFonts w:ascii="Times New Roman" w:eastAsia="Times New Roman" w:hAnsi="Times New Roman" w:cs="Times New Roman"/>
          <w:sz w:val="24"/>
          <w:szCs w:val="24"/>
        </w:rPr>
        <w:t>он</w:t>
      </w:r>
      <w:proofErr w:type="gramEnd"/>
      <w:r w:rsidRPr="00241DC3">
        <w:rPr>
          <w:rFonts w:ascii="Times New Roman" w:eastAsia="Times New Roman" w:hAnsi="Times New Roman" w:cs="Times New Roman"/>
          <w:sz w:val="24"/>
          <w:szCs w:val="24"/>
        </w:rPr>
        <w:t xml:space="preserve"> может быть выдвинут на конкурс студенческих работ. </w:t>
      </w:r>
    </w:p>
    <w:p w:rsidR="00241DC3" w:rsidRPr="00241DC3" w:rsidRDefault="00241DC3" w:rsidP="00241DC3">
      <w:pPr>
        <w:spacing w:before="240"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b/>
          <w:bCs/>
          <w:sz w:val="28"/>
          <w:szCs w:val="24"/>
        </w:rPr>
        <w:t>Подготовка реферата состоит из нескольких этапов: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1.      Выбор темы из списка тем,  предложенных преподавателем.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3.      Составление плана изложения собранного материала.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4.      Оформление текста реферата в текстовом редакторе </w:t>
      </w:r>
      <w:r w:rsidRPr="00241DC3">
        <w:rPr>
          <w:rFonts w:ascii="Times New Roman" w:eastAsia="Times New Roman" w:hAnsi="Times New Roman" w:cs="Times New Roman"/>
          <w:i/>
          <w:iCs/>
          <w:sz w:val="28"/>
          <w:szCs w:val="24"/>
        </w:rPr>
        <w:t>MS </w:t>
      </w:r>
      <w:proofErr w:type="spellStart"/>
      <w:r w:rsidRPr="00241DC3">
        <w:rPr>
          <w:rFonts w:ascii="Times New Roman" w:eastAsia="Times New Roman" w:hAnsi="Times New Roman" w:cs="Times New Roman"/>
          <w:i/>
          <w:iCs/>
          <w:sz w:val="28"/>
          <w:szCs w:val="24"/>
        </w:rPr>
        <w:t>Word</w:t>
      </w:r>
      <w:proofErr w:type="spellEnd"/>
      <w:r w:rsidRPr="00241DC3">
        <w:rPr>
          <w:rFonts w:ascii="Times New Roman" w:eastAsia="Times New Roman" w:hAnsi="Times New Roman" w:cs="Times New Roman"/>
          <w:sz w:val="28"/>
          <w:szCs w:val="24"/>
        </w:rPr>
        <w:t> или в </w:t>
      </w:r>
      <w:proofErr w:type="spellStart"/>
      <w:r w:rsidRPr="00241DC3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OpenOffice</w:t>
      </w:r>
      <w:proofErr w:type="spellEnd"/>
      <w:r w:rsidRPr="00241DC3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  <w:r w:rsidRPr="00241DC3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org Writer</w:t>
      </w:r>
      <w:r w:rsidRPr="00241DC3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5.      Подготовка 10 тестовых вопросов по теме реферата.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6.      Подготовка иллюстративного и демонстрационного материала в </w:t>
      </w:r>
      <w:r w:rsidRPr="00241DC3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MS Power Point</w:t>
      </w:r>
      <w:r w:rsidRPr="00241DC3">
        <w:rPr>
          <w:rFonts w:ascii="Times New Roman" w:eastAsia="Times New Roman" w:hAnsi="Times New Roman" w:cs="Times New Roman"/>
          <w:sz w:val="28"/>
          <w:szCs w:val="24"/>
        </w:rPr>
        <w:t> или в  </w:t>
      </w:r>
      <w:proofErr w:type="spellStart"/>
      <w:r w:rsidRPr="00241DC3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OpenOffice</w:t>
      </w:r>
      <w:proofErr w:type="spellEnd"/>
      <w:r w:rsidRPr="00241DC3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  <w:r w:rsidRPr="00241DC3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org Impress</w:t>
      </w:r>
      <w:r w:rsidRPr="00241DC3">
        <w:rPr>
          <w:rFonts w:ascii="Times New Roman" w:eastAsia="Times New Roman" w:hAnsi="Times New Roman" w:cs="Times New Roman"/>
          <w:sz w:val="28"/>
          <w:szCs w:val="24"/>
        </w:rPr>
        <w:t> (презентация для доклада).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241DC3" w:rsidRPr="00241DC3" w:rsidRDefault="00241DC3" w:rsidP="00241DC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b/>
          <w:bCs/>
          <w:sz w:val="28"/>
          <w:szCs w:val="24"/>
        </w:rPr>
        <w:t> </w:t>
      </w:r>
    </w:p>
    <w:p w:rsidR="00241DC3" w:rsidRPr="00241DC3" w:rsidRDefault="00241DC3" w:rsidP="00241DC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5" w:name="tekst"/>
      <w:bookmarkStart w:id="6" w:name="_Toc146385690"/>
      <w:bookmarkEnd w:id="5"/>
      <w:r w:rsidRPr="00241DC3">
        <w:rPr>
          <w:rFonts w:ascii="Times New Roman" w:eastAsia="Times New Roman" w:hAnsi="Times New Roman" w:cs="Times New Roman"/>
          <w:sz w:val="28"/>
          <w:szCs w:val="24"/>
        </w:rPr>
        <w:t>Требования к оформлению текста</w:t>
      </w:r>
      <w:bookmarkEnd w:id="6"/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1. Объем реферата - 5-10 стр. текста.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2. Шрифт</w:t>
      </w:r>
    </w:p>
    <w:p w:rsidR="00241DC3" w:rsidRPr="00241DC3" w:rsidRDefault="00241DC3" w:rsidP="00241DC3">
      <w:pPr>
        <w:numPr>
          <w:ilvl w:val="0"/>
          <w:numId w:val="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основного текста -  </w:t>
      </w:r>
      <w:r w:rsidRPr="00241DC3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241DC3">
        <w:rPr>
          <w:rFonts w:ascii="Times New Roman" w:eastAsia="Times New Roman" w:hAnsi="Times New Roman" w:cs="Times New Roman"/>
          <w:sz w:val="28"/>
          <w:szCs w:val="24"/>
        </w:rPr>
        <w:t> 14 размер.</w:t>
      </w:r>
    </w:p>
    <w:p w:rsidR="00241DC3" w:rsidRPr="00241DC3" w:rsidRDefault="00241DC3" w:rsidP="00241DC3">
      <w:pPr>
        <w:numPr>
          <w:ilvl w:val="0"/>
          <w:numId w:val="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заголовков 1 уровня - </w:t>
      </w:r>
      <w:r w:rsidRPr="00241DC3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241DC3">
        <w:rPr>
          <w:rFonts w:ascii="Times New Roman" w:eastAsia="Times New Roman" w:hAnsi="Times New Roman" w:cs="Times New Roman"/>
          <w:sz w:val="28"/>
          <w:szCs w:val="24"/>
        </w:rPr>
        <w:t> 14 размер (жирный).</w:t>
      </w:r>
    </w:p>
    <w:p w:rsidR="00241DC3" w:rsidRPr="00241DC3" w:rsidRDefault="00241DC3" w:rsidP="00241DC3">
      <w:pPr>
        <w:numPr>
          <w:ilvl w:val="0"/>
          <w:numId w:val="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заголовков 2 уровня - </w:t>
      </w:r>
      <w:r w:rsidRPr="00241DC3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241DC3">
        <w:rPr>
          <w:rFonts w:ascii="Times New Roman" w:eastAsia="Times New Roman" w:hAnsi="Times New Roman" w:cs="Times New Roman"/>
          <w:sz w:val="28"/>
          <w:szCs w:val="24"/>
        </w:rPr>
        <w:t> 12 размер (жирный курсив).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5. Переносы автоматические (сервис, язык, расстановка переносов).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7. Рисунки - черно-белые или цветные, формат </w:t>
      </w:r>
      <w:r w:rsidRPr="00241DC3">
        <w:rPr>
          <w:rFonts w:ascii="Times New Roman" w:eastAsia="Times New Roman" w:hAnsi="Times New Roman" w:cs="Times New Roman"/>
          <w:sz w:val="28"/>
          <w:szCs w:val="24"/>
          <w:lang w:val="en-US"/>
        </w:rPr>
        <w:t>BMP</w:t>
      </w:r>
      <w:r w:rsidRPr="00241DC3">
        <w:rPr>
          <w:rFonts w:ascii="Times New Roman" w:eastAsia="Times New Roman" w:hAnsi="Times New Roman" w:cs="Times New Roman"/>
          <w:sz w:val="28"/>
          <w:szCs w:val="24"/>
        </w:rPr>
        <w:t>, </w:t>
      </w:r>
      <w:r w:rsidRPr="00241DC3">
        <w:rPr>
          <w:rFonts w:ascii="Times New Roman" w:eastAsia="Times New Roman" w:hAnsi="Times New Roman" w:cs="Times New Roman"/>
          <w:sz w:val="28"/>
          <w:szCs w:val="24"/>
          <w:lang w:val="en-US"/>
        </w:rPr>
        <w:t>GIF</w:t>
      </w:r>
      <w:r w:rsidRPr="00241DC3">
        <w:rPr>
          <w:rFonts w:ascii="Times New Roman" w:eastAsia="Times New Roman" w:hAnsi="Times New Roman" w:cs="Times New Roman"/>
          <w:sz w:val="28"/>
          <w:szCs w:val="24"/>
        </w:rPr>
        <w:t>, </w:t>
      </w:r>
      <w:r w:rsidRPr="00241DC3">
        <w:rPr>
          <w:rFonts w:ascii="Times New Roman" w:eastAsia="Times New Roman" w:hAnsi="Times New Roman" w:cs="Times New Roman"/>
          <w:sz w:val="28"/>
          <w:szCs w:val="24"/>
          <w:lang w:val="en-US"/>
        </w:rPr>
        <w:t>JPG</w:t>
      </w:r>
      <w:r w:rsidRPr="00241DC3">
        <w:rPr>
          <w:rFonts w:ascii="Times New Roman" w:eastAsia="Times New Roman" w:hAnsi="Times New Roman" w:cs="Times New Roman"/>
          <w:sz w:val="28"/>
          <w:szCs w:val="24"/>
        </w:rPr>
        <w:t>. Нумерация рисунков - сквозная по всему тексту.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  <w:lang w:val="en-US"/>
        </w:rPr>
        <w:t> </w:t>
      </w:r>
      <w:r w:rsidRPr="00241DC3">
        <w:rPr>
          <w:rFonts w:ascii="Times New Roman" w:eastAsia="Times New Roman" w:hAnsi="Times New Roman" w:cs="Times New Roman"/>
          <w:sz w:val="28"/>
          <w:szCs w:val="24"/>
        </w:rPr>
        <w:t> После окончания работы по подготовке текста реферата необходимо расставить страницы 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241DC3" w:rsidRPr="00241DC3" w:rsidRDefault="00241DC3" w:rsidP="00241DC3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b/>
          <w:sz w:val="28"/>
          <w:szCs w:val="24"/>
        </w:rPr>
        <w:t> </w:t>
      </w:r>
      <w:bookmarkStart w:id="7" w:name="_Toc146385692"/>
      <w:bookmarkStart w:id="8" w:name="prezent"/>
      <w:bookmarkEnd w:id="7"/>
      <w:r w:rsidRPr="00241DC3">
        <w:rPr>
          <w:rFonts w:ascii="Times New Roman" w:eastAsia="Times New Roman" w:hAnsi="Times New Roman" w:cs="Times New Roman"/>
          <w:b/>
          <w:sz w:val="28"/>
          <w:szCs w:val="24"/>
        </w:rPr>
        <w:t>Требования к оформлению презентации</w:t>
      </w:r>
      <w:bookmarkEnd w:id="8"/>
      <w:r w:rsidRPr="00241DC3">
        <w:rPr>
          <w:rFonts w:ascii="Times New Roman" w:eastAsia="Times New Roman" w:hAnsi="Times New Roman" w:cs="Times New Roman"/>
          <w:b/>
          <w:sz w:val="28"/>
          <w:szCs w:val="24"/>
        </w:rPr>
        <w:t>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9" w:name="_Toc146385693"/>
      <w:r w:rsidRPr="00241DC3">
        <w:rPr>
          <w:rFonts w:ascii="Times New Roman" w:eastAsia="Times New Roman" w:hAnsi="Times New Roman" w:cs="Times New Roman"/>
          <w:sz w:val="28"/>
          <w:szCs w:val="24"/>
        </w:rPr>
        <w:lastRenderedPageBreak/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  <w:bookmarkEnd w:id="9"/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Вторая 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В конце презентации реферата должен быть приведен список использованных источников.</w:t>
      </w:r>
    </w:p>
    <w:p w:rsidR="00241DC3" w:rsidRPr="00241DC3" w:rsidRDefault="00241DC3" w:rsidP="00241DC3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41DC3">
        <w:rPr>
          <w:rFonts w:ascii="Times New Roman" w:eastAsia="Times New Roman" w:hAnsi="Times New Roman" w:cs="Times New Roman"/>
          <w:sz w:val="28"/>
          <w:szCs w:val="24"/>
        </w:rPr>
        <w:t>Объем презентации – не менее 20 слайдов, время на доклад с использованием презентации – 12-15 мин.</w:t>
      </w:r>
    </w:p>
    <w:p w:rsidR="00241DC3" w:rsidRPr="00241DC3" w:rsidRDefault="00241DC3" w:rsidP="00241D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41DC3" w:rsidRPr="00241DC3" w:rsidRDefault="00241DC3" w:rsidP="00241DC3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241DC3" w:rsidRPr="00241DC3" w:rsidRDefault="00241DC3" w:rsidP="00241DC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33F49" w:rsidRDefault="00233F49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233F49">
      <w:pgSz w:w="14706" w:h="19685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tarSymbol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ind w:left="3600" w:hanging="360"/>
      </w:pPr>
      <w:rPr>
        <w:rFonts w:cs="Times New Roman"/>
      </w:rPr>
    </w:lvl>
  </w:abstractNum>
  <w:abstractNum w:abstractNumId="1">
    <w:nsid w:val="00000003"/>
    <w:multiLevelType w:val="multilevel"/>
    <w:tmpl w:val="00000003"/>
    <w:lvl w:ilvl="0">
      <w:start w:val="1"/>
      <w:numFmt w:val="bullet"/>
      <w:lvlText w:val="●"/>
      <w:lvlJc w:val="left"/>
      <w:pPr>
        <w:ind w:left="720" w:hanging="360"/>
      </w:pPr>
      <w:rPr>
        <w:rFonts w:ascii="StarSymbol" w:eastAsia="StarSymbol"/>
        <w:sz w:val="18"/>
      </w:rPr>
    </w:lvl>
    <w:lvl w:ilvl="1">
      <w:start w:val="1"/>
      <w:numFmt w:val="bullet"/>
      <w:lvlText w:val="○"/>
      <w:lvlJc w:val="left"/>
      <w:pPr>
        <w:ind w:left="1080" w:hanging="360"/>
      </w:pPr>
      <w:rPr>
        <w:rFonts w:ascii="StarSymbol" w:eastAsia="StarSymbol"/>
        <w:sz w:val="18"/>
      </w:rPr>
    </w:lvl>
    <w:lvl w:ilvl="2">
      <w:start w:val="1"/>
      <w:numFmt w:val="bullet"/>
      <w:lvlText w:val="■"/>
      <w:lvlJc w:val="left"/>
      <w:pPr>
        <w:ind w:left="1440" w:hanging="360"/>
      </w:pPr>
      <w:rPr>
        <w:rFonts w:ascii="StarSymbol" w:eastAsia="StarSymbol"/>
        <w:sz w:val="18"/>
      </w:rPr>
    </w:lvl>
    <w:lvl w:ilvl="3">
      <w:start w:val="1"/>
      <w:numFmt w:val="bullet"/>
      <w:lvlText w:val="●"/>
      <w:lvlJc w:val="left"/>
      <w:pPr>
        <w:ind w:left="1800" w:hanging="360"/>
      </w:pPr>
      <w:rPr>
        <w:rFonts w:ascii="StarSymbol" w:eastAsia="StarSymbol"/>
        <w:sz w:val="18"/>
      </w:rPr>
    </w:lvl>
    <w:lvl w:ilvl="4">
      <w:start w:val="1"/>
      <w:numFmt w:val="bullet"/>
      <w:lvlText w:val="○"/>
      <w:lvlJc w:val="left"/>
      <w:pPr>
        <w:ind w:left="2160" w:hanging="360"/>
      </w:pPr>
      <w:rPr>
        <w:rFonts w:ascii="StarSymbol" w:eastAsia="StarSymbol"/>
        <w:sz w:val="18"/>
      </w:rPr>
    </w:lvl>
    <w:lvl w:ilvl="5">
      <w:start w:val="1"/>
      <w:numFmt w:val="bullet"/>
      <w:lvlText w:val="■"/>
      <w:lvlJc w:val="left"/>
      <w:pPr>
        <w:ind w:left="2520" w:hanging="360"/>
      </w:pPr>
      <w:rPr>
        <w:rFonts w:ascii="StarSymbol" w:eastAsia="StarSymbol"/>
        <w:sz w:val="18"/>
      </w:rPr>
    </w:lvl>
    <w:lvl w:ilvl="6">
      <w:start w:val="1"/>
      <w:numFmt w:val="bullet"/>
      <w:lvlText w:val="●"/>
      <w:lvlJc w:val="left"/>
      <w:pPr>
        <w:ind w:left="2880" w:hanging="360"/>
      </w:pPr>
      <w:rPr>
        <w:rFonts w:ascii="StarSymbol" w:eastAsia="StarSymbol"/>
        <w:sz w:val="18"/>
      </w:rPr>
    </w:lvl>
    <w:lvl w:ilvl="7">
      <w:start w:val="1"/>
      <w:numFmt w:val="bullet"/>
      <w:lvlText w:val="○"/>
      <w:lvlJc w:val="left"/>
      <w:pPr>
        <w:ind w:left="3240" w:hanging="360"/>
      </w:pPr>
      <w:rPr>
        <w:rFonts w:ascii="StarSymbol" w:eastAsia="StarSymbol"/>
        <w:sz w:val="18"/>
      </w:rPr>
    </w:lvl>
    <w:lvl w:ilvl="8">
      <w:start w:val="1"/>
      <w:numFmt w:val="bullet"/>
      <w:lvlText w:val="■"/>
      <w:lvlJc w:val="left"/>
      <w:pPr>
        <w:ind w:left="3600" w:hanging="360"/>
      </w:pPr>
      <w:rPr>
        <w:rFonts w:ascii="StarSymbol" w:eastAsia="StarSymbol"/>
        <w:sz w:val="18"/>
      </w:rPr>
    </w:lvl>
  </w:abstractNum>
  <w:abstractNum w:abstractNumId="2">
    <w:nsid w:val="01583C7F"/>
    <w:multiLevelType w:val="hybridMultilevel"/>
    <w:tmpl w:val="85F0E3A6"/>
    <w:lvl w:ilvl="0" w:tplc="245C3A5E">
      <w:start w:val="1"/>
      <w:numFmt w:val="decimal"/>
      <w:lvlText w:val="%1."/>
      <w:lvlJc w:val="left"/>
      <w:pPr>
        <w:ind w:left="2870" w:hanging="21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">
    <w:nsid w:val="069C4270"/>
    <w:multiLevelType w:val="hybridMultilevel"/>
    <w:tmpl w:val="E5245B0C"/>
    <w:lvl w:ilvl="0" w:tplc="B27CBE2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45DA1B2E">
      <w:start w:val="1"/>
      <w:numFmt w:val="decimal"/>
      <w:lvlText w:val="%2."/>
      <w:lvlJc w:val="left"/>
      <w:pPr>
        <w:ind w:left="126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4">
    <w:nsid w:val="08A30010"/>
    <w:multiLevelType w:val="hybridMultilevel"/>
    <w:tmpl w:val="EBA603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8FE332C"/>
    <w:multiLevelType w:val="hybridMultilevel"/>
    <w:tmpl w:val="04F816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8FF4FC4"/>
    <w:multiLevelType w:val="hybridMultilevel"/>
    <w:tmpl w:val="A328D7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7386FF5"/>
    <w:multiLevelType w:val="hybridMultilevel"/>
    <w:tmpl w:val="8548BC6C"/>
    <w:lvl w:ilvl="0" w:tplc="984ABC8A">
      <w:start w:val="1"/>
      <w:numFmt w:val="decimal"/>
      <w:lvlText w:val="%1."/>
      <w:lvlJc w:val="left"/>
      <w:pPr>
        <w:ind w:left="149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8">
    <w:nsid w:val="1C0A514A"/>
    <w:multiLevelType w:val="hybridMultilevel"/>
    <w:tmpl w:val="8550C1CA"/>
    <w:lvl w:ilvl="0" w:tplc="04190017">
      <w:start w:val="1"/>
      <w:numFmt w:val="lowerLetter"/>
      <w:lvlText w:val="%1)"/>
      <w:lvlJc w:val="left"/>
      <w:pPr>
        <w:ind w:left="1404" w:hanging="360"/>
      </w:pPr>
    </w:lvl>
    <w:lvl w:ilvl="1" w:tplc="04190019">
      <w:start w:val="1"/>
      <w:numFmt w:val="lowerLetter"/>
      <w:lvlText w:val="%2."/>
      <w:lvlJc w:val="left"/>
      <w:pPr>
        <w:ind w:left="2124" w:hanging="360"/>
      </w:pPr>
    </w:lvl>
    <w:lvl w:ilvl="2" w:tplc="0419001B" w:tentative="1">
      <w:start w:val="1"/>
      <w:numFmt w:val="lowerRoman"/>
      <w:lvlText w:val="%3."/>
      <w:lvlJc w:val="right"/>
      <w:pPr>
        <w:ind w:left="2844" w:hanging="180"/>
      </w:pPr>
    </w:lvl>
    <w:lvl w:ilvl="3" w:tplc="0419000F" w:tentative="1">
      <w:start w:val="1"/>
      <w:numFmt w:val="decimal"/>
      <w:lvlText w:val="%4."/>
      <w:lvlJc w:val="left"/>
      <w:pPr>
        <w:ind w:left="3564" w:hanging="360"/>
      </w:pPr>
    </w:lvl>
    <w:lvl w:ilvl="4" w:tplc="04190019" w:tentative="1">
      <w:start w:val="1"/>
      <w:numFmt w:val="lowerLetter"/>
      <w:lvlText w:val="%5."/>
      <w:lvlJc w:val="left"/>
      <w:pPr>
        <w:ind w:left="4284" w:hanging="360"/>
      </w:pPr>
    </w:lvl>
    <w:lvl w:ilvl="5" w:tplc="0419001B" w:tentative="1">
      <w:start w:val="1"/>
      <w:numFmt w:val="lowerRoman"/>
      <w:lvlText w:val="%6."/>
      <w:lvlJc w:val="right"/>
      <w:pPr>
        <w:ind w:left="5004" w:hanging="180"/>
      </w:pPr>
    </w:lvl>
    <w:lvl w:ilvl="6" w:tplc="0419000F" w:tentative="1">
      <w:start w:val="1"/>
      <w:numFmt w:val="decimal"/>
      <w:lvlText w:val="%7."/>
      <w:lvlJc w:val="left"/>
      <w:pPr>
        <w:ind w:left="5724" w:hanging="360"/>
      </w:pPr>
    </w:lvl>
    <w:lvl w:ilvl="7" w:tplc="04190019" w:tentative="1">
      <w:start w:val="1"/>
      <w:numFmt w:val="lowerLetter"/>
      <w:lvlText w:val="%8."/>
      <w:lvlJc w:val="left"/>
      <w:pPr>
        <w:ind w:left="6444" w:hanging="360"/>
      </w:pPr>
    </w:lvl>
    <w:lvl w:ilvl="8" w:tplc="0419001B" w:tentative="1">
      <w:start w:val="1"/>
      <w:numFmt w:val="lowerRoman"/>
      <w:lvlText w:val="%9."/>
      <w:lvlJc w:val="right"/>
      <w:pPr>
        <w:ind w:left="7164" w:hanging="180"/>
      </w:pPr>
    </w:lvl>
  </w:abstractNum>
  <w:abstractNum w:abstractNumId="9">
    <w:nsid w:val="1D4D4D1C"/>
    <w:multiLevelType w:val="hybridMultilevel"/>
    <w:tmpl w:val="A05ED302"/>
    <w:lvl w:ilvl="0" w:tplc="730ABBF0">
      <w:start w:val="1"/>
      <w:numFmt w:val="decimal"/>
      <w:lvlText w:val="%1."/>
      <w:lvlJc w:val="left"/>
      <w:pPr>
        <w:ind w:left="2154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0">
    <w:nsid w:val="1E222B80"/>
    <w:multiLevelType w:val="hybridMultilevel"/>
    <w:tmpl w:val="FB126E82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1">
    <w:nsid w:val="221F35AD"/>
    <w:multiLevelType w:val="hybridMultilevel"/>
    <w:tmpl w:val="C2D05B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8306EE8"/>
    <w:multiLevelType w:val="hybridMultilevel"/>
    <w:tmpl w:val="F9F6EC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3619D8"/>
    <w:multiLevelType w:val="hybridMultilevel"/>
    <w:tmpl w:val="CF883054"/>
    <w:lvl w:ilvl="0" w:tplc="A6CA0FC8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14">
    <w:nsid w:val="36383EA0"/>
    <w:multiLevelType w:val="hybridMultilevel"/>
    <w:tmpl w:val="EB966708"/>
    <w:lvl w:ilvl="0" w:tplc="C660D410">
      <w:start w:val="1"/>
      <w:numFmt w:val="decimal"/>
      <w:lvlText w:val="%1."/>
      <w:lvlJc w:val="left"/>
      <w:pPr>
        <w:ind w:left="2409" w:hanging="12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5">
    <w:nsid w:val="3853165D"/>
    <w:multiLevelType w:val="hybridMultilevel"/>
    <w:tmpl w:val="AB52FC34"/>
    <w:lvl w:ilvl="0" w:tplc="4A8AE242">
      <w:start w:val="1"/>
      <w:numFmt w:val="decimal"/>
      <w:lvlText w:val="%1."/>
      <w:lvlJc w:val="left"/>
      <w:pPr>
        <w:ind w:left="1785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8D71E47"/>
    <w:multiLevelType w:val="hybridMultilevel"/>
    <w:tmpl w:val="BE1A9AAC"/>
    <w:lvl w:ilvl="0" w:tplc="80548B04">
      <w:start w:val="1"/>
      <w:numFmt w:val="decimal"/>
      <w:lvlText w:val="%1."/>
      <w:lvlJc w:val="left"/>
      <w:pPr>
        <w:ind w:left="1785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A6E33CE"/>
    <w:multiLevelType w:val="hybridMultilevel"/>
    <w:tmpl w:val="576418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27939A6"/>
    <w:multiLevelType w:val="hybridMultilevel"/>
    <w:tmpl w:val="4060ECF0"/>
    <w:lvl w:ilvl="0" w:tplc="5C00D356">
      <w:start w:val="1"/>
      <w:numFmt w:val="decimal"/>
      <w:lvlText w:val="%1."/>
      <w:lvlJc w:val="left"/>
      <w:pPr>
        <w:ind w:left="1785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2A13D33"/>
    <w:multiLevelType w:val="hybridMultilevel"/>
    <w:tmpl w:val="77B6DDFC"/>
    <w:lvl w:ilvl="0" w:tplc="B27CBE2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20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11B0716"/>
    <w:multiLevelType w:val="hybridMultilevel"/>
    <w:tmpl w:val="1840D1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36147B5"/>
    <w:multiLevelType w:val="hybridMultilevel"/>
    <w:tmpl w:val="77B6DDFC"/>
    <w:lvl w:ilvl="0" w:tplc="B27CBE2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23">
    <w:nsid w:val="63D355CC"/>
    <w:multiLevelType w:val="hybridMultilevel"/>
    <w:tmpl w:val="77B6DDFC"/>
    <w:lvl w:ilvl="0" w:tplc="B27CBE2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60"/>
        </w:tabs>
        <w:ind w:left="12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80"/>
        </w:tabs>
        <w:ind w:left="19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00"/>
        </w:tabs>
        <w:ind w:left="27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20"/>
        </w:tabs>
        <w:ind w:left="34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40"/>
        </w:tabs>
        <w:ind w:left="41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60"/>
        </w:tabs>
        <w:ind w:left="48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80"/>
        </w:tabs>
        <w:ind w:left="55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00"/>
        </w:tabs>
        <w:ind w:left="6300" w:hanging="180"/>
      </w:pPr>
    </w:lvl>
  </w:abstractNum>
  <w:abstractNum w:abstractNumId="24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20"/>
  </w:num>
  <w:num w:numId="3">
    <w:abstractNumId w:val="9"/>
  </w:num>
  <w:num w:numId="4">
    <w:abstractNumId w:val="5"/>
  </w:num>
  <w:num w:numId="5">
    <w:abstractNumId w:val="7"/>
  </w:num>
  <w:num w:numId="6">
    <w:abstractNumId w:val="13"/>
  </w:num>
  <w:num w:numId="7">
    <w:abstractNumId w:val="14"/>
  </w:num>
  <w:num w:numId="8">
    <w:abstractNumId w:val="18"/>
  </w:num>
  <w:num w:numId="9">
    <w:abstractNumId w:val="15"/>
  </w:num>
  <w:num w:numId="10">
    <w:abstractNumId w:val="16"/>
  </w:num>
  <w:num w:numId="11">
    <w:abstractNumId w:val="4"/>
  </w:num>
  <w:num w:numId="12">
    <w:abstractNumId w:val="2"/>
  </w:num>
  <w:num w:numId="13">
    <w:abstractNumId w:val="11"/>
  </w:num>
  <w:num w:numId="14">
    <w:abstractNumId w:val="23"/>
  </w:num>
  <w:num w:numId="15">
    <w:abstractNumId w:val="19"/>
  </w:num>
  <w:num w:numId="16">
    <w:abstractNumId w:val="22"/>
  </w:num>
  <w:num w:numId="17">
    <w:abstractNumId w:val="3"/>
  </w:num>
  <w:num w:numId="18">
    <w:abstractNumId w:val="8"/>
  </w:num>
  <w:num w:numId="19">
    <w:abstractNumId w:val="0"/>
  </w:num>
  <w:num w:numId="20">
    <w:abstractNumId w:val="1"/>
  </w:num>
  <w:num w:numId="21">
    <w:abstractNumId w:val="6"/>
  </w:num>
  <w:num w:numId="22">
    <w:abstractNumId w:val="12"/>
  </w:num>
  <w:num w:numId="23">
    <w:abstractNumId w:val="21"/>
  </w:num>
  <w:num w:numId="24">
    <w:abstractNumId w:val="10"/>
  </w:num>
  <w:num w:numId="2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1DC3"/>
    <w:rsid w:val="00233F49"/>
    <w:rsid w:val="00241DC3"/>
    <w:rsid w:val="00C361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41DC3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41DC3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41DC3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41DC3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241DC3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241DC3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241DC3"/>
  </w:style>
  <w:style w:type="paragraph" w:customStyle="1" w:styleId="Default">
    <w:name w:val="Default"/>
    <w:rsid w:val="00241DC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table" w:styleId="a3">
    <w:name w:val="Table Grid"/>
    <w:basedOn w:val="a1"/>
    <w:uiPriority w:val="59"/>
    <w:rsid w:val="00241DC3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uiPriority w:val="99"/>
    <w:unhideWhenUsed/>
    <w:rsid w:val="00241DC3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241DC3"/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заголовок 1"/>
    <w:basedOn w:val="a"/>
    <w:next w:val="a"/>
    <w:rsid w:val="00241DC3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3">
    <w:name w:val="Обычный1"/>
    <w:rsid w:val="00241DC3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styleId="a6">
    <w:name w:val="List Paragraph"/>
    <w:basedOn w:val="a"/>
    <w:uiPriority w:val="34"/>
    <w:qFormat/>
    <w:rsid w:val="00241DC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241D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14">
    <w:name w:val="Стиль Маркерованый + 14 пт Полож"/>
    <w:basedOn w:val="a"/>
    <w:link w:val="140"/>
    <w:rsid w:val="00241DC3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customStyle="1" w:styleId="140">
    <w:name w:val="Стиль Маркерованый + 14 пт Полож Знак Знак"/>
    <w:link w:val="14"/>
    <w:rsid w:val="00241DC3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styleId="a7">
    <w:name w:val="TOC Heading"/>
    <w:basedOn w:val="1"/>
    <w:next w:val="a"/>
    <w:uiPriority w:val="39"/>
    <w:semiHidden/>
    <w:unhideWhenUsed/>
    <w:qFormat/>
    <w:rsid w:val="00241DC3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241DC3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15">
    <w:name w:val="toc 1"/>
    <w:basedOn w:val="a"/>
    <w:next w:val="a"/>
    <w:autoRedefine/>
    <w:uiPriority w:val="39"/>
    <w:unhideWhenUsed/>
    <w:rsid w:val="00241DC3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uiPriority w:val="99"/>
    <w:unhideWhenUsed/>
    <w:rsid w:val="00241DC3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241DC3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41DC3"/>
    <w:rPr>
      <w:rFonts w:ascii="Tahoma" w:eastAsia="Times New Roman" w:hAnsi="Tahoma" w:cs="Tahoma"/>
      <w:sz w:val="16"/>
      <w:szCs w:val="16"/>
    </w:rPr>
  </w:style>
  <w:style w:type="paragraph" w:styleId="ab">
    <w:name w:val="Body Text"/>
    <w:basedOn w:val="a"/>
    <w:link w:val="ac"/>
    <w:uiPriority w:val="99"/>
    <w:semiHidden/>
    <w:unhideWhenUsed/>
    <w:rsid w:val="00241DC3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Основной текст Знак"/>
    <w:basedOn w:val="a0"/>
    <w:link w:val="ab"/>
    <w:uiPriority w:val="99"/>
    <w:semiHidden/>
    <w:rsid w:val="00241DC3"/>
    <w:rPr>
      <w:rFonts w:ascii="Times New Roman" w:eastAsia="Times New Roman" w:hAnsi="Times New Roman" w:cs="Times New Roman"/>
      <w:sz w:val="24"/>
      <w:szCs w:val="24"/>
    </w:rPr>
  </w:style>
  <w:style w:type="paragraph" w:styleId="ad">
    <w:name w:val="footnote text"/>
    <w:basedOn w:val="a"/>
    <w:link w:val="ae"/>
    <w:uiPriority w:val="99"/>
    <w:semiHidden/>
    <w:unhideWhenUsed/>
    <w:rsid w:val="00241DC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241DC3"/>
    <w:rPr>
      <w:rFonts w:ascii="Times New Roman" w:eastAsia="Times New Roman" w:hAnsi="Times New Roman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241DC3"/>
    <w:rPr>
      <w:vertAlign w:val="superscript"/>
    </w:rPr>
  </w:style>
  <w:style w:type="paragraph" w:styleId="af0">
    <w:name w:val="Normal (Web)"/>
    <w:basedOn w:val="a"/>
    <w:uiPriority w:val="99"/>
    <w:unhideWhenUsed/>
    <w:rsid w:val="00241D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2">
    <w:name w:val="Body Text Indent 2"/>
    <w:basedOn w:val="a"/>
    <w:link w:val="23"/>
    <w:rsid w:val="00241DC3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23">
    <w:name w:val="Основной текст с отступом 2 Знак"/>
    <w:basedOn w:val="a0"/>
    <w:link w:val="22"/>
    <w:rsid w:val="00241DC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1">
    <w:name w:val="header"/>
    <w:basedOn w:val="a"/>
    <w:link w:val="af2"/>
    <w:uiPriority w:val="99"/>
    <w:rsid w:val="00241DC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character" w:customStyle="1" w:styleId="af2">
    <w:name w:val="Верхний колонтитул Знак"/>
    <w:basedOn w:val="a0"/>
    <w:link w:val="af1"/>
    <w:uiPriority w:val="99"/>
    <w:rsid w:val="00241DC3"/>
    <w:rPr>
      <w:rFonts w:ascii="Times New Roman" w:eastAsia="Times New Roman" w:hAnsi="Times New Roman" w:cs="Times New Roman"/>
      <w:sz w:val="28"/>
      <w:szCs w:val="28"/>
      <w:lang w:val="x-none"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41DC3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41DC3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41DC3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41DC3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241DC3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241DC3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241DC3"/>
  </w:style>
  <w:style w:type="paragraph" w:customStyle="1" w:styleId="Default">
    <w:name w:val="Default"/>
    <w:rsid w:val="00241DC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table" w:styleId="a3">
    <w:name w:val="Table Grid"/>
    <w:basedOn w:val="a1"/>
    <w:uiPriority w:val="59"/>
    <w:rsid w:val="00241DC3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uiPriority w:val="99"/>
    <w:unhideWhenUsed/>
    <w:rsid w:val="00241DC3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241DC3"/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заголовок 1"/>
    <w:basedOn w:val="a"/>
    <w:next w:val="a"/>
    <w:rsid w:val="00241DC3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3">
    <w:name w:val="Обычный1"/>
    <w:rsid w:val="00241DC3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styleId="a6">
    <w:name w:val="List Paragraph"/>
    <w:basedOn w:val="a"/>
    <w:uiPriority w:val="34"/>
    <w:qFormat/>
    <w:rsid w:val="00241DC3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241D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</w:rPr>
  </w:style>
  <w:style w:type="paragraph" w:customStyle="1" w:styleId="14">
    <w:name w:val="Стиль Маркерованый + 14 пт Полож"/>
    <w:basedOn w:val="a"/>
    <w:link w:val="140"/>
    <w:rsid w:val="00241DC3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customStyle="1" w:styleId="140">
    <w:name w:val="Стиль Маркерованый + 14 пт Полож Знак Знак"/>
    <w:link w:val="14"/>
    <w:rsid w:val="00241DC3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styleId="a7">
    <w:name w:val="TOC Heading"/>
    <w:basedOn w:val="1"/>
    <w:next w:val="a"/>
    <w:uiPriority w:val="39"/>
    <w:semiHidden/>
    <w:unhideWhenUsed/>
    <w:qFormat/>
    <w:rsid w:val="00241DC3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241DC3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15">
    <w:name w:val="toc 1"/>
    <w:basedOn w:val="a"/>
    <w:next w:val="a"/>
    <w:autoRedefine/>
    <w:uiPriority w:val="39"/>
    <w:unhideWhenUsed/>
    <w:rsid w:val="00241DC3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uiPriority w:val="99"/>
    <w:unhideWhenUsed/>
    <w:rsid w:val="00241DC3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241DC3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41DC3"/>
    <w:rPr>
      <w:rFonts w:ascii="Tahoma" w:eastAsia="Times New Roman" w:hAnsi="Tahoma" w:cs="Tahoma"/>
      <w:sz w:val="16"/>
      <w:szCs w:val="16"/>
    </w:rPr>
  </w:style>
  <w:style w:type="paragraph" w:styleId="ab">
    <w:name w:val="Body Text"/>
    <w:basedOn w:val="a"/>
    <w:link w:val="ac"/>
    <w:uiPriority w:val="99"/>
    <w:semiHidden/>
    <w:unhideWhenUsed/>
    <w:rsid w:val="00241DC3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Основной текст Знак"/>
    <w:basedOn w:val="a0"/>
    <w:link w:val="ab"/>
    <w:uiPriority w:val="99"/>
    <w:semiHidden/>
    <w:rsid w:val="00241DC3"/>
    <w:rPr>
      <w:rFonts w:ascii="Times New Roman" w:eastAsia="Times New Roman" w:hAnsi="Times New Roman" w:cs="Times New Roman"/>
      <w:sz w:val="24"/>
      <w:szCs w:val="24"/>
    </w:rPr>
  </w:style>
  <w:style w:type="paragraph" w:styleId="ad">
    <w:name w:val="footnote text"/>
    <w:basedOn w:val="a"/>
    <w:link w:val="ae"/>
    <w:uiPriority w:val="99"/>
    <w:semiHidden/>
    <w:unhideWhenUsed/>
    <w:rsid w:val="00241DC3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241DC3"/>
    <w:rPr>
      <w:rFonts w:ascii="Times New Roman" w:eastAsia="Times New Roman" w:hAnsi="Times New Roman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241DC3"/>
    <w:rPr>
      <w:vertAlign w:val="superscript"/>
    </w:rPr>
  </w:style>
  <w:style w:type="paragraph" w:styleId="af0">
    <w:name w:val="Normal (Web)"/>
    <w:basedOn w:val="a"/>
    <w:uiPriority w:val="99"/>
    <w:unhideWhenUsed/>
    <w:rsid w:val="00241D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2">
    <w:name w:val="Body Text Indent 2"/>
    <w:basedOn w:val="a"/>
    <w:link w:val="23"/>
    <w:rsid w:val="00241DC3"/>
    <w:pPr>
      <w:suppressAutoHyphens/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23">
    <w:name w:val="Основной текст с отступом 2 Знак"/>
    <w:basedOn w:val="a0"/>
    <w:link w:val="22"/>
    <w:rsid w:val="00241DC3"/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f1">
    <w:name w:val="header"/>
    <w:basedOn w:val="a"/>
    <w:link w:val="af2"/>
    <w:uiPriority w:val="99"/>
    <w:rsid w:val="00241DC3"/>
    <w:pPr>
      <w:tabs>
        <w:tab w:val="center" w:pos="4677"/>
        <w:tab w:val="right" w:pos="9355"/>
      </w:tabs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character" w:customStyle="1" w:styleId="af2">
    <w:name w:val="Верхний колонтитул Знак"/>
    <w:basedOn w:val="a0"/>
    <w:link w:val="af1"/>
    <w:uiPriority w:val="99"/>
    <w:rsid w:val="00241DC3"/>
    <w:rPr>
      <w:rFonts w:ascii="Times New Roman" w:eastAsia="Times New Roman" w:hAnsi="Times New Roman" w:cs="Times New Roman"/>
      <w:sz w:val="28"/>
      <w:szCs w:val="28"/>
      <w:lang w:val="x-none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5649</Words>
  <Characters>40929</Characters>
  <Application>Microsoft Office Word</Application>
  <DocSecurity>0</DocSecurity>
  <Lines>341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3</cp:revision>
  <dcterms:created xsi:type="dcterms:W3CDTF">2018-12-25T13:25:00Z</dcterms:created>
  <dcterms:modified xsi:type="dcterms:W3CDTF">2018-12-25T13:31:00Z</dcterms:modified>
</cp:coreProperties>
</file>