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Pr="00886731" w:rsidRDefault="00886731">
      <w:pPr>
        <w:framePr w:h="16607"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7283450" cy="10547350"/>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283450" cy="10547350"/>
                    </a:xfrm>
                    <a:prstGeom prst="rect">
                      <a:avLst/>
                    </a:prstGeom>
                    <a:noFill/>
                    <a:ln>
                      <a:noFill/>
                    </a:ln>
                  </pic:spPr>
                </pic:pic>
              </a:graphicData>
            </a:graphic>
          </wp:inline>
        </w:drawing>
      </w:r>
    </w:p>
    <w:p w:rsidR="00000000" w:rsidRPr="00886731" w:rsidRDefault="00886731">
      <w:pPr>
        <w:widowControl w:val="0"/>
        <w:autoSpaceDE w:val="0"/>
        <w:autoSpaceDN w:val="0"/>
        <w:adjustRightInd w:val="0"/>
        <w:spacing w:after="0" w:line="1" w:lineRule="exact"/>
        <w:rPr>
          <w:rFonts w:ascii="Times New Roman" w:hAnsi="Times New Roman" w:cs="Times New Roman"/>
          <w:sz w:val="2"/>
          <w:szCs w:val="2"/>
        </w:rPr>
      </w:pPr>
    </w:p>
    <w:p w:rsidR="00000000" w:rsidRPr="00886731" w:rsidRDefault="00886731">
      <w:pPr>
        <w:framePr w:h="16607"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rsidRPr="00886731">
          <w:type w:val="continuous"/>
          <w:pgSz w:w="14339" w:h="19487"/>
          <w:pgMar w:top="1440" w:right="1440" w:bottom="360" w:left="1440" w:header="720" w:footer="720" w:gutter="0"/>
          <w:cols w:space="720"/>
          <w:noEndnote/>
        </w:sectPr>
      </w:pPr>
    </w:p>
    <w:p w:rsidR="00000000" w:rsidRPr="00886731" w:rsidRDefault="00886731">
      <w:pPr>
        <w:framePr w:h="16945"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693660" cy="10767695"/>
            <wp:effectExtent l="0" t="0" r="0"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693660" cy="10767695"/>
                    </a:xfrm>
                    <a:prstGeom prst="rect">
                      <a:avLst/>
                    </a:prstGeom>
                    <a:noFill/>
                    <a:ln>
                      <a:noFill/>
                    </a:ln>
                  </pic:spPr>
                </pic:pic>
              </a:graphicData>
            </a:graphic>
          </wp:inline>
        </w:drawing>
      </w:r>
    </w:p>
    <w:p w:rsidR="00000000" w:rsidRPr="00886731" w:rsidRDefault="00886731">
      <w:pPr>
        <w:widowControl w:val="0"/>
        <w:autoSpaceDE w:val="0"/>
        <w:autoSpaceDN w:val="0"/>
        <w:adjustRightInd w:val="0"/>
        <w:spacing w:after="0" w:line="1" w:lineRule="exact"/>
        <w:rPr>
          <w:rFonts w:ascii="Times New Roman" w:hAnsi="Times New Roman" w:cs="Times New Roman"/>
          <w:sz w:val="2"/>
          <w:szCs w:val="2"/>
        </w:rPr>
      </w:pPr>
    </w:p>
    <w:p w:rsidR="00000000" w:rsidRPr="00886731" w:rsidRDefault="00886731">
      <w:pPr>
        <w:framePr w:h="16945"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rsidRPr="00886731">
          <w:pgSz w:w="15009" w:h="19825"/>
          <w:pgMar w:top="1440" w:right="1440" w:bottom="360" w:left="1440" w:header="720" w:footer="720" w:gutter="0"/>
          <w:cols w:space="720"/>
          <w:noEndnote/>
        </w:sectPr>
      </w:pPr>
    </w:p>
    <w:p w:rsidR="00000000" w:rsidRPr="00886731" w:rsidRDefault="00886731">
      <w:pPr>
        <w:framePr w:h="1679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630795" cy="1065720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30795" cy="10657205"/>
                    </a:xfrm>
                    <a:prstGeom prst="rect">
                      <a:avLst/>
                    </a:prstGeom>
                    <a:noFill/>
                    <a:ln>
                      <a:noFill/>
                    </a:ln>
                  </pic:spPr>
                </pic:pic>
              </a:graphicData>
            </a:graphic>
          </wp:inline>
        </w:drawing>
      </w:r>
    </w:p>
    <w:p w:rsidR="00000000" w:rsidRPr="00886731" w:rsidRDefault="00886731">
      <w:pPr>
        <w:widowControl w:val="0"/>
        <w:autoSpaceDE w:val="0"/>
        <w:autoSpaceDN w:val="0"/>
        <w:adjustRightInd w:val="0"/>
        <w:spacing w:after="0" w:line="1" w:lineRule="exact"/>
        <w:rPr>
          <w:rFonts w:ascii="Times New Roman" w:hAnsi="Times New Roman" w:cs="Times New Roman"/>
          <w:sz w:val="2"/>
          <w:szCs w:val="2"/>
        </w:rPr>
      </w:pPr>
    </w:p>
    <w:p w:rsidR="00000000" w:rsidRPr="00886731" w:rsidRDefault="00886731">
      <w:pPr>
        <w:framePr w:h="1679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rsidRPr="00886731">
          <w:pgSz w:w="14904" w:h="19674"/>
          <w:pgMar w:top="1440" w:right="1440" w:bottom="360" w:left="1440" w:header="720" w:footer="720" w:gutter="0"/>
          <w:cols w:space="720"/>
          <w:noEndnote/>
        </w:sectPr>
      </w:pPr>
    </w:p>
    <w:p w:rsidR="00000000" w:rsidRPr="00886731" w:rsidRDefault="00886731">
      <w:pPr>
        <w:framePr w:h="16830"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520305" cy="1068895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20305" cy="10688955"/>
                    </a:xfrm>
                    <a:prstGeom prst="rect">
                      <a:avLst/>
                    </a:prstGeom>
                    <a:noFill/>
                    <a:ln>
                      <a:noFill/>
                    </a:ln>
                  </pic:spPr>
                </pic:pic>
              </a:graphicData>
            </a:graphic>
          </wp:inline>
        </w:drawing>
      </w:r>
    </w:p>
    <w:p w:rsidR="00000000" w:rsidRPr="00886731" w:rsidRDefault="00886731">
      <w:pPr>
        <w:widowControl w:val="0"/>
        <w:autoSpaceDE w:val="0"/>
        <w:autoSpaceDN w:val="0"/>
        <w:adjustRightInd w:val="0"/>
        <w:spacing w:after="0" w:line="1" w:lineRule="exact"/>
        <w:rPr>
          <w:rFonts w:ascii="Times New Roman" w:hAnsi="Times New Roman" w:cs="Times New Roman"/>
          <w:sz w:val="2"/>
          <w:szCs w:val="2"/>
        </w:rPr>
      </w:pPr>
    </w:p>
    <w:p w:rsidR="00000000" w:rsidRPr="00886731" w:rsidRDefault="00886731">
      <w:pPr>
        <w:framePr w:h="16830"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rsidRPr="00886731">
          <w:pgSz w:w="14724" w:h="19710"/>
          <w:pgMar w:top="1440" w:right="1440" w:bottom="360" w:left="1440" w:header="720" w:footer="720" w:gutter="0"/>
          <w:cols w:space="720"/>
          <w:noEndnote/>
        </w:sectPr>
      </w:pPr>
    </w:p>
    <w:p w:rsidR="00000000" w:rsidRPr="00886731" w:rsidRDefault="00886731">
      <w:pPr>
        <w:framePr w:h="16772"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567295" cy="1065720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7295" cy="10657205"/>
                    </a:xfrm>
                    <a:prstGeom prst="rect">
                      <a:avLst/>
                    </a:prstGeom>
                    <a:noFill/>
                    <a:ln>
                      <a:noFill/>
                    </a:ln>
                  </pic:spPr>
                </pic:pic>
              </a:graphicData>
            </a:graphic>
          </wp:inline>
        </w:drawing>
      </w:r>
    </w:p>
    <w:p w:rsidR="00000000" w:rsidRPr="00886731" w:rsidRDefault="00886731">
      <w:pPr>
        <w:widowControl w:val="0"/>
        <w:autoSpaceDE w:val="0"/>
        <w:autoSpaceDN w:val="0"/>
        <w:adjustRightInd w:val="0"/>
        <w:spacing w:after="0" w:line="1" w:lineRule="exact"/>
        <w:rPr>
          <w:rFonts w:ascii="Times New Roman" w:hAnsi="Times New Roman" w:cs="Times New Roman"/>
          <w:sz w:val="2"/>
          <w:szCs w:val="2"/>
        </w:rPr>
      </w:pPr>
    </w:p>
    <w:p w:rsidR="00000000" w:rsidRPr="00886731" w:rsidRDefault="00886731">
      <w:pPr>
        <w:framePr w:h="16772"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rsidRPr="00886731">
          <w:pgSz w:w="14792" w:h="19652"/>
          <w:pgMar w:top="1440" w:right="1440" w:bottom="360" w:left="1440" w:header="720" w:footer="720" w:gutter="0"/>
          <w:cols w:space="720"/>
          <w:noEndnote/>
        </w:sectPr>
      </w:pPr>
    </w:p>
    <w:p w:rsidR="00000000" w:rsidRPr="00886731" w:rsidRDefault="00886731">
      <w:pPr>
        <w:framePr w:h="1669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504430" cy="105943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04430" cy="10594340"/>
                    </a:xfrm>
                    <a:prstGeom prst="rect">
                      <a:avLst/>
                    </a:prstGeom>
                    <a:noFill/>
                    <a:ln>
                      <a:noFill/>
                    </a:ln>
                  </pic:spPr>
                </pic:pic>
              </a:graphicData>
            </a:graphic>
          </wp:inline>
        </w:drawing>
      </w:r>
    </w:p>
    <w:p w:rsidR="00000000" w:rsidRPr="00886731" w:rsidRDefault="00886731">
      <w:pPr>
        <w:widowControl w:val="0"/>
        <w:autoSpaceDE w:val="0"/>
        <w:autoSpaceDN w:val="0"/>
        <w:adjustRightInd w:val="0"/>
        <w:spacing w:after="0" w:line="1" w:lineRule="exact"/>
        <w:rPr>
          <w:rFonts w:ascii="Times New Roman" w:hAnsi="Times New Roman" w:cs="Times New Roman"/>
          <w:sz w:val="2"/>
          <w:szCs w:val="2"/>
        </w:rPr>
      </w:pPr>
    </w:p>
    <w:p w:rsidR="00000000" w:rsidRPr="00886731" w:rsidRDefault="00886731">
      <w:pPr>
        <w:framePr w:h="1669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rsidRPr="00886731">
          <w:pgSz w:w="14706" w:h="19573"/>
          <w:pgMar w:top="1440" w:right="1440" w:bottom="360" w:left="1440" w:header="720" w:footer="720" w:gutter="0"/>
          <w:cols w:space="720"/>
          <w:noEndnote/>
        </w:sectPr>
      </w:pPr>
    </w:p>
    <w:p w:rsidR="00000000" w:rsidRPr="00886731" w:rsidRDefault="00886731">
      <w:pPr>
        <w:framePr w:h="1682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599045" cy="1068895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99045" cy="10688955"/>
                    </a:xfrm>
                    <a:prstGeom prst="rect">
                      <a:avLst/>
                    </a:prstGeom>
                    <a:noFill/>
                    <a:ln>
                      <a:noFill/>
                    </a:ln>
                  </pic:spPr>
                </pic:pic>
              </a:graphicData>
            </a:graphic>
          </wp:inline>
        </w:drawing>
      </w:r>
    </w:p>
    <w:p w:rsidR="00000000" w:rsidRPr="00886731" w:rsidRDefault="00886731">
      <w:pPr>
        <w:widowControl w:val="0"/>
        <w:autoSpaceDE w:val="0"/>
        <w:autoSpaceDN w:val="0"/>
        <w:adjustRightInd w:val="0"/>
        <w:spacing w:after="0" w:line="1" w:lineRule="exact"/>
        <w:rPr>
          <w:rFonts w:ascii="Times New Roman" w:hAnsi="Times New Roman" w:cs="Times New Roman"/>
          <w:sz w:val="2"/>
          <w:szCs w:val="2"/>
        </w:rPr>
      </w:pPr>
    </w:p>
    <w:p w:rsidR="00000000" w:rsidRPr="00886731" w:rsidRDefault="00886731">
      <w:pPr>
        <w:framePr w:h="1682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rsidRPr="00886731">
          <w:pgSz w:w="14836" w:h="19703"/>
          <w:pgMar w:top="1440" w:right="1440" w:bottom="360" w:left="1440" w:header="720" w:footer="720" w:gutter="0"/>
          <w:cols w:space="720"/>
          <w:noEndnote/>
        </w:sectPr>
      </w:pPr>
    </w:p>
    <w:p w:rsidR="00000000" w:rsidRPr="00886731" w:rsidRDefault="00886731">
      <w:pPr>
        <w:framePr w:h="16927"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646035" cy="107518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46035" cy="10751820"/>
                    </a:xfrm>
                    <a:prstGeom prst="rect">
                      <a:avLst/>
                    </a:prstGeom>
                    <a:noFill/>
                    <a:ln>
                      <a:noFill/>
                    </a:ln>
                  </pic:spPr>
                </pic:pic>
              </a:graphicData>
            </a:graphic>
          </wp:inline>
        </w:drawing>
      </w:r>
    </w:p>
    <w:p w:rsidR="00000000" w:rsidRPr="00886731" w:rsidRDefault="00886731">
      <w:pPr>
        <w:widowControl w:val="0"/>
        <w:autoSpaceDE w:val="0"/>
        <w:autoSpaceDN w:val="0"/>
        <w:adjustRightInd w:val="0"/>
        <w:spacing w:after="0" w:line="1" w:lineRule="exact"/>
        <w:rPr>
          <w:rFonts w:ascii="Times New Roman" w:hAnsi="Times New Roman" w:cs="Times New Roman"/>
          <w:sz w:val="2"/>
          <w:szCs w:val="2"/>
        </w:rPr>
      </w:pPr>
    </w:p>
    <w:p w:rsidR="00000000" w:rsidRPr="00886731" w:rsidRDefault="00886731">
      <w:pPr>
        <w:framePr w:h="16927"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rsidRPr="00886731">
          <w:pgSz w:w="14915" w:h="19807"/>
          <w:pgMar w:top="1440" w:right="1440" w:bottom="360" w:left="1440" w:header="720" w:footer="720" w:gutter="0"/>
          <w:cols w:space="720"/>
          <w:noEndnote/>
        </w:sectPr>
      </w:pPr>
    </w:p>
    <w:p w:rsidR="00000000" w:rsidRPr="00886731" w:rsidRDefault="00886731">
      <w:pPr>
        <w:framePr w:h="16682"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504430" cy="1059434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04430" cy="10594340"/>
                    </a:xfrm>
                    <a:prstGeom prst="rect">
                      <a:avLst/>
                    </a:prstGeom>
                    <a:noFill/>
                    <a:ln>
                      <a:noFill/>
                    </a:ln>
                  </pic:spPr>
                </pic:pic>
              </a:graphicData>
            </a:graphic>
          </wp:inline>
        </w:drawing>
      </w:r>
    </w:p>
    <w:p w:rsidR="00000000" w:rsidRPr="00886731" w:rsidRDefault="00886731">
      <w:pPr>
        <w:widowControl w:val="0"/>
        <w:autoSpaceDE w:val="0"/>
        <w:autoSpaceDN w:val="0"/>
        <w:adjustRightInd w:val="0"/>
        <w:spacing w:after="0" w:line="1" w:lineRule="exact"/>
        <w:rPr>
          <w:rFonts w:ascii="Times New Roman" w:hAnsi="Times New Roman" w:cs="Times New Roman"/>
          <w:sz w:val="2"/>
          <w:szCs w:val="2"/>
        </w:rPr>
      </w:pPr>
    </w:p>
    <w:p w:rsidR="00000000" w:rsidRPr="00886731" w:rsidRDefault="00886731">
      <w:pPr>
        <w:framePr w:h="16682"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rsidRPr="00886731">
          <w:pgSz w:w="14702" w:h="19562"/>
          <w:pgMar w:top="1440" w:right="1440" w:bottom="360" w:left="1440" w:header="720" w:footer="720" w:gutter="0"/>
          <w:cols w:space="720"/>
          <w:noEndnote/>
        </w:sectPr>
      </w:pPr>
    </w:p>
    <w:p w:rsidR="00000000" w:rsidRPr="00886731" w:rsidRDefault="00886731">
      <w:pPr>
        <w:framePr w:h="16661"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456805" cy="1057846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456805" cy="10578465"/>
                    </a:xfrm>
                    <a:prstGeom prst="rect">
                      <a:avLst/>
                    </a:prstGeom>
                    <a:noFill/>
                    <a:ln>
                      <a:noFill/>
                    </a:ln>
                  </pic:spPr>
                </pic:pic>
              </a:graphicData>
            </a:graphic>
          </wp:inline>
        </w:drawing>
      </w:r>
    </w:p>
    <w:p w:rsidR="00886731" w:rsidRPr="00886731" w:rsidRDefault="00886731">
      <w:pPr>
        <w:widowControl w:val="0"/>
        <w:autoSpaceDE w:val="0"/>
        <w:autoSpaceDN w:val="0"/>
        <w:adjustRightInd w:val="0"/>
        <w:spacing w:after="0" w:line="1" w:lineRule="exact"/>
        <w:rPr>
          <w:rFonts w:ascii="Times New Roman" w:hAnsi="Times New Roman" w:cs="Times New Roman"/>
          <w:sz w:val="2"/>
          <w:szCs w:val="2"/>
        </w:rPr>
      </w:pPr>
    </w:p>
    <w:p w:rsidR="00886731" w:rsidRPr="00886731" w:rsidRDefault="00886731">
      <w:pPr>
        <w:widowControl w:val="0"/>
        <w:autoSpaceDE w:val="0"/>
        <w:autoSpaceDN w:val="0"/>
        <w:adjustRightInd w:val="0"/>
        <w:spacing w:after="0" w:line="1" w:lineRule="exact"/>
        <w:rPr>
          <w:rFonts w:ascii="Times New Roman" w:hAnsi="Times New Roman" w:cs="Times New Roman"/>
          <w:sz w:val="2"/>
          <w:szCs w:val="2"/>
        </w:rPr>
      </w:pPr>
      <w:r w:rsidRPr="00886731">
        <w:rPr>
          <w:rFonts w:ascii="Times New Roman" w:hAnsi="Times New Roman" w:cs="Times New Roman"/>
          <w:sz w:val="2"/>
          <w:szCs w:val="2"/>
        </w:rPr>
        <w:br w:type="page"/>
      </w:r>
    </w:p>
    <w:p w:rsidR="00886731" w:rsidRPr="00886731" w:rsidRDefault="00886731" w:rsidP="00886731">
      <w:pPr>
        <w:framePr w:h="1643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sidRPr="00886731">
        <w:rPr>
          <w:rFonts w:ascii="Times New Roman" w:hAnsi="Times New Roman" w:cs="Times New Roman"/>
          <w:sz w:val="2"/>
          <w:szCs w:val="2"/>
        </w:rPr>
        <w:lastRenderedPageBreak/>
        <w:br w:type="page"/>
      </w:r>
      <w:bookmarkStart w:id="0" w:name="_GoBack"/>
      <w:bookmarkEnd w:id="0"/>
      <w:r>
        <w:rPr>
          <w:rFonts w:ascii="Times New Roman" w:hAnsi="Times New Roman" w:cs="Times New Roman"/>
          <w:noProof/>
        </w:rPr>
        <w:drawing>
          <wp:anchor distT="0" distB="0" distL="114300" distR="114300" simplePos="0" relativeHeight="251659264" behindDoc="0" locked="0" layoutInCell="1" allowOverlap="1">
            <wp:simplePos x="0" y="0"/>
            <wp:positionH relativeFrom="margin">
              <wp:align>center</wp:align>
            </wp:positionH>
            <wp:positionV relativeFrom="margin">
              <wp:align>center</wp:align>
            </wp:positionV>
            <wp:extent cx="6936740" cy="10436860"/>
            <wp:effectExtent l="0" t="0" r="0" b="0"/>
            <wp:wrapSquare wrapText="bothSides"/>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36740" cy="10436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6731" w:rsidRPr="00886731" w:rsidRDefault="00886731" w:rsidP="00886731">
      <w:pPr>
        <w:widowControl w:val="0"/>
        <w:rPr>
          <w:rFonts w:ascii="Times New Roman" w:hAnsi="Times New Roman" w:cs="Times New Roman"/>
          <w:bCs/>
          <w:sz w:val="28"/>
          <w:szCs w:val="28"/>
        </w:rPr>
      </w:pPr>
      <w:r w:rsidRPr="00886731">
        <w:rPr>
          <w:rFonts w:ascii="Times New Roman" w:hAnsi="Times New Roman" w:cs="Times New Roman"/>
        </w:rPr>
        <w:t xml:space="preserve">                                                                                                              </w:t>
      </w:r>
    </w:p>
    <w:p w:rsidR="00886731" w:rsidRPr="00886731" w:rsidRDefault="00886731" w:rsidP="00886731">
      <w:pPr>
        <w:pStyle w:val="a6"/>
        <w:spacing w:line="360" w:lineRule="auto"/>
        <w:jc w:val="center"/>
        <w:rPr>
          <w:rFonts w:ascii="Times New Roman" w:hAnsi="Times New Roman"/>
        </w:rPr>
      </w:pPr>
      <w:r w:rsidRPr="00886731">
        <w:rPr>
          <w:rFonts w:ascii="Times New Roman" w:hAnsi="Times New Roman"/>
        </w:rPr>
        <w:lastRenderedPageBreak/>
        <w:t>Оглавление</w:t>
      </w:r>
    </w:p>
    <w:p w:rsidR="00886731" w:rsidRPr="00886731" w:rsidRDefault="00886731" w:rsidP="00886731">
      <w:pPr>
        <w:spacing w:line="360" w:lineRule="auto"/>
        <w:rPr>
          <w:rFonts w:ascii="Times New Roman" w:hAnsi="Times New Roman" w:cs="Times New Roman"/>
          <w:sz w:val="28"/>
          <w:szCs w:val="28"/>
        </w:rPr>
      </w:pPr>
    </w:p>
    <w:p w:rsidR="00886731" w:rsidRPr="00886731" w:rsidRDefault="00886731" w:rsidP="00886731">
      <w:pPr>
        <w:spacing w:line="360" w:lineRule="auto"/>
        <w:rPr>
          <w:rFonts w:ascii="Times New Roman" w:hAnsi="Times New Roman" w:cs="Times New Roman"/>
          <w:sz w:val="28"/>
          <w:szCs w:val="28"/>
        </w:rPr>
      </w:pPr>
    </w:p>
    <w:p w:rsidR="00886731" w:rsidRPr="00886731" w:rsidRDefault="00886731" w:rsidP="00886731">
      <w:pPr>
        <w:pStyle w:val="12"/>
        <w:tabs>
          <w:tab w:val="right" w:leader="dot" w:pos="9345"/>
        </w:tabs>
        <w:rPr>
          <w:noProof/>
          <w:sz w:val="22"/>
          <w:szCs w:val="22"/>
        </w:rPr>
      </w:pPr>
      <w:r w:rsidRPr="00886731">
        <w:rPr>
          <w:sz w:val="28"/>
          <w:szCs w:val="28"/>
        </w:rPr>
        <w:fldChar w:fldCharType="begin"/>
      </w:r>
      <w:r w:rsidRPr="00886731">
        <w:rPr>
          <w:sz w:val="28"/>
          <w:szCs w:val="28"/>
        </w:rPr>
        <w:instrText xml:space="preserve"> TOC \o "1-3" \h \z \u </w:instrText>
      </w:r>
      <w:r w:rsidRPr="00886731">
        <w:rPr>
          <w:sz w:val="28"/>
          <w:szCs w:val="28"/>
        </w:rPr>
        <w:fldChar w:fldCharType="separate"/>
      </w:r>
      <w:hyperlink w:anchor="_Toc480487761" w:history="1">
        <w:r w:rsidRPr="00886731">
          <w:rPr>
            <w:rStyle w:val="a7"/>
            <w:noProof/>
          </w:rPr>
          <w:t>1 Перечень компетенций с указанием этапов их формирования в процессе освоения образовательной программы</w:t>
        </w:r>
        <w:r w:rsidRPr="00886731">
          <w:rPr>
            <w:noProof/>
            <w:webHidden/>
          </w:rPr>
          <w:tab/>
        </w:r>
        <w:r w:rsidRPr="00886731">
          <w:rPr>
            <w:noProof/>
            <w:webHidden/>
          </w:rPr>
          <w:fldChar w:fldCharType="begin"/>
        </w:r>
        <w:r w:rsidRPr="00886731">
          <w:rPr>
            <w:noProof/>
            <w:webHidden/>
          </w:rPr>
          <w:instrText xml:space="preserve"> PAGEREF _Toc480487761 \h </w:instrText>
        </w:r>
        <w:r w:rsidRPr="00886731">
          <w:rPr>
            <w:noProof/>
            <w:webHidden/>
          </w:rPr>
        </w:r>
        <w:r w:rsidRPr="00886731">
          <w:rPr>
            <w:noProof/>
            <w:webHidden/>
          </w:rPr>
          <w:fldChar w:fldCharType="separate"/>
        </w:r>
        <w:r w:rsidRPr="00886731">
          <w:rPr>
            <w:noProof/>
            <w:webHidden/>
          </w:rPr>
          <w:t>3</w:t>
        </w:r>
        <w:r w:rsidRPr="00886731">
          <w:rPr>
            <w:noProof/>
            <w:webHidden/>
          </w:rPr>
          <w:fldChar w:fldCharType="end"/>
        </w:r>
      </w:hyperlink>
    </w:p>
    <w:p w:rsidR="00886731" w:rsidRPr="00886731" w:rsidRDefault="00886731" w:rsidP="00886731">
      <w:pPr>
        <w:pStyle w:val="12"/>
        <w:tabs>
          <w:tab w:val="right" w:leader="dot" w:pos="9345"/>
        </w:tabs>
        <w:rPr>
          <w:noProof/>
          <w:sz w:val="22"/>
          <w:szCs w:val="22"/>
        </w:rPr>
      </w:pPr>
      <w:hyperlink w:anchor="_Toc480487762" w:history="1">
        <w:r w:rsidRPr="00886731">
          <w:rPr>
            <w:rStyle w:val="a7"/>
            <w:noProof/>
          </w:rPr>
          <w:t>2 Описание показателей и критериев оценивания компетенций на различных этапах их формирования, описание шкал оценивания</w:t>
        </w:r>
        <w:r w:rsidRPr="00886731">
          <w:rPr>
            <w:noProof/>
            <w:webHidden/>
          </w:rPr>
          <w:tab/>
        </w:r>
        <w:r w:rsidRPr="00886731">
          <w:rPr>
            <w:noProof/>
            <w:webHidden/>
          </w:rPr>
          <w:fldChar w:fldCharType="begin"/>
        </w:r>
        <w:r w:rsidRPr="00886731">
          <w:rPr>
            <w:noProof/>
            <w:webHidden/>
          </w:rPr>
          <w:instrText xml:space="preserve"> PAGEREF _Toc480487762 \h </w:instrText>
        </w:r>
        <w:r w:rsidRPr="00886731">
          <w:rPr>
            <w:noProof/>
            <w:webHidden/>
          </w:rPr>
        </w:r>
        <w:r w:rsidRPr="00886731">
          <w:rPr>
            <w:noProof/>
            <w:webHidden/>
          </w:rPr>
          <w:fldChar w:fldCharType="separate"/>
        </w:r>
        <w:r w:rsidRPr="00886731">
          <w:rPr>
            <w:noProof/>
            <w:webHidden/>
          </w:rPr>
          <w:t>3</w:t>
        </w:r>
        <w:r w:rsidRPr="00886731">
          <w:rPr>
            <w:noProof/>
            <w:webHidden/>
          </w:rPr>
          <w:fldChar w:fldCharType="end"/>
        </w:r>
      </w:hyperlink>
    </w:p>
    <w:p w:rsidR="00886731" w:rsidRPr="00886731" w:rsidRDefault="00886731" w:rsidP="00886731">
      <w:pPr>
        <w:pStyle w:val="12"/>
        <w:tabs>
          <w:tab w:val="right" w:leader="dot" w:pos="9345"/>
        </w:tabs>
        <w:rPr>
          <w:noProof/>
          <w:sz w:val="22"/>
          <w:szCs w:val="22"/>
        </w:rPr>
      </w:pPr>
      <w:hyperlink w:anchor="_Toc480487763" w:history="1">
        <w:r w:rsidRPr="00886731">
          <w:rPr>
            <w:rStyle w:val="a7"/>
            <w:noProof/>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Pr="00886731">
          <w:rPr>
            <w:noProof/>
            <w:webHidden/>
          </w:rPr>
          <w:tab/>
        </w:r>
        <w:r w:rsidRPr="00886731">
          <w:rPr>
            <w:noProof/>
            <w:webHidden/>
          </w:rPr>
          <w:fldChar w:fldCharType="begin"/>
        </w:r>
        <w:r w:rsidRPr="00886731">
          <w:rPr>
            <w:noProof/>
            <w:webHidden/>
          </w:rPr>
          <w:instrText xml:space="preserve"> PAGEREF _Toc480487763 \h </w:instrText>
        </w:r>
        <w:r w:rsidRPr="00886731">
          <w:rPr>
            <w:noProof/>
            <w:webHidden/>
          </w:rPr>
        </w:r>
        <w:r w:rsidRPr="00886731">
          <w:rPr>
            <w:noProof/>
            <w:webHidden/>
          </w:rPr>
          <w:fldChar w:fldCharType="separate"/>
        </w:r>
        <w:r w:rsidRPr="00886731">
          <w:rPr>
            <w:noProof/>
            <w:webHidden/>
          </w:rPr>
          <w:t>4</w:t>
        </w:r>
        <w:r w:rsidRPr="00886731">
          <w:rPr>
            <w:noProof/>
            <w:webHidden/>
          </w:rPr>
          <w:fldChar w:fldCharType="end"/>
        </w:r>
      </w:hyperlink>
    </w:p>
    <w:p w:rsidR="00886731" w:rsidRPr="00886731" w:rsidRDefault="00886731" w:rsidP="00886731">
      <w:pPr>
        <w:pStyle w:val="12"/>
        <w:tabs>
          <w:tab w:val="right" w:leader="dot" w:pos="9345"/>
        </w:tabs>
        <w:rPr>
          <w:noProof/>
          <w:sz w:val="22"/>
          <w:szCs w:val="22"/>
        </w:rPr>
      </w:pPr>
      <w:hyperlink w:anchor="_Toc480487764" w:history="1">
        <w:r w:rsidRPr="00886731">
          <w:rPr>
            <w:rStyle w:val="a7"/>
            <w:noProof/>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886731">
          <w:rPr>
            <w:noProof/>
            <w:webHidden/>
          </w:rPr>
          <w:tab/>
        </w:r>
        <w:r w:rsidRPr="00886731">
          <w:rPr>
            <w:noProof/>
            <w:webHidden/>
          </w:rPr>
          <w:fldChar w:fldCharType="begin"/>
        </w:r>
        <w:r w:rsidRPr="00886731">
          <w:rPr>
            <w:noProof/>
            <w:webHidden/>
          </w:rPr>
          <w:instrText xml:space="preserve"> PAGEREF _Toc480487764 \h </w:instrText>
        </w:r>
        <w:r w:rsidRPr="00886731">
          <w:rPr>
            <w:noProof/>
            <w:webHidden/>
          </w:rPr>
        </w:r>
        <w:r w:rsidRPr="00886731">
          <w:rPr>
            <w:noProof/>
            <w:webHidden/>
          </w:rPr>
          <w:fldChar w:fldCharType="separate"/>
        </w:r>
        <w:r w:rsidRPr="00886731">
          <w:rPr>
            <w:noProof/>
            <w:webHidden/>
          </w:rPr>
          <w:t>11</w:t>
        </w:r>
        <w:r w:rsidRPr="00886731">
          <w:rPr>
            <w:noProof/>
            <w:webHidden/>
          </w:rPr>
          <w:fldChar w:fldCharType="end"/>
        </w:r>
      </w:hyperlink>
    </w:p>
    <w:p w:rsidR="00886731" w:rsidRPr="00886731" w:rsidRDefault="00886731" w:rsidP="00886731">
      <w:pPr>
        <w:spacing w:line="360" w:lineRule="auto"/>
        <w:rPr>
          <w:rFonts w:ascii="Times New Roman" w:hAnsi="Times New Roman" w:cs="Times New Roman"/>
        </w:rPr>
      </w:pPr>
      <w:r w:rsidRPr="00886731">
        <w:rPr>
          <w:rFonts w:ascii="Times New Roman" w:hAnsi="Times New Roman" w:cs="Times New Roman"/>
          <w:b/>
          <w:bCs/>
          <w:sz w:val="28"/>
          <w:szCs w:val="28"/>
        </w:rPr>
        <w:fldChar w:fldCharType="end"/>
      </w:r>
    </w:p>
    <w:p w:rsidR="00886731" w:rsidRPr="00886731" w:rsidRDefault="00886731" w:rsidP="00886731">
      <w:pPr>
        <w:pStyle w:val="a3"/>
        <w:widowControl w:val="0"/>
        <w:spacing w:after="360"/>
        <w:jc w:val="center"/>
        <w:rPr>
          <w:bCs/>
        </w:rPr>
      </w:pPr>
    </w:p>
    <w:p w:rsidR="00886731" w:rsidRPr="00886731" w:rsidRDefault="00886731" w:rsidP="00886731">
      <w:pPr>
        <w:pStyle w:val="a3"/>
        <w:widowControl w:val="0"/>
        <w:spacing w:after="360"/>
        <w:jc w:val="center"/>
        <w:rPr>
          <w:bCs/>
        </w:rPr>
      </w:pPr>
    </w:p>
    <w:p w:rsidR="00886731" w:rsidRPr="00886731" w:rsidRDefault="00886731" w:rsidP="00886731">
      <w:pPr>
        <w:pStyle w:val="a3"/>
        <w:widowControl w:val="0"/>
        <w:spacing w:after="360"/>
        <w:jc w:val="center"/>
        <w:rPr>
          <w:bCs/>
        </w:rPr>
      </w:pPr>
    </w:p>
    <w:p w:rsidR="00886731" w:rsidRPr="00886731" w:rsidRDefault="00886731" w:rsidP="00886731">
      <w:pPr>
        <w:pStyle w:val="a3"/>
        <w:widowControl w:val="0"/>
        <w:spacing w:after="360"/>
        <w:jc w:val="center"/>
        <w:rPr>
          <w:bCs/>
        </w:rPr>
      </w:pPr>
    </w:p>
    <w:p w:rsidR="00886731" w:rsidRPr="00886731" w:rsidRDefault="00886731" w:rsidP="00886731">
      <w:pPr>
        <w:pStyle w:val="a3"/>
        <w:widowControl w:val="0"/>
        <w:spacing w:after="360"/>
        <w:jc w:val="center"/>
        <w:rPr>
          <w:bCs/>
        </w:rPr>
      </w:pPr>
    </w:p>
    <w:p w:rsidR="00886731" w:rsidRPr="00886731" w:rsidRDefault="00886731" w:rsidP="00886731">
      <w:pPr>
        <w:pStyle w:val="a3"/>
        <w:widowControl w:val="0"/>
        <w:spacing w:after="360"/>
        <w:jc w:val="center"/>
        <w:rPr>
          <w:bCs/>
        </w:rPr>
      </w:pPr>
    </w:p>
    <w:p w:rsidR="00886731" w:rsidRPr="00886731" w:rsidRDefault="00886731" w:rsidP="00886731">
      <w:pPr>
        <w:pStyle w:val="a3"/>
        <w:widowControl w:val="0"/>
        <w:spacing w:after="360"/>
        <w:jc w:val="center"/>
        <w:rPr>
          <w:bCs/>
        </w:rPr>
      </w:pPr>
    </w:p>
    <w:p w:rsidR="00886731" w:rsidRPr="00886731" w:rsidRDefault="00886731" w:rsidP="00886731">
      <w:pPr>
        <w:pStyle w:val="a3"/>
        <w:widowControl w:val="0"/>
        <w:spacing w:after="360"/>
        <w:jc w:val="center"/>
        <w:rPr>
          <w:bCs/>
        </w:rPr>
      </w:pPr>
    </w:p>
    <w:p w:rsidR="00886731" w:rsidRPr="00886731" w:rsidRDefault="00886731" w:rsidP="00886731">
      <w:pPr>
        <w:pStyle w:val="a3"/>
        <w:widowControl w:val="0"/>
        <w:spacing w:after="360"/>
        <w:jc w:val="center"/>
        <w:rPr>
          <w:bCs/>
        </w:rPr>
      </w:pPr>
    </w:p>
    <w:p w:rsidR="00886731" w:rsidRPr="00886731" w:rsidRDefault="00886731" w:rsidP="00886731">
      <w:pPr>
        <w:pStyle w:val="a3"/>
        <w:widowControl w:val="0"/>
        <w:spacing w:after="360"/>
        <w:jc w:val="center"/>
        <w:rPr>
          <w:bCs/>
        </w:rPr>
      </w:pPr>
    </w:p>
    <w:p w:rsidR="00886731" w:rsidRPr="00886731" w:rsidRDefault="00886731" w:rsidP="00886731">
      <w:pPr>
        <w:pStyle w:val="a3"/>
        <w:widowControl w:val="0"/>
        <w:spacing w:after="360"/>
        <w:jc w:val="center"/>
        <w:rPr>
          <w:bCs/>
        </w:rPr>
      </w:pPr>
    </w:p>
    <w:p w:rsidR="00886731" w:rsidRDefault="00886731" w:rsidP="00886731">
      <w:pPr>
        <w:pStyle w:val="a3"/>
        <w:widowControl w:val="0"/>
        <w:spacing w:after="360"/>
        <w:jc w:val="center"/>
        <w:rPr>
          <w:bCs/>
        </w:rPr>
      </w:pPr>
    </w:p>
    <w:p w:rsidR="00886731" w:rsidRDefault="00886731" w:rsidP="00886731">
      <w:pPr>
        <w:pStyle w:val="a3"/>
        <w:widowControl w:val="0"/>
        <w:spacing w:after="360"/>
        <w:jc w:val="center"/>
        <w:rPr>
          <w:bCs/>
        </w:rPr>
      </w:pPr>
    </w:p>
    <w:p w:rsidR="00886731" w:rsidRDefault="00886731" w:rsidP="00886731">
      <w:pPr>
        <w:pStyle w:val="a3"/>
        <w:widowControl w:val="0"/>
        <w:spacing w:after="360"/>
        <w:jc w:val="center"/>
        <w:rPr>
          <w:bCs/>
        </w:rPr>
      </w:pPr>
    </w:p>
    <w:p w:rsidR="00886731" w:rsidRPr="00886731" w:rsidRDefault="00886731" w:rsidP="00886731">
      <w:pPr>
        <w:pStyle w:val="a3"/>
        <w:widowControl w:val="0"/>
        <w:spacing w:after="360"/>
        <w:jc w:val="center"/>
        <w:rPr>
          <w:bCs/>
        </w:rPr>
      </w:pPr>
    </w:p>
    <w:p w:rsidR="00886731" w:rsidRPr="00886731" w:rsidRDefault="00886731" w:rsidP="00886731">
      <w:pPr>
        <w:pStyle w:val="a3"/>
        <w:widowControl w:val="0"/>
        <w:spacing w:after="360"/>
        <w:jc w:val="center"/>
        <w:rPr>
          <w:bCs/>
        </w:rPr>
      </w:pPr>
    </w:p>
    <w:p w:rsidR="00886731" w:rsidRPr="00886731" w:rsidRDefault="00886731" w:rsidP="00886731">
      <w:pPr>
        <w:pStyle w:val="a3"/>
        <w:widowControl w:val="0"/>
        <w:spacing w:after="360"/>
        <w:jc w:val="center"/>
        <w:rPr>
          <w:bCs/>
        </w:rPr>
      </w:pPr>
    </w:p>
    <w:p w:rsidR="00886731" w:rsidRPr="00886731" w:rsidRDefault="00886731" w:rsidP="00886731">
      <w:pPr>
        <w:pStyle w:val="a3"/>
        <w:widowControl w:val="0"/>
        <w:spacing w:after="360"/>
        <w:jc w:val="center"/>
        <w:rPr>
          <w:bCs/>
        </w:rPr>
      </w:pPr>
    </w:p>
    <w:p w:rsidR="00886731" w:rsidRPr="00886731" w:rsidRDefault="00886731" w:rsidP="00886731">
      <w:pPr>
        <w:pStyle w:val="1"/>
        <w:rPr>
          <w:rFonts w:ascii="Times New Roman" w:hAnsi="Times New Roman"/>
          <w:color w:val="auto"/>
        </w:rPr>
      </w:pPr>
      <w:bookmarkStart w:id="1" w:name="_Toc480487761"/>
      <w:r w:rsidRPr="00886731">
        <w:rPr>
          <w:rFonts w:ascii="Times New Roman" w:hAnsi="Times New Roman"/>
          <w:color w:val="auto"/>
        </w:rPr>
        <w:lastRenderedPageBreak/>
        <w:t>1 Перечень компетенций с указанием этапов их формирования в процессе освоения образовательной программы</w:t>
      </w:r>
      <w:bookmarkEnd w:id="1"/>
    </w:p>
    <w:p w:rsidR="00886731" w:rsidRPr="00886731" w:rsidRDefault="00886731" w:rsidP="00886731">
      <w:pPr>
        <w:tabs>
          <w:tab w:val="left" w:pos="2295"/>
        </w:tabs>
        <w:jc w:val="center"/>
        <w:rPr>
          <w:rFonts w:ascii="Times New Roman" w:hAnsi="Times New Roman" w:cs="Times New Roman"/>
          <w:b/>
          <w:sz w:val="28"/>
          <w:szCs w:val="28"/>
        </w:rPr>
      </w:pPr>
    </w:p>
    <w:p w:rsidR="00886731" w:rsidRPr="00886731" w:rsidRDefault="00886731" w:rsidP="00886731">
      <w:pPr>
        <w:pStyle w:val="a3"/>
        <w:tabs>
          <w:tab w:val="left" w:pos="360"/>
        </w:tabs>
        <w:spacing w:after="200" w:line="276" w:lineRule="auto"/>
        <w:ind w:left="0" w:firstLine="709"/>
        <w:jc w:val="both"/>
        <w:rPr>
          <w:sz w:val="28"/>
          <w:szCs w:val="28"/>
        </w:rPr>
      </w:pPr>
      <w:r w:rsidRPr="00886731">
        <w:rPr>
          <w:sz w:val="28"/>
          <w:szCs w:val="28"/>
        </w:rPr>
        <w:t xml:space="preserve">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886731" w:rsidRPr="00886731" w:rsidRDefault="00886731" w:rsidP="00886731">
      <w:pPr>
        <w:pStyle w:val="1"/>
        <w:rPr>
          <w:rFonts w:ascii="Times New Roman" w:hAnsi="Times New Roman"/>
          <w:color w:val="auto"/>
        </w:rPr>
      </w:pPr>
      <w:bookmarkStart w:id="2" w:name="_Toc480487762"/>
      <w:r w:rsidRPr="00886731">
        <w:rPr>
          <w:rFonts w:ascii="Times New Roman" w:hAnsi="Times New Roman"/>
          <w:color w:val="auto"/>
        </w:rPr>
        <w:t>2 Описание показателей и критериев оценивания компетенций на различных этапах их формирования, описание шкал оценивания</w:t>
      </w:r>
      <w:bookmarkEnd w:id="2"/>
      <w:r w:rsidRPr="00886731">
        <w:rPr>
          <w:rFonts w:ascii="Times New Roman" w:hAnsi="Times New Roman"/>
          <w:color w:val="auto"/>
        </w:rPr>
        <w:t xml:space="preserve">  </w:t>
      </w:r>
    </w:p>
    <w:p w:rsidR="00886731" w:rsidRPr="00886731" w:rsidRDefault="00886731" w:rsidP="00886731">
      <w:pPr>
        <w:ind w:firstLine="708"/>
        <w:rPr>
          <w:rFonts w:ascii="Times New Roman" w:hAnsi="Times New Roman" w:cs="Times New Roman"/>
          <w:sz w:val="28"/>
          <w:szCs w:val="28"/>
        </w:rPr>
      </w:pPr>
    </w:p>
    <w:p w:rsidR="00886731" w:rsidRPr="00886731" w:rsidRDefault="00886731" w:rsidP="00886731">
      <w:pPr>
        <w:ind w:firstLine="708"/>
        <w:rPr>
          <w:rFonts w:ascii="Times New Roman" w:hAnsi="Times New Roman" w:cs="Times New Roman"/>
          <w:sz w:val="28"/>
          <w:szCs w:val="28"/>
        </w:rPr>
      </w:pPr>
      <w:r w:rsidRPr="00886731">
        <w:rPr>
          <w:rFonts w:ascii="Times New Roman" w:hAnsi="Times New Roman" w:cs="Times New Roman"/>
          <w:sz w:val="28"/>
          <w:szCs w:val="28"/>
        </w:rPr>
        <w:t xml:space="preserve">2.1 Показатели и критерии оценивания компетенций:  </w:t>
      </w:r>
    </w:p>
    <w:tbl>
      <w:tblPr>
        <w:tblW w:w="8540" w:type="dxa"/>
        <w:tblCellMar>
          <w:left w:w="0" w:type="dxa"/>
          <w:right w:w="0" w:type="dxa"/>
        </w:tblCellMar>
        <w:tblLook w:val="01E0" w:firstRow="1" w:lastRow="1" w:firstColumn="1" w:lastColumn="1" w:noHBand="0" w:noVBand="0"/>
      </w:tblPr>
      <w:tblGrid>
        <w:gridCol w:w="2386"/>
        <w:gridCol w:w="2343"/>
        <w:gridCol w:w="2023"/>
        <w:gridCol w:w="1788"/>
      </w:tblGrid>
      <w:tr w:rsidR="00886731" w:rsidRPr="00886731" w:rsidTr="0080061F">
        <w:trPr>
          <w:trHeight w:val="752"/>
        </w:trPr>
        <w:tc>
          <w:tcPr>
            <w:tcW w:w="23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886731" w:rsidRPr="00886731" w:rsidRDefault="00886731" w:rsidP="0080061F">
            <w:pPr>
              <w:spacing w:line="256" w:lineRule="auto"/>
              <w:jc w:val="center"/>
              <w:rPr>
                <w:rFonts w:ascii="Times New Roman" w:hAnsi="Times New Roman" w:cs="Times New Roman"/>
              </w:rPr>
            </w:pPr>
            <w:r w:rsidRPr="00886731">
              <w:rPr>
                <w:rFonts w:ascii="Times New Roman" w:hAnsi="Times New Roman" w:cs="Times New Roman"/>
              </w:rPr>
              <w:t xml:space="preserve">ЗУН, составляющие компетенцию </w:t>
            </w:r>
          </w:p>
        </w:tc>
        <w:tc>
          <w:tcPr>
            <w:tcW w:w="23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886731" w:rsidRPr="00886731" w:rsidRDefault="00886731" w:rsidP="0080061F">
            <w:pPr>
              <w:spacing w:line="256" w:lineRule="auto"/>
              <w:jc w:val="center"/>
              <w:rPr>
                <w:rFonts w:ascii="Times New Roman" w:hAnsi="Times New Roman" w:cs="Times New Roman"/>
              </w:rPr>
            </w:pPr>
            <w:r w:rsidRPr="00886731">
              <w:rPr>
                <w:rFonts w:ascii="Times New Roman" w:hAnsi="Times New Roman" w:cs="Times New Roman"/>
              </w:rPr>
              <w:t>Показатели оценивания</w:t>
            </w:r>
          </w:p>
        </w:tc>
        <w:tc>
          <w:tcPr>
            <w:tcW w:w="202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886731" w:rsidRPr="00886731" w:rsidRDefault="00886731" w:rsidP="0080061F">
            <w:pPr>
              <w:spacing w:line="256" w:lineRule="auto"/>
              <w:jc w:val="center"/>
              <w:rPr>
                <w:rFonts w:ascii="Times New Roman" w:hAnsi="Times New Roman" w:cs="Times New Roman"/>
              </w:rPr>
            </w:pPr>
            <w:r w:rsidRPr="00886731">
              <w:rPr>
                <w:rFonts w:ascii="Times New Roman" w:hAnsi="Times New Roman" w:cs="Times New Roman"/>
              </w:rPr>
              <w:t>Критерии оценивания</w:t>
            </w:r>
          </w:p>
        </w:tc>
        <w:tc>
          <w:tcPr>
            <w:tcW w:w="178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886731" w:rsidRPr="00886731" w:rsidRDefault="00886731" w:rsidP="0080061F">
            <w:pPr>
              <w:spacing w:line="256" w:lineRule="auto"/>
              <w:jc w:val="center"/>
              <w:rPr>
                <w:rFonts w:ascii="Times New Roman" w:hAnsi="Times New Roman" w:cs="Times New Roman"/>
              </w:rPr>
            </w:pPr>
            <w:r w:rsidRPr="00886731">
              <w:rPr>
                <w:rFonts w:ascii="Times New Roman" w:hAnsi="Times New Roman" w:cs="Times New Roman"/>
              </w:rPr>
              <w:t>Средства оценивания</w:t>
            </w:r>
          </w:p>
        </w:tc>
      </w:tr>
      <w:tr w:rsidR="00886731" w:rsidRPr="00886731" w:rsidTr="0080061F">
        <w:trPr>
          <w:trHeight w:val="430"/>
        </w:trPr>
        <w:tc>
          <w:tcPr>
            <w:tcW w:w="8540"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886731" w:rsidRPr="00886731" w:rsidRDefault="00886731" w:rsidP="0080061F">
            <w:pPr>
              <w:spacing w:line="256" w:lineRule="auto"/>
              <w:jc w:val="center"/>
              <w:rPr>
                <w:rFonts w:ascii="Times New Roman" w:hAnsi="Times New Roman" w:cs="Times New Roman"/>
              </w:rPr>
            </w:pPr>
            <w:r w:rsidRPr="00886731">
              <w:rPr>
                <w:rFonts w:ascii="Times New Roman" w:hAnsi="Times New Roman" w:cs="Times New Roman"/>
              </w:rPr>
              <w:t>способностью осуществлять сбор, хранение, обработку и оценку информации, необходимой для организации и управления профессиональной деятельностью (коммерческой, маркетинговой, рекламной, логистической, товароведной и (или) торгово-технологической)</w:t>
            </w:r>
            <w:proofErr w:type="gramStart"/>
            <w:r w:rsidRPr="00886731">
              <w:rPr>
                <w:rFonts w:ascii="Times New Roman" w:hAnsi="Times New Roman" w:cs="Times New Roman"/>
              </w:rPr>
              <w:t>;с</w:t>
            </w:r>
            <w:proofErr w:type="gramEnd"/>
            <w:r w:rsidRPr="00886731">
              <w:rPr>
                <w:rFonts w:ascii="Times New Roman" w:hAnsi="Times New Roman" w:cs="Times New Roman"/>
              </w:rPr>
              <w:t>пособностью применять основные методы и средства получения, хранения, переработки информации и работать с компьютером как со средством управления информацией</w:t>
            </w:r>
          </w:p>
        </w:tc>
      </w:tr>
      <w:tr w:rsidR="00886731" w:rsidRPr="00886731" w:rsidTr="0080061F">
        <w:trPr>
          <w:trHeight w:val="522"/>
        </w:trPr>
        <w:tc>
          <w:tcPr>
            <w:tcW w:w="23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886731" w:rsidRPr="00886731" w:rsidRDefault="00886731" w:rsidP="0080061F">
            <w:pPr>
              <w:rPr>
                <w:rFonts w:ascii="Times New Roman" w:hAnsi="Times New Roman" w:cs="Times New Roman"/>
              </w:rPr>
            </w:pPr>
            <w:r w:rsidRPr="00886731">
              <w:rPr>
                <w:rFonts w:ascii="Times New Roman" w:hAnsi="Times New Roman" w:cs="Times New Roman"/>
              </w:rPr>
              <w:t xml:space="preserve">Знать </w:t>
            </w:r>
          </w:p>
          <w:p w:rsidR="00886731" w:rsidRPr="00886731" w:rsidRDefault="00886731" w:rsidP="0080061F">
            <w:pPr>
              <w:rPr>
                <w:rFonts w:ascii="Times New Roman" w:hAnsi="Times New Roman" w:cs="Times New Roman"/>
              </w:rPr>
            </w:pPr>
            <w:r w:rsidRPr="00886731">
              <w:rPr>
                <w:rFonts w:ascii="Times New Roman" w:hAnsi="Times New Roman" w:cs="Times New Roman"/>
              </w:rPr>
              <w:t>Уровень 1 понятие информации</w:t>
            </w:r>
          </w:p>
          <w:p w:rsidR="00886731" w:rsidRPr="00886731" w:rsidRDefault="00886731" w:rsidP="0080061F">
            <w:pPr>
              <w:rPr>
                <w:rFonts w:ascii="Times New Roman" w:hAnsi="Times New Roman" w:cs="Times New Roman"/>
              </w:rPr>
            </w:pPr>
            <w:r w:rsidRPr="00886731">
              <w:rPr>
                <w:rFonts w:ascii="Times New Roman" w:hAnsi="Times New Roman" w:cs="Times New Roman"/>
              </w:rPr>
              <w:t>Уровень 2 структуру информационного рынка</w:t>
            </w:r>
          </w:p>
          <w:p w:rsidR="00886731" w:rsidRPr="00886731" w:rsidRDefault="00886731" w:rsidP="0080061F">
            <w:pPr>
              <w:rPr>
                <w:rFonts w:ascii="Times New Roman" w:hAnsi="Times New Roman" w:cs="Times New Roman"/>
              </w:rPr>
            </w:pPr>
            <w:r w:rsidRPr="00886731">
              <w:rPr>
                <w:rFonts w:ascii="Times New Roman" w:hAnsi="Times New Roman" w:cs="Times New Roman"/>
              </w:rPr>
              <w:t>Уровень 3понятийный аппарат дисциплины теория контрактов и экономика информационного общества</w:t>
            </w:r>
          </w:p>
          <w:p w:rsidR="00886731" w:rsidRPr="00886731" w:rsidRDefault="00886731" w:rsidP="0080061F">
            <w:pPr>
              <w:rPr>
                <w:rFonts w:ascii="Times New Roman" w:hAnsi="Times New Roman" w:cs="Times New Roman"/>
              </w:rPr>
            </w:pPr>
          </w:p>
        </w:tc>
        <w:tc>
          <w:tcPr>
            <w:tcW w:w="23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886731" w:rsidRPr="00886731" w:rsidRDefault="00886731" w:rsidP="0080061F">
            <w:pPr>
              <w:rPr>
                <w:rFonts w:ascii="Times New Roman" w:hAnsi="Times New Roman" w:cs="Times New Roman"/>
              </w:rPr>
            </w:pPr>
            <w:r w:rsidRPr="00886731">
              <w:rPr>
                <w:rFonts w:ascii="Times New Roman" w:hAnsi="Times New Roman" w:cs="Times New Roman"/>
              </w:rPr>
              <w:t>Составить обзор терминологических слов по дисциплине</w:t>
            </w:r>
          </w:p>
        </w:tc>
        <w:tc>
          <w:tcPr>
            <w:tcW w:w="202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886731" w:rsidRPr="00886731" w:rsidRDefault="00886731" w:rsidP="0080061F">
            <w:pPr>
              <w:rPr>
                <w:rFonts w:ascii="Times New Roman" w:hAnsi="Times New Roman" w:cs="Times New Roman"/>
              </w:rPr>
            </w:pPr>
            <w:r w:rsidRPr="00886731">
              <w:rPr>
                <w:rFonts w:ascii="Times New Roman" w:hAnsi="Times New Roman" w:cs="Times New Roman"/>
              </w:rPr>
              <w:t xml:space="preserve">Представить конспект </w:t>
            </w:r>
          </w:p>
        </w:tc>
        <w:tc>
          <w:tcPr>
            <w:tcW w:w="1788" w:type="dxa"/>
            <w:vMerge w:val="restart"/>
            <w:tcBorders>
              <w:top w:val="single" w:sz="8" w:space="0" w:color="000000"/>
              <w:left w:val="single" w:sz="8" w:space="0" w:color="000000"/>
              <w:right w:val="single" w:sz="8" w:space="0" w:color="000000"/>
            </w:tcBorders>
            <w:shd w:val="clear" w:color="auto" w:fill="auto"/>
            <w:tcMar>
              <w:top w:w="15" w:type="dxa"/>
              <w:left w:w="88" w:type="dxa"/>
              <w:bottom w:w="0" w:type="dxa"/>
              <w:right w:w="88" w:type="dxa"/>
            </w:tcMar>
          </w:tcPr>
          <w:p w:rsidR="00886731" w:rsidRPr="00886731" w:rsidRDefault="00886731" w:rsidP="0080061F">
            <w:pPr>
              <w:rPr>
                <w:rFonts w:ascii="Times New Roman" w:hAnsi="Times New Roman" w:cs="Times New Roman"/>
              </w:rPr>
            </w:pPr>
            <w:r w:rsidRPr="00886731">
              <w:rPr>
                <w:rFonts w:ascii="Times New Roman" w:hAnsi="Times New Roman" w:cs="Times New Roman"/>
              </w:rPr>
              <w:t>Опрос (вопросы 1-35),</w:t>
            </w:r>
          </w:p>
          <w:p w:rsidR="00886731" w:rsidRPr="00886731" w:rsidRDefault="00886731" w:rsidP="0080061F">
            <w:pPr>
              <w:rPr>
                <w:rFonts w:ascii="Times New Roman" w:hAnsi="Times New Roman" w:cs="Times New Roman"/>
              </w:rPr>
            </w:pPr>
            <w:r w:rsidRPr="00886731">
              <w:rPr>
                <w:rFonts w:ascii="Times New Roman" w:hAnsi="Times New Roman" w:cs="Times New Roman"/>
              </w:rPr>
              <w:t>К-коллоквиум, С-собеседование (модуль 1 и модуль 2), Р-реферат (вопросы 1 -12)</w:t>
            </w:r>
          </w:p>
        </w:tc>
      </w:tr>
      <w:tr w:rsidR="00886731" w:rsidRPr="00886731" w:rsidTr="0080061F">
        <w:trPr>
          <w:trHeight w:val="630"/>
        </w:trPr>
        <w:tc>
          <w:tcPr>
            <w:tcW w:w="23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886731" w:rsidRPr="00886731" w:rsidRDefault="00886731" w:rsidP="0080061F">
            <w:pPr>
              <w:rPr>
                <w:rFonts w:ascii="Times New Roman" w:hAnsi="Times New Roman" w:cs="Times New Roman"/>
              </w:rPr>
            </w:pPr>
            <w:r w:rsidRPr="00886731">
              <w:rPr>
                <w:rFonts w:ascii="Times New Roman" w:hAnsi="Times New Roman" w:cs="Times New Roman"/>
              </w:rPr>
              <w:t>Уметь</w:t>
            </w:r>
          </w:p>
          <w:p w:rsidR="00886731" w:rsidRPr="00886731" w:rsidRDefault="00886731" w:rsidP="0080061F">
            <w:pPr>
              <w:rPr>
                <w:rFonts w:ascii="Times New Roman" w:hAnsi="Times New Roman" w:cs="Times New Roman"/>
              </w:rPr>
            </w:pPr>
            <w:r w:rsidRPr="00886731">
              <w:rPr>
                <w:rFonts w:ascii="Times New Roman" w:hAnsi="Times New Roman" w:cs="Times New Roman"/>
              </w:rPr>
              <w:t>Уровень 1 проводить анализ информационного рынка</w:t>
            </w:r>
          </w:p>
          <w:p w:rsidR="00886731" w:rsidRPr="00886731" w:rsidRDefault="00886731" w:rsidP="0080061F">
            <w:pPr>
              <w:rPr>
                <w:rFonts w:ascii="Times New Roman" w:hAnsi="Times New Roman" w:cs="Times New Roman"/>
              </w:rPr>
            </w:pPr>
            <w:r w:rsidRPr="00886731">
              <w:rPr>
                <w:rFonts w:ascii="Times New Roman" w:hAnsi="Times New Roman" w:cs="Times New Roman"/>
              </w:rPr>
              <w:t>Уровень 2 определять движение информационных потоков в структуре информационного рынка</w:t>
            </w:r>
          </w:p>
          <w:p w:rsidR="00886731" w:rsidRPr="00886731" w:rsidRDefault="00886731" w:rsidP="0080061F">
            <w:pPr>
              <w:rPr>
                <w:rFonts w:ascii="Times New Roman" w:hAnsi="Times New Roman" w:cs="Times New Roman"/>
              </w:rPr>
            </w:pPr>
            <w:r w:rsidRPr="00886731">
              <w:rPr>
                <w:rFonts w:ascii="Times New Roman" w:hAnsi="Times New Roman" w:cs="Times New Roman"/>
              </w:rPr>
              <w:t>Уровень 3 определять информационные потоки между логистическими системами</w:t>
            </w:r>
          </w:p>
          <w:p w:rsidR="00886731" w:rsidRPr="00886731" w:rsidRDefault="00886731" w:rsidP="0080061F">
            <w:pPr>
              <w:rPr>
                <w:rFonts w:ascii="Times New Roman" w:hAnsi="Times New Roman" w:cs="Times New Roman"/>
              </w:rPr>
            </w:pPr>
          </w:p>
        </w:tc>
        <w:tc>
          <w:tcPr>
            <w:tcW w:w="23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886731" w:rsidRPr="00886731" w:rsidRDefault="00886731" w:rsidP="0080061F">
            <w:pPr>
              <w:rPr>
                <w:rFonts w:ascii="Times New Roman" w:hAnsi="Times New Roman" w:cs="Times New Roman"/>
              </w:rPr>
            </w:pPr>
            <w:r w:rsidRPr="00886731">
              <w:rPr>
                <w:rFonts w:ascii="Times New Roman" w:hAnsi="Times New Roman" w:cs="Times New Roman"/>
              </w:rPr>
              <w:t xml:space="preserve">Определять и распознавать информационные потоки и ресурсы </w:t>
            </w:r>
          </w:p>
        </w:tc>
        <w:tc>
          <w:tcPr>
            <w:tcW w:w="202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886731" w:rsidRPr="00886731" w:rsidRDefault="00886731" w:rsidP="0080061F">
            <w:pPr>
              <w:rPr>
                <w:rFonts w:ascii="Times New Roman" w:hAnsi="Times New Roman" w:cs="Times New Roman"/>
              </w:rPr>
            </w:pPr>
            <w:r w:rsidRPr="00886731">
              <w:rPr>
                <w:rFonts w:ascii="Times New Roman" w:hAnsi="Times New Roman" w:cs="Times New Roman"/>
              </w:rPr>
              <w:t>Способность анализировать, определять проблемные источники и меры развития (стимулирования)</w:t>
            </w:r>
          </w:p>
        </w:tc>
        <w:tc>
          <w:tcPr>
            <w:tcW w:w="1788" w:type="dxa"/>
            <w:vMerge/>
            <w:tcBorders>
              <w:left w:val="single" w:sz="8" w:space="0" w:color="000000"/>
              <w:right w:val="single" w:sz="8" w:space="0" w:color="000000"/>
            </w:tcBorders>
            <w:shd w:val="clear" w:color="auto" w:fill="auto"/>
            <w:tcMar>
              <w:top w:w="15" w:type="dxa"/>
              <w:left w:w="88" w:type="dxa"/>
              <w:bottom w:w="0" w:type="dxa"/>
              <w:right w:w="88" w:type="dxa"/>
            </w:tcMar>
            <w:hideMark/>
          </w:tcPr>
          <w:p w:rsidR="00886731" w:rsidRPr="00886731" w:rsidRDefault="00886731" w:rsidP="0080061F">
            <w:pPr>
              <w:rPr>
                <w:rFonts w:ascii="Times New Roman" w:hAnsi="Times New Roman" w:cs="Times New Roman"/>
              </w:rPr>
            </w:pPr>
          </w:p>
        </w:tc>
      </w:tr>
      <w:tr w:rsidR="00886731" w:rsidRPr="00886731" w:rsidTr="0080061F">
        <w:trPr>
          <w:trHeight w:val="630"/>
        </w:trPr>
        <w:tc>
          <w:tcPr>
            <w:tcW w:w="23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886731" w:rsidRPr="00886731" w:rsidRDefault="00886731" w:rsidP="0080061F">
            <w:pPr>
              <w:rPr>
                <w:rFonts w:ascii="Times New Roman" w:hAnsi="Times New Roman" w:cs="Times New Roman"/>
              </w:rPr>
            </w:pPr>
            <w:r w:rsidRPr="00886731">
              <w:rPr>
                <w:rFonts w:ascii="Times New Roman" w:hAnsi="Times New Roman" w:cs="Times New Roman"/>
              </w:rPr>
              <w:lastRenderedPageBreak/>
              <w:t xml:space="preserve">Владеть </w:t>
            </w:r>
          </w:p>
          <w:p w:rsidR="00886731" w:rsidRPr="00886731" w:rsidRDefault="00886731" w:rsidP="0080061F">
            <w:pPr>
              <w:rPr>
                <w:rFonts w:ascii="Times New Roman" w:hAnsi="Times New Roman" w:cs="Times New Roman"/>
              </w:rPr>
            </w:pPr>
            <w:r w:rsidRPr="00886731">
              <w:rPr>
                <w:rFonts w:ascii="Times New Roman" w:hAnsi="Times New Roman" w:cs="Times New Roman"/>
              </w:rPr>
              <w:t>Уровень 1 навыками анализа информационного рынка</w:t>
            </w:r>
          </w:p>
          <w:p w:rsidR="00886731" w:rsidRPr="00886731" w:rsidRDefault="00886731" w:rsidP="0080061F">
            <w:pPr>
              <w:rPr>
                <w:rFonts w:ascii="Times New Roman" w:hAnsi="Times New Roman" w:cs="Times New Roman"/>
              </w:rPr>
            </w:pPr>
            <w:r w:rsidRPr="00886731">
              <w:rPr>
                <w:rFonts w:ascii="Times New Roman" w:hAnsi="Times New Roman" w:cs="Times New Roman"/>
              </w:rPr>
              <w:t>Уровень 2 уровнем движения информационных потоков</w:t>
            </w:r>
          </w:p>
          <w:p w:rsidR="00886731" w:rsidRPr="00886731" w:rsidRDefault="00886731" w:rsidP="0080061F">
            <w:pPr>
              <w:rPr>
                <w:rFonts w:ascii="Times New Roman" w:hAnsi="Times New Roman" w:cs="Times New Roman"/>
              </w:rPr>
            </w:pPr>
            <w:r w:rsidRPr="00886731">
              <w:rPr>
                <w:rFonts w:ascii="Times New Roman" w:hAnsi="Times New Roman" w:cs="Times New Roman"/>
              </w:rPr>
              <w:t>Уровень 3 принципами моделирования предметных отраслей в экономике</w:t>
            </w:r>
          </w:p>
        </w:tc>
        <w:tc>
          <w:tcPr>
            <w:tcW w:w="23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886731" w:rsidRPr="00886731" w:rsidRDefault="00886731" w:rsidP="0080061F">
            <w:pPr>
              <w:rPr>
                <w:rFonts w:ascii="Times New Roman" w:hAnsi="Times New Roman" w:cs="Times New Roman"/>
              </w:rPr>
            </w:pPr>
            <w:r w:rsidRPr="00886731">
              <w:rPr>
                <w:rFonts w:ascii="Times New Roman" w:hAnsi="Times New Roman" w:cs="Times New Roman"/>
              </w:rPr>
              <w:t>Анализировать и моделировать структурные преобразования в информационной логистике</w:t>
            </w:r>
          </w:p>
        </w:tc>
        <w:tc>
          <w:tcPr>
            <w:tcW w:w="202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886731" w:rsidRPr="00886731" w:rsidRDefault="00886731" w:rsidP="0080061F">
            <w:pPr>
              <w:rPr>
                <w:rFonts w:ascii="Times New Roman" w:hAnsi="Times New Roman" w:cs="Times New Roman"/>
              </w:rPr>
            </w:pPr>
            <w:r w:rsidRPr="00886731">
              <w:rPr>
                <w:rFonts w:ascii="Times New Roman" w:hAnsi="Times New Roman" w:cs="Times New Roman"/>
              </w:rPr>
              <w:t>Использовать математические методы при решении задач</w:t>
            </w:r>
          </w:p>
        </w:tc>
        <w:tc>
          <w:tcPr>
            <w:tcW w:w="1788" w:type="dxa"/>
            <w:vMerge/>
            <w:tcBorders>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886731" w:rsidRPr="00886731" w:rsidRDefault="00886731" w:rsidP="0080061F">
            <w:pPr>
              <w:rPr>
                <w:rFonts w:ascii="Times New Roman" w:hAnsi="Times New Roman" w:cs="Times New Roman"/>
              </w:rPr>
            </w:pPr>
          </w:p>
        </w:tc>
      </w:tr>
    </w:tbl>
    <w:p w:rsidR="00886731" w:rsidRPr="00886731" w:rsidRDefault="00886731" w:rsidP="00886731">
      <w:pPr>
        <w:ind w:firstLine="708"/>
        <w:jc w:val="both"/>
        <w:rPr>
          <w:rFonts w:ascii="Times New Roman" w:hAnsi="Times New Roman" w:cs="Times New Roman"/>
          <w:i/>
          <w:color w:val="00B050"/>
          <w:sz w:val="28"/>
          <w:szCs w:val="28"/>
        </w:rPr>
      </w:pPr>
    </w:p>
    <w:p w:rsidR="00886731" w:rsidRPr="00886731" w:rsidRDefault="00886731" w:rsidP="00886731">
      <w:pPr>
        <w:ind w:firstLine="708"/>
        <w:jc w:val="both"/>
        <w:rPr>
          <w:rFonts w:ascii="Times New Roman" w:hAnsi="Times New Roman" w:cs="Times New Roman"/>
          <w:i/>
          <w:color w:val="00B050"/>
          <w:sz w:val="28"/>
          <w:szCs w:val="28"/>
        </w:rPr>
      </w:pPr>
    </w:p>
    <w:p w:rsidR="00886731" w:rsidRPr="00886731" w:rsidRDefault="00886731" w:rsidP="00886731">
      <w:pPr>
        <w:ind w:firstLine="708"/>
        <w:rPr>
          <w:rFonts w:ascii="Times New Roman" w:hAnsi="Times New Roman" w:cs="Times New Roman"/>
          <w:sz w:val="28"/>
          <w:szCs w:val="28"/>
        </w:rPr>
      </w:pPr>
      <w:r w:rsidRPr="00886731">
        <w:rPr>
          <w:rFonts w:ascii="Times New Roman" w:hAnsi="Times New Roman" w:cs="Times New Roman"/>
          <w:sz w:val="28"/>
          <w:szCs w:val="28"/>
        </w:rPr>
        <w:t xml:space="preserve">2.2 Шкалы оценивания:   </w:t>
      </w:r>
    </w:p>
    <w:p w:rsidR="00886731" w:rsidRPr="00886731" w:rsidRDefault="00886731" w:rsidP="00886731">
      <w:pPr>
        <w:ind w:firstLine="708"/>
        <w:jc w:val="both"/>
        <w:rPr>
          <w:rFonts w:ascii="Times New Roman" w:hAnsi="Times New Roman" w:cs="Times New Roman"/>
          <w:sz w:val="28"/>
          <w:szCs w:val="28"/>
        </w:rPr>
      </w:pPr>
      <w:r w:rsidRPr="00886731">
        <w:rPr>
          <w:rFonts w:ascii="Times New Roman" w:hAnsi="Times New Roman" w:cs="Times New Roman"/>
          <w:sz w:val="28"/>
          <w:szCs w:val="28"/>
        </w:rPr>
        <w:t xml:space="preserve">Текущий контроль успеваемости и промежуточная аттестация осуществляется в рамках накопительной </w:t>
      </w:r>
      <w:proofErr w:type="spellStart"/>
      <w:r w:rsidRPr="00886731">
        <w:rPr>
          <w:rFonts w:ascii="Times New Roman" w:hAnsi="Times New Roman" w:cs="Times New Roman"/>
          <w:sz w:val="28"/>
          <w:szCs w:val="28"/>
        </w:rPr>
        <w:t>балльно</w:t>
      </w:r>
      <w:proofErr w:type="spellEnd"/>
      <w:r w:rsidRPr="00886731">
        <w:rPr>
          <w:rFonts w:ascii="Times New Roman" w:hAnsi="Times New Roman" w:cs="Times New Roman"/>
          <w:sz w:val="28"/>
          <w:szCs w:val="28"/>
        </w:rPr>
        <w:t>-рейтинговой системы в 100-балльной шкале:</w:t>
      </w:r>
    </w:p>
    <w:p w:rsidR="00886731" w:rsidRPr="00886731" w:rsidRDefault="00886731" w:rsidP="00886731">
      <w:pPr>
        <w:pStyle w:val="14"/>
        <w:widowControl w:val="0"/>
        <w:tabs>
          <w:tab w:val="clear" w:pos="720"/>
          <w:tab w:val="clear" w:pos="1440"/>
        </w:tabs>
        <w:ind w:left="0" w:firstLine="709"/>
        <w:jc w:val="both"/>
        <w:rPr>
          <w:iCs/>
          <w:color w:val="auto"/>
          <w:szCs w:val="28"/>
        </w:rPr>
      </w:pPr>
    </w:p>
    <w:p w:rsidR="00886731" w:rsidRPr="00886731" w:rsidRDefault="00886731" w:rsidP="00886731">
      <w:pPr>
        <w:pStyle w:val="14"/>
        <w:widowControl w:val="0"/>
        <w:ind w:left="0" w:firstLine="709"/>
        <w:jc w:val="both"/>
        <w:rPr>
          <w:szCs w:val="28"/>
        </w:rPr>
      </w:pPr>
      <w:r w:rsidRPr="00886731">
        <w:rPr>
          <w:szCs w:val="28"/>
        </w:rPr>
        <w:t>50-100 баллов (зачет)</w:t>
      </w:r>
    </w:p>
    <w:p w:rsidR="00886731" w:rsidRPr="00886731" w:rsidRDefault="00886731" w:rsidP="00886731">
      <w:pPr>
        <w:pStyle w:val="14"/>
        <w:widowControl w:val="0"/>
        <w:ind w:left="0" w:firstLine="709"/>
        <w:jc w:val="both"/>
        <w:rPr>
          <w:szCs w:val="28"/>
        </w:rPr>
      </w:pPr>
      <w:r w:rsidRPr="00886731">
        <w:rPr>
          <w:szCs w:val="28"/>
        </w:rPr>
        <w:t>0-49 баллов (незачет)</w:t>
      </w:r>
    </w:p>
    <w:p w:rsidR="00886731" w:rsidRPr="00886731" w:rsidRDefault="00886731" w:rsidP="00886731">
      <w:pPr>
        <w:pStyle w:val="14"/>
        <w:widowControl w:val="0"/>
        <w:tabs>
          <w:tab w:val="clear" w:pos="720"/>
          <w:tab w:val="clear" w:pos="1440"/>
        </w:tabs>
        <w:ind w:left="0" w:firstLine="708"/>
        <w:jc w:val="both"/>
        <w:rPr>
          <w:color w:val="auto"/>
          <w:szCs w:val="28"/>
        </w:rPr>
      </w:pPr>
    </w:p>
    <w:p w:rsidR="00886731" w:rsidRPr="00886731" w:rsidRDefault="00886731" w:rsidP="00886731">
      <w:pPr>
        <w:pStyle w:val="1"/>
        <w:jc w:val="both"/>
        <w:rPr>
          <w:rFonts w:ascii="Times New Roman" w:hAnsi="Times New Roman"/>
        </w:rPr>
      </w:pPr>
      <w:bookmarkStart w:id="3" w:name="_Toc480487763"/>
      <w:r w:rsidRPr="00886731">
        <w:rPr>
          <w:rFonts w:ascii="Times New Roman" w:hAnsi="Times New Roman"/>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p w:rsidR="00886731" w:rsidRPr="00886731" w:rsidRDefault="00886731" w:rsidP="00886731">
      <w:pPr>
        <w:jc w:val="both"/>
        <w:rPr>
          <w:rFonts w:ascii="Times New Roman" w:hAnsi="Times New Roman" w:cs="Times New Roman"/>
          <w:i/>
          <w:color w:val="00B050"/>
          <w:sz w:val="28"/>
          <w:szCs w:val="28"/>
        </w:rPr>
      </w:pPr>
    </w:p>
    <w:p w:rsidR="00886731" w:rsidRPr="00886731" w:rsidRDefault="00886731" w:rsidP="00886731">
      <w:pPr>
        <w:shd w:val="clear" w:color="auto" w:fill="FFFFFF"/>
        <w:jc w:val="center"/>
        <w:rPr>
          <w:rFonts w:ascii="Times New Roman" w:hAnsi="Times New Roman" w:cs="Times New Roman"/>
          <w:sz w:val="28"/>
          <w:szCs w:val="28"/>
        </w:rPr>
      </w:pPr>
      <w:r w:rsidRPr="00886731">
        <w:rPr>
          <w:rFonts w:ascii="Times New Roman" w:hAnsi="Times New Roman" w:cs="Times New Roman"/>
          <w:sz w:val="28"/>
          <w:szCs w:val="28"/>
        </w:rPr>
        <w:t>Министерство образования и науки Российской Федерации</w:t>
      </w:r>
    </w:p>
    <w:p w:rsidR="00886731" w:rsidRPr="00886731" w:rsidRDefault="00886731" w:rsidP="00886731">
      <w:pPr>
        <w:shd w:val="clear" w:color="auto" w:fill="FFFFFF"/>
        <w:ind w:firstLine="709"/>
        <w:jc w:val="center"/>
        <w:rPr>
          <w:rFonts w:ascii="Times New Roman" w:hAnsi="Times New Roman" w:cs="Times New Roman"/>
          <w:sz w:val="28"/>
          <w:szCs w:val="28"/>
        </w:rPr>
      </w:pPr>
      <w:r w:rsidRPr="00886731">
        <w:rPr>
          <w:rFonts w:ascii="Times New Roman" w:hAnsi="Times New Roman" w:cs="Times New Roman"/>
          <w:sz w:val="28"/>
          <w:szCs w:val="28"/>
        </w:rPr>
        <w:t>Федеральное государственное бюджетное образовательное учреждение высшего образования</w:t>
      </w:r>
    </w:p>
    <w:p w:rsidR="00886731" w:rsidRPr="00886731" w:rsidRDefault="00886731" w:rsidP="00886731">
      <w:pPr>
        <w:shd w:val="clear" w:color="auto" w:fill="FFFFFF"/>
        <w:jc w:val="center"/>
        <w:rPr>
          <w:rFonts w:ascii="Times New Roman" w:hAnsi="Times New Roman" w:cs="Times New Roman"/>
          <w:sz w:val="28"/>
          <w:szCs w:val="28"/>
        </w:rPr>
      </w:pPr>
      <w:r w:rsidRPr="00886731">
        <w:rPr>
          <w:rFonts w:ascii="Times New Roman" w:hAnsi="Times New Roman" w:cs="Times New Roman"/>
          <w:sz w:val="28"/>
          <w:szCs w:val="28"/>
        </w:rPr>
        <w:t>«Ростовский государственный экономический университет (РИНХ)»</w:t>
      </w:r>
    </w:p>
    <w:p w:rsidR="00886731" w:rsidRPr="00886731" w:rsidRDefault="00886731" w:rsidP="00886731">
      <w:pPr>
        <w:jc w:val="center"/>
        <w:textAlignment w:val="baseline"/>
        <w:rPr>
          <w:rFonts w:ascii="Times New Roman" w:hAnsi="Times New Roman" w:cs="Times New Roman"/>
          <w:sz w:val="12"/>
          <w:szCs w:val="12"/>
        </w:rPr>
      </w:pPr>
      <w:r w:rsidRPr="00886731">
        <w:rPr>
          <w:rFonts w:ascii="Times New Roman" w:hAnsi="Times New Roman" w:cs="Times New Roman"/>
          <w:sz w:val="28"/>
        </w:rPr>
        <w:t>Кафедра коммерции и логистики</w:t>
      </w:r>
    </w:p>
    <w:p w:rsidR="00886731" w:rsidRPr="00886731" w:rsidRDefault="00886731" w:rsidP="00886731">
      <w:pPr>
        <w:jc w:val="center"/>
        <w:rPr>
          <w:rFonts w:ascii="Times New Roman" w:hAnsi="Times New Roman" w:cs="Times New Roman"/>
          <w:b/>
          <w:sz w:val="28"/>
          <w:szCs w:val="28"/>
        </w:rPr>
      </w:pPr>
      <w:r w:rsidRPr="00886731">
        <w:rPr>
          <w:rFonts w:ascii="Times New Roman" w:hAnsi="Times New Roman" w:cs="Times New Roman"/>
          <w:b/>
          <w:sz w:val="28"/>
          <w:szCs w:val="28"/>
        </w:rPr>
        <w:t>Вопросы к зачету</w:t>
      </w:r>
    </w:p>
    <w:p w:rsidR="00886731" w:rsidRPr="00886731" w:rsidRDefault="00886731" w:rsidP="00886731">
      <w:pPr>
        <w:pStyle w:val="11"/>
        <w:tabs>
          <w:tab w:val="left" w:pos="500"/>
        </w:tabs>
        <w:ind w:right="-30" w:firstLine="0"/>
        <w:rPr>
          <w:i/>
          <w:szCs w:val="28"/>
        </w:rPr>
      </w:pPr>
      <w:r w:rsidRPr="00886731">
        <w:rPr>
          <w:szCs w:val="28"/>
        </w:rPr>
        <w:t>по дисциплине</w:t>
      </w:r>
      <w:r w:rsidRPr="00886731">
        <w:rPr>
          <w:b/>
          <w:i/>
          <w:szCs w:val="28"/>
        </w:rPr>
        <w:t xml:space="preserve"> </w:t>
      </w:r>
      <w:r w:rsidRPr="00886731">
        <w:rPr>
          <w:szCs w:val="28"/>
          <w:vertAlign w:val="superscript"/>
        </w:rPr>
        <w:t xml:space="preserve"> </w:t>
      </w:r>
      <w:r w:rsidRPr="00886731">
        <w:rPr>
          <w:i/>
          <w:szCs w:val="28"/>
        </w:rPr>
        <w:t>Теория контрактов и экономика информационного общества</w:t>
      </w:r>
    </w:p>
    <w:p w:rsidR="00886731" w:rsidRPr="00886731" w:rsidRDefault="00886731" w:rsidP="00886731">
      <w:pPr>
        <w:pStyle w:val="11"/>
        <w:tabs>
          <w:tab w:val="left" w:pos="500"/>
        </w:tabs>
        <w:ind w:right="-30" w:firstLine="0"/>
        <w:rPr>
          <w:szCs w:val="28"/>
        </w:rPr>
      </w:pP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1.</w:t>
      </w:r>
      <w:r w:rsidRPr="00886731">
        <w:rPr>
          <w:rFonts w:ascii="Times New Roman" w:hAnsi="Times New Roman" w:cs="Times New Roman"/>
          <w:sz w:val="28"/>
          <w:szCs w:val="28"/>
        </w:rPr>
        <w:tab/>
        <w:t>Сущность и типы контрактов в экономике.</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2.</w:t>
      </w:r>
      <w:r w:rsidRPr="00886731">
        <w:rPr>
          <w:rFonts w:ascii="Times New Roman" w:hAnsi="Times New Roman" w:cs="Times New Roman"/>
          <w:sz w:val="28"/>
          <w:szCs w:val="28"/>
        </w:rPr>
        <w:tab/>
        <w:t>Общее экономическое равновесие Вальраса как неконтрактная модель.</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3.</w:t>
      </w:r>
      <w:r w:rsidRPr="00886731">
        <w:rPr>
          <w:rFonts w:ascii="Times New Roman" w:hAnsi="Times New Roman" w:cs="Times New Roman"/>
          <w:sz w:val="28"/>
          <w:szCs w:val="28"/>
        </w:rPr>
        <w:tab/>
        <w:t>Сравнение различных форм ценовой дискриминации.</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4.</w:t>
      </w:r>
      <w:r w:rsidRPr="00886731">
        <w:rPr>
          <w:rFonts w:ascii="Times New Roman" w:hAnsi="Times New Roman" w:cs="Times New Roman"/>
          <w:sz w:val="28"/>
          <w:szCs w:val="28"/>
        </w:rPr>
        <w:tab/>
        <w:t xml:space="preserve">Информационные возможности и свойства механизма рыночных цен.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5.</w:t>
      </w:r>
      <w:r w:rsidRPr="00886731">
        <w:rPr>
          <w:rFonts w:ascii="Times New Roman" w:hAnsi="Times New Roman" w:cs="Times New Roman"/>
          <w:sz w:val="28"/>
          <w:szCs w:val="28"/>
        </w:rPr>
        <w:tab/>
        <w:t>Моральный риск и общая теория равновесия.</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6.</w:t>
      </w:r>
      <w:r w:rsidRPr="00886731">
        <w:rPr>
          <w:rFonts w:ascii="Times New Roman" w:hAnsi="Times New Roman" w:cs="Times New Roman"/>
          <w:sz w:val="28"/>
          <w:szCs w:val="28"/>
        </w:rPr>
        <w:tab/>
        <w:t>Моральный риск и выбор страхового контракта.</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lastRenderedPageBreak/>
        <w:t>7.</w:t>
      </w:r>
      <w:r w:rsidRPr="00886731">
        <w:rPr>
          <w:rFonts w:ascii="Times New Roman" w:hAnsi="Times New Roman" w:cs="Times New Roman"/>
          <w:sz w:val="28"/>
          <w:szCs w:val="28"/>
        </w:rPr>
        <w:tab/>
        <w:t xml:space="preserve">Неблагоприятный отбор и структура страховых контрактов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8.</w:t>
      </w:r>
      <w:r w:rsidRPr="00886731">
        <w:rPr>
          <w:rFonts w:ascii="Times New Roman" w:hAnsi="Times New Roman" w:cs="Times New Roman"/>
          <w:sz w:val="28"/>
          <w:szCs w:val="28"/>
        </w:rPr>
        <w:tab/>
        <w:t>Несимметричная информированность и отношения заемщиков и заимодателей.</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9.</w:t>
      </w:r>
      <w:r w:rsidRPr="00886731">
        <w:rPr>
          <w:rFonts w:ascii="Times New Roman" w:hAnsi="Times New Roman" w:cs="Times New Roman"/>
          <w:sz w:val="28"/>
          <w:szCs w:val="28"/>
        </w:rPr>
        <w:tab/>
        <w:t>Неполные контракты и распределение власти (полномочий)</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10.</w:t>
      </w:r>
      <w:r w:rsidRPr="00886731">
        <w:rPr>
          <w:rFonts w:ascii="Times New Roman" w:hAnsi="Times New Roman" w:cs="Times New Roman"/>
          <w:sz w:val="28"/>
          <w:szCs w:val="28"/>
        </w:rPr>
        <w:tab/>
        <w:t>Неполные контракты и специфичные инвестиции.</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11.</w:t>
      </w:r>
      <w:r w:rsidRPr="00886731">
        <w:rPr>
          <w:rFonts w:ascii="Times New Roman" w:hAnsi="Times New Roman" w:cs="Times New Roman"/>
          <w:sz w:val="28"/>
          <w:szCs w:val="28"/>
        </w:rPr>
        <w:tab/>
        <w:t xml:space="preserve">Неполные контракты и проблема инвестирования.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12.</w:t>
      </w:r>
      <w:r w:rsidRPr="00886731">
        <w:rPr>
          <w:rFonts w:ascii="Times New Roman" w:hAnsi="Times New Roman" w:cs="Times New Roman"/>
          <w:sz w:val="28"/>
          <w:szCs w:val="28"/>
        </w:rPr>
        <w:tab/>
        <w:t>Неполные контракты и теория прав собственности</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13.</w:t>
      </w:r>
      <w:r w:rsidRPr="00886731">
        <w:rPr>
          <w:rFonts w:ascii="Times New Roman" w:hAnsi="Times New Roman" w:cs="Times New Roman"/>
          <w:sz w:val="28"/>
          <w:szCs w:val="28"/>
        </w:rPr>
        <w:tab/>
        <w:t xml:space="preserve">Теории контрактов и теории фирмы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14.</w:t>
      </w:r>
      <w:r w:rsidRPr="00886731">
        <w:rPr>
          <w:rFonts w:ascii="Times New Roman" w:hAnsi="Times New Roman" w:cs="Times New Roman"/>
          <w:sz w:val="28"/>
          <w:szCs w:val="28"/>
        </w:rPr>
        <w:tab/>
        <w:t xml:space="preserve">Стимулирование в организациях.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15.</w:t>
      </w:r>
      <w:r w:rsidRPr="00886731">
        <w:rPr>
          <w:rFonts w:ascii="Times New Roman" w:hAnsi="Times New Roman" w:cs="Times New Roman"/>
          <w:sz w:val="28"/>
          <w:szCs w:val="28"/>
        </w:rPr>
        <w:tab/>
        <w:t xml:space="preserve">Нормы и теория фирмы.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16.</w:t>
      </w:r>
      <w:r w:rsidRPr="00886731">
        <w:rPr>
          <w:rFonts w:ascii="Times New Roman" w:hAnsi="Times New Roman" w:cs="Times New Roman"/>
          <w:sz w:val="28"/>
          <w:szCs w:val="28"/>
        </w:rPr>
        <w:tab/>
        <w:t>Сравнительных анализ теорий фирм</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17.</w:t>
      </w:r>
      <w:r w:rsidRPr="00886731">
        <w:rPr>
          <w:rFonts w:ascii="Times New Roman" w:hAnsi="Times New Roman" w:cs="Times New Roman"/>
          <w:sz w:val="28"/>
          <w:szCs w:val="28"/>
        </w:rPr>
        <w:tab/>
        <w:t xml:space="preserve">Сравнительный анализ теорий неполных контрактов.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18.</w:t>
      </w:r>
      <w:r w:rsidRPr="00886731">
        <w:rPr>
          <w:rFonts w:ascii="Times New Roman" w:hAnsi="Times New Roman" w:cs="Times New Roman"/>
          <w:sz w:val="28"/>
          <w:szCs w:val="28"/>
        </w:rPr>
        <w:tab/>
        <w:t>Неполные контракты и организация исследований и разработок.</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19.</w:t>
      </w:r>
      <w:r w:rsidRPr="00886731">
        <w:rPr>
          <w:rFonts w:ascii="Times New Roman" w:hAnsi="Times New Roman" w:cs="Times New Roman"/>
          <w:sz w:val="28"/>
          <w:szCs w:val="28"/>
        </w:rPr>
        <w:tab/>
        <w:t>Неполные контракты и оптимальный баланс между частной и общественной собственностью.</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20.</w:t>
      </w:r>
      <w:r w:rsidRPr="00886731">
        <w:rPr>
          <w:rFonts w:ascii="Times New Roman" w:hAnsi="Times New Roman" w:cs="Times New Roman"/>
          <w:sz w:val="28"/>
          <w:szCs w:val="28"/>
        </w:rPr>
        <w:tab/>
        <w:t xml:space="preserve">Информационное общество в системе социального развития.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21.</w:t>
      </w:r>
      <w:r w:rsidRPr="00886731">
        <w:rPr>
          <w:rFonts w:ascii="Times New Roman" w:hAnsi="Times New Roman" w:cs="Times New Roman"/>
          <w:sz w:val="28"/>
          <w:szCs w:val="28"/>
        </w:rPr>
        <w:tab/>
        <w:t xml:space="preserve">Понятие информации.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22.</w:t>
      </w:r>
      <w:r w:rsidRPr="00886731">
        <w:rPr>
          <w:rFonts w:ascii="Times New Roman" w:hAnsi="Times New Roman" w:cs="Times New Roman"/>
          <w:sz w:val="28"/>
          <w:szCs w:val="28"/>
        </w:rPr>
        <w:tab/>
        <w:t xml:space="preserve">Информатизация как условие возникновения новой социальной реальности.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23.</w:t>
      </w:r>
      <w:r w:rsidRPr="00886731">
        <w:rPr>
          <w:rFonts w:ascii="Times New Roman" w:hAnsi="Times New Roman" w:cs="Times New Roman"/>
          <w:sz w:val="28"/>
          <w:szCs w:val="28"/>
        </w:rPr>
        <w:tab/>
        <w:t xml:space="preserve">Понятие коммуникации.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24.</w:t>
      </w:r>
      <w:r w:rsidRPr="00886731">
        <w:rPr>
          <w:rFonts w:ascii="Times New Roman" w:hAnsi="Times New Roman" w:cs="Times New Roman"/>
          <w:sz w:val="28"/>
          <w:szCs w:val="28"/>
        </w:rPr>
        <w:tab/>
        <w:t>Информационно-коммуникативная природа современного общества.</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25.</w:t>
      </w:r>
      <w:r w:rsidRPr="00886731">
        <w:rPr>
          <w:rFonts w:ascii="Times New Roman" w:hAnsi="Times New Roman" w:cs="Times New Roman"/>
          <w:sz w:val="28"/>
          <w:szCs w:val="28"/>
        </w:rPr>
        <w:tab/>
        <w:t xml:space="preserve">Понятие наукоемких технологий и тенденции их использования в информационном обществе.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26.</w:t>
      </w:r>
      <w:r w:rsidRPr="00886731">
        <w:rPr>
          <w:rFonts w:ascii="Times New Roman" w:hAnsi="Times New Roman" w:cs="Times New Roman"/>
          <w:sz w:val="28"/>
          <w:szCs w:val="28"/>
        </w:rPr>
        <w:tab/>
        <w:t xml:space="preserve">Знания - главный ресурс информационного общества.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27.</w:t>
      </w:r>
      <w:r w:rsidRPr="00886731">
        <w:rPr>
          <w:rFonts w:ascii="Times New Roman" w:hAnsi="Times New Roman" w:cs="Times New Roman"/>
          <w:sz w:val="28"/>
          <w:szCs w:val="28"/>
        </w:rPr>
        <w:tab/>
        <w:t>Приоритеты и ценность образования в информационном обществе.</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28.</w:t>
      </w:r>
      <w:r w:rsidRPr="00886731">
        <w:rPr>
          <w:rFonts w:ascii="Times New Roman" w:hAnsi="Times New Roman" w:cs="Times New Roman"/>
          <w:sz w:val="28"/>
          <w:szCs w:val="28"/>
        </w:rPr>
        <w:tab/>
        <w:t xml:space="preserve">Новые тенденции в развитии экономики и промышленности.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29.</w:t>
      </w:r>
      <w:r w:rsidRPr="00886731">
        <w:rPr>
          <w:rFonts w:ascii="Times New Roman" w:hAnsi="Times New Roman" w:cs="Times New Roman"/>
          <w:sz w:val="28"/>
          <w:szCs w:val="28"/>
        </w:rPr>
        <w:tab/>
        <w:t xml:space="preserve">Становление глобальной экономики.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30.</w:t>
      </w:r>
      <w:r w:rsidRPr="00886731">
        <w:rPr>
          <w:rFonts w:ascii="Times New Roman" w:hAnsi="Times New Roman" w:cs="Times New Roman"/>
          <w:sz w:val="28"/>
          <w:szCs w:val="28"/>
        </w:rPr>
        <w:tab/>
        <w:t xml:space="preserve">Понятие «информационная экономика».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31.</w:t>
      </w:r>
      <w:r w:rsidRPr="00886731">
        <w:rPr>
          <w:rFonts w:ascii="Times New Roman" w:hAnsi="Times New Roman" w:cs="Times New Roman"/>
          <w:sz w:val="28"/>
          <w:szCs w:val="28"/>
        </w:rPr>
        <w:tab/>
        <w:t xml:space="preserve">Информация и знания - основной ресурс современного производства. Изменение природы собственности в информационном обществе.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32.</w:t>
      </w:r>
      <w:r w:rsidRPr="00886731">
        <w:rPr>
          <w:rFonts w:ascii="Times New Roman" w:hAnsi="Times New Roman" w:cs="Times New Roman"/>
          <w:sz w:val="28"/>
          <w:szCs w:val="28"/>
        </w:rPr>
        <w:tab/>
        <w:t xml:space="preserve">Понятие символического, </w:t>
      </w:r>
      <w:proofErr w:type="spellStart"/>
      <w:r w:rsidRPr="00886731">
        <w:rPr>
          <w:rFonts w:ascii="Times New Roman" w:hAnsi="Times New Roman" w:cs="Times New Roman"/>
          <w:sz w:val="28"/>
          <w:szCs w:val="28"/>
        </w:rPr>
        <w:t>паблицитного</w:t>
      </w:r>
      <w:proofErr w:type="spellEnd"/>
      <w:r w:rsidRPr="00886731">
        <w:rPr>
          <w:rFonts w:ascii="Times New Roman" w:hAnsi="Times New Roman" w:cs="Times New Roman"/>
          <w:sz w:val="28"/>
          <w:szCs w:val="28"/>
        </w:rPr>
        <w:t xml:space="preserve">, культурного капитала.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33.</w:t>
      </w:r>
      <w:r w:rsidRPr="00886731">
        <w:rPr>
          <w:rFonts w:ascii="Times New Roman" w:hAnsi="Times New Roman" w:cs="Times New Roman"/>
          <w:sz w:val="28"/>
          <w:szCs w:val="28"/>
        </w:rPr>
        <w:tab/>
        <w:t xml:space="preserve">Новая организация труда и форм занятости в информационном обществе. </w:t>
      </w:r>
    </w:p>
    <w:p w:rsidR="00886731" w:rsidRPr="00886731" w:rsidRDefault="00886731" w:rsidP="00886731">
      <w:pPr>
        <w:rPr>
          <w:rFonts w:ascii="Times New Roman" w:hAnsi="Times New Roman" w:cs="Times New Roman"/>
          <w:sz w:val="28"/>
          <w:szCs w:val="28"/>
        </w:rPr>
      </w:pPr>
      <w:r w:rsidRPr="00886731">
        <w:rPr>
          <w:rFonts w:ascii="Times New Roman" w:hAnsi="Times New Roman" w:cs="Times New Roman"/>
          <w:sz w:val="28"/>
          <w:szCs w:val="28"/>
        </w:rPr>
        <w:t>34.</w:t>
      </w:r>
      <w:r w:rsidRPr="00886731">
        <w:rPr>
          <w:rFonts w:ascii="Times New Roman" w:hAnsi="Times New Roman" w:cs="Times New Roman"/>
          <w:sz w:val="28"/>
          <w:szCs w:val="28"/>
        </w:rPr>
        <w:tab/>
        <w:t>Глобализация как отражение информационных процессов в обществе.</w:t>
      </w:r>
    </w:p>
    <w:p w:rsidR="00886731" w:rsidRPr="00886731" w:rsidRDefault="00886731" w:rsidP="00886731">
      <w:pPr>
        <w:rPr>
          <w:rFonts w:ascii="Times New Roman" w:hAnsi="Times New Roman" w:cs="Times New Roman"/>
          <w:b/>
          <w:sz w:val="28"/>
          <w:szCs w:val="28"/>
        </w:rPr>
      </w:pPr>
      <w:r w:rsidRPr="00886731">
        <w:rPr>
          <w:rFonts w:ascii="Times New Roman" w:hAnsi="Times New Roman" w:cs="Times New Roman"/>
          <w:sz w:val="28"/>
          <w:szCs w:val="28"/>
        </w:rPr>
        <w:t>35.</w:t>
      </w:r>
      <w:r w:rsidRPr="00886731">
        <w:rPr>
          <w:rFonts w:ascii="Times New Roman" w:hAnsi="Times New Roman" w:cs="Times New Roman"/>
          <w:sz w:val="28"/>
          <w:szCs w:val="28"/>
        </w:rPr>
        <w:tab/>
        <w:t>Тенденции антиглобализма и критика информационного общества.</w:t>
      </w:r>
    </w:p>
    <w:p w:rsidR="00886731" w:rsidRPr="00886731" w:rsidRDefault="00886731" w:rsidP="00886731">
      <w:pPr>
        <w:textAlignment w:val="baseline"/>
        <w:rPr>
          <w:rFonts w:ascii="Times New Roman" w:hAnsi="Times New Roman" w:cs="Times New Roman"/>
          <w:b/>
          <w:sz w:val="28"/>
          <w:szCs w:val="28"/>
        </w:rPr>
      </w:pPr>
    </w:p>
    <w:p w:rsidR="00886731" w:rsidRPr="00886731" w:rsidRDefault="00886731" w:rsidP="00886731">
      <w:pPr>
        <w:ind w:left="426"/>
        <w:textAlignment w:val="baseline"/>
        <w:rPr>
          <w:rFonts w:ascii="Times New Roman" w:hAnsi="Times New Roman" w:cs="Times New Roman"/>
          <w:b/>
          <w:bCs/>
          <w:sz w:val="28"/>
        </w:rPr>
      </w:pPr>
      <w:r w:rsidRPr="00886731">
        <w:rPr>
          <w:rFonts w:ascii="Times New Roman" w:hAnsi="Times New Roman" w:cs="Times New Roman"/>
          <w:b/>
          <w:bCs/>
          <w:sz w:val="28"/>
        </w:rPr>
        <w:t>Критерии оценки:  </w:t>
      </w:r>
    </w:p>
    <w:p w:rsidR="00886731" w:rsidRPr="00886731" w:rsidRDefault="00886731" w:rsidP="00886731">
      <w:pPr>
        <w:shd w:val="clear" w:color="auto" w:fill="FFFFFF"/>
        <w:spacing w:after="120"/>
        <w:ind w:left="426"/>
        <w:jc w:val="both"/>
        <w:rPr>
          <w:rFonts w:ascii="Times New Roman" w:hAnsi="Times New Roman" w:cs="Times New Roman"/>
          <w:sz w:val="28"/>
        </w:rPr>
      </w:pPr>
      <w:r w:rsidRPr="00886731">
        <w:rPr>
          <w:rFonts w:ascii="Times New Roman" w:hAnsi="Times New Roman" w:cs="Times New Roman"/>
          <w:sz w:val="28"/>
        </w:rPr>
        <w:t xml:space="preserve"> - оценка «зачтено» выставляется студентам, </w:t>
      </w:r>
      <w:r w:rsidRPr="00886731">
        <w:rPr>
          <w:rFonts w:ascii="Times New Roman" w:hAnsi="Times New Roman" w:cs="Times New Roman"/>
          <w:i/>
          <w:iCs/>
          <w:color w:val="00B050"/>
          <w:sz w:val="28"/>
        </w:rPr>
        <w:t xml:space="preserve"> </w:t>
      </w:r>
      <w:r w:rsidRPr="00886731">
        <w:rPr>
          <w:rFonts w:ascii="Times New Roman" w:hAnsi="Times New Roman" w:cs="Times New Roman"/>
          <w:sz w:val="28"/>
        </w:rPr>
        <w:t>обладающим твердыми знаний в данном вопросе</w:t>
      </w:r>
      <w:r w:rsidRPr="00886731">
        <w:rPr>
          <w:rFonts w:ascii="Times New Roman" w:hAnsi="Times New Roman" w:cs="Times New Roman"/>
          <w:spacing w:val="-1"/>
          <w:sz w:val="28"/>
        </w:rPr>
        <w:t xml:space="preserve">, допускается изложение ответов с отдельными ошибками, уверенно исправленными после дополнительных вопросов; </w:t>
      </w:r>
    </w:p>
    <w:p w:rsidR="00886731" w:rsidRPr="00886731" w:rsidRDefault="00886731" w:rsidP="00886731">
      <w:pPr>
        <w:widowControl w:val="0"/>
        <w:ind w:left="426"/>
        <w:jc w:val="both"/>
        <w:rPr>
          <w:rFonts w:ascii="Times New Roman" w:hAnsi="Times New Roman" w:cs="Times New Roman"/>
          <w:sz w:val="28"/>
        </w:rPr>
      </w:pPr>
      <w:r w:rsidRPr="00886731">
        <w:rPr>
          <w:rFonts w:ascii="Times New Roman" w:hAnsi="Times New Roman" w:cs="Times New Roman"/>
          <w:sz w:val="28"/>
        </w:rPr>
        <w:t>- оценка «не зачтено» если материал не раскрыт в полном объеме</w:t>
      </w:r>
      <w:proofErr w:type="gramStart"/>
      <w:r w:rsidRPr="00886731">
        <w:rPr>
          <w:rFonts w:ascii="Times New Roman" w:hAnsi="Times New Roman" w:cs="Times New Roman"/>
          <w:sz w:val="28"/>
        </w:rPr>
        <w:t> ,</w:t>
      </w:r>
      <w:proofErr w:type="gramEnd"/>
      <w:r w:rsidRPr="00886731">
        <w:rPr>
          <w:rFonts w:ascii="Times New Roman" w:hAnsi="Times New Roman" w:cs="Times New Roman"/>
          <w:sz w:val="28"/>
        </w:rPr>
        <w:t xml:space="preserve"> непонимание сущности излагаемого вопроса,  неуверенность и неточность ответов на дополнительные и наводящие вопросы».</w:t>
      </w:r>
    </w:p>
    <w:p w:rsidR="00886731" w:rsidRPr="00886731" w:rsidRDefault="00886731" w:rsidP="00886731">
      <w:pPr>
        <w:textAlignment w:val="baseline"/>
        <w:rPr>
          <w:rFonts w:ascii="Times New Roman" w:hAnsi="Times New Roman" w:cs="Times New Roman"/>
          <w:b/>
          <w:bCs/>
          <w:sz w:val="28"/>
        </w:rPr>
      </w:pPr>
    </w:p>
    <w:p w:rsidR="00886731" w:rsidRPr="00886731" w:rsidRDefault="00886731" w:rsidP="00886731">
      <w:pPr>
        <w:jc w:val="center"/>
        <w:textAlignment w:val="baseline"/>
        <w:rPr>
          <w:rFonts w:ascii="Times New Roman" w:hAnsi="Times New Roman" w:cs="Times New Roman"/>
          <w:b/>
          <w:bCs/>
          <w:sz w:val="28"/>
        </w:rPr>
      </w:pPr>
    </w:p>
    <w:p w:rsidR="00886731" w:rsidRPr="00886731" w:rsidRDefault="00886731" w:rsidP="00886731">
      <w:pPr>
        <w:shd w:val="clear" w:color="auto" w:fill="FFFFFF"/>
        <w:jc w:val="center"/>
        <w:rPr>
          <w:rFonts w:ascii="Times New Roman" w:hAnsi="Times New Roman" w:cs="Times New Roman"/>
          <w:sz w:val="28"/>
          <w:szCs w:val="28"/>
        </w:rPr>
      </w:pPr>
      <w:r w:rsidRPr="00886731">
        <w:rPr>
          <w:rFonts w:ascii="Times New Roman" w:hAnsi="Times New Roman" w:cs="Times New Roman"/>
          <w:sz w:val="28"/>
          <w:szCs w:val="28"/>
        </w:rPr>
        <w:t>Министерство образования и науки Российской Федерации</w:t>
      </w:r>
    </w:p>
    <w:p w:rsidR="00886731" w:rsidRPr="00886731" w:rsidRDefault="00886731" w:rsidP="00886731">
      <w:pPr>
        <w:shd w:val="clear" w:color="auto" w:fill="FFFFFF"/>
        <w:ind w:firstLine="709"/>
        <w:jc w:val="center"/>
        <w:rPr>
          <w:rFonts w:ascii="Times New Roman" w:hAnsi="Times New Roman" w:cs="Times New Roman"/>
          <w:sz w:val="28"/>
          <w:szCs w:val="28"/>
        </w:rPr>
      </w:pPr>
      <w:r w:rsidRPr="00886731">
        <w:rPr>
          <w:rFonts w:ascii="Times New Roman" w:hAnsi="Times New Roman" w:cs="Times New Roman"/>
          <w:sz w:val="28"/>
          <w:szCs w:val="28"/>
        </w:rPr>
        <w:t>Федеральное государственное бюджетное образовательное учреждение высшего образования</w:t>
      </w:r>
    </w:p>
    <w:p w:rsidR="00886731" w:rsidRPr="00886731" w:rsidRDefault="00886731" w:rsidP="00886731">
      <w:pPr>
        <w:shd w:val="clear" w:color="auto" w:fill="FFFFFF"/>
        <w:jc w:val="center"/>
        <w:rPr>
          <w:rFonts w:ascii="Times New Roman" w:hAnsi="Times New Roman" w:cs="Times New Roman"/>
          <w:sz w:val="28"/>
          <w:szCs w:val="28"/>
        </w:rPr>
      </w:pPr>
      <w:r w:rsidRPr="00886731">
        <w:rPr>
          <w:rFonts w:ascii="Times New Roman" w:hAnsi="Times New Roman" w:cs="Times New Roman"/>
          <w:sz w:val="28"/>
          <w:szCs w:val="28"/>
        </w:rPr>
        <w:t>«Ростовский государственный экономический университет (РИНХ)»</w:t>
      </w:r>
    </w:p>
    <w:p w:rsidR="00886731" w:rsidRPr="00886731" w:rsidRDefault="00886731" w:rsidP="00886731">
      <w:pPr>
        <w:jc w:val="center"/>
        <w:textAlignment w:val="baseline"/>
        <w:rPr>
          <w:rFonts w:ascii="Times New Roman" w:hAnsi="Times New Roman" w:cs="Times New Roman"/>
          <w:sz w:val="12"/>
          <w:szCs w:val="12"/>
        </w:rPr>
      </w:pPr>
      <w:r w:rsidRPr="00886731">
        <w:rPr>
          <w:rFonts w:ascii="Times New Roman" w:hAnsi="Times New Roman" w:cs="Times New Roman"/>
          <w:sz w:val="28"/>
        </w:rPr>
        <w:t>Кафедра коммерции и логистики</w:t>
      </w:r>
    </w:p>
    <w:p w:rsidR="00886731" w:rsidRPr="00886731" w:rsidRDefault="00886731" w:rsidP="00886731">
      <w:pPr>
        <w:jc w:val="center"/>
        <w:textAlignment w:val="baseline"/>
        <w:rPr>
          <w:rFonts w:ascii="Times New Roman" w:hAnsi="Times New Roman" w:cs="Times New Roman"/>
          <w:b/>
          <w:bCs/>
          <w:sz w:val="36"/>
        </w:rPr>
      </w:pPr>
      <w:r w:rsidRPr="00886731">
        <w:rPr>
          <w:rFonts w:ascii="Times New Roman" w:hAnsi="Times New Roman" w:cs="Times New Roman"/>
          <w:b/>
          <w:bCs/>
          <w:sz w:val="36"/>
        </w:rPr>
        <w:t>Кейс-задача</w:t>
      </w:r>
    </w:p>
    <w:p w:rsidR="00886731" w:rsidRPr="00886731" w:rsidRDefault="00886731" w:rsidP="00886731">
      <w:pPr>
        <w:jc w:val="center"/>
        <w:textAlignment w:val="baseline"/>
        <w:rPr>
          <w:rFonts w:ascii="Times New Roman" w:hAnsi="Times New Roman" w:cs="Times New Roman"/>
          <w:sz w:val="12"/>
          <w:szCs w:val="12"/>
        </w:rPr>
      </w:pPr>
    </w:p>
    <w:p w:rsidR="00886731" w:rsidRPr="00886731" w:rsidRDefault="00886731" w:rsidP="00886731">
      <w:pPr>
        <w:jc w:val="center"/>
        <w:textAlignment w:val="baseline"/>
        <w:rPr>
          <w:rFonts w:ascii="Times New Roman" w:hAnsi="Times New Roman" w:cs="Times New Roman"/>
          <w:sz w:val="12"/>
          <w:szCs w:val="12"/>
        </w:rPr>
      </w:pPr>
      <w:r w:rsidRPr="00886731">
        <w:rPr>
          <w:rFonts w:ascii="Times New Roman" w:hAnsi="Times New Roman" w:cs="Times New Roman"/>
          <w:sz w:val="28"/>
        </w:rPr>
        <w:t>по дисциплине</w:t>
      </w:r>
      <w:r w:rsidRPr="00886731">
        <w:rPr>
          <w:rFonts w:ascii="Times New Roman" w:hAnsi="Times New Roman" w:cs="Times New Roman"/>
          <w:b/>
          <w:bCs/>
          <w:i/>
          <w:iCs/>
          <w:sz w:val="20"/>
        </w:rPr>
        <w:t> </w:t>
      </w:r>
      <w:r w:rsidRPr="00886731">
        <w:rPr>
          <w:rFonts w:ascii="Times New Roman" w:hAnsi="Times New Roman" w:cs="Times New Roman"/>
          <w:sz w:val="16"/>
          <w:vertAlign w:val="superscript"/>
        </w:rPr>
        <w:t> </w:t>
      </w:r>
      <w:r w:rsidRPr="00886731">
        <w:rPr>
          <w:rFonts w:ascii="Times New Roman" w:hAnsi="Times New Roman" w:cs="Times New Roman"/>
          <w:i/>
          <w:szCs w:val="28"/>
        </w:rPr>
        <w:t>Теория контрактов и экономика информационного общества</w:t>
      </w:r>
    </w:p>
    <w:p w:rsidR="00886731" w:rsidRPr="00886731" w:rsidRDefault="00886731" w:rsidP="00886731">
      <w:pPr>
        <w:textAlignment w:val="baseline"/>
        <w:rPr>
          <w:rFonts w:ascii="Times New Roman" w:hAnsi="Times New Roman" w:cs="Times New Roman"/>
          <w:vertAlign w:val="superscript"/>
        </w:rPr>
      </w:pPr>
    </w:p>
    <w:p w:rsidR="00886731" w:rsidRPr="00886731" w:rsidRDefault="00886731" w:rsidP="00886731">
      <w:pPr>
        <w:autoSpaceDE w:val="0"/>
        <w:autoSpaceDN w:val="0"/>
        <w:adjustRightInd w:val="0"/>
        <w:ind w:firstLine="567"/>
        <w:jc w:val="both"/>
        <w:rPr>
          <w:rFonts w:ascii="Times New Roman" w:hAnsi="Times New Roman" w:cs="Times New Roman"/>
          <w:color w:val="000000"/>
          <w:sz w:val="28"/>
          <w:szCs w:val="28"/>
        </w:rPr>
      </w:pPr>
      <w:r w:rsidRPr="00886731">
        <w:rPr>
          <w:rFonts w:ascii="Times New Roman" w:hAnsi="Times New Roman" w:cs="Times New Roman"/>
          <w:b/>
          <w:bCs/>
          <w:color w:val="000000"/>
          <w:sz w:val="28"/>
          <w:szCs w:val="28"/>
        </w:rPr>
        <w:t xml:space="preserve">КЕЙС №1 </w:t>
      </w:r>
      <w:r w:rsidRPr="00886731">
        <w:rPr>
          <w:rFonts w:ascii="Times New Roman" w:hAnsi="Times New Roman" w:cs="Times New Roman"/>
          <w:color w:val="000000"/>
          <w:sz w:val="28"/>
          <w:szCs w:val="28"/>
        </w:rPr>
        <w:t xml:space="preserve">«Информационные потоки в логистике» </w:t>
      </w:r>
    </w:p>
    <w:p w:rsidR="00886731" w:rsidRPr="00886731" w:rsidRDefault="00886731" w:rsidP="00886731">
      <w:pPr>
        <w:autoSpaceDE w:val="0"/>
        <w:autoSpaceDN w:val="0"/>
        <w:adjustRightInd w:val="0"/>
        <w:ind w:firstLine="567"/>
        <w:jc w:val="both"/>
        <w:rPr>
          <w:rFonts w:ascii="Times New Roman" w:hAnsi="Times New Roman" w:cs="Times New Roman"/>
          <w:color w:val="000000"/>
          <w:sz w:val="28"/>
          <w:szCs w:val="28"/>
        </w:rPr>
      </w:pPr>
      <w:r w:rsidRPr="00886731">
        <w:rPr>
          <w:rFonts w:ascii="Times New Roman" w:hAnsi="Times New Roman" w:cs="Times New Roman"/>
          <w:color w:val="000000"/>
          <w:sz w:val="28"/>
          <w:szCs w:val="28"/>
        </w:rPr>
        <w:t>За последние годы компания «</w:t>
      </w:r>
      <w:proofErr w:type="spellStart"/>
      <w:r w:rsidRPr="00886731">
        <w:rPr>
          <w:rFonts w:ascii="Times New Roman" w:hAnsi="Times New Roman" w:cs="Times New Roman"/>
          <w:color w:val="000000"/>
          <w:sz w:val="28"/>
          <w:szCs w:val="28"/>
        </w:rPr>
        <w:t>Пеннинсула</w:t>
      </w:r>
      <w:proofErr w:type="spellEnd"/>
      <w:r w:rsidRPr="00886731">
        <w:rPr>
          <w:rFonts w:ascii="Times New Roman" w:hAnsi="Times New Roman" w:cs="Times New Roman"/>
          <w:color w:val="000000"/>
          <w:sz w:val="28"/>
          <w:szCs w:val="28"/>
        </w:rPr>
        <w:t xml:space="preserve"> </w:t>
      </w:r>
      <w:proofErr w:type="spellStart"/>
      <w:r w:rsidRPr="00886731">
        <w:rPr>
          <w:rFonts w:ascii="Times New Roman" w:hAnsi="Times New Roman" w:cs="Times New Roman"/>
          <w:color w:val="000000"/>
          <w:sz w:val="28"/>
          <w:szCs w:val="28"/>
        </w:rPr>
        <w:t>Пойнт</w:t>
      </w:r>
      <w:proofErr w:type="spellEnd"/>
      <w:r w:rsidRPr="00886731">
        <w:rPr>
          <w:rFonts w:ascii="Times New Roman" w:hAnsi="Times New Roman" w:cs="Times New Roman"/>
          <w:color w:val="000000"/>
          <w:sz w:val="28"/>
          <w:szCs w:val="28"/>
        </w:rPr>
        <w:t>» стала одной из самых успешно действующих компаний в области продажи одежды по каталогам. Компания публикует очень красочный каталог, который рассылается перспективным клиентам. Клиенты рассылают заказы по почте или используют бесплатный телефонный номер. Основной категорией клиентуры являются семейные пары, где оба члена семьи работают. Как правило, детей у них пока нет. Конкурентами «</w:t>
      </w:r>
      <w:proofErr w:type="spellStart"/>
      <w:r w:rsidRPr="00886731">
        <w:rPr>
          <w:rFonts w:ascii="Times New Roman" w:hAnsi="Times New Roman" w:cs="Times New Roman"/>
          <w:color w:val="000000"/>
          <w:sz w:val="28"/>
          <w:szCs w:val="28"/>
        </w:rPr>
        <w:t>Пеннинсула</w:t>
      </w:r>
      <w:proofErr w:type="spellEnd"/>
      <w:r w:rsidRPr="00886731">
        <w:rPr>
          <w:rFonts w:ascii="Times New Roman" w:hAnsi="Times New Roman" w:cs="Times New Roman"/>
          <w:color w:val="000000"/>
          <w:sz w:val="28"/>
          <w:szCs w:val="28"/>
        </w:rPr>
        <w:t xml:space="preserve"> </w:t>
      </w:r>
      <w:proofErr w:type="spellStart"/>
      <w:r w:rsidRPr="00886731">
        <w:rPr>
          <w:rFonts w:ascii="Times New Roman" w:hAnsi="Times New Roman" w:cs="Times New Roman"/>
          <w:color w:val="000000"/>
          <w:sz w:val="28"/>
          <w:szCs w:val="28"/>
        </w:rPr>
        <w:t>Пойнт</w:t>
      </w:r>
      <w:proofErr w:type="spellEnd"/>
      <w:r w:rsidRPr="00886731">
        <w:rPr>
          <w:rFonts w:ascii="Times New Roman" w:hAnsi="Times New Roman" w:cs="Times New Roman"/>
          <w:color w:val="000000"/>
          <w:sz w:val="28"/>
          <w:szCs w:val="28"/>
        </w:rPr>
        <w:t>» являются другие работающие в этом бизнесе компании, такие как: «</w:t>
      </w:r>
      <w:proofErr w:type="spellStart"/>
      <w:r w:rsidRPr="00886731">
        <w:rPr>
          <w:rFonts w:ascii="Times New Roman" w:hAnsi="Times New Roman" w:cs="Times New Roman"/>
          <w:color w:val="000000"/>
          <w:sz w:val="28"/>
          <w:szCs w:val="28"/>
        </w:rPr>
        <w:t>Лэндс</w:t>
      </w:r>
      <w:proofErr w:type="spellEnd"/>
      <w:r w:rsidRPr="00886731">
        <w:rPr>
          <w:rFonts w:ascii="Times New Roman" w:hAnsi="Times New Roman" w:cs="Times New Roman"/>
          <w:color w:val="000000"/>
          <w:sz w:val="28"/>
          <w:szCs w:val="28"/>
        </w:rPr>
        <w:t xml:space="preserve"> Энд»,«0рвис» и «</w:t>
      </w:r>
      <w:proofErr w:type="spellStart"/>
      <w:r w:rsidRPr="00886731">
        <w:rPr>
          <w:rFonts w:ascii="Times New Roman" w:hAnsi="Times New Roman" w:cs="Times New Roman"/>
          <w:color w:val="000000"/>
          <w:sz w:val="28"/>
          <w:szCs w:val="28"/>
        </w:rPr>
        <w:t>Л.Л.Бин</w:t>
      </w:r>
      <w:proofErr w:type="spellEnd"/>
      <w:r w:rsidRPr="00886731">
        <w:rPr>
          <w:rFonts w:ascii="Times New Roman" w:hAnsi="Times New Roman" w:cs="Times New Roman"/>
          <w:color w:val="000000"/>
          <w:sz w:val="28"/>
          <w:szCs w:val="28"/>
        </w:rPr>
        <w:t xml:space="preserve">». </w:t>
      </w:r>
    </w:p>
    <w:p w:rsidR="00886731" w:rsidRPr="00886731" w:rsidRDefault="00886731" w:rsidP="00886731">
      <w:pPr>
        <w:autoSpaceDE w:val="0"/>
        <w:autoSpaceDN w:val="0"/>
        <w:adjustRightInd w:val="0"/>
        <w:ind w:firstLine="567"/>
        <w:jc w:val="both"/>
        <w:rPr>
          <w:rFonts w:ascii="Times New Roman" w:hAnsi="Times New Roman" w:cs="Times New Roman"/>
          <w:color w:val="000000"/>
          <w:sz w:val="28"/>
          <w:szCs w:val="28"/>
        </w:rPr>
      </w:pPr>
      <w:proofErr w:type="gramStart"/>
      <w:r w:rsidRPr="00886731">
        <w:rPr>
          <w:rFonts w:ascii="Times New Roman" w:hAnsi="Times New Roman" w:cs="Times New Roman"/>
          <w:color w:val="000000"/>
          <w:sz w:val="28"/>
          <w:szCs w:val="28"/>
        </w:rPr>
        <w:t>Несмотря на то, что подобный бизнес - покупки по каталогам испытывает очень суровую конкуренцию, компания «</w:t>
      </w:r>
      <w:proofErr w:type="spellStart"/>
      <w:r w:rsidRPr="00886731">
        <w:rPr>
          <w:rFonts w:ascii="Times New Roman" w:hAnsi="Times New Roman" w:cs="Times New Roman"/>
          <w:color w:val="000000"/>
          <w:sz w:val="28"/>
          <w:szCs w:val="28"/>
        </w:rPr>
        <w:t>Пеннинсула</w:t>
      </w:r>
      <w:proofErr w:type="spellEnd"/>
      <w:r w:rsidRPr="00886731">
        <w:rPr>
          <w:rFonts w:ascii="Times New Roman" w:hAnsi="Times New Roman" w:cs="Times New Roman"/>
          <w:color w:val="000000"/>
          <w:sz w:val="28"/>
          <w:szCs w:val="28"/>
        </w:rPr>
        <w:t xml:space="preserve"> </w:t>
      </w:r>
      <w:proofErr w:type="spellStart"/>
      <w:r w:rsidRPr="00886731">
        <w:rPr>
          <w:rFonts w:ascii="Times New Roman" w:hAnsi="Times New Roman" w:cs="Times New Roman"/>
          <w:color w:val="000000"/>
          <w:sz w:val="28"/>
          <w:szCs w:val="28"/>
        </w:rPr>
        <w:t>Пойнт</w:t>
      </w:r>
      <w:proofErr w:type="spellEnd"/>
      <w:r w:rsidRPr="00886731">
        <w:rPr>
          <w:rFonts w:ascii="Times New Roman" w:hAnsi="Times New Roman" w:cs="Times New Roman"/>
          <w:color w:val="000000"/>
          <w:sz w:val="28"/>
          <w:szCs w:val="28"/>
        </w:rPr>
        <w:t xml:space="preserve">» работает очень успешно, а главное - видит перспективы в своей работе, так как покупать по каталогам становится очень престижно в некоторых кругах бизнесменов, которые тем самым хотят подчеркнуть, что они все время очень заняты и у них нет времени на хождение по магазинам. </w:t>
      </w:r>
      <w:proofErr w:type="gramEnd"/>
    </w:p>
    <w:p w:rsidR="00886731" w:rsidRPr="00886731" w:rsidRDefault="00886731" w:rsidP="00886731">
      <w:pPr>
        <w:autoSpaceDE w:val="0"/>
        <w:autoSpaceDN w:val="0"/>
        <w:adjustRightInd w:val="0"/>
        <w:ind w:firstLine="567"/>
        <w:jc w:val="both"/>
        <w:rPr>
          <w:rFonts w:ascii="Times New Roman" w:hAnsi="Times New Roman" w:cs="Times New Roman"/>
          <w:color w:val="000000"/>
          <w:sz w:val="28"/>
          <w:szCs w:val="28"/>
        </w:rPr>
      </w:pPr>
      <w:r w:rsidRPr="00886731">
        <w:rPr>
          <w:rFonts w:ascii="Times New Roman" w:hAnsi="Times New Roman" w:cs="Times New Roman"/>
          <w:color w:val="000000"/>
          <w:sz w:val="28"/>
          <w:szCs w:val="28"/>
        </w:rPr>
        <w:t xml:space="preserve">Компания считает, что для обслуживания клиентуры существуют два важных момента. Первое: все заказанное отправляется строго вовремя, именно в то время, которое указано в заказе. И второе - если клиент что-то возвращает, то это не расценивается как недружественный жест, а тут же заменяется или возвращаются деньги. Компания считает, что в подобном бизнесе возврат - это нормальное явление. </w:t>
      </w:r>
    </w:p>
    <w:p w:rsidR="00886731" w:rsidRPr="00886731" w:rsidRDefault="00886731" w:rsidP="00886731">
      <w:pPr>
        <w:autoSpaceDE w:val="0"/>
        <w:autoSpaceDN w:val="0"/>
        <w:adjustRightInd w:val="0"/>
        <w:ind w:firstLine="567"/>
        <w:jc w:val="both"/>
        <w:rPr>
          <w:rFonts w:ascii="Times New Roman" w:hAnsi="Times New Roman" w:cs="Times New Roman"/>
          <w:color w:val="000000"/>
          <w:sz w:val="28"/>
          <w:szCs w:val="28"/>
        </w:rPr>
      </w:pPr>
      <w:r w:rsidRPr="00886731">
        <w:rPr>
          <w:rFonts w:ascii="Times New Roman" w:hAnsi="Times New Roman" w:cs="Times New Roman"/>
          <w:color w:val="000000"/>
          <w:sz w:val="28"/>
          <w:szCs w:val="28"/>
        </w:rPr>
        <w:t>Сама компания «</w:t>
      </w:r>
      <w:proofErr w:type="spellStart"/>
      <w:r w:rsidRPr="00886731">
        <w:rPr>
          <w:rFonts w:ascii="Times New Roman" w:hAnsi="Times New Roman" w:cs="Times New Roman"/>
          <w:color w:val="000000"/>
          <w:sz w:val="28"/>
          <w:szCs w:val="28"/>
        </w:rPr>
        <w:t>Пеннинсула</w:t>
      </w:r>
      <w:proofErr w:type="spellEnd"/>
      <w:r w:rsidRPr="00886731">
        <w:rPr>
          <w:rFonts w:ascii="Times New Roman" w:hAnsi="Times New Roman" w:cs="Times New Roman"/>
          <w:color w:val="000000"/>
          <w:sz w:val="28"/>
          <w:szCs w:val="28"/>
        </w:rPr>
        <w:t xml:space="preserve"> </w:t>
      </w:r>
      <w:proofErr w:type="spellStart"/>
      <w:r w:rsidRPr="00886731">
        <w:rPr>
          <w:rFonts w:ascii="Times New Roman" w:hAnsi="Times New Roman" w:cs="Times New Roman"/>
          <w:color w:val="000000"/>
          <w:sz w:val="28"/>
          <w:szCs w:val="28"/>
        </w:rPr>
        <w:t>Пойнт</w:t>
      </w:r>
      <w:proofErr w:type="spellEnd"/>
      <w:r w:rsidRPr="00886731">
        <w:rPr>
          <w:rFonts w:ascii="Times New Roman" w:hAnsi="Times New Roman" w:cs="Times New Roman"/>
          <w:color w:val="000000"/>
          <w:sz w:val="28"/>
          <w:szCs w:val="28"/>
        </w:rPr>
        <w:t xml:space="preserve">» не производит одежды, а получает ее из Китая, Тайваня, Сингапура, Гонконга и Южной Кореи. Отгрузка из указанных стран осуществляется </w:t>
      </w:r>
      <w:r w:rsidRPr="00886731">
        <w:rPr>
          <w:rFonts w:ascii="Times New Roman" w:hAnsi="Times New Roman" w:cs="Times New Roman"/>
          <w:color w:val="000000"/>
          <w:sz w:val="28"/>
          <w:szCs w:val="28"/>
        </w:rPr>
        <w:lastRenderedPageBreak/>
        <w:t xml:space="preserve">контейнерными партиями морским транспортом. По прибытии в США контейнеры развозятся автотранспортом в складской центр компании в </w:t>
      </w:r>
      <w:proofErr w:type="spellStart"/>
      <w:r w:rsidRPr="00886731">
        <w:rPr>
          <w:rFonts w:ascii="Times New Roman" w:hAnsi="Times New Roman" w:cs="Times New Roman"/>
          <w:color w:val="000000"/>
          <w:sz w:val="28"/>
          <w:szCs w:val="28"/>
        </w:rPr>
        <w:t>Нэшвилле</w:t>
      </w:r>
      <w:proofErr w:type="spellEnd"/>
      <w:r w:rsidRPr="00886731">
        <w:rPr>
          <w:rFonts w:ascii="Times New Roman" w:hAnsi="Times New Roman" w:cs="Times New Roman"/>
          <w:color w:val="000000"/>
          <w:sz w:val="28"/>
          <w:szCs w:val="28"/>
        </w:rPr>
        <w:t xml:space="preserve"> (штат Теннеси). В дальнейшем отправка заказов осуществляется компаний «Юнайтед </w:t>
      </w:r>
      <w:proofErr w:type="spellStart"/>
      <w:r w:rsidRPr="00886731">
        <w:rPr>
          <w:rFonts w:ascii="Times New Roman" w:hAnsi="Times New Roman" w:cs="Times New Roman"/>
          <w:color w:val="000000"/>
          <w:sz w:val="28"/>
          <w:szCs w:val="28"/>
        </w:rPr>
        <w:t>Парселс</w:t>
      </w:r>
      <w:proofErr w:type="spellEnd"/>
      <w:r w:rsidRPr="00886731">
        <w:rPr>
          <w:rFonts w:ascii="Times New Roman" w:hAnsi="Times New Roman" w:cs="Times New Roman"/>
          <w:color w:val="000000"/>
          <w:sz w:val="28"/>
          <w:szCs w:val="28"/>
        </w:rPr>
        <w:t xml:space="preserve">» - экспресс почтой. </w:t>
      </w:r>
    </w:p>
    <w:p w:rsidR="00886731" w:rsidRPr="00886731" w:rsidRDefault="00886731" w:rsidP="00886731">
      <w:pPr>
        <w:autoSpaceDE w:val="0"/>
        <w:autoSpaceDN w:val="0"/>
        <w:adjustRightInd w:val="0"/>
        <w:ind w:firstLine="567"/>
        <w:jc w:val="both"/>
        <w:rPr>
          <w:rFonts w:ascii="Times New Roman" w:hAnsi="Times New Roman" w:cs="Times New Roman"/>
          <w:color w:val="000000"/>
          <w:sz w:val="28"/>
          <w:szCs w:val="28"/>
        </w:rPr>
      </w:pPr>
      <w:r w:rsidRPr="00886731">
        <w:rPr>
          <w:rFonts w:ascii="Times New Roman" w:hAnsi="Times New Roman" w:cs="Times New Roman"/>
          <w:color w:val="000000"/>
          <w:sz w:val="28"/>
          <w:szCs w:val="28"/>
        </w:rPr>
        <w:t>«</w:t>
      </w:r>
      <w:proofErr w:type="spellStart"/>
      <w:r w:rsidRPr="00886731">
        <w:rPr>
          <w:rFonts w:ascii="Times New Roman" w:hAnsi="Times New Roman" w:cs="Times New Roman"/>
          <w:color w:val="000000"/>
          <w:sz w:val="28"/>
          <w:szCs w:val="28"/>
        </w:rPr>
        <w:t>Пеннинсула</w:t>
      </w:r>
      <w:proofErr w:type="spellEnd"/>
      <w:r w:rsidRPr="00886731">
        <w:rPr>
          <w:rFonts w:ascii="Times New Roman" w:hAnsi="Times New Roman" w:cs="Times New Roman"/>
          <w:color w:val="000000"/>
          <w:sz w:val="28"/>
          <w:szCs w:val="28"/>
        </w:rPr>
        <w:t xml:space="preserve"> </w:t>
      </w:r>
      <w:proofErr w:type="spellStart"/>
      <w:r w:rsidRPr="00886731">
        <w:rPr>
          <w:rFonts w:ascii="Times New Roman" w:hAnsi="Times New Roman" w:cs="Times New Roman"/>
          <w:color w:val="000000"/>
          <w:sz w:val="28"/>
          <w:szCs w:val="28"/>
        </w:rPr>
        <w:t>Пойнт</w:t>
      </w:r>
      <w:proofErr w:type="spellEnd"/>
      <w:r w:rsidRPr="00886731">
        <w:rPr>
          <w:rFonts w:ascii="Times New Roman" w:hAnsi="Times New Roman" w:cs="Times New Roman"/>
          <w:color w:val="000000"/>
          <w:sz w:val="28"/>
          <w:szCs w:val="28"/>
        </w:rPr>
        <w:t xml:space="preserve">» понимает, что операции по логистике, выражающиеся в срочной и точной доставке заказанного, - это ключ к успеху, и считает себя «логистической компанией». Кроме того, вкусы получателей часто меняются, иногда даже в середине сезона. </w:t>
      </w:r>
    </w:p>
    <w:p w:rsidR="00886731" w:rsidRPr="00886731" w:rsidRDefault="00886731" w:rsidP="00886731">
      <w:pPr>
        <w:autoSpaceDE w:val="0"/>
        <w:autoSpaceDN w:val="0"/>
        <w:adjustRightInd w:val="0"/>
        <w:ind w:firstLine="567"/>
        <w:jc w:val="both"/>
        <w:rPr>
          <w:rFonts w:ascii="Times New Roman" w:hAnsi="Times New Roman" w:cs="Times New Roman"/>
          <w:color w:val="000000"/>
          <w:sz w:val="28"/>
          <w:szCs w:val="28"/>
        </w:rPr>
      </w:pPr>
      <w:r w:rsidRPr="00886731">
        <w:rPr>
          <w:rFonts w:ascii="Times New Roman" w:hAnsi="Times New Roman" w:cs="Times New Roman"/>
          <w:color w:val="000000"/>
          <w:sz w:val="28"/>
          <w:szCs w:val="28"/>
        </w:rPr>
        <w:t xml:space="preserve">Поэтому, если задержаться с доставкой, то можно получить заказ обратно. Только мгновенная реакция на заказ может обеспечить стабильные доходы. </w:t>
      </w:r>
    </w:p>
    <w:p w:rsidR="00886731" w:rsidRPr="00886731" w:rsidRDefault="00886731" w:rsidP="00886731">
      <w:pPr>
        <w:autoSpaceDE w:val="0"/>
        <w:autoSpaceDN w:val="0"/>
        <w:adjustRightInd w:val="0"/>
        <w:ind w:firstLine="567"/>
        <w:jc w:val="both"/>
        <w:rPr>
          <w:rFonts w:ascii="Times New Roman" w:hAnsi="Times New Roman" w:cs="Times New Roman"/>
          <w:color w:val="000000"/>
          <w:sz w:val="28"/>
          <w:szCs w:val="28"/>
        </w:rPr>
      </w:pPr>
      <w:proofErr w:type="gramStart"/>
      <w:r w:rsidRPr="00886731">
        <w:rPr>
          <w:rFonts w:ascii="Times New Roman" w:hAnsi="Times New Roman" w:cs="Times New Roman"/>
          <w:b/>
          <w:bCs/>
          <w:color w:val="000000"/>
          <w:sz w:val="28"/>
          <w:szCs w:val="28"/>
        </w:rPr>
        <w:t>Задание</w:t>
      </w:r>
      <w:proofErr w:type="gramEnd"/>
      <w:r w:rsidRPr="00886731">
        <w:rPr>
          <w:rFonts w:ascii="Times New Roman" w:hAnsi="Times New Roman" w:cs="Times New Roman"/>
          <w:b/>
          <w:bCs/>
          <w:color w:val="000000"/>
          <w:sz w:val="28"/>
          <w:szCs w:val="28"/>
        </w:rPr>
        <w:t>: каким образом компания «</w:t>
      </w:r>
      <w:proofErr w:type="spellStart"/>
      <w:r w:rsidRPr="00886731">
        <w:rPr>
          <w:rFonts w:ascii="Times New Roman" w:hAnsi="Times New Roman" w:cs="Times New Roman"/>
          <w:b/>
          <w:bCs/>
          <w:color w:val="000000"/>
          <w:sz w:val="28"/>
          <w:szCs w:val="28"/>
        </w:rPr>
        <w:t>Пеннинсула</w:t>
      </w:r>
      <w:proofErr w:type="spellEnd"/>
      <w:r w:rsidRPr="00886731">
        <w:rPr>
          <w:rFonts w:ascii="Times New Roman" w:hAnsi="Times New Roman" w:cs="Times New Roman"/>
          <w:b/>
          <w:bCs/>
          <w:color w:val="000000"/>
          <w:sz w:val="28"/>
          <w:szCs w:val="28"/>
        </w:rPr>
        <w:t xml:space="preserve"> </w:t>
      </w:r>
      <w:proofErr w:type="spellStart"/>
      <w:r w:rsidRPr="00886731">
        <w:rPr>
          <w:rFonts w:ascii="Times New Roman" w:hAnsi="Times New Roman" w:cs="Times New Roman"/>
          <w:b/>
          <w:bCs/>
          <w:color w:val="000000"/>
          <w:sz w:val="28"/>
          <w:szCs w:val="28"/>
        </w:rPr>
        <w:t>Пойнт</w:t>
      </w:r>
      <w:proofErr w:type="spellEnd"/>
      <w:r w:rsidRPr="00886731">
        <w:rPr>
          <w:rFonts w:ascii="Times New Roman" w:hAnsi="Times New Roman" w:cs="Times New Roman"/>
          <w:b/>
          <w:bCs/>
          <w:color w:val="000000"/>
          <w:sz w:val="28"/>
          <w:szCs w:val="28"/>
        </w:rPr>
        <w:t xml:space="preserve">» может и должна пользовать электронно-вычислительную технику для совершенствования обслуживания клиентуры? Каким образом можно было бы улучшить работу компании с помощью современных средств электроники? </w:t>
      </w:r>
    </w:p>
    <w:p w:rsidR="00886731" w:rsidRPr="00886731" w:rsidRDefault="00886731" w:rsidP="00886731">
      <w:pPr>
        <w:autoSpaceDE w:val="0"/>
        <w:autoSpaceDN w:val="0"/>
        <w:adjustRightInd w:val="0"/>
        <w:ind w:firstLine="567"/>
        <w:jc w:val="both"/>
        <w:rPr>
          <w:rFonts w:ascii="Times New Roman" w:hAnsi="Times New Roman" w:cs="Times New Roman"/>
          <w:color w:val="000000"/>
          <w:sz w:val="28"/>
          <w:szCs w:val="28"/>
        </w:rPr>
      </w:pPr>
      <w:r w:rsidRPr="00886731">
        <w:rPr>
          <w:rFonts w:ascii="Times New Roman" w:hAnsi="Times New Roman" w:cs="Times New Roman"/>
          <w:b/>
          <w:bCs/>
          <w:color w:val="000000"/>
          <w:sz w:val="28"/>
          <w:szCs w:val="28"/>
        </w:rPr>
        <w:t xml:space="preserve">КЕЙС №2 </w:t>
      </w:r>
      <w:r w:rsidRPr="00886731">
        <w:rPr>
          <w:rFonts w:ascii="Times New Roman" w:hAnsi="Times New Roman" w:cs="Times New Roman"/>
          <w:color w:val="000000"/>
          <w:sz w:val="28"/>
          <w:szCs w:val="28"/>
        </w:rPr>
        <w:t xml:space="preserve">«Информационные потоки в логистике» </w:t>
      </w:r>
    </w:p>
    <w:p w:rsidR="00886731" w:rsidRPr="00886731" w:rsidRDefault="00886731" w:rsidP="00886731">
      <w:pPr>
        <w:autoSpaceDE w:val="0"/>
        <w:autoSpaceDN w:val="0"/>
        <w:adjustRightInd w:val="0"/>
        <w:ind w:firstLine="567"/>
        <w:jc w:val="both"/>
        <w:rPr>
          <w:rFonts w:ascii="Times New Roman" w:hAnsi="Times New Roman" w:cs="Times New Roman"/>
          <w:color w:val="000000"/>
          <w:sz w:val="28"/>
          <w:szCs w:val="28"/>
        </w:rPr>
      </w:pPr>
      <w:r w:rsidRPr="00886731">
        <w:rPr>
          <w:rFonts w:ascii="Times New Roman" w:hAnsi="Times New Roman" w:cs="Times New Roman"/>
          <w:color w:val="000000"/>
          <w:sz w:val="28"/>
          <w:szCs w:val="28"/>
        </w:rPr>
        <w:t>В течение десяти лет компания «Си-</w:t>
      </w:r>
      <w:proofErr w:type="spellStart"/>
      <w:r w:rsidRPr="00886731">
        <w:rPr>
          <w:rFonts w:ascii="Times New Roman" w:hAnsi="Times New Roman" w:cs="Times New Roman"/>
          <w:color w:val="000000"/>
          <w:sz w:val="28"/>
          <w:szCs w:val="28"/>
        </w:rPr>
        <w:t>Тэк</w:t>
      </w:r>
      <w:proofErr w:type="spellEnd"/>
      <w:r w:rsidRPr="00886731">
        <w:rPr>
          <w:rFonts w:ascii="Times New Roman" w:hAnsi="Times New Roman" w:cs="Times New Roman"/>
          <w:color w:val="000000"/>
          <w:sz w:val="28"/>
          <w:szCs w:val="28"/>
        </w:rPr>
        <w:t xml:space="preserve"> </w:t>
      </w:r>
      <w:proofErr w:type="spellStart"/>
      <w:r w:rsidRPr="00886731">
        <w:rPr>
          <w:rFonts w:ascii="Times New Roman" w:hAnsi="Times New Roman" w:cs="Times New Roman"/>
          <w:color w:val="000000"/>
          <w:sz w:val="28"/>
          <w:szCs w:val="28"/>
        </w:rPr>
        <w:t>Дистрибьюшн</w:t>
      </w:r>
      <w:proofErr w:type="spellEnd"/>
      <w:r w:rsidRPr="00886731">
        <w:rPr>
          <w:rFonts w:ascii="Times New Roman" w:hAnsi="Times New Roman" w:cs="Times New Roman"/>
          <w:color w:val="000000"/>
          <w:sz w:val="28"/>
          <w:szCs w:val="28"/>
        </w:rPr>
        <w:t xml:space="preserve"> Компани» имеет 11 % долю по оптовым поставкам разного рода продуктов в магазины и универмаги района городов </w:t>
      </w:r>
      <w:proofErr w:type="spellStart"/>
      <w:r w:rsidRPr="00886731">
        <w:rPr>
          <w:rFonts w:ascii="Times New Roman" w:hAnsi="Times New Roman" w:cs="Times New Roman"/>
          <w:color w:val="000000"/>
          <w:sz w:val="28"/>
          <w:szCs w:val="28"/>
        </w:rPr>
        <w:t>Сиэттл</w:t>
      </w:r>
      <w:proofErr w:type="spellEnd"/>
      <w:r w:rsidRPr="00886731">
        <w:rPr>
          <w:rFonts w:ascii="Times New Roman" w:hAnsi="Times New Roman" w:cs="Times New Roman"/>
          <w:color w:val="000000"/>
          <w:sz w:val="28"/>
          <w:szCs w:val="28"/>
        </w:rPr>
        <w:t xml:space="preserve"> и </w:t>
      </w:r>
      <w:proofErr w:type="spellStart"/>
      <w:r w:rsidRPr="00886731">
        <w:rPr>
          <w:rFonts w:ascii="Times New Roman" w:hAnsi="Times New Roman" w:cs="Times New Roman"/>
          <w:color w:val="000000"/>
          <w:sz w:val="28"/>
          <w:szCs w:val="28"/>
        </w:rPr>
        <w:t>Такома</w:t>
      </w:r>
      <w:proofErr w:type="spellEnd"/>
      <w:r w:rsidRPr="00886731">
        <w:rPr>
          <w:rFonts w:ascii="Times New Roman" w:hAnsi="Times New Roman" w:cs="Times New Roman"/>
          <w:color w:val="000000"/>
          <w:sz w:val="28"/>
          <w:szCs w:val="28"/>
        </w:rPr>
        <w:t xml:space="preserve"> на Северо-западе США. Компания весьма конкурентоспособна и открыта для внедрения самых прогрессивных технологий. </w:t>
      </w:r>
    </w:p>
    <w:p w:rsidR="00886731" w:rsidRPr="00886731" w:rsidRDefault="00886731" w:rsidP="00886731">
      <w:pPr>
        <w:autoSpaceDE w:val="0"/>
        <w:autoSpaceDN w:val="0"/>
        <w:adjustRightInd w:val="0"/>
        <w:ind w:firstLine="567"/>
        <w:jc w:val="both"/>
        <w:rPr>
          <w:rFonts w:ascii="Times New Roman" w:hAnsi="Times New Roman" w:cs="Times New Roman"/>
          <w:color w:val="000000"/>
          <w:sz w:val="28"/>
          <w:szCs w:val="28"/>
        </w:rPr>
      </w:pPr>
      <w:r w:rsidRPr="00886731">
        <w:rPr>
          <w:rFonts w:ascii="Times New Roman" w:hAnsi="Times New Roman" w:cs="Times New Roman"/>
          <w:color w:val="000000"/>
          <w:sz w:val="28"/>
          <w:szCs w:val="28"/>
        </w:rPr>
        <w:t xml:space="preserve">В компании есть должность вице-президента по логистике, который отвечает за все операции, касающиеся получения продуктов от поставщиков, их хранения и развоза по магазинам. Помимо отдела по логистике в его подчинении находится также компьютерный центр компании. </w:t>
      </w:r>
    </w:p>
    <w:p w:rsidR="00886731" w:rsidRPr="00886731" w:rsidRDefault="00886731" w:rsidP="00886731">
      <w:pPr>
        <w:autoSpaceDE w:val="0"/>
        <w:autoSpaceDN w:val="0"/>
        <w:adjustRightInd w:val="0"/>
        <w:ind w:firstLine="567"/>
        <w:jc w:val="both"/>
        <w:rPr>
          <w:rFonts w:ascii="Times New Roman" w:hAnsi="Times New Roman" w:cs="Times New Roman"/>
          <w:color w:val="000000"/>
          <w:sz w:val="28"/>
          <w:szCs w:val="28"/>
        </w:rPr>
      </w:pPr>
      <w:r w:rsidRPr="00886731">
        <w:rPr>
          <w:rFonts w:ascii="Times New Roman" w:hAnsi="Times New Roman" w:cs="Times New Roman"/>
          <w:color w:val="000000"/>
          <w:sz w:val="28"/>
          <w:szCs w:val="28"/>
        </w:rPr>
        <w:t>«Си-</w:t>
      </w:r>
      <w:proofErr w:type="spellStart"/>
      <w:r w:rsidRPr="00886731">
        <w:rPr>
          <w:rFonts w:ascii="Times New Roman" w:hAnsi="Times New Roman" w:cs="Times New Roman"/>
          <w:color w:val="000000"/>
          <w:sz w:val="28"/>
          <w:szCs w:val="28"/>
        </w:rPr>
        <w:t>Тэк</w:t>
      </w:r>
      <w:proofErr w:type="spellEnd"/>
      <w:r w:rsidRPr="00886731">
        <w:rPr>
          <w:rFonts w:ascii="Times New Roman" w:hAnsi="Times New Roman" w:cs="Times New Roman"/>
          <w:color w:val="000000"/>
          <w:sz w:val="28"/>
          <w:szCs w:val="28"/>
        </w:rPr>
        <w:t xml:space="preserve">» принимает все продукты от поставщиков на двух своих </w:t>
      </w:r>
      <w:proofErr w:type="spellStart"/>
      <w:r w:rsidRPr="00886731">
        <w:rPr>
          <w:rFonts w:ascii="Times New Roman" w:hAnsi="Times New Roman" w:cs="Times New Roman"/>
          <w:color w:val="000000"/>
          <w:sz w:val="28"/>
          <w:szCs w:val="28"/>
        </w:rPr>
        <w:t>оптвых</w:t>
      </w:r>
      <w:proofErr w:type="spellEnd"/>
      <w:r w:rsidRPr="00886731">
        <w:rPr>
          <w:rFonts w:ascii="Times New Roman" w:hAnsi="Times New Roman" w:cs="Times New Roman"/>
          <w:color w:val="000000"/>
          <w:sz w:val="28"/>
          <w:szCs w:val="28"/>
        </w:rPr>
        <w:t xml:space="preserve"> складах, осуществляет их хранение, а затем отправляет по заказам в розничную сеть магазинов. Компания имеет собственный небольшой парк грузовиков - 12 единиц. В вопросах поставки продуктов в розничную сеть используются как эти 12 грузовиков, так и транспорт специализированных автомобильных предприятий. Как правило, поставки продуктов в магазины осуществляются по телефону, а затем устная договоренность подтверждается письменно. </w:t>
      </w:r>
    </w:p>
    <w:p w:rsidR="00886731" w:rsidRPr="00886731" w:rsidRDefault="00886731" w:rsidP="00886731">
      <w:pPr>
        <w:autoSpaceDE w:val="0"/>
        <w:autoSpaceDN w:val="0"/>
        <w:adjustRightInd w:val="0"/>
        <w:ind w:firstLine="567"/>
        <w:jc w:val="both"/>
        <w:rPr>
          <w:rFonts w:ascii="Times New Roman" w:hAnsi="Times New Roman" w:cs="Times New Roman"/>
          <w:color w:val="000000"/>
          <w:sz w:val="28"/>
          <w:szCs w:val="28"/>
        </w:rPr>
      </w:pPr>
      <w:r w:rsidRPr="00886731">
        <w:rPr>
          <w:rFonts w:ascii="Times New Roman" w:hAnsi="Times New Roman" w:cs="Times New Roman"/>
          <w:color w:val="000000"/>
          <w:sz w:val="28"/>
          <w:szCs w:val="28"/>
        </w:rPr>
        <w:t>Закупками продуктов у поставщиков занимается другой вице-президент (вице-президент по закупкам), который в своей работе опирается на команду из 8 опытных закупщиков - сотрудников соответствующего отдела. Закупщики довольно самостоятельны в своей работе. Они решают: у кого и сколько закупать, по какой цене, пользоваться ли скидками или нет, когда продукты должны быть поставлены на два оптовых склада компании, получать ли от поставщиков кредит и если да, то на каких условиях, и т.д. Номенклатура закупаемых компанией «Си-</w:t>
      </w:r>
      <w:proofErr w:type="spellStart"/>
      <w:r w:rsidRPr="00886731">
        <w:rPr>
          <w:rFonts w:ascii="Times New Roman" w:hAnsi="Times New Roman" w:cs="Times New Roman"/>
          <w:color w:val="000000"/>
          <w:sz w:val="28"/>
          <w:szCs w:val="28"/>
        </w:rPr>
        <w:t>Тэк</w:t>
      </w:r>
      <w:proofErr w:type="spellEnd"/>
      <w:r w:rsidRPr="00886731">
        <w:rPr>
          <w:rFonts w:ascii="Times New Roman" w:hAnsi="Times New Roman" w:cs="Times New Roman"/>
          <w:color w:val="000000"/>
          <w:sz w:val="28"/>
          <w:szCs w:val="28"/>
        </w:rPr>
        <w:t xml:space="preserve">» продуктов превышает 3000 наименований. </w:t>
      </w:r>
    </w:p>
    <w:p w:rsidR="00886731" w:rsidRPr="00886731" w:rsidRDefault="00886731" w:rsidP="00886731">
      <w:pPr>
        <w:autoSpaceDE w:val="0"/>
        <w:autoSpaceDN w:val="0"/>
        <w:adjustRightInd w:val="0"/>
        <w:ind w:firstLine="567"/>
        <w:jc w:val="both"/>
        <w:rPr>
          <w:rFonts w:ascii="Times New Roman" w:hAnsi="Times New Roman" w:cs="Times New Roman"/>
          <w:color w:val="000000"/>
          <w:sz w:val="28"/>
          <w:szCs w:val="28"/>
        </w:rPr>
      </w:pPr>
      <w:r w:rsidRPr="00886731">
        <w:rPr>
          <w:rFonts w:ascii="Times New Roman" w:hAnsi="Times New Roman" w:cs="Times New Roman"/>
          <w:color w:val="000000"/>
          <w:sz w:val="28"/>
          <w:szCs w:val="28"/>
        </w:rPr>
        <w:t xml:space="preserve">Хотя оба вице-президента специально не координируют свою работу, тем не менее, они чувствуют, что в этом есть насущная потребность, и без подобной координации в дальнейшем не обойтись. Два других вице-президента компании занимаются вопросами маркетинга и финансов. Активно взаимодействует с вице-президентом по логистике вице-президент по финансам, который буквально забрасывает его различной информацией по издержкам и расходам, связанным с логистикой. Но эта информация, по мнению вице-президента, не упорядочена, и на ее основе невозможно делать какие-либо глубокие выводы по вопросам сокращения логистических издержек. </w:t>
      </w:r>
    </w:p>
    <w:p w:rsidR="00886731" w:rsidRPr="00886731" w:rsidRDefault="00886731" w:rsidP="00886731">
      <w:pPr>
        <w:textAlignment w:val="baseline"/>
        <w:rPr>
          <w:rFonts w:ascii="Times New Roman" w:hAnsi="Times New Roman" w:cs="Times New Roman"/>
          <w:b/>
          <w:sz w:val="28"/>
          <w:szCs w:val="28"/>
        </w:rPr>
      </w:pPr>
      <w:r w:rsidRPr="00886731">
        <w:rPr>
          <w:rFonts w:ascii="Times New Roman" w:hAnsi="Times New Roman" w:cs="Times New Roman"/>
          <w:b/>
          <w:bCs/>
          <w:color w:val="000000"/>
          <w:sz w:val="28"/>
          <w:szCs w:val="28"/>
        </w:rPr>
        <w:lastRenderedPageBreak/>
        <w:t>Задание: основываясь на материалах об информационных потоках в логистике, какие рекомендации вы могли бы дать вице-президенту компании по логистике по использованию компьютерных технологий в вопросах установления координации в работе с отделом закупки товаров и финансовым отделом? Какая дополнительная информация по деятельности компании вам могла бы понадобиться для подготовки своих соображений?</w:t>
      </w:r>
    </w:p>
    <w:p w:rsidR="00886731" w:rsidRPr="00886731" w:rsidRDefault="00886731" w:rsidP="00886731">
      <w:pPr>
        <w:textAlignment w:val="baseline"/>
        <w:rPr>
          <w:rFonts w:ascii="Times New Roman" w:hAnsi="Times New Roman" w:cs="Times New Roman"/>
          <w:b/>
          <w:bCs/>
          <w:sz w:val="28"/>
        </w:rPr>
      </w:pPr>
    </w:p>
    <w:p w:rsidR="00886731" w:rsidRPr="00886731" w:rsidRDefault="00886731" w:rsidP="00886731">
      <w:pPr>
        <w:textAlignment w:val="baseline"/>
        <w:rPr>
          <w:rFonts w:ascii="Times New Roman" w:hAnsi="Times New Roman" w:cs="Times New Roman"/>
          <w:sz w:val="12"/>
          <w:szCs w:val="12"/>
        </w:rPr>
      </w:pPr>
      <w:r w:rsidRPr="00886731">
        <w:rPr>
          <w:rFonts w:ascii="Times New Roman" w:hAnsi="Times New Roman" w:cs="Times New Roman"/>
          <w:b/>
          <w:bCs/>
          <w:sz w:val="28"/>
        </w:rPr>
        <w:t>Критерии оценки:</w:t>
      </w:r>
      <w:r w:rsidRPr="00886731">
        <w:rPr>
          <w:rFonts w:ascii="Times New Roman" w:hAnsi="Times New Roman" w:cs="Times New Roman"/>
          <w:sz w:val="28"/>
        </w:rPr>
        <w:t> </w:t>
      </w:r>
    </w:p>
    <w:p w:rsidR="00886731" w:rsidRPr="00886731" w:rsidRDefault="00886731" w:rsidP="00886731">
      <w:pPr>
        <w:textAlignment w:val="baseline"/>
        <w:rPr>
          <w:rFonts w:ascii="Times New Roman" w:hAnsi="Times New Roman" w:cs="Times New Roman"/>
          <w:sz w:val="12"/>
          <w:szCs w:val="12"/>
        </w:rPr>
      </w:pPr>
      <w:r w:rsidRPr="00886731">
        <w:rPr>
          <w:rFonts w:ascii="Times New Roman" w:hAnsi="Times New Roman" w:cs="Times New Roman"/>
          <w:sz w:val="28"/>
        </w:rPr>
        <w:t>- оценка «зачтено» выставляется студенту, если  он предложил правильное решение задачи </w:t>
      </w:r>
    </w:p>
    <w:p w:rsidR="00886731" w:rsidRPr="00886731" w:rsidRDefault="00886731" w:rsidP="00886731">
      <w:pPr>
        <w:textAlignment w:val="baseline"/>
        <w:rPr>
          <w:rFonts w:ascii="Times New Roman" w:hAnsi="Times New Roman" w:cs="Times New Roman"/>
          <w:sz w:val="12"/>
          <w:szCs w:val="12"/>
        </w:rPr>
      </w:pPr>
      <w:r w:rsidRPr="00886731">
        <w:rPr>
          <w:rFonts w:ascii="Times New Roman" w:hAnsi="Times New Roman" w:cs="Times New Roman"/>
          <w:sz w:val="28"/>
        </w:rPr>
        <w:t>- оценка «не зачтено»</w:t>
      </w:r>
      <w:proofErr w:type="gramStart"/>
      <w:r w:rsidRPr="00886731">
        <w:rPr>
          <w:rFonts w:ascii="Times New Roman" w:hAnsi="Times New Roman" w:cs="Times New Roman"/>
          <w:sz w:val="28"/>
        </w:rPr>
        <w:t> ,</w:t>
      </w:r>
      <w:proofErr w:type="gramEnd"/>
      <w:r w:rsidRPr="00886731">
        <w:rPr>
          <w:rFonts w:ascii="Times New Roman" w:hAnsi="Times New Roman" w:cs="Times New Roman"/>
          <w:sz w:val="28"/>
        </w:rPr>
        <w:t xml:space="preserve"> если задача решена неправильно</w:t>
      </w:r>
      <w:r>
        <w:rPr>
          <w:rFonts w:ascii="Times New Roman" w:hAnsi="Times New Roman" w:cs="Times New Roman"/>
          <w:sz w:val="28"/>
        </w:rPr>
        <w:t>.</w:t>
      </w:r>
    </w:p>
    <w:p w:rsidR="00886731" w:rsidRPr="00886731" w:rsidRDefault="00886731" w:rsidP="00886731">
      <w:pPr>
        <w:jc w:val="center"/>
        <w:textAlignment w:val="baseline"/>
        <w:rPr>
          <w:rFonts w:ascii="Times New Roman" w:hAnsi="Times New Roman" w:cs="Times New Roman"/>
          <w:sz w:val="12"/>
          <w:szCs w:val="12"/>
        </w:rPr>
      </w:pPr>
    </w:p>
    <w:p w:rsidR="00886731" w:rsidRPr="00886731" w:rsidRDefault="00886731" w:rsidP="00886731">
      <w:pPr>
        <w:shd w:val="clear" w:color="auto" w:fill="FFFFFF"/>
        <w:jc w:val="center"/>
        <w:rPr>
          <w:rFonts w:ascii="Times New Roman" w:hAnsi="Times New Roman" w:cs="Times New Roman"/>
          <w:sz w:val="28"/>
          <w:szCs w:val="28"/>
        </w:rPr>
      </w:pPr>
      <w:r w:rsidRPr="00886731">
        <w:rPr>
          <w:rFonts w:ascii="Times New Roman" w:hAnsi="Times New Roman" w:cs="Times New Roman"/>
          <w:sz w:val="28"/>
          <w:szCs w:val="28"/>
        </w:rPr>
        <w:t>Министерство образования и науки Российской Федерации</w:t>
      </w:r>
    </w:p>
    <w:p w:rsidR="00886731" w:rsidRPr="00886731" w:rsidRDefault="00886731" w:rsidP="00886731">
      <w:pPr>
        <w:shd w:val="clear" w:color="auto" w:fill="FFFFFF"/>
        <w:ind w:firstLine="709"/>
        <w:jc w:val="center"/>
        <w:rPr>
          <w:rFonts w:ascii="Times New Roman" w:hAnsi="Times New Roman" w:cs="Times New Roman"/>
          <w:sz w:val="28"/>
          <w:szCs w:val="28"/>
        </w:rPr>
      </w:pPr>
      <w:r w:rsidRPr="00886731">
        <w:rPr>
          <w:rFonts w:ascii="Times New Roman" w:hAnsi="Times New Roman" w:cs="Times New Roman"/>
          <w:sz w:val="28"/>
          <w:szCs w:val="28"/>
        </w:rPr>
        <w:t>Федеральное государственное бюджетное образовательное учреждение высшего образования</w:t>
      </w:r>
    </w:p>
    <w:p w:rsidR="00886731" w:rsidRPr="00886731" w:rsidRDefault="00886731" w:rsidP="00886731">
      <w:pPr>
        <w:shd w:val="clear" w:color="auto" w:fill="FFFFFF"/>
        <w:jc w:val="center"/>
        <w:rPr>
          <w:rFonts w:ascii="Times New Roman" w:hAnsi="Times New Roman" w:cs="Times New Roman"/>
          <w:sz w:val="28"/>
          <w:szCs w:val="28"/>
        </w:rPr>
      </w:pPr>
      <w:r w:rsidRPr="00886731">
        <w:rPr>
          <w:rFonts w:ascii="Times New Roman" w:hAnsi="Times New Roman" w:cs="Times New Roman"/>
          <w:sz w:val="28"/>
          <w:szCs w:val="28"/>
        </w:rPr>
        <w:t>«Ростовский государственный экономический университет (РИНХ)»</w:t>
      </w:r>
    </w:p>
    <w:p w:rsidR="00886731" w:rsidRPr="00886731" w:rsidRDefault="00886731" w:rsidP="00886731">
      <w:pPr>
        <w:jc w:val="center"/>
        <w:textAlignment w:val="baseline"/>
        <w:rPr>
          <w:rFonts w:ascii="Times New Roman" w:hAnsi="Times New Roman" w:cs="Times New Roman"/>
          <w:sz w:val="12"/>
          <w:szCs w:val="12"/>
        </w:rPr>
      </w:pPr>
      <w:r w:rsidRPr="00886731">
        <w:rPr>
          <w:rFonts w:ascii="Times New Roman" w:hAnsi="Times New Roman" w:cs="Times New Roman"/>
          <w:sz w:val="28"/>
        </w:rPr>
        <w:t>Кафедра коммерции и логистики</w:t>
      </w:r>
      <w:r w:rsidRPr="00886731">
        <w:rPr>
          <w:rFonts w:ascii="Times New Roman" w:hAnsi="Times New Roman" w:cs="Times New Roman"/>
          <w:vertAlign w:val="superscript"/>
        </w:rPr>
        <w:t xml:space="preserve">         </w:t>
      </w:r>
    </w:p>
    <w:p w:rsidR="00886731" w:rsidRPr="00886731" w:rsidRDefault="00886731" w:rsidP="00886731">
      <w:pPr>
        <w:jc w:val="center"/>
        <w:textAlignment w:val="baseline"/>
        <w:rPr>
          <w:rFonts w:ascii="Times New Roman" w:hAnsi="Times New Roman" w:cs="Times New Roman"/>
          <w:sz w:val="12"/>
          <w:szCs w:val="12"/>
        </w:rPr>
      </w:pPr>
      <w:r w:rsidRPr="00886731">
        <w:rPr>
          <w:rFonts w:ascii="Times New Roman" w:hAnsi="Times New Roman" w:cs="Times New Roman"/>
          <w:b/>
          <w:bCs/>
          <w:sz w:val="36"/>
        </w:rPr>
        <w:t>Вопросы для собеседования</w:t>
      </w:r>
    </w:p>
    <w:p w:rsidR="00886731" w:rsidRPr="00886731" w:rsidRDefault="00886731" w:rsidP="00886731">
      <w:pPr>
        <w:jc w:val="center"/>
        <w:textAlignment w:val="baseline"/>
        <w:rPr>
          <w:rFonts w:ascii="Times New Roman" w:hAnsi="Times New Roman" w:cs="Times New Roman"/>
          <w:sz w:val="12"/>
          <w:szCs w:val="12"/>
        </w:rPr>
      </w:pPr>
      <w:r w:rsidRPr="00886731">
        <w:rPr>
          <w:rFonts w:ascii="Times New Roman" w:hAnsi="Times New Roman" w:cs="Times New Roman"/>
          <w:sz w:val="28"/>
        </w:rPr>
        <w:t>по дисциплине</w:t>
      </w:r>
      <w:r w:rsidRPr="00886731">
        <w:rPr>
          <w:rFonts w:ascii="Times New Roman" w:hAnsi="Times New Roman" w:cs="Times New Roman"/>
          <w:b/>
          <w:bCs/>
          <w:i/>
          <w:iCs/>
          <w:sz w:val="20"/>
        </w:rPr>
        <w:t> </w:t>
      </w:r>
      <w:r w:rsidRPr="00886731">
        <w:rPr>
          <w:rFonts w:ascii="Times New Roman" w:hAnsi="Times New Roman" w:cs="Times New Roman"/>
          <w:sz w:val="16"/>
          <w:vertAlign w:val="superscript"/>
        </w:rPr>
        <w:t> </w:t>
      </w:r>
      <w:r w:rsidRPr="00886731">
        <w:rPr>
          <w:rFonts w:ascii="Times New Roman" w:hAnsi="Times New Roman" w:cs="Times New Roman"/>
          <w:sz w:val="28"/>
        </w:rPr>
        <w:t>теория контрактов и экономика информационного общества</w:t>
      </w:r>
      <w:r w:rsidRPr="00886731">
        <w:rPr>
          <w:rFonts w:ascii="Times New Roman" w:hAnsi="Times New Roman" w:cs="Times New Roman"/>
          <w:vertAlign w:val="superscript"/>
        </w:rPr>
        <w:t xml:space="preserve">                                    </w:t>
      </w:r>
    </w:p>
    <w:p w:rsidR="00886731" w:rsidRPr="00886731" w:rsidRDefault="00886731" w:rsidP="00886731">
      <w:pPr>
        <w:jc w:val="center"/>
        <w:textAlignment w:val="baseline"/>
        <w:rPr>
          <w:rFonts w:ascii="Times New Roman" w:hAnsi="Times New Roman" w:cs="Times New Roman"/>
          <w:sz w:val="12"/>
          <w:szCs w:val="12"/>
        </w:rPr>
      </w:pPr>
    </w:p>
    <w:p w:rsidR="00886731" w:rsidRPr="00886731" w:rsidRDefault="00886731" w:rsidP="00886731">
      <w:pPr>
        <w:textAlignment w:val="baseline"/>
        <w:rPr>
          <w:rFonts w:ascii="Times New Roman" w:hAnsi="Times New Roman" w:cs="Times New Roman"/>
          <w:sz w:val="12"/>
          <w:szCs w:val="12"/>
        </w:rPr>
      </w:pPr>
      <w:r w:rsidRPr="00886731">
        <w:rPr>
          <w:rFonts w:ascii="Times New Roman" w:hAnsi="Times New Roman" w:cs="Times New Roman"/>
          <w:b/>
          <w:bCs/>
          <w:sz w:val="28"/>
        </w:rPr>
        <w:t>Модуль 1 «Теория контрактов»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w:t>
      </w:r>
      <w:r w:rsidRPr="00886731">
        <w:rPr>
          <w:rFonts w:ascii="Times New Roman" w:hAnsi="Times New Roman" w:cs="Times New Roman"/>
          <w:sz w:val="28"/>
        </w:rPr>
        <w:tab/>
        <w:t>Сущность и типы контрактов в экономике.</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2.</w:t>
      </w:r>
      <w:r w:rsidRPr="00886731">
        <w:rPr>
          <w:rFonts w:ascii="Times New Roman" w:hAnsi="Times New Roman" w:cs="Times New Roman"/>
          <w:sz w:val="28"/>
        </w:rPr>
        <w:tab/>
        <w:t>Общее экономическое равновесие Вальраса как неконтрактная модель.</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3.</w:t>
      </w:r>
      <w:r w:rsidRPr="00886731">
        <w:rPr>
          <w:rFonts w:ascii="Times New Roman" w:hAnsi="Times New Roman" w:cs="Times New Roman"/>
          <w:sz w:val="28"/>
        </w:rPr>
        <w:tab/>
        <w:t>Сравнение различных форм ценовой дискриминации.</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4.</w:t>
      </w:r>
      <w:r w:rsidRPr="00886731">
        <w:rPr>
          <w:rFonts w:ascii="Times New Roman" w:hAnsi="Times New Roman" w:cs="Times New Roman"/>
          <w:sz w:val="28"/>
        </w:rPr>
        <w:tab/>
        <w:t xml:space="preserve">Информационные возможности и свойства механизма рыночных цен.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5.</w:t>
      </w:r>
      <w:r w:rsidRPr="00886731">
        <w:rPr>
          <w:rFonts w:ascii="Times New Roman" w:hAnsi="Times New Roman" w:cs="Times New Roman"/>
          <w:sz w:val="28"/>
        </w:rPr>
        <w:tab/>
        <w:t>Моральный риск и общая теория равновесия.</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6.</w:t>
      </w:r>
      <w:r w:rsidRPr="00886731">
        <w:rPr>
          <w:rFonts w:ascii="Times New Roman" w:hAnsi="Times New Roman" w:cs="Times New Roman"/>
          <w:sz w:val="28"/>
        </w:rPr>
        <w:tab/>
        <w:t>Моральный риск и выбор страхового контракта.</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7.</w:t>
      </w:r>
      <w:r w:rsidRPr="00886731">
        <w:rPr>
          <w:rFonts w:ascii="Times New Roman" w:hAnsi="Times New Roman" w:cs="Times New Roman"/>
          <w:sz w:val="28"/>
        </w:rPr>
        <w:tab/>
        <w:t xml:space="preserve">Неблагоприятный отбор и структура страховых контрактов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8.</w:t>
      </w:r>
      <w:r w:rsidRPr="00886731">
        <w:rPr>
          <w:rFonts w:ascii="Times New Roman" w:hAnsi="Times New Roman" w:cs="Times New Roman"/>
          <w:sz w:val="28"/>
        </w:rPr>
        <w:tab/>
        <w:t>Несимметричная информированность и отношения заемщиков и заимодателей.</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9.</w:t>
      </w:r>
      <w:r w:rsidRPr="00886731">
        <w:rPr>
          <w:rFonts w:ascii="Times New Roman" w:hAnsi="Times New Roman" w:cs="Times New Roman"/>
          <w:sz w:val="28"/>
        </w:rPr>
        <w:tab/>
        <w:t>Неполные контракты и распределение власти (полномочий)</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10.</w:t>
      </w:r>
      <w:r w:rsidRPr="00886731">
        <w:rPr>
          <w:rFonts w:ascii="Times New Roman" w:hAnsi="Times New Roman" w:cs="Times New Roman"/>
          <w:sz w:val="28"/>
        </w:rPr>
        <w:tab/>
        <w:t>Неполные контракты и специфичные инвестиции.</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11.</w:t>
      </w:r>
      <w:r w:rsidRPr="00886731">
        <w:rPr>
          <w:rFonts w:ascii="Times New Roman" w:hAnsi="Times New Roman" w:cs="Times New Roman"/>
          <w:sz w:val="28"/>
        </w:rPr>
        <w:tab/>
        <w:t xml:space="preserve">Неполные контракты и проблема инвестирования.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12.</w:t>
      </w:r>
      <w:r w:rsidRPr="00886731">
        <w:rPr>
          <w:rFonts w:ascii="Times New Roman" w:hAnsi="Times New Roman" w:cs="Times New Roman"/>
          <w:sz w:val="28"/>
        </w:rPr>
        <w:tab/>
        <w:t>Неполные контракты и теория прав собственности</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13.</w:t>
      </w:r>
      <w:r w:rsidRPr="00886731">
        <w:rPr>
          <w:rFonts w:ascii="Times New Roman" w:hAnsi="Times New Roman" w:cs="Times New Roman"/>
          <w:sz w:val="28"/>
        </w:rPr>
        <w:tab/>
        <w:t xml:space="preserve">Теории контрактов и теории фирмы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14.</w:t>
      </w:r>
      <w:r w:rsidRPr="00886731">
        <w:rPr>
          <w:rFonts w:ascii="Times New Roman" w:hAnsi="Times New Roman" w:cs="Times New Roman"/>
          <w:sz w:val="28"/>
        </w:rPr>
        <w:tab/>
        <w:t xml:space="preserve">Стимулирование в организациях.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lastRenderedPageBreak/>
        <w:t>15.</w:t>
      </w:r>
      <w:r w:rsidRPr="00886731">
        <w:rPr>
          <w:rFonts w:ascii="Times New Roman" w:hAnsi="Times New Roman" w:cs="Times New Roman"/>
          <w:sz w:val="28"/>
        </w:rPr>
        <w:tab/>
        <w:t xml:space="preserve">Нормы и теория фирмы.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16.</w:t>
      </w:r>
      <w:r w:rsidRPr="00886731">
        <w:rPr>
          <w:rFonts w:ascii="Times New Roman" w:hAnsi="Times New Roman" w:cs="Times New Roman"/>
          <w:sz w:val="28"/>
        </w:rPr>
        <w:tab/>
        <w:t>Сравнительных анализ теорий фирм</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17.</w:t>
      </w:r>
      <w:r w:rsidRPr="00886731">
        <w:rPr>
          <w:rFonts w:ascii="Times New Roman" w:hAnsi="Times New Roman" w:cs="Times New Roman"/>
          <w:sz w:val="28"/>
        </w:rPr>
        <w:tab/>
        <w:t xml:space="preserve">Сравнительный анализ теорий неполных контрактов.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18.</w:t>
      </w:r>
      <w:r w:rsidRPr="00886731">
        <w:rPr>
          <w:rFonts w:ascii="Times New Roman" w:hAnsi="Times New Roman" w:cs="Times New Roman"/>
          <w:sz w:val="28"/>
        </w:rPr>
        <w:tab/>
        <w:t>Неполные контракты и организация исследований и разработок.</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19.</w:t>
      </w:r>
      <w:r w:rsidRPr="00886731">
        <w:rPr>
          <w:rFonts w:ascii="Times New Roman" w:hAnsi="Times New Roman" w:cs="Times New Roman"/>
          <w:sz w:val="28"/>
        </w:rPr>
        <w:tab/>
        <w:t>Неполные контракты и оптимальный баланс между частной и общественной собственностью.</w:t>
      </w:r>
    </w:p>
    <w:p w:rsidR="00886731" w:rsidRPr="00886731" w:rsidRDefault="00886731" w:rsidP="00886731">
      <w:pPr>
        <w:textAlignment w:val="baseline"/>
        <w:rPr>
          <w:rFonts w:ascii="Times New Roman" w:hAnsi="Times New Roman" w:cs="Times New Roman"/>
          <w:sz w:val="12"/>
          <w:szCs w:val="12"/>
        </w:rPr>
      </w:pPr>
    </w:p>
    <w:p w:rsidR="00886731" w:rsidRPr="00886731" w:rsidRDefault="00886731" w:rsidP="00886731">
      <w:pPr>
        <w:textAlignment w:val="baseline"/>
        <w:rPr>
          <w:rFonts w:ascii="Times New Roman" w:hAnsi="Times New Roman" w:cs="Times New Roman"/>
          <w:sz w:val="12"/>
          <w:szCs w:val="12"/>
        </w:rPr>
      </w:pPr>
      <w:r w:rsidRPr="00886731">
        <w:rPr>
          <w:rFonts w:ascii="Times New Roman" w:hAnsi="Times New Roman" w:cs="Times New Roman"/>
          <w:b/>
          <w:bCs/>
          <w:sz w:val="28"/>
        </w:rPr>
        <w:t xml:space="preserve">Модуль 2 «Экономика информационного общества»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w:t>
      </w:r>
      <w:r w:rsidRPr="00886731">
        <w:rPr>
          <w:rFonts w:ascii="Times New Roman" w:hAnsi="Times New Roman" w:cs="Times New Roman"/>
          <w:sz w:val="28"/>
        </w:rPr>
        <w:tab/>
        <w:t xml:space="preserve">Информационное общество в системе социального развития.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2.</w:t>
      </w:r>
      <w:r w:rsidRPr="00886731">
        <w:rPr>
          <w:rFonts w:ascii="Times New Roman" w:hAnsi="Times New Roman" w:cs="Times New Roman"/>
          <w:sz w:val="28"/>
        </w:rPr>
        <w:tab/>
        <w:t xml:space="preserve">Понятие информации.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3.</w:t>
      </w:r>
      <w:r w:rsidRPr="00886731">
        <w:rPr>
          <w:rFonts w:ascii="Times New Roman" w:hAnsi="Times New Roman" w:cs="Times New Roman"/>
          <w:sz w:val="28"/>
        </w:rPr>
        <w:tab/>
        <w:t xml:space="preserve">Информатизация как условие возникновения новой социальной реальности.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4.</w:t>
      </w:r>
      <w:r w:rsidRPr="00886731">
        <w:rPr>
          <w:rFonts w:ascii="Times New Roman" w:hAnsi="Times New Roman" w:cs="Times New Roman"/>
          <w:sz w:val="28"/>
        </w:rPr>
        <w:tab/>
        <w:t xml:space="preserve">Понятие коммуникации.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5.</w:t>
      </w:r>
      <w:r w:rsidRPr="00886731">
        <w:rPr>
          <w:rFonts w:ascii="Times New Roman" w:hAnsi="Times New Roman" w:cs="Times New Roman"/>
          <w:sz w:val="28"/>
        </w:rPr>
        <w:tab/>
        <w:t>Информационно-коммуникативная природа современного общества.</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6.</w:t>
      </w:r>
      <w:r w:rsidRPr="00886731">
        <w:rPr>
          <w:rFonts w:ascii="Times New Roman" w:hAnsi="Times New Roman" w:cs="Times New Roman"/>
          <w:sz w:val="28"/>
        </w:rPr>
        <w:tab/>
        <w:t xml:space="preserve">Понятие наукоемких технологий и тенденции их использования в информационном обществе.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7.</w:t>
      </w:r>
      <w:r w:rsidRPr="00886731">
        <w:rPr>
          <w:rFonts w:ascii="Times New Roman" w:hAnsi="Times New Roman" w:cs="Times New Roman"/>
          <w:sz w:val="28"/>
        </w:rPr>
        <w:tab/>
        <w:t xml:space="preserve">Знания - главный ресурс информационного общества.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8.</w:t>
      </w:r>
      <w:r w:rsidRPr="00886731">
        <w:rPr>
          <w:rFonts w:ascii="Times New Roman" w:hAnsi="Times New Roman" w:cs="Times New Roman"/>
          <w:sz w:val="28"/>
        </w:rPr>
        <w:tab/>
        <w:t>Приоритеты и ценность образования в информационном обществе.</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9.</w:t>
      </w:r>
      <w:r w:rsidRPr="00886731">
        <w:rPr>
          <w:rFonts w:ascii="Times New Roman" w:hAnsi="Times New Roman" w:cs="Times New Roman"/>
          <w:sz w:val="28"/>
        </w:rPr>
        <w:tab/>
        <w:t xml:space="preserve">Новые тенденции в развитии экономики и промышленности.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10.</w:t>
      </w:r>
      <w:r w:rsidRPr="00886731">
        <w:rPr>
          <w:rFonts w:ascii="Times New Roman" w:hAnsi="Times New Roman" w:cs="Times New Roman"/>
          <w:sz w:val="28"/>
        </w:rPr>
        <w:tab/>
        <w:t xml:space="preserve">Становление глобальной экономики.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11.</w:t>
      </w:r>
      <w:r w:rsidRPr="00886731">
        <w:rPr>
          <w:rFonts w:ascii="Times New Roman" w:hAnsi="Times New Roman" w:cs="Times New Roman"/>
          <w:sz w:val="28"/>
        </w:rPr>
        <w:tab/>
        <w:t xml:space="preserve">Понятие «информационная экономика».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12.</w:t>
      </w:r>
      <w:r w:rsidRPr="00886731">
        <w:rPr>
          <w:rFonts w:ascii="Times New Roman" w:hAnsi="Times New Roman" w:cs="Times New Roman"/>
          <w:sz w:val="28"/>
        </w:rPr>
        <w:tab/>
        <w:t xml:space="preserve">Информация и знания - основной ресурс современного производства. Изменение природы собственности в информационном обществе.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13.</w:t>
      </w:r>
      <w:r w:rsidRPr="00886731">
        <w:rPr>
          <w:rFonts w:ascii="Times New Roman" w:hAnsi="Times New Roman" w:cs="Times New Roman"/>
          <w:sz w:val="28"/>
        </w:rPr>
        <w:tab/>
        <w:t xml:space="preserve">Понятие символического, </w:t>
      </w:r>
      <w:proofErr w:type="spellStart"/>
      <w:r w:rsidRPr="00886731">
        <w:rPr>
          <w:rFonts w:ascii="Times New Roman" w:hAnsi="Times New Roman" w:cs="Times New Roman"/>
          <w:sz w:val="28"/>
        </w:rPr>
        <w:t>паблицитного</w:t>
      </w:r>
      <w:proofErr w:type="spellEnd"/>
      <w:r w:rsidRPr="00886731">
        <w:rPr>
          <w:rFonts w:ascii="Times New Roman" w:hAnsi="Times New Roman" w:cs="Times New Roman"/>
          <w:sz w:val="28"/>
        </w:rPr>
        <w:t xml:space="preserve">, культурного капитала.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14.</w:t>
      </w:r>
      <w:r w:rsidRPr="00886731">
        <w:rPr>
          <w:rFonts w:ascii="Times New Roman" w:hAnsi="Times New Roman" w:cs="Times New Roman"/>
          <w:sz w:val="28"/>
        </w:rPr>
        <w:tab/>
        <w:t xml:space="preserve">Новая организация труда и форм занятости в информационном обществе.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15.</w:t>
      </w:r>
      <w:r w:rsidRPr="00886731">
        <w:rPr>
          <w:rFonts w:ascii="Times New Roman" w:hAnsi="Times New Roman" w:cs="Times New Roman"/>
          <w:sz w:val="28"/>
        </w:rPr>
        <w:tab/>
        <w:t>Глобализация как отражение информационных процессов в обществе.</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16.</w:t>
      </w:r>
      <w:r w:rsidRPr="00886731">
        <w:rPr>
          <w:rFonts w:ascii="Times New Roman" w:hAnsi="Times New Roman" w:cs="Times New Roman"/>
          <w:sz w:val="28"/>
        </w:rPr>
        <w:tab/>
        <w:t xml:space="preserve">Тенденции антиглобализма и критика информационного общества. </w:t>
      </w:r>
    </w:p>
    <w:p w:rsidR="00886731" w:rsidRPr="00886731" w:rsidRDefault="00886731" w:rsidP="00886731">
      <w:pPr>
        <w:textAlignment w:val="baseline"/>
        <w:rPr>
          <w:rFonts w:ascii="Times New Roman" w:hAnsi="Times New Roman" w:cs="Times New Roman"/>
          <w:sz w:val="28"/>
        </w:rPr>
      </w:pPr>
      <w:r w:rsidRPr="00886731">
        <w:rPr>
          <w:rFonts w:ascii="Times New Roman" w:hAnsi="Times New Roman" w:cs="Times New Roman"/>
          <w:sz w:val="28"/>
        </w:rPr>
        <w:t>17.</w:t>
      </w:r>
      <w:r w:rsidRPr="00886731">
        <w:rPr>
          <w:rFonts w:ascii="Times New Roman" w:hAnsi="Times New Roman" w:cs="Times New Roman"/>
          <w:sz w:val="28"/>
        </w:rPr>
        <w:tab/>
        <w:t xml:space="preserve">Альтернативы социального развития. </w:t>
      </w:r>
    </w:p>
    <w:p w:rsidR="00886731" w:rsidRPr="00886731" w:rsidRDefault="00886731" w:rsidP="00886731">
      <w:pPr>
        <w:textAlignment w:val="baseline"/>
        <w:rPr>
          <w:rFonts w:ascii="Times New Roman" w:hAnsi="Times New Roman" w:cs="Times New Roman"/>
          <w:sz w:val="12"/>
          <w:szCs w:val="12"/>
        </w:rPr>
      </w:pPr>
      <w:r w:rsidRPr="00886731">
        <w:rPr>
          <w:rFonts w:ascii="Times New Roman" w:hAnsi="Times New Roman" w:cs="Times New Roman"/>
          <w:sz w:val="28"/>
        </w:rPr>
        <w:t>18.</w:t>
      </w:r>
      <w:r w:rsidRPr="00886731">
        <w:rPr>
          <w:rFonts w:ascii="Times New Roman" w:hAnsi="Times New Roman" w:cs="Times New Roman"/>
          <w:sz w:val="28"/>
        </w:rPr>
        <w:tab/>
        <w:t>Потенциальные возможности планетарного гражданского общества.</w:t>
      </w:r>
    </w:p>
    <w:p w:rsidR="00886731" w:rsidRPr="00886731" w:rsidRDefault="00886731" w:rsidP="00886731">
      <w:pPr>
        <w:textAlignment w:val="baseline"/>
        <w:rPr>
          <w:rFonts w:ascii="Times New Roman" w:hAnsi="Times New Roman" w:cs="Times New Roman"/>
          <w:sz w:val="12"/>
          <w:szCs w:val="12"/>
        </w:rPr>
      </w:pPr>
      <w:r w:rsidRPr="00886731">
        <w:rPr>
          <w:rFonts w:ascii="Times New Roman" w:hAnsi="Times New Roman" w:cs="Times New Roman"/>
          <w:b/>
          <w:bCs/>
          <w:sz w:val="28"/>
        </w:rPr>
        <w:t>Критерии оценки:</w:t>
      </w:r>
      <w:r w:rsidRPr="00886731">
        <w:rPr>
          <w:rFonts w:ascii="Times New Roman" w:hAnsi="Times New Roman" w:cs="Times New Roman"/>
          <w:sz w:val="28"/>
        </w:rPr>
        <w:t> </w:t>
      </w:r>
    </w:p>
    <w:p w:rsidR="00886731" w:rsidRPr="00886731" w:rsidRDefault="00886731" w:rsidP="00886731">
      <w:pPr>
        <w:pStyle w:val="a5"/>
        <w:numPr>
          <w:ilvl w:val="0"/>
          <w:numId w:val="4"/>
        </w:numPr>
        <w:ind w:left="567"/>
        <w:textAlignment w:val="baseline"/>
      </w:pPr>
      <w:r w:rsidRPr="00886731">
        <w:t>При соответствии вышеуказанным критериям при ответе на вопросы, студент получает оценку «отлично».</w:t>
      </w:r>
    </w:p>
    <w:p w:rsidR="00886731" w:rsidRPr="00886731" w:rsidRDefault="00886731" w:rsidP="00886731">
      <w:pPr>
        <w:pStyle w:val="a5"/>
        <w:numPr>
          <w:ilvl w:val="0"/>
          <w:numId w:val="4"/>
        </w:numPr>
        <w:spacing w:line="276" w:lineRule="auto"/>
        <w:ind w:left="567"/>
        <w:jc w:val="both"/>
      </w:pPr>
      <w:r w:rsidRPr="00886731">
        <w:t>При неполном соответствии вышеуказанным критериям при ответе на вопросы, или неполном соответствии критериям при ответе, студент получает оценку «хорошо».</w:t>
      </w:r>
    </w:p>
    <w:p w:rsidR="00886731" w:rsidRPr="00886731" w:rsidRDefault="00886731" w:rsidP="00886731">
      <w:pPr>
        <w:pStyle w:val="a5"/>
        <w:numPr>
          <w:ilvl w:val="0"/>
          <w:numId w:val="4"/>
        </w:numPr>
        <w:spacing w:line="276" w:lineRule="auto"/>
        <w:ind w:left="567"/>
        <w:jc w:val="both"/>
      </w:pPr>
      <w:r w:rsidRPr="00886731">
        <w:t>При значительном несоответствии вышеуказанным критериям при ответе на один из вопросов, студент получает оценку «удовлетворительно».</w:t>
      </w:r>
    </w:p>
    <w:p w:rsidR="00886731" w:rsidRPr="00886731" w:rsidRDefault="00886731" w:rsidP="00886731">
      <w:pPr>
        <w:pStyle w:val="a5"/>
        <w:numPr>
          <w:ilvl w:val="0"/>
          <w:numId w:val="4"/>
        </w:numPr>
        <w:spacing w:line="276" w:lineRule="auto"/>
        <w:ind w:left="567"/>
        <w:jc w:val="both"/>
      </w:pPr>
      <w:r w:rsidRPr="00886731">
        <w:lastRenderedPageBreak/>
        <w:t>При значительном несоответствии вышеуказанным критериям при ответе, студент получает оценку «неудовлетворительно».</w:t>
      </w:r>
    </w:p>
    <w:p w:rsidR="00886731" w:rsidRPr="00886731" w:rsidRDefault="00886731" w:rsidP="00886731">
      <w:pPr>
        <w:textAlignment w:val="baseline"/>
        <w:rPr>
          <w:rFonts w:ascii="Times New Roman" w:hAnsi="Times New Roman" w:cs="Times New Roman"/>
          <w:sz w:val="12"/>
          <w:szCs w:val="12"/>
        </w:rPr>
      </w:pPr>
    </w:p>
    <w:p w:rsidR="00886731" w:rsidRPr="00886731" w:rsidRDefault="00886731" w:rsidP="00886731">
      <w:pPr>
        <w:shd w:val="clear" w:color="auto" w:fill="FFFFFF"/>
        <w:jc w:val="center"/>
        <w:rPr>
          <w:rFonts w:ascii="Times New Roman" w:hAnsi="Times New Roman" w:cs="Times New Roman"/>
          <w:sz w:val="28"/>
          <w:szCs w:val="28"/>
        </w:rPr>
      </w:pPr>
      <w:r w:rsidRPr="00886731">
        <w:rPr>
          <w:rFonts w:ascii="Times New Roman" w:hAnsi="Times New Roman" w:cs="Times New Roman"/>
          <w:sz w:val="28"/>
          <w:szCs w:val="28"/>
        </w:rPr>
        <w:t>Министерство образования и науки Российской Федерации</w:t>
      </w:r>
    </w:p>
    <w:p w:rsidR="00886731" w:rsidRPr="00886731" w:rsidRDefault="00886731" w:rsidP="00886731">
      <w:pPr>
        <w:shd w:val="clear" w:color="auto" w:fill="FFFFFF"/>
        <w:ind w:firstLine="709"/>
        <w:jc w:val="center"/>
        <w:rPr>
          <w:rFonts w:ascii="Times New Roman" w:hAnsi="Times New Roman" w:cs="Times New Roman"/>
          <w:sz w:val="28"/>
          <w:szCs w:val="28"/>
        </w:rPr>
      </w:pPr>
      <w:r w:rsidRPr="00886731">
        <w:rPr>
          <w:rFonts w:ascii="Times New Roman" w:hAnsi="Times New Roman" w:cs="Times New Roman"/>
          <w:sz w:val="28"/>
          <w:szCs w:val="28"/>
        </w:rPr>
        <w:t>Федеральное государственное бюджетное образовательное учреждение высшего образования</w:t>
      </w:r>
    </w:p>
    <w:p w:rsidR="00886731" w:rsidRPr="00886731" w:rsidRDefault="00886731" w:rsidP="00886731">
      <w:pPr>
        <w:shd w:val="clear" w:color="auto" w:fill="FFFFFF"/>
        <w:jc w:val="center"/>
        <w:rPr>
          <w:rFonts w:ascii="Times New Roman" w:hAnsi="Times New Roman" w:cs="Times New Roman"/>
          <w:sz w:val="28"/>
          <w:szCs w:val="28"/>
        </w:rPr>
      </w:pPr>
      <w:r w:rsidRPr="00886731">
        <w:rPr>
          <w:rFonts w:ascii="Times New Roman" w:hAnsi="Times New Roman" w:cs="Times New Roman"/>
          <w:sz w:val="28"/>
          <w:szCs w:val="28"/>
        </w:rPr>
        <w:t>«Ростовский государственный экономический университет (РИНХ)»</w:t>
      </w:r>
    </w:p>
    <w:p w:rsidR="00886731" w:rsidRPr="00886731" w:rsidRDefault="00886731" w:rsidP="00886731">
      <w:pPr>
        <w:jc w:val="center"/>
        <w:textAlignment w:val="baseline"/>
        <w:rPr>
          <w:rFonts w:ascii="Times New Roman" w:hAnsi="Times New Roman" w:cs="Times New Roman"/>
          <w:sz w:val="12"/>
          <w:szCs w:val="12"/>
        </w:rPr>
      </w:pPr>
      <w:r w:rsidRPr="00886731">
        <w:rPr>
          <w:rFonts w:ascii="Times New Roman" w:hAnsi="Times New Roman" w:cs="Times New Roman"/>
          <w:sz w:val="28"/>
        </w:rPr>
        <w:t>Кафедра </w:t>
      </w:r>
      <w:r w:rsidRPr="00886731">
        <w:rPr>
          <w:rFonts w:ascii="Times New Roman" w:hAnsi="Times New Roman" w:cs="Times New Roman"/>
          <w:i/>
          <w:iCs/>
          <w:sz w:val="28"/>
        </w:rPr>
        <w:t>коммерции и логистики</w:t>
      </w:r>
    </w:p>
    <w:p w:rsidR="00886731" w:rsidRPr="00886731" w:rsidRDefault="00886731" w:rsidP="00886731">
      <w:pPr>
        <w:jc w:val="center"/>
        <w:textAlignment w:val="baseline"/>
        <w:rPr>
          <w:rFonts w:ascii="Times New Roman" w:hAnsi="Times New Roman" w:cs="Times New Roman"/>
          <w:sz w:val="12"/>
          <w:szCs w:val="12"/>
        </w:rPr>
      </w:pPr>
      <w:r w:rsidRPr="00886731">
        <w:rPr>
          <w:rFonts w:ascii="Times New Roman" w:hAnsi="Times New Roman" w:cs="Times New Roman"/>
          <w:b/>
          <w:bCs/>
          <w:sz w:val="36"/>
        </w:rPr>
        <w:t>Темы рефератов</w:t>
      </w:r>
    </w:p>
    <w:p w:rsidR="00886731" w:rsidRPr="00886731" w:rsidRDefault="00886731" w:rsidP="00886731">
      <w:pPr>
        <w:jc w:val="center"/>
        <w:textAlignment w:val="baseline"/>
        <w:rPr>
          <w:rFonts w:ascii="Times New Roman" w:hAnsi="Times New Roman" w:cs="Times New Roman"/>
          <w:sz w:val="12"/>
          <w:szCs w:val="12"/>
        </w:rPr>
      </w:pPr>
      <w:r w:rsidRPr="00886731">
        <w:rPr>
          <w:rFonts w:ascii="Times New Roman" w:hAnsi="Times New Roman" w:cs="Times New Roman"/>
          <w:sz w:val="28"/>
        </w:rPr>
        <w:t>по дисциплине</w:t>
      </w:r>
      <w:r w:rsidRPr="00886731">
        <w:rPr>
          <w:rFonts w:ascii="Times New Roman" w:hAnsi="Times New Roman" w:cs="Times New Roman"/>
          <w:b/>
          <w:bCs/>
          <w:i/>
          <w:iCs/>
          <w:sz w:val="28"/>
        </w:rPr>
        <w:t> </w:t>
      </w:r>
      <w:r w:rsidRPr="00886731">
        <w:rPr>
          <w:rFonts w:ascii="Times New Roman" w:hAnsi="Times New Roman" w:cs="Times New Roman"/>
          <w:i/>
          <w:iCs/>
          <w:sz w:val="28"/>
        </w:rPr>
        <w:t>Теория контрактов и экономика информационного общества</w:t>
      </w:r>
    </w:p>
    <w:p w:rsidR="00886731" w:rsidRPr="00886731" w:rsidRDefault="00886731" w:rsidP="00886731">
      <w:pPr>
        <w:pStyle w:val="a5"/>
        <w:textAlignment w:val="baseline"/>
        <w:rPr>
          <w:sz w:val="28"/>
        </w:rPr>
      </w:pPr>
    </w:p>
    <w:p w:rsidR="00886731" w:rsidRPr="00886731" w:rsidRDefault="00886731" w:rsidP="00886731">
      <w:pPr>
        <w:pStyle w:val="a5"/>
        <w:numPr>
          <w:ilvl w:val="0"/>
          <w:numId w:val="3"/>
        </w:numPr>
        <w:textAlignment w:val="baseline"/>
        <w:rPr>
          <w:sz w:val="28"/>
        </w:rPr>
      </w:pPr>
      <w:r w:rsidRPr="00886731">
        <w:rPr>
          <w:sz w:val="28"/>
        </w:rPr>
        <w:t xml:space="preserve">Рациональное поведение в стратегических ситуациях. </w:t>
      </w:r>
    </w:p>
    <w:p w:rsidR="00886731" w:rsidRPr="00886731" w:rsidRDefault="00886731" w:rsidP="00886731">
      <w:pPr>
        <w:pStyle w:val="a5"/>
        <w:numPr>
          <w:ilvl w:val="0"/>
          <w:numId w:val="3"/>
        </w:numPr>
        <w:textAlignment w:val="baseline"/>
        <w:rPr>
          <w:sz w:val="28"/>
        </w:rPr>
      </w:pPr>
      <w:r w:rsidRPr="00886731">
        <w:rPr>
          <w:sz w:val="28"/>
        </w:rPr>
        <w:t xml:space="preserve">Равновесие по </w:t>
      </w:r>
      <w:proofErr w:type="spellStart"/>
      <w:r w:rsidRPr="00886731">
        <w:rPr>
          <w:sz w:val="28"/>
        </w:rPr>
        <w:t>Нэшу</w:t>
      </w:r>
      <w:proofErr w:type="spellEnd"/>
      <w:r w:rsidRPr="00886731">
        <w:rPr>
          <w:sz w:val="28"/>
        </w:rPr>
        <w:t xml:space="preserve">. </w:t>
      </w:r>
    </w:p>
    <w:p w:rsidR="00886731" w:rsidRPr="00886731" w:rsidRDefault="00886731" w:rsidP="00886731">
      <w:pPr>
        <w:pStyle w:val="a5"/>
        <w:numPr>
          <w:ilvl w:val="0"/>
          <w:numId w:val="3"/>
        </w:numPr>
        <w:textAlignment w:val="baseline"/>
        <w:rPr>
          <w:sz w:val="28"/>
        </w:rPr>
      </w:pPr>
      <w:r w:rsidRPr="00886731">
        <w:rPr>
          <w:sz w:val="28"/>
        </w:rPr>
        <w:t xml:space="preserve">Байесовские игры. </w:t>
      </w:r>
    </w:p>
    <w:p w:rsidR="00886731" w:rsidRPr="00886731" w:rsidRDefault="00886731" w:rsidP="00886731">
      <w:pPr>
        <w:pStyle w:val="a5"/>
        <w:numPr>
          <w:ilvl w:val="0"/>
          <w:numId w:val="3"/>
        </w:numPr>
        <w:textAlignment w:val="baseline"/>
        <w:rPr>
          <w:sz w:val="28"/>
        </w:rPr>
      </w:pPr>
      <w:r w:rsidRPr="00886731">
        <w:rPr>
          <w:sz w:val="28"/>
        </w:rPr>
        <w:t>Равновесие Байеса-</w:t>
      </w:r>
      <w:proofErr w:type="spellStart"/>
      <w:r w:rsidRPr="00886731">
        <w:rPr>
          <w:sz w:val="28"/>
        </w:rPr>
        <w:t>Нэша</w:t>
      </w:r>
      <w:proofErr w:type="spellEnd"/>
      <w:r w:rsidRPr="00886731">
        <w:rPr>
          <w:sz w:val="28"/>
        </w:rPr>
        <w:t>.</w:t>
      </w:r>
    </w:p>
    <w:p w:rsidR="00886731" w:rsidRPr="00886731" w:rsidRDefault="00886731" w:rsidP="00886731">
      <w:pPr>
        <w:pStyle w:val="a5"/>
        <w:numPr>
          <w:ilvl w:val="0"/>
          <w:numId w:val="3"/>
        </w:numPr>
        <w:textAlignment w:val="baseline"/>
        <w:rPr>
          <w:sz w:val="28"/>
        </w:rPr>
      </w:pPr>
      <w:r w:rsidRPr="00886731">
        <w:rPr>
          <w:sz w:val="28"/>
        </w:rPr>
        <w:t>Совершенное байесовское равновесие.</w:t>
      </w:r>
    </w:p>
    <w:p w:rsidR="00886731" w:rsidRPr="00886731" w:rsidRDefault="00886731" w:rsidP="00886731">
      <w:pPr>
        <w:pStyle w:val="a5"/>
        <w:numPr>
          <w:ilvl w:val="0"/>
          <w:numId w:val="3"/>
        </w:numPr>
        <w:textAlignment w:val="baseline"/>
        <w:rPr>
          <w:sz w:val="28"/>
        </w:rPr>
      </w:pPr>
      <w:r w:rsidRPr="00886731">
        <w:rPr>
          <w:sz w:val="28"/>
        </w:rPr>
        <w:t>Неполные контракты</w:t>
      </w:r>
    </w:p>
    <w:p w:rsidR="00886731" w:rsidRPr="00886731" w:rsidRDefault="00886731" w:rsidP="00886731">
      <w:pPr>
        <w:pStyle w:val="a5"/>
        <w:numPr>
          <w:ilvl w:val="0"/>
          <w:numId w:val="3"/>
        </w:numPr>
        <w:textAlignment w:val="baseline"/>
        <w:rPr>
          <w:sz w:val="28"/>
        </w:rPr>
      </w:pPr>
      <w:r w:rsidRPr="00886731">
        <w:rPr>
          <w:sz w:val="28"/>
        </w:rPr>
        <w:t xml:space="preserve">Концепции рыночного равновесия в ситуациях с асимметричной информацией. </w:t>
      </w:r>
    </w:p>
    <w:p w:rsidR="00886731" w:rsidRPr="00886731" w:rsidRDefault="00886731" w:rsidP="00886731">
      <w:pPr>
        <w:pStyle w:val="a5"/>
        <w:numPr>
          <w:ilvl w:val="0"/>
          <w:numId w:val="3"/>
        </w:numPr>
        <w:textAlignment w:val="baseline"/>
        <w:rPr>
          <w:sz w:val="28"/>
        </w:rPr>
      </w:pPr>
      <w:r w:rsidRPr="00886731">
        <w:rPr>
          <w:sz w:val="28"/>
        </w:rPr>
        <w:t>Фиаско рынка</w:t>
      </w:r>
    </w:p>
    <w:p w:rsidR="00886731" w:rsidRPr="00886731" w:rsidRDefault="00886731" w:rsidP="00886731">
      <w:pPr>
        <w:pStyle w:val="a5"/>
        <w:numPr>
          <w:ilvl w:val="0"/>
          <w:numId w:val="3"/>
        </w:numPr>
        <w:textAlignment w:val="baseline"/>
        <w:rPr>
          <w:sz w:val="28"/>
        </w:rPr>
      </w:pPr>
      <w:r w:rsidRPr="00886731">
        <w:rPr>
          <w:sz w:val="28"/>
        </w:rPr>
        <w:t xml:space="preserve">Изменение природы собственности в информационном обществе. </w:t>
      </w:r>
    </w:p>
    <w:p w:rsidR="00886731" w:rsidRPr="00886731" w:rsidRDefault="00886731" w:rsidP="00886731">
      <w:pPr>
        <w:pStyle w:val="a5"/>
        <w:numPr>
          <w:ilvl w:val="0"/>
          <w:numId w:val="3"/>
        </w:numPr>
        <w:textAlignment w:val="baseline"/>
        <w:rPr>
          <w:sz w:val="28"/>
        </w:rPr>
      </w:pPr>
      <w:r w:rsidRPr="00886731">
        <w:rPr>
          <w:sz w:val="28"/>
        </w:rPr>
        <w:t xml:space="preserve">Новая организация труда и форм занятости в информационном обществе. </w:t>
      </w:r>
    </w:p>
    <w:p w:rsidR="00886731" w:rsidRPr="00886731" w:rsidRDefault="00886731" w:rsidP="00886731">
      <w:pPr>
        <w:pStyle w:val="a5"/>
        <w:numPr>
          <w:ilvl w:val="0"/>
          <w:numId w:val="3"/>
        </w:numPr>
        <w:textAlignment w:val="baseline"/>
        <w:rPr>
          <w:sz w:val="28"/>
        </w:rPr>
      </w:pPr>
      <w:r w:rsidRPr="00886731">
        <w:rPr>
          <w:sz w:val="28"/>
        </w:rPr>
        <w:t xml:space="preserve">Модель </w:t>
      </w:r>
      <w:proofErr w:type="spellStart"/>
      <w:r w:rsidRPr="00886731">
        <w:rPr>
          <w:sz w:val="28"/>
        </w:rPr>
        <w:t>Эджуорта</w:t>
      </w:r>
      <w:proofErr w:type="spellEnd"/>
      <w:r w:rsidRPr="00886731">
        <w:rPr>
          <w:sz w:val="28"/>
        </w:rPr>
        <w:t>.</w:t>
      </w:r>
    </w:p>
    <w:p w:rsidR="00886731" w:rsidRPr="00886731" w:rsidRDefault="00886731" w:rsidP="00886731">
      <w:pPr>
        <w:pStyle w:val="a5"/>
        <w:numPr>
          <w:ilvl w:val="0"/>
          <w:numId w:val="3"/>
        </w:numPr>
        <w:textAlignment w:val="baseline"/>
        <w:rPr>
          <w:sz w:val="28"/>
        </w:rPr>
      </w:pPr>
      <w:r w:rsidRPr="00886731">
        <w:rPr>
          <w:sz w:val="28"/>
        </w:rPr>
        <w:t>Модель общего равновесия Вальраса.</w:t>
      </w:r>
    </w:p>
    <w:p w:rsidR="00886731" w:rsidRPr="00886731" w:rsidRDefault="00886731" w:rsidP="00886731">
      <w:pPr>
        <w:textAlignment w:val="baseline"/>
        <w:rPr>
          <w:rFonts w:ascii="Times New Roman" w:hAnsi="Times New Roman" w:cs="Times New Roman"/>
          <w:b/>
          <w:sz w:val="28"/>
          <w:szCs w:val="28"/>
        </w:rPr>
      </w:pPr>
    </w:p>
    <w:p w:rsidR="00886731" w:rsidRPr="00886731" w:rsidRDefault="00886731" w:rsidP="00886731">
      <w:pPr>
        <w:textAlignment w:val="baseline"/>
        <w:rPr>
          <w:rFonts w:ascii="Times New Roman" w:hAnsi="Times New Roman" w:cs="Times New Roman"/>
          <w:b/>
          <w:sz w:val="28"/>
          <w:szCs w:val="28"/>
        </w:rPr>
      </w:pPr>
      <w:r w:rsidRPr="00886731">
        <w:rPr>
          <w:rFonts w:ascii="Times New Roman" w:hAnsi="Times New Roman" w:cs="Times New Roman"/>
          <w:b/>
          <w:bCs/>
          <w:sz w:val="28"/>
          <w:szCs w:val="28"/>
        </w:rPr>
        <w:t>Критерии оценки: </w:t>
      </w:r>
      <w:r w:rsidRPr="00886731">
        <w:rPr>
          <w:rFonts w:ascii="Times New Roman" w:hAnsi="Times New Roman" w:cs="Times New Roman"/>
          <w:b/>
          <w:sz w:val="28"/>
          <w:szCs w:val="28"/>
        </w:rPr>
        <w:t> </w:t>
      </w:r>
    </w:p>
    <w:p w:rsidR="00886731" w:rsidRPr="00886731" w:rsidRDefault="00886731" w:rsidP="00886731">
      <w:pPr>
        <w:textAlignment w:val="baseline"/>
        <w:rPr>
          <w:rFonts w:ascii="Times New Roman" w:hAnsi="Times New Roman" w:cs="Times New Roman"/>
          <w:sz w:val="12"/>
          <w:szCs w:val="12"/>
        </w:rPr>
      </w:pPr>
      <w:r w:rsidRPr="00886731">
        <w:rPr>
          <w:rFonts w:ascii="Times New Roman" w:hAnsi="Times New Roman" w:cs="Times New Roman"/>
          <w:sz w:val="28"/>
        </w:rPr>
        <w:t> </w:t>
      </w:r>
    </w:p>
    <w:p w:rsidR="00886731" w:rsidRPr="00886731" w:rsidRDefault="00886731" w:rsidP="00886731">
      <w:pPr>
        <w:numPr>
          <w:ilvl w:val="0"/>
          <w:numId w:val="1"/>
        </w:numPr>
        <w:spacing w:after="0" w:line="240" w:lineRule="auto"/>
        <w:ind w:left="0"/>
        <w:textAlignment w:val="baseline"/>
        <w:rPr>
          <w:rFonts w:ascii="Times New Roman" w:hAnsi="Times New Roman" w:cs="Times New Roman"/>
        </w:rPr>
      </w:pPr>
      <w:r w:rsidRPr="00886731">
        <w:rPr>
          <w:rFonts w:ascii="Times New Roman" w:hAnsi="Times New Roman" w:cs="Times New Roman"/>
        </w:rPr>
        <w:t>оценка «отлично» выставляется, если обучающийся: а) выполнил работу в полном объеме с соблюдением необходимой последовательности; б) самостоятельно и рационально выбрал спецификации моделей; в) грамотно оформил представленный отчет.</w:t>
      </w:r>
    </w:p>
    <w:p w:rsidR="00886731" w:rsidRPr="00886731" w:rsidRDefault="00886731" w:rsidP="00886731">
      <w:pPr>
        <w:numPr>
          <w:ilvl w:val="0"/>
          <w:numId w:val="1"/>
        </w:numPr>
        <w:spacing w:after="0" w:line="240" w:lineRule="auto"/>
        <w:ind w:left="0"/>
        <w:textAlignment w:val="baseline"/>
        <w:rPr>
          <w:rFonts w:ascii="Times New Roman" w:hAnsi="Times New Roman" w:cs="Times New Roman"/>
        </w:rPr>
      </w:pPr>
      <w:r w:rsidRPr="00886731">
        <w:rPr>
          <w:rFonts w:ascii="Times New Roman" w:hAnsi="Times New Roman" w:cs="Times New Roman"/>
        </w:rPr>
        <w:t>оценка «хорошо»  выставляется, если выполнены требования на оценку «отлично», но допущены незначительные ошибки и неточности; </w:t>
      </w:r>
    </w:p>
    <w:p w:rsidR="00886731" w:rsidRPr="00886731" w:rsidRDefault="00886731" w:rsidP="00886731">
      <w:pPr>
        <w:numPr>
          <w:ilvl w:val="0"/>
          <w:numId w:val="1"/>
        </w:numPr>
        <w:spacing w:after="0" w:line="240" w:lineRule="auto"/>
        <w:ind w:left="0"/>
        <w:textAlignment w:val="baseline"/>
        <w:rPr>
          <w:rFonts w:ascii="Times New Roman" w:hAnsi="Times New Roman" w:cs="Times New Roman"/>
        </w:rPr>
      </w:pPr>
      <w:r w:rsidRPr="00886731">
        <w:rPr>
          <w:rFonts w:ascii="Times New Roman" w:hAnsi="Times New Roman" w:cs="Times New Roman"/>
        </w:rPr>
        <w:t xml:space="preserve">оценка «удовлетворительно»  выставляется, если выполнены требования на оценку «хорошо», но </w:t>
      </w:r>
      <w:proofErr w:type="gramStart"/>
      <w:r w:rsidRPr="00886731">
        <w:rPr>
          <w:rFonts w:ascii="Times New Roman" w:hAnsi="Times New Roman" w:cs="Times New Roman"/>
        </w:rPr>
        <w:t>обучающийся</w:t>
      </w:r>
      <w:proofErr w:type="gramEnd"/>
      <w:r w:rsidRPr="00886731">
        <w:rPr>
          <w:rFonts w:ascii="Times New Roman" w:hAnsi="Times New Roman" w:cs="Times New Roman"/>
        </w:rPr>
        <w:t xml:space="preserve"> испытывает затруднения в формулировке собственных обоснованных и аргументированных суждений; </w:t>
      </w:r>
    </w:p>
    <w:p w:rsidR="00886731" w:rsidRPr="00886731" w:rsidRDefault="00886731" w:rsidP="00886731">
      <w:pPr>
        <w:numPr>
          <w:ilvl w:val="0"/>
          <w:numId w:val="1"/>
        </w:numPr>
        <w:spacing w:after="0" w:line="240" w:lineRule="auto"/>
        <w:ind w:left="0"/>
        <w:textAlignment w:val="baseline"/>
        <w:rPr>
          <w:rFonts w:ascii="Times New Roman" w:hAnsi="Times New Roman" w:cs="Times New Roman"/>
        </w:rPr>
      </w:pPr>
      <w:r w:rsidRPr="00886731">
        <w:rPr>
          <w:rFonts w:ascii="Times New Roman" w:hAnsi="Times New Roman" w:cs="Times New Roman"/>
        </w:rPr>
        <w:t>оценка «неудовлетворительно» выставляется, если обучающийся практически не владеет теоретическим материалом, допуская грубые ошибки, испытывает затруднения в формулировке собственных суждений, неспособен ответить на дополнительные вопросы.</w:t>
      </w:r>
    </w:p>
    <w:p w:rsidR="00886731" w:rsidRPr="00886731" w:rsidRDefault="00886731" w:rsidP="00886731">
      <w:pPr>
        <w:pStyle w:val="1"/>
        <w:jc w:val="both"/>
        <w:rPr>
          <w:rFonts w:ascii="Times New Roman" w:hAnsi="Times New Roman"/>
        </w:rPr>
      </w:pPr>
      <w:bookmarkStart w:id="4" w:name="_Toc480487764"/>
      <w:r w:rsidRPr="00886731">
        <w:rPr>
          <w:rFonts w:ascii="Times New Roman" w:hAnsi="Times New Roman"/>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4"/>
    </w:p>
    <w:p w:rsidR="00886731" w:rsidRPr="00886731" w:rsidRDefault="00886731" w:rsidP="00886731">
      <w:pPr>
        <w:rPr>
          <w:rFonts w:ascii="Times New Roman" w:hAnsi="Times New Roman" w:cs="Times New Roman"/>
        </w:rPr>
      </w:pPr>
    </w:p>
    <w:p w:rsidR="00886731" w:rsidRPr="00886731" w:rsidRDefault="00886731" w:rsidP="00886731">
      <w:pPr>
        <w:ind w:firstLine="708"/>
        <w:jc w:val="both"/>
        <w:rPr>
          <w:rFonts w:ascii="Times New Roman" w:hAnsi="Times New Roman" w:cs="Times New Roman"/>
        </w:rPr>
      </w:pPr>
      <w:r w:rsidRPr="00886731">
        <w:rPr>
          <w:rFonts w:ascii="Times New Roman" w:hAnsi="Times New Roman" w:cs="Times New Roman"/>
        </w:rPr>
        <w:t>Процедуры оценивания включают в себя текущий контроль и промежуточную аттестацию.</w:t>
      </w:r>
    </w:p>
    <w:p w:rsidR="00886731" w:rsidRPr="00886731" w:rsidRDefault="00886731" w:rsidP="00886731">
      <w:pPr>
        <w:ind w:firstLine="708"/>
        <w:jc w:val="both"/>
        <w:rPr>
          <w:rFonts w:ascii="Times New Roman" w:hAnsi="Times New Roman" w:cs="Times New Roman"/>
        </w:rPr>
      </w:pPr>
      <w:r w:rsidRPr="00886731">
        <w:rPr>
          <w:rFonts w:ascii="Times New Roman" w:hAnsi="Times New Roman" w:cs="Times New Roman"/>
          <w:b/>
        </w:rPr>
        <w:t xml:space="preserve">Текущий контроль </w:t>
      </w:r>
      <w:r w:rsidRPr="00886731">
        <w:rPr>
          <w:rFonts w:ascii="Times New Roman" w:hAnsi="Times New Roman" w:cs="Times New Roman"/>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886731" w:rsidRPr="00886731" w:rsidRDefault="00886731" w:rsidP="00886731">
      <w:pPr>
        <w:jc w:val="both"/>
        <w:rPr>
          <w:rFonts w:ascii="Times New Roman" w:hAnsi="Times New Roman" w:cs="Times New Roman"/>
        </w:rPr>
      </w:pPr>
      <w:r w:rsidRPr="00886731">
        <w:rPr>
          <w:rFonts w:ascii="Times New Roman" w:hAnsi="Times New Roman" w:cs="Times New Roman"/>
        </w:rPr>
        <w:t xml:space="preserve"> </w:t>
      </w:r>
      <w:r w:rsidRPr="00886731">
        <w:rPr>
          <w:rFonts w:ascii="Times New Roman" w:hAnsi="Times New Roman" w:cs="Times New Roman"/>
        </w:rPr>
        <w:tab/>
      </w:r>
      <w:r w:rsidRPr="00886731">
        <w:rPr>
          <w:rFonts w:ascii="Times New Roman" w:hAnsi="Times New Roman" w:cs="Times New Roman"/>
          <w:b/>
        </w:rPr>
        <w:t>Промежуточная аттестация</w:t>
      </w:r>
      <w:r w:rsidRPr="00886731">
        <w:rPr>
          <w:rFonts w:ascii="Times New Roman" w:hAnsi="Times New Roman" w:cs="Times New Roman"/>
        </w:rPr>
        <w:t xml:space="preserve"> проводится в форме зачета. </w:t>
      </w:r>
    </w:p>
    <w:p w:rsidR="00886731" w:rsidRPr="00886731" w:rsidRDefault="00886731" w:rsidP="00886731">
      <w:pPr>
        <w:ind w:firstLine="708"/>
        <w:jc w:val="both"/>
        <w:rPr>
          <w:rFonts w:ascii="Times New Roman" w:hAnsi="Times New Roman" w:cs="Times New Roman"/>
        </w:rPr>
      </w:pPr>
      <w:r w:rsidRPr="00886731">
        <w:rPr>
          <w:rFonts w:ascii="Times New Roman" w:hAnsi="Times New Roman" w:cs="Times New Roman"/>
        </w:rPr>
        <w:t xml:space="preserve">Зачет проводится по </w:t>
      </w:r>
      <w:proofErr w:type="gramStart"/>
      <w:r w:rsidRPr="00886731">
        <w:rPr>
          <w:rFonts w:ascii="Times New Roman" w:hAnsi="Times New Roman" w:cs="Times New Roman"/>
        </w:rPr>
        <w:t>окончании</w:t>
      </w:r>
      <w:proofErr w:type="gramEnd"/>
      <w:r w:rsidRPr="00886731">
        <w:rPr>
          <w:rFonts w:ascii="Times New Roman" w:hAnsi="Times New Roman" w:cs="Times New Roman"/>
        </w:rPr>
        <w:t xml:space="preserve"> теоретического обучения до начала экзаменационной сессии.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886731" w:rsidRPr="00886731" w:rsidRDefault="00886731" w:rsidP="00886731">
      <w:pPr>
        <w:ind w:firstLine="708"/>
        <w:jc w:val="both"/>
        <w:rPr>
          <w:rFonts w:ascii="Times New Roman" w:hAnsi="Times New Roman" w:cs="Times New Roman"/>
        </w:rPr>
      </w:pPr>
      <w:r w:rsidRPr="00886731">
        <w:rPr>
          <w:rFonts w:ascii="Times New Roman" w:hAnsi="Times New Roman" w:cs="Times New Roman"/>
        </w:rPr>
        <w:lastRenderedPageBreak/>
        <w:t>Защита курсовой работы (проекта) проводится за счет времени, отведенного на освоение дисциплины.</w:t>
      </w:r>
    </w:p>
    <w:p w:rsidR="00886731" w:rsidRPr="00886731" w:rsidRDefault="00886731" w:rsidP="00886731">
      <w:pPr>
        <w:jc w:val="both"/>
        <w:rPr>
          <w:rFonts w:ascii="Times New Roman" w:hAnsi="Times New Roman" w:cs="Times New Roman"/>
        </w:rPr>
      </w:pPr>
      <w:r w:rsidRPr="00886731">
        <w:rPr>
          <w:rFonts w:ascii="Times New Roman" w:hAnsi="Times New Roman" w:cs="Times New Roman"/>
        </w:rPr>
        <w:t xml:space="preserve"> </w:t>
      </w:r>
    </w:p>
    <w:p w:rsidR="00886731" w:rsidRPr="00886731" w:rsidRDefault="00886731" w:rsidP="00886731">
      <w:pPr>
        <w:widowControl w:val="0"/>
        <w:rPr>
          <w:rFonts w:ascii="Times New Roman" w:hAnsi="Times New Roman" w:cs="Times New Roman"/>
        </w:rPr>
      </w:pPr>
      <w:r w:rsidRPr="00886731">
        <w:rPr>
          <w:rFonts w:ascii="Times New Roman" w:hAnsi="Times New Roman" w:cs="Times New Roman"/>
        </w:rPr>
        <w:t xml:space="preserve">                                                                                                           </w:t>
      </w:r>
    </w:p>
    <w:p w:rsidR="00886731" w:rsidRPr="00886731" w:rsidRDefault="00886731" w:rsidP="00886731">
      <w:pPr>
        <w:widowControl w:val="0"/>
        <w:rPr>
          <w:rFonts w:ascii="Times New Roman" w:hAnsi="Times New Roman" w:cs="Times New Roman"/>
        </w:rPr>
      </w:pPr>
    </w:p>
    <w:p w:rsidR="00886731" w:rsidRPr="00886731" w:rsidRDefault="00886731" w:rsidP="00886731">
      <w:pPr>
        <w:widowControl w:val="0"/>
        <w:rPr>
          <w:rFonts w:ascii="Times New Roman" w:hAnsi="Times New Roman" w:cs="Times New Roman"/>
        </w:rPr>
      </w:pPr>
    </w:p>
    <w:p w:rsidR="00886731" w:rsidRPr="00886731" w:rsidRDefault="00886731" w:rsidP="00886731">
      <w:pPr>
        <w:widowControl w:val="0"/>
        <w:rPr>
          <w:rFonts w:ascii="Times New Roman" w:hAnsi="Times New Roman" w:cs="Times New Roman"/>
        </w:rPr>
      </w:pPr>
    </w:p>
    <w:p w:rsidR="00886731" w:rsidRPr="00886731" w:rsidRDefault="00886731" w:rsidP="00886731">
      <w:pPr>
        <w:widowControl w:val="0"/>
        <w:rPr>
          <w:rFonts w:ascii="Times New Roman" w:hAnsi="Times New Roman" w:cs="Times New Roman"/>
        </w:rPr>
      </w:pPr>
    </w:p>
    <w:p w:rsidR="00886731" w:rsidRPr="00886731" w:rsidRDefault="00886731" w:rsidP="00886731">
      <w:pPr>
        <w:widowControl w:val="0"/>
        <w:rPr>
          <w:rFonts w:ascii="Times New Roman" w:hAnsi="Times New Roman" w:cs="Times New Roman"/>
        </w:rPr>
      </w:pPr>
    </w:p>
    <w:p w:rsidR="00886731" w:rsidRPr="00886731" w:rsidRDefault="00886731" w:rsidP="00886731">
      <w:pPr>
        <w:widowControl w:val="0"/>
        <w:rPr>
          <w:rFonts w:ascii="Times New Roman" w:hAnsi="Times New Roman" w:cs="Times New Roman"/>
        </w:rPr>
      </w:pPr>
    </w:p>
    <w:p w:rsidR="00886731" w:rsidRPr="00886731" w:rsidRDefault="00886731" w:rsidP="00886731">
      <w:pPr>
        <w:widowControl w:val="0"/>
        <w:rPr>
          <w:rFonts w:ascii="Times New Roman" w:hAnsi="Times New Roman" w:cs="Times New Roman"/>
        </w:rPr>
      </w:pPr>
    </w:p>
    <w:p w:rsidR="00886731" w:rsidRPr="00886731" w:rsidRDefault="00886731" w:rsidP="00886731">
      <w:pPr>
        <w:widowControl w:val="0"/>
        <w:rPr>
          <w:rFonts w:ascii="Times New Roman" w:hAnsi="Times New Roman" w:cs="Times New Roman"/>
        </w:rPr>
      </w:pPr>
    </w:p>
    <w:p w:rsidR="00886731" w:rsidRPr="00886731" w:rsidRDefault="00886731" w:rsidP="00886731">
      <w:pPr>
        <w:widowControl w:val="0"/>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0288" behindDoc="0" locked="0" layoutInCell="1" allowOverlap="1">
            <wp:simplePos x="0" y="0"/>
            <wp:positionH relativeFrom="margin">
              <wp:posOffset>-56515</wp:posOffset>
            </wp:positionH>
            <wp:positionV relativeFrom="margin">
              <wp:posOffset>29845</wp:posOffset>
            </wp:positionV>
            <wp:extent cx="7470775" cy="10532745"/>
            <wp:effectExtent l="0" t="0" r="0" b="0"/>
            <wp:wrapSquare wrapText="bothSides"/>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470775" cy="10532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6731" w:rsidRPr="00886731" w:rsidRDefault="00886731" w:rsidP="00886731">
      <w:pPr>
        <w:pStyle w:val="a3"/>
        <w:widowControl w:val="0"/>
        <w:spacing w:after="0" w:line="276" w:lineRule="auto"/>
        <w:ind w:left="0"/>
        <w:jc w:val="both"/>
        <w:rPr>
          <w:bCs/>
          <w:sz w:val="28"/>
          <w:szCs w:val="28"/>
        </w:rPr>
      </w:pPr>
    </w:p>
    <w:p w:rsidR="00886731" w:rsidRPr="00886731" w:rsidRDefault="00886731" w:rsidP="00886731">
      <w:pPr>
        <w:pStyle w:val="a3"/>
        <w:widowControl w:val="0"/>
        <w:spacing w:after="0" w:line="276" w:lineRule="auto"/>
        <w:ind w:left="0" w:firstLine="708"/>
        <w:jc w:val="both"/>
        <w:rPr>
          <w:bCs/>
          <w:sz w:val="28"/>
          <w:szCs w:val="28"/>
        </w:rPr>
      </w:pPr>
    </w:p>
    <w:p w:rsidR="00886731" w:rsidRPr="00886731" w:rsidRDefault="00886731" w:rsidP="00886731">
      <w:pPr>
        <w:pStyle w:val="a3"/>
        <w:widowControl w:val="0"/>
        <w:spacing w:after="0" w:line="276" w:lineRule="auto"/>
        <w:ind w:left="0" w:firstLine="708"/>
        <w:jc w:val="both"/>
        <w:rPr>
          <w:bCs/>
          <w:sz w:val="28"/>
          <w:szCs w:val="28"/>
        </w:rPr>
      </w:pPr>
      <w:r w:rsidRPr="00886731">
        <w:rPr>
          <w:bCs/>
          <w:sz w:val="28"/>
          <w:szCs w:val="28"/>
        </w:rPr>
        <w:t xml:space="preserve">Методические  указания  по  освоению  дисциплины  </w:t>
      </w:r>
      <w:r w:rsidRPr="00886731">
        <w:rPr>
          <w:bCs/>
          <w:i/>
          <w:sz w:val="28"/>
          <w:szCs w:val="28"/>
        </w:rPr>
        <w:t>«Теория контрактов и экономика информационного общества»</w:t>
      </w:r>
      <w:r w:rsidRPr="00886731">
        <w:rPr>
          <w:bCs/>
          <w:sz w:val="28"/>
          <w:szCs w:val="28"/>
        </w:rPr>
        <w:t xml:space="preserve">  адресованы  студентам  </w:t>
      </w:r>
      <w:r w:rsidRPr="00886731">
        <w:rPr>
          <w:bCs/>
          <w:i/>
          <w:sz w:val="28"/>
          <w:szCs w:val="28"/>
        </w:rPr>
        <w:t>всех</w:t>
      </w:r>
      <w:r w:rsidRPr="00886731">
        <w:rPr>
          <w:bCs/>
          <w:sz w:val="28"/>
          <w:szCs w:val="28"/>
        </w:rPr>
        <w:t xml:space="preserve"> форм обучения.  </w:t>
      </w:r>
    </w:p>
    <w:p w:rsidR="00886731" w:rsidRPr="00886731" w:rsidRDefault="00886731" w:rsidP="00886731">
      <w:pPr>
        <w:pStyle w:val="a3"/>
        <w:widowControl w:val="0"/>
        <w:spacing w:after="0" w:line="276" w:lineRule="auto"/>
        <w:ind w:left="0" w:firstLine="708"/>
        <w:jc w:val="both"/>
        <w:rPr>
          <w:bCs/>
          <w:sz w:val="28"/>
          <w:szCs w:val="28"/>
        </w:rPr>
      </w:pPr>
      <w:r w:rsidRPr="00886731">
        <w:rPr>
          <w:bCs/>
          <w:sz w:val="28"/>
          <w:szCs w:val="28"/>
        </w:rPr>
        <w:t>Учебным планом по направлению подготовки «</w:t>
      </w:r>
      <w:r w:rsidRPr="00886731">
        <w:rPr>
          <w:bCs/>
          <w:i/>
          <w:sz w:val="28"/>
          <w:szCs w:val="28"/>
        </w:rPr>
        <w:t>Торговое дело»</w:t>
      </w:r>
      <w:r w:rsidRPr="00886731">
        <w:rPr>
          <w:bCs/>
          <w:sz w:val="28"/>
          <w:szCs w:val="28"/>
        </w:rPr>
        <w:t xml:space="preserve"> предусмотрены следующие виды занятий:</w:t>
      </w:r>
    </w:p>
    <w:p w:rsidR="00886731" w:rsidRPr="00886731" w:rsidRDefault="00886731" w:rsidP="00886731">
      <w:pPr>
        <w:pStyle w:val="a3"/>
        <w:widowControl w:val="0"/>
        <w:spacing w:after="0" w:line="276" w:lineRule="auto"/>
        <w:ind w:left="0" w:firstLine="708"/>
        <w:jc w:val="both"/>
        <w:rPr>
          <w:bCs/>
          <w:sz w:val="28"/>
          <w:szCs w:val="28"/>
        </w:rPr>
      </w:pPr>
      <w:r w:rsidRPr="00886731">
        <w:rPr>
          <w:bCs/>
          <w:sz w:val="28"/>
          <w:szCs w:val="28"/>
        </w:rPr>
        <w:t>- лекции;</w:t>
      </w:r>
    </w:p>
    <w:p w:rsidR="00886731" w:rsidRPr="00886731" w:rsidRDefault="00886731" w:rsidP="00886731">
      <w:pPr>
        <w:pStyle w:val="a3"/>
        <w:widowControl w:val="0"/>
        <w:spacing w:after="0" w:line="276" w:lineRule="auto"/>
        <w:ind w:left="0" w:firstLine="708"/>
        <w:jc w:val="both"/>
        <w:rPr>
          <w:bCs/>
          <w:sz w:val="28"/>
          <w:szCs w:val="28"/>
        </w:rPr>
      </w:pPr>
      <w:r w:rsidRPr="00886731">
        <w:rPr>
          <w:bCs/>
          <w:sz w:val="28"/>
          <w:szCs w:val="28"/>
        </w:rPr>
        <w:t>- практические занятия.</w:t>
      </w:r>
    </w:p>
    <w:p w:rsidR="00886731" w:rsidRPr="00886731" w:rsidRDefault="00886731" w:rsidP="00886731">
      <w:pPr>
        <w:pStyle w:val="a3"/>
        <w:widowControl w:val="0"/>
        <w:spacing w:after="0" w:line="276" w:lineRule="auto"/>
        <w:ind w:left="0" w:firstLine="708"/>
        <w:jc w:val="both"/>
        <w:rPr>
          <w:bCs/>
          <w:sz w:val="28"/>
          <w:szCs w:val="28"/>
        </w:rPr>
      </w:pPr>
      <w:r w:rsidRPr="00886731">
        <w:rPr>
          <w:bCs/>
          <w:sz w:val="28"/>
          <w:szCs w:val="28"/>
        </w:rPr>
        <w:t xml:space="preserve">В ходе лекционных занятий рассматриваются экономические основы информационного общества, теория контрактов в экономике, даются  рекомендации для самостоятельной работы и подготовке к практическим занятиям. </w:t>
      </w:r>
    </w:p>
    <w:p w:rsidR="00886731" w:rsidRPr="00886731" w:rsidRDefault="00886731" w:rsidP="00886731">
      <w:pPr>
        <w:pStyle w:val="a3"/>
        <w:widowControl w:val="0"/>
        <w:spacing w:line="276" w:lineRule="auto"/>
        <w:ind w:firstLine="708"/>
        <w:jc w:val="both"/>
        <w:rPr>
          <w:bCs/>
          <w:sz w:val="28"/>
          <w:szCs w:val="28"/>
        </w:rPr>
      </w:pPr>
      <w:r w:rsidRPr="00886731">
        <w:rPr>
          <w:bCs/>
          <w:sz w:val="28"/>
          <w:szCs w:val="28"/>
        </w:rPr>
        <w:t>В ходе практических занятий углубляются и закрепляются знания студентов  по  ряду  рассмотренных  на  лекциях  вопросов,  развиваются навыки  анализа информационного рынка, принципы моделирования предметных отраслей в экономике.</w:t>
      </w:r>
    </w:p>
    <w:p w:rsidR="00886731" w:rsidRPr="00886731" w:rsidRDefault="00886731" w:rsidP="00886731">
      <w:pPr>
        <w:pStyle w:val="a3"/>
        <w:widowControl w:val="0"/>
        <w:spacing w:after="0" w:line="276" w:lineRule="auto"/>
        <w:ind w:left="0" w:firstLine="708"/>
        <w:jc w:val="both"/>
        <w:rPr>
          <w:bCs/>
          <w:sz w:val="28"/>
          <w:szCs w:val="28"/>
        </w:rPr>
      </w:pPr>
      <w:r w:rsidRPr="00886731">
        <w:rPr>
          <w:bCs/>
          <w:sz w:val="28"/>
          <w:szCs w:val="28"/>
        </w:rPr>
        <w:t xml:space="preserve">При подготовке к практическим занятиям каждый студент должен:  </w:t>
      </w:r>
    </w:p>
    <w:p w:rsidR="00886731" w:rsidRPr="00886731" w:rsidRDefault="00886731" w:rsidP="00886731">
      <w:pPr>
        <w:pStyle w:val="a3"/>
        <w:widowControl w:val="0"/>
        <w:spacing w:after="0" w:line="276" w:lineRule="auto"/>
        <w:ind w:left="0" w:firstLine="708"/>
        <w:jc w:val="both"/>
        <w:rPr>
          <w:bCs/>
          <w:sz w:val="28"/>
          <w:szCs w:val="28"/>
        </w:rPr>
      </w:pPr>
      <w:r w:rsidRPr="00886731">
        <w:rPr>
          <w:bCs/>
          <w:sz w:val="28"/>
          <w:szCs w:val="28"/>
        </w:rPr>
        <w:t xml:space="preserve">– изучить рекомендованную учебную литературу;  </w:t>
      </w:r>
    </w:p>
    <w:p w:rsidR="00886731" w:rsidRPr="00886731" w:rsidRDefault="00886731" w:rsidP="00886731">
      <w:pPr>
        <w:pStyle w:val="a3"/>
        <w:widowControl w:val="0"/>
        <w:spacing w:after="0" w:line="276" w:lineRule="auto"/>
        <w:ind w:left="0" w:firstLine="708"/>
        <w:jc w:val="both"/>
        <w:rPr>
          <w:bCs/>
          <w:sz w:val="28"/>
          <w:szCs w:val="28"/>
        </w:rPr>
      </w:pPr>
      <w:r w:rsidRPr="00886731">
        <w:rPr>
          <w:bCs/>
          <w:sz w:val="28"/>
          <w:szCs w:val="28"/>
        </w:rPr>
        <w:t xml:space="preserve">– изучить конспекты лекций;  </w:t>
      </w:r>
    </w:p>
    <w:p w:rsidR="00886731" w:rsidRPr="00886731" w:rsidRDefault="00886731" w:rsidP="00886731">
      <w:pPr>
        <w:pStyle w:val="a3"/>
        <w:widowControl w:val="0"/>
        <w:spacing w:after="0" w:line="276" w:lineRule="auto"/>
        <w:ind w:left="0" w:firstLine="708"/>
        <w:jc w:val="both"/>
        <w:rPr>
          <w:bCs/>
          <w:sz w:val="28"/>
          <w:szCs w:val="28"/>
        </w:rPr>
      </w:pPr>
      <w:r w:rsidRPr="00886731">
        <w:rPr>
          <w:bCs/>
          <w:sz w:val="28"/>
          <w:szCs w:val="28"/>
        </w:rPr>
        <w:t xml:space="preserve">– подготовить ответы на все вопросы по изучаемой теме;  </w:t>
      </w:r>
    </w:p>
    <w:p w:rsidR="00886731" w:rsidRPr="00886731" w:rsidRDefault="00886731" w:rsidP="00886731">
      <w:pPr>
        <w:pStyle w:val="a3"/>
        <w:widowControl w:val="0"/>
        <w:spacing w:after="0" w:line="276" w:lineRule="auto"/>
        <w:ind w:left="0" w:firstLine="708"/>
        <w:jc w:val="both"/>
        <w:rPr>
          <w:bCs/>
          <w:sz w:val="28"/>
          <w:szCs w:val="28"/>
        </w:rPr>
      </w:pPr>
      <w:r w:rsidRPr="00886731">
        <w:rPr>
          <w:bCs/>
          <w:sz w:val="28"/>
          <w:szCs w:val="28"/>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886731" w:rsidRPr="00886731" w:rsidRDefault="00886731" w:rsidP="00886731">
      <w:pPr>
        <w:pStyle w:val="a3"/>
        <w:widowControl w:val="0"/>
        <w:spacing w:after="0" w:line="276" w:lineRule="auto"/>
        <w:ind w:left="0" w:firstLine="708"/>
        <w:jc w:val="both"/>
        <w:rPr>
          <w:bCs/>
          <w:sz w:val="28"/>
          <w:szCs w:val="28"/>
        </w:rPr>
      </w:pPr>
      <w:r w:rsidRPr="00886731">
        <w:rPr>
          <w:bCs/>
          <w:sz w:val="28"/>
          <w:szCs w:val="28"/>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886731" w:rsidRPr="00886731" w:rsidRDefault="00886731" w:rsidP="00886731">
      <w:pPr>
        <w:pStyle w:val="a3"/>
        <w:widowControl w:val="0"/>
        <w:spacing w:after="0" w:line="276" w:lineRule="auto"/>
        <w:ind w:left="0" w:firstLine="708"/>
        <w:jc w:val="both"/>
        <w:rPr>
          <w:bCs/>
          <w:sz w:val="28"/>
          <w:szCs w:val="28"/>
        </w:rPr>
      </w:pPr>
      <w:r w:rsidRPr="00886731">
        <w:rPr>
          <w:bCs/>
          <w:sz w:val="28"/>
          <w:szCs w:val="28"/>
        </w:rPr>
        <w:t xml:space="preserve">При  реализации  различных  видов  учебной  работы  используются разнообразные (в </w:t>
      </w:r>
      <w:proofErr w:type="spellStart"/>
      <w:r w:rsidRPr="00886731">
        <w:rPr>
          <w:bCs/>
          <w:sz w:val="28"/>
          <w:szCs w:val="28"/>
        </w:rPr>
        <w:t>т.ч</w:t>
      </w:r>
      <w:proofErr w:type="spellEnd"/>
      <w:r w:rsidRPr="00886731">
        <w:rPr>
          <w:bCs/>
          <w:sz w:val="28"/>
          <w:szCs w:val="28"/>
        </w:rPr>
        <w:t xml:space="preserve">. интерактивные) методы обучения, в частности:   </w:t>
      </w:r>
    </w:p>
    <w:p w:rsidR="00886731" w:rsidRPr="00886731" w:rsidRDefault="00886731" w:rsidP="00886731">
      <w:pPr>
        <w:pStyle w:val="a3"/>
        <w:widowControl w:val="0"/>
        <w:spacing w:after="0" w:line="276" w:lineRule="auto"/>
        <w:ind w:left="0" w:firstLine="708"/>
        <w:jc w:val="both"/>
        <w:rPr>
          <w:bCs/>
          <w:sz w:val="28"/>
          <w:szCs w:val="28"/>
        </w:rPr>
      </w:pPr>
      <w:r w:rsidRPr="00886731">
        <w:rPr>
          <w:bCs/>
          <w:sz w:val="28"/>
          <w:szCs w:val="28"/>
        </w:rPr>
        <w:t xml:space="preserve">- интерактивная доска для подготовки и проведения лекционных и семинарских занятий;  </w:t>
      </w:r>
    </w:p>
    <w:p w:rsidR="00886731" w:rsidRPr="00886731" w:rsidRDefault="00886731" w:rsidP="00886731">
      <w:pPr>
        <w:pStyle w:val="a3"/>
        <w:widowControl w:val="0"/>
        <w:spacing w:after="0" w:line="276" w:lineRule="auto"/>
        <w:ind w:left="0" w:firstLine="708"/>
        <w:jc w:val="both"/>
        <w:rPr>
          <w:bCs/>
          <w:sz w:val="28"/>
          <w:szCs w:val="28"/>
        </w:rPr>
      </w:pPr>
      <w:r w:rsidRPr="00886731">
        <w:rPr>
          <w:bCs/>
          <w:sz w:val="28"/>
          <w:szCs w:val="28"/>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8" w:history="1">
        <w:r w:rsidRPr="00886731">
          <w:rPr>
            <w:rStyle w:val="a7"/>
            <w:bCs/>
            <w:sz w:val="28"/>
            <w:szCs w:val="28"/>
          </w:rPr>
          <w:t>http://library.rsue.ru/</w:t>
        </w:r>
      </w:hyperlink>
      <w:r w:rsidRPr="00886731">
        <w:rPr>
          <w:bCs/>
          <w:sz w:val="28"/>
          <w:szCs w:val="28"/>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886731" w:rsidRPr="00886731" w:rsidRDefault="00886731" w:rsidP="00886731">
      <w:pPr>
        <w:pStyle w:val="a3"/>
        <w:widowControl w:val="0"/>
        <w:spacing w:after="0" w:line="276" w:lineRule="auto"/>
        <w:ind w:left="0" w:firstLine="708"/>
        <w:jc w:val="both"/>
        <w:rPr>
          <w:bCs/>
          <w:color w:val="808080"/>
          <w:sz w:val="28"/>
          <w:szCs w:val="28"/>
        </w:rPr>
      </w:pPr>
    </w:p>
    <w:p w:rsidR="00886731" w:rsidRPr="00886731" w:rsidRDefault="00886731" w:rsidP="00886731">
      <w:pPr>
        <w:rPr>
          <w:rFonts w:ascii="Times New Roman" w:hAnsi="Times New Roman" w:cs="Times New Roman"/>
        </w:rPr>
      </w:pPr>
    </w:p>
    <w:p w:rsidR="00886731" w:rsidRPr="00886731" w:rsidRDefault="00886731" w:rsidP="00886731">
      <w:pPr>
        <w:textAlignment w:val="baseline"/>
        <w:rPr>
          <w:rFonts w:ascii="Times New Roman" w:hAnsi="Times New Roman" w:cs="Times New Roman"/>
          <w:b/>
          <w:sz w:val="28"/>
          <w:szCs w:val="28"/>
        </w:rPr>
      </w:pPr>
      <w:r w:rsidRPr="00886731">
        <w:rPr>
          <w:rFonts w:ascii="Times New Roman" w:hAnsi="Times New Roman" w:cs="Times New Roman"/>
          <w:b/>
          <w:sz w:val="28"/>
          <w:szCs w:val="28"/>
        </w:rPr>
        <w:t xml:space="preserve">Методические рекомендации по написанию, требования к оформлению </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bCs/>
          <w:sz w:val="28"/>
        </w:rPr>
        <w:t>Цель работы над рефератом</w:t>
      </w:r>
      <w:r w:rsidRPr="00886731">
        <w:rPr>
          <w:rFonts w:ascii="Times New Roman" w:hAnsi="Times New Roman" w:cs="Times New Roman"/>
          <w:b/>
          <w:bCs/>
          <w:sz w:val="28"/>
        </w:rPr>
        <w:t> -</w:t>
      </w:r>
      <w:r w:rsidRPr="00886731">
        <w:rPr>
          <w:rFonts w:ascii="Times New Roman" w:hAnsi="Times New Roman" w:cs="Times New Roman"/>
          <w:sz w:val="28"/>
        </w:rPr>
        <w:t> углубленное изучение отдельных вопросов из сферы профессиональной деятельности.</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После ознакомления с материалами всех рефератов,  заслушивании докладов на практических занятиях у студентов должно быть сформировано общее представление о современном  состоянии, актуальных проблемах  в области профессиональной деятельности.</w:t>
      </w:r>
    </w:p>
    <w:p w:rsidR="00886731" w:rsidRPr="00886731" w:rsidRDefault="00886731" w:rsidP="00886731">
      <w:pPr>
        <w:spacing w:before="240"/>
        <w:jc w:val="both"/>
        <w:textAlignment w:val="baseline"/>
        <w:rPr>
          <w:rFonts w:ascii="Times New Roman" w:hAnsi="Times New Roman" w:cs="Times New Roman"/>
          <w:sz w:val="28"/>
        </w:rPr>
      </w:pPr>
      <w:r w:rsidRPr="00886731">
        <w:rPr>
          <w:rFonts w:ascii="Times New Roman" w:hAnsi="Times New Roman" w:cs="Times New Roman"/>
          <w:b/>
          <w:bCs/>
          <w:sz w:val="28"/>
        </w:rPr>
        <w:t>Подготовка реферата состоит из нескольких этапов:</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1.      Выбор темы из списка тем,  предложенных преподавателем.</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lastRenderedPageBreak/>
        <w:t>2.      Сбор материала по печатным источникам (книгам и журналам компьютерной тематики), а также по материалам в сети Интернет.</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3.      Составление плана изложения собранного материала.</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4.      Оформление текста реферата в текстовом редакторе </w:t>
      </w:r>
      <w:r w:rsidRPr="00886731">
        <w:rPr>
          <w:rFonts w:ascii="Times New Roman" w:hAnsi="Times New Roman" w:cs="Times New Roman"/>
          <w:i/>
          <w:iCs/>
          <w:sz w:val="28"/>
        </w:rPr>
        <w:t>MS </w:t>
      </w:r>
      <w:proofErr w:type="spellStart"/>
      <w:r w:rsidRPr="00886731">
        <w:rPr>
          <w:rFonts w:ascii="Times New Roman" w:hAnsi="Times New Roman" w:cs="Times New Roman"/>
          <w:i/>
          <w:iCs/>
          <w:sz w:val="28"/>
        </w:rPr>
        <w:t>Word</w:t>
      </w:r>
      <w:proofErr w:type="spellEnd"/>
      <w:r w:rsidRPr="00886731">
        <w:rPr>
          <w:rFonts w:ascii="Times New Roman" w:hAnsi="Times New Roman" w:cs="Times New Roman"/>
          <w:sz w:val="28"/>
        </w:rPr>
        <w:t> или в </w:t>
      </w:r>
      <w:proofErr w:type="spellStart"/>
      <w:r w:rsidRPr="00886731">
        <w:rPr>
          <w:rFonts w:ascii="Times New Roman" w:hAnsi="Times New Roman" w:cs="Times New Roman"/>
          <w:i/>
          <w:iCs/>
          <w:sz w:val="28"/>
          <w:lang w:val="en-US"/>
        </w:rPr>
        <w:t>OpenOffice</w:t>
      </w:r>
      <w:proofErr w:type="spellEnd"/>
      <w:r w:rsidRPr="00886731">
        <w:rPr>
          <w:rFonts w:ascii="Times New Roman" w:hAnsi="Times New Roman" w:cs="Times New Roman"/>
          <w:i/>
          <w:iCs/>
          <w:sz w:val="28"/>
        </w:rPr>
        <w:t>.</w:t>
      </w:r>
      <w:r w:rsidRPr="00886731">
        <w:rPr>
          <w:rFonts w:ascii="Times New Roman" w:hAnsi="Times New Roman" w:cs="Times New Roman"/>
          <w:i/>
          <w:iCs/>
          <w:sz w:val="28"/>
          <w:lang w:val="en-US"/>
        </w:rPr>
        <w:t>org Writer</w:t>
      </w:r>
      <w:r w:rsidRPr="00886731">
        <w:rPr>
          <w:rFonts w:ascii="Times New Roman" w:hAnsi="Times New Roman" w:cs="Times New Roman"/>
          <w:i/>
          <w:iCs/>
          <w:sz w:val="28"/>
        </w:rPr>
        <w:t>.</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5.      Подготовка 10 тестовых вопросов по теме реферата.</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6.      Подготовка иллюстративного и демонстрационного материала в </w:t>
      </w:r>
      <w:r w:rsidRPr="00886731">
        <w:rPr>
          <w:rFonts w:ascii="Times New Roman" w:hAnsi="Times New Roman" w:cs="Times New Roman"/>
          <w:i/>
          <w:iCs/>
          <w:sz w:val="28"/>
          <w:lang w:val="en-US"/>
        </w:rPr>
        <w:t>MS Power Point</w:t>
      </w:r>
      <w:r w:rsidRPr="00886731">
        <w:rPr>
          <w:rFonts w:ascii="Times New Roman" w:hAnsi="Times New Roman" w:cs="Times New Roman"/>
          <w:sz w:val="28"/>
        </w:rPr>
        <w:t> или в  </w:t>
      </w:r>
      <w:proofErr w:type="spellStart"/>
      <w:r w:rsidRPr="00886731">
        <w:rPr>
          <w:rFonts w:ascii="Times New Roman" w:hAnsi="Times New Roman" w:cs="Times New Roman"/>
          <w:i/>
          <w:iCs/>
          <w:sz w:val="28"/>
          <w:lang w:val="en-US"/>
        </w:rPr>
        <w:t>OpenOffice</w:t>
      </w:r>
      <w:proofErr w:type="spellEnd"/>
      <w:r w:rsidRPr="00886731">
        <w:rPr>
          <w:rFonts w:ascii="Times New Roman" w:hAnsi="Times New Roman" w:cs="Times New Roman"/>
          <w:i/>
          <w:iCs/>
          <w:sz w:val="28"/>
        </w:rPr>
        <w:t>.</w:t>
      </w:r>
      <w:r w:rsidRPr="00886731">
        <w:rPr>
          <w:rFonts w:ascii="Times New Roman" w:hAnsi="Times New Roman" w:cs="Times New Roman"/>
          <w:i/>
          <w:iCs/>
          <w:sz w:val="28"/>
          <w:lang w:val="en-US"/>
        </w:rPr>
        <w:t>org Impress</w:t>
      </w:r>
      <w:r w:rsidRPr="00886731">
        <w:rPr>
          <w:rFonts w:ascii="Times New Roman" w:hAnsi="Times New Roman" w:cs="Times New Roman"/>
          <w:sz w:val="28"/>
        </w:rPr>
        <w:t> (презентация для доклада).</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7.      Доклад реферата на занятии (реферат должен быть доложен на одном из занятий по графику, составленному преподавателем.).</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8.      Компоновка материалов реферата для сдачи преподавателю (распечатанный текст, диск с текстовым файлом и  файлом презентации).</w:t>
      </w:r>
    </w:p>
    <w:p w:rsidR="00886731" w:rsidRPr="00886731" w:rsidRDefault="00886731" w:rsidP="00886731">
      <w:pPr>
        <w:jc w:val="both"/>
        <w:textAlignment w:val="baseline"/>
        <w:rPr>
          <w:rFonts w:ascii="Times New Roman" w:hAnsi="Times New Roman" w:cs="Times New Roman"/>
          <w:sz w:val="28"/>
        </w:rPr>
      </w:pPr>
      <w:r w:rsidRPr="00886731">
        <w:rPr>
          <w:rFonts w:ascii="Times New Roman" w:hAnsi="Times New Roman" w:cs="Times New Roman"/>
          <w:b/>
          <w:bCs/>
          <w:sz w:val="28"/>
        </w:rPr>
        <w:t> </w:t>
      </w:r>
    </w:p>
    <w:p w:rsidR="00886731" w:rsidRPr="00886731" w:rsidRDefault="00886731" w:rsidP="00886731">
      <w:pPr>
        <w:jc w:val="both"/>
        <w:textAlignment w:val="baseline"/>
        <w:rPr>
          <w:rFonts w:ascii="Times New Roman" w:hAnsi="Times New Roman" w:cs="Times New Roman"/>
          <w:sz w:val="28"/>
        </w:rPr>
      </w:pPr>
      <w:r w:rsidRPr="00886731">
        <w:rPr>
          <w:rFonts w:ascii="Times New Roman" w:hAnsi="Times New Roman" w:cs="Times New Roman"/>
          <w:sz w:val="28"/>
        </w:rPr>
        <w:t>Требования к оформлению текста</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1. Объем реферата - 5-10 стр. текста.</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2. Шрифт</w:t>
      </w:r>
    </w:p>
    <w:p w:rsidR="00886731" w:rsidRPr="00886731" w:rsidRDefault="00886731" w:rsidP="00886731">
      <w:pPr>
        <w:numPr>
          <w:ilvl w:val="0"/>
          <w:numId w:val="2"/>
        </w:numPr>
        <w:spacing w:after="0" w:line="240" w:lineRule="auto"/>
        <w:jc w:val="both"/>
        <w:textAlignment w:val="baseline"/>
        <w:rPr>
          <w:rFonts w:ascii="Times New Roman" w:hAnsi="Times New Roman" w:cs="Times New Roman"/>
          <w:sz w:val="28"/>
        </w:rPr>
      </w:pPr>
      <w:r w:rsidRPr="00886731">
        <w:rPr>
          <w:rFonts w:ascii="Times New Roman" w:hAnsi="Times New Roman" w:cs="Times New Roman"/>
          <w:sz w:val="28"/>
        </w:rPr>
        <w:t>основного текста -  </w:t>
      </w:r>
      <w:r w:rsidRPr="00886731">
        <w:rPr>
          <w:rFonts w:ascii="Times New Roman" w:hAnsi="Times New Roman" w:cs="Times New Roman"/>
          <w:sz w:val="28"/>
          <w:lang w:val="en-US"/>
        </w:rPr>
        <w:t>Times New Roman Cyr</w:t>
      </w:r>
      <w:r w:rsidRPr="00886731">
        <w:rPr>
          <w:rFonts w:ascii="Times New Roman" w:hAnsi="Times New Roman" w:cs="Times New Roman"/>
          <w:sz w:val="28"/>
        </w:rPr>
        <w:t> 14 размер.</w:t>
      </w:r>
    </w:p>
    <w:p w:rsidR="00886731" w:rsidRPr="00886731" w:rsidRDefault="00886731" w:rsidP="00886731">
      <w:pPr>
        <w:numPr>
          <w:ilvl w:val="0"/>
          <w:numId w:val="2"/>
        </w:numPr>
        <w:spacing w:after="0" w:line="240" w:lineRule="auto"/>
        <w:jc w:val="both"/>
        <w:textAlignment w:val="baseline"/>
        <w:rPr>
          <w:rFonts w:ascii="Times New Roman" w:hAnsi="Times New Roman" w:cs="Times New Roman"/>
          <w:sz w:val="28"/>
        </w:rPr>
      </w:pPr>
      <w:r w:rsidRPr="00886731">
        <w:rPr>
          <w:rFonts w:ascii="Times New Roman" w:hAnsi="Times New Roman" w:cs="Times New Roman"/>
          <w:sz w:val="28"/>
        </w:rPr>
        <w:t>заголовков 1 уровня - </w:t>
      </w:r>
      <w:r w:rsidRPr="00886731">
        <w:rPr>
          <w:rFonts w:ascii="Times New Roman" w:hAnsi="Times New Roman" w:cs="Times New Roman"/>
          <w:sz w:val="28"/>
          <w:lang w:val="en-US"/>
        </w:rPr>
        <w:t>Times New Roman Cyr</w:t>
      </w:r>
      <w:r w:rsidRPr="00886731">
        <w:rPr>
          <w:rFonts w:ascii="Times New Roman" w:hAnsi="Times New Roman" w:cs="Times New Roman"/>
          <w:sz w:val="28"/>
        </w:rPr>
        <w:t> 14 размер (жирный).</w:t>
      </w:r>
    </w:p>
    <w:p w:rsidR="00886731" w:rsidRPr="00886731" w:rsidRDefault="00886731" w:rsidP="00886731">
      <w:pPr>
        <w:numPr>
          <w:ilvl w:val="0"/>
          <w:numId w:val="2"/>
        </w:numPr>
        <w:spacing w:after="0" w:line="240" w:lineRule="auto"/>
        <w:jc w:val="both"/>
        <w:textAlignment w:val="baseline"/>
        <w:rPr>
          <w:rFonts w:ascii="Times New Roman" w:hAnsi="Times New Roman" w:cs="Times New Roman"/>
          <w:sz w:val="28"/>
        </w:rPr>
      </w:pPr>
      <w:r w:rsidRPr="00886731">
        <w:rPr>
          <w:rFonts w:ascii="Times New Roman" w:hAnsi="Times New Roman" w:cs="Times New Roman"/>
          <w:sz w:val="28"/>
        </w:rPr>
        <w:t>заголовков 2 уровня - </w:t>
      </w:r>
      <w:r w:rsidRPr="00886731">
        <w:rPr>
          <w:rFonts w:ascii="Times New Roman" w:hAnsi="Times New Roman" w:cs="Times New Roman"/>
          <w:sz w:val="28"/>
          <w:lang w:val="en-US"/>
        </w:rPr>
        <w:t>Times New Roman Cyr</w:t>
      </w:r>
      <w:r w:rsidRPr="00886731">
        <w:rPr>
          <w:rFonts w:ascii="Times New Roman" w:hAnsi="Times New Roman" w:cs="Times New Roman"/>
          <w:sz w:val="28"/>
        </w:rPr>
        <w:t> 12 размер (жирный курсив).</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3. Параметры абзаца (основной текст) - отступ слева и справа - 0, первая строка отступ - 1,27 см; межстрочный интервал - одинарный, выравнивание по ширине.</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4. Параметры страницы: верхнее и нижнее поля 2,5 см; поле слева - 3,5 см.; поле справа - 2 см. Нумерация страниц - правый нижний угол.</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5. Переносы автоматические (сервис, язык, расстановка переносов).</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6. Таблицы следует делать в режиме таблиц (добавить таблицу), а не рисовать от руки, не разрывать; если таблица большая, ее необходимо поместить на отдельной странице. Заголовочная часть не должна содержать пустот. Таблицы - заполняются шрифтом основного текста, заголовки строк и столбцов - выделяются жирным шрифтом. Каждая таблица должна иметь название. Нумерация таблиц - сквозная по всему тексту.</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7. Рисунки - черно-белые или цветные, формат </w:t>
      </w:r>
      <w:r w:rsidRPr="00886731">
        <w:rPr>
          <w:rFonts w:ascii="Times New Roman" w:hAnsi="Times New Roman" w:cs="Times New Roman"/>
          <w:sz w:val="28"/>
          <w:lang w:val="en-US"/>
        </w:rPr>
        <w:t>BMP</w:t>
      </w:r>
      <w:r w:rsidRPr="00886731">
        <w:rPr>
          <w:rFonts w:ascii="Times New Roman" w:hAnsi="Times New Roman" w:cs="Times New Roman"/>
          <w:sz w:val="28"/>
        </w:rPr>
        <w:t>, </w:t>
      </w:r>
      <w:r w:rsidRPr="00886731">
        <w:rPr>
          <w:rFonts w:ascii="Times New Roman" w:hAnsi="Times New Roman" w:cs="Times New Roman"/>
          <w:sz w:val="28"/>
          <w:lang w:val="en-US"/>
        </w:rPr>
        <w:t>GIF</w:t>
      </w:r>
      <w:r w:rsidRPr="00886731">
        <w:rPr>
          <w:rFonts w:ascii="Times New Roman" w:hAnsi="Times New Roman" w:cs="Times New Roman"/>
          <w:sz w:val="28"/>
        </w:rPr>
        <w:t>, </w:t>
      </w:r>
      <w:r w:rsidRPr="00886731">
        <w:rPr>
          <w:rFonts w:ascii="Times New Roman" w:hAnsi="Times New Roman" w:cs="Times New Roman"/>
          <w:sz w:val="28"/>
          <w:lang w:val="en-US"/>
        </w:rPr>
        <w:t>JPG</w:t>
      </w:r>
      <w:r w:rsidRPr="00886731">
        <w:rPr>
          <w:rFonts w:ascii="Times New Roman" w:hAnsi="Times New Roman" w:cs="Times New Roman"/>
          <w:sz w:val="28"/>
        </w:rPr>
        <w:t>. Нумерация рисунков - сквозная по всему тексту.</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8. Формулы - должны быть записаны в редакторе формул. Размер основного шрифта - 12. Формулы должны иметь сквозную нумерацию во всем тексте. Номер формулы размещается в крайней правой позиции в круглых скобках.</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 xml:space="preserve">9. В конце реферата должен быть дан список литературы (не менее 10 источников, в том числе это могут быть и адреса сети Интернет). Библиографическое описание (список литературы) регламентировано ГОСТом 7.1-2003 «Библиографическая запись. </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lang w:val="en-US"/>
        </w:rPr>
        <w:lastRenderedPageBreak/>
        <w:t> </w:t>
      </w:r>
      <w:r w:rsidRPr="00886731">
        <w:rPr>
          <w:rFonts w:ascii="Times New Roman" w:hAnsi="Times New Roman" w:cs="Times New Roman"/>
          <w:sz w:val="28"/>
        </w:rPr>
        <w:t> После окончания работы по подготовке текста реферата необходимо расставить страницы  (внизу справа), а затем в автоматическом режиме сформировать оглавление. Оглавление должно быть размещено сразу же после титульной страницы.</w:t>
      </w:r>
    </w:p>
    <w:p w:rsidR="00886731" w:rsidRPr="00886731" w:rsidRDefault="00886731" w:rsidP="00886731">
      <w:pPr>
        <w:ind w:firstLine="567"/>
        <w:jc w:val="both"/>
        <w:textAlignment w:val="baseline"/>
        <w:rPr>
          <w:rFonts w:ascii="Times New Roman" w:hAnsi="Times New Roman" w:cs="Times New Roman"/>
          <w:sz w:val="28"/>
        </w:rPr>
      </w:pPr>
    </w:p>
    <w:p w:rsidR="00886731" w:rsidRPr="00886731" w:rsidRDefault="00886731" w:rsidP="00886731">
      <w:pPr>
        <w:ind w:firstLine="567"/>
        <w:jc w:val="both"/>
        <w:textAlignment w:val="baseline"/>
        <w:rPr>
          <w:rFonts w:ascii="Times New Roman" w:hAnsi="Times New Roman" w:cs="Times New Roman"/>
          <w:sz w:val="28"/>
        </w:rPr>
      </w:pPr>
    </w:p>
    <w:p w:rsidR="00886731" w:rsidRPr="00886731" w:rsidRDefault="00886731" w:rsidP="00886731">
      <w:pPr>
        <w:jc w:val="both"/>
        <w:textAlignment w:val="baseline"/>
        <w:rPr>
          <w:rFonts w:ascii="Times New Roman" w:hAnsi="Times New Roman" w:cs="Times New Roman"/>
          <w:b/>
          <w:sz w:val="28"/>
        </w:rPr>
      </w:pPr>
      <w:r w:rsidRPr="00886731">
        <w:rPr>
          <w:rFonts w:ascii="Times New Roman" w:hAnsi="Times New Roman" w:cs="Times New Roman"/>
          <w:b/>
          <w:sz w:val="28"/>
        </w:rPr>
        <w:t> Требования к оформлению презентации.</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На титульной странице должно быть помещено название реферата - крупным шрифтом. А также группа и фамилия студента, подготовившего реферат, дата.</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Вторая  страница – интерактивное оглавление (в виде гипертекстовых ссылок). По гипертекстовой ссылке оглавления должен осуществляться переход к соответствующему разделу реферата.</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В презентации должен быть помещен в основном иллюстративный материал для сопровождения доклада и основные положения доклада.</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В конце презентации реферата должен быть приведен список использованных источников.</w:t>
      </w:r>
    </w:p>
    <w:p w:rsidR="00886731" w:rsidRPr="00886731" w:rsidRDefault="00886731" w:rsidP="00886731">
      <w:pPr>
        <w:ind w:firstLine="567"/>
        <w:jc w:val="both"/>
        <w:textAlignment w:val="baseline"/>
        <w:rPr>
          <w:rFonts w:ascii="Times New Roman" w:hAnsi="Times New Roman" w:cs="Times New Roman"/>
          <w:sz w:val="28"/>
        </w:rPr>
      </w:pPr>
      <w:r w:rsidRPr="00886731">
        <w:rPr>
          <w:rFonts w:ascii="Times New Roman" w:hAnsi="Times New Roman" w:cs="Times New Roman"/>
          <w:sz w:val="28"/>
        </w:rPr>
        <w:t>Объем презентации – не менее 20 слайдов, время на доклад с использованием презентации – 12-15 мин.</w:t>
      </w:r>
    </w:p>
    <w:p w:rsidR="00886731" w:rsidRPr="00886731" w:rsidRDefault="00886731" w:rsidP="00886731">
      <w:pPr>
        <w:jc w:val="both"/>
        <w:rPr>
          <w:rFonts w:ascii="Times New Roman" w:hAnsi="Times New Roman" w:cs="Times New Roman"/>
        </w:rPr>
      </w:pPr>
    </w:p>
    <w:p w:rsidR="00000000" w:rsidRPr="00886731" w:rsidRDefault="00886731">
      <w:pPr>
        <w:widowControl w:val="0"/>
        <w:autoSpaceDE w:val="0"/>
        <w:autoSpaceDN w:val="0"/>
        <w:adjustRightInd w:val="0"/>
        <w:spacing w:after="0" w:line="1" w:lineRule="exact"/>
        <w:rPr>
          <w:rFonts w:ascii="Times New Roman" w:hAnsi="Times New Roman" w:cs="Times New Roman"/>
          <w:sz w:val="2"/>
          <w:szCs w:val="2"/>
        </w:rPr>
      </w:pPr>
    </w:p>
    <w:sectPr w:rsidR="00000000" w:rsidRPr="00886731">
      <w:pgSz w:w="14619" w:h="19541"/>
      <w:pgMar w:top="1440" w:right="1440" w:bottom="36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987249"/>
    <w:multiLevelType w:val="hybridMultilevel"/>
    <w:tmpl w:val="48AA18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D6E54AB"/>
    <w:multiLevelType w:val="hybridMultilevel"/>
    <w:tmpl w:val="E654E76A"/>
    <w:lvl w:ilvl="0" w:tplc="BDBEC898">
      <w:numFmt w:val="bullet"/>
      <w:lvlText w:val="•"/>
      <w:lvlJc w:val="left"/>
      <w:pPr>
        <w:ind w:left="1065" w:hanging="705"/>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5458703A"/>
    <w:multiLevelType w:val="hybridMultilevel"/>
    <w:tmpl w:val="82E898AC"/>
    <w:lvl w:ilvl="0" w:tplc="CC36C7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6731"/>
    <w:rsid w:val="008867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86731"/>
    <w:pPr>
      <w:keepNext/>
      <w:keepLines/>
      <w:spacing w:before="480" w:after="0" w:line="240" w:lineRule="auto"/>
      <w:outlineLvl w:val="0"/>
    </w:pPr>
    <w:rPr>
      <w:rFonts w:ascii="Cambria" w:eastAsia="Times New Roman" w:hAnsi="Cambria" w:cs="Times New Roman"/>
      <w:b/>
      <w:bCs/>
      <w:color w:val="365F91"/>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86731"/>
    <w:rPr>
      <w:rFonts w:ascii="Cambria" w:eastAsia="Times New Roman" w:hAnsi="Cambria" w:cs="Times New Roman"/>
      <w:b/>
      <w:bCs/>
      <w:color w:val="365F91"/>
      <w:sz w:val="28"/>
      <w:szCs w:val="28"/>
    </w:rPr>
  </w:style>
  <w:style w:type="paragraph" w:styleId="a3">
    <w:name w:val="Body Text Indent"/>
    <w:basedOn w:val="a"/>
    <w:link w:val="a4"/>
    <w:uiPriority w:val="99"/>
    <w:unhideWhenUsed/>
    <w:rsid w:val="00886731"/>
    <w:pPr>
      <w:spacing w:after="120" w:line="240" w:lineRule="auto"/>
      <w:ind w:left="283"/>
    </w:pPr>
    <w:rPr>
      <w:rFonts w:ascii="Times New Roman" w:eastAsia="Times New Roman" w:hAnsi="Times New Roman" w:cs="Times New Roman"/>
      <w:sz w:val="24"/>
      <w:szCs w:val="24"/>
    </w:rPr>
  </w:style>
  <w:style w:type="character" w:customStyle="1" w:styleId="a4">
    <w:name w:val="Основной текст с отступом Знак"/>
    <w:basedOn w:val="a0"/>
    <w:link w:val="a3"/>
    <w:uiPriority w:val="99"/>
    <w:rsid w:val="00886731"/>
    <w:rPr>
      <w:rFonts w:ascii="Times New Roman" w:eastAsia="Times New Roman" w:hAnsi="Times New Roman" w:cs="Times New Roman"/>
      <w:sz w:val="24"/>
      <w:szCs w:val="24"/>
    </w:rPr>
  </w:style>
  <w:style w:type="paragraph" w:customStyle="1" w:styleId="11">
    <w:name w:val="Обычный1"/>
    <w:rsid w:val="00886731"/>
    <w:pPr>
      <w:spacing w:after="0" w:line="240" w:lineRule="auto"/>
      <w:ind w:firstLine="567"/>
      <w:jc w:val="both"/>
    </w:pPr>
    <w:rPr>
      <w:rFonts w:ascii="Times New Roman" w:eastAsia="Times New Roman" w:hAnsi="Times New Roman" w:cs="Times New Roman"/>
      <w:sz w:val="28"/>
      <w:szCs w:val="20"/>
      <w:lang w:eastAsia="ko-KR"/>
    </w:rPr>
  </w:style>
  <w:style w:type="paragraph" w:styleId="a5">
    <w:name w:val="List Paragraph"/>
    <w:basedOn w:val="a"/>
    <w:uiPriority w:val="34"/>
    <w:qFormat/>
    <w:rsid w:val="00886731"/>
    <w:pPr>
      <w:spacing w:after="0" w:line="240" w:lineRule="auto"/>
      <w:ind w:left="720"/>
      <w:contextualSpacing/>
    </w:pPr>
    <w:rPr>
      <w:rFonts w:ascii="Times New Roman" w:eastAsia="Times New Roman" w:hAnsi="Times New Roman" w:cs="Times New Roman"/>
      <w:sz w:val="24"/>
      <w:szCs w:val="24"/>
    </w:rPr>
  </w:style>
  <w:style w:type="paragraph" w:customStyle="1" w:styleId="14">
    <w:name w:val="Стиль Маркерованый + 14 пт Полож"/>
    <w:basedOn w:val="a"/>
    <w:link w:val="140"/>
    <w:rsid w:val="00886731"/>
    <w:pPr>
      <w:tabs>
        <w:tab w:val="num" w:pos="720"/>
        <w:tab w:val="num" w:pos="1440"/>
      </w:tabs>
      <w:spacing w:after="0" w:line="240" w:lineRule="auto"/>
      <w:ind w:left="1440" w:hanging="360"/>
    </w:pPr>
    <w:rPr>
      <w:rFonts w:ascii="Times New Roman" w:eastAsia="Times New Roman" w:hAnsi="Times New Roman" w:cs="Times New Roman"/>
      <w:color w:val="000000"/>
      <w:sz w:val="28"/>
      <w:szCs w:val="24"/>
    </w:rPr>
  </w:style>
  <w:style w:type="character" w:customStyle="1" w:styleId="140">
    <w:name w:val="Стиль Маркерованый + 14 пт Полож Знак Знак"/>
    <w:link w:val="14"/>
    <w:rsid w:val="00886731"/>
    <w:rPr>
      <w:rFonts w:ascii="Times New Roman" w:eastAsia="Times New Roman" w:hAnsi="Times New Roman" w:cs="Times New Roman"/>
      <w:color w:val="000000"/>
      <w:sz w:val="28"/>
      <w:szCs w:val="24"/>
    </w:rPr>
  </w:style>
  <w:style w:type="paragraph" w:styleId="a6">
    <w:name w:val="TOC Heading"/>
    <w:basedOn w:val="1"/>
    <w:next w:val="a"/>
    <w:uiPriority w:val="39"/>
    <w:semiHidden/>
    <w:unhideWhenUsed/>
    <w:qFormat/>
    <w:rsid w:val="00886731"/>
    <w:pPr>
      <w:spacing w:line="276" w:lineRule="auto"/>
      <w:outlineLvl w:val="9"/>
    </w:pPr>
  </w:style>
  <w:style w:type="paragraph" w:styleId="12">
    <w:name w:val="toc 1"/>
    <w:basedOn w:val="a"/>
    <w:next w:val="a"/>
    <w:autoRedefine/>
    <w:uiPriority w:val="39"/>
    <w:unhideWhenUsed/>
    <w:rsid w:val="00886731"/>
    <w:pPr>
      <w:spacing w:after="100" w:line="240" w:lineRule="auto"/>
    </w:pPr>
    <w:rPr>
      <w:rFonts w:ascii="Times New Roman" w:eastAsia="Times New Roman" w:hAnsi="Times New Roman" w:cs="Times New Roman"/>
      <w:sz w:val="24"/>
      <w:szCs w:val="24"/>
    </w:rPr>
  </w:style>
  <w:style w:type="character" w:styleId="a7">
    <w:name w:val="Hyperlink"/>
    <w:uiPriority w:val="99"/>
    <w:unhideWhenUsed/>
    <w:rsid w:val="00886731"/>
    <w:rPr>
      <w:color w:val="0000FF"/>
      <w:u w:val="single"/>
    </w:rPr>
  </w:style>
  <w:style w:type="paragraph" w:styleId="a8">
    <w:name w:val="Balloon Text"/>
    <w:basedOn w:val="a"/>
    <w:link w:val="a9"/>
    <w:uiPriority w:val="99"/>
    <w:semiHidden/>
    <w:unhideWhenUsed/>
    <w:rsid w:val="00886731"/>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88673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86731"/>
    <w:pPr>
      <w:keepNext/>
      <w:keepLines/>
      <w:spacing w:before="480" w:after="0" w:line="240" w:lineRule="auto"/>
      <w:outlineLvl w:val="0"/>
    </w:pPr>
    <w:rPr>
      <w:rFonts w:ascii="Cambria" w:eastAsia="Times New Roman" w:hAnsi="Cambria" w:cs="Times New Roman"/>
      <w:b/>
      <w:bCs/>
      <w:color w:val="365F91"/>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86731"/>
    <w:rPr>
      <w:rFonts w:ascii="Cambria" w:eastAsia="Times New Roman" w:hAnsi="Cambria" w:cs="Times New Roman"/>
      <w:b/>
      <w:bCs/>
      <w:color w:val="365F91"/>
      <w:sz w:val="28"/>
      <w:szCs w:val="28"/>
    </w:rPr>
  </w:style>
  <w:style w:type="paragraph" w:styleId="a3">
    <w:name w:val="Body Text Indent"/>
    <w:basedOn w:val="a"/>
    <w:link w:val="a4"/>
    <w:uiPriority w:val="99"/>
    <w:unhideWhenUsed/>
    <w:rsid w:val="00886731"/>
    <w:pPr>
      <w:spacing w:after="120" w:line="240" w:lineRule="auto"/>
      <w:ind w:left="283"/>
    </w:pPr>
    <w:rPr>
      <w:rFonts w:ascii="Times New Roman" w:eastAsia="Times New Roman" w:hAnsi="Times New Roman" w:cs="Times New Roman"/>
      <w:sz w:val="24"/>
      <w:szCs w:val="24"/>
    </w:rPr>
  </w:style>
  <w:style w:type="character" w:customStyle="1" w:styleId="a4">
    <w:name w:val="Основной текст с отступом Знак"/>
    <w:basedOn w:val="a0"/>
    <w:link w:val="a3"/>
    <w:uiPriority w:val="99"/>
    <w:rsid w:val="00886731"/>
    <w:rPr>
      <w:rFonts w:ascii="Times New Roman" w:eastAsia="Times New Roman" w:hAnsi="Times New Roman" w:cs="Times New Roman"/>
      <w:sz w:val="24"/>
      <w:szCs w:val="24"/>
    </w:rPr>
  </w:style>
  <w:style w:type="paragraph" w:customStyle="1" w:styleId="11">
    <w:name w:val="Обычный1"/>
    <w:rsid w:val="00886731"/>
    <w:pPr>
      <w:spacing w:after="0" w:line="240" w:lineRule="auto"/>
      <w:ind w:firstLine="567"/>
      <w:jc w:val="both"/>
    </w:pPr>
    <w:rPr>
      <w:rFonts w:ascii="Times New Roman" w:eastAsia="Times New Roman" w:hAnsi="Times New Roman" w:cs="Times New Roman"/>
      <w:sz w:val="28"/>
      <w:szCs w:val="20"/>
      <w:lang w:eastAsia="ko-KR"/>
    </w:rPr>
  </w:style>
  <w:style w:type="paragraph" w:styleId="a5">
    <w:name w:val="List Paragraph"/>
    <w:basedOn w:val="a"/>
    <w:uiPriority w:val="34"/>
    <w:qFormat/>
    <w:rsid w:val="00886731"/>
    <w:pPr>
      <w:spacing w:after="0" w:line="240" w:lineRule="auto"/>
      <w:ind w:left="720"/>
      <w:contextualSpacing/>
    </w:pPr>
    <w:rPr>
      <w:rFonts w:ascii="Times New Roman" w:eastAsia="Times New Roman" w:hAnsi="Times New Roman" w:cs="Times New Roman"/>
      <w:sz w:val="24"/>
      <w:szCs w:val="24"/>
    </w:rPr>
  </w:style>
  <w:style w:type="paragraph" w:customStyle="1" w:styleId="14">
    <w:name w:val="Стиль Маркерованый + 14 пт Полож"/>
    <w:basedOn w:val="a"/>
    <w:link w:val="140"/>
    <w:rsid w:val="00886731"/>
    <w:pPr>
      <w:tabs>
        <w:tab w:val="num" w:pos="720"/>
        <w:tab w:val="num" w:pos="1440"/>
      </w:tabs>
      <w:spacing w:after="0" w:line="240" w:lineRule="auto"/>
      <w:ind w:left="1440" w:hanging="360"/>
    </w:pPr>
    <w:rPr>
      <w:rFonts w:ascii="Times New Roman" w:eastAsia="Times New Roman" w:hAnsi="Times New Roman" w:cs="Times New Roman"/>
      <w:color w:val="000000"/>
      <w:sz w:val="28"/>
      <w:szCs w:val="24"/>
    </w:rPr>
  </w:style>
  <w:style w:type="character" w:customStyle="1" w:styleId="140">
    <w:name w:val="Стиль Маркерованый + 14 пт Полож Знак Знак"/>
    <w:link w:val="14"/>
    <w:rsid w:val="00886731"/>
    <w:rPr>
      <w:rFonts w:ascii="Times New Roman" w:eastAsia="Times New Roman" w:hAnsi="Times New Roman" w:cs="Times New Roman"/>
      <w:color w:val="000000"/>
      <w:sz w:val="28"/>
      <w:szCs w:val="24"/>
    </w:rPr>
  </w:style>
  <w:style w:type="paragraph" w:styleId="a6">
    <w:name w:val="TOC Heading"/>
    <w:basedOn w:val="1"/>
    <w:next w:val="a"/>
    <w:uiPriority w:val="39"/>
    <w:semiHidden/>
    <w:unhideWhenUsed/>
    <w:qFormat/>
    <w:rsid w:val="00886731"/>
    <w:pPr>
      <w:spacing w:line="276" w:lineRule="auto"/>
      <w:outlineLvl w:val="9"/>
    </w:pPr>
  </w:style>
  <w:style w:type="paragraph" w:styleId="12">
    <w:name w:val="toc 1"/>
    <w:basedOn w:val="a"/>
    <w:next w:val="a"/>
    <w:autoRedefine/>
    <w:uiPriority w:val="39"/>
    <w:unhideWhenUsed/>
    <w:rsid w:val="00886731"/>
    <w:pPr>
      <w:spacing w:after="100" w:line="240" w:lineRule="auto"/>
    </w:pPr>
    <w:rPr>
      <w:rFonts w:ascii="Times New Roman" w:eastAsia="Times New Roman" w:hAnsi="Times New Roman" w:cs="Times New Roman"/>
      <w:sz w:val="24"/>
      <w:szCs w:val="24"/>
    </w:rPr>
  </w:style>
  <w:style w:type="character" w:styleId="a7">
    <w:name w:val="Hyperlink"/>
    <w:uiPriority w:val="99"/>
    <w:unhideWhenUsed/>
    <w:rsid w:val="00886731"/>
    <w:rPr>
      <w:color w:val="0000FF"/>
      <w:u w:val="single"/>
    </w:rPr>
  </w:style>
  <w:style w:type="paragraph" w:styleId="a8">
    <w:name w:val="Balloon Text"/>
    <w:basedOn w:val="a"/>
    <w:link w:val="a9"/>
    <w:uiPriority w:val="99"/>
    <w:semiHidden/>
    <w:unhideWhenUsed/>
    <w:rsid w:val="00886731"/>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88673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hyperlink" Target="http://library.rsue.ru/" TargetMode="Externa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25</Pages>
  <Words>2814</Words>
  <Characters>20806</Characters>
  <Application>Microsoft Office Word</Application>
  <DocSecurity>0</DocSecurity>
  <Lines>173</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23573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Ирина С. Назаренко</dc:creator>
  <cp:lastModifiedBy>Ирина С. Назаренко</cp:lastModifiedBy>
  <cp:revision>2</cp:revision>
  <dcterms:created xsi:type="dcterms:W3CDTF">2018-12-18T06:55:00Z</dcterms:created>
  <dcterms:modified xsi:type="dcterms:W3CDTF">2018-12-18T06:55:00Z</dcterms:modified>
</cp:coreProperties>
</file>