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364373" w:rsidTr="008B254E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  <w:tr w:rsidR="00364373" w:rsidTr="008B254E">
        <w:trPr>
          <w:trHeight w:hRule="exact" w:val="138"/>
        </w:trPr>
        <w:tc>
          <w:tcPr>
            <w:tcW w:w="284" w:type="dxa"/>
          </w:tcPr>
          <w:p w:rsidR="00364373" w:rsidRDefault="00364373"/>
        </w:tc>
        <w:tc>
          <w:tcPr>
            <w:tcW w:w="143" w:type="dxa"/>
          </w:tcPr>
          <w:p w:rsidR="00364373" w:rsidRDefault="00364373"/>
        </w:tc>
        <w:tc>
          <w:tcPr>
            <w:tcW w:w="1560" w:type="dxa"/>
          </w:tcPr>
          <w:p w:rsidR="00364373" w:rsidRDefault="00364373"/>
        </w:tc>
        <w:tc>
          <w:tcPr>
            <w:tcW w:w="2127" w:type="dxa"/>
          </w:tcPr>
          <w:p w:rsidR="00364373" w:rsidRDefault="00364373"/>
        </w:tc>
        <w:tc>
          <w:tcPr>
            <w:tcW w:w="143" w:type="dxa"/>
          </w:tcPr>
          <w:p w:rsidR="00364373" w:rsidRDefault="00364373"/>
        </w:tc>
        <w:tc>
          <w:tcPr>
            <w:tcW w:w="1711" w:type="dxa"/>
          </w:tcPr>
          <w:p w:rsidR="00364373" w:rsidRDefault="00364373"/>
        </w:tc>
        <w:tc>
          <w:tcPr>
            <w:tcW w:w="134" w:type="dxa"/>
          </w:tcPr>
          <w:p w:rsidR="00364373" w:rsidRDefault="00364373"/>
        </w:tc>
        <w:tc>
          <w:tcPr>
            <w:tcW w:w="291" w:type="dxa"/>
          </w:tcPr>
          <w:p w:rsidR="00364373" w:rsidRDefault="00364373"/>
        </w:tc>
        <w:tc>
          <w:tcPr>
            <w:tcW w:w="1707" w:type="dxa"/>
          </w:tcPr>
          <w:p w:rsidR="00364373" w:rsidRDefault="00364373"/>
        </w:tc>
        <w:tc>
          <w:tcPr>
            <w:tcW w:w="1702" w:type="dxa"/>
          </w:tcPr>
          <w:p w:rsidR="00364373" w:rsidRDefault="00364373"/>
        </w:tc>
        <w:tc>
          <w:tcPr>
            <w:tcW w:w="143" w:type="dxa"/>
          </w:tcPr>
          <w:p w:rsidR="00364373" w:rsidRDefault="00364373"/>
        </w:tc>
        <w:tc>
          <w:tcPr>
            <w:tcW w:w="148" w:type="dxa"/>
          </w:tcPr>
          <w:p w:rsidR="00364373" w:rsidRDefault="00364373"/>
        </w:tc>
        <w:tc>
          <w:tcPr>
            <w:tcW w:w="156" w:type="dxa"/>
          </w:tcPr>
          <w:p w:rsidR="00364373" w:rsidRDefault="00364373"/>
        </w:tc>
      </w:tr>
    </w:tbl>
    <w:p w:rsidR="00364373" w:rsidRDefault="008B254E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810" cy="92268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2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4E" w:rsidRDefault="008B254E">
      <w:r>
        <w:br w:type="page"/>
      </w:r>
    </w:p>
    <w:p w:rsidR="00364373" w:rsidRDefault="008B254E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2310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3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4E" w:rsidRDefault="008B254E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364373" w:rsidTr="008B254E">
        <w:trPr>
          <w:trHeight w:hRule="exact" w:val="290"/>
        </w:trPr>
        <w:tc>
          <w:tcPr>
            <w:tcW w:w="132" w:type="dxa"/>
          </w:tcPr>
          <w:p w:rsidR="00364373" w:rsidRDefault="00364373"/>
        </w:tc>
        <w:tc>
          <w:tcPr>
            <w:tcW w:w="978" w:type="dxa"/>
          </w:tcPr>
          <w:p w:rsidR="00364373" w:rsidRDefault="00364373"/>
        </w:tc>
        <w:tc>
          <w:tcPr>
            <w:tcW w:w="944" w:type="dxa"/>
          </w:tcPr>
          <w:p w:rsidR="00364373" w:rsidRDefault="00364373"/>
        </w:tc>
        <w:tc>
          <w:tcPr>
            <w:tcW w:w="137" w:type="dxa"/>
          </w:tcPr>
          <w:p w:rsidR="00364373" w:rsidRDefault="00364373"/>
        </w:tc>
        <w:tc>
          <w:tcPr>
            <w:tcW w:w="665" w:type="dxa"/>
          </w:tcPr>
          <w:p w:rsidR="00364373" w:rsidRDefault="00364373"/>
        </w:tc>
        <w:tc>
          <w:tcPr>
            <w:tcW w:w="137" w:type="dxa"/>
          </w:tcPr>
          <w:p w:rsidR="00364373" w:rsidRDefault="00364373"/>
        </w:tc>
        <w:tc>
          <w:tcPr>
            <w:tcW w:w="817" w:type="dxa"/>
          </w:tcPr>
          <w:p w:rsidR="00364373" w:rsidRDefault="00364373"/>
        </w:tc>
        <w:tc>
          <w:tcPr>
            <w:tcW w:w="823" w:type="dxa"/>
          </w:tcPr>
          <w:p w:rsidR="00364373" w:rsidRDefault="00364373"/>
        </w:tc>
        <w:tc>
          <w:tcPr>
            <w:tcW w:w="3197" w:type="dxa"/>
          </w:tcPr>
          <w:p w:rsidR="00364373" w:rsidRDefault="00364373"/>
        </w:tc>
        <w:tc>
          <w:tcPr>
            <w:tcW w:w="403" w:type="dxa"/>
          </w:tcPr>
          <w:p w:rsidR="00364373" w:rsidRDefault="00364373"/>
        </w:tc>
        <w:tc>
          <w:tcPr>
            <w:tcW w:w="1050" w:type="dxa"/>
          </w:tcPr>
          <w:p w:rsidR="00364373" w:rsidRDefault="00364373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64373" w:rsidTr="008B254E">
        <w:trPr>
          <w:trHeight w:hRule="exact" w:val="138"/>
        </w:trPr>
        <w:tc>
          <w:tcPr>
            <w:tcW w:w="132" w:type="dxa"/>
          </w:tcPr>
          <w:p w:rsidR="00364373" w:rsidRDefault="00364373"/>
        </w:tc>
        <w:tc>
          <w:tcPr>
            <w:tcW w:w="978" w:type="dxa"/>
          </w:tcPr>
          <w:p w:rsidR="00364373" w:rsidRDefault="00364373"/>
        </w:tc>
        <w:tc>
          <w:tcPr>
            <w:tcW w:w="944" w:type="dxa"/>
          </w:tcPr>
          <w:p w:rsidR="00364373" w:rsidRDefault="00364373"/>
        </w:tc>
        <w:tc>
          <w:tcPr>
            <w:tcW w:w="137" w:type="dxa"/>
          </w:tcPr>
          <w:p w:rsidR="00364373" w:rsidRDefault="00364373"/>
        </w:tc>
        <w:tc>
          <w:tcPr>
            <w:tcW w:w="665" w:type="dxa"/>
          </w:tcPr>
          <w:p w:rsidR="00364373" w:rsidRDefault="00364373"/>
        </w:tc>
        <w:tc>
          <w:tcPr>
            <w:tcW w:w="137" w:type="dxa"/>
          </w:tcPr>
          <w:p w:rsidR="00364373" w:rsidRDefault="00364373"/>
        </w:tc>
        <w:tc>
          <w:tcPr>
            <w:tcW w:w="817" w:type="dxa"/>
          </w:tcPr>
          <w:p w:rsidR="00364373" w:rsidRDefault="00364373"/>
        </w:tc>
        <w:tc>
          <w:tcPr>
            <w:tcW w:w="823" w:type="dxa"/>
          </w:tcPr>
          <w:p w:rsidR="00364373" w:rsidRDefault="00364373"/>
        </w:tc>
        <w:tc>
          <w:tcPr>
            <w:tcW w:w="3197" w:type="dxa"/>
          </w:tcPr>
          <w:p w:rsidR="00364373" w:rsidRDefault="00364373"/>
        </w:tc>
        <w:tc>
          <w:tcPr>
            <w:tcW w:w="403" w:type="dxa"/>
          </w:tcPr>
          <w:p w:rsidR="00364373" w:rsidRDefault="00364373"/>
        </w:tc>
        <w:tc>
          <w:tcPr>
            <w:tcW w:w="1050" w:type="dxa"/>
          </w:tcPr>
          <w:p w:rsidR="00364373" w:rsidRDefault="00364373"/>
        </w:tc>
        <w:tc>
          <w:tcPr>
            <w:tcW w:w="957" w:type="dxa"/>
          </w:tcPr>
          <w:p w:rsidR="00364373" w:rsidRDefault="00364373"/>
        </w:tc>
      </w:tr>
      <w:tr w:rsidR="00364373" w:rsidTr="008B254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4373" w:rsidRDefault="00364373"/>
        </w:tc>
      </w:tr>
      <w:tr w:rsidR="00364373" w:rsidTr="008B254E">
        <w:trPr>
          <w:trHeight w:hRule="exact" w:val="13"/>
        </w:trPr>
        <w:tc>
          <w:tcPr>
            <w:tcW w:w="132" w:type="dxa"/>
          </w:tcPr>
          <w:p w:rsidR="00364373" w:rsidRDefault="00364373"/>
        </w:tc>
        <w:tc>
          <w:tcPr>
            <w:tcW w:w="978" w:type="dxa"/>
          </w:tcPr>
          <w:p w:rsidR="00364373" w:rsidRDefault="00364373"/>
        </w:tc>
        <w:tc>
          <w:tcPr>
            <w:tcW w:w="944" w:type="dxa"/>
          </w:tcPr>
          <w:p w:rsidR="00364373" w:rsidRDefault="00364373"/>
        </w:tc>
        <w:tc>
          <w:tcPr>
            <w:tcW w:w="137" w:type="dxa"/>
          </w:tcPr>
          <w:p w:rsidR="00364373" w:rsidRDefault="00364373"/>
        </w:tc>
        <w:tc>
          <w:tcPr>
            <w:tcW w:w="665" w:type="dxa"/>
          </w:tcPr>
          <w:p w:rsidR="00364373" w:rsidRDefault="00364373"/>
        </w:tc>
        <w:tc>
          <w:tcPr>
            <w:tcW w:w="137" w:type="dxa"/>
          </w:tcPr>
          <w:p w:rsidR="00364373" w:rsidRDefault="00364373"/>
        </w:tc>
        <w:tc>
          <w:tcPr>
            <w:tcW w:w="817" w:type="dxa"/>
          </w:tcPr>
          <w:p w:rsidR="00364373" w:rsidRDefault="00364373"/>
        </w:tc>
        <w:tc>
          <w:tcPr>
            <w:tcW w:w="823" w:type="dxa"/>
          </w:tcPr>
          <w:p w:rsidR="00364373" w:rsidRDefault="00364373"/>
        </w:tc>
        <w:tc>
          <w:tcPr>
            <w:tcW w:w="3197" w:type="dxa"/>
          </w:tcPr>
          <w:p w:rsidR="00364373" w:rsidRDefault="00364373"/>
        </w:tc>
        <w:tc>
          <w:tcPr>
            <w:tcW w:w="403" w:type="dxa"/>
          </w:tcPr>
          <w:p w:rsidR="00364373" w:rsidRDefault="00364373"/>
        </w:tc>
        <w:tc>
          <w:tcPr>
            <w:tcW w:w="1050" w:type="dxa"/>
          </w:tcPr>
          <w:p w:rsidR="00364373" w:rsidRDefault="00364373"/>
        </w:tc>
        <w:tc>
          <w:tcPr>
            <w:tcW w:w="957" w:type="dxa"/>
          </w:tcPr>
          <w:p w:rsidR="00364373" w:rsidRDefault="00364373"/>
        </w:tc>
      </w:tr>
      <w:tr w:rsidR="00364373" w:rsidTr="008B254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4373" w:rsidRDefault="00364373"/>
        </w:tc>
      </w:tr>
      <w:tr w:rsidR="00364373" w:rsidTr="008B254E">
        <w:trPr>
          <w:trHeight w:hRule="exact" w:val="96"/>
        </w:trPr>
        <w:tc>
          <w:tcPr>
            <w:tcW w:w="132" w:type="dxa"/>
          </w:tcPr>
          <w:p w:rsidR="00364373" w:rsidRDefault="00364373"/>
        </w:tc>
        <w:tc>
          <w:tcPr>
            <w:tcW w:w="978" w:type="dxa"/>
          </w:tcPr>
          <w:p w:rsidR="00364373" w:rsidRDefault="00364373"/>
        </w:tc>
        <w:tc>
          <w:tcPr>
            <w:tcW w:w="944" w:type="dxa"/>
          </w:tcPr>
          <w:p w:rsidR="00364373" w:rsidRDefault="00364373"/>
        </w:tc>
        <w:tc>
          <w:tcPr>
            <w:tcW w:w="137" w:type="dxa"/>
          </w:tcPr>
          <w:p w:rsidR="00364373" w:rsidRDefault="00364373"/>
        </w:tc>
        <w:tc>
          <w:tcPr>
            <w:tcW w:w="665" w:type="dxa"/>
          </w:tcPr>
          <w:p w:rsidR="00364373" w:rsidRDefault="00364373"/>
        </w:tc>
        <w:tc>
          <w:tcPr>
            <w:tcW w:w="137" w:type="dxa"/>
          </w:tcPr>
          <w:p w:rsidR="00364373" w:rsidRDefault="00364373"/>
        </w:tc>
        <w:tc>
          <w:tcPr>
            <w:tcW w:w="817" w:type="dxa"/>
          </w:tcPr>
          <w:p w:rsidR="00364373" w:rsidRDefault="00364373"/>
        </w:tc>
        <w:tc>
          <w:tcPr>
            <w:tcW w:w="823" w:type="dxa"/>
          </w:tcPr>
          <w:p w:rsidR="00364373" w:rsidRDefault="00364373"/>
        </w:tc>
        <w:tc>
          <w:tcPr>
            <w:tcW w:w="3197" w:type="dxa"/>
          </w:tcPr>
          <w:p w:rsidR="00364373" w:rsidRDefault="00364373"/>
        </w:tc>
        <w:tc>
          <w:tcPr>
            <w:tcW w:w="403" w:type="dxa"/>
          </w:tcPr>
          <w:p w:rsidR="00364373" w:rsidRDefault="00364373"/>
        </w:tc>
        <w:tc>
          <w:tcPr>
            <w:tcW w:w="1050" w:type="dxa"/>
          </w:tcPr>
          <w:p w:rsidR="00364373" w:rsidRDefault="00364373"/>
        </w:tc>
        <w:tc>
          <w:tcPr>
            <w:tcW w:w="957" w:type="dxa"/>
          </w:tcPr>
          <w:p w:rsidR="00364373" w:rsidRDefault="00364373"/>
        </w:tc>
      </w:tr>
      <w:tr w:rsidR="00364373" w:rsidRPr="008B254E" w:rsidTr="008B254E">
        <w:trPr>
          <w:trHeight w:hRule="exact" w:val="478"/>
        </w:trPr>
        <w:tc>
          <w:tcPr>
            <w:tcW w:w="132" w:type="dxa"/>
          </w:tcPr>
          <w:p w:rsidR="00364373" w:rsidRDefault="00364373"/>
        </w:tc>
        <w:tc>
          <w:tcPr>
            <w:tcW w:w="978" w:type="dxa"/>
          </w:tcPr>
          <w:p w:rsidR="00364373" w:rsidRDefault="00364373"/>
        </w:tc>
        <w:tc>
          <w:tcPr>
            <w:tcW w:w="944" w:type="dxa"/>
          </w:tcPr>
          <w:p w:rsidR="00364373" w:rsidRDefault="00364373"/>
        </w:tc>
        <w:tc>
          <w:tcPr>
            <w:tcW w:w="137" w:type="dxa"/>
          </w:tcPr>
          <w:p w:rsidR="00364373" w:rsidRDefault="00364373"/>
        </w:tc>
        <w:tc>
          <w:tcPr>
            <w:tcW w:w="665" w:type="dxa"/>
          </w:tcPr>
          <w:p w:rsidR="00364373" w:rsidRDefault="00364373"/>
        </w:tc>
        <w:tc>
          <w:tcPr>
            <w:tcW w:w="137" w:type="dxa"/>
          </w:tcPr>
          <w:p w:rsidR="00364373" w:rsidRDefault="00364373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78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562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Tr="008B254E">
        <w:trPr>
          <w:trHeight w:hRule="exact" w:val="277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738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364373" w:rsidRPr="008B254E" w:rsidTr="008B254E">
        <w:trPr>
          <w:trHeight w:hRule="exact" w:val="573"/>
        </w:trPr>
        <w:tc>
          <w:tcPr>
            <w:tcW w:w="132" w:type="dxa"/>
          </w:tcPr>
          <w:p w:rsidR="00364373" w:rsidRDefault="00364373"/>
        </w:tc>
        <w:tc>
          <w:tcPr>
            <w:tcW w:w="27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 w:rsid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364373" w:rsidTr="008B254E">
        <w:trPr>
          <w:trHeight w:hRule="exact" w:val="138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64373" w:rsidRDefault="00314CE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  <w:tr w:rsidR="00364373" w:rsidTr="008B254E">
        <w:trPr>
          <w:trHeight w:hRule="exact" w:val="138"/>
        </w:trPr>
        <w:tc>
          <w:tcPr>
            <w:tcW w:w="132" w:type="dxa"/>
          </w:tcPr>
          <w:p w:rsidR="00364373" w:rsidRDefault="00364373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  <w:tr w:rsidR="00364373" w:rsidRPr="008B254E" w:rsidTr="008B254E">
        <w:trPr>
          <w:trHeight w:hRule="exact" w:val="277"/>
        </w:trPr>
        <w:tc>
          <w:tcPr>
            <w:tcW w:w="132" w:type="dxa"/>
          </w:tcPr>
          <w:p w:rsidR="00364373" w:rsidRDefault="00364373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364373" w:rsidRPr="008B254E" w:rsidTr="008B254E">
        <w:trPr>
          <w:trHeight w:hRule="exact" w:val="138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70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365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Петр Владимирович _________________</w:t>
            </w:r>
          </w:p>
        </w:tc>
      </w:tr>
      <w:tr w:rsidR="00364373" w:rsidRPr="008B254E" w:rsidTr="008B254E">
        <w:trPr>
          <w:trHeight w:hRule="exact" w:val="138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22F7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Басенко Александр Михайлович;</w:t>
            </w:r>
            <w:r w:rsidR="00622F7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</w:t>
            </w:r>
            <w:r w:rsidRPr="00622F7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к.э.н., доцент, Попова Лариса </w:t>
            </w:r>
            <w:proofErr w:type="spellStart"/>
            <w:r w:rsidRPr="00622F7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Хачатуровна</w:t>
            </w:r>
            <w:proofErr w:type="spellEnd"/>
            <w:r w:rsidRPr="00622F7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  <w:proofErr w:type="gramEnd"/>
          </w:p>
        </w:tc>
      </w:tr>
      <w:tr w:rsidR="00364373" w:rsidRPr="008B254E" w:rsidTr="008B254E">
        <w:trPr>
          <w:trHeight w:hRule="exact" w:val="287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136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13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96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478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138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694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655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 w:rsid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364373" w:rsidTr="008B254E">
        <w:trPr>
          <w:trHeight w:hRule="exact" w:val="70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64373" w:rsidRDefault="00314CE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  <w:tr w:rsidR="00364373" w:rsidRPr="008B254E" w:rsidTr="008B254E">
        <w:trPr>
          <w:trHeight w:hRule="exact" w:val="277"/>
        </w:trPr>
        <w:tc>
          <w:tcPr>
            <w:tcW w:w="132" w:type="dxa"/>
          </w:tcPr>
          <w:p w:rsidR="00364373" w:rsidRDefault="00364373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364373" w:rsidRPr="008B254E" w:rsidTr="008B254E">
        <w:trPr>
          <w:trHeight w:hRule="exact" w:val="138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416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Петр Владимирович _________________</w:t>
            </w:r>
          </w:p>
        </w:tc>
      </w:tr>
      <w:tr w:rsidR="00364373" w:rsidRPr="008B254E" w:rsidTr="008B254E">
        <w:trPr>
          <w:trHeight w:hRule="exact" w:val="521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22F7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Басенко Александр Михайлович;</w:t>
            </w:r>
            <w:r w:rsidR="00622F7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</w:t>
            </w:r>
            <w:r w:rsidRPr="00622F7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к.э.н., доцент, Попова Лариса </w:t>
            </w:r>
            <w:proofErr w:type="spellStart"/>
            <w:r w:rsidRPr="00622F7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Хачатуровна</w:t>
            </w:r>
            <w:proofErr w:type="spellEnd"/>
            <w:r w:rsidRPr="00622F7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  <w:proofErr w:type="gramEnd"/>
          </w:p>
        </w:tc>
      </w:tr>
      <w:tr w:rsidR="00364373" w:rsidRPr="008B254E" w:rsidTr="008B254E">
        <w:trPr>
          <w:trHeight w:hRule="exact" w:val="166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96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124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478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694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551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 w:rsid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364373" w:rsidTr="008B254E">
        <w:trPr>
          <w:trHeight w:hRule="exact" w:val="277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64373" w:rsidRDefault="00314CE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  <w:tr w:rsidR="00364373" w:rsidRPr="008B254E" w:rsidTr="008B254E">
        <w:trPr>
          <w:trHeight w:hRule="exact" w:val="277"/>
        </w:trPr>
        <w:tc>
          <w:tcPr>
            <w:tcW w:w="132" w:type="dxa"/>
          </w:tcPr>
          <w:p w:rsidR="00364373" w:rsidRDefault="00364373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364373" w:rsidRPr="008B254E" w:rsidTr="008B254E">
        <w:trPr>
          <w:trHeight w:hRule="exact" w:val="138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416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Петр Владимирович _________________</w:t>
            </w:r>
          </w:p>
        </w:tc>
      </w:tr>
      <w:tr w:rsidR="00364373" w:rsidRPr="008B254E" w:rsidTr="008B254E">
        <w:trPr>
          <w:trHeight w:hRule="exact" w:val="447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22F7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Басенко Александр Михайлович;</w:t>
            </w:r>
            <w:r w:rsidR="00622F7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</w:t>
            </w:r>
            <w:r w:rsidRPr="00622F7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к.э.н., доцент, Попова Лариса </w:t>
            </w:r>
            <w:proofErr w:type="spellStart"/>
            <w:r w:rsidRPr="00622F7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Хачатуровна</w:t>
            </w:r>
            <w:proofErr w:type="spellEnd"/>
            <w:r w:rsidRPr="00622F7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  <w:proofErr w:type="gramEnd"/>
          </w:p>
        </w:tc>
      </w:tr>
      <w:tr w:rsidR="00364373" w:rsidRPr="008B254E" w:rsidTr="008B254E">
        <w:trPr>
          <w:trHeight w:hRule="exact" w:val="138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13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96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478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663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559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  <w:r w:rsid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364373" w:rsidTr="008B254E">
        <w:trPr>
          <w:trHeight w:hRule="exact" w:val="70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64373" w:rsidRDefault="00314CE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  <w:tr w:rsidR="00364373" w:rsidRPr="008B254E" w:rsidTr="008B254E">
        <w:trPr>
          <w:trHeight w:hRule="exact" w:val="277"/>
        </w:trPr>
        <w:tc>
          <w:tcPr>
            <w:tcW w:w="132" w:type="dxa"/>
          </w:tcPr>
          <w:p w:rsidR="00364373" w:rsidRDefault="00364373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364373" w:rsidRPr="008B254E" w:rsidTr="008B254E">
        <w:trPr>
          <w:trHeight w:hRule="exact" w:val="138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138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8B254E">
        <w:trPr>
          <w:trHeight w:hRule="exact" w:val="277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Петр Владимирович _________________</w:t>
            </w:r>
          </w:p>
        </w:tc>
      </w:tr>
      <w:tr w:rsidR="00364373" w:rsidRPr="008B254E" w:rsidTr="008B254E">
        <w:trPr>
          <w:trHeight w:hRule="exact" w:val="509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22F7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Басенко Александр Михайлович;</w:t>
            </w:r>
            <w:r w:rsidR="00622F7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</w:t>
            </w:r>
            <w:r w:rsidRPr="00622F7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к.э.н., доцент, Попова Лариса </w:t>
            </w:r>
            <w:proofErr w:type="spellStart"/>
            <w:r w:rsidRPr="00622F7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Хачатуровна</w:t>
            </w:r>
            <w:proofErr w:type="spellEnd"/>
            <w:r w:rsidRPr="00622F7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  <w:proofErr w:type="gramEnd"/>
          </w:p>
        </w:tc>
      </w:tr>
      <w:tr w:rsidR="00364373" w:rsidRPr="008B254E" w:rsidTr="008B254E">
        <w:trPr>
          <w:trHeight w:hRule="exact" w:val="138"/>
        </w:trPr>
        <w:tc>
          <w:tcPr>
            <w:tcW w:w="13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</w:tbl>
    <w:p w:rsidR="00364373" w:rsidRPr="00622F72" w:rsidRDefault="00314CEC">
      <w:pPr>
        <w:rPr>
          <w:sz w:val="0"/>
          <w:szCs w:val="0"/>
          <w:lang w:val="ru-RU"/>
        </w:rPr>
      </w:pPr>
      <w:r w:rsidRPr="00622F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21"/>
        <w:gridCol w:w="1994"/>
        <w:gridCol w:w="1759"/>
        <w:gridCol w:w="4786"/>
        <w:gridCol w:w="971"/>
      </w:tblGrid>
      <w:tr w:rsidR="0036437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5104" w:type="dxa"/>
          </w:tcPr>
          <w:p w:rsidR="00364373" w:rsidRDefault="003643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643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64373" w:rsidRPr="008B254E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освоения дисциплины: знакомство студентов с основами таможенного законодательства ЕАЭС, порядком проведения </w:t>
            </w:r>
            <w:proofErr w:type="spell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предтаможенных</w:t>
            </w:r>
            <w:proofErr w:type="spell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операций, предусмотренных современными инструктивными материалами, этапами сбора необходимых для таможенного оформления документов, порядком проведения самого таможенного оформления.</w:t>
            </w:r>
          </w:p>
        </w:tc>
      </w:tr>
      <w:tr w:rsidR="00364373" w:rsidRPr="008B254E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дисциплины: согласование условий договора с поставщиками с учетом требований национальных и международных стандартов, условий нормативных и технических документов; оформление документации на получение, реализацию и (или) отгрузку товаров в соответствии с утвержденными правилами; проведение документальной идентификации и установление ассортиментной принадлежности товаров, выявление фальсифицированной и контрафактной продукции; 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соблюдением правил торговли, правил товарного соседства и формирования товарных партий при транспортировании и хранении.</w:t>
            </w:r>
          </w:p>
        </w:tc>
      </w:tr>
      <w:tr w:rsidR="00364373" w:rsidRPr="008B254E">
        <w:trPr>
          <w:trHeight w:hRule="exact" w:val="277"/>
        </w:trPr>
        <w:tc>
          <w:tcPr>
            <w:tcW w:w="14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6437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</w:p>
        </w:tc>
      </w:tr>
      <w:tr w:rsidR="00364373" w:rsidRPr="008B254E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64373" w:rsidRPr="008B254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3643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</w:p>
        </w:tc>
      </w:tr>
      <w:tr w:rsidR="003643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36437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</w:p>
        </w:tc>
      </w:tr>
      <w:tr w:rsidR="00364373" w:rsidRPr="008B254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6437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364373">
        <w:trPr>
          <w:trHeight w:hRule="exact" w:val="277"/>
        </w:trPr>
        <w:tc>
          <w:tcPr>
            <w:tcW w:w="143" w:type="dxa"/>
          </w:tcPr>
          <w:p w:rsidR="00364373" w:rsidRDefault="00364373"/>
        </w:tc>
        <w:tc>
          <w:tcPr>
            <w:tcW w:w="625" w:type="dxa"/>
          </w:tcPr>
          <w:p w:rsidR="00364373" w:rsidRDefault="00364373"/>
        </w:tc>
        <w:tc>
          <w:tcPr>
            <w:tcW w:w="2071" w:type="dxa"/>
          </w:tcPr>
          <w:p w:rsidR="00364373" w:rsidRDefault="00364373"/>
        </w:tc>
        <w:tc>
          <w:tcPr>
            <w:tcW w:w="1844" w:type="dxa"/>
          </w:tcPr>
          <w:p w:rsidR="00364373" w:rsidRDefault="00364373"/>
        </w:tc>
        <w:tc>
          <w:tcPr>
            <w:tcW w:w="5104" w:type="dxa"/>
          </w:tcPr>
          <w:p w:rsidR="00364373" w:rsidRDefault="00364373"/>
        </w:tc>
        <w:tc>
          <w:tcPr>
            <w:tcW w:w="993" w:type="dxa"/>
          </w:tcPr>
          <w:p w:rsidR="00364373" w:rsidRDefault="00364373"/>
        </w:tc>
      </w:tr>
      <w:tr w:rsidR="00364373" w:rsidRPr="008B254E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64373" w:rsidRPr="008B254E">
        <w:trPr>
          <w:trHeight w:hRule="exact" w:val="113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8B254E" w:rsidRDefault="00314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ОПК-4: способностью осуществлять сбор, хранение, обработку и оценку информации, необходимой для организации и управления профессиональной деятельностью </w:t>
            </w:r>
            <w:r w:rsidRPr="008B254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(коммерческой, маркетинговой, рекламной, логистической, товароведной и (или) торгово-технологической);</w:t>
            </w:r>
          </w:p>
          <w:p w:rsidR="00364373" w:rsidRPr="00622F72" w:rsidRDefault="00314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способностью применять основные методы и средства получения, хранения, переработки информации и работать с компьютером как со средством управления информацией</w:t>
            </w:r>
          </w:p>
        </w:tc>
      </w:tr>
      <w:tr w:rsidR="003643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4373" w:rsidRPr="008B254E">
        <w:trPr>
          <w:trHeight w:hRule="exact" w:val="277"/>
        </w:trPr>
        <w:tc>
          <w:tcPr>
            <w:tcW w:w="143" w:type="dxa"/>
          </w:tcPr>
          <w:p w:rsidR="00364373" w:rsidRDefault="0036437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оформления документов, библиографию применения информационно-коммуникативных технологий;</w:t>
            </w:r>
          </w:p>
        </w:tc>
      </w:tr>
      <w:tr w:rsidR="00364373" w:rsidRPr="008B254E">
        <w:trPr>
          <w:trHeight w:hRule="exact" w:val="138"/>
        </w:trPr>
        <w:tc>
          <w:tcPr>
            <w:tcW w:w="14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4373" w:rsidRPr="008B254E">
        <w:trPr>
          <w:trHeight w:hRule="exact" w:val="277"/>
        </w:trPr>
        <w:tc>
          <w:tcPr>
            <w:tcW w:w="143" w:type="dxa"/>
          </w:tcPr>
          <w:p w:rsidR="00364373" w:rsidRDefault="0036437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работать с документами, организовывать сбор информации для управленческой деятельности;</w:t>
            </w:r>
          </w:p>
        </w:tc>
      </w:tr>
      <w:tr w:rsidR="00364373" w:rsidRPr="008B254E">
        <w:trPr>
          <w:trHeight w:hRule="exact" w:val="138"/>
        </w:trPr>
        <w:tc>
          <w:tcPr>
            <w:tcW w:w="14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4373" w:rsidRPr="008B254E">
        <w:trPr>
          <w:trHeight w:hRule="exact" w:val="478"/>
        </w:trPr>
        <w:tc>
          <w:tcPr>
            <w:tcW w:w="143" w:type="dxa"/>
          </w:tcPr>
          <w:p w:rsidR="00364373" w:rsidRDefault="0036437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документированием деятельности и работе с документами в соответствии с требованиями действующих законодательных актов и нормативно методических материалов в таможенных органах;</w:t>
            </w:r>
          </w:p>
        </w:tc>
      </w:tr>
      <w:tr w:rsidR="00364373" w:rsidRPr="008B254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готовностью анализировать, оценивать и разрабатывать стратегии организации</w:t>
            </w:r>
          </w:p>
        </w:tc>
      </w:tr>
      <w:tr w:rsidR="003643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4373" w:rsidRPr="008B254E">
        <w:trPr>
          <w:trHeight w:hRule="exact" w:val="277"/>
        </w:trPr>
        <w:tc>
          <w:tcPr>
            <w:tcW w:w="143" w:type="dxa"/>
          </w:tcPr>
          <w:p w:rsidR="00364373" w:rsidRDefault="0036437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идентификации, оценки качества и безопасности товаров для диагностики дефектов;</w:t>
            </w:r>
          </w:p>
        </w:tc>
      </w:tr>
      <w:tr w:rsidR="00364373" w:rsidRPr="008B254E">
        <w:trPr>
          <w:trHeight w:hRule="exact" w:val="138"/>
        </w:trPr>
        <w:tc>
          <w:tcPr>
            <w:tcW w:w="14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4373" w:rsidRPr="008B254E">
        <w:trPr>
          <w:trHeight w:hRule="exact" w:val="277"/>
        </w:trPr>
        <w:tc>
          <w:tcPr>
            <w:tcW w:w="143" w:type="dxa"/>
          </w:tcPr>
          <w:p w:rsidR="00364373" w:rsidRDefault="0036437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опасную, некачественную фальсифицированную и контрафактную продукцию;</w:t>
            </w:r>
          </w:p>
        </w:tc>
      </w:tr>
      <w:tr w:rsidR="00364373" w:rsidRPr="008B254E">
        <w:trPr>
          <w:trHeight w:hRule="exact" w:val="138"/>
        </w:trPr>
        <w:tc>
          <w:tcPr>
            <w:tcW w:w="14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4373" w:rsidRPr="008B254E">
        <w:trPr>
          <w:trHeight w:hRule="exact" w:val="277"/>
        </w:trPr>
        <w:tc>
          <w:tcPr>
            <w:tcW w:w="143" w:type="dxa"/>
          </w:tcPr>
          <w:p w:rsidR="00364373" w:rsidRDefault="0036437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правилами проведения идентификации товаров для диагностики дефектов;</w:t>
            </w:r>
          </w:p>
        </w:tc>
      </w:tr>
      <w:tr w:rsidR="00364373" w:rsidRPr="008B254E">
        <w:trPr>
          <w:trHeight w:hRule="exact" w:val="138"/>
        </w:trPr>
        <w:tc>
          <w:tcPr>
            <w:tcW w:w="14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проводить научные, в том числе маркетинговые, исследования в профессиональной деятельности</w:t>
            </w:r>
          </w:p>
        </w:tc>
      </w:tr>
      <w:tr w:rsidR="003643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4373" w:rsidRPr="008B254E">
        <w:trPr>
          <w:trHeight w:hRule="exact" w:val="277"/>
        </w:trPr>
        <w:tc>
          <w:tcPr>
            <w:tcW w:w="143" w:type="dxa"/>
          </w:tcPr>
          <w:p w:rsidR="00364373" w:rsidRDefault="0036437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 документы, регламентирующие профессиональную деятельность;</w:t>
            </w:r>
          </w:p>
        </w:tc>
      </w:tr>
      <w:tr w:rsidR="00364373" w:rsidRPr="008B254E">
        <w:trPr>
          <w:trHeight w:hRule="exact" w:val="138"/>
        </w:trPr>
        <w:tc>
          <w:tcPr>
            <w:tcW w:w="14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4373" w:rsidRPr="008B254E">
        <w:trPr>
          <w:trHeight w:hRule="exact" w:val="277"/>
        </w:trPr>
        <w:tc>
          <w:tcPr>
            <w:tcW w:w="143" w:type="dxa"/>
          </w:tcPr>
          <w:p w:rsidR="00364373" w:rsidRDefault="0036437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работать с технической маркетинговой и таможенной документацией;</w:t>
            </w:r>
          </w:p>
        </w:tc>
      </w:tr>
      <w:tr w:rsidR="00364373" w:rsidRPr="008B254E">
        <w:trPr>
          <w:trHeight w:hRule="exact" w:val="138"/>
        </w:trPr>
        <w:tc>
          <w:tcPr>
            <w:tcW w:w="14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4373" w:rsidRPr="008B254E">
        <w:trPr>
          <w:trHeight w:hRule="exact" w:val="277"/>
        </w:trPr>
        <w:tc>
          <w:tcPr>
            <w:tcW w:w="143" w:type="dxa"/>
          </w:tcPr>
          <w:p w:rsidR="00364373" w:rsidRDefault="0036437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изучения и прогнозирования спроса потребителей;</w:t>
            </w:r>
          </w:p>
        </w:tc>
      </w:tr>
    </w:tbl>
    <w:p w:rsidR="00364373" w:rsidRPr="00622F72" w:rsidRDefault="00314CEC">
      <w:pPr>
        <w:rPr>
          <w:sz w:val="0"/>
          <w:szCs w:val="0"/>
          <w:lang w:val="ru-RU"/>
        </w:rPr>
      </w:pPr>
      <w:r w:rsidRPr="00622F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"/>
        <w:gridCol w:w="3187"/>
        <w:gridCol w:w="143"/>
        <w:gridCol w:w="825"/>
        <w:gridCol w:w="699"/>
        <w:gridCol w:w="1118"/>
        <w:gridCol w:w="1254"/>
        <w:gridCol w:w="703"/>
        <w:gridCol w:w="400"/>
        <w:gridCol w:w="983"/>
      </w:tblGrid>
      <w:tr w:rsidR="003643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1135" w:type="dxa"/>
          </w:tcPr>
          <w:p w:rsidR="00364373" w:rsidRDefault="00364373"/>
        </w:tc>
        <w:tc>
          <w:tcPr>
            <w:tcW w:w="1277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426" w:type="dxa"/>
          </w:tcPr>
          <w:p w:rsidR="00364373" w:rsidRDefault="003643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64373">
        <w:trPr>
          <w:trHeight w:hRule="exact" w:val="277"/>
        </w:trPr>
        <w:tc>
          <w:tcPr>
            <w:tcW w:w="993" w:type="dxa"/>
          </w:tcPr>
          <w:p w:rsidR="00364373" w:rsidRDefault="00364373"/>
        </w:tc>
        <w:tc>
          <w:tcPr>
            <w:tcW w:w="3545" w:type="dxa"/>
          </w:tcPr>
          <w:p w:rsidR="00364373" w:rsidRDefault="00364373"/>
        </w:tc>
        <w:tc>
          <w:tcPr>
            <w:tcW w:w="143" w:type="dxa"/>
          </w:tcPr>
          <w:p w:rsidR="00364373" w:rsidRDefault="00364373"/>
        </w:tc>
        <w:tc>
          <w:tcPr>
            <w:tcW w:w="851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1135" w:type="dxa"/>
          </w:tcPr>
          <w:p w:rsidR="00364373" w:rsidRDefault="00364373"/>
        </w:tc>
        <w:tc>
          <w:tcPr>
            <w:tcW w:w="1277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426" w:type="dxa"/>
          </w:tcPr>
          <w:p w:rsidR="00364373" w:rsidRDefault="00364373"/>
        </w:tc>
        <w:tc>
          <w:tcPr>
            <w:tcW w:w="993" w:type="dxa"/>
          </w:tcPr>
          <w:p w:rsidR="00364373" w:rsidRDefault="00364373"/>
        </w:tc>
      </w:tr>
      <w:tr w:rsidR="00364373" w:rsidRPr="008B254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64373" w:rsidTr="00314CEC">
        <w:trPr>
          <w:trHeight w:hRule="exact" w:val="6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64373" w:rsidRPr="008B254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Таможенное регулирование и таможенное дело в Таможенном союзе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Tr="00314CEC">
        <w:trPr>
          <w:trHeight w:hRule="exact" w:val="313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«Таможенные органы и их место в системе государственных органов Российской Федерации». Структура таможенных органов Российской Федерации и организаций ФТС России. Федеральная таможенная служба РФ. Территориальн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структурное деление таможенных органов РФ. Основные задачи таможенных органов и их принципы деятельности. Обязанности, права должностных лиц таможенных  органов и их и ответственность.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  <w:tr w:rsidR="00364373" w:rsidTr="00314CEC">
        <w:trPr>
          <w:trHeight w:hRule="exact" w:val="312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«Таможенные органы и их место в системе государственных органов Российской Федерации». Структура таможенных органов Российской Федерации и организаций ФТС России. Федеральная таможенная служба РФ. Территориальн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структурное деление таможенных органов РФ. Основные задачи таможенных органов и их принципы деятельности. Обязанности, права должностных лиц таможенных  органов и их и ответственность. /</w:t>
            </w:r>
            <w:proofErr w:type="spellStart"/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  <w:tr w:rsidR="00364373" w:rsidTr="00314CEC">
        <w:trPr>
          <w:trHeight w:hRule="exact" w:val="31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«Таможенные органы и их место в системе государственных органов Российской Федерации». Структура таможенных органов Российской Федерации и организаций ФТС России. Федеральная таможенная служба РФ. Территориальн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структурное деление таможенных органов РФ. Основные задачи таможенных органов и их принципы деятельности. Обязанности, права должностных лиц таможенных  органов и их и ответственность. /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</w:tbl>
    <w:p w:rsidR="00364373" w:rsidRDefault="00314C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3643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1135" w:type="dxa"/>
          </w:tcPr>
          <w:p w:rsidR="00364373" w:rsidRDefault="00364373"/>
        </w:tc>
        <w:tc>
          <w:tcPr>
            <w:tcW w:w="1277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426" w:type="dxa"/>
          </w:tcPr>
          <w:p w:rsidR="00364373" w:rsidRDefault="003643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64373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314CEC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«Лица, осуществляющие деятельность в сфере таможенного дела». Общие положения о включении юридических лиц в реестры лиц, осуществляющих деятельность в сфере таможенного дела. Условия включения в реестр таможенного представителя. Права, обязанности, ответственность таможенного представителя. Условия включения в реестр таможенного перевозчика. Обязанности и ответственность таможенного перевозчика. Условия включения в реестр владельцев складов временного хранения. Обязанности и ответственность владельца склада временного хранения. Условия включения в реестр владельцев таможенных складов. Обязанности и ответственность владельца таможенного склада. Условия включения в реестр владельцев магазинов беспошлинной торговли. Обязанности и ответственность владельца магазина беспошлинной торговли.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присвоения статуса упол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номоченного экономического оператора и реестр уполномоченных экономических операторов. </w:t>
            </w:r>
            <w:r w:rsidRPr="00314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Специальные упрощения, предоставляемые уполномоченному экономическому оператору.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  <w:tr w:rsidR="00364373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314CEC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«Лица, осуществляющие деятельность в сфере таможенного дела». Общие положения о включении юридических лиц в реестры лиц, осуществляющих деятельность в сфере таможенного дела. Условия включения в реестр таможенного представителя. Права, обязанности, ответственность таможенного представителя. Условия включения в реестр таможенного перевозчика. Обязанности и ответственность таможенного перевозчика. Условия включения в реестр владельцев складов временного хранения. Обязанности и ответственность владельца склада временного хранения. Условия включения в реестр владельцев таможенных складов. Обязанности и ответственность владельца таможенного склада. Условия включения в реестр владельцев магазинов беспошлинной торговли. Обязанности и ответственность владельца магазина беспошлинной торговли.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присвоения статуса упол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номоченного экономического оператора и реестр уполномоченных экономических операторов. </w:t>
            </w:r>
            <w:r w:rsidRPr="00314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Специальные упрощения, предоставляемые уполномоченному экономическому оператору. /</w:t>
            </w:r>
            <w:proofErr w:type="spellStart"/>
            <w:proofErr w:type="gramStart"/>
            <w:r w:rsidRPr="00314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14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</w:tbl>
    <w:p w:rsidR="00364373" w:rsidRDefault="00314C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9"/>
        <w:gridCol w:w="118"/>
        <w:gridCol w:w="812"/>
        <w:gridCol w:w="672"/>
        <w:gridCol w:w="1102"/>
        <w:gridCol w:w="1212"/>
        <w:gridCol w:w="672"/>
        <w:gridCol w:w="388"/>
        <w:gridCol w:w="945"/>
      </w:tblGrid>
      <w:tr w:rsidR="003643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1135" w:type="dxa"/>
          </w:tcPr>
          <w:p w:rsidR="00364373" w:rsidRDefault="00364373"/>
        </w:tc>
        <w:tc>
          <w:tcPr>
            <w:tcW w:w="1277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426" w:type="dxa"/>
          </w:tcPr>
          <w:p w:rsidR="00364373" w:rsidRDefault="003643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64373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314CEC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«Лица, осуществляющие деятельность в сфере таможенного дела». Общие положения о включении юридических лиц в реестры лиц, осуществляющих деятельность в сфере таможенного дела. Условия включения в реестр таможенного представителя. Права, обязанности, ответственность таможенного представителя. Условия включения в реестр таможенного перевозчика. Обязанности и ответственность таможенного перевозчика. Условия включения в реестр владельцев складов временного хранения. Обязанности и ответственность владельца склада временного хранения. Условия включения в реестр владельцев таможенных складов. Обязанности и ответственность владельца таможенного склада. Условия включения в реестр владельцев магазинов беспошлинной торговли. Обязанности и ответственность владельца магазина беспошлинной торговли.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присвоения статуса упол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номоченного экономического оператора и реестр уполномоченных экономических операторов. </w:t>
            </w:r>
            <w:r w:rsidRPr="00314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Специальные упрощения, предоставляемые уполномоченному экономическому оператору. /</w:t>
            </w:r>
            <w:proofErr w:type="gramStart"/>
            <w:r w:rsidRPr="00314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14C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  <w:tr w:rsidR="0036437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«Товарная номенклатура внешнеэкономической деятельности ЕАЭС». Единая товарная номенклатура внешнеэкономической деятельности ЕАЭС. Гармонизированная система описания и кодирования товаров Всемирной таможенной организации и единой Товарной номенклатуры внешнеэкономической деятельности Содружества независимых государств. Классификация товаров по Товарной номенклатуре внешнеэкономической деятельности ЕАЭС. Порядок принятия предварительного  решения по классификации товаров. Заявление и сроки принятия и прекращения действия  предварительного решения.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</w:tbl>
    <w:p w:rsidR="00364373" w:rsidRDefault="00314C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7"/>
        <w:gridCol w:w="118"/>
        <w:gridCol w:w="811"/>
        <w:gridCol w:w="671"/>
        <w:gridCol w:w="1101"/>
        <w:gridCol w:w="1211"/>
        <w:gridCol w:w="671"/>
        <w:gridCol w:w="387"/>
        <w:gridCol w:w="945"/>
      </w:tblGrid>
      <w:tr w:rsidR="003643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1135" w:type="dxa"/>
          </w:tcPr>
          <w:p w:rsidR="00364373" w:rsidRDefault="00364373"/>
        </w:tc>
        <w:tc>
          <w:tcPr>
            <w:tcW w:w="1277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426" w:type="dxa"/>
          </w:tcPr>
          <w:p w:rsidR="00364373" w:rsidRDefault="003643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6437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«Товарная номенклатура внешнеэкономической деятельности ЕАЭС». Единая товарная номенклатура внешнеэкономической деятельности ЕАЭС. Гармонизированная система описания и кодирования товаров Всемирной таможенной организации и единой Товарной номенклатуры внешнеэкономической деятельности Содружества независимых государств. Классификация товаров по Товарной номенклатуре внешнеэкономической деятельности ЕАЭС. Порядок принятия предварительного  решения по классификации товаров. Заявление и сроки принятия и прекращения действия  предварительного решения.  /</w:t>
            </w:r>
            <w:proofErr w:type="spellStart"/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  <w:tr w:rsidR="0036437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«Товарная номенклатура внешнеэкономической деятельности ЕАЭС». Единая товарная номенклатура внешнеэкономической деятельности ЕАЭС. Гармонизированная система описания и кодирования товаров Всемирной таможенной организации и единой Товарной номенклатуры внешнеэкономической деятельности Содружества независимых государств. Классификация товаров по Товарной номенклатуре внешнеэкономической деятельности ЕАЭС. Порядок принятия предварительного  решения по классификации товаров. Заявление и сроки принятия и прекращения действия  предварительного решения.  /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  <w:tr w:rsidR="0036437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«Страна происхождения товаров». Общие положения о стране происхождения товаров. Определение и подтверждение страны происхождения товаров. Декларация  и сертификат о происхождении товара. Представление документов, подтверждающих страну происхождения товаров. Дополнительные условия помещения товаров под таможенную процедуру при определении страны их происхождения.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  <w:tr w:rsidR="0036437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«Страна происхождения товаров». Общие положения о стране происхождения товаров. Определение и подтверждение страны происхождения товаров. Декларация  и сертификат о происхождении товара. Представление документов, подтверждающих страну происхождения товаров. Дополнительные условия помещения товаров под таможенную процедуру при определении страны их происхождения.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</w:tbl>
    <w:p w:rsidR="00364373" w:rsidRDefault="00314C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9"/>
        <w:gridCol w:w="118"/>
        <w:gridCol w:w="811"/>
        <w:gridCol w:w="680"/>
        <w:gridCol w:w="1101"/>
        <w:gridCol w:w="1211"/>
        <w:gridCol w:w="671"/>
        <w:gridCol w:w="387"/>
        <w:gridCol w:w="944"/>
      </w:tblGrid>
      <w:tr w:rsidR="003643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1135" w:type="dxa"/>
          </w:tcPr>
          <w:p w:rsidR="00364373" w:rsidRDefault="00364373"/>
        </w:tc>
        <w:tc>
          <w:tcPr>
            <w:tcW w:w="1277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426" w:type="dxa"/>
          </w:tcPr>
          <w:p w:rsidR="00364373" w:rsidRDefault="003643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6437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«Страна происхождения товаров». Общие положения о стране происхождения товаров. Определение и подтверждение страны происхождения товаров. Декларация  и сертификат о происхождении товара. Представление документов, подтверждающих страну происхождения товаров. Дополнительные условия помещения товаров под таможенную процедуру при определении страны их происхождения.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  <w:tr w:rsidR="00364373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«Таможенная стоимость товаров». Общие положения о таможенной стоимости ввозимых/вывозимых товаров. Определение таможенной стоимости товаров, ввозимых на таможенную территорию ЕАЭС и вывозимых с таможенной территории ЕАЭС. Декларирование таможенной стоимости товаров. 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Осуществление порядка контроля таможенной стоимости товаров, вывозимых из Российской Федерации,  установленный Федеральным органом исполнительной власти, уполномоченным в области таможенного дела,  и в области финансов (порядок  и формы декларирования таможенной стоимости товаров, вывозимых из Российской Федерации; формы и правила заполнения декларации таможенной стоимости товаров, ввозимых в Российскую Федерацию, порядок отмены решений таможенных органов о корректировке таможенной стоимости товаров).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определения таможенной стоимости и порядок их применения. Применение форм декларации таможенной стоимости ДТС-1 и ДТС-2 при заявлении таможенной стоимости ввозимых товаров.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дополнительной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</w:tbl>
    <w:p w:rsidR="00364373" w:rsidRDefault="00314C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1"/>
        <w:gridCol w:w="118"/>
        <w:gridCol w:w="812"/>
        <w:gridCol w:w="672"/>
        <w:gridCol w:w="1102"/>
        <w:gridCol w:w="1212"/>
        <w:gridCol w:w="672"/>
        <w:gridCol w:w="388"/>
        <w:gridCol w:w="945"/>
      </w:tblGrid>
      <w:tr w:rsidR="003643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1135" w:type="dxa"/>
          </w:tcPr>
          <w:p w:rsidR="00364373" w:rsidRDefault="00364373"/>
        </w:tc>
        <w:tc>
          <w:tcPr>
            <w:tcW w:w="1277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426" w:type="dxa"/>
          </w:tcPr>
          <w:p w:rsidR="00364373" w:rsidRDefault="003643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64373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«Таможенная стоимость товаров». Общие положения о таможенной стоимости ввозимых/вывозимых товаров. Определение таможенной стоимости товаров, ввозимых на таможенную территорию ЕАЭС и вывозимых с таможенной территории ЕАЭС. Декларирование таможенной стоимости товаров. 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Осуществление порядка контроля таможенной стоимости товаров, вывозимых из Российской Федерации,  установленный Федеральным органом исполнительной власти, уполномоченным в области таможенного дела,  и в области финансов (порядок  и формы декларирования таможенной стоимости товаров, вывозимых из Российской Федерации; формы и правила заполнения декларации таможенной стоимости товаров, ввозимых в Российскую Федерацию, порядок отмены решений таможенных органов о корректировке таможенной стоимости товаров).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определения таможенной стоимости и порядок их применения. Применение форм декларации таможенной стоимости ДТС-1 и ДТС-2 при заявлении таможенной стоимости ввозимых товаров.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дополнительной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</w:tbl>
    <w:p w:rsidR="00364373" w:rsidRDefault="00314C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9"/>
        <w:gridCol w:w="118"/>
        <w:gridCol w:w="811"/>
        <w:gridCol w:w="680"/>
        <w:gridCol w:w="1101"/>
        <w:gridCol w:w="1211"/>
        <w:gridCol w:w="671"/>
        <w:gridCol w:w="387"/>
        <w:gridCol w:w="944"/>
      </w:tblGrid>
      <w:tr w:rsidR="003643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1135" w:type="dxa"/>
          </w:tcPr>
          <w:p w:rsidR="00364373" w:rsidRDefault="00364373"/>
        </w:tc>
        <w:tc>
          <w:tcPr>
            <w:tcW w:w="1277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426" w:type="dxa"/>
          </w:tcPr>
          <w:p w:rsidR="00364373" w:rsidRDefault="003643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364373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«Таможенная стоимость товаров». Общие положения о таможенной стоимости ввозимых/вывозимых товаров. Определение таможенной стоимости товаров, ввозимых на таможенную территорию ЕАЭС и вывозимых с таможенной территории ЕАЭС. Декларирование таможенной стоимости товаров. 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Осуществление порядка контроля таможенной стоимости товаров, вывозимых из Российской Федерации,  установленный Федеральным органом исполнительной власти, уполномоченным в области таможенного дела,  и в области финансов (порядок  и формы декларирования таможенной стоимости товаров, вывозимых из Российской Федерации; формы и правила заполнения декларации таможенной стоимости товаров, ввозимых в Российскую Федерацию, порядок отмены решений таможенных органов о корректировке таможенной стоимости товаров).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определения таможенной стоимости и порядок их применения. Применение форм декларации таможенной стоимости ДТС-1 и ДТС-2 при заявлении таможенной стоимости ввозимых товаров.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дополнительной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</w:tbl>
    <w:p w:rsidR="00364373" w:rsidRDefault="00314C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83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3643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1135" w:type="dxa"/>
          </w:tcPr>
          <w:p w:rsidR="00364373" w:rsidRDefault="00364373"/>
        </w:tc>
        <w:tc>
          <w:tcPr>
            <w:tcW w:w="1277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426" w:type="dxa"/>
          </w:tcPr>
          <w:p w:rsidR="00364373" w:rsidRDefault="003643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364373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 «Таможенные платежи». Общие положения о таможенных платежах (ввозная/вывозная таможенная пошлина, налог на добавленную стоимость, акциз, таможенные сборы).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ставок таможенных пошлин. Авансовые платежи. Льготы по уплате таможенных платежей (тарифные преференции, тарифные льготы по уплате таможенных пошлин, льготы по уплате налогов и таможенных сборов). Объект обложения таможенными пошлинами, налогами и база для исчисления таможенных пошлин, налогов. Исчисление таможенных пошлин, налогов. Применение ставок таможенных пошлин, налогов. Плательщики таможенных пошлин, налогов.</w:t>
            </w:r>
          </w:p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Возникновение, сроки и порядок уплаты таможенных пошлин, налогов и прекращение обязанности по уплате. Обеспечение уплаты таможенных пошлин, налогов и определение их суммы. Возврат (зачет) излишне уплаченных или излишне взысканных сумм таможенных пошлин, налогов и иных денежных  средст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в(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денег).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Взыскание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пошлин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  <w:tr w:rsidR="00364373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 «Таможенные платежи». Общие положения о таможенных платежах (ввозная/вывозная таможенная пошлина, налог на добавленную стоимость, акциз, таможенные сборы).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ставок таможенных пошлин. Авансовые платежи. Льготы по уплате таможенных платежей (тарифные преференции, тарифные льготы по уплате таможенных пошлин, льготы по уплате налогов и таможенных сборов). Объект обложения таможенными пошлинами, налогами и база для исчисления таможенных пошлин, налогов. Исчисление таможенных пошлин, налогов. Применение ставок таможенных пошлин, налогов. Плательщики таможенных пошлин, налогов.</w:t>
            </w:r>
          </w:p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Возникновение, сроки и порядок уплаты таможенных пошлин, налогов и прекращение обязанности по уплате. Обеспечение уплаты таможенных пошлин, налогов и определение их суммы. Возврат (зачет) излишне уплаченных или излишне взысканных сумм таможенных пошлин, налогов и иных денежных  средст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в(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денег).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Взыскание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пошлин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</w:tbl>
    <w:p w:rsidR="00364373" w:rsidRDefault="00314C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05"/>
        <w:gridCol w:w="118"/>
        <w:gridCol w:w="810"/>
        <w:gridCol w:w="679"/>
        <w:gridCol w:w="1100"/>
        <w:gridCol w:w="1210"/>
        <w:gridCol w:w="671"/>
        <w:gridCol w:w="387"/>
        <w:gridCol w:w="944"/>
      </w:tblGrid>
      <w:tr w:rsidR="003643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1135" w:type="dxa"/>
          </w:tcPr>
          <w:p w:rsidR="00364373" w:rsidRDefault="00364373"/>
        </w:tc>
        <w:tc>
          <w:tcPr>
            <w:tcW w:w="1277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426" w:type="dxa"/>
          </w:tcPr>
          <w:p w:rsidR="00364373" w:rsidRDefault="003643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364373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 «Таможенные платежи». Общие положения о таможенных платежах (ввозная/вывозная таможенная пошлина, налог на добавленную стоимость, акциз, таможенные сборы).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ставок таможенных пошлин. Авансовые платежи. Льготы по уплате таможенных платежей (тарифные преференции, тарифные льготы по уплате таможенных пошлин, льготы по уплате налогов и таможенных сборов). Объект обложения таможенными пошлинами, налогами и база для исчисления таможенных пошлин, налогов. Исчисление таможенных пошлин, налогов. Применение ставок таможенных пошлин, налогов. Плательщики таможенных пошлин, налогов.</w:t>
            </w:r>
          </w:p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Возникновение, сроки и порядок уплаты таможенных пошлин, налогов и прекращение обязанности по уплате. Обеспечение уплаты таможенных пошлин, налогов и определение их суммы. Возврат (зачет) излишне уплаченных или излишне взысканных сумм таможенных пошлин, налогов и иных денежных  средст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в(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денег).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Взыскание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пошлин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  <w:tr w:rsidR="00364373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1.7 «Таможенный контроль». Общие положения о таможенном контроле. Принципы проведения таможенного контроля. Товары, находящиеся под таможенным контролем. Зоны таможенного контроля. Представление документов и сведений, необходимых для проведения таможенного контроля. Таможенный контроль после выпуска товаров. Взаимодействие между таможенными органами и контролирующими государственными  органами на таможенной границе ЕАЭС. Формы и порядок проведения таможенного контроля. Взаимная административная помощь таможенных органов. Система управления рисками. Порядок проведения таможенных проверок (камеральная, выездная таможенная проверка)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.Т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аможенная экспертиза при проведении таможенного контроля. Назначение, порядок и срок проведения таможенной экспертизы. Права и обязанности таможенного эксперта. Задержание товаров и документов на них при проведении таможенного контроля.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</w:tbl>
    <w:p w:rsidR="00364373" w:rsidRDefault="00314C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05"/>
        <w:gridCol w:w="118"/>
        <w:gridCol w:w="810"/>
        <w:gridCol w:w="679"/>
        <w:gridCol w:w="1100"/>
        <w:gridCol w:w="1210"/>
        <w:gridCol w:w="671"/>
        <w:gridCol w:w="387"/>
        <w:gridCol w:w="944"/>
      </w:tblGrid>
      <w:tr w:rsidR="003643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1135" w:type="dxa"/>
          </w:tcPr>
          <w:p w:rsidR="00364373" w:rsidRDefault="00364373"/>
        </w:tc>
        <w:tc>
          <w:tcPr>
            <w:tcW w:w="1277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426" w:type="dxa"/>
          </w:tcPr>
          <w:p w:rsidR="00364373" w:rsidRDefault="003643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364373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1.7 «Таможенный контроль». Общие положения о таможенном контроле. Принципы проведения таможенного контроля. Товары, находящиеся под таможенным контролем. Зоны таможенного контроля. Представление документов и сведений, необходимых для проведения таможенного контроля. Таможенный контроль после выпуска товаров. Взаимодействие между таможенными органами и контролирующими государственными  органами на таможенной границе ЕАЭС. Формы и порядок проведения таможенного контроля. Взаимная административная помощь таможенных органов. Система управления рисками. Порядок проведения таможенных проверок (камеральная, выездная таможенная проверка)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.Т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аможенная экспертиза при проведении таможенного контроля. Назначение, порядок и срок проведения таможенной экспертизы. Права и обязанности таможенного эксперта. Задержание товаров и документов на них при проведении таможенного контроля. /</w:t>
            </w:r>
            <w:proofErr w:type="spellStart"/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  <w:tr w:rsidR="00364373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1.7 «Таможенный контроль». Общие положения о таможенном контроле. Принципы проведения таможенного контроля. Товары, находящиеся под таможенным контролем. Зоны таможенного контроля. Представление документов и сведений, необходимых для проведения таможенного контроля. Таможенный контроль после выпуска товаров. Взаимодействие между таможенными органами и контролирующими государственными  органами на таможенной границе ЕАЭС. Формы и порядок проведения таможенного контроля. Взаимная административная помощь таможенных органов. Система управления рисками. Порядок проведения таможенных проверок (камеральная, выездная таможенная проверка)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.Т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аможенная экспертиза при проведении таможенного контроля. Назначение, порядок и срок проведения таможенной экспертизы. Права и обязанности таможенного эксперта. Задержание товаров и документов на них при проведении таможенного контроля. /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  <w:tr w:rsidR="00364373" w:rsidRPr="008B254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2.Таможенные операции и процедуры.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</w:tbl>
    <w:p w:rsidR="00364373" w:rsidRPr="00622F72" w:rsidRDefault="00314CEC">
      <w:pPr>
        <w:rPr>
          <w:sz w:val="0"/>
          <w:szCs w:val="0"/>
          <w:lang w:val="ru-RU"/>
        </w:rPr>
      </w:pPr>
      <w:r w:rsidRPr="00622F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2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3643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1135" w:type="dxa"/>
          </w:tcPr>
          <w:p w:rsidR="00364373" w:rsidRDefault="00364373"/>
        </w:tc>
        <w:tc>
          <w:tcPr>
            <w:tcW w:w="1277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426" w:type="dxa"/>
          </w:tcPr>
          <w:p w:rsidR="00364373" w:rsidRDefault="003643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364373">
        <w:trPr>
          <w:trHeight w:hRule="exact" w:val="1168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«Таможенные операции, предшествующие подаче таможенной декларации». Основные положения о перемещении товаров через таможенную границу ЕАЭС. Места перемещения товаров  и соблюдение запретов и ограничений при перемещении товаров через таможенную границу ЕАЭС. Прибытие, место и время прибытия товаров на таможенную территорию ЕАЭС. Меры, принимаемые при аварии, действии непреодолимой силы или иных обстоятельствах. Уведомление о прибытии товаров на таможенную территорию ЕАЭС. Документы и сведения, представляемые таможенному органу в зависимости от вида транспорта, на котором осуществляется перевозка товаров. Таможенные операции, совершаемые в местах прибытия. Возникновение и прекращение обязанности по уплате ввозных таможенных пошлин, налогов и срок их уплаты при прибытии товаров на таможенную территорию ЕАЭС. Убытие, место и время убытия товаров с таможенной территории ЕАЭС. Таможенные операции, совершаемые в местах убытия. Требования к товарам при их убытии с таможенной территории ЕАЭС. Меры, принимаемые при аварии, действии непреодолимой силы или иных обстоятельствах. Возникновение и прекращение обязанности по уплате ввозных таможенных пошлин, налогов и срок их уплаты при убытии  иностранных товаров с таможенной территории ЕАЭС. Временное хранение товаров. Места временного хранения товаров. Таможенные операции, связанные с помещением товаров на временное хранение. Срок временного хранения товаров. Операции с товарами, находящимися на временном хранении. Возникновение и прекращение обязанности по уплате ввозных таможенных пошлин, налогов и срок их уплаты при временном хранении товаров.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</w:tbl>
    <w:p w:rsidR="00364373" w:rsidRDefault="00314C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2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3643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1135" w:type="dxa"/>
          </w:tcPr>
          <w:p w:rsidR="00364373" w:rsidRDefault="00364373"/>
        </w:tc>
        <w:tc>
          <w:tcPr>
            <w:tcW w:w="1277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426" w:type="dxa"/>
          </w:tcPr>
          <w:p w:rsidR="00364373" w:rsidRDefault="003643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364373">
        <w:trPr>
          <w:trHeight w:hRule="exact" w:val="1168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«Таможенные операции, предшествующие подаче таможенной декларации». Основные положения о перемещении товаров через таможенную границу ЕАЭС. Места перемещения товаров  и соблюдение запретов и ограничений при перемещении товаров через таможенную границу ЕАЭС. Прибытие, место и время прибытия товаров на таможенную территорию ЕАЭС. Меры, принимаемые при аварии, действии непреодолимой силы или иных обстоятельствах. Уведомление о прибытии товаров на таможенную территорию ЕАЭС. Документы и сведения, представляемые таможенному органу в зависимости от вида транспорта, на котором осуществляется перевозка товаров. Таможенные операции, совершаемые в местах прибытия. Возникновение и прекращение обязанности по уплате ввозных таможенных пошлин, налогов и срок их уплаты при прибытии товаров на таможенную территорию ЕАЭС. Убытие, место и время убытия товаров с таможенной территории ЕАЭС. Таможенные операции, совершаемые в местах убытия. Требования к товарам при их убытии с таможенной территории ЕАЭС. Меры, принимаемые при аварии, действии непреодолимой силы или иных обстоятельствах. Возникновение и прекращение обязанности по уплате ввозных таможенных пошлин, налогов и срок их уплаты при убытии  иностранных товаров с таможенной территории ЕАЭС. Временное хранение товаров. Места временного хранения товаров. Таможенные операции, связанные с помещением товаров на временное хранение. Срок временного хранения товаров. Операции с товарами, находящимися на временном хранении. Возникновение и прекращение обязанности по уплате ввозных таможенных пошлин, налогов и срок их уплаты при временном хранении товаров. /</w:t>
            </w:r>
            <w:proofErr w:type="spellStart"/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</w:tbl>
    <w:p w:rsidR="00364373" w:rsidRDefault="00314C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0"/>
        <w:gridCol w:w="119"/>
        <w:gridCol w:w="815"/>
        <w:gridCol w:w="683"/>
        <w:gridCol w:w="1104"/>
        <w:gridCol w:w="1216"/>
        <w:gridCol w:w="674"/>
        <w:gridCol w:w="390"/>
        <w:gridCol w:w="948"/>
      </w:tblGrid>
      <w:tr w:rsidR="003643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1135" w:type="dxa"/>
          </w:tcPr>
          <w:p w:rsidR="00364373" w:rsidRDefault="00364373"/>
        </w:tc>
        <w:tc>
          <w:tcPr>
            <w:tcW w:w="1277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426" w:type="dxa"/>
          </w:tcPr>
          <w:p w:rsidR="00364373" w:rsidRDefault="003643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364373">
        <w:trPr>
          <w:trHeight w:hRule="exact" w:val="1168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«Таможенные операции, предшествующие подаче таможенной декларации». Основные положения о перемещении товаров через таможенную границу ЕАЭС. Места перемещения товаров  и соблюдение запретов и ограничений при перемещении товаров через таможенную границу ЕАЭС. Прибытие, место и время прибытия товаров на таможенную территорию ЕАЭС. Меры, принимаемые при аварии, действии непреодолимой силы или иных обстоятельствах. Уведомление о прибытии товаров на таможенную территорию ЕАЭС. Документы и сведения, представляемые таможенному органу в зависимости от вида транспорта, на котором осуществляется перевозка товаров. Таможенные операции, совершаемые в местах прибытия. Возникновение и прекращение обязанности по уплате ввозных таможенных пошлин, налогов и срок их уплаты при прибытии товаров на таможенную территорию ЕАЭС. Убытие, место и время убытия товаров с таможенной территории ЕАЭС. Таможенные операции, совершаемые в местах убытия. Требования к товарам при их убытии с таможенной территории ЕАЭС. Меры, принимаемые при аварии, действии непреодолимой силы или иных обстоятельствах. Возникновение и прекращение обязанности по уплате ввозных таможенных пошлин, налогов и срок их уплаты при убытии  иностранных товаров с таможенной территории ЕАЭС. Временное хранение товаров. Места временного хранения товаров. Таможенные операции, связанные с помещением товаров на временное хранение. Срок временного хранения товаров. Операции с товарами, находящимися на временном хранении. Возникновение и прекращение обязанности по уплате ввозных таможенных пошлин, налогов и срок их уплаты при временном хранении товаров. /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</w:tbl>
    <w:p w:rsidR="00364373" w:rsidRDefault="00314C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2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3643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1135" w:type="dxa"/>
          </w:tcPr>
          <w:p w:rsidR="00364373" w:rsidRDefault="00364373"/>
        </w:tc>
        <w:tc>
          <w:tcPr>
            <w:tcW w:w="1277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426" w:type="dxa"/>
          </w:tcPr>
          <w:p w:rsidR="00364373" w:rsidRDefault="003643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18</w:t>
            </w:r>
          </w:p>
        </w:tc>
      </w:tr>
      <w:tr w:rsidR="00364373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«Таможенные операции, связанные с помещением товаров под таможенную процедуру». Общие положения о таможенных операциях, связанных с помещением товаров под таможенную процедуру. Порядок совершения таможенных операций, связанных с помещением товаров под таможенную процедуру. Помещение товаров под таможенную процедуру. Место и время совершения таможенных операций, связанных с помещением товаров под таможенную процедуру. Документы и сведения, необходимые для помещения товаров под таможенную процедуру. Общие положения о таможенном декларировании товаров.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Таможенная декларация (виды де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клараций). Представление документов при таможенном декларировании товаров. Сроки подачи таможенной декларации. Декларант, права декларанта, его обязанности и ответственность. Подача и регистрация таможенной декларации. Отзыв таможенной декларации. Предварительное таможенное декларирование товаров. Этапы таможенного оформления. Принятие таможенной декларации. Документальный контроль и выпуск. Фактический контроль. Выпуск товаров. Основания для выпуска товаров и порядок выпуска товаров. Выпуск товаров до подачи таможенной декларации. Выпуск товаров при выявлении административного правонарушения или преступления. Условно выпущенные товары.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Отказ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выпуске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</w:tbl>
    <w:p w:rsidR="00364373" w:rsidRDefault="00314C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2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3643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1135" w:type="dxa"/>
          </w:tcPr>
          <w:p w:rsidR="00364373" w:rsidRDefault="00364373"/>
        </w:tc>
        <w:tc>
          <w:tcPr>
            <w:tcW w:w="1277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426" w:type="dxa"/>
          </w:tcPr>
          <w:p w:rsidR="00364373" w:rsidRDefault="003643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19</w:t>
            </w:r>
          </w:p>
        </w:tc>
      </w:tr>
      <w:tr w:rsidR="00364373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«Таможенные операции, связанные с помещением товаров под таможенную процедуру». Общие положения о таможенных операциях, связанных с помещением товаров под таможенную процедуру. Порядок совершения таможенных операций, связанных с помещением товаров под таможенную процедуру. Помещение товаров под таможенную процедуру. Место и время совершения таможенных операций, связанных с помещением товаров под таможенную процедуру. Документы и сведения, необходимые для помещения товаров под таможенную процедуру. Общие положения о таможенном декларировании товаров.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Таможенная декларация (виды де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клараций). Представление документов при таможенном декларировании товаров. Сроки подачи таможенной декларации. Декларант, права декларанта, его обязанности и ответственность. Подача и регистрация таможенной декларации. Отзыв таможенной декларации. Предварительное таможенное декларирование товаров. Этапы таможенного оформления. Принятие таможенной декларации. Документальный контроль и выпуск. Фактический контроль. Выпуск товаров. Основания для выпуска товаров и порядок выпуска товаров. Выпуск товаров до подачи таможенной декларации. Выпуск товаров при выявлении административного правонарушения или преступления. Условно выпущенные товары.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Отказ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выпуске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</w:tbl>
    <w:p w:rsidR="00364373" w:rsidRDefault="00314C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0"/>
        <w:gridCol w:w="119"/>
        <w:gridCol w:w="813"/>
        <w:gridCol w:w="682"/>
        <w:gridCol w:w="1103"/>
        <w:gridCol w:w="1214"/>
        <w:gridCol w:w="673"/>
        <w:gridCol w:w="389"/>
        <w:gridCol w:w="947"/>
      </w:tblGrid>
      <w:tr w:rsidR="003643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1135" w:type="dxa"/>
          </w:tcPr>
          <w:p w:rsidR="00364373" w:rsidRDefault="00364373"/>
        </w:tc>
        <w:tc>
          <w:tcPr>
            <w:tcW w:w="1277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426" w:type="dxa"/>
          </w:tcPr>
          <w:p w:rsidR="00364373" w:rsidRDefault="003643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20</w:t>
            </w:r>
          </w:p>
        </w:tc>
      </w:tr>
      <w:tr w:rsidR="00364373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«Таможенные операции, связанные с помещением товаров под таможенную процедуру». Общие положения о таможенных операциях, связанных с помещением товаров под таможенную процедуру. Порядок совершения таможенных операций, связанных с помещением товаров под таможенную процедуру. Помещение товаров под таможенную процедуру. Место и время совершения таможенных операций, связанных с помещением товаров под таможенную процедуру. Документы и сведения, необходимые для помещения товаров под таможенную процедуру. Общие положения о таможенном декларировании товаров.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Таможенная декларация (виды де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клараций). Представление документов при таможенном декларировании товаров. Сроки подачи таможенной декларации. Декларант, права декларанта, его обязанности и ответственность. Подача и регистрация таможенной декларации. Отзыв таможенной декларации. Предварительное таможенное декларирование товаров. Этапы таможенного оформления. Принятие таможенной декларации. Документальный контроль и выпуск. Фактический контроль. Выпуск товаров. Основания для выпуска товаров и порядок выпуска товаров. Выпуск товаров до подачи таможенной декларации. Выпуск товаров при выявлении административного правонарушения или преступления. Условно выпущенные товары.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Отказ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выпуске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  <w:tr w:rsidR="0036437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«Таможенные процедуры». Общие положения о таможенных процедурах. Виды таможенных процедур. Выбор и изменение таможенной процедуры. Помещение под таможенную процедуру. Обязанность подтверждения, соблюдения условий помещения товаров под таможенную процедуру. Таможенный 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соблюдением и ответственность за несоблюдение условий таможенных процедур.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изъятия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помещенных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</w:tbl>
    <w:p w:rsidR="00364373" w:rsidRDefault="00314C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71"/>
        <w:gridCol w:w="134"/>
        <w:gridCol w:w="800"/>
        <w:gridCol w:w="683"/>
        <w:gridCol w:w="1104"/>
        <w:gridCol w:w="1216"/>
        <w:gridCol w:w="674"/>
        <w:gridCol w:w="390"/>
        <w:gridCol w:w="948"/>
      </w:tblGrid>
      <w:tr w:rsidR="003643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1135" w:type="dxa"/>
          </w:tcPr>
          <w:p w:rsidR="00364373" w:rsidRDefault="00364373"/>
        </w:tc>
        <w:tc>
          <w:tcPr>
            <w:tcW w:w="1277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426" w:type="dxa"/>
          </w:tcPr>
          <w:p w:rsidR="00364373" w:rsidRDefault="003643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21</w:t>
            </w:r>
          </w:p>
        </w:tc>
      </w:tr>
      <w:tr w:rsidR="0036437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«Таможенные процедуры». Общие положения о таможенных процедурах. Виды таможенных процедур. Выбор и изменение таможенной процедуры. Помещение под таможенную процедуру. Обязанность подтверждения, соблюдения условий помещения товаров под таможенную процедуру. Таможенный 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соблюдением и ответственность за несоблюдение условий таможенных процедур.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изъятия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помещенных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  <w:tr w:rsidR="0036437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«Таможенные процедуры». Общие положения о таможенных процедурах. Виды таможенных процедур. Выбор и изменение таможенной процедуры. Помещение под таможенную процедуру. Обязанность подтверждения, соблюдения условий помещения товаров под таможенную процедуру. Таможенный 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соблюдением и ответственность за несоблюдение условий таможенных процедур.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изъятия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помещенных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  <w:tr w:rsidR="0036437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</w:tr>
      <w:tr w:rsidR="00364373">
        <w:trPr>
          <w:trHeight w:hRule="exact" w:val="277"/>
        </w:trPr>
        <w:tc>
          <w:tcPr>
            <w:tcW w:w="993" w:type="dxa"/>
          </w:tcPr>
          <w:p w:rsidR="00364373" w:rsidRDefault="00364373"/>
        </w:tc>
        <w:tc>
          <w:tcPr>
            <w:tcW w:w="3545" w:type="dxa"/>
          </w:tcPr>
          <w:p w:rsidR="00364373" w:rsidRDefault="00364373"/>
        </w:tc>
        <w:tc>
          <w:tcPr>
            <w:tcW w:w="143" w:type="dxa"/>
          </w:tcPr>
          <w:p w:rsidR="00364373" w:rsidRDefault="00364373"/>
        </w:tc>
        <w:tc>
          <w:tcPr>
            <w:tcW w:w="851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1135" w:type="dxa"/>
          </w:tcPr>
          <w:p w:rsidR="00364373" w:rsidRDefault="00364373"/>
        </w:tc>
        <w:tc>
          <w:tcPr>
            <w:tcW w:w="1277" w:type="dxa"/>
          </w:tcPr>
          <w:p w:rsidR="00364373" w:rsidRDefault="00364373"/>
        </w:tc>
        <w:tc>
          <w:tcPr>
            <w:tcW w:w="710" w:type="dxa"/>
          </w:tcPr>
          <w:p w:rsidR="00364373" w:rsidRDefault="00364373"/>
        </w:tc>
        <w:tc>
          <w:tcPr>
            <w:tcW w:w="426" w:type="dxa"/>
          </w:tcPr>
          <w:p w:rsidR="00364373" w:rsidRDefault="00364373"/>
        </w:tc>
        <w:tc>
          <w:tcPr>
            <w:tcW w:w="993" w:type="dxa"/>
          </w:tcPr>
          <w:p w:rsidR="00364373" w:rsidRDefault="00364373"/>
        </w:tc>
      </w:tr>
      <w:tr w:rsidR="0036437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64373" w:rsidRPr="008B254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64373">
        <w:trPr>
          <w:trHeight w:hRule="exact" w:val="641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1.Цели и предмет таможенного дела и таможенного регулирования.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2.Осуществление руководства тамож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енным делом в Российской Федера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ции.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3.Нормативно - правовые акты в области таможенного дела, действующие в Российской Федерации.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4.Основные термины, используемые  в т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аможенной деятельности и их зна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чение.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5.Структура и основное содержание ФЗ № 311 от 27.11.2010г. «О таможенном регулировании в Российской Федерации».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6.Структура и основное содержание Таможенного кодекса ЕАЭС.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7.Понятие о таможенном тарифе. Элементы таможенного тарифа и их характеристика.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8.Территориально-структурное деление таможенных органов РФ.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9.Система таможенных органов. Основные задачи таможенных органов и их принципы деятельности.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10.Должностные лица таможенных органов. Флаг, вымпел и эмблема таможенных органов.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11.Места нахождения таможенных органов. Время работы таможенных органов.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12.Права таможенных органов.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13.Таможенный представитель: понятие, характеристика деятельности, ответственность таможенного представителя.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14.Таможенный перевозчик: понятие,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деятельности, от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ветственность таможенного перевозчика.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15.Условия включения в реестр владельцев складов временного хранения. Обязанности и ответственность владельца склада временного хранения.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16.Условия включения в реестр владельцев таможенных складов. Обязанности и ответственность владельца таможенного склада.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17.Условия включения в реестр владельцев магазинов беспошлинной торговли. Обязанности и ответственность владельца магазина беспошлинной торговли.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18.Условия присвоения статуса уполномоченного экономического оператора и реестр уполномоченных экономических операторов.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19.Структура построения Товарной номенклатуры внешнеэкономической деятельности ЕАЭС и признаки классификации товаров в таможенных целях.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20.Общие положения о льготах по уплате таможенных платежей. Виды льгот по уплате таможенных платежей.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21.Методы определения таможенной стоимости по стоимости сделки с однородными товарами.</w:t>
            </w:r>
          </w:p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22.Система определения таможенной стоимости товаров, ввозимых на таможенную территорию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ЕАЭС.</w:t>
            </w:r>
          </w:p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23.Общие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364373" w:rsidRDefault="00314C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1631"/>
        <w:gridCol w:w="293"/>
        <w:gridCol w:w="1852"/>
        <w:gridCol w:w="2675"/>
        <w:gridCol w:w="486"/>
        <w:gridCol w:w="931"/>
        <w:gridCol w:w="743"/>
        <w:gridCol w:w="992"/>
      </w:tblGrid>
      <w:tr w:rsidR="00364373" w:rsidTr="00314CEC">
        <w:trPr>
          <w:trHeight w:hRule="exact" w:val="416"/>
        </w:trPr>
        <w:tc>
          <w:tcPr>
            <w:tcW w:w="444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3161" w:type="dxa"/>
            <w:gridSpan w:val="2"/>
          </w:tcPr>
          <w:p w:rsidR="00364373" w:rsidRDefault="00364373"/>
        </w:tc>
        <w:tc>
          <w:tcPr>
            <w:tcW w:w="1674" w:type="dxa"/>
            <w:gridSpan w:val="2"/>
          </w:tcPr>
          <w:p w:rsidR="00364373" w:rsidRDefault="00364373"/>
        </w:tc>
        <w:tc>
          <w:tcPr>
            <w:tcW w:w="992" w:type="dxa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22</w:t>
            </w:r>
          </w:p>
        </w:tc>
      </w:tr>
      <w:tr w:rsidR="00364373" w:rsidRPr="008B254E" w:rsidTr="00314CEC">
        <w:trPr>
          <w:trHeight w:hRule="exact" w:val="13003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24.Виды ставок таможенных пошлин.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25.Объект обложения таможенными пошлинами, налогами и база для исчисления таможенных пошлин, налогов.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26.Исчисление таможенных пошлин,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налогов. Применение ставок тамо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женных пошлин, налогов.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27.Плательщики таможенных пошлин, налогов.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28.Порядок перемещения товаров и транспортных средств через таможенную границу.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29.Общие положения о таможенном контроле и принципы проведения.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30.Товары, находящиеся под таможенным контролем. Зоны таможенного контроля.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31.Представление документов и сведений, необходимых для проведения таможенного контроля. Таможенный контроль после выпуска товаров.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32.Формы и порядок проведения таможенного контроля.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33.Система управления рисками.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34.Порядок проведения таможенных проверок.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35.Документы и сведения, представляемые таможенному органу в зависимости от вида транспорта, на кото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ром осуществляется перевозка то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варов.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36.Таможенные операции, совершаемые в местах прибытия.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37.Места временного хранения товаров. Операции с товарами находящиеся на временном хранении. Срок временного хранения товаров.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38.Понятие о стране происхождения товара: условия предоставления преференций, сертификаты формы «А» и «СТ-1».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39.Общие положения о таможенном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декларировании товаров. Таможен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ная декларация (виды деклараций).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40.Представление документов при таможенном декларировании товаров. Сроки подачи таможенной декларации.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41.Декларант, права декларанта, его обязанности и ответственность при заявлении таможенной стоимости.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42.Предварительное таможенное декларирование товаров.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43.Этапы таможенного оформления. Принятие таможенной декларации. Документальный и фактический контроль.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44.Выпуск товаров. Основания для выпуска товаров и порядок выпуска товаров. Выпуск товаров до подачи таможенной декларации.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45.Условно выпущенные товары. Отказ в выпуске товаров.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 о таможенных процедурах и их виды.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47.Выбор и изменение таможенной процедуры. Помещение под таможенную процедуру.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48.Содержание и условия помещения товаров под таможенную процедуру выпуска для внутреннего потребления.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49.Содержание  и условия помещения товаров под таможенную процедуру «экспорта».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50.Содержание и условия помещения товаров под   таможенную процедуру  «таможенный транзит».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51.Содержание и условия помещения  товаров под таможенную процедуру «таможенный склад». Хранение товаров на таможенном складе.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52.Содержание и условия помещения  товаров под таможенную процедуру  «переработка на таможенной территории».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53.Содержание и условия помещения товаров под таможенную процедуру переработки вне таможенной территории, операции по переработке. Срок переработки товаров вне таможенной территории.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54.Содержание и условия помещения товаров под таможенную процедуру «переработка для внутреннего потребления», операции по переработке.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55.Назначение и характеристика таможенной процедуры «временного ввоза».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56.Назначение и характеристика таможенной процедуры «временный вывоз».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57.Назначение и характеристика таможенной процедуры «реимпорта».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58.Назначение и характеристика таможенной процедуры «реэкспорт».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59.Основной метод определения тамо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женной стоимости на основе стои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мости сделки.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60.Резервный метод определения таможенной стоимости.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61.Содержание и  условия  помещения товаров под таможенную процедуру «беспошлинная торговля».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62.Содержание и условия помещения товаров под таможенную процедуру «отказ в пользу государства» и «уничтожение».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63.Метод определения таможенной стоимости на основе вычитания стоимости.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64.Понятие о таможенных процедурах и таможенных операциях.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65.Роль таможенных платежей в обеспечении экономической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 России.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66.Назначение таможенной стоимости при таможенном декларировании товаров.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67.Таможенные органы Южного таможенного управления.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68.Порядок определения таможенной стоимости товаров, вывозимых с таможенной территории.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69.Правовой статус товаров, находящихся под таможенным контролем.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70.Особые виды пошлин: компенсационные, антидемпинговые, специальные.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71.Особенности перемещения товаров для личного пользования.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72.Декларирование товаров как таможенная процедура.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73.Метод определения таможенной ст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оимости на основе сложения стои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мости.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74.Метод определения таможенной стоимости товара по стоимости сделки с идентичными товарами.</w:t>
            </w:r>
          </w:p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75.Роль базисных условий поставок (по инкотермс-2010) в расчете таможенной стоимости.</w:t>
            </w:r>
          </w:p>
        </w:tc>
      </w:tr>
      <w:tr w:rsidR="00364373" w:rsidRPr="008B254E" w:rsidTr="00314CEC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364373" w:rsidRPr="008B254E" w:rsidTr="00314CEC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364373" w:rsidRPr="008B254E" w:rsidTr="00314CEC">
        <w:trPr>
          <w:trHeight w:hRule="exact" w:val="277"/>
        </w:trPr>
        <w:tc>
          <w:tcPr>
            <w:tcW w:w="671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924" w:type="dxa"/>
            <w:gridSpan w:val="2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85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3161" w:type="dxa"/>
            <w:gridSpan w:val="2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1674" w:type="dxa"/>
            <w:gridSpan w:val="2"/>
          </w:tcPr>
          <w:p w:rsidR="00364373" w:rsidRPr="00622F72" w:rsidRDefault="00364373">
            <w:pPr>
              <w:rPr>
                <w:lang w:val="ru-RU"/>
              </w:rPr>
            </w:pPr>
          </w:p>
        </w:tc>
        <w:tc>
          <w:tcPr>
            <w:tcW w:w="992" w:type="dxa"/>
          </w:tcPr>
          <w:p w:rsidR="00364373" w:rsidRPr="00622F72" w:rsidRDefault="00364373">
            <w:pPr>
              <w:rPr>
                <w:lang w:val="ru-RU"/>
              </w:rPr>
            </w:pPr>
          </w:p>
        </w:tc>
      </w:tr>
      <w:tr w:rsidR="00364373" w:rsidRPr="008B254E" w:rsidTr="00314CEC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64373" w:rsidTr="00314CEC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64373" w:rsidTr="00314CEC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64373" w:rsidTr="00314CEC">
        <w:trPr>
          <w:trHeight w:hRule="exact" w:val="525"/>
        </w:trPr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364373" w:rsidRDefault="00314C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8"/>
        <w:gridCol w:w="1512"/>
        <w:gridCol w:w="1986"/>
        <w:gridCol w:w="2803"/>
        <w:gridCol w:w="1475"/>
        <w:gridCol w:w="1741"/>
      </w:tblGrid>
      <w:tr w:rsidR="0036437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3403" w:type="dxa"/>
          </w:tcPr>
          <w:p w:rsidR="00364373" w:rsidRDefault="00364373"/>
        </w:tc>
        <w:tc>
          <w:tcPr>
            <w:tcW w:w="1702" w:type="dxa"/>
          </w:tcPr>
          <w:p w:rsidR="00364373" w:rsidRDefault="003643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23</w:t>
            </w:r>
          </w:p>
        </w:tc>
      </w:tr>
      <w:tr w:rsidR="00364373" w:rsidTr="00314CEC">
        <w:trPr>
          <w:trHeight w:hRule="exact" w:val="44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6437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Толкушкин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дело: учеб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080115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36437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 П. В., Асеева Е. Н., Попова Л. Х.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</w:t>
            </w:r>
          </w:p>
        </w:tc>
      </w:tr>
      <w:tr w:rsidR="0036437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64373" w:rsidTr="00314CEC">
        <w:trPr>
          <w:trHeight w:hRule="exact" w:val="54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64373" w:rsidRPr="008B254E" w:rsidTr="00314CEC">
        <w:trPr>
          <w:trHeight w:hRule="exact" w:val="112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Зерчанинова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Т.Е.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Исследование социально- 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 и политических процессов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=85008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314CEC" w:rsidRDefault="00314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пользоватедкй</w:t>
            </w:r>
          </w:p>
        </w:tc>
      </w:tr>
      <w:tr w:rsidR="0036437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 П. В., Асеева Е. Н., Попова Л. Х.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</w:p>
        </w:tc>
      </w:tr>
      <w:tr w:rsidR="0036437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364373" w:rsidTr="00314CEC">
        <w:trPr>
          <w:trHeight w:hRule="exact" w:val="451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6437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6437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Епифанов А. Ф., Некрасов Е.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таможня между прошлым и будущим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Цветная печать, 1995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364373" w:rsidRPr="008B254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64373" w:rsidRPr="008B254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Информационно-аналитический портал «</w:t>
            </w:r>
            <w:proofErr w:type="spell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таможня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spell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tamognia</w:t>
            </w:r>
            <w:proofErr w:type="spell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36437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комиссии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http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://www. curasiancommission.org/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/Pages/default.aspx</w:t>
            </w:r>
          </w:p>
        </w:tc>
      </w:tr>
      <w:tr w:rsidR="00364373" w:rsidRPr="008B254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таможенной службы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36437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643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6437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ВЭД-ИНФО</w:t>
            </w:r>
          </w:p>
        </w:tc>
      </w:tr>
      <w:tr w:rsidR="0036437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643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36437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364373">
        <w:trPr>
          <w:trHeight w:hRule="exact" w:val="277"/>
        </w:trPr>
        <w:tc>
          <w:tcPr>
            <w:tcW w:w="710" w:type="dxa"/>
          </w:tcPr>
          <w:p w:rsidR="00364373" w:rsidRDefault="00364373"/>
        </w:tc>
        <w:tc>
          <w:tcPr>
            <w:tcW w:w="58" w:type="dxa"/>
          </w:tcPr>
          <w:p w:rsidR="00364373" w:rsidRDefault="00364373"/>
        </w:tc>
        <w:tc>
          <w:tcPr>
            <w:tcW w:w="1929" w:type="dxa"/>
          </w:tcPr>
          <w:p w:rsidR="00364373" w:rsidRDefault="00364373"/>
        </w:tc>
        <w:tc>
          <w:tcPr>
            <w:tcW w:w="1986" w:type="dxa"/>
          </w:tcPr>
          <w:p w:rsidR="00364373" w:rsidRDefault="00364373"/>
        </w:tc>
        <w:tc>
          <w:tcPr>
            <w:tcW w:w="3403" w:type="dxa"/>
          </w:tcPr>
          <w:p w:rsidR="00364373" w:rsidRDefault="00364373"/>
        </w:tc>
        <w:tc>
          <w:tcPr>
            <w:tcW w:w="1702" w:type="dxa"/>
          </w:tcPr>
          <w:p w:rsidR="00364373" w:rsidRDefault="00364373"/>
        </w:tc>
        <w:tc>
          <w:tcPr>
            <w:tcW w:w="993" w:type="dxa"/>
          </w:tcPr>
          <w:p w:rsidR="00364373" w:rsidRDefault="00364373"/>
        </w:tc>
      </w:tr>
      <w:tr w:rsidR="00364373" w:rsidRPr="008B254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6437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Default="00314CEC">
            <w:pPr>
              <w:spacing w:after="0" w:line="240" w:lineRule="auto"/>
              <w:rPr>
                <w:sz w:val="19"/>
                <w:szCs w:val="19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64373">
        <w:trPr>
          <w:trHeight w:hRule="exact" w:val="277"/>
        </w:trPr>
        <w:tc>
          <w:tcPr>
            <w:tcW w:w="710" w:type="dxa"/>
          </w:tcPr>
          <w:p w:rsidR="00364373" w:rsidRDefault="00364373"/>
        </w:tc>
        <w:tc>
          <w:tcPr>
            <w:tcW w:w="58" w:type="dxa"/>
          </w:tcPr>
          <w:p w:rsidR="00364373" w:rsidRDefault="00364373"/>
        </w:tc>
        <w:tc>
          <w:tcPr>
            <w:tcW w:w="1929" w:type="dxa"/>
          </w:tcPr>
          <w:p w:rsidR="00364373" w:rsidRDefault="00364373"/>
        </w:tc>
        <w:tc>
          <w:tcPr>
            <w:tcW w:w="1986" w:type="dxa"/>
          </w:tcPr>
          <w:p w:rsidR="00364373" w:rsidRDefault="00364373"/>
        </w:tc>
        <w:tc>
          <w:tcPr>
            <w:tcW w:w="3403" w:type="dxa"/>
          </w:tcPr>
          <w:p w:rsidR="00364373" w:rsidRDefault="00364373"/>
        </w:tc>
        <w:tc>
          <w:tcPr>
            <w:tcW w:w="1702" w:type="dxa"/>
          </w:tcPr>
          <w:p w:rsidR="00364373" w:rsidRDefault="00364373"/>
        </w:tc>
        <w:tc>
          <w:tcPr>
            <w:tcW w:w="993" w:type="dxa"/>
          </w:tcPr>
          <w:p w:rsidR="00364373" w:rsidRDefault="00364373"/>
        </w:tc>
      </w:tr>
      <w:tr w:rsidR="00364373" w:rsidRPr="008B254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22F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364373" w:rsidRPr="008B254E">
        <w:trPr>
          <w:trHeight w:hRule="exact" w:val="4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373" w:rsidRPr="00622F72" w:rsidRDefault="00314C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для </w:t>
            </w:r>
            <w:proofErr w:type="gramStart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22F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освоению дисциплины представлены в Приложении 2 к рабочей программе дисциплины.</w:t>
            </w:r>
          </w:p>
        </w:tc>
      </w:tr>
    </w:tbl>
    <w:p w:rsidR="008B254E" w:rsidRDefault="008B254E">
      <w:pPr>
        <w:rPr>
          <w:lang w:val="ru-RU"/>
        </w:rPr>
      </w:pPr>
    </w:p>
    <w:p w:rsidR="008B254E" w:rsidRDefault="008B254E">
      <w:pPr>
        <w:rPr>
          <w:lang w:val="ru-RU"/>
        </w:rPr>
      </w:pPr>
      <w:r>
        <w:rPr>
          <w:lang w:val="ru-RU"/>
        </w:rPr>
        <w:br w:type="page"/>
      </w:r>
    </w:p>
    <w:p w:rsidR="00350972" w:rsidRDefault="00350972" w:rsidP="008B254E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91054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0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972" w:rsidRDefault="00350972">
      <w:pP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br w:type="page"/>
      </w:r>
    </w:p>
    <w:p w:rsidR="008B254E" w:rsidRPr="008B254E" w:rsidRDefault="008B254E" w:rsidP="008B254E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 w:rsidRPr="008B254E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lastRenderedPageBreak/>
        <w:t>Оглавление</w:t>
      </w:r>
    </w:p>
    <w:p w:rsidR="008B254E" w:rsidRPr="008B254E" w:rsidRDefault="008B254E" w:rsidP="008B254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B254E" w:rsidRPr="008B254E" w:rsidRDefault="008B254E" w:rsidP="008B254E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r w:rsidRPr="008B254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begin"/>
      </w:r>
      <w:r w:rsidRPr="008B254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instrText xml:space="preserve"> TOC \o "1-3" \h \z \u </w:instrText>
      </w:r>
      <w:r w:rsidRPr="008B254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separate"/>
      </w:r>
      <w:hyperlink w:anchor="_Toc480487761" w:history="1">
        <w:r w:rsidRPr="008B254E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8B254E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8B25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8B254E" w:rsidRPr="008B254E" w:rsidRDefault="008B254E" w:rsidP="008B254E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2" w:history="1">
        <w:r w:rsidRPr="008B254E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8B254E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8B25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8B254E" w:rsidRPr="008B254E" w:rsidRDefault="008B254E" w:rsidP="008B254E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3" w:history="1">
        <w:r w:rsidRPr="008B254E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8B254E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8B25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6</w:t>
      </w:r>
    </w:p>
    <w:p w:rsidR="008B254E" w:rsidRPr="008B254E" w:rsidRDefault="008B254E" w:rsidP="008B254E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4" w:history="1">
        <w:r w:rsidRPr="008B254E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8B254E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8B25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22</w:t>
      </w: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fldChar w:fldCharType="end"/>
      </w: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50972" w:rsidRDefault="00350972">
      <w:pP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br w:type="page"/>
      </w:r>
    </w:p>
    <w:p w:rsidR="008B254E" w:rsidRPr="008B254E" w:rsidRDefault="008B254E" w:rsidP="008B254E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lastRenderedPageBreak/>
        <w:t xml:space="preserve">1.  </w:t>
      </w:r>
      <w:bookmarkStart w:id="0" w:name="_Toc453750942"/>
      <w:r w:rsidRPr="008B254E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</w:p>
    <w:p w:rsidR="008B254E" w:rsidRPr="008B254E" w:rsidRDefault="008B254E" w:rsidP="008B254E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</w:p>
    <w:p w:rsidR="008B254E" w:rsidRPr="008B254E" w:rsidRDefault="008B254E" w:rsidP="008B254E">
      <w:pPr>
        <w:tabs>
          <w:tab w:val="left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B254E" w:rsidRPr="008B254E" w:rsidRDefault="008B254E" w:rsidP="008B254E">
      <w:pPr>
        <w:tabs>
          <w:tab w:val="left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B254E" w:rsidRPr="008B254E" w:rsidRDefault="008B254E" w:rsidP="008B254E">
      <w:pPr>
        <w:keepNext/>
        <w:numPr>
          <w:ilvl w:val="0"/>
          <w:numId w:val="17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  <w:bookmarkStart w:id="1" w:name="_Toc453750943"/>
      <w:r w:rsidRPr="008B254E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8B254E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t xml:space="preserve">  </w:t>
      </w:r>
    </w:p>
    <w:p w:rsidR="008B254E" w:rsidRPr="008B254E" w:rsidRDefault="008B254E" w:rsidP="008B254E">
      <w:pPr>
        <w:keepNext/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</w:p>
    <w:p w:rsidR="008B254E" w:rsidRPr="008B254E" w:rsidRDefault="008B254E" w:rsidP="008B254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1038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7"/>
        <w:gridCol w:w="2603"/>
        <w:gridCol w:w="2603"/>
        <w:gridCol w:w="1439"/>
      </w:tblGrid>
      <w:tr w:rsidR="008B254E" w:rsidRPr="008B254E" w:rsidTr="00350972">
        <w:trPr>
          <w:trHeight w:val="903"/>
        </w:trPr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254E" w:rsidRPr="008B254E" w:rsidRDefault="008B254E" w:rsidP="008B254E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B25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ЗУН, составляющие компетенцию 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254E" w:rsidRPr="008B254E" w:rsidRDefault="008B254E" w:rsidP="008B254E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B25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Показатели </w:t>
            </w:r>
          </w:p>
          <w:p w:rsidR="008B254E" w:rsidRPr="008B254E" w:rsidRDefault="008B254E" w:rsidP="008B254E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B25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оценивания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254E" w:rsidRPr="008B254E" w:rsidRDefault="008B254E" w:rsidP="008B254E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B25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Критерии оценивания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254E" w:rsidRPr="008B254E" w:rsidRDefault="008B254E" w:rsidP="008B25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B25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Средства </w:t>
            </w:r>
          </w:p>
          <w:p w:rsidR="008B254E" w:rsidRPr="008B254E" w:rsidRDefault="008B254E" w:rsidP="008B25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B254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оценивания</w:t>
            </w:r>
          </w:p>
        </w:tc>
      </w:tr>
      <w:tr w:rsidR="008B254E" w:rsidRPr="008B254E" w:rsidTr="00350972">
        <w:trPr>
          <w:trHeight w:val="903"/>
        </w:trPr>
        <w:tc>
          <w:tcPr>
            <w:tcW w:w="103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254E" w:rsidRPr="008B254E" w:rsidRDefault="008B254E" w:rsidP="008B25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</w:pPr>
            <w:r w:rsidRPr="008B254E"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/>
              </w:rPr>
              <w:t xml:space="preserve">ОПК-4 - </w:t>
            </w:r>
            <w:r w:rsidRPr="008B254E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  <w:t xml:space="preserve">способностью понимать </w:t>
            </w:r>
            <w:proofErr w:type="gramStart"/>
            <w:r w:rsidRPr="008B254E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  <w:t>экономические процессы</w:t>
            </w:r>
            <w:proofErr w:type="gramEnd"/>
            <w:r w:rsidRPr="008B254E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  <w:t>, происходящие в обществе, и анализировать тенденции развития российской и мировой экономик;</w:t>
            </w:r>
          </w:p>
        </w:tc>
      </w:tr>
      <w:tr w:rsidR="00350972" w:rsidRPr="008B254E" w:rsidTr="00350972">
        <w:trPr>
          <w:trHeight w:val="903"/>
        </w:trPr>
        <w:tc>
          <w:tcPr>
            <w:tcW w:w="373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50972" w:rsidRPr="008B254E" w:rsidRDefault="00350972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proofErr w:type="gramStart"/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З</w:t>
            </w:r>
            <w:proofErr w:type="gramEnd"/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 – правила оформления документов, библиографию применения информационно-коммуникативных технологий.</w:t>
            </w:r>
          </w:p>
          <w:p w:rsidR="00350972" w:rsidRPr="008B254E" w:rsidRDefault="00350972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У – работать с документами, организовывать сбор информации для управленческой деятельности.</w:t>
            </w:r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ab/>
            </w:r>
          </w:p>
          <w:p w:rsidR="00350972" w:rsidRPr="008B254E" w:rsidRDefault="00350972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proofErr w:type="gramStart"/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</w:t>
            </w:r>
            <w:proofErr w:type="gramEnd"/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 - </w:t>
            </w:r>
            <w:proofErr w:type="gramStart"/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документированием</w:t>
            </w:r>
            <w:proofErr w:type="gramEnd"/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 деятельности и работы с документами в соответствии с требованиями действующих законодательных актов и нормативно методических материалов в таможенных органах.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50972" w:rsidRPr="008B254E" w:rsidRDefault="00350972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Определение и описание сущности </w:t>
            </w:r>
            <w:proofErr w:type="gramStart"/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экономических процессов</w:t>
            </w:r>
            <w:proofErr w:type="gramEnd"/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 и явлений в российской и мировой экономиках.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50972" w:rsidRPr="008B254E" w:rsidRDefault="00350972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Раскрытие типов существующих в современном мире экономических систем.</w:t>
            </w:r>
          </w:p>
        </w:tc>
        <w:tc>
          <w:tcPr>
            <w:tcW w:w="14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50972" w:rsidRPr="008B254E" w:rsidRDefault="00350972" w:rsidP="008B25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8B254E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Тесты</w:t>
            </w:r>
          </w:p>
          <w:p w:rsidR="00350972" w:rsidRPr="008B254E" w:rsidRDefault="00350972" w:rsidP="008B25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8B254E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Реферат</w:t>
            </w:r>
          </w:p>
        </w:tc>
      </w:tr>
      <w:tr w:rsidR="00350972" w:rsidRPr="008B254E" w:rsidTr="00350972">
        <w:trPr>
          <w:trHeight w:val="903"/>
        </w:trPr>
        <w:tc>
          <w:tcPr>
            <w:tcW w:w="373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50972" w:rsidRPr="008B254E" w:rsidRDefault="00350972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50972" w:rsidRPr="008B254E" w:rsidRDefault="00350972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Применение и систематизация нормативно-правовых актов, регламентирующих процессы развития российской и мировой экономик.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50972" w:rsidRPr="008B254E" w:rsidRDefault="00350972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Применение нормативно-правовых актов в ходе реализации профессиональной деятельности.</w:t>
            </w:r>
          </w:p>
        </w:tc>
        <w:tc>
          <w:tcPr>
            <w:tcW w:w="143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50972" w:rsidRPr="008B254E" w:rsidRDefault="00350972" w:rsidP="008B25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350972" w:rsidRPr="008B254E" w:rsidTr="00350972">
        <w:trPr>
          <w:trHeight w:val="903"/>
        </w:trPr>
        <w:tc>
          <w:tcPr>
            <w:tcW w:w="37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50972" w:rsidRPr="008B254E" w:rsidRDefault="00350972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50972" w:rsidRPr="008B254E" w:rsidRDefault="00350972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Оценивание </w:t>
            </w:r>
            <w:proofErr w:type="gramStart"/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экономических процессов</w:t>
            </w:r>
            <w:proofErr w:type="gramEnd"/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, происходящих в обществе, региональных проблем России в области торгово-экономических отношений.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50972" w:rsidRPr="008B254E" w:rsidRDefault="00350972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Выявление проблем, происходящих в области торгово-экономических отношений России с дальним и ближним зарубежьем.</w:t>
            </w:r>
          </w:p>
        </w:tc>
        <w:tc>
          <w:tcPr>
            <w:tcW w:w="14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50972" w:rsidRPr="008B254E" w:rsidRDefault="00350972" w:rsidP="008B25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8B254E" w:rsidRPr="008B254E" w:rsidTr="00350972">
        <w:trPr>
          <w:trHeight w:val="927"/>
        </w:trPr>
        <w:tc>
          <w:tcPr>
            <w:tcW w:w="103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254E" w:rsidRPr="008B254E" w:rsidRDefault="008B254E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 w:eastAsia="ru-RU"/>
              </w:rPr>
            </w:pPr>
            <w:r w:rsidRPr="008B254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ru-RU" w:eastAsia="ru-RU"/>
              </w:rPr>
              <w:t>ПК-9 - знанием методов идентификации, оценки качества и безопасности товаров для диагностики дефектов, выявления опасной, некачественной, фальсифицированной и контрафактной продукции, сокращения и предупреждения товарных потерь</w:t>
            </w:r>
          </w:p>
        </w:tc>
      </w:tr>
      <w:tr w:rsidR="008B254E" w:rsidRPr="008B254E" w:rsidTr="00350972">
        <w:trPr>
          <w:trHeight w:val="4076"/>
        </w:trPr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254E" w:rsidRPr="008B254E" w:rsidRDefault="008B254E" w:rsidP="008B254E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proofErr w:type="gramStart"/>
            <w:r w:rsidRPr="008B254E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lastRenderedPageBreak/>
              <w:t>З</w:t>
            </w:r>
            <w:proofErr w:type="gramEnd"/>
            <w:r w:rsidRPr="008B254E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 xml:space="preserve"> –</w:t>
            </w:r>
            <w:r w:rsidR="00350972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8B254E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методы идентификации, оценки качества и безопасности товаров для диагностики дефектов;</w:t>
            </w:r>
          </w:p>
          <w:p w:rsidR="008B254E" w:rsidRPr="008B254E" w:rsidRDefault="008B254E" w:rsidP="008B254E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8B254E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У – выявлять опасную, некачественную фальсифицированную и контрафактную продукцию;</w:t>
            </w:r>
          </w:p>
          <w:p w:rsidR="008B254E" w:rsidRPr="008B254E" w:rsidRDefault="008B254E" w:rsidP="008B254E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proofErr w:type="gramStart"/>
            <w:r w:rsidRPr="008B254E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В</w:t>
            </w:r>
            <w:proofErr w:type="gramEnd"/>
            <w:r w:rsidRPr="008B254E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 xml:space="preserve"> – </w:t>
            </w:r>
            <w:proofErr w:type="gramStart"/>
            <w:r w:rsidRPr="008B254E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правилами</w:t>
            </w:r>
            <w:proofErr w:type="gramEnd"/>
            <w:r w:rsidRPr="008B254E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 xml:space="preserve"> проведения идентификации товаров для диагностики дефектов.</w:t>
            </w:r>
          </w:p>
          <w:p w:rsidR="008B254E" w:rsidRPr="008B254E" w:rsidRDefault="008B254E" w:rsidP="008B254E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8B254E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254E" w:rsidRPr="008B254E" w:rsidRDefault="008B254E" w:rsidP="008B254E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8B254E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Сбор и систематизация комплекса теоретических знаний и практических навыков в области таможенно-тарифных и нетарифных методов регулирования ВЭД, методов идентификации, оценки качества и безопасности товаров.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254E" w:rsidRPr="008B254E" w:rsidRDefault="008B254E" w:rsidP="008B254E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8B254E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Сформированы знания о ТН ВЭД ЕАЭС.</w:t>
            </w:r>
          </w:p>
          <w:p w:rsidR="008B254E" w:rsidRPr="008B254E" w:rsidRDefault="008B254E" w:rsidP="008B254E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8B254E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Имеется представление о контрафактной продукции.</w:t>
            </w:r>
          </w:p>
          <w:p w:rsidR="008B254E" w:rsidRPr="008B254E" w:rsidRDefault="008B254E" w:rsidP="008B254E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8B254E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Правильно оформлены внешнеторговые документы при исполнении экспортно-импортных сделок.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254E" w:rsidRPr="008B254E" w:rsidRDefault="008B254E" w:rsidP="008B25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8B254E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Тесты</w:t>
            </w:r>
          </w:p>
          <w:p w:rsidR="008B254E" w:rsidRPr="008B254E" w:rsidRDefault="008B254E" w:rsidP="008B25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8B254E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Реферат</w:t>
            </w:r>
          </w:p>
        </w:tc>
      </w:tr>
      <w:tr w:rsidR="008B254E" w:rsidRPr="008B254E" w:rsidTr="00350972">
        <w:trPr>
          <w:trHeight w:val="1298"/>
        </w:trPr>
        <w:tc>
          <w:tcPr>
            <w:tcW w:w="103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B254E" w:rsidRPr="008B254E" w:rsidRDefault="008B254E" w:rsidP="008B25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</w:pPr>
            <w:r w:rsidRPr="008B254E"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/>
              </w:rPr>
              <w:t xml:space="preserve">ПК-10 - </w:t>
            </w:r>
            <w:r w:rsidRPr="008B254E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 w:eastAsia="ru-RU"/>
              </w:rPr>
              <w:t>умение контролировать соблюдение валютного законодательства РФ при перемещении через таможенную границу Таможенного союза товаров, валютных ценностей, валюты РФ, внутренних ценных бумаг, драгоценных металлов и драгоценных камней;</w:t>
            </w:r>
          </w:p>
        </w:tc>
      </w:tr>
      <w:tr w:rsidR="00350972" w:rsidRPr="008B254E" w:rsidTr="00A35CA8">
        <w:trPr>
          <w:trHeight w:val="2523"/>
        </w:trPr>
        <w:tc>
          <w:tcPr>
            <w:tcW w:w="373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50972" w:rsidRPr="008B254E" w:rsidRDefault="00350972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proofErr w:type="gramStart"/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З</w:t>
            </w:r>
            <w:proofErr w:type="gramEnd"/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 </w:t>
            </w:r>
            <w:r w:rsidRPr="008B254E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ru-RU" w:eastAsia="ru-RU"/>
              </w:rPr>
              <w:t xml:space="preserve">– </w:t>
            </w:r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нормативные документы, регламентирующие профессиональную деятельность.</w:t>
            </w:r>
          </w:p>
          <w:p w:rsidR="00350972" w:rsidRPr="008B254E" w:rsidRDefault="00350972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У – работать с технической маркетинговой и таможенной документацией.</w:t>
            </w:r>
          </w:p>
          <w:p w:rsidR="00350972" w:rsidRPr="008B254E" w:rsidRDefault="00350972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proofErr w:type="gramStart"/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</w:t>
            </w:r>
            <w:proofErr w:type="gramEnd"/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 – </w:t>
            </w:r>
            <w:proofErr w:type="gramStart"/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методами</w:t>
            </w:r>
            <w:proofErr w:type="gramEnd"/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 изучения и прогнозирования спроса потребителей.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50972" w:rsidRPr="008B254E" w:rsidRDefault="00350972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Рассмотрены меры обеспечения основных направлений таможенно-банковского валютного контроля внешнеэкономической деятельности.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50972" w:rsidRPr="008B254E" w:rsidRDefault="00350972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Воспроизведены меры обеспечения основных направлений таможенно-банковского валютного контроля внешнеэкономической деятельности.</w:t>
            </w:r>
          </w:p>
        </w:tc>
        <w:tc>
          <w:tcPr>
            <w:tcW w:w="14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50972" w:rsidRPr="008B254E" w:rsidRDefault="00350972" w:rsidP="008B25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8B254E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Тесты</w:t>
            </w:r>
          </w:p>
          <w:p w:rsidR="00350972" w:rsidRPr="008B254E" w:rsidRDefault="00350972" w:rsidP="008B25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8B254E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Реферат</w:t>
            </w:r>
          </w:p>
        </w:tc>
      </w:tr>
      <w:tr w:rsidR="00350972" w:rsidRPr="008B254E" w:rsidTr="00A35CA8">
        <w:trPr>
          <w:trHeight w:val="2135"/>
        </w:trPr>
        <w:tc>
          <w:tcPr>
            <w:tcW w:w="3737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50972" w:rsidRPr="008B254E" w:rsidRDefault="00350972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50972" w:rsidRPr="008B254E" w:rsidRDefault="00350972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Осуществление и оценивание правомерности осуществления валютных операций на территории России и за ее пределами.</w:t>
            </w:r>
          </w:p>
          <w:p w:rsidR="00350972" w:rsidRPr="008B254E" w:rsidRDefault="00350972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50972" w:rsidRPr="008B254E" w:rsidRDefault="00350972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Приведен перечень методов контроля при рассмотрении валютных операций на территории России и за ее пределами.</w:t>
            </w:r>
          </w:p>
          <w:p w:rsidR="00350972" w:rsidRPr="008B254E" w:rsidRDefault="00350972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143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50972" w:rsidRPr="008B254E" w:rsidRDefault="00350972" w:rsidP="008B25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  <w:tr w:rsidR="00350972" w:rsidRPr="008B254E" w:rsidTr="00A35CA8">
        <w:trPr>
          <w:trHeight w:val="2091"/>
        </w:trPr>
        <w:tc>
          <w:tcPr>
            <w:tcW w:w="37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50972" w:rsidRPr="008B254E" w:rsidRDefault="00350972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50972" w:rsidRPr="008B254E" w:rsidRDefault="00350972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Соблюдение валютного законодательства Российской Федерации при перемещении товаров через таможенную границу ЕАЭС.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50972" w:rsidRPr="008B254E" w:rsidRDefault="00350972" w:rsidP="008B25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8B254E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Выявлены факты незаконного перемещения через таможенную границу ЕАЭС валюты и валютных ценностей.</w:t>
            </w:r>
          </w:p>
        </w:tc>
        <w:tc>
          <w:tcPr>
            <w:tcW w:w="14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50972" w:rsidRPr="008B254E" w:rsidRDefault="00350972" w:rsidP="008B254E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</w:p>
        </w:tc>
      </w:tr>
    </w:tbl>
    <w:p w:rsidR="008B254E" w:rsidRPr="008B254E" w:rsidRDefault="008B254E" w:rsidP="008B254E">
      <w:pPr>
        <w:spacing w:after="0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8B254E" w:rsidRPr="008B254E" w:rsidRDefault="008B254E" w:rsidP="008B254E">
      <w:pPr>
        <w:spacing w:after="0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8B254E" w:rsidRPr="008B254E" w:rsidRDefault="008B254E" w:rsidP="008B254E">
      <w:pPr>
        <w:spacing w:after="0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8B254E" w:rsidRPr="008B254E" w:rsidRDefault="008B254E" w:rsidP="008B254E">
      <w:pPr>
        <w:spacing w:after="0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8B254E" w:rsidRPr="008B254E" w:rsidRDefault="008B254E" w:rsidP="008B254E">
      <w:pPr>
        <w:spacing w:after="0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8B254E" w:rsidRPr="008B254E" w:rsidRDefault="008B254E" w:rsidP="008B254E">
      <w:pPr>
        <w:spacing w:after="0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2" w:name="_Toc453750944"/>
      <w:r w:rsidRPr="008B254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2.2 Шкалы оценивания:   </w:t>
      </w:r>
    </w:p>
    <w:p w:rsidR="008B254E" w:rsidRPr="008B254E" w:rsidRDefault="008B254E" w:rsidP="008B254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8B254E" w:rsidRPr="008B254E" w:rsidRDefault="008B254E" w:rsidP="008B254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8B254E" w:rsidRPr="008B254E" w:rsidRDefault="008B254E" w:rsidP="008B254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8B254E" w:rsidRPr="008B254E" w:rsidRDefault="008B254E" w:rsidP="008B254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8B254E" w:rsidRPr="008B254E" w:rsidRDefault="008B254E" w:rsidP="008B254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8B254E" w:rsidRPr="008B254E" w:rsidRDefault="008B254E" w:rsidP="008B254E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</w:pPr>
    </w:p>
    <w:p w:rsidR="008B254E" w:rsidRPr="008B254E" w:rsidRDefault="008B254E" w:rsidP="008B254E">
      <w:pP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br w:type="page"/>
      </w:r>
      <w:r w:rsidRPr="008B254E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8B254E" w:rsidRPr="008B254E" w:rsidRDefault="008B254E" w:rsidP="008B254E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B254E" w:rsidRPr="008B254E" w:rsidRDefault="008B254E" w:rsidP="008B254E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8B254E" w:rsidRPr="008B254E" w:rsidRDefault="008B254E" w:rsidP="008B254E">
      <w:pPr>
        <w:shd w:val="clear" w:color="auto" w:fill="FFFFFF"/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B254E" w:rsidRPr="008B254E" w:rsidRDefault="008B254E" w:rsidP="008B254E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B254E" w:rsidRPr="008B254E" w:rsidRDefault="008B254E" w:rsidP="008B254E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B254E" w:rsidRPr="008B254E" w:rsidRDefault="008B254E" w:rsidP="008B254E">
      <w:pPr>
        <w:spacing w:after="0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>Кафедра Международной торговли и таможенного дела</w:t>
      </w:r>
    </w:p>
    <w:p w:rsidR="008B254E" w:rsidRPr="008B254E" w:rsidRDefault="008B254E" w:rsidP="008B254E">
      <w:pPr>
        <w:spacing w:after="0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B254E" w:rsidRPr="008B254E" w:rsidRDefault="008B254E" w:rsidP="008B254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8B254E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Вопросы к экзамену</w:t>
      </w:r>
    </w:p>
    <w:p w:rsidR="008B254E" w:rsidRPr="008B254E" w:rsidRDefault="008B254E" w:rsidP="008B254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дисциплине «Таможенное дело»</w:t>
      </w:r>
    </w:p>
    <w:p w:rsidR="008B254E" w:rsidRPr="008B254E" w:rsidRDefault="008B254E" w:rsidP="008B254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B254E" w:rsidRPr="008B254E" w:rsidRDefault="008B254E" w:rsidP="008B254E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Цели и предмет таможенного дела и таможенного регулирования.</w:t>
      </w:r>
    </w:p>
    <w:p w:rsidR="008B254E" w:rsidRPr="008B254E" w:rsidRDefault="008B254E" w:rsidP="008B254E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Осуществление руководства таможенным делом в Российской Федерации. </w:t>
      </w:r>
    </w:p>
    <w:p w:rsidR="008B254E" w:rsidRPr="008B254E" w:rsidRDefault="008B254E" w:rsidP="008B254E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Нормативно - правовые акты в области таможенного дела, действующие в Российской Федерации. </w:t>
      </w:r>
    </w:p>
    <w:p w:rsidR="008B254E" w:rsidRPr="008B254E" w:rsidRDefault="008B254E" w:rsidP="008B254E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Основные термины, используемые  в таможенной деятельности и их значение. 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Структура и основное содержание ФЗ № 311 от 27.11.2010г. «О таможенном регулировании в Российской Федерации».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Структура и основное содержание Таможенного кодекса ЕАЭС.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Понятие о таможенном тарифе. Элементы таможенного тарифа и их характеристика.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Территориально-структурное деление таможенных органов РФ.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таможенных органов. Основные задачи таможенных органов и их </w:t>
      </w: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принципы деятельности.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Должностные лица таможенных органов. Флаг, вымпел и эмблема таможенных органов.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Места нахождения таможенных органов. Время работы таможенных органов.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Права таможенных органов.</w:t>
      </w:r>
    </w:p>
    <w:p w:rsidR="008B254E" w:rsidRPr="008B254E" w:rsidRDefault="008B254E" w:rsidP="008B254E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Таможенный представитель: понятие, характеристика деятельности, ответственность таможенного представителя.</w:t>
      </w:r>
    </w:p>
    <w:p w:rsidR="008B254E" w:rsidRPr="008B254E" w:rsidRDefault="008B254E" w:rsidP="008B254E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Таможенный перевозчик: понятие, характеристика деятельности, ответственность таможенного перевозчика.</w:t>
      </w:r>
    </w:p>
    <w:p w:rsidR="008B254E" w:rsidRPr="008B254E" w:rsidRDefault="008B254E" w:rsidP="008B254E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Условия включения в реестр владельцев складов временного хранения. Обязанности и ответственность владельца склада временного хранения.</w:t>
      </w:r>
    </w:p>
    <w:p w:rsidR="008B254E" w:rsidRPr="008B254E" w:rsidRDefault="008B254E" w:rsidP="008B254E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Условия включения в реестр владельцев таможенных складов. Обязанности и ответственность владельца таможенного склада. </w:t>
      </w:r>
    </w:p>
    <w:p w:rsidR="008B254E" w:rsidRPr="008B254E" w:rsidRDefault="008B254E" w:rsidP="008B254E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Условия включения в реестр владельцев магазинов беспошлинной торговли. Обязанности и ответственность владельца магазина беспошлинной торговли.</w:t>
      </w:r>
    </w:p>
    <w:p w:rsidR="008B254E" w:rsidRPr="008B254E" w:rsidRDefault="008B254E" w:rsidP="008B254E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Условия присвоения статуса уполномоченного экономического оператора и реестр уполномоченных экономических операторов. </w:t>
      </w:r>
    </w:p>
    <w:p w:rsidR="008B254E" w:rsidRPr="008B254E" w:rsidRDefault="008B254E" w:rsidP="008B254E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Структура построения Товарной номенклатуры внешнеэкономической деятельности ЕАЭС и признаки классификации товаров в таможенных целях.</w:t>
      </w:r>
    </w:p>
    <w:p w:rsidR="008B254E" w:rsidRPr="008B254E" w:rsidRDefault="008B254E" w:rsidP="008B254E">
      <w:pPr>
        <w:keepNext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Общие положения о льготах по уплате таможенных платежей. Виды льгот по уплате таможенных платежей.</w:t>
      </w:r>
    </w:p>
    <w:p w:rsidR="008B254E" w:rsidRPr="008B254E" w:rsidRDefault="008B254E" w:rsidP="008B254E">
      <w:pPr>
        <w:keepNext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Методы определения таможенной стоимости по стоимости сделки с однородными товарами.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Система определения таможенной стоимости товаров, ввозимых на таможенную территорию ЕАЭС.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Общие положения о таможенных платежах.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Виды ставок таможенных пошлин. 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Объект обложения таможенными пошлинами, налогами и база для исчисления таможенных пошлин, налогов. 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Исчисление таможенных пошлин, налогов. Применение ставок таможенных пошлин, налогов. 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Плательщики таможенных пошлин, налогов.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Порядок перемещения товаров и транспортных средств через таможенную границу.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Общие положения о таможенном контроле и принципы проведения.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Товары, находящиеся под таможенным контролем. Зоны таможенного контроля. 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Представление документов и сведений, необходимых для проведения таможенного контроля. Таможенный контроль после выпуска товаров.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Формы и порядок проведения таможенного контроля. 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управления рисками. 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Порядок проведения таможенных проверок. 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Документы и сведения, представляемые таможенному органу в зависимости от вида транспорта, на котором осуществляется перевозка товаров. 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Таможенные операции, совершаемые в местах прибытия. 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Места временного хранения товаров. Операции с товарами находящиеся на временном хранении. Срок временного хранения товаров. 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176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Понятие о стране происхождения товара: условия предоставления преференций, сертификаты формы «А» и «СТ-1».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Общие положения о таможенном декларировании товаров. Таможенная декларация (виды деклараций). 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Представление документов при таможенном декларировании товаров. Сроки подачи таможенной декларации.  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Декларант, права декларанта, его обязанности и ответственность при заявлении таможенной стоимости.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Предварительное таможенное декларирование товаров.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Этапы таможенного оформления. Принятие таможенной декларации. Документальный и фактический контроль. 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Выпуск товаров. Основания для выпуска товаров и порядок выпуска товаров. Выпуск товаров до подачи таможенной декларации. 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176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Условно выпущенные товары. Отказ в выпуске товаров.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Понятие о таможенных процедурах и их виды.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Выбор и изменение таможенной процедуры. Помещение под таможенную процедуру. 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Содержание и условия помещения товаров под таможенную процедуру выпуска для внутреннего потребления.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Содержание  и условия помещения товаров под таможенную процедуру «экспорта».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Содержание и условия помещения товаров под   таможенную процедуру  «таможенный транзит».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Содержание и условия помещения  товаров под таможенную процедуру «таможенный склад». Хранение товаров на таможенном складе. 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Содержание и условия помещения  товаров под таможенную процедуру  «переработка на таможенной территории».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Содержание и условия помещения товаров под таможенную процедуру переработки вне таможенной территории, операции по переработке. Срок переработки товаров вне таможенной территории. 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Содержание и условия помещения товаров под таможенную процедуру «переработка для внутреннего потребления», операции по переработке. 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Назначение и характеристика таможенной процедуры «временного ввоза».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Назначение и характеристика таможенной процедуры «временный вывоз». 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Назначение и характеристика таможенной процедуры «реимпорта». 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Назначение и характеристика таможенной процедуры «реэкспорт».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Основной метод определения таможенной стоимости на основе стоимости сделки.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Резервный метод определения таможенной стоимости.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Содержание и  условия  помещения товаров под таможенную процедуру «беспошлинная торговля». 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Содержание и условия помещения товаров под таможенную процедуру «отказ в пользу государства» и «уничтожение».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 определения таможенной стоимости на основе вычитания стоимости.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Понятие о таможенных процедурах и таможенных операциях.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Роль таможенных платежей в обеспечении экономической безопасности России.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Назначение таможенной стоимости при таможенном декларировании товаров.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Таможенные органы Южного таможенного управления.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Порядок определения таможенной стоимости товаров, вывозимых с таможенной территории.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Правовой статус товаров, находящихся под таможенным контролем.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Особые виды пошлин: компенсационные, антидемпинговые, специальные.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Особенности перемещения товаров для личного пользования.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Декларирование товаров как таможенная процедура.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 определения таможенной стоимости на основе сложения стоимости.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 определения таможенной стоимости товара по стоимости сделки с идентичными товарами.</w:t>
      </w:r>
    </w:p>
    <w:p w:rsidR="008B254E" w:rsidRPr="008B254E" w:rsidRDefault="008B254E" w:rsidP="008B254E">
      <w:pPr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Роль базисных условий поставок (по инкотермс-2010) в расчете таможенной стоимости.</w:t>
      </w:r>
    </w:p>
    <w:p w:rsidR="008B254E" w:rsidRPr="008B254E" w:rsidRDefault="008B254E" w:rsidP="008B254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B254E" w:rsidRPr="008B254E" w:rsidRDefault="008B254E" w:rsidP="008B2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</w:t>
      </w:r>
    </w:p>
    <w:p w:rsidR="008B254E" w:rsidRPr="008B254E" w:rsidRDefault="008B254E" w:rsidP="00350972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«отлично»</w:t>
      </w: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показал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дал правильные, уверенные ответы на выбранный экзаменационный билет.</w:t>
      </w:r>
    </w:p>
    <w:p w:rsidR="008B254E" w:rsidRPr="008B254E" w:rsidRDefault="008B254E" w:rsidP="00350972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оценка «хорошо</w:t>
      </w: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выставляется, если  студент показал наличие твердых и достаточно полных знаний в объеме пройденной программы дисциплины в соответствии с целями обучения; допустил отдельные логические и стилистические погрешности.</w:t>
      </w:r>
    </w:p>
    <w:p w:rsidR="008B254E" w:rsidRPr="008B254E" w:rsidRDefault="008B254E" w:rsidP="00350972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«удовлетворительно»</w:t>
      </w: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показал наличие достаточных знаний в объеме пройденного курса в соответствии с целями обучения, при ответе на экзаменационный билет допустил неточности, исправленные после дополнительных вопросов.</w:t>
      </w:r>
    </w:p>
    <w:p w:rsidR="008B254E" w:rsidRPr="008B254E" w:rsidRDefault="008B254E" w:rsidP="00350972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«неудовлетворительно»</w:t>
      </w: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ответы студенты были не связаны с вопросами; присутствовало наличие грубых ошибок в ответе; имело место непонимание сущности излагаемого ответа на вопрос; была отмечена неуверенность и неточность ответов на дополнительные и наводящие вопросы.</w:t>
      </w:r>
    </w:p>
    <w:p w:rsidR="008B254E" w:rsidRPr="008B254E" w:rsidRDefault="008B254E" w:rsidP="008B254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B254E" w:rsidRPr="008B254E" w:rsidRDefault="008B254E" w:rsidP="008B254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B254E" w:rsidRPr="008B254E" w:rsidRDefault="008B254E" w:rsidP="008B254E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>Составители</w:t>
      </w: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ab/>
        <w:t xml:space="preserve">                                 Басенко А.М.</w:t>
      </w:r>
    </w:p>
    <w:p w:rsidR="008B254E" w:rsidRPr="008B254E" w:rsidRDefault="008B254E" w:rsidP="008B254E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>«___»____________2018г.                                             Попова Л.Х.</w:t>
      </w:r>
    </w:p>
    <w:p w:rsidR="008B254E" w:rsidRPr="008B254E" w:rsidRDefault="008B254E" w:rsidP="008B254E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B254E" w:rsidRPr="008B254E" w:rsidRDefault="008B254E" w:rsidP="008B254E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B254E" w:rsidRPr="008B254E" w:rsidRDefault="008B254E" w:rsidP="008B254E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350972" w:rsidRDefault="00350972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br w:type="page"/>
      </w:r>
    </w:p>
    <w:p w:rsidR="008B254E" w:rsidRPr="008B254E" w:rsidRDefault="008B254E" w:rsidP="008B254E">
      <w:pPr>
        <w:spacing w:after="0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8B254E" w:rsidRPr="008B254E" w:rsidRDefault="008B254E" w:rsidP="008B254E">
      <w:pPr>
        <w:tabs>
          <w:tab w:val="left" w:pos="2295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Федеральное государственное бюджетное образовательное учреждение </w:t>
      </w:r>
    </w:p>
    <w:p w:rsidR="008B254E" w:rsidRPr="008B254E" w:rsidRDefault="008B254E" w:rsidP="008B254E">
      <w:pPr>
        <w:tabs>
          <w:tab w:val="left" w:pos="2295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>высшего образования</w:t>
      </w:r>
    </w:p>
    <w:p w:rsidR="008B254E" w:rsidRPr="008B254E" w:rsidRDefault="008B254E" w:rsidP="008B254E">
      <w:pPr>
        <w:tabs>
          <w:tab w:val="left" w:pos="2295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B254E" w:rsidRPr="008B254E" w:rsidRDefault="008B254E" w:rsidP="008B254E">
      <w:pPr>
        <w:tabs>
          <w:tab w:val="left" w:pos="2295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B254E" w:rsidRPr="008B254E" w:rsidRDefault="008B254E" w:rsidP="008B254E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>Кафедра Международной торговли и таможенного дела</w:t>
      </w:r>
    </w:p>
    <w:p w:rsidR="008B254E" w:rsidRPr="008B254E" w:rsidRDefault="008B254E" w:rsidP="008B254E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B254E" w:rsidRPr="008B254E" w:rsidRDefault="008B254E" w:rsidP="008B25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8B254E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8B254E" w:rsidRPr="008B254E" w:rsidRDefault="008B254E" w:rsidP="008B25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8B254E" w:rsidRPr="008B254E" w:rsidRDefault="008B254E" w:rsidP="008B254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«Таможенное дело»</w:t>
      </w:r>
    </w:p>
    <w:p w:rsidR="008B254E" w:rsidRPr="008B254E" w:rsidRDefault="008B254E" w:rsidP="008B254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B254E" w:rsidRPr="008B254E" w:rsidRDefault="008B254E" w:rsidP="008B254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 1.Таможенное регулирование и таможенное дело в Российской Федерации</w:t>
      </w:r>
    </w:p>
    <w:p w:rsidR="008B254E" w:rsidRPr="008B254E" w:rsidRDefault="008B254E" w:rsidP="008B254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</w:p>
    <w:p w:rsidR="008B254E" w:rsidRPr="008B254E" w:rsidRDefault="008B254E" w:rsidP="008B254E">
      <w:pPr>
        <w:widowControl w:val="0"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1.Понятие «таможенная территория» содержится </w:t>
      </w:r>
      <w:proofErr w:type="gramStart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</w:t>
      </w:r>
      <w:proofErr w:type="gramEnd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:rsidR="008B254E" w:rsidRPr="008B254E" w:rsidRDefault="008B254E" w:rsidP="008B254E">
      <w:pPr>
        <w:widowControl w:val="0"/>
        <w:tabs>
          <w:tab w:val="left" w:pos="284"/>
        </w:tabs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ФЗ « О таможенном регулировании в Российской Федерации»;</w:t>
      </w:r>
    </w:p>
    <w:p w:rsidR="008B254E" w:rsidRPr="008B254E" w:rsidRDefault="008B254E" w:rsidP="008B254E">
      <w:pPr>
        <w:widowControl w:val="0"/>
        <w:tabs>
          <w:tab w:val="left" w:pos="284"/>
        </w:tabs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Б - Таможенном </w:t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кодексе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ЕАЭС;</w:t>
      </w:r>
    </w:p>
    <w:p w:rsidR="008B254E" w:rsidRPr="008B254E" w:rsidRDefault="008B254E" w:rsidP="008B254E">
      <w:pPr>
        <w:widowControl w:val="0"/>
        <w:tabs>
          <w:tab w:val="left" w:pos="284"/>
        </w:tabs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ФЗ «О ратификации договора о таможенном кодексе ЕАЭС»;</w:t>
      </w:r>
    </w:p>
    <w:p w:rsidR="008B254E" w:rsidRPr="008B254E" w:rsidRDefault="008B254E" w:rsidP="008B254E">
      <w:pPr>
        <w:widowControl w:val="0"/>
        <w:tabs>
          <w:tab w:val="left" w:pos="284"/>
        </w:tabs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 - ФЗ «О континентальном шельфе Российской Федерации».</w:t>
      </w:r>
    </w:p>
    <w:p w:rsidR="008B254E" w:rsidRPr="008B254E" w:rsidRDefault="008B254E" w:rsidP="008B254E">
      <w:pPr>
        <w:widowControl w:val="0"/>
        <w:tabs>
          <w:tab w:val="left" w:pos="284"/>
        </w:tabs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tabs>
          <w:tab w:val="left" w:pos="284"/>
        </w:tabs>
        <w:spacing w:after="0" w:line="240" w:lineRule="auto"/>
        <w:ind w:left="34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2.Ставка таможенных пошлин зависит </w:t>
      </w:r>
      <w:proofErr w:type="gramStart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</w:t>
      </w:r>
      <w:proofErr w:type="gramEnd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:rsidR="008B254E" w:rsidRPr="008B254E" w:rsidRDefault="008B254E" w:rsidP="008B254E">
      <w:pPr>
        <w:widowControl w:val="0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вида товара;</w:t>
      </w:r>
    </w:p>
    <w:p w:rsidR="008B254E" w:rsidRPr="008B254E" w:rsidRDefault="008B254E" w:rsidP="008B254E">
      <w:pPr>
        <w:widowControl w:val="0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страны происхождения;</w:t>
      </w:r>
    </w:p>
    <w:p w:rsidR="008B254E" w:rsidRPr="008B254E" w:rsidRDefault="008B254E" w:rsidP="008B254E">
      <w:pPr>
        <w:widowControl w:val="0"/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вида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транспорта, перемещающего товары;</w:t>
      </w:r>
    </w:p>
    <w:p w:rsidR="008B254E" w:rsidRPr="008B254E" w:rsidRDefault="008B254E" w:rsidP="008B254E">
      <w:pPr>
        <w:widowControl w:val="0"/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- статуса участника ВЭД.</w:t>
      </w:r>
    </w:p>
    <w:p w:rsidR="008B254E" w:rsidRPr="008B254E" w:rsidRDefault="008B254E" w:rsidP="008B254E">
      <w:pPr>
        <w:widowControl w:val="0"/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3.Порядок пересечения Государственной границы РФ ее гражданами регулируется:</w:t>
      </w:r>
    </w:p>
    <w:p w:rsidR="008B254E" w:rsidRPr="008B254E" w:rsidRDefault="008B254E" w:rsidP="008B254E">
      <w:pPr>
        <w:widowControl w:val="0"/>
        <w:tabs>
          <w:tab w:val="left" w:pos="142"/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 - ФЗ «О порядке выезда из Российской Федерации и въезда в Российскую Федерацию»;</w:t>
      </w:r>
    </w:p>
    <w:p w:rsidR="008B254E" w:rsidRPr="008B254E" w:rsidRDefault="008B254E" w:rsidP="008B254E">
      <w:pPr>
        <w:widowControl w:val="0"/>
        <w:tabs>
          <w:tab w:val="left" w:pos="142"/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Таможенным кодексом ЕАЭС;</w:t>
      </w:r>
    </w:p>
    <w:p w:rsidR="008B254E" w:rsidRPr="008B254E" w:rsidRDefault="008B254E" w:rsidP="008B254E">
      <w:pPr>
        <w:widowControl w:val="0"/>
        <w:tabs>
          <w:tab w:val="left" w:pos="142"/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- ФЗ «О государственной границе Российской Федерации».</w:t>
      </w:r>
    </w:p>
    <w:p w:rsidR="008B254E" w:rsidRPr="008B254E" w:rsidRDefault="008B254E" w:rsidP="008B254E">
      <w:pPr>
        <w:widowControl w:val="0"/>
        <w:tabs>
          <w:tab w:val="left" w:pos="142"/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4.Порядок формирования и применения таможенного тарифа устанавливает: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А - Таможенный кодекс ЕАЭС;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 ФЗ «О таможенном регулировании в Российской Федерации»;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В - ФЗ «О ратификации договора о таможенном кодексе ЕАЭС»;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Г - Гражданский кодекс Российской Федерации.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Д - Таможенный тариф ЕАЭС.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5.Могут ли субъекты РФ предоставлять участникам ВЭД дополнительные по отношению к федеральным финансовые гарантии и льготы?</w:t>
      </w:r>
      <w:proofErr w:type="gramEnd"/>
    </w:p>
    <w:p w:rsidR="008B254E" w:rsidRPr="008B254E" w:rsidRDefault="008B254E" w:rsidP="008B254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Да.</w:t>
      </w:r>
    </w:p>
    <w:p w:rsidR="008B254E" w:rsidRPr="008B254E" w:rsidRDefault="008B254E" w:rsidP="008B254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Нет.</w:t>
      </w:r>
    </w:p>
    <w:p w:rsidR="008B254E" w:rsidRPr="008B254E" w:rsidRDefault="008B254E" w:rsidP="008B254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- Могут, только </w:t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зарегистрированным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их территории.</w:t>
      </w:r>
    </w:p>
    <w:p w:rsidR="008B254E" w:rsidRPr="008B254E" w:rsidRDefault="008B254E" w:rsidP="008B254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6.Порядок приграничной торговли определяется:</w:t>
      </w:r>
    </w:p>
    <w:p w:rsidR="008B254E" w:rsidRPr="008B254E" w:rsidRDefault="008B254E" w:rsidP="008B254E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Президентом Российской Федерации;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Правительством Российской Федерации;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В - ФТС России;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Г - субъектами Российской Федерации;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Д – ЕЭК ЕАЭС.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7.Порядок ввоза в Российскую Федерацию и вывоза из Российской Федерации товаров и транспортных средств определяет: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А - ФЗ «О порядке выезда из Российской Федерации и въезда в Российскую Федерацию»;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ФЗ «О государственной границе Российской Федерации»;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В - ФЗ «О таможенном регулировании в Российской Федерации»;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Г - Таможенный кодекс ЕАЭС;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Д – ЕЭК ЕАЭС.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8.Являются ли синонимами понятия «</w:t>
      </w:r>
      <w:proofErr w:type="gramStart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экономические методы</w:t>
      </w:r>
      <w:proofErr w:type="gramEnd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 и «тарифные методы»?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А - Да.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Нет.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9.</w:t>
      </w:r>
      <w:proofErr w:type="gramStart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Взимание</w:t>
      </w:r>
      <w:proofErr w:type="gramEnd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каких платежей является мерой тарифного регулирования?</w:t>
      </w:r>
    </w:p>
    <w:p w:rsidR="008B254E" w:rsidRPr="008B254E" w:rsidRDefault="008B254E" w:rsidP="008B254E">
      <w:pPr>
        <w:widowControl w:val="0"/>
        <w:spacing w:after="0" w:line="240" w:lineRule="auto"/>
        <w:ind w:left="317" w:hanging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Налог на добавленную стоимость.</w:t>
      </w:r>
    </w:p>
    <w:p w:rsidR="008B254E" w:rsidRPr="008B254E" w:rsidRDefault="008B254E" w:rsidP="008B254E">
      <w:pPr>
        <w:widowControl w:val="0"/>
        <w:spacing w:after="0" w:line="240" w:lineRule="auto"/>
        <w:ind w:left="317" w:hanging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Акциз.</w:t>
      </w:r>
    </w:p>
    <w:p w:rsidR="008B254E" w:rsidRPr="008B254E" w:rsidRDefault="008B254E" w:rsidP="008B254E">
      <w:pPr>
        <w:widowControl w:val="0"/>
        <w:spacing w:after="0" w:line="240" w:lineRule="auto"/>
        <w:ind w:left="317" w:hanging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Компенсационная пошлина.</w:t>
      </w:r>
    </w:p>
    <w:p w:rsidR="008B254E" w:rsidRPr="008B254E" w:rsidRDefault="008B254E" w:rsidP="008B254E">
      <w:pPr>
        <w:widowControl w:val="0"/>
        <w:spacing w:after="0" w:line="240" w:lineRule="auto"/>
        <w:ind w:left="317" w:hanging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 - Таможенная пошлина.</w:t>
      </w:r>
    </w:p>
    <w:p w:rsidR="008B254E" w:rsidRPr="008B254E" w:rsidRDefault="008B254E" w:rsidP="008B254E">
      <w:pPr>
        <w:widowControl w:val="0"/>
        <w:spacing w:after="0" w:line="240" w:lineRule="auto"/>
        <w:ind w:left="317" w:hanging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10.Федеральный Закон «О таможенном регулировании в Российской Федерации» состоит </w:t>
      </w:r>
      <w:proofErr w:type="gramStart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из</w:t>
      </w:r>
      <w:proofErr w:type="gramEnd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- 4 разделов;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6 разделов;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- 8 разделов;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- 10 разделов;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 - 12 разделов;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 - 14 разделов.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11.Являются ли нетарифные меры государственного регулирования ВЭД мерами экономической политики?</w:t>
      </w:r>
    </w:p>
    <w:p w:rsidR="008B254E" w:rsidRPr="008B254E" w:rsidRDefault="008B254E" w:rsidP="008B254E">
      <w:pPr>
        <w:widowControl w:val="0"/>
        <w:spacing w:after="0" w:line="240" w:lineRule="auto"/>
        <w:ind w:left="459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Да.</w:t>
      </w:r>
    </w:p>
    <w:p w:rsidR="008B254E" w:rsidRPr="008B254E" w:rsidRDefault="008B254E" w:rsidP="008B254E">
      <w:pPr>
        <w:widowControl w:val="0"/>
        <w:spacing w:after="0" w:line="240" w:lineRule="auto"/>
        <w:ind w:left="459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Нет.</w:t>
      </w:r>
    </w:p>
    <w:p w:rsidR="008B254E" w:rsidRPr="008B254E" w:rsidRDefault="008B254E" w:rsidP="008B254E">
      <w:pPr>
        <w:widowControl w:val="0"/>
        <w:spacing w:after="0" w:line="240" w:lineRule="auto"/>
        <w:ind w:left="459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12.</w:t>
      </w: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 чем заключается таможенно-тарифное регулирование?</w:t>
      </w:r>
    </w:p>
    <w:p w:rsidR="008B254E" w:rsidRPr="008B254E" w:rsidRDefault="008B254E" w:rsidP="008B254E">
      <w:pPr>
        <w:widowControl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 - Таможенно-тарифное регулирование заключается в применении таможенных, специальных, антидемпинговых и компенсационных пошлин в отношении товаров, перемещаемых через таможенную границу ЕАЭС;</w:t>
      </w:r>
    </w:p>
    <w:p w:rsidR="008B254E" w:rsidRPr="008B254E" w:rsidRDefault="008B254E" w:rsidP="008B254E">
      <w:pPr>
        <w:widowControl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 Таможенно-тарифное регулирование заключается  в применении таможенных пошлин (введение, отмена, возврат таможенных пошлин, изменение размера ставок таможенных пошлин, применение тарифных квот).</w:t>
      </w:r>
    </w:p>
    <w:p w:rsidR="008B254E" w:rsidRPr="008B254E" w:rsidRDefault="008B254E" w:rsidP="008B254E">
      <w:pPr>
        <w:widowControl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 - Таможенно-тарифное регулирование заключается в применении таможенных платежей (таможенных пошлин, НДС, акцизов) в отношении товаров, перемещаемых через таможенную границу ЕАЭС.</w:t>
      </w:r>
    </w:p>
    <w:p w:rsidR="008B254E" w:rsidRPr="008B254E" w:rsidRDefault="008B254E" w:rsidP="008B254E">
      <w:pPr>
        <w:widowControl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13. Правила проведения таможенного контроля определяются:</w:t>
      </w:r>
    </w:p>
    <w:p w:rsidR="008B254E" w:rsidRPr="008B254E" w:rsidRDefault="008B254E" w:rsidP="008B254E">
      <w:pPr>
        <w:widowControl w:val="0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ФТС России;</w:t>
      </w:r>
    </w:p>
    <w:p w:rsidR="008B254E" w:rsidRPr="008B254E" w:rsidRDefault="008B254E" w:rsidP="008B254E">
      <w:pPr>
        <w:widowControl w:val="0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Б - таможенным органом, в зоне деятельности которого находится лицо,</w:t>
      </w: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  <w:t xml:space="preserve"> </w:t>
      </w:r>
      <w:r w:rsidRPr="008B254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перемещающее товары;</w:t>
      </w:r>
    </w:p>
    <w:p w:rsidR="008B254E" w:rsidRPr="008B254E" w:rsidRDefault="008B254E" w:rsidP="008B254E">
      <w:pPr>
        <w:widowControl w:val="0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В - Таможенным кодексом </w:t>
      </w: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  <w:t>ЕАЭС</w:t>
      </w:r>
      <w:r w:rsidRPr="008B254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</w:p>
    <w:p w:rsidR="008B254E" w:rsidRPr="008B254E" w:rsidRDefault="008B254E" w:rsidP="008B254E">
      <w:pPr>
        <w:widowControl w:val="0"/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x-none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14.Освобождение от определенных форм таможенного контроля устанавливается: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 - Таможенным кодексом ЕАЭС;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Президентом РФ;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 - ФТС России.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15.Срок хранения товаров на СВХ, в отношении которых таможенное оформление завершено, не может превышать: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- 3 суток;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- 1 суток;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- 15 суток;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- 2 месяцев.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16.При ввозе таможенный контроль начинается с момента</w:t>
      </w: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 - пересечения товаром и транспортным средством таможенной границы;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принятия ТД;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момента получения разрешения таможенного органа на таможенный транзит.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17.Сроки проверки документов и досмотра товаров и транспортных средств (за исключением случаев упрощенного порядка таможенного оформления) составляют не более: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- 3 дня с момента принятия ТД;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- 5 дней с момента принятия ТД;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- 10 дней с момента принятия ТД;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Г- 1 день с момента принятия ТД;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Д - несколько часов с момента принятия ТД.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18.Могут ли помещаться товары под таможенную процедуру таможенного склада без их фактического помещения на таможенный склад?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Нет.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Да.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Только товаров, ввозимых из Дальнего зарубежья.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- Только товаров СНГ.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19.Идентификационный досмотр проводится: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до подачи ТД;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после подачи ТД;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 - не имеет значения.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20.Кому выдается свидетельство о подтверждении доставки товаров?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получателю товаров;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лицу, перемещающему товары;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лицу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доставившему товар (перевозчику).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21.При вывозе товаров и транспортных средств таможенный контроль завершается в момент: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пересечения таможенной границы ЕАЭС</w:t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;</w:t>
      </w:r>
      <w:proofErr w:type="gramEnd"/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после проставления в ТД штампа «Выпуск разрешен».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22.Декларирование товаров, перемещаемых для коммерческих целей, может осуществлять: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российский отправитель или получатель товаров;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 российский предприниматель или организация, заключившая внешнеторговый контракт;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таможенный представитель;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- российское предприятие (организация) по доверенности отправителя (получателя) товара;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 - любое лицо.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23</w:t>
      </w: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ТД не заполняется в случае декларирования товаров: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таможенная стоимость которых не больше 5000 долл. США;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таможенная стоимость которых не больше 10000 долл. США;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- с </w:t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которых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взимается таможенные пошлины и налоги;</w:t>
      </w:r>
    </w:p>
    <w:p w:rsidR="008B254E" w:rsidRPr="008B254E" w:rsidRDefault="008B254E" w:rsidP="008B254E">
      <w:pPr>
        <w:widowControl w:val="0"/>
        <w:spacing w:after="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 - к </w:t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которым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применяются запреты и ограничения экономического характера;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Д - в совокупности «А», «Б»,  «В» «Г».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24.Что такое таможенное оформление?</w:t>
      </w:r>
    </w:p>
    <w:p w:rsidR="008B254E" w:rsidRPr="008B254E" w:rsidRDefault="008B254E" w:rsidP="008B254E">
      <w:pPr>
        <w:widowControl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 - Действия таможенных органов по документальному отражению фактов перемещения товаров (транспортных средств) через таможенную границу.</w:t>
      </w:r>
    </w:p>
    <w:p w:rsidR="008B254E" w:rsidRPr="008B254E" w:rsidRDefault="008B254E" w:rsidP="008B254E">
      <w:pPr>
        <w:widowControl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 Совокупность таможенных операций и процедур, осуществляемых таможенными органами и заинтересованными лицами в целях выпуска товаров (транспортных средств) в соответствии с избранной таможенной процедурой (специальной таможенной процедурой).</w:t>
      </w:r>
    </w:p>
    <w:p w:rsidR="008B254E" w:rsidRPr="008B254E" w:rsidRDefault="008B254E" w:rsidP="008B254E">
      <w:pPr>
        <w:widowControl w:val="0"/>
        <w:spacing w:after="0" w:line="240" w:lineRule="auto"/>
        <w:ind w:firstLine="176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В - Совокупность таможенных операций и процедур, осуществляемых таможенным органом и </w:t>
      </w: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заинтересованными лицами в целях выпуска товаров (транспортных средств) в соответствии с избранной таможенной процедурой</w:t>
      </w: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</w:p>
    <w:p w:rsidR="008B254E" w:rsidRPr="008B254E" w:rsidRDefault="008B254E" w:rsidP="008B254E">
      <w:pPr>
        <w:widowControl w:val="0"/>
        <w:spacing w:after="0" w:line="240" w:lineRule="auto"/>
        <w:ind w:firstLine="176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25</w:t>
      </w: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Подача декларантом ТД, заполненной в соответствии с заявленной таможенной процедурой, должна сопровождаться представлением в таможенный орган:</w:t>
      </w:r>
      <w:proofErr w:type="gramEnd"/>
    </w:p>
    <w:p w:rsidR="008B254E" w:rsidRPr="008B254E" w:rsidRDefault="008B254E" w:rsidP="008B254E">
      <w:pPr>
        <w:widowControl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документов, удостоверяющих полномочия декларанта;</w:t>
      </w:r>
    </w:p>
    <w:p w:rsidR="008B254E" w:rsidRPr="008B254E" w:rsidRDefault="008B254E" w:rsidP="008B254E">
      <w:pPr>
        <w:widowControl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документов, сведения о которых заявлены в гр. 44 ТД;</w:t>
      </w:r>
    </w:p>
    <w:p w:rsidR="008B254E" w:rsidRPr="008B254E" w:rsidRDefault="008B254E" w:rsidP="008B254E">
      <w:pPr>
        <w:widowControl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 </w:t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документов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подтверждающих уплату таможенных платежей или их обеспечение;</w:t>
      </w:r>
    </w:p>
    <w:p w:rsidR="008B254E" w:rsidRPr="008B254E" w:rsidRDefault="008B254E" w:rsidP="008B254E">
      <w:pPr>
        <w:widowControl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- электронной ТД;</w:t>
      </w:r>
    </w:p>
    <w:p w:rsidR="008B254E" w:rsidRPr="008B254E" w:rsidRDefault="008B254E" w:rsidP="008B254E">
      <w:pPr>
        <w:widowControl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 - ксерокопии паспорта сделки, заверенной уполномоченным банком (когда это предусмотрено).</w:t>
      </w:r>
    </w:p>
    <w:p w:rsidR="008B254E" w:rsidRPr="008B254E" w:rsidRDefault="008B254E" w:rsidP="008B254E">
      <w:pPr>
        <w:widowControl w:val="0"/>
        <w:spacing w:after="0" w:line="240" w:lineRule="auto"/>
        <w:ind w:firstLine="31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№ 2</w:t>
      </w:r>
    </w:p>
    <w:p w:rsidR="008B254E" w:rsidRPr="008B254E" w:rsidRDefault="008B254E" w:rsidP="008B25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Таможенные операции и процедуры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1.Таможенный кодекс ЕАЭС  состоит </w:t>
      </w:r>
      <w:proofErr w:type="gramStart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из</w:t>
      </w:r>
      <w:proofErr w:type="gramEnd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- 4 разделов;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- 6разделов;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- 8 разделов;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 - 10 разделов;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 - 12 разделов;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Е - 14 разделов.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2.Подача декларантом ТД, заполненной в соответствии с заявленной таможенной  процедурой, должна сопровождаться представлением в таможенный орган:</w:t>
      </w:r>
      <w:proofErr w:type="gramEnd"/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транспортных документов, подтверждающих перемещение товаров;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ДТС (в предусмотренных ФТС России и ЕЭК ЕАЭС случаях);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- транзитной декларации или книжки МДП (в предусмотренных ФТС России  и ЕЭК ЕАЭС случаях);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- документов о допущении транспортного средства (для МДП);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 - квалификационного решения (в предусмотренных ФТС России  и ЕЭК ЕАЭС случаях).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3.Какие существуют виды таможенных деклараций?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Полная таможенная декларация.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Периодическая таможенная декларация.</w:t>
      </w:r>
    </w:p>
    <w:p w:rsidR="008B254E" w:rsidRPr="008B254E" w:rsidRDefault="008B254E" w:rsidP="008B254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Временная таможенная декларация.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 - Неполная таможенная декларация.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 - Предварительная таможенная декларация.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4.Таможенная  процедура относится:</w:t>
      </w:r>
    </w:p>
    <w:p w:rsidR="008B254E" w:rsidRPr="008B254E" w:rsidRDefault="008B254E" w:rsidP="008B254E">
      <w:pPr>
        <w:widowControl w:val="0"/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         А - к таможенным операциям;</w:t>
      </w:r>
    </w:p>
    <w:p w:rsidR="008B254E" w:rsidRPr="008B254E" w:rsidRDefault="008B254E" w:rsidP="008B254E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 таможенным процедурам.</w:t>
      </w:r>
    </w:p>
    <w:p w:rsidR="008B254E" w:rsidRPr="008B254E" w:rsidRDefault="008B254E" w:rsidP="008B254E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5.Подача в таможенный орган таможенной декларации – это: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таможенная операция;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таможенная процедура.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6.Товары, не подлежащие помещению под таможенную процедуру временного ввоза (вывоза):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транспортные средства, используемые для международных перевозок пассажиров и товаров;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 пищевые продукты, напитки;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- промышленные отходы;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- товары для демонстрации на ярмарках и выставках, многооборотная тара и упаковка;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 - театральный реквизит;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 - расходуемые материалы и образцы.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7.Каков предельный срок хранения автотранспортных средств на СВХ?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ab/>
        <w:t>А - 15 дней.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- 30 дней.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- 2 месяца.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8.Право выбора таможенных процедур принадлежит: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таможенному органу;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лицу, осуществляемому декларирование;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лицу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фактически перемещающему товар.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9.Таможенным  представителем может быть: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физическое лицо;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казенное предприятие;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коммерческая организация, являющаяся юридическим лицом.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10. Таможенные процедуры </w:t>
      </w:r>
      <w:proofErr w:type="gramStart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заявляются</w:t>
      </w:r>
      <w:proofErr w:type="gramEnd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 целях: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обеспечения экономической безопасности РФ;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 придания товарам определенного статуса применительно к оформлению в таможенном отношении;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- развития внешнеэкономических связей.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11.Общий срок нахождения товаров на складе временного хранения не может превышать: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одного месяца;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двух месяцев;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четырех месяцев.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12.Кто ведет реестр таможенного склада?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ФТС России.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Таможня, в зоне деятельности которой находится данный склад.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Региональные таможенные управления.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13.Товары могут быть помещены под таможенную процедуру реимпорта при условии ввоза на территорию ЕАЭС в течение:</w:t>
      </w:r>
    </w:p>
    <w:p w:rsidR="008B254E" w:rsidRPr="008B254E" w:rsidRDefault="008B254E" w:rsidP="008B254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Трех лет с момента вывоза.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Пяти лет с момента вывоза.</w:t>
      </w:r>
    </w:p>
    <w:p w:rsidR="008B254E" w:rsidRPr="008B254E" w:rsidRDefault="008B254E" w:rsidP="008B254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- Десяти лет с момента вывоза.</w:t>
      </w:r>
    </w:p>
    <w:p w:rsidR="008B254E" w:rsidRPr="008B254E" w:rsidRDefault="008B254E" w:rsidP="008B254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14.Процедура помещения товаров и транспортных средств под определенную таможенную процедуру и завершение действия данной процедуры  - это: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Таможенный контроль.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Таможенная политика.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Таможенное оформление.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15.Таможенные склады, учрежденные таможенными органами, являются таможенными складами: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закрытого типа;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открытого типа.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16.Отходы, образовавшиеся в результате уничтожения товаров, должны быть помещены под соответствующую таможенную процедуру как: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иностранные товары, находящиеся под таможенным контролем;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российские товары, находящиеся под таможенным контролем.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17.</w:t>
      </w: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 процедуре таможенного склада товары могут находиться не более: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одного года;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двух лет;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трех лет.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18.Таможенная процедура, при которой товары вывозятся за пределы таможенной территории ЕАЭС без обязательства об их ввозе обратно – это: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временный ввоз;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экспорт;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реимпорт.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19.После завершения  процедуры переработки для внутреннего потребления продукты переработки должны быть: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в обязательном порядке выпущены для внутреннего потребления на таможенной территории;</w:t>
      </w:r>
      <w:proofErr w:type="gramEnd"/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выпущены для внутреннего потребления на таможенной территории РФ либо помещены под иную таможенную процедуру.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20.Товары, помещенные под таможенную процедуру реэкспорта, должны быть вывезены с таможенной территории ЕАЭС не позднее: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одного месяца;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трех месяцев либо одного года;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В - </w:t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шести месяцев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либо двух лет.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21.Товары, выпущенные для внутреннего потребления на территории РФ, будут считаться: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российскими товарами;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иностранными товарами;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условно выпущенными.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22.Операции по переработке товаров включают: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упаковку товаров;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ремонт товаров;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сортировку товаров.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23.Решение о возможности помещения товаров под таможенную процедуру уничтожения принимается: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начальником таможни;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начальником структурного подразделения, в компетенцию которого входит контроль за использованием преференциальных таможенных процедур;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отделом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таможенных процедур и таможенного контроля  регионального таможенного управления.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24.Продление сроков переработки под таможенным контролем </w:t>
      </w:r>
      <w:proofErr w:type="gramStart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сверх</w:t>
      </w:r>
      <w:proofErr w:type="gramEnd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предельных осуществляется: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таможней, выдавшей разрешение;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ФТС России;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таможней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выдавшей разрешение, по согласованию с региональным таможенным управлением.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№ 3</w:t>
      </w:r>
    </w:p>
    <w:p w:rsidR="008B254E" w:rsidRPr="008B254E" w:rsidRDefault="008B254E" w:rsidP="008B254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3. Специфика помещения товаров под таможенные процедуры</w:t>
      </w:r>
    </w:p>
    <w:p w:rsidR="008B254E" w:rsidRPr="008B254E" w:rsidRDefault="008B254E" w:rsidP="008B254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Право выбора таможенных процедур принадлежит: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таможенному органу;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лицу, осуществляемому декларирование;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лицу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фактически перемещающему товар.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Реимпорт товаров - это: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вывоз товаров за пределы таможенной территории ЕАЭС;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ввоз товаров на таможенную территорию ЕАЭС;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 ввоз российских товаров на таможенную территорию ЕАЭС после их нахождения под процедурой экспорта.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Предельный срок переработки для внутреннего потребления составляет: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три месяцев;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шесть месяцев;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девять месяцев;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 - двенадцать месяцев.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Магазин беспошлинной торговли может учреждаться: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российским юридическим лицом;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иностранным юридическим лицом;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таможенным органом.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 рамках процедуры  свободной таможенной зоны товар может находиться в течение: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десяти лет;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пятнадцати лет;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без ограничения срока.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Таможенным  представителем может быть: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физическое лицо;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казенное предприятие;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коммерческая организация, являющаяся юридическим лицом.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7. Таможенные процедуры </w:t>
      </w:r>
      <w:proofErr w:type="gramStart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заявляются</w:t>
      </w:r>
      <w:proofErr w:type="gramEnd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 целях: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обеспечения экономической безопасности РФ;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 придания товарам определенного статуса применительно к оформлению в таможенном отношении;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- развития внешнеэкономических связей.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Выпуск товаров и транспортных средств, сопряженный с обязательством лица, их перемещающего, по соблюдению установленных ограничений, требований, - это: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выпуск для внутреннего потребления;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условный выпуск товаров;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помещение товаров под таможенную процедуру  временного ввоза.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numPr>
          <w:ilvl w:val="0"/>
          <w:numId w:val="26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Общий срок нахождения товаров на складе временного хранения не может превышать: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одного месяца;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двух месяцев;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четырех месяцев.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При какой таможенной процедуре переработки в качестве </w:t>
      </w:r>
      <w:proofErr w:type="gramStart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основных</w:t>
      </w:r>
      <w:proofErr w:type="gramEnd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используются российские товары?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Переработка товаров вне таможенной территории.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Переработка товаров на таможенной территории.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Переработка товаров для внутреннего потребления.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Кто ведет реестр таможенного склада?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ФТС России.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Таможня, в зоне деятельности которой находится данный склад.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Региональные таможенные управления.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Товары могут быть помещены под таможенную процедуру реимпорта при условии ввоза на территорию ЕАЭС в течение:</w:t>
      </w:r>
    </w:p>
    <w:p w:rsidR="008B254E" w:rsidRPr="008B254E" w:rsidRDefault="008B254E" w:rsidP="008B254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Трех лет с момента вывоза.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Пяти лет с момента вывоза.</w:t>
      </w:r>
    </w:p>
    <w:p w:rsidR="008B254E" w:rsidRPr="008B254E" w:rsidRDefault="008B254E" w:rsidP="008B254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- Десяти лет с момента вывоза.</w:t>
      </w:r>
    </w:p>
    <w:p w:rsidR="008B254E" w:rsidRPr="008B254E" w:rsidRDefault="008B254E" w:rsidP="008B254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Процедура помещения товаров и транспортных средств под определенную таможенную процедуру и завершение действия данной процедуры  - это: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Таможенный контроль.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Таможенная политика.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Таможенное оформление.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Таможенные склады, учрежденные таможенными органами, являются таможенными складами: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закрытого типа;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открытого типа.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Отходы, образовавшиеся в результате уничтожения товаров, должны быть помещены под соответствующую таможенную процедуру как: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иностранные товары, находящиеся под таможенным контролем;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российские товары, находящиеся под таможенным контролем.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16</w:t>
      </w: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 процедуре таможенного склада товары могут находиться не более: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одного года;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двух лет;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трех лет.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Таможенная процедура, при которой товары вывозятся за пределы таможенной территории ЕАЭС без обязательства об их ввозе обратно – это: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временный ввоз;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экспорт;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реимпорт.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После завершения  процедуры переработки для внутреннего потребления продукты переработки должны быть: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в обязательном порядке выпущены для внутреннего потребления на таможенной территории;</w:t>
      </w:r>
      <w:proofErr w:type="gramEnd"/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 - выпущены для внутреннего потребления на таможенной территории ЕАЭС либо помещены под иную таможенную процедуру.</w:t>
      </w:r>
      <w:proofErr w:type="gramEnd"/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Товары, помещенные под таможенную процедуру реэкспорта, должны быть вывезены с таможенной территории ЕАЭС не позднее: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одного месяца;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трех месяцев либо одного года;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В - </w:t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шести месяцев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либо двух лет.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Товары, выпущенные для внутреннего потребления на территории РФ, будут считаться: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российскими товарами;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иностранными товарами;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условно выпущенными.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Операции по переработке товаров включают: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 - упаковку товаров;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ремонт товаров;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- сортировку товаров.</w:t>
      </w:r>
    </w:p>
    <w:p w:rsidR="008B254E" w:rsidRPr="008B254E" w:rsidRDefault="008B254E" w:rsidP="008B254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Решение о возможности перемещения товаров под таможенную процедуру уничтожения принимается: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 - начальником таможни;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начальником структурного подразделения, в компетенцию которого входит контроль за использованием преференциальных таможенных процедур;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отделом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таможенных процедур и таможенного контроля  регионального таможенного управления.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widowControl w:val="0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Продление сроков переработки под таможенным контролем </w:t>
      </w:r>
      <w:proofErr w:type="gramStart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сверх</w:t>
      </w:r>
      <w:proofErr w:type="gramEnd"/>
      <w:r w:rsidRPr="008B25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предельных осуществляется: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- таможней, выдавшей разрешение;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ФТС России;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proofErr w:type="gramStart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таможней</w:t>
      </w:r>
      <w:proofErr w:type="gramEnd"/>
      <w:r w:rsidRPr="008B25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выдавшей разрешение, по согласованию с региональным таможенным управлением.</w:t>
      </w:r>
    </w:p>
    <w:p w:rsidR="008B254E" w:rsidRPr="008B254E" w:rsidRDefault="008B254E" w:rsidP="008B254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8B254E" w:rsidRPr="008B254E" w:rsidRDefault="008B254E" w:rsidP="008B2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Инструкция по выполнению:</w:t>
      </w:r>
    </w:p>
    <w:p w:rsidR="008B254E" w:rsidRPr="008B254E" w:rsidRDefault="008B254E" w:rsidP="008B25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Внимательно прочитайте тестовый вопрос. В предлагаемых тестах самоконтроля содержатся один или несколько правильных ответов. Обведите их. </w:t>
      </w:r>
    </w:p>
    <w:p w:rsidR="008B254E" w:rsidRPr="008B254E" w:rsidRDefault="008B254E" w:rsidP="008B2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B254E" w:rsidRPr="008B254E" w:rsidRDefault="008B254E" w:rsidP="008B2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</w:t>
      </w:r>
    </w:p>
    <w:p w:rsidR="008B254E" w:rsidRPr="008B254E" w:rsidRDefault="008B254E" w:rsidP="00350972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«отлично»</w:t>
      </w: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показал наличие глубоких исчерпывающих знаний в объеме пройденной программы дисциплины; дал правильные ответы на тестовые задания в размере не менее 90% правильных ответов.</w:t>
      </w:r>
    </w:p>
    <w:p w:rsidR="008B254E" w:rsidRPr="008B254E" w:rsidRDefault="008B254E" w:rsidP="00350972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«хорошо</w:t>
      </w: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выставляется, если  студент показал наличие твердых и достаточно полных знаний в объеме пройденной программы дисциплины в соответствии с целями обучения; дал правильные ответы на тестовые задания в размере не менее 80% правильных ответов.</w:t>
      </w:r>
    </w:p>
    <w:p w:rsidR="008B254E" w:rsidRPr="008B254E" w:rsidRDefault="008B254E" w:rsidP="00350972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«удовлетворительно»</w:t>
      </w: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показал наличие достаточных знаний в объеме пройденного курса в соответствии с целями обучения, дал правильные ответы на тестовые задания в размере менее 80%, но не менее 50% правильных ответов.</w:t>
      </w:r>
    </w:p>
    <w:p w:rsidR="008B254E" w:rsidRPr="008B254E" w:rsidRDefault="008B254E" w:rsidP="00350972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</w:pPr>
      <w:r w:rsidRPr="008B254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«неудовлетворительно»</w:t>
      </w: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дал менее 50% правильных ответов на тестовые задания. </w:t>
      </w:r>
    </w:p>
    <w:p w:rsidR="008B254E" w:rsidRPr="008B254E" w:rsidRDefault="008B254E" w:rsidP="008B254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B254E" w:rsidRPr="008B254E" w:rsidRDefault="008B254E" w:rsidP="008B254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B254E" w:rsidRPr="008B254E" w:rsidRDefault="008B254E" w:rsidP="008B254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B254E" w:rsidRPr="008B254E" w:rsidRDefault="008B254E" w:rsidP="008B254E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>Составители</w:t>
      </w: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ab/>
        <w:t xml:space="preserve">                                 Басенко А.М.</w:t>
      </w:r>
    </w:p>
    <w:p w:rsidR="008B254E" w:rsidRPr="008B254E" w:rsidRDefault="008B254E" w:rsidP="008B254E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>«___»____________2018г.                                             Попова Л.Х.</w:t>
      </w:r>
    </w:p>
    <w:p w:rsidR="008B254E" w:rsidRPr="008B254E" w:rsidRDefault="008B254E" w:rsidP="008B254E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B254E" w:rsidRPr="008B254E" w:rsidRDefault="008B254E" w:rsidP="008B254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B254E" w:rsidRPr="008B254E" w:rsidRDefault="008B254E" w:rsidP="008B254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B254E" w:rsidRPr="008B254E" w:rsidRDefault="008B254E" w:rsidP="008B254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350972" w:rsidRDefault="00350972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8B254E" w:rsidRPr="008B254E" w:rsidRDefault="008B254E" w:rsidP="008B254E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8B254E" w:rsidRPr="008B254E" w:rsidRDefault="008B254E" w:rsidP="008B254E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</w:t>
      </w:r>
    </w:p>
    <w:p w:rsidR="008B254E" w:rsidRPr="008B254E" w:rsidRDefault="008B254E" w:rsidP="008B254E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высшего образования</w:t>
      </w:r>
    </w:p>
    <w:p w:rsidR="008B254E" w:rsidRPr="008B254E" w:rsidRDefault="008B254E" w:rsidP="008B254E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B254E" w:rsidRPr="008B254E" w:rsidRDefault="008B254E" w:rsidP="008B254E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 Международной торговли и таможенного дела</w:t>
      </w:r>
      <w:r w:rsidRPr="008B254E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</w:p>
    <w:p w:rsidR="008B254E" w:rsidRPr="008B254E" w:rsidRDefault="008B254E" w:rsidP="008B254E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8B254E" w:rsidRPr="008B254E" w:rsidRDefault="008B254E" w:rsidP="008B254E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для рефератов</w:t>
      </w:r>
    </w:p>
    <w:p w:rsidR="008B254E" w:rsidRPr="008B254E" w:rsidRDefault="008B254E" w:rsidP="008B254E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8B254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«</w:t>
      </w:r>
      <w:r w:rsidRPr="008B254E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Таможенное дело»</w:t>
      </w:r>
    </w:p>
    <w:p w:rsidR="008B254E" w:rsidRPr="008B254E" w:rsidRDefault="008B254E" w:rsidP="008B254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</w:p>
    <w:p w:rsidR="008B254E" w:rsidRPr="008B254E" w:rsidRDefault="008B254E" w:rsidP="008B254E">
      <w:pPr>
        <w:tabs>
          <w:tab w:val="left" w:pos="284"/>
        </w:tabs>
        <w:spacing w:after="0" w:line="240" w:lineRule="auto"/>
        <w:ind w:left="-11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1.Международные таможенные конвенции и соглашения как источники таможенного законодательства.</w:t>
      </w:r>
    </w:p>
    <w:p w:rsidR="008B254E" w:rsidRPr="008B254E" w:rsidRDefault="008B254E" w:rsidP="008B254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2.Историко-правовые аспекты становления и развития таможенного дела в Российской Федерации.</w:t>
      </w:r>
    </w:p>
    <w:p w:rsidR="008B254E" w:rsidRPr="008B254E" w:rsidRDefault="008B254E" w:rsidP="008B254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3.Понятия таможенной территории, таможенной границы.</w:t>
      </w:r>
    </w:p>
    <w:p w:rsidR="008B254E" w:rsidRPr="008B254E" w:rsidRDefault="008B254E" w:rsidP="008B254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4.Место ФТС в системе федеральных органов исполнительной власти.</w:t>
      </w:r>
    </w:p>
    <w:p w:rsidR="008B254E" w:rsidRPr="008B254E" w:rsidRDefault="008B254E" w:rsidP="008B254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5.Принципы и задачи таможенных органов в реализации государственной политики. </w:t>
      </w:r>
    </w:p>
    <w:p w:rsidR="008B254E" w:rsidRPr="008B254E" w:rsidRDefault="008B254E" w:rsidP="008B254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6.Территориальные органы ФТС, основные функции и полномочия.</w:t>
      </w:r>
    </w:p>
    <w:p w:rsidR="008B254E" w:rsidRPr="008B254E" w:rsidRDefault="008B254E" w:rsidP="008B254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7.Таможни и таможенные посты, как основные звенья в системе таможенных органов. Функции и задачи.</w:t>
      </w:r>
    </w:p>
    <w:p w:rsidR="008B254E" w:rsidRPr="008B254E" w:rsidRDefault="008B254E" w:rsidP="008B25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8. Участники таможенных отношений: понятие, классификация, статус.</w:t>
      </w:r>
    </w:p>
    <w:p w:rsidR="008B254E" w:rsidRPr="008B254E" w:rsidRDefault="008B254E" w:rsidP="008B25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9.Актуальные вопросы применения ввозных таможенных пошлин.</w:t>
      </w:r>
    </w:p>
    <w:p w:rsidR="008B254E" w:rsidRPr="008B254E" w:rsidRDefault="008B254E" w:rsidP="008B25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10.Значение запретов и ограничений  в регулировании внешнеторговой деятельности членства России в ВТО.</w:t>
      </w:r>
    </w:p>
    <w:p w:rsidR="008B254E" w:rsidRPr="008B254E" w:rsidRDefault="008B254E" w:rsidP="008B25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11.Конвенция об упрощении и гармонизации таможенных процедур (Киотская конвенция).</w:t>
      </w:r>
    </w:p>
    <w:p w:rsidR="008B254E" w:rsidRPr="008B254E" w:rsidRDefault="008B254E" w:rsidP="008B254E">
      <w:pPr>
        <w:tabs>
          <w:tab w:val="left" w:pos="284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12.Таможенные операции, осуществляемые при ввозе товаров на таможенную территорию.</w:t>
      </w:r>
    </w:p>
    <w:p w:rsidR="008B254E" w:rsidRPr="008B254E" w:rsidRDefault="008B254E" w:rsidP="008B254E">
      <w:pPr>
        <w:tabs>
          <w:tab w:val="left" w:pos="284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13.Понятие и назначение таможенного транзита. Меры по обеспечению и соблюдению таможенного законодательства при перевозке товаров.</w:t>
      </w:r>
    </w:p>
    <w:p w:rsidR="008B254E" w:rsidRPr="008B254E" w:rsidRDefault="008B254E" w:rsidP="008B254E">
      <w:pPr>
        <w:tabs>
          <w:tab w:val="left" w:pos="284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14.Временное хранение, как таможенная процедура и деятельность в области таможенного дела.</w:t>
      </w:r>
    </w:p>
    <w:p w:rsidR="008B254E" w:rsidRPr="008B254E" w:rsidRDefault="008B254E" w:rsidP="008B254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15.Особенности и назначение таможенного декларирования. Виды таможенных деклараций.</w:t>
      </w:r>
    </w:p>
    <w:p w:rsidR="008B254E" w:rsidRPr="008B254E" w:rsidRDefault="008B254E" w:rsidP="008B25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16.Принципы классификации товаров в ТН ВЭД ЕАЭС.</w:t>
      </w:r>
    </w:p>
    <w:p w:rsidR="008B254E" w:rsidRPr="008B254E" w:rsidRDefault="008B254E" w:rsidP="008B25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17.Роль ТН ВЭД  ЕАЭС  в таможенно-тарифном регулировании.</w:t>
      </w:r>
    </w:p>
    <w:p w:rsidR="008B254E" w:rsidRPr="008B254E" w:rsidRDefault="008B254E" w:rsidP="008B25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18.Преференциальная система и ее практическое применение в таможенных органах России.</w:t>
      </w:r>
    </w:p>
    <w:p w:rsidR="008B254E" w:rsidRPr="008B254E" w:rsidRDefault="008B254E" w:rsidP="008B25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19.Всемирная торговая организация о режиме наибольшего  благоприятствования (РНБ) в торговле.</w:t>
      </w:r>
    </w:p>
    <w:p w:rsidR="008B254E" w:rsidRPr="008B254E" w:rsidRDefault="008B254E" w:rsidP="008B25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20.Роль ИНКОТЕРМС-2010 в определении таможенной стоимости товаров.</w:t>
      </w:r>
    </w:p>
    <w:p w:rsidR="008B254E" w:rsidRPr="008B254E" w:rsidRDefault="008B254E" w:rsidP="008B25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21.Проблемы определения и контроля таможенной стоимости.</w:t>
      </w:r>
    </w:p>
    <w:p w:rsidR="008B254E" w:rsidRPr="008B254E" w:rsidRDefault="008B254E" w:rsidP="008B25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22.Таможенные платежи – основной источник пополнения государственного бюджета.</w:t>
      </w:r>
    </w:p>
    <w:p w:rsidR="008B254E" w:rsidRPr="008B254E" w:rsidRDefault="008B254E" w:rsidP="008B25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23.Проблема возврата НДС при экспорте товаров.</w:t>
      </w:r>
    </w:p>
    <w:p w:rsidR="008B254E" w:rsidRPr="008B254E" w:rsidRDefault="008B254E" w:rsidP="008B25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24.Значение таможенных  процедур переработки для экономики России.</w:t>
      </w:r>
    </w:p>
    <w:p w:rsidR="008B254E" w:rsidRPr="008B254E" w:rsidRDefault="008B254E" w:rsidP="008B254E">
      <w:pPr>
        <w:shd w:val="clear" w:color="auto" w:fill="FFFFFF"/>
        <w:tabs>
          <w:tab w:val="num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25.Порядок получения квалификационного аттестата.</w:t>
      </w:r>
    </w:p>
    <w:p w:rsidR="008B254E" w:rsidRPr="008B254E" w:rsidRDefault="008B254E" w:rsidP="008B254E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26.Документы и сведения, используемые  при таможенном контроле.</w:t>
      </w:r>
    </w:p>
    <w:p w:rsidR="008B254E" w:rsidRPr="008B254E" w:rsidRDefault="008B254E" w:rsidP="008B254E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27.Процедура  переработки на таможенной территории, условия помещения товара, виды товаров, которые не могут быть помещены под данную процедуру.</w:t>
      </w:r>
    </w:p>
    <w:p w:rsidR="008B254E" w:rsidRPr="008B254E" w:rsidRDefault="008B254E" w:rsidP="008B254E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28.Процедура переработки для внутреннего потребления, условия помещения товара, виды и содержания возможных операций по переработке товаров.</w:t>
      </w:r>
    </w:p>
    <w:p w:rsidR="008B254E" w:rsidRPr="008B254E" w:rsidRDefault="008B254E" w:rsidP="008B254E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29.Процедура переработки вне таможенной территории, условия помещения товара, порядок выдачи таможенным органом разрешения на переработку товаров.</w:t>
      </w:r>
    </w:p>
    <w:p w:rsidR="008B254E" w:rsidRPr="008B254E" w:rsidRDefault="008B254E" w:rsidP="008B254E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30.Процедура временный ввоз, источники регулирования, международные таможенные конвенции, полное условное и частичное условное освобождение от уплаты таможенных платежей.</w:t>
      </w:r>
    </w:p>
    <w:p w:rsidR="008B254E" w:rsidRPr="008B254E" w:rsidRDefault="008B254E" w:rsidP="008B254E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31.Таможенный склад, порядок получения статуса владельца таможенного склада, требования к владельцам, типы таможенных складов.</w:t>
      </w:r>
    </w:p>
    <w:p w:rsidR="008B254E" w:rsidRPr="008B254E" w:rsidRDefault="008B254E" w:rsidP="008B254E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32.Свободная экономическая зона, назначение, источники регулирования. Операции с товарами в свободной таможенной зоне.</w:t>
      </w:r>
    </w:p>
    <w:p w:rsidR="008B254E" w:rsidRPr="008B254E" w:rsidRDefault="008B254E" w:rsidP="008B254E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33.Содержание и источники регулирования таможенных   процедур реимпорт, реэкспорт. </w:t>
      </w:r>
    </w:p>
    <w:p w:rsidR="008B254E" w:rsidRPr="008B254E" w:rsidRDefault="008B254E" w:rsidP="008B254E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34.Содержание и источники регулирования таможенных процедур уничтожение, отказ в пользу государства.</w:t>
      </w:r>
    </w:p>
    <w:p w:rsidR="008B254E" w:rsidRPr="008B254E" w:rsidRDefault="008B254E" w:rsidP="008B254E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35.Ввоз товаров и транспортных средств физическими лицами. Льготы по освобождению от оплаты таможенных платежей.</w:t>
      </w:r>
    </w:p>
    <w:p w:rsidR="008B254E" w:rsidRPr="008B254E" w:rsidRDefault="008B254E" w:rsidP="008B254E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36.Порядок таможенного оформления и контроля товаров и транспортных средств,  ввозимых на таможенную территорию ЕАЭС отдельными категориями иностранных лиц. Венская конвенция, виды и содержания представляемых льгот.</w:t>
      </w:r>
    </w:p>
    <w:p w:rsidR="008B254E" w:rsidRPr="008B254E" w:rsidRDefault="008B254E" w:rsidP="008B254E">
      <w:pPr>
        <w:widowControl w:val="0"/>
        <w:shd w:val="clear" w:color="auto" w:fill="FFFFFF"/>
        <w:tabs>
          <w:tab w:val="num" w:pos="142"/>
          <w:tab w:val="left" w:pos="426"/>
          <w:tab w:val="left" w:pos="552"/>
        </w:tabs>
        <w:autoSpaceDE w:val="0"/>
        <w:autoSpaceDN w:val="0"/>
        <w:adjustRightInd w:val="0"/>
        <w:spacing w:after="0" w:line="240" w:lineRule="auto"/>
        <w:ind w:firstLine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37. Таможенные платежи как один из видов налогообложения.</w:t>
      </w:r>
    </w:p>
    <w:p w:rsidR="008B254E" w:rsidRPr="008B254E" w:rsidRDefault="008B254E" w:rsidP="008B254E">
      <w:pPr>
        <w:widowControl w:val="0"/>
        <w:shd w:val="clear" w:color="auto" w:fill="FFFFFF"/>
        <w:tabs>
          <w:tab w:val="left" w:pos="426"/>
          <w:tab w:val="left" w:pos="552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38.Формы, методы начисления и уплаты таможенных платежей.</w:t>
      </w:r>
    </w:p>
    <w:p w:rsidR="008B254E" w:rsidRPr="008B254E" w:rsidRDefault="008B254E" w:rsidP="008B254E">
      <w:pPr>
        <w:widowControl w:val="0"/>
        <w:shd w:val="clear" w:color="auto" w:fill="FFFFFF"/>
        <w:tabs>
          <w:tab w:val="left" w:pos="426"/>
          <w:tab w:val="left" w:pos="552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39.Особенности уплаты таможенных платежей различными категориями ответственных лиц.</w:t>
      </w:r>
    </w:p>
    <w:p w:rsidR="008B254E" w:rsidRPr="008B254E" w:rsidRDefault="008B254E" w:rsidP="008B254E">
      <w:pPr>
        <w:widowControl w:val="0"/>
        <w:shd w:val="clear" w:color="auto" w:fill="FFFFFF"/>
        <w:tabs>
          <w:tab w:val="left" w:pos="426"/>
          <w:tab w:val="left" w:pos="552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40.Место и роль таможенной стоимости при расчете таможенных платежей.</w:t>
      </w:r>
    </w:p>
    <w:p w:rsidR="008B254E" w:rsidRPr="008B254E" w:rsidRDefault="008B254E" w:rsidP="008B254E">
      <w:pPr>
        <w:widowControl w:val="0"/>
        <w:shd w:val="clear" w:color="auto" w:fill="FFFFFF"/>
        <w:tabs>
          <w:tab w:val="left" w:pos="426"/>
          <w:tab w:val="left" w:pos="552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41.Основные методы определения таможенной стоимости и их корректировка.</w:t>
      </w:r>
    </w:p>
    <w:p w:rsidR="008B254E" w:rsidRPr="008B254E" w:rsidRDefault="008B254E" w:rsidP="008B254E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42.Особенности уплаты сборов за таможенное оформление товаров. </w:t>
      </w:r>
    </w:p>
    <w:p w:rsidR="008B254E" w:rsidRPr="008B254E" w:rsidRDefault="008B254E" w:rsidP="008B254E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43.Классификация таможенных пошлин, их назначение и экономическая сущность.</w:t>
      </w:r>
    </w:p>
    <w:p w:rsidR="008B254E" w:rsidRPr="008B254E" w:rsidRDefault="008B254E" w:rsidP="008B254E">
      <w:pPr>
        <w:tabs>
          <w:tab w:val="left" w:pos="426"/>
        </w:tabs>
        <w:spacing w:after="0" w:line="240" w:lineRule="auto"/>
        <w:ind w:left="1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44.Виды экономических преступлений в области таможенного дела.</w:t>
      </w:r>
    </w:p>
    <w:p w:rsidR="008B254E" w:rsidRPr="008B254E" w:rsidRDefault="008B254E" w:rsidP="008B254E">
      <w:pPr>
        <w:shd w:val="clear" w:color="auto" w:fill="FFFFFF"/>
        <w:tabs>
          <w:tab w:val="left" w:pos="426"/>
        </w:tabs>
        <w:spacing w:after="0" w:line="240" w:lineRule="auto"/>
        <w:ind w:left="10" w:right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45.Меры административного принуждения, применяемые в области таможенного дела.</w:t>
      </w:r>
    </w:p>
    <w:p w:rsidR="008B254E" w:rsidRPr="008B254E" w:rsidRDefault="008B254E" w:rsidP="008B254E">
      <w:pPr>
        <w:shd w:val="clear" w:color="auto" w:fill="FFFFFF"/>
        <w:tabs>
          <w:tab w:val="left" w:pos="426"/>
        </w:tabs>
        <w:spacing w:after="0" w:line="240" w:lineRule="auto"/>
        <w:ind w:left="10" w:right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46.Административная ответственность за нарушения таможенных правил.</w:t>
      </w:r>
    </w:p>
    <w:p w:rsidR="008B254E" w:rsidRPr="008B254E" w:rsidRDefault="008B254E" w:rsidP="008B254E">
      <w:pPr>
        <w:tabs>
          <w:tab w:val="num" w:pos="142"/>
          <w:tab w:val="left" w:pos="426"/>
        </w:tabs>
        <w:spacing w:after="0" w:line="240" w:lineRule="auto"/>
        <w:ind w:firstLine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47.Причины, формы и масштабы таможенных правонарушений.</w:t>
      </w:r>
    </w:p>
    <w:p w:rsidR="008B254E" w:rsidRPr="008B254E" w:rsidRDefault="008B254E" w:rsidP="008B254E">
      <w:pPr>
        <w:tabs>
          <w:tab w:val="num" w:pos="142"/>
          <w:tab w:val="left" w:pos="426"/>
        </w:tabs>
        <w:spacing w:after="0" w:line="240" w:lineRule="auto"/>
        <w:ind w:firstLine="1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48.Конфискация товаров и транспортных сре</w:t>
      </w:r>
      <w:proofErr w:type="gramStart"/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дств в пр</w:t>
      </w:r>
      <w:proofErr w:type="gramEnd"/>
      <w:r w:rsidRPr="008B254E">
        <w:rPr>
          <w:rFonts w:ascii="Times New Roman" w:eastAsia="Times New Roman" w:hAnsi="Times New Roman" w:cs="Times New Roman"/>
          <w:sz w:val="26"/>
          <w:szCs w:val="26"/>
          <w:lang w:val="ru-RU"/>
        </w:rPr>
        <w:t>оцессе производства по делам о НТП.</w:t>
      </w:r>
    </w:p>
    <w:p w:rsidR="008B254E" w:rsidRPr="008B254E" w:rsidRDefault="008B254E" w:rsidP="008B254E">
      <w:pPr>
        <w:widowControl w:val="0"/>
        <w:shd w:val="clear" w:color="auto" w:fill="FFFFFF"/>
        <w:tabs>
          <w:tab w:val="left" w:pos="4445"/>
          <w:tab w:val="left" w:pos="61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ru-RU" w:eastAsia="ru-RU"/>
        </w:rPr>
      </w:pPr>
    </w:p>
    <w:p w:rsidR="008B254E" w:rsidRPr="008B254E" w:rsidRDefault="008B254E" w:rsidP="008B254E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8B254E">
        <w:rPr>
          <w:rFonts w:ascii="Times New Roman" w:eastAsia="Calibri" w:hAnsi="Times New Roman" w:cs="Times New Roman"/>
          <w:b/>
          <w:bCs/>
          <w:spacing w:val="-2"/>
          <w:sz w:val="28"/>
          <w:szCs w:val="28"/>
          <w:lang w:val="ru-RU" w:eastAsia="ru-RU"/>
        </w:rPr>
        <w:t>Критерии оценивания:</w:t>
      </w:r>
    </w:p>
    <w:p w:rsidR="008B254E" w:rsidRPr="008B254E" w:rsidRDefault="008B254E" w:rsidP="008B254E">
      <w:pPr>
        <w:widowControl w:val="0"/>
        <w:numPr>
          <w:ilvl w:val="0"/>
          <w:numId w:val="4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Calibri" w:hAnsi="Times New Roman" w:cs="Times New Roman"/>
          <w:b/>
          <w:spacing w:val="-3"/>
          <w:sz w:val="28"/>
          <w:szCs w:val="28"/>
          <w:lang w:val="ru-RU" w:eastAsia="ru-RU"/>
        </w:rPr>
        <w:t>оценка «отлично»</w:t>
      </w:r>
      <w:r w:rsidRPr="008B254E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 xml:space="preserve"> выставляется </w:t>
      </w:r>
      <w:r w:rsidRPr="008B254E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обучающемуся</w:t>
      </w:r>
      <w:r w:rsidRPr="008B254E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>, если он в своем выступлении</w:t>
      </w:r>
      <w:r w:rsidRPr="008B254E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обозначил цели, задачи и  раскрыл  исследуемую тему, провел анализ слабых и слабых сторон исследуемого вопроса,  проанализировал возможные проблемы и возможные пути совершенствования, а также сделал вывод по исследуемой теме.</w:t>
      </w:r>
    </w:p>
    <w:p w:rsidR="008B254E" w:rsidRPr="008B254E" w:rsidRDefault="008B254E" w:rsidP="008B254E">
      <w:pPr>
        <w:widowControl w:val="0"/>
        <w:numPr>
          <w:ilvl w:val="0"/>
          <w:numId w:val="4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w w:val="88"/>
          <w:sz w:val="28"/>
          <w:szCs w:val="28"/>
          <w:lang w:val="ru-RU" w:eastAsia="ru-RU"/>
        </w:rPr>
      </w:pPr>
      <w:r w:rsidRPr="008B254E">
        <w:rPr>
          <w:rFonts w:ascii="Times New Roman" w:eastAsia="Calibri" w:hAnsi="Times New Roman" w:cs="Times New Roman"/>
          <w:b/>
          <w:spacing w:val="-1"/>
          <w:sz w:val="28"/>
          <w:szCs w:val="28"/>
          <w:lang w:val="ru-RU" w:eastAsia="ru-RU"/>
        </w:rPr>
        <w:t>оценка «хорошо»</w:t>
      </w:r>
      <w:r w:rsidRPr="008B254E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 xml:space="preserve"> выставляется </w:t>
      </w:r>
      <w:r w:rsidRPr="008B254E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обучающемуся</w:t>
      </w:r>
      <w:r w:rsidRPr="008B254E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>, если он в своем выступлении</w:t>
      </w:r>
      <w:r w:rsidRPr="008B254E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обозначил цели, задачи и  раскрыл  исследуемую тему, провел анализ слабых и слабых сторон исследуемого вопроса,  </w:t>
      </w:r>
    </w:p>
    <w:p w:rsidR="008B254E" w:rsidRPr="008B254E" w:rsidRDefault="008B254E" w:rsidP="008B254E">
      <w:pPr>
        <w:widowControl w:val="0"/>
        <w:numPr>
          <w:ilvl w:val="0"/>
          <w:numId w:val="4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  <w:r w:rsidRPr="008B254E">
        <w:rPr>
          <w:rFonts w:ascii="Times New Roman" w:eastAsia="Calibri" w:hAnsi="Times New Roman" w:cs="Times New Roman"/>
          <w:b/>
          <w:spacing w:val="-1"/>
          <w:sz w:val="28"/>
          <w:szCs w:val="28"/>
          <w:lang w:val="ru-RU" w:eastAsia="ru-RU"/>
        </w:rPr>
        <w:t>оценка «удовлетворительно»</w:t>
      </w:r>
      <w:r w:rsidRPr="008B254E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 xml:space="preserve"> выставляется </w:t>
      </w:r>
      <w:r w:rsidRPr="008B254E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обучающемуся</w:t>
      </w:r>
      <w:r w:rsidRPr="008B254E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>, если он в своем выступлении</w:t>
      </w:r>
      <w:r w:rsidRPr="008B254E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обозначил цели, задачи и  раскрыл  исследуемую тему, проанализировал возможные проблемы и возможные пути совершенствования, </w:t>
      </w:r>
    </w:p>
    <w:p w:rsidR="008B254E" w:rsidRPr="008B254E" w:rsidRDefault="008B254E" w:rsidP="008B254E">
      <w:pPr>
        <w:widowControl w:val="0"/>
        <w:numPr>
          <w:ilvl w:val="0"/>
          <w:numId w:val="4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  <w:r w:rsidRPr="008B254E">
        <w:rPr>
          <w:rFonts w:ascii="Times New Roman" w:eastAsia="Calibri" w:hAnsi="Times New Roman" w:cs="Times New Roman"/>
          <w:b/>
          <w:spacing w:val="-1"/>
          <w:sz w:val="28"/>
          <w:szCs w:val="28"/>
          <w:lang w:val="ru-RU" w:eastAsia="ru-RU"/>
        </w:rPr>
        <w:t>оценка «неудовлетворительно»</w:t>
      </w:r>
      <w:r w:rsidRPr="008B254E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 xml:space="preserve"> выставляется </w:t>
      </w:r>
      <w:r w:rsidRPr="008B254E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>обучающемуся</w:t>
      </w:r>
      <w:r w:rsidRPr="008B254E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>, если он взял тему для реферата и не подготовил его.</w:t>
      </w:r>
    </w:p>
    <w:p w:rsidR="008B254E" w:rsidRPr="008B254E" w:rsidRDefault="008B254E" w:rsidP="008B254E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</w:p>
    <w:p w:rsidR="008B254E" w:rsidRPr="008B254E" w:rsidRDefault="008B254E" w:rsidP="008B254E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>Составители</w:t>
      </w: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ab/>
        <w:t xml:space="preserve">                                 Басенко А.М.</w:t>
      </w:r>
    </w:p>
    <w:p w:rsidR="008B254E" w:rsidRPr="008B254E" w:rsidRDefault="008B254E" w:rsidP="008B254E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B254E">
        <w:rPr>
          <w:rFonts w:ascii="Times New Roman" w:eastAsia="Calibri" w:hAnsi="Times New Roman" w:cs="Times New Roman"/>
          <w:sz w:val="28"/>
          <w:szCs w:val="28"/>
          <w:lang w:val="ru-RU"/>
        </w:rPr>
        <w:t>«___»____________2018г.                                             Попова Л.Х.</w:t>
      </w:r>
    </w:p>
    <w:p w:rsidR="008B254E" w:rsidRPr="008B254E" w:rsidRDefault="008B254E" w:rsidP="008B254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B254E" w:rsidRPr="008B254E" w:rsidRDefault="008B254E" w:rsidP="008B254E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3" w:name="_Toc480487764"/>
      <w:r w:rsidRPr="008B254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8B254E" w:rsidRPr="008B254E" w:rsidRDefault="008B254E" w:rsidP="008B25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B254E" w:rsidRPr="008B254E" w:rsidRDefault="008B254E" w:rsidP="008B25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8B254E" w:rsidRPr="008B254E" w:rsidRDefault="008B254E" w:rsidP="008B25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B254E" w:rsidRPr="008B254E" w:rsidRDefault="008B254E" w:rsidP="008B25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B254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 для студентов очной и заочной форм обучения. </w:t>
      </w:r>
    </w:p>
    <w:p w:rsidR="008B254E" w:rsidRPr="008B254E" w:rsidRDefault="008B254E" w:rsidP="008B25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B254E" w:rsidRPr="008B254E" w:rsidRDefault="008B254E" w:rsidP="008B254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B254E" w:rsidRDefault="008B254E">
      <w:pPr>
        <w:rPr>
          <w:lang w:val="ru-RU"/>
        </w:rPr>
      </w:pPr>
      <w:r>
        <w:rPr>
          <w:lang w:val="ru-RU"/>
        </w:rPr>
        <w:br w:type="page"/>
      </w:r>
    </w:p>
    <w:p w:rsidR="00350972" w:rsidRDefault="00350972">
      <w:pPr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92061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  <w:r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br w:type="page"/>
      </w:r>
    </w:p>
    <w:p w:rsidR="008B254E" w:rsidRPr="008B254E" w:rsidRDefault="008B254E" w:rsidP="008B2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</w:pP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lastRenderedPageBreak/>
        <w:t>Методические  указания  по  освоению  дисциплины «</w:t>
      </w: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Таможенное дело</w:t>
      </w: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»  адресованы  студентам  всех форм обучения.  Учебным планом по </w:t>
      </w: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направлению подготовки 38.03.06 «Торговое дело» </w:t>
      </w: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предусмотрены следующие виды занятий:</w:t>
      </w:r>
    </w:p>
    <w:p w:rsidR="008B254E" w:rsidRPr="008B254E" w:rsidRDefault="008B254E" w:rsidP="008B2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8B254E" w:rsidRPr="008B254E" w:rsidRDefault="008B254E" w:rsidP="008B2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- практические занятия</w:t>
      </w: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8B254E" w:rsidRPr="008B254E" w:rsidRDefault="008B254E" w:rsidP="008B2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лекционных занятий студенты знакомятся с особенностями таможенных процедур и целесообразностью их использования участниками ВЭД; проведения идентификации и методами обнаружения фальсификации товаров на всех этапах товародвижения.</w:t>
      </w:r>
    </w:p>
    <w:p w:rsidR="008B254E" w:rsidRPr="008B254E" w:rsidRDefault="008B254E" w:rsidP="008B2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В ходе практических занятий </w:t>
      </w: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 студентов </w:t>
      </w: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развиваются навыки </w:t>
      </w: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выявления опасной, некачественной фальсифицированной контрафактной продукции; сокращения и предупреждения товарных потерь.</w:t>
      </w:r>
    </w:p>
    <w:p w:rsidR="008B254E" w:rsidRPr="008B254E" w:rsidRDefault="008B254E" w:rsidP="008B2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При подготовке к практическим занятиям каждый студент должен: </w:t>
      </w:r>
    </w:p>
    <w:p w:rsidR="008B254E" w:rsidRPr="008B254E" w:rsidRDefault="008B254E" w:rsidP="008B2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– </w:t>
      </w: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изучить таможенные процедуры и формы таможенного контроля в соответствии с таможенным кодексом ЕАЭС;</w:t>
      </w:r>
    </w:p>
    <w:p w:rsidR="008B254E" w:rsidRPr="008B254E" w:rsidRDefault="008B254E" w:rsidP="008B2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– </w:t>
      </w: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изучить структуру и содержание Единой товарной номенклатуры внешнеэкономической деятельности;</w:t>
      </w: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 </w:t>
      </w:r>
    </w:p>
    <w:p w:rsidR="008B254E" w:rsidRPr="008B254E" w:rsidRDefault="008B254E" w:rsidP="008B2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– изучить рекомендованную учебную литературу;  </w:t>
      </w:r>
    </w:p>
    <w:p w:rsidR="008B254E" w:rsidRPr="008B254E" w:rsidRDefault="008B254E" w:rsidP="008B2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– подготовить ответы на все вопросы по изучаемой теме;  </w:t>
      </w:r>
    </w:p>
    <w:p w:rsidR="008B254E" w:rsidRPr="008B254E" w:rsidRDefault="008B254E" w:rsidP="008B254E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желанию подготовить реферат по определенной преподавателем теме.</w:t>
      </w: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 </w:t>
      </w:r>
    </w:p>
    <w:p w:rsidR="008B254E" w:rsidRPr="008B254E" w:rsidRDefault="008B254E" w:rsidP="008B2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Вопросы, не  рассмотренные  на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</w:t>
      </w: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практических </w:t>
      </w: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</w:t>
      </w: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</w:p>
    <w:p w:rsidR="008B254E" w:rsidRPr="008B254E" w:rsidRDefault="008B254E" w:rsidP="008B2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т.ч</w:t>
      </w:r>
      <w:proofErr w:type="spellEnd"/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. интерактивные) методы обучения, в частности, интерактивная доска для подготовки и проведения семинарских занятий</w:t>
      </w: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  </w:t>
      </w:r>
    </w:p>
    <w:p w:rsidR="008B254E" w:rsidRPr="008B254E" w:rsidRDefault="008B254E" w:rsidP="008B2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8B254E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x-none" w:eastAsia="ru-RU"/>
          </w:rPr>
          <w:t>http://library.rsue.ru/</w:t>
        </w:r>
      </w:hyperlink>
      <w:r w:rsidRPr="008B254E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8B254E" w:rsidRPr="008B254E" w:rsidRDefault="008B254E" w:rsidP="008B25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</w:p>
    <w:p w:rsidR="00364373" w:rsidRPr="008B254E" w:rsidRDefault="00364373">
      <w:pPr>
        <w:rPr>
          <w:lang w:val="x-none"/>
        </w:rPr>
      </w:pPr>
    </w:p>
    <w:sectPr w:rsidR="00364373" w:rsidRPr="008B254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R Cyr M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GPPJP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0141508C"/>
    <w:multiLevelType w:val="hybridMultilevel"/>
    <w:tmpl w:val="D6F6317E"/>
    <w:lvl w:ilvl="0" w:tplc="4E5C81E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2E59F5"/>
    <w:multiLevelType w:val="singleLevel"/>
    <w:tmpl w:val="311C669A"/>
    <w:lvl w:ilvl="0">
      <w:start w:val="8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3">
    <w:nsid w:val="0C862B31"/>
    <w:multiLevelType w:val="singleLevel"/>
    <w:tmpl w:val="FFE0FF3C"/>
    <w:lvl w:ilvl="0">
      <w:start w:val="1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4">
    <w:nsid w:val="0FB66EBA"/>
    <w:multiLevelType w:val="hybridMultilevel"/>
    <w:tmpl w:val="35EE7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5D3E04"/>
    <w:multiLevelType w:val="singleLevel"/>
    <w:tmpl w:val="71321A6A"/>
    <w:lvl w:ilvl="0">
      <w:start w:val="20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6">
    <w:nsid w:val="179037BD"/>
    <w:multiLevelType w:val="singleLevel"/>
    <w:tmpl w:val="48486E00"/>
    <w:lvl w:ilvl="0">
      <w:start w:val="19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7">
    <w:nsid w:val="1811697F"/>
    <w:multiLevelType w:val="singleLevel"/>
    <w:tmpl w:val="9224F050"/>
    <w:lvl w:ilvl="0">
      <w:start w:val="2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8">
    <w:nsid w:val="1B210441"/>
    <w:multiLevelType w:val="hybridMultilevel"/>
    <w:tmpl w:val="9836D3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487FAA"/>
    <w:multiLevelType w:val="hybridMultilevel"/>
    <w:tmpl w:val="CF625A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741329D"/>
    <w:multiLevelType w:val="singleLevel"/>
    <w:tmpl w:val="7758FEFE"/>
    <w:lvl w:ilvl="0">
      <w:start w:val="10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11">
    <w:nsid w:val="2EF3556A"/>
    <w:multiLevelType w:val="singleLevel"/>
    <w:tmpl w:val="46E4E6AE"/>
    <w:lvl w:ilvl="0">
      <w:start w:val="2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12">
    <w:nsid w:val="348C2477"/>
    <w:multiLevelType w:val="hybridMultilevel"/>
    <w:tmpl w:val="45DA5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0838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855BAA"/>
    <w:multiLevelType w:val="multilevel"/>
    <w:tmpl w:val="EA208E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6C15749"/>
    <w:multiLevelType w:val="singleLevel"/>
    <w:tmpl w:val="0E5E76A6"/>
    <w:lvl w:ilvl="0">
      <w:start w:val="1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15">
    <w:nsid w:val="373A673F"/>
    <w:multiLevelType w:val="singleLevel"/>
    <w:tmpl w:val="21D4314C"/>
    <w:lvl w:ilvl="0">
      <w:start w:val="1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16">
    <w:nsid w:val="390B1045"/>
    <w:multiLevelType w:val="singleLevel"/>
    <w:tmpl w:val="D73A4686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17">
    <w:nsid w:val="45FD448D"/>
    <w:multiLevelType w:val="hybridMultilevel"/>
    <w:tmpl w:val="9B268154"/>
    <w:lvl w:ilvl="0" w:tplc="FC980950">
      <w:start w:val="4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4BF35DBE"/>
    <w:multiLevelType w:val="hybridMultilevel"/>
    <w:tmpl w:val="6434BE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58016D"/>
    <w:multiLevelType w:val="hybridMultilevel"/>
    <w:tmpl w:val="E6A270D6"/>
    <w:lvl w:ilvl="0" w:tplc="D8B677A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51113319"/>
    <w:multiLevelType w:val="singleLevel"/>
    <w:tmpl w:val="2A36AF5C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21">
    <w:nsid w:val="53505DCD"/>
    <w:multiLevelType w:val="singleLevel"/>
    <w:tmpl w:val="32D80BB6"/>
    <w:lvl w:ilvl="0">
      <w:start w:val="2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22">
    <w:nsid w:val="55892677"/>
    <w:multiLevelType w:val="singleLevel"/>
    <w:tmpl w:val="420EA42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23">
    <w:nsid w:val="559D1F9F"/>
    <w:multiLevelType w:val="singleLevel"/>
    <w:tmpl w:val="0F0E11E8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24">
    <w:nsid w:val="599D1BD6"/>
    <w:multiLevelType w:val="singleLevel"/>
    <w:tmpl w:val="E8B035C2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25">
    <w:nsid w:val="59E14A44"/>
    <w:multiLevelType w:val="singleLevel"/>
    <w:tmpl w:val="5DC4B24C"/>
    <w:lvl w:ilvl="0">
      <w:start w:val="2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26">
    <w:nsid w:val="5A7745DD"/>
    <w:multiLevelType w:val="singleLevel"/>
    <w:tmpl w:val="71C2C0C0"/>
    <w:lvl w:ilvl="0">
      <w:start w:val="17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27">
    <w:nsid w:val="609F7A8D"/>
    <w:multiLevelType w:val="hybridMultilevel"/>
    <w:tmpl w:val="6B786A50"/>
    <w:lvl w:ilvl="0" w:tplc="0BB22B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3CD016B"/>
    <w:multiLevelType w:val="multilevel"/>
    <w:tmpl w:val="57CA4B8C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pStyle w:val="2"/>
      <w:lvlText w:val="%1.%2."/>
      <w:lvlJc w:val="left"/>
      <w:pPr>
        <w:tabs>
          <w:tab w:val="num" w:pos="360"/>
        </w:tabs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122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6B1F5A89"/>
    <w:multiLevelType w:val="hybridMultilevel"/>
    <w:tmpl w:val="710C584E"/>
    <w:lvl w:ilvl="0" w:tplc="1D2EC23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E83A12"/>
    <w:multiLevelType w:val="singleLevel"/>
    <w:tmpl w:val="1E54FFE8"/>
    <w:lvl w:ilvl="0">
      <w:start w:val="9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31">
    <w:nsid w:val="6E7124E8"/>
    <w:multiLevelType w:val="singleLevel"/>
    <w:tmpl w:val="85F215BA"/>
    <w:lvl w:ilvl="0">
      <w:start w:val="1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32">
    <w:nsid w:val="74400871"/>
    <w:multiLevelType w:val="singleLevel"/>
    <w:tmpl w:val="83A82FAE"/>
    <w:lvl w:ilvl="0">
      <w:start w:val="2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33">
    <w:nsid w:val="74B92E5D"/>
    <w:multiLevelType w:val="hybridMultilevel"/>
    <w:tmpl w:val="DACC74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75BF01C7"/>
    <w:multiLevelType w:val="hybridMultilevel"/>
    <w:tmpl w:val="8E4C80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7F53CFA"/>
    <w:multiLevelType w:val="singleLevel"/>
    <w:tmpl w:val="667E9044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36">
    <w:nsid w:val="78383D11"/>
    <w:multiLevelType w:val="hybridMultilevel"/>
    <w:tmpl w:val="64F2ED90"/>
    <w:lvl w:ilvl="0" w:tplc="303236E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87607CE"/>
    <w:multiLevelType w:val="multilevel"/>
    <w:tmpl w:val="18582FD4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8">
    <w:nsid w:val="792F4245"/>
    <w:multiLevelType w:val="singleLevel"/>
    <w:tmpl w:val="820CA0CA"/>
    <w:lvl w:ilvl="0">
      <w:start w:val="18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39">
    <w:nsid w:val="7A740278"/>
    <w:multiLevelType w:val="multilevel"/>
    <w:tmpl w:val="4AC26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40">
    <w:nsid w:val="7F397BCC"/>
    <w:multiLevelType w:val="singleLevel"/>
    <w:tmpl w:val="56E27286"/>
    <w:lvl w:ilvl="0">
      <w:start w:val="1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R Cyr MT" w:hAnsi="Times NR Cyr MT" w:hint="default"/>
        <w:b/>
        <w:i w:val="0"/>
        <w:sz w:val="28"/>
        <w:szCs w:val="28"/>
        <w:u w:val="none"/>
      </w:rPr>
    </w:lvl>
  </w:abstractNum>
  <w:abstractNum w:abstractNumId="41">
    <w:nsid w:val="7F3A317F"/>
    <w:multiLevelType w:val="hybridMultilevel"/>
    <w:tmpl w:val="227AEEA6"/>
    <w:lvl w:ilvl="0" w:tplc="D97CFA12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39"/>
  </w:num>
  <w:num w:numId="4">
    <w:abstractNumId w:val="34"/>
  </w:num>
  <w:num w:numId="5">
    <w:abstractNumId w:val="19"/>
  </w:num>
  <w:num w:numId="6">
    <w:abstractNumId w:val="27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2"/>
  </w:num>
  <w:num w:numId="12">
    <w:abstractNumId w:val="41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3"/>
  </w:num>
  <w:num w:numId="15">
    <w:abstractNumId w:val="1"/>
  </w:num>
  <w:num w:numId="16">
    <w:abstractNumId w:val="33"/>
  </w:num>
  <w:num w:numId="17">
    <w:abstractNumId w:val="18"/>
  </w:num>
  <w:num w:numId="18">
    <w:abstractNumId w:val="29"/>
  </w:num>
  <w:num w:numId="19">
    <w:abstractNumId w:val="22"/>
  </w:num>
  <w:num w:numId="20">
    <w:abstractNumId w:val="23"/>
  </w:num>
  <w:num w:numId="21">
    <w:abstractNumId w:val="35"/>
  </w:num>
  <w:num w:numId="22">
    <w:abstractNumId w:val="20"/>
  </w:num>
  <w:num w:numId="23">
    <w:abstractNumId w:val="24"/>
  </w:num>
  <w:num w:numId="24">
    <w:abstractNumId w:val="16"/>
  </w:num>
  <w:num w:numId="25">
    <w:abstractNumId w:val="2"/>
  </w:num>
  <w:num w:numId="26">
    <w:abstractNumId w:val="30"/>
  </w:num>
  <w:num w:numId="27">
    <w:abstractNumId w:val="10"/>
  </w:num>
  <w:num w:numId="28">
    <w:abstractNumId w:val="15"/>
  </w:num>
  <w:num w:numId="29">
    <w:abstractNumId w:val="14"/>
  </w:num>
  <w:num w:numId="30">
    <w:abstractNumId w:val="3"/>
  </w:num>
  <w:num w:numId="31">
    <w:abstractNumId w:val="31"/>
  </w:num>
  <w:num w:numId="32">
    <w:abstractNumId w:val="40"/>
  </w:num>
  <w:num w:numId="33">
    <w:abstractNumId w:val="26"/>
  </w:num>
  <w:num w:numId="34">
    <w:abstractNumId w:val="38"/>
  </w:num>
  <w:num w:numId="35">
    <w:abstractNumId w:val="6"/>
  </w:num>
  <w:num w:numId="36">
    <w:abstractNumId w:val="5"/>
  </w:num>
  <w:num w:numId="37">
    <w:abstractNumId w:val="21"/>
  </w:num>
  <w:num w:numId="38">
    <w:abstractNumId w:val="32"/>
  </w:num>
  <w:num w:numId="39">
    <w:abstractNumId w:val="7"/>
  </w:num>
  <w:num w:numId="40">
    <w:abstractNumId w:val="25"/>
  </w:num>
  <w:num w:numId="41">
    <w:abstractNumId w:val="11"/>
  </w:num>
  <w:num w:numId="42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14CEC"/>
    <w:rsid w:val="00350972"/>
    <w:rsid w:val="00364373"/>
    <w:rsid w:val="00622F72"/>
    <w:rsid w:val="008B254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B254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">
    <w:name w:val="heading 2"/>
    <w:basedOn w:val="a"/>
    <w:next w:val="a"/>
    <w:link w:val="20"/>
    <w:qFormat/>
    <w:rsid w:val="008B254E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8B254E"/>
    <w:pPr>
      <w:keepNext/>
      <w:tabs>
        <w:tab w:val="num" w:pos="426"/>
      </w:tabs>
      <w:spacing w:after="0" w:line="360" w:lineRule="auto"/>
      <w:ind w:firstLine="567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4">
    <w:name w:val="heading 4"/>
    <w:basedOn w:val="a"/>
    <w:next w:val="a"/>
    <w:link w:val="40"/>
    <w:qFormat/>
    <w:rsid w:val="008B254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8B254E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i/>
      <w:sz w:val="26"/>
      <w:szCs w:val="20"/>
      <w:lang w:val="ru-RU" w:eastAsia="ru-RU"/>
    </w:rPr>
  </w:style>
  <w:style w:type="paragraph" w:styleId="6">
    <w:name w:val="heading 6"/>
    <w:basedOn w:val="a"/>
    <w:next w:val="a"/>
    <w:link w:val="60"/>
    <w:qFormat/>
    <w:rsid w:val="008B254E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szCs w:val="20"/>
      <w:lang w:val="ru-RU" w:eastAsia="ru-RU"/>
    </w:rPr>
  </w:style>
  <w:style w:type="paragraph" w:styleId="7">
    <w:name w:val="heading 7"/>
    <w:basedOn w:val="a"/>
    <w:next w:val="a"/>
    <w:link w:val="70"/>
    <w:qFormat/>
    <w:rsid w:val="008B254E"/>
    <w:pPr>
      <w:keepNext/>
      <w:shd w:val="clear" w:color="auto" w:fill="FFFFFF"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styleId="8">
    <w:name w:val="heading 8"/>
    <w:basedOn w:val="a"/>
    <w:next w:val="a"/>
    <w:link w:val="80"/>
    <w:qFormat/>
    <w:rsid w:val="008B254E"/>
    <w:pPr>
      <w:keepNext/>
      <w:shd w:val="clear" w:color="auto" w:fill="FFFFFF"/>
      <w:autoSpaceDE w:val="0"/>
      <w:autoSpaceDN w:val="0"/>
      <w:adjustRightInd w:val="0"/>
      <w:spacing w:after="0" w:line="360" w:lineRule="auto"/>
      <w:ind w:firstLine="567"/>
      <w:outlineLvl w:val="7"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9">
    <w:name w:val="heading 9"/>
    <w:basedOn w:val="a"/>
    <w:next w:val="a"/>
    <w:link w:val="90"/>
    <w:qFormat/>
    <w:rsid w:val="008B254E"/>
    <w:p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254E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rsid w:val="008B254E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8B254E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8B254E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8B254E"/>
    <w:rPr>
      <w:rFonts w:ascii="Times New Roman" w:eastAsia="Times New Roman" w:hAnsi="Times New Roman" w:cs="Times New Roman"/>
      <w:b/>
      <w:i/>
      <w:sz w:val="26"/>
      <w:szCs w:val="20"/>
      <w:lang w:val="ru-RU" w:eastAsia="ru-RU"/>
    </w:rPr>
  </w:style>
  <w:style w:type="character" w:customStyle="1" w:styleId="60">
    <w:name w:val="Заголовок 6 Знак"/>
    <w:basedOn w:val="a0"/>
    <w:link w:val="6"/>
    <w:rsid w:val="008B254E"/>
    <w:rPr>
      <w:rFonts w:ascii="Times New Roman" w:eastAsia="Times New Roman" w:hAnsi="Times New Roman" w:cs="Times New Roman"/>
      <w:b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rsid w:val="008B254E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val="ru-RU" w:eastAsia="ru-RU"/>
    </w:rPr>
  </w:style>
  <w:style w:type="character" w:customStyle="1" w:styleId="80">
    <w:name w:val="Заголовок 8 Знак"/>
    <w:basedOn w:val="a0"/>
    <w:link w:val="8"/>
    <w:rsid w:val="008B254E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val="ru-RU" w:eastAsia="ru-RU"/>
    </w:rPr>
  </w:style>
  <w:style w:type="character" w:customStyle="1" w:styleId="90">
    <w:name w:val="Заголовок 9 Знак"/>
    <w:basedOn w:val="a0"/>
    <w:link w:val="9"/>
    <w:rsid w:val="008B254E"/>
    <w:rPr>
      <w:rFonts w:ascii="Arial" w:eastAsia="Times New Roman" w:hAnsi="Arial" w:cs="Times New Roman"/>
      <w:lang w:val="x-none" w:eastAsia="x-none"/>
    </w:rPr>
  </w:style>
  <w:style w:type="numbering" w:customStyle="1" w:styleId="11">
    <w:name w:val="Нет списка1"/>
    <w:next w:val="a2"/>
    <w:semiHidden/>
    <w:unhideWhenUsed/>
    <w:rsid w:val="008B254E"/>
  </w:style>
  <w:style w:type="paragraph" w:styleId="a3">
    <w:name w:val="Body Text"/>
    <w:basedOn w:val="a"/>
    <w:link w:val="a4"/>
    <w:rsid w:val="008B254E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rsid w:val="008B254E"/>
    <w:rPr>
      <w:rFonts w:ascii="Times New Roman" w:eastAsia="Times New Roman" w:hAnsi="Times New Roman" w:cs="Times New Roman"/>
      <w:szCs w:val="24"/>
      <w:lang w:val="x-none" w:eastAsia="x-none"/>
    </w:rPr>
  </w:style>
  <w:style w:type="paragraph" w:styleId="a5">
    <w:name w:val="Body Text Indent"/>
    <w:basedOn w:val="a"/>
    <w:link w:val="a6"/>
    <w:rsid w:val="008B254E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Основной текст с отступом Знак"/>
    <w:basedOn w:val="a0"/>
    <w:link w:val="a5"/>
    <w:rsid w:val="008B254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3"/>
    <w:basedOn w:val="a"/>
    <w:link w:val="32"/>
    <w:rsid w:val="008B254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3 Знак"/>
    <w:basedOn w:val="a0"/>
    <w:link w:val="31"/>
    <w:rsid w:val="008B254E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table" w:styleId="a7">
    <w:name w:val="Table Grid"/>
    <w:basedOn w:val="a1"/>
    <w:rsid w:val="008B25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Indent 3"/>
    <w:basedOn w:val="a"/>
    <w:link w:val="34"/>
    <w:rsid w:val="008B254E"/>
    <w:pPr>
      <w:autoSpaceDE w:val="0"/>
      <w:autoSpaceDN w:val="0"/>
      <w:spacing w:after="0" w:line="360" w:lineRule="auto"/>
      <w:ind w:firstLine="567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34">
    <w:name w:val="Основной текст с отступом 3 Знак"/>
    <w:basedOn w:val="a0"/>
    <w:link w:val="33"/>
    <w:rsid w:val="008B254E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8">
    <w:name w:val="Title"/>
    <w:basedOn w:val="a"/>
    <w:link w:val="a9"/>
    <w:qFormat/>
    <w:rsid w:val="008B25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9">
    <w:name w:val="Название Знак"/>
    <w:basedOn w:val="a0"/>
    <w:link w:val="a8"/>
    <w:rsid w:val="008B254E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Web">
    <w:name w:val="Обычный (Web)"/>
    <w:basedOn w:val="a"/>
    <w:rsid w:val="008B2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Indent 2"/>
    <w:basedOn w:val="a"/>
    <w:link w:val="22"/>
    <w:rsid w:val="008B254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rsid w:val="008B254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rmal">
    <w:name w:val="Normal"/>
    <w:rsid w:val="008B254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napToGrid w:val="0"/>
      <w:sz w:val="20"/>
      <w:szCs w:val="20"/>
      <w:lang w:val="ru-RU" w:eastAsia="ru-RU"/>
    </w:rPr>
  </w:style>
  <w:style w:type="character" w:styleId="aa">
    <w:name w:val="page number"/>
    <w:basedOn w:val="a0"/>
    <w:rsid w:val="008B254E"/>
  </w:style>
  <w:style w:type="paragraph" w:styleId="ab">
    <w:name w:val="header"/>
    <w:basedOn w:val="a"/>
    <w:link w:val="ac"/>
    <w:rsid w:val="008B254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c">
    <w:name w:val="Верхний колонтитул Знак"/>
    <w:basedOn w:val="a0"/>
    <w:link w:val="ab"/>
    <w:rsid w:val="008B254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3">
    <w:name w:val="Body Text 2"/>
    <w:basedOn w:val="a"/>
    <w:link w:val="24"/>
    <w:rsid w:val="008B254E"/>
    <w:pPr>
      <w:shd w:val="clear" w:color="auto" w:fill="FFFFFF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24">
    <w:name w:val="Основной текст 2 Знак"/>
    <w:basedOn w:val="a0"/>
    <w:link w:val="23"/>
    <w:rsid w:val="008B254E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val="ru-RU" w:eastAsia="ru-RU"/>
    </w:rPr>
  </w:style>
  <w:style w:type="paragraph" w:styleId="ad">
    <w:name w:val="Block Text"/>
    <w:basedOn w:val="a"/>
    <w:rsid w:val="008B254E"/>
    <w:pPr>
      <w:spacing w:after="0" w:line="360" w:lineRule="auto"/>
      <w:ind w:left="-284" w:right="-285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e">
    <w:name w:val="List Paragraph"/>
    <w:basedOn w:val="a"/>
    <w:uiPriority w:val="34"/>
    <w:qFormat/>
    <w:rsid w:val="008B254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Hyperlink"/>
    <w:rsid w:val="008B254E"/>
    <w:rPr>
      <w:color w:val="0000FF"/>
      <w:u w:val="single"/>
    </w:rPr>
  </w:style>
  <w:style w:type="paragraph" w:styleId="af0">
    <w:name w:val="footer"/>
    <w:basedOn w:val="a"/>
    <w:link w:val="af1"/>
    <w:rsid w:val="008B254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1">
    <w:name w:val="Нижний колонтитул Знак"/>
    <w:basedOn w:val="a0"/>
    <w:link w:val="af0"/>
    <w:rsid w:val="008B254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Normal">
    <w:name w:val="ConsNormal"/>
    <w:rsid w:val="008B254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8"/>
      <w:szCs w:val="28"/>
      <w:lang w:val="ru-RU" w:eastAsia="ru-RU"/>
    </w:rPr>
  </w:style>
  <w:style w:type="paragraph" w:customStyle="1" w:styleId="ConsPlusNormal">
    <w:name w:val="ConsPlusNormal"/>
    <w:rsid w:val="008B25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f2">
    <w:name w:val="List"/>
    <w:basedOn w:val="a"/>
    <w:rsid w:val="008B254E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3">
    <w:name w:val="Plain Text"/>
    <w:basedOn w:val="a"/>
    <w:link w:val="af4"/>
    <w:rsid w:val="008B254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4">
    <w:name w:val="Текст Знак"/>
    <w:basedOn w:val="a0"/>
    <w:link w:val="af3"/>
    <w:rsid w:val="008B254E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styleId="af5">
    <w:name w:val="Normal (Web)"/>
    <w:basedOn w:val="a"/>
    <w:unhideWhenUsed/>
    <w:rsid w:val="008B2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6">
    <w:name w:val="Знак"/>
    <w:basedOn w:val="a"/>
    <w:rsid w:val="008B254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character" w:styleId="af7">
    <w:name w:val="Strong"/>
    <w:uiPriority w:val="22"/>
    <w:qFormat/>
    <w:rsid w:val="008B254E"/>
    <w:rPr>
      <w:b/>
      <w:bCs/>
    </w:rPr>
  </w:style>
  <w:style w:type="paragraph" w:styleId="af8">
    <w:name w:val="Balloon Text"/>
    <w:basedOn w:val="a"/>
    <w:link w:val="af9"/>
    <w:rsid w:val="008B254E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9">
    <w:name w:val="Текст выноски Знак"/>
    <w:basedOn w:val="a0"/>
    <w:link w:val="af8"/>
    <w:rsid w:val="008B254E"/>
    <w:rPr>
      <w:rFonts w:ascii="Tahoma" w:eastAsia="Times New Roman" w:hAnsi="Tahoma" w:cs="Tahoma"/>
      <w:sz w:val="16"/>
      <w:szCs w:val="16"/>
      <w:lang w:val="ru-RU" w:eastAsia="ru-RU"/>
    </w:rPr>
  </w:style>
  <w:style w:type="numbering" w:customStyle="1" w:styleId="110">
    <w:name w:val="Нет списка11"/>
    <w:next w:val="a2"/>
    <w:uiPriority w:val="99"/>
    <w:semiHidden/>
    <w:unhideWhenUsed/>
    <w:rsid w:val="008B254E"/>
  </w:style>
  <w:style w:type="numbering" w:customStyle="1" w:styleId="111">
    <w:name w:val="Нет списка111"/>
    <w:next w:val="a2"/>
    <w:semiHidden/>
    <w:rsid w:val="008B254E"/>
  </w:style>
  <w:style w:type="paragraph" w:customStyle="1" w:styleId="12">
    <w:name w:val="заголовок 1"/>
    <w:basedOn w:val="a"/>
    <w:next w:val="a"/>
    <w:rsid w:val="008B254E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table" w:customStyle="1" w:styleId="13">
    <w:name w:val="Сетка таблицы1"/>
    <w:basedOn w:val="a1"/>
    <w:next w:val="a7"/>
    <w:rsid w:val="008B25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caption"/>
    <w:basedOn w:val="a"/>
    <w:next w:val="a"/>
    <w:qFormat/>
    <w:rsid w:val="008B254E"/>
    <w:pPr>
      <w:spacing w:before="120" w:after="120" w:line="240" w:lineRule="auto"/>
    </w:pPr>
    <w:rPr>
      <w:rFonts w:ascii="Times NR Cyr MT" w:eastAsia="Times New Roman" w:hAnsi="Times NR Cyr MT" w:cs="Times New Roman"/>
      <w:b/>
      <w:sz w:val="28"/>
      <w:szCs w:val="20"/>
      <w:lang w:val="ru-RU" w:eastAsia="ru-RU"/>
    </w:rPr>
  </w:style>
  <w:style w:type="paragraph" w:customStyle="1" w:styleId="ConsTitle">
    <w:name w:val="ConsTitle"/>
    <w:rsid w:val="008B254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MS Mincho" w:hAnsi="Arial" w:cs="Arial"/>
      <w:b/>
      <w:bCs/>
      <w:sz w:val="16"/>
      <w:szCs w:val="16"/>
      <w:lang w:val="ru-RU" w:eastAsia="ja-JP"/>
    </w:rPr>
  </w:style>
  <w:style w:type="paragraph" w:customStyle="1" w:styleId="210">
    <w:name w:val="Основной текст 21"/>
    <w:basedOn w:val="a"/>
    <w:rsid w:val="008B254E"/>
    <w:pPr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fb">
    <w:name w:val="Subtitle"/>
    <w:basedOn w:val="a"/>
    <w:link w:val="afc"/>
    <w:qFormat/>
    <w:rsid w:val="008B254E"/>
    <w:pPr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fc">
    <w:name w:val="Подзаголовок Знак"/>
    <w:basedOn w:val="a0"/>
    <w:link w:val="afb"/>
    <w:rsid w:val="008B254E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ConsNonformat">
    <w:name w:val="ConsNonformat"/>
    <w:rsid w:val="008B254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MS Mincho" w:hAnsi="Courier New" w:cs="Courier New"/>
      <w:sz w:val="20"/>
      <w:szCs w:val="20"/>
      <w:lang w:val="ru-RU" w:eastAsia="ja-JP"/>
    </w:rPr>
  </w:style>
  <w:style w:type="paragraph" w:styleId="afd">
    <w:name w:val="List Bullet"/>
    <w:basedOn w:val="a"/>
    <w:autoRedefine/>
    <w:rsid w:val="008B254E"/>
    <w:pPr>
      <w:widowControl w:val="0"/>
      <w:tabs>
        <w:tab w:val="num" w:pos="360"/>
        <w:tab w:val="num" w:pos="1429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e">
    <w:name w:val="footnote text"/>
    <w:basedOn w:val="a"/>
    <w:link w:val="aff"/>
    <w:rsid w:val="008B25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f">
    <w:name w:val="Текст сноски Знак"/>
    <w:basedOn w:val="a0"/>
    <w:link w:val="afe"/>
    <w:rsid w:val="008B254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4">
    <w:name w:val="Обычный1"/>
    <w:rsid w:val="008B254E"/>
    <w:pPr>
      <w:widowControl w:val="0"/>
      <w:spacing w:after="0" w:line="420" w:lineRule="auto"/>
      <w:ind w:left="560" w:hanging="580"/>
    </w:pPr>
    <w:rPr>
      <w:rFonts w:ascii="Times New Roman" w:eastAsia="Times New Roman" w:hAnsi="Times New Roman" w:cs="Times New Roman"/>
      <w:snapToGrid w:val="0"/>
      <w:sz w:val="28"/>
      <w:szCs w:val="20"/>
      <w:lang w:val="ru-RU" w:eastAsia="ru-RU"/>
    </w:rPr>
  </w:style>
  <w:style w:type="paragraph" w:customStyle="1" w:styleId="FR2">
    <w:name w:val="FR2"/>
    <w:rsid w:val="008B254E"/>
    <w:pPr>
      <w:widowControl w:val="0"/>
      <w:snapToGrid w:val="0"/>
      <w:spacing w:before="40" w:after="0" w:line="240" w:lineRule="auto"/>
      <w:jc w:val="both"/>
    </w:pPr>
    <w:rPr>
      <w:rFonts w:ascii="Arial" w:eastAsia="Times New Roman" w:hAnsi="Arial" w:cs="Times New Roman"/>
      <w:sz w:val="28"/>
      <w:szCs w:val="20"/>
      <w:lang w:val="ru-RU" w:eastAsia="ru-RU"/>
    </w:rPr>
  </w:style>
  <w:style w:type="character" w:styleId="aff0">
    <w:name w:val="FollowedHyperlink"/>
    <w:rsid w:val="008B254E"/>
    <w:rPr>
      <w:color w:val="800080"/>
      <w:u w:val="single"/>
    </w:rPr>
  </w:style>
  <w:style w:type="character" w:customStyle="1" w:styleId="aff1">
    <w:name w:val="номер страницы"/>
    <w:rsid w:val="008B254E"/>
  </w:style>
  <w:style w:type="character" w:customStyle="1" w:styleId="aff2">
    <w:name w:val="Основной шрифт"/>
    <w:rsid w:val="008B254E"/>
  </w:style>
  <w:style w:type="paragraph" w:customStyle="1" w:styleId="ConsCell">
    <w:name w:val="ConsCell"/>
    <w:rsid w:val="008B254E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15">
    <w:name w:val="Знак1 Знак Знак Знак"/>
    <w:basedOn w:val="ab"/>
    <w:rsid w:val="008B254E"/>
    <w:pPr>
      <w:tabs>
        <w:tab w:val="clear" w:pos="4153"/>
        <w:tab w:val="clear" w:pos="8306"/>
      </w:tabs>
      <w:ind w:right="40" w:firstLine="720"/>
      <w:jc w:val="both"/>
    </w:pPr>
    <w:rPr>
      <w:rFonts w:eastAsia="Symbol"/>
      <w:sz w:val="28"/>
    </w:rPr>
  </w:style>
  <w:style w:type="paragraph" w:customStyle="1" w:styleId="Norm-indent">
    <w:name w:val="Norm-indent"/>
    <w:basedOn w:val="a"/>
    <w:autoRedefine/>
    <w:rsid w:val="008B254E"/>
    <w:pPr>
      <w:spacing w:before="120" w:after="0" w:line="240" w:lineRule="auto"/>
      <w:ind w:left="1134"/>
    </w:pPr>
    <w:rPr>
      <w:rFonts w:ascii="Times New Roman" w:eastAsia="Times New Roman" w:hAnsi="Times New Roman" w:cs="Times New Roman"/>
      <w:color w:val="000000"/>
      <w:sz w:val="24"/>
      <w:szCs w:val="18"/>
      <w:lang w:val="ru-RU" w:eastAsia="da-DK"/>
    </w:rPr>
  </w:style>
  <w:style w:type="character" w:styleId="aff3">
    <w:name w:val="footnote reference"/>
    <w:rsid w:val="008B254E"/>
    <w:rPr>
      <w:vertAlign w:val="superscript"/>
    </w:rPr>
  </w:style>
  <w:style w:type="table" w:customStyle="1" w:styleId="112">
    <w:name w:val="Сетка таблицы11"/>
    <w:basedOn w:val="a1"/>
    <w:next w:val="a7"/>
    <w:rsid w:val="008B254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B254E"/>
    <w:pPr>
      <w:autoSpaceDE w:val="0"/>
      <w:autoSpaceDN w:val="0"/>
      <w:adjustRightInd w:val="0"/>
      <w:spacing w:after="0" w:line="240" w:lineRule="auto"/>
    </w:pPr>
    <w:rPr>
      <w:rFonts w:ascii="HGPPJP+TimesNewRoman,Bold" w:eastAsia="Calibri" w:hAnsi="HGPPJP+TimesNewRoman,Bold" w:cs="HGPPJP+TimesNewRoman,Bold"/>
      <w:color w:val="000000"/>
      <w:sz w:val="24"/>
      <w:szCs w:val="24"/>
      <w:lang w:val="ru-RU"/>
    </w:rPr>
  </w:style>
  <w:style w:type="paragraph" w:styleId="16">
    <w:name w:val="toc 1"/>
    <w:basedOn w:val="a"/>
    <w:next w:val="a"/>
    <w:autoRedefine/>
    <w:rsid w:val="008B25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4">
    <w:name w:val="TOC Heading"/>
    <w:basedOn w:val="1"/>
    <w:next w:val="a"/>
    <w:qFormat/>
    <w:rsid w:val="008B254E"/>
    <w:pPr>
      <w:spacing w:before="240" w:after="60"/>
      <w:outlineLvl w:val="9"/>
    </w:pPr>
    <w:rPr>
      <w:rFonts w:ascii="Cambria" w:hAnsi="Cambria"/>
      <w:b/>
      <w:bCs/>
      <w:kern w:val="32"/>
      <w:sz w:val="32"/>
      <w:szCs w:val="32"/>
    </w:rPr>
  </w:style>
  <w:style w:type="paragraph" w:customStyle="1" w:styleId="25">
    <w:name w:val="Обычный2"/>
    <w:rsid w:val="008B254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napToGrid w:val="0"/>
      <w:sz w:val="20"/>
      <w:szCs w:val="20"/>
      <w:lang w:val="ru-RU" w:eastAsia="ru-RU"/>
    </w:rPr>
  </w:style>
  <w:style w:type="numbering" w:customStyle="1" w:styleId="26">
    <w:name w:val="Нет списка2"/>
    <w:next w:val="a2"/>
    <w:semiHidden/>
    <w:unhideWhenUsed/>
    <w:rsid w:val="008B254E"/>
  </w:style>
  <w:style w:type="table" w:customStyle="1" w:styleId="27">
    <w:name w:val="Сетка таблицы2"/>
    <w:basedOn w:val="a1"/>
    <w:next w:val="a7"/>
    <w:rsid w:val="008B25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46</Pages>
  <Words>10093</Words>
  <Characters>73201</Characters>
  <Application>Microsoft Office Word</Application>
  <DocSecurity>0</DocSecurity>
  <Lines>610</Lines>
  <Paragraphs>166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83128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2018-2019_38_03_06_01_1_plx_Таможенное дело</dc:title>
  <dc:creator>FastReport.NET</dc:creator>
  <cp:lastModifiedBy>Виктория И. Коренькова</cp:lastModifiedBy>
  <cp:revision>5</cp:revision>
  <dcterms:created xsi:type="dcterms:W3CDTF">2018-07-04T06:32:00Z</dcterms:created>
  <dcterms:modified xsi:type="dcterms:W3CDTF">2018-08-22T11:41:00Z</dcterms:modified>
</cp:coreProperties>
</file>