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060DE3" w:rsidTr="004C5423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</w:tbl>
    <w:p w:rsidR="004C5423" w:rsidRDefault="004C5423">
      <w:r w:rsidRPr="004C5423">
        <w:rPr>
          <w:noProof/>
        </w:rPr>
        <w:drawing>
          <wp:inline distT="0" distB="0" distL="0" distR="0">
            <wp:extent cx="6517164" cy="9296400"/>
            <wp:effectExtent l="0" t="0" r="0" b="0"/>
            <wp:docPr id="3" name="Рисунок 3" descr="F:\РП 2018-2019\РПД 18-19\для размещения на сайте\2018-2019_38_03_06_01_1_Политология Торговое дело\РП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 2018-2019\РПД 18-19\для размещения на сайте\2018-2019_38_03_06_01_1_Политология Торговое дело\РП Титу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94" cy="92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4C5423">
        <w:rPr>
          <w:noProof/>
        </w:rPr>
        <w:lastRenderedPageBreak/>
        <w:drawing>
          <wp:inline distT="0" distB="0" distL="0" distR="0">
            <wp:extent cx="6797924" cy="9344025"/>
            <wp:effectExtent l="0" t="0" r="3175" b="0"/>
            <wp:docPr id="2" name="Рисунок 2" descr="C:\Users\Мерзляковы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32" cy="93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49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060DE3" w:rsidTr="004C5423">
        <w:trPr>
          <w:trHeight w:hRule="exact" w:val="138"/>
        </w:trPr>
        <w:tc>
          <w:tcPr>
            <w:tcW w:w="284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1560" w:type="dxa"/>
          </w:tcPr>
          <w:p w:rsidR="00060DE3" w:rsidRDefault="00060DE3"/>
        </w:tc>
        <w:tc>
          <w:tcPr>
            <w:tcW w:w="2127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1711" w:type="dxa"/>
          </w:tcPr>
          <w:p w:rsidR="00060DE3" w:rsidRDefault="00060DE3"/>
        </w:tc>
        <w:tc>
          <w:tcPr>
            <w:tcW w:w="134" w:type="dxa"/>
          </w:tcPr>
          <w:p w:rsidR="00060DE3" w:rsidRDefault="00060DE3"/>
        </w:tc>
        <w:tc>
          <w:tcPr>
            <w:tcW w:w="291" w:type="dxa"/>
          </w:tcPr>
          <w:p w:rsidR="00060DE3" w:rsidRDefault="00060DE3"/>
        </w:tc>
        <w:tc>
          <w:tcPr>
            <w:tcW w:w="1707" w:type="dxa"/>
          </w:tcPr>
          <w:p w:rsidR="00060DE3" w:rsidRDefault="00060DE3"/>
        </w:tc>
        <w:tc>
          <w:tcPr>
            <w:tcW w:w="1702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148" w:type="dxa"/>
          </w:tcPr>
          <w:p w:rsidR="00060DE3" w:rsidRDefault="00060DE3"/>
        </w:tc>
        <w:tc>
          <w:tcPr>
            <w:tcW w:w="156" w:type="dxa"/>
          </w:tcPr>
          <w:p w:rsidR="00060DE3" w:rsidRDefault="00060DE3"/>
        </w:tc>
      </w:tr>
    </w:tbl>
    <w:p w:rsidR="00060DE3" w:rsidRDefault="00060DE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60DE3">
        <w:trPr>
          <w:trHeight w:hRule="exact" w:val="555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Default="00060DE3"/>
        </w:tc>
      </w:tr>
      <w:tr w:rsidR="00060DE3">
        <w:trPr>
          <w:trHeight w:hRule="exact" w:val="13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Default="00060DE3"/>
        </w:tc>
      </w:tr>
      <w:tr w:rsidR="00060DE3">
        <w:trPr>
          <w:trHeight w:hRule="exact" w:val="96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478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41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541"/>
        </w:trPr>
        <w:tc>
          <w:tcPr>
            <w:tcW w:w="143" w:type="dxa"/>
          </w:tcPr>
          <w:p w:rsidR="00060DE3" w:rsidRPr="00490B58" w:rsidRDefault="00060D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Pr="00490B58" w:rsidRDefault="00060DE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60DE3" w:rsidRPr="00490B58" w:rsidTr="00C467DD">
        <w:trPr>
          <w:trHeight w:hRule="exact" w:val="439"/>
        </w:trPr>
        <w:tc>
          <w:tcPr>
            <w:tcW w:w="143" w:type="dxa"/>
          </w:tcPr>
          <w:p w:rsidR="00060DE3" w:rsidRDefault="00060DE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 w:rsidTr="00C467DD">
        <w:trPr>
          <w:trHeight w:hRule="exact" w:val="136"/>
        </w:trPr>
        <w:tc>
          <w:tcPr>
            <w:tcW w:w="143" w:type="dxa"/>
          </w:tcPr>
          <w:p w:rsidR="00060DE3" w:rsidRDefault="00060DE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555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060DE3" w:rsidRPr="00490B58" w:rsidTr="00C467DD">
        <w:trPr>
          <w:trHeight w:hRule="exact" w:val="328"/>
        </w:trPr>
        <w:tc>
          <w:tcPr>
            <w:tcW w:w="143" w:type="dxa"/>
          </w:tcPr>
          <w:p w:rsidR="00060DE3" w:rsidRPr="00490B58" w:rsidRDefault="00060DE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41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 w:rsidTr="00C467DD">
        <w:trPr>
          <w:trHeight w:hRule="exact" w:val="80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9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478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463"/>
        </w:trPr>
        <w:tc>
          <w:tcPr>
            <w:tcW w:w="143" w:type="dxa"/>
          </w:tcPr>
          <w:p w:rsidR="00060DE3" w:rsidRPr="00490B58" w:rsidRDefault="00060D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427"/>
        </w:trPr>
        <w:tc>
          <w:tcPr>
            <w:tcW w:w="143" w:type="dxa"/>
          </w:tcPr>
          <w:p w:rsidR="00060DE3" w:rsidRPr="00490B58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60DE3" w:rsidTr="00C467DD">
        <w:trPr>
          <w:trHeight w:hRule="exact" w:val="419"/>
        </w:trPr>
        <w:tc>
          <w:tcPr>
            <w:tcW w:w="143" w:type="dxa"/>
          </w:tcPr>
          <w:p w:rsidR="00060DE3" w:rsidRPr="00490B58" w:rsidRDefault="00060D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416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060DE3" w:rsidRPr="00490B58" w:rsidTr="00C467DD">
        <w:trPr>
          <w:trHeight w:hRule="exact" w:val="451"/>
        </w:trPr>
        <w:tc>
          <w:tcPr>
            <w:tcW w:w="143" w:type="dxa"/>
          </w:tcPr>
          <w:p w:rsidR="00060DE3" w:rsidRPr="00490B58" w:rsidRDefault="00060D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060DE3" w:rsidRPr="00490B58">
        <w:trPr>
          <w:trHeight w:hRule="exact" w:val="16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9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124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478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500"/>
        </w:trPr>
        <w:tc>
          <w:tcPr>
            <w:tcW w:w="143" w:type="dxa"/>
          </w:tcPr>
          <w:p w:rsidR="00060DE3" w:rsidRPr="00490B58" w:rsidRDefault="00060D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435"/>
        </w:trPr>
        <w:tc>
          <w:tcPr>
            <w:tcW w:w="143" w:type="dxa"/>
          </w:tcPr>
          <w:p w:rsidR="00060DE3" w:rsidRPr="00490B58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60DE3" w:rsidTr="00C467DD">
        <w:trPr>
          <w:trHeight w:hRule="exact" w:val="288"/>
        </w:trPr>
        <w:tc>
          <w:tcPr>
            <w:tcW w:w="143" w:type="dxa"/>
          </w:tcPr>
          <w:p w:rsidR="00060DE3" w:rsidRPr="00490B58" w:rsidRDefault="00060D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416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Pr="00490B58" w:rsidRDefault="00060D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13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0DE3" w:rsidRPr="00490B58" w:rsidRDefault="00060DE3"/>
        </w:tc>
      </w:tr>
      <w:tr w:rsidR="00060DE3" w:rsidRPr="00490B58">
        <w:trPr>
          <w:trHeight w:hRule="exact" w:val="96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852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478"/>
        </w:trPr>
        <w:tc>
          <w:tcPr>
            <w:tcW w:w="14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401"/>
        </w:trPr>
        <w:tc>
          <w:tcPr>
            <w:tcW w:w="143" w:type="dxa"/>
          </w:tcPr>
          <w:p w:rsidR="00060DE3" w:rsidRPr="00490B58" w:rsidRDefault="00060DE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 w:rsidTr="00C467DD">
        <w:trPr>
          <w:trHeight w:hRule="exact" w:val="421"/>
        </w:trPr>
        <w:tc>
          <w:tcPr>
            <w:tcW w:w="143" w:type="dxa"/>
          </w:tcPr>
          <w:p w:rsidR="00060DE3" w:rsidRPr="00490B58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60DE3" w:rsidTr="00C467DD">
        <w:trPr>
          <w:trHeight w:hRule="exact" w:val="286"/>
        </w:trPr>
        <w:tc>
          <w:tcPr>
            <w:tcW w:w="143" w:type="dxa"/>
          </w:tcPr>
          <w:p w:rsidR="00060DE3" w:rsidRPr="00490B58" w:rsidRDefault="00060DE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>
        <w:trPr>
          <w:trHeight w:hRule="exact" w:val="138"/>
        </w:trPr>
        <w:tc>
          <w:tcPr>
            <w:tcW w:w="14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852" w:type="dxa"/>
          </w:tcPr>
          <w:p w:rsidR="00060DE3" w:rsidRDefault="00060DE3"/>
        </w:tc>
        <w:tc>
          <w:tcPr>
            <w:tcW w:w="3403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Pr="00490B58" w:rsidRDefault="00060DE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</w:tr>
    </w:tbl>
    <w:p w:rsidR="00060DE3" w:rsidRPr="00490B58" w:rsidRDefault="00490B58">
      <w:pPr>
        <w:rPr>
          <w:sz w:val="0"/>
          <w:szCs w:val="0"/>
        </w:rPr>
      </w:pPr>
      <w:r w:rsidRPr="004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7"/>
        <w:gridCol w:w="214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060DE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60DE3" w:rsidRPr="00490B5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060DE3" w:rsidRPr="00490B5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60DE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60DE3" w:rsidRPr="00490B5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60DE3" w:rsidRPr="00490B5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060DE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060DE3" w:rsidRPr="00490B5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60DE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060DE3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625" w:type="dxa"/>
          </w:tcPr>
          <w:p w:rsidR="00060DE3" w:rsidRDefault="00060DE3"/>
        </w:tc>
        <w:tc>
          <w:tcPr>
            <w:tcW w:w="228" w:type="dxa"/>
          </w:tcPr>
          <w:p w:rsidR="00060DE3" w:rsidRDefault="00060DE3"/>
        </w:tc>
        <w:tc>
          <w:tcPr>
            <w:tcW w:w="1844" w:type="dxa"/>
          </w:tcPr>
          <w:p w:rsidR="00060DE3" w:rsidRDefault="00060DE3"/>
        </w:tc>
        <w:tc>
          <w:tcPr>
            <w:tcW w:w="1702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общеправовые нормы, на основе которых ведется профессиональная деятельность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общеправовые знания в своей профессиональной деятельности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общеправовыми знаниями, в рамках своей профессиональной деятельности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понятий "гражданский долг" и "патриотизм"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руководствоваться в своей профессиональной деятельности принципами гражданского долга и патриотизма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реализации профессиональной деятельности на основе гражданского долга и патриотизма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принципы разработки стратегий в деятельности организации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эффективность реализации стратегии развития организации.</w:t>
            </w:r>
          </w:p>
        </w:tc>
      </w:tr>
      <w:tr w:rsidR="00060DE3" w:rsidRPr="00490B58">
        <w:trPr>
          <w:trHeight w:hRule="exact" w:val="138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60DE3" w:rsidRPr="00490B58">
        <w:trPr>
          <w:trHeight w:hRule="exact" w:val="277"/>
        </w:trPr>
        <w:tc>
          <w:tcPr>
            <w:tcW w:w="143" w:type="dxa"/>
          </w:tcPr>
          <w:p w:rsidR="00060DE3" w:rsidRDefault="00060DE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разработки стратегии развития организации, анализа и оценки эффективности стратегии развития организации.</w:t>
            </w:r>
          </w:p>
        </w:tc>
      </w:tr>
      <w:tr w:rsidR="00060DE3" w:rsidRPr="00490B58">
        <w:trPr>
          <w:trHeight w:hRule="exact" w:val="416"/>
        </w:trPr>
        <w:tc>
          <w:tcPr>
            <w:tcW w:w="143" w:type="dxa"/>
          </w:tcPr>
          <w:p w:rsidR="00060DE3" w:rsidRPr="00490B58" w:rsidRDefault="00060DE3"/>
        </w:tc>
        <w:tc>
          <w:tcPr>
            <w:tcW w:w="625" w:type="dxa"/>
          </w:tcPr>
          <w:p w:rsidR="00060DE3" w:rsidRPr="00490B58" w:rsidRDefault="00060DE3"/>
        </w:tc>
        <w:tc>
          <w:tcPr>
            <w:tcW w:w="228" w:type="dxa"/>
          </w:tcPr>
          <w:p w:rsidR="00060DE3" w:rsidRPr="00490B58" w:rsidRDefault="00060DE3"/>
        </w:tc>
        <w:tc>
          <w:tcPr>
            <w:tcW w:w="1844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143" w:type="dxa"/>
          </w:tcPr>
          <w:p w:rsidR="00060DE3" w:rsidRPr="00490B58" w:rsidRDefault="00060DE3"/>
        </w:tc>
        <w:tc>
          <w:tcPr>
            <w:tcW w:w="851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1135" w:type="dxa"/>
          </w:tcPr>
          <w:p w:rsidR="00060DE3" w:rsidRPr="00490B58" w:rsidRDefault="00060DE3"/>
        </w:tc>
        <w:tc>
          <w:tcPr>
            <w:tcW w:w="1277" w:type="dxa"/>
          </w:tcPr>
          <w:p w:rsidR="00060DE3" w:rsidRPr="00490B58" w:rsidRDefault="00060DE3"/>
        </w:tc>
        <w:tc>
          <w:tcPr>
            <w:tcW w:w="710" w:type="dxa"/>
          </w:tcPr>
          <w:p w:rsidR="00060DE3" w:rsidRPr="00490B58" w:rsidRDefault="00060DE3"/>
        </w:tc>
        <w:tc>
          <w:tcPr>
            <w:tcW w:w="426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60DE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60DE3" w:rsidRPr="00490B58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</w:tr>
    </w:tbl>
    <w:p w:rsidR="00060DE3" w:rsidRPr="00490B58" w:rsidRDefault="00490B58">
      <w:pPr>
        <w:rPr>
          <w:sz w:val="0"/>
          <w:szCs w:val="0"/>
        </w:rPr>
      </w:pPr>
      <w:r w:rsidRPr="004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060D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</w:tbl>
    <w:p w:rsidR="00060DE3" w:rsidRDefault="00490B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060D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60DE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 w:rsidRPr="00490B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/>
        </w:tc>
      </w:tr>
      <w:tr w:rsidR="00060DE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Филофей, И. Пересветов,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</w:tbl>
    <w:p w:rsidR="00060DE3" w:rsidRDefault="00490B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060D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60DE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</w:tbl>
    <w:p w:rsidR="00060DE3" w:rsidRDefault="00490B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060DE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2.Эгоцентрические и социоцентрические мотивации политики и власти как психологических категорий.</w:t>
            </w:r>
          </w:p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</w:tr>
      <w:tr w:rsidR="00060DE3">
        <w:trPr>
          <w:trHeight w:hRule="exact" w:val="277"/>
        </w:trPr>
        <w:tc>
          <w:tcPr>
            <w:tcW w:w="993" w:type="dxa"/>
          </w:tcPr>
          <w:p w:rsidR="00060DE3" w:rsidRDefault="00060DE3"/>
        </w:tc>
        <w:tc>
          <w:tcPr>
            <w:tcW w:w="3545" w:type="dxa"/>
          </w:tcPr>
          <w:p w:rsidR="00060DE3" w:rsidRDefault="00060DE3"/>
        </w:tc>
        <w:tc>
          <w:tcPr>
            <w:tcW w:w="143" w:type="dxa"/>
          </w:tcPr>
          <w:p w:rsidR="00060DE3" w:rsidRDefault="00060DE3"/>
        </w:tc>
        <w:tc>
          <w:tcPr>
            <w:tcW w:w="851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1135" w:type="dxa"/>
          </w:tcPr>
          <w:p w:rsidR="00060DE3" w:rsidRDefault="00060DE3"/>
        </w:tc>
        <w:tc>
          <w:tcPr>
            <w:tcW w:w="1277" w:type="dxa"/>
          </w:tcPr>
          <w:p w:rsidR="00060DE3" w:rsidRDefault="00060DE3"/>
        </w:tc>
        <w:tc>
          <w:tcPr>
            <w:tcW w:w="710" w:type="dxa"/>
          </w:tcPr>
          <w:p w:rsidR="00060DE3" w:rsidRDefault="00060DE3"/>
        </w:tc>
        <w:tc>
          <w:tcPr>
            <w:tcW w:w="426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60DE3" w:rsidRPr="00490B58">
        <w:trPr>
          <w:trHeight w:hRule="exact" w:val="27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</w:tc>
      </w:tr>
    </w:tbl>
    <w:p w:rsidR="00060DE3" w:rsidRPr="00490B58" w:rsidRDefault="00490B58">
      <w:pPr>
        <w:rPr>
          <w:sz w:val="0"/>
          <w:szCs w:val="0"/>
        </w:rPr>
      </w:pPr>
      <w:r w:rsidRPr="004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58"/>
        <w:gridCol w:w="1535"/>
        <w:gridCol w:w="1986"/>
        <w:gridCol w:w="2802"/>
        <w:gridCol w:w="1456"/>
        <w:gridCol w:w="1741"/>
      </w:tblGrid>
      <w:tr w:rsidR="00060DE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3403" w:type="dxa"/>
          </w:tcPr>
          <w:p w:rsidR="00060DE3" w:rsidRDefault="00060DE3"/>
        </w:tc>
        <w:tc>
          <w:tcPr>
            <w:tcW w:w="1702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60DE3" w:rsidRPr="00490B58">
        <w:trPr>
          <w:trHeight w:hRule="exact" w:val="465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Тоталитарные и авторитарные системы власти.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60DE3" w:rsidRPr="00490B58">
        <w:trPr>
          <w:trHeight w:hRule="exact" w:val="277"/>
        </w:trPr>
        <w:tc>
          <w:tcPr>
            <w:tcW w:w="710" w:type="dxa"/>
          </w:tcPr>
          <w:p w:rsidR="00060DE3" w:rsidRPr="00490B58" w:rsidRDefault="00060DE3"/>
        </w:tc>
        <w:tc>
          <w:tcPr>
            <w:tcW w:w="58" w:type="dxa"/>
          </w:tcPr>
          <w:p w:rsidR="00060DE3" w:rsidRPr="00490B58" w:rsidRDefault="00060DE3"/>
        </w:tc>
        <w:tc>
          <w:tcPr>
            <w:tcW w:w="1929" w:type="dxa"/>
          </w:tcPr>
          <w:p w:rsidR="00060DE3" w:rsidRPr="00490B58" w:rsidRDefault="00060DE3"/>
        </w:tc>
        <w:tc>
          <w:tcPr>
            <w:tcW w:w="1986" w:type="dxa"/>
          </w:tcPr>
          <w:p w:rsidR="00060DE3" w:rsidRPr="00490B58" w:rsidRDefault="00060DE3"/>
        </w:tc>
        <w:tc>
          <w:tcPr>
            <w:tcW w:w="3403" w:type="dxa"/>
          </w:tcPr>
          <w:p w:rsidR="00060DE3" w:rsidRPr="00490B58" w:rsidRDefault="00060DE3"/>
        </w:tc>
        <w:tc>
          <w:tcPr>
            <w:tcW w:w="1702" w:type="dxa"/>
          </w:tcPr>
          <w:p w:rsidR="00060DE3" w:rsidRPr="00490B58" w:rsidRDefault="00060DE3"/>
        </w:tc>
        <w:tc>
          <w:tcPr>
            <w:tcW w:w="993" w:type="dxa"/>
          </w:tcPr>
          <w:p w:rsidR="00060DE3" w:rsidRPr="00490B58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60D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60DE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 Р.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60DE3" w:rsidRPr="00490B5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Зеленков, М.Ю. Политология : учебник / М.Ю. Зеленков. - Москва : Издательско-торговая корпорация «Дашков и К°», 2017. - 340 с. - (Учебные издания для бакалавров). - Библиогр. в кн. - ISBN 978-5-394-01917-3 ; То же [Электронный ресурс]. - URL: http://biblioclub.ru/index.php?page=book&amp;id=450794 (09.07.2018).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060DE3" w:rsidRPr="00490B58" w:rsidTr="00490B58">
        <w:trPr>
          <w:trHeight w:hRule="exact" w:val="181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 В. М., Мокшин В. К., Новгородцева С.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 : учебное пособие / под ред. В.М. Капицына, В.К. Мокшина, С.Г. Новгородцевой ; Министерство образования и науки Российской Федерации и др. - Москва : Издательско-торговая корпорация «Дашков и К°», 2017. - 596 с. : ил. - Библиогр.: с. 593. - ISBN 978-5-394-01100-9 ; То же [Электронный ресурс]. - URL: http://biblioclub.ru/index.php?page=book&amp;id=454097 (09.07.2018).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60D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60DE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учений: учеб. пособие для студентов вузов и фак. гуманитар. и социально-экон. профиля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60DE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060D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060DE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60DE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 И.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учений: учеб. пособие для студентов высш. учеб. заведений, обучающихся по юрид. напр. и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60DE3" w:rsidRPr="00490B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060DE3">
            <w:pPr>
              <w:spacing w:after="0" w:line="240" w:lineRule="auto"/>
              <w:rPr>
                <w:sz w:val="19"/>
                <w:szCs w:val="19"/>
              </w:rPr>
            </w:pPr>
          </w:p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60DE3" w:rsidRPr="00490B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060DE3" w:rsidRPr="00490B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60DE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60D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</w:tbl>
    <w:p w:rsidR="00060DE3" w:rsidRDefault="00490B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060DE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5104" w:type="dxa"/>
          </w:tcPr>
          <w:p w:rsidR="00060DE3" w:rsidRDefault="00060DE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60DE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60DE3">
        <w:trPr>
          <w:trHeight w:hRule="exact" w:val="277"/>
        </w:trPr>
        <w:tc>
          <w:tcPr>
            <w:tcW w:w="766" w:type="dxa"/>
          </w:tcPr>
          <w:p w:rsidR="00060DE3" w:rsidRDefault="00060DE3"/>
        </w:tc>
        <w:tc>
          <w:tcPr>
            <w:tcW w:w="3913" w:type="dxa"/>
          </w:tcPr>
          <w:p w:rsidR="00060DE3" w:rsidRDefault="00060DE3"/>
        </w:tc>
        <w:tc>
          <w:tcPr>
            <w:tcW w:w="5104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60DE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60DE3">
        <w:trPr>
          <w:trHeight w:hRule="exact" w:val="277"/>
        </w:trPr>
        <w:tc>
          <w:tcPr>
            <w:tcW w:w="766" w:type="dxa"/>
          </w:tcPr>
          <w:p w:rsidR="00060DE3" w:rsidRDefault="00060DE3"/>
        </w:tc>
        <w:tc>
          <w:tcPr>
            <w:tcW w:w="3913" w:type="dxa"/>
          </w:tcPr>
          <w:p w:rsidR="00060DE3" w:rsidRDefault="00060DE3"/>
        </w:tc>
        <w:tc>
          <w:tcPr>
            <w:tcW w:w="5104" w:type="dxa"/>
          </w:tcPr>
          <w:p w:rsidR="00060DE3" w:rsidRDefault="00060DE3"/>
        </w:tc>
        <w:tc>
          <w:tcPr>
            <w:tcW w:w="993" w:type="dxa"/>
          </w:tcPr>
          <w:p w:rsidR="00060DE3" w:rsidRDefault="00060DE3"/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60DE3" w:rsidRPr="00490B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0DE3" w:rsidRPr="00490B58" w:rsidRDefault="00490B58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F377A" w:rsidRDefault="009F377A">
      <w:r>
        <w:br w:type="page"/>
      </w: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AF0261" wp14:editId="37FB1463">
            <wp:extent cx="6381750" cy="6457950"/>
            <wp:effectExtent l="0" t="0" r="0" b="0"/>
            <wp:docPr id="1" name="Рисунок 1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9F377A" w:rsidRDefault="009F377A" w:rsidP="009F377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9F377A" w:rsidRDefault="009F377A" w:rsidP="009F377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F377A" w:rsidRDefault="009F377A" w:rsidP="009F377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F377A" w:rsidRDefault="009F377A" w:rsidP="009F377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F377A" w:rsidRDefault="009F377A" w:rsidP="009F377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F377A" w:rsidRDefault="009F377A" w:rsidP="009F377A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9F377A" w:rsidRDefault="009F377A" w:rsidP="009F377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9F377A" w:rsidRDefault="009F377A" w:rsidP="009F377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9F377A" w:rsidRDefault="009F377A" w:rsidP="009F377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9F377A" w:rsidRDefault="009F377A" w:rsidP="009F377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9F377A" w:rsidRDefault="009F377A" w:rsidP="009F377A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6</w:t>
                </w:r>
              </w:hyperlink>
            </w:p>
            <w:p w:rsidR="009F377A" w:rsidRDefault="009F377A" w:rsidP="009F377A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 xml:space="preserve">   </w:t>
              </w:r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ab/>
                <w:t>10</w:t>
              </w:r>
            </w:p>
            <w:p w:rsidR="009F377A" w:rsidRDefault="009F377A" w:rsidP="009F377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9F377A" w:rsidRDefault="009F377A" w:rsidP="009F377A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9F377A" w:rsidRDefault="009F377A" w:rsidP="009F377A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9F377A" w:rsidRDefault="009F377A" w:rsidP="009F377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1" w:name="_Toc420739500"/>
      <w:bookmarkStart w:id="2" w:name="_Toc511637031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F377A" w:rsidRDefault="009F377A" w:rsidP="009F377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9F377A" w:rsidRDefault="009F377A" w:rsidP="009F377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3" w:name="_Toc453750943"/>
      <w:bookmarkStart w:id="4" w:name="_Toc511637032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9F377A" w:rsidRDefault="009F377A" w:rsidP="009F37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9F377A" w:rsidRDefault="009F377A" w:rsidP="009F37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9F377A" w:rsidTr="00D30AE4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9F377A" w:rsidTr="00D30AE4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9F377A" w:rsidTr="00D30AE4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9F377A" w:rsidTr="00D30AE4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9F377A" w:rsidTr="00D30AE4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F377A" w:rsidTr="00D30AE4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9F377A" w:rsidTr="00D30AE4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F377A" w:rsidTr="00D30AE4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F377A" w:rsidTr="00D30AE4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технологиями и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F377A" w:rsidRDefault="009F377A" w:rsidP="00D30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9F377A" w:rsidRDefault="009F377A" w:rsidP="009F37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9F377A" w:rsidRDefault="009F377A" w:rsidP="009F37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9F377A" w:rsidRDefault="009F377A" w:rsidP="009F37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9F377A" w:rsidRDefault="009F377A" w:rsidP="009F377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шкале: </w:t>
      </w:r>
    </w:p>
    <w:p w:rsidR="009F377A" w:rsidRDefault="009F377A" w:rsidP="009F377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F377A" w:rsidRDefault="009F377A" w:rsidP="009F37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- 50-100 баллов («зачет»)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9F377A" w:rsidRDefault="009F377A" w:rsidP="009F377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(«незачет»)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F377A" w:rsidRDefault="009F377A" w:rsidP="009F377A">
      <w:pPr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br w:type="page"/>
      </w:r>
    </w:p>
    <w:p w:rsidR="009F377A" w:rsidRDefault="009F377A" w:rsidP="009F377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5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9F377A" w:rsidRDefault="009F377A" w:rsidP="009F3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9F377A" w:rsidRDefault="009F377A" w:rsidP="009F37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F377A" w:rsidRDefault="009F377A" w:rsidP="009F37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9F377A" w:rsidRDefault="009F377A" w:rsidP="009F37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Тоталитаризм в Европе в XX веке.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31. Мировая политика и международные отношения в XXI веке: основные тенденции.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F377A" w:rsidRDefault="009F377A" w:rsidP="009F377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F377A" w:rsidRDefault="009F377A" w:rsidP="009F377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9F377A" w:rsidRDefault="009F377A" w:rsidP="009F37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F377A" w:rsidRDefault="009F377A" w:rsidP="009F3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9F377A" w:rsidRDefault="009F377A" w:rsidP="009F37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9F377A" w:rsidRDefault="009F377A" w:rsidP="009F37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9F377A" w:rsidRDefault="009F377A" w:rsidP="009F3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9F377A" w:rsidRDefault="009F377A" w:rsidP="009F37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F377A" w:rsidRDefault="009F377A" w:rsidP="009F377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6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9F377A" w:rsidRDefault="009F377A" w:rsidP="009F37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9F377A" w:rsidRDefault="009F377A" w:rsidP="009F3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F377A" w:rsidRDefault="009F377A" w:rsidP="009F3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9F377A" w:rsidRDefault="009F377A" w:rsidP="009F3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377A" w:rsidRDefault="009F377A" w:rsidP="009F377A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F377A" w:rsidRDefault="009F377A" w:rsidP="009F377A">
      <w:pPr>
        <w:rPr>
          <w:rFonts w:ascii="Calibri" w:eastAsia="Times New Roman" w:hAnsi="Calibri" w:cs="Times New Roman"/>
        </w:rPr>
      </w:pPr>
    </w:p>
    <w:p w:rsidR="009F377A" w:rsidRDefault="009F377A" w:rsidP="009F377A">
      <w:pPr>
        <w:rPr>
          <w:rFonts w:eastAsiaTheme="minorHAnsi"/>
        </w:rPr>
      </w:pPr>
    </w:p>
    <w:p w:rsidR="009F377A" w:rsidRDefault="009F377A" w:rsidP="009F377A">
      <w:r>
        <w:br w:type="page"/>
      </w:r>
    </w:p>
    <w:p w:rsidR="009F377A" w:rsidRPr="00A93818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48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49E8F1" wp14:editId="4C7A2A42">
            <wp:extent cx="5810250" cy="7105650"/>
            <wp:effectExtent l="0" t="0" r="0" b="0"/>
            <wp:docPr id="4" name="Рисунок 4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F377A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77A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77A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77A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77A" w:rsidRPr="00A93818" w:rsidRDefault="009F377A" w:rsidP="009F377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77A" w:rsidRPr="00A93818" w:rsidRDefault="009F377A" w:rsidP="009F37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указания по освоению дисциплины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всех форм обучения.</w:t>
      </w:r>
    </w:p>
    <w:p w:rsidR="009F377A" w:rsidRPr="00975511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5511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пра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ктические (семинарские) занятия.</w:t>
      </w:r>
    </w:p>
    <w:p w:rsidR="009F377A" w:rsidRPr="00A93818" w:rsidRDefault="009F377A" w:rsidP="009F37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ОК-6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);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 xml:space="preserve">готовностью к выполнению гражданского долга и проявлению патриотизма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ОК-10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);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готовностью анализировать, оценивать и разрабатывать стратегии организации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ПК-9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A93818"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9F377A" w:rsidRPr="00A93818" w:rsidRDefault="009F377A" w:rsidP="009F37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F377A" w:rsidRPr="00A93818" w:rsidRDefault="009F377A" w:rsidP="009F377A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9F377A" w:rsidRPr="00A93818" w:rsidRDefault="009F377A" w:rsidP="009F37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Изучение дисциплины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предполагает подготовку каждым студентом реферата по каждому модулю.</w:t>
      </w:r>
    </w:p>
    <w:p w:rsidR="009F377A" w:rsidRPr="00A93818" w:rsidRDefault="009F377A" w:rsidP="009F37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F377A" w:rsidRPr="00A93818" w:rsidRDefault="009F377A" w:rsidP="009F37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Times New Roman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9F377A" w:rsidRPr="00A93818" w:rsidRDefault="009F377A" w:rsidP="009F37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F377A" w:rsidRPr="00A93818" w:rsidRDefault="009F377A" w:rsidP="009F377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F377A" w:rsidRPr="00A93818" w:rsidRDefault="009F377A" w:rsidP="009F377A"/>
    <w:p w:rsidR="009F377A" w:rsidRPr="000E25D6" w:rsidRDefault="009F377A" w:rsidP="009F377A"/>
    <w:p w:rsidR="00060DE3" w:rsidRPr="00490B58" w:rsidRDefault="00060DE3"/>
    <w:sectPr w:rsidR="00060DE3" w:rsidRPr="00490B5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0DE3"/>
    <w:rsid w:val="001F0BC7"/>
    <w:rsid w:val="00490B58"/>
    <w:rsid w:val="004C5423"/>
    <w:rsid w:val="00890BCB"/>
    <w:rsid w:val="009F377A"/>
    <w:rsid w:val="00C467D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C0EC2AE-071E-4BB7-99EB-55DDDBF2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F3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5711</Words>
  <Characters>32554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2018-2019_38_03_06_01_1_plx_Политология</vt:lpstr>
      <vt:lpstr>Лист1</vt:lpstr>
    </vt:vector>
  </TitlesOfParts>
  <Company>Microsoft</Company>
  <LinksUpToDate>false</LinksUpToDate>
  <CharactersWithSpaces>38189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2018-2019_38_03_06_01_1_plx_Политология</dc:title>
  <dc:creator>FastReport.NET</dc:creator>
  <cp:lastModifiedBy>Гости</cp:lastModifiedBy>
  <cp:revision>6</cp:revision>
  <cp:lastPrinted>2018-07-09T10:54:00Z</cp:lastPrinted>
  <dcterms:created xsi:type="dcterms:W3CDTF">2018-07-09T08:07:00Z</dcterms:created>
  <dcterms:modified xsi:type="dcterms:W3CDTF">2018-09-26T08:30:00Z</dcterms:modified>
</cp:coreProperties>
</file>