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0000" w:rsidRDefault="00F12A71">
      <w:pPr>
        <w:framePr w:h="164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252335" cy="10468610"/>
            <wp:effectExtent l="0" t="0" r="0" b="0"/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2335" cy="1046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F12A71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F12A71">
      <w:pPr>
        <w:framePr w:h="164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type w:val="continuous"/>
          <w:pgSz w:w="14292" w:h="19368"/>
          <w:pgMar w:top="1440" w:right="1440" w:bottom="360" w:left="1440" w:header="720" w:footer="720" w:gutter="0"/>
          <w:cols w:space="720"/>
          <w:noEndnote/>
        </w:sectPr>
      </w:pPr>
    </w:p>
    <w:p w:rsidR="00000000" w:rsidRDefault="00F12A71">
      <w:pPr>
        <w:framePr w:h="168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51420" cy="10688955"/>
            <wp:effectExtent l="0" t="0" r="0" b="0"/>
            <wp:docPr id="1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1068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F12A71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F12A71">
      <w:pPr>
        <w:framePr w:h="168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763" w:h="19703"/>
          <w:pgMar w:top="1440" w:right="1440" w:bottom="360" w:left="1440" w:header="720" w:footer="720" w:gutter="0"/>
          <w:cols w:space="720"/>
          <w:noEndnote/>
        </w:sectPr>
      </w:pPr>
    </w:p>
    <w:p w:rsidR="00000000" w:rsidRDefault="00F12A71">
      <w:pPr>
        <w:framePr w:h="1676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7295" cy="1064196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7295" cy="1064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F12A71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F12A71">
      <w:pPr>
        <w:framePr w:h="1676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785" w:h="19645"/>
          <w:pgMar w:top="1440" w:right="1440" w:bottom="360" w:left="1440" w:header="720" w:footer="720" w:gutter="0"/>
          <w:cols w:space="720"/>
          <w:noEndnote/>
        </w:sectPr>
      </w:pPr>
    </w:p>
    <w:p w:rsidR="00000000" w:rsidRDefault="00F12A71">
      <w:pPr>
        <w:framePr w:h="1688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04430" cy="107207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4430" cy="10720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F12A71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F12A71">
      <w:pPr>
        <w:framePr w:h="1688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688" w:h="19760"/>
          <w:pgMar w:top="1440" w:right="1440" w:bottom="360" w:left="1440" w:header="720" w:footer="720" w:gutter="0"/>
          <w:cols w:space="720"/>
          <w:noEndnote/>
        </w:sectPr>
      </w:pPr>
    </w:p>
    <w:p w:rsidR="00000000" w:rsidRDefault="00F12A71">
      <w:pPr>
        <w:framePr w:h="167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72400" cy="1061021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1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F12A71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F12A71">
      <w:pPr>
        <w:framePr w:h="167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5109" w:h="19598"/>
          <w:pgMar w:top="1440" w:right="1440" w:bottom="360" w:left="1440" w:header="720" w:footer="720" w:gutter="0"/>
          <w:cols w:space="720"/>
          <w:noEndnote/>
        </w:sectPr>
      </w:pPr>
    </w:p>
    <w:p w:rsidR="00000000" w:rsidRDefault="00F12A71">
      <w:pPr>
        <w:framePr w:h="168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835265" cy="1068895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5265" cy="1068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F12A71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F12A71">
      <w:pPr>
        <w:framePr w:h="168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5228" w:h="19706"/>
          <w:pgMar w:top="1440" w:right="1440" w:bottom="360" w:left="1440" w:header="720" w:footer="720" w:gutter="0"/>
          <w:cols w:space="720"/>
          <w:noEndnote/>
        </w:sectPr>
      </w:pPr>
    </w:p>
    <w:p w:rsidR="00000000" w:rsidRDefault="00F12A71">
      <w:pPr>
        <w:framePr w:h="166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7295" cy="1056259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7295" cy="1056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F12A71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F12A71">
      <w:pPr>
        <w:framePr w:h="166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785" w:h="19508"/>
          <w:pgMar w:top="1440" w:right="1440" w:bottom="360" w:left="1440" w:header="720" w:footer="720" w:gutter="0"/>
          <w:cols w:space="720"/>
          <w:noEndnote/>
        </w:sectPr>
      </w:pPr>
    </w:p>
    <w:p w:rsidR="00000000" w:rsidRDefault="00F12A71">
      <w:pPr>
        <w:framePr w:h="168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77785" cy="1070483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7785" cy="1070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F12A71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F12A71">
      <w:pPr>
        <w:framePr w:h="168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976" w:h="19746"/>
          <w:pgMar w:top="1440" w:right="1440" w:bottom="360" w:left="1440" w:header="720" w:footer="720" w:gutter="0"/>
          <w:cols w:space="720"/>
          <w:noEndnote/>
        </w:sectPr>
      </w:pPr>
    </w:p>
    <w:p w:rsidR="00000000" w:rsidRDefault="00F12A71">
      <w:pPr>
        <w:framePr w:h="168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25410" cy="1067308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5410" cy="1067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F12A71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F12A71">
      <w:pPr>
        <w:framePr w:h="168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5041" w:h="19699"/>
          <w:pgMar w:top="1440" w:right="1440" w:bottom="360" w:left="1440" w:header="720" w:footer="720" w:gutter="0"/>
          <w:cols w:space="720"/>
          <w:noEndnote/>
        </w:sectPr>
      </w:pPr>
    </w:p>
    <w:p w:rsidR="00000000" w:rsidRDefault="00F12A71">
      <w:pPr>
        <w:framePr w:h="170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835265" cy="1081532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5265" cy="1081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F12A71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F12A71">
      <w:pPr>
        <w:framePr w:h="170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5213" w:h="19915"/>
          <w:pgMar w:top="1440" w:right="1440" w:bottom="360" w:left="1440" w:header="720" w:footer="720" w:gutter="0"/>
          <w:cols w:space="720"/>
          <w:noEndnote/>
        </w:sectPr>
      </w:pPr>
    </w:p>
    <w:p w:rsidR="00000000" w:rsidRDefault="00F12A71">
      <w:pPr>
        <w:framePr w:h="1706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819390" cy="1083119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9390" cy="1083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F12A71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F12A71">
      <w:pPr>
        <w:framePr w:h="1706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5192" w:h="19944"/>
          <w:pgMar w:top="1440" w:right="1440" w:bottom="360" w:left="1440" w:header="720" w:footer="720" w:gutter="0"/>
          <w:cols w:space="720"/>
          <w:noEndnote/>
        </w:sectPr>
      </w:pPr>
    </w:p>
    <w:p w:rsidR="00000000" w:rsidRDefault="00F12A71">
      <w:pPr>
        <w:framePr w:h="1688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09535" cy="1072070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9535" cy="10720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F12A71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F12A71">
      <w:pPr>
        <w:framePr w:h="1688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5030" w:h="19764"/>
          <w:pgMar w:top="1440" w:right="1440" w:bottom="360" w:left="1440" w:header="720" w:footer="720" w:gutter="0"/>
          <w:cols w:space="720"/>
          <w:noEndnote/>
        </w:sectPr>
      </w:pPr>
    </w:p>
    <w:p w:rsidR="00000000" w:rsidRDefault="00F12A71">
      <w:pPr>
        <w:framePr w:h="1688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09535" cy="1072070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9535" cy="10720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F12A71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F12A71">
      <w:pPr>
        <w:framePr w:h="1688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5030" w:h="19764"/>
          <w:pgMar w:top="1440" w:right="1440" w:bottom="360" w:left="1440" w:header="720" w:footer="720" w:gutter="0"/>
          <w:cols w:space="720"/>
          <w:noEndnote/>
        </w:sectPr>
      </w:pPr>
    </w:p>
    <w:p w:rsidR="00000000" w:rsidRDefault="00F12A71">
      <w:pPr>
        <w:framePr w:h="172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961630" cy="1095692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1630" cy="1095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F12A71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F12A71">
      <w:pPr>
        <w:framePr w:h="172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5415" w:h="20131"/>
          <w:pgMar w:top="1440" w:right="1440" w:bottom="360" w:left="1440" w:header="720" w:footer="720" w:gutter="0"/>
          <w:cols w:space="720"/>
          <w:noEndnote/>
        </w:sectPr>
      </w:pPr>
    </w:p>
    <w:p w:rsidR="00000000" w:rsidRDefault="00F12A71">
      <w:pPr>
        <w:framePr w:h="170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204710" cy="1084643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4710" cy="1084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F12A71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F12A71">
      <w:pPr>
        <w:framePr w:h="170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220" w:h="19962"/>
          <w:pgMar w:top="1440" w:right="1440" w:bottom="360" w:left="1440" w:header="720" w:footer="720" w:gutter="0"/>
          <w:cols w:space="720"/>
          <w:noEndnote/>
        </w:sectPr>
      </w:pPr>
    </w:p>
    <w:p w:rsidR="00000000" w:rsidRDefault="00F12A71">
      <w:pPr>
        <w:framePr w:h="1723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867015" cy="109410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7015" cy="1094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A71" w:rsidRDefault="00F12A71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F12A71" w:rsidRPr="00F12A71" w:rsidRDefault="00F12A71" w:rsidP="00F12A71">
      <w:pPr>
        <w:framePr w:h="162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>
        <w:rPr>
          <w:rFonts w:ascii="Times New Roman" w:hAnsi="Times New Roman" w:cs="Times New Roman"/>
          <w:sz w:val="2"/>
          <w:szCs w:val="2"/>
        </w:rPr>
        <w:br w:type="page"/>
      </w:r>
    </w:p>
    <w:p w:rsidR="00F12A71" w:rsidRPr="00F12A71" w:rsidRDefault="00F12A71" w:rsidP="00F12A71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eastAsia="Calibri" w:hAnsi="Times New Roman" w:cs="Times New Roman"/>
          <w:sz w:val="2"/>
          <w:szCs w:val="2"/>
          <w:lang w:eastAsia="en-US"/>
        </w:rPr>
      </w:pPr>
    </w:p>
    <w:p w:rsidR="00F12A71" w:rsidRPr="00F12A71" w:rsidRDefault="00F12A71" w:rsidP="00F12A71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F12A71" w:rsidRPr="00F12A71" w:rsidRDefault="00F12A71" w:rsidP="00F12A71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F12A71" w:rsidRDefault="00F12A71" w:rsidP="00F12A71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F12A71" w:rsidRPr="00F12A71" w:rsidRDefault="00F12A71" w:rsidP="00F12A71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222250</wp:posOffset>
            </wp:positionH>
            <wp:positionV relativeFrom="margin">
              <wp:posOffset>621665</wp:posOffset>
            </wp:positionV>
            <wp:extent cx="7301865" cy="10290175"/>
            <wp:effectExtent l="0" t="0" r="0" b="0"/>
            <wp:wrapSquare wrapText="bothSides"/>
            <wp:docPr id="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1865" cy="1029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br w:type="page"/>
      </w:r>
      <w:r w:rsidRPr="00F12A71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Оглавление</w:t>
      </w:r>
    </w:p>
    <w:p w:rsidR="00F12A71" w:rsidRPr="00F12A71" w:rsidRDefault="00F12A71" w:rsidP="00F12A71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F12A71" w:rsidRPr="00F12A71" w:rsidRDefault="00F12A71" w:rsidP="00F12A71">
      <w:pPr>
        <w:tabs>
          <w:tab w:val="right" w:leader="dot" w:pos="9798"/>
        </w:tabs>
        <w:spacing w:after="100"/>
        <w:ind w:left="280"/>
        <w:rPr>
          <w:noProof/>
        </w:rPr>
      </w:pPr>
      <w:r w:rsidRPr="00F12A71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Pr="00F12A71">
        <w:rPr>
          <w:rFonts w:ascii="Times New Roman" w:eastAsia="Times New Roman" w:hAnsi="Times New Roman" w:cs="Times New Roman"/>
          <w:sz w:val="28"/>
          <w:szCs w:val="28"/>
        </w:rPr>
        <w:instrText xml:space="preserve"> TOC \o "1-3" \h \z \u </w:instrText>
      </w:r>
      <w:r w:rsidRPr="00F12A71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hyperlink w:anchor="_Toc529438356" w:history="1">
        <w:r w:rsidRPr="00F12A71">
          <w:rPr>
            <w:rFonts w:ascii="Times New Roman" w:eastAsia="Times New Roman" w:hAnsi="Times New Roman"/>
            <w:noProof/>
            <w:color w:val="0000FF"/>
            <w:sz w:val="28"/>
            <w:u w:val="single"/>
            <w:lang w:eastAsia="en-US"/>
          </w:rPr>
          <w:t>1. Перечень компетенций с указанием этапов их формирования в процессе освоения образовательной программы</w:t>
        </w:r>
        <w:r w:rsidRPr="00F12A71">
          <w:rPr>
            <w:rFonts w:ascii="Times New Roman" w:eastAsia="Calibri" w:hAnsi="Times New Roman"/>
            <w:noProof/>
            <w:webHidden/>
            <w:sz w:val="28"/>
            <w:lang w:eastAsia="en-US"/>
          </w:rPr>
          <w:tab/>
        </w:r>
        <w:r w:rsidRPr="00F12A71">
          <w:rPr>
            <w:rFonts w:ascii="Times New Roman" w:eastAsia="Calibri" w:hAnsi="Times New Roman"/>
            <w:noProof/>
            <w:webHidden/>
            <w:sz w:val="28"/>
            <w:lang w:eastAsia="en-US"/>
          </w:rPr>
          <w:fldChar w:fldCharType="begin"/>
        </w:r>
        <w:r w:rsidRPr="00F12A71">
          <w:rPr>
            <w:rFonts w:ascii="Times New Roman" w:eastAsia="Calibri" w:hAnsi="Times New Roman"/>
            <w:noProof/>
            <w:webHidden/>
            <w:sz w:val="28"/>
            <w:lang w:eastAsia="en-US"/>
          </w:rPr>
          <w:instrText xml:space="preserve"> PAGEREF _Toc529438356 \h </w:instrText>
        </w:r>
        <w:r w:rsidRPr="00F12A71">
          <w:rPr>
            <w:rFonts w:ascii="Times New Roman" w:eastAsia="Calibri" w:hAnsi="Times New Roman"/>
            <w:noProof/>
            <w:webHidden/>
            <w:sz w:val="28"/>
            <w:lang w:eastAsia="en-US"/>
          </w:rPr>
        </w:r>
        <w:r w:rsidRPr="00F12A71">
          <w:rPr>
            <w:rFonts w:ascii="Times New Roman" w:eastAsia="Calibri" w:hAnsi="Times New Roman"/>
            <w:noProof/>
            <w:webHidden/>
            <w:sz w:val="28"/>
            <w:lang w:eastAsia="en-US"/>
          </w:rPr>
          <w:fldChar w:fldCharType="separate"/>
        </w:r>
        <w:r w:rsidRPr="00F12A71">
          <w:rPr>
            <w:rFonts w:ascii="Times New Roman" w:eastAsia="Calibri" w:hAnsi="Times New Roman"/>
            <w:noProof/>
            <w:webHidden/>
            <w:sz w:val="28"/>
            <w:lang w:eastAsia="en-US"/>
          </w:rPr>
          <w:t>3</w:t>
        </w:r>
        <w:r w:rsidRPr="00F12A71">
          <w:rPr>
            <w:rFonts w:ascii="Times New Roman" w:eastAsia="Calibri" w:hAnsi="Times New Roman"/>
            <w:noProof/>
            <w:webHidden/>
            <w:sz w:val="28"/>
            <w:lang w:eastAsia="en-US"/>
          </w:rPr>
          <w:fldChar w:fldCharType="end"/>
        </w:r>
      </w:hyperlink>
    </w:p>
    <w:p w:rsidR="00F12A71" w:rsidRPr="00F12A71" w:rsidRDefault="00F12A71" w:rsidP="00F12A71">
      <w:pPr>
        <w:tabs>
          <w:tab w:val="right" w:leader="dot" w:pos="9798"/>
        </w:tabs>
        <w:spacing w:after="100"/>
        <w:ind w:left="280"/>
        <w:rPr>
          <w:noProof/>
        </w:rPr>
      </w:pPr>
      <w:hyperlink w:anchor="_Toc529438357" w:history="1">
        <w:r w:rsidRPr="00F12A71">
          <w:rPr>
            <w:rFonts w:ascii="Times New Roman" w:eastAsia="Times New Roman" w:hAnsi="Times New Roman"/>
            <w:noProof/>
            <w:color w:val="0000FF"/>
            <w:sz w:val="28"/>
            <w:u w:val="single"/>
            <w:lang w:eastAsia="en-US"/>
          </w:rPr>
          <w:t>2. Описание показателей и критериев оценивания компетенций на различных этапах их формирования, описание шкал оценивания</w:t>
        </w:r>
        <w:r w:rsidRPr="00F12A71">
          <w:rPr>
            <w:rFonts w:ascii="Times New Roman" w:eastAsia="Calibri" w:hAnsi="Times New Roman"/>
            <w:noProof/>
            <w:webHidden/>
            <w:sz w:val="28"/>
            <w:lang w:eastAsia="en-US"/>
          </w:rPr>
          <w:tab/>
        </w:r>
        <w:r w:rsidRPr="00F12A71">
          <w:rPr>
            <w:rFonts w:ascii="Times New Roman" w:eastAsia="Calibri" w:hAnsi="Times New Roman"/>
            <w:noProof/>
            <w:webHidden/>
            <w:sz w:val="28"/>
            <w:lang w:eastAsia="en-US"/>
          </w:rPr>
          <w:fldChar w:fldCharType="begin"/>
        </w:r>
        <w:r w:rsidRPr="00F12A71">
          <w:rPr>
            <w:rFonts w:ascii="Times New Roman" w:eastAsia="Calibri" w:hAnsi="Times New Roman"/>
            <w:noProof/>
            <w:webHidden/>
            <w:sz w:val="28"/>
            <w:lang w:eastAsia="en-US"/>
          </w:rPr>
          <w:instrText xml:space="preserve"> PAGEREF _Toc529438357 \h </w:instrText>
        </w:r>
        <w:r w:rsidRPr="00F12A71">
          <w:rPr>
            <w:rFonts w:ascii="Times New Roman" w:eastAsia="Calibri" w:hAnsi="Times New Roman"/>
            <w:noProof/>
            <w:webHidden/>
            <w:sz w:val="28"/>
            <w:lang w:eastAsia="en-US"/>
          </w:rPr>
        </w:r>
        <w:r w:rsidRPr="00F12A71">
          <w:rPr>
            <w:rFonts w:ascii="Times New Roman" w:eastAsia="Calibri" w:hAnsi="Times New Roman"/>
            <w:noProof/>
            <w:webHidden/>
            <w:sz w:val="28"/>
            <w:lang w:eastAsia="en-US"/>
          </w:rPr>
          <w:fldChar w:fldCharType="separate"/>
        </w:r>
        <w:r w:rsidRPr="00F12A71">
          <w:rPr>
            <w:rFonts w:ascii="Times New Roman" w:eastAsia="Calibri" w:hAnsi="Times New Roman"/>
            <w:noProof/>
            <w:webHidden/>
            <w:sz w:val="28"/>
            <w:lang w:eastAsia="en-US"/>
          </w:rPr>
          <w:t>3</w:t>
        </w:r>
        <w:r w:rsidRPr="00F12A71">
          <w:rPr>
            <w:rFonts w:ascii="Times New Roman" w:eastAsia="Calibri" w:hAnsi="Times New Roman"/>
            <w:noProof/>
            <w:webHidden/>
            <w:sz w:val="28"/>
            <w:lang w:eastAsia="en-US"/>
          </w:rPr>
          <w:fldChar w:fldCharType="end"/>
        </w:r>
      </w:hyperlink>
    </w:p>
    <w:p w:rsidR="00F12A71" w:rsidRPr="00F12A71" w:rsidRDefault="00F12A71" w:rsidP="00F12A71">
      <w:pPr>
        <w:tabs>
          <w:tab w:val="right" w:leader="dot" w:pos="9798"/>
        </w:tabs>
        <w:spacing w:after="100"/>
        <w:ind w:left="280"/>
        <w:rPr>
          <w:noProof/>
        </w:rPr>
      </w:pPr>
      <w:hyperlink w:anchor="_Toc529438358" w:history="1">
        <w:r w:rsidRPr="00F12A71">
          <w:rPr>
            <w:rFonts w:ascii="Times New Roman" w:eastAsia="Times New Roman" w:hAnsi="Times New Roman"/>
            <w:noProof/>
            <w:color w:val="0000FF"/>
            <w:sz w:val="28"/>
            <w:u w:val="single"/>
            <w:lang w:eastAsia="en-US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Pr="00F12A71">
          <w:rPr>
            <w:rFonts w:ascii="Times New Roman" w:eastAsia="Calibri" w:hAnsi="Times New Roman"/>
            <w:noProof/>
            <w:webHidden/>
            <w:sz w:val="28"/>
            <w:lang w:eastAsia="en-US"/>
          </w:rPr>
          <w:tab/>
        </w:r>
        <w:r w:rsidRPr="00F12A71">
          <w:rPr>
            <w:rFonts w:ascii="Times New Roman" w:eastAsia="Calibri" w:hAnsi="Times New Roman"/>
            <w:noProof/>
            <w:webHidden/>
            <w:sz w:val="28"/>
            <w:lang w:eastAsia="en-US"/>
          </w:rPr>
          <w:fldChar w:fldCharType="begin"/>
        </w:r>
        <w:r w:rsidRPr="00F12A71">
          <w:rPr>
            <w:rFonts w:ascii="Times New Roman" w:eastAsia="Calibri" w:hAnsi="Times New Roman"/>
            <w:noProof/>
            <w:webHidden/>
            <w:sz w:val="28"/>
            <w:lang w:eastAsia="en-US"/>
          </w:rPr>
          <w:instrText xml:space="preserve"> PAGEREF _Toc529438358 \h </w:instrText>
        </w:r>
        <w:r w:rsidRPr="00F12A71">
          <w:rPr>
            <w:rFonts w:ascii="Times New Roman" w:eastAsia="Calibri" w:hAnsi="Times New Roman"/>
            <w:noProof/>
            <w:webHidden/>
            <w:sz w:val="28"/>
            <w:lang w:eastAsia="en-US"/>
          </w:rPr>
        </w:r>
        <w:r w:rsidRPr="00F12A71">
          <w:rPr>
            <w:rFonts w:ascii="Times New Roman" w:eastAsia="Calibri" w:hAnsi="Times New Roman"/>
            <w:noProof/>
            <w:webHidden/>
            <w:sz w:val="28"/>
            <w:lang w:eastAsia="en-US"/>
          </w:rPr>
          <w:fldChar w:fldCharType="separate"/>
        </w:r>
        <w:r w:rsidRPr="00F12A71">
          <w:rPr>
            <w:rFonts w:ascii="Times New Roman" w:eastAsia="Calibri" w:hAnsi="Times New Roman"/>
            <w:noProof/>
            <w:webHidden/>
            <w:sz w:val="28"/>
            <w:lang w:eastAsia="en-US"/>
          </w:rPr>
          <w:t>7</w:t>
        </w:r>
        <w:r w:rsidRPr="00F12A71">
          <w:rPr>
            <w:rFonts w:ascii="Times New Roman" w:eastAsia="Calibri" w:hAnsi="Times New Roman"/>
            <w:noProof/>
            <w:webHidden/>
            <w:sz w:val="28"/>
            <w:lang w:eastAsia="en-US"/>
          </w:rPr>
          <w:fldChar w:fldCharType="end"/>
        </w:r>
      </w:hyperlink>
    </w:p>
    <w:p w:rsidR="00F12A71" w:rsidRPr="00F12A71" w:rsidRDefault="00F12A71" w:rsidP="00F12A71">
      <w:pPr>
        <w:tabs>
          <w:tab w:val="right" w:leader="dot" w:pos="9798"/>
        </w:tabs>
        <w:spacing w:after="100"/>
        <w:ind w:left="280"/>
        <w:rPr>
          <w:noProof/>
        </w:rPr>
      </w:pPr>
      <w:hyperlink w:anchor="_Toc529438371" w:history="1">
        <w:r w:rsidRPr="00F12A71">
          <w:rPr>
            <w:rFonts w:ascii="Times New Roman" w:eastAsia="Calibri" w:hAnsi="Times New Roman"/>
            <w:noProof/>
            <w:color w:val="0000FF"/>
            <w:sz w:val="28"/>
            <w:u w:val="single"/>
            <w:lang w:eastAsia="en-US"/>
          </w:rPr>
          <w:t>4 Методические материалы, определяющие процедуру оценивания знаний, умений, навыков и (или) опыта деятельности, характеризующих этапы формирований компетенций</w:t>
        </w:r>
        <w:r w:rsidRPr="00F12A71">
          <w:rPr>
            <w:rFonts w:ascii="Times New Roman" w:eastAsia="Calibri" w:hAnsi="Times New Roman"/>
            <w:noProof/>
            <w:webHidden/>
            <w:sz w:val="28"/>
            <w:lang w:eastAsia="en-US"/>
          </w:rPr>
          <w:tab/>
        </w:r>
        <w:r w:rsidRPr="00F12A71">
          <w:rPr>
            <w:rFonts w:ascii="Times New Roman" w:eastAsia="Calibri" w:hAnsi="Times New Roman"/>
            <w:noProof/>
            <w:webHidden/>
            <w:sz w:val="28"/>
            <w:lang w:eastAsia="en-US"/>
          </w:rPr>
          <w:fldChar w:fldCharType="begin"/>
        </w:r>
        <w:r w:rsidRPr="00F12A71">
          <w:rPr>
            <w:rFonts w:ascii="Times New Roman" w:eastAsia="Calibri" w:hAnsi="Times New Roman"/>
            <w:noProof/>
            <w:webHidden/>
            <w:sz w:val="28"/>
            <w:lang w:eastAsia="en-US"/>
          </w:rPr>
          <w:instrText xml:space="preserve"> PAGEREF _Toc529438371 \h </w:instrText>
        </w:r>
        <w:r w:rsidRPr="00F12A71">
          <w:rPr>
            <w:rFonts w:ascii="Times New Roman" w:eastAsia="Calibri" w:hAnsi="Times New Roman"/>
            <w:noProof/>
            <w:webHidden/>
            <w:sz w:val="28"/>
            <w:lang w:eastAsia="en-US"/>
          </w:rPr>
        </w:r>
        <w:r w:rsidRPr="00F12A71">
          <w:rPr>
            <w:rFonts w:ascii="Times New Roman" w:eastAsia="Calibri" w:hAnsi="Times New Roman"/>
            <w:noProof/>
            <w:webHidden/>
            <w:sz w:val="28"/>
            <w:lang w:eastAsia="en-US"/>
          </w:rPr>
          <w:fldChar w:fldCharType="separate"/>
        </w:r>
        <w:r w:rsidRPr="00F12A71">
          <w:rPr>
            <w:rFonts w:ascii="Times New Roman" w:eastAsia="Calibri" w:hAnsi="Times New Roman"/>
            <w:noProof/>
            <w:webHidden/>
            <w:sz w:val="28"/>
            <w:lang w:eastAsia="en-US"/>
          </w:rPr>
          <w:t>31</w:t>
        </w:r>
        <w:r w:rsidRPr="00F12A71">
          <w:rPr>
            <w:rFonts w:ascii="Times New Roman" w:eastAsia="Calibri" w:hAnsi="Times New Roman"/>
            <w:noProof/>
            <w:webHidden/>
            <w:sz w:val="28"/>
            <w:lang w:eastAsia="en-US"/>
          </w:rPr>
          <w:fldChar w:fldCharType="end"/>
        </w:r>
      </w:hyperlink>
    </w:p>
    <w:p w:rsidR="00F12A71" w:rsidRPr="00F12A71" w:rsidRDefault="00F12A71" w:rsidP="00F12A71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/>
          <w:bCs/>
          <w:sz w:val="28"/>
          <w:szCs w:val="28"/>
        </w:rPr>
        <w:fldChar w:fldCharType="end"/>
      </w:r>
    </w:p>
    <w:p w:rsidR="00F12A71" w:rsidRPr="00F12A71" w:rsidRDefault="00F12A71" w:rsidP="00F12A71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F12A71" w:rsidRPr="00F12A71" w:rsidRDefault="00F12A71" w:rsidP="00F12A71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Default="00F12A71" w:rsidP="00F12A71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Default="00F12A71" w:rsidP="00F12A71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Default="00F12A71" w:rsidP="00F12A71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Default="00F12A71" w:rsidP="00F12A71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Default="00F12A71" w:rsidP="00F12A71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Default="00F12A71" w:rsidP="00F12A71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rPr>
          <w:rFonts w:ascii="Times New Roman" w:eastAsia="Calibri" w:hAnsi="Times New Roman"/>
          <w:sz w:val="28"/>
          <w:lang w:eastAsia="en-US"/>
        </w:rPr>
      </w:pPr>
    </w:p>
    <w:p w:rsidR="00F12A71" w:rsidRPr="00F12A71" w:rsidRDefault="00F12A71" w:rsidP="00F12A71">
      <w:pPr>
        <w:rPr>
          <w:rFonts w:ascii="Times New Roman" w:eastAsia="Calibri" w:hAnsi="Times New Roman"/>
          <w:sz w:val="28"/>
          <w:lang w:eastAsia="en-US"/>
        </w:rPr>
      </w:pPr>
    </w:p>
    <w:p w:rsidR="00F12A71" w:rsidRPr="00F12A71" w:rsidRDefault="00F12A71" w:rsidP="00F12A71">
      <w:pPr>
        <w:rPr>
          <w:rFonts w:ascii="Times New Roman" w:eastAsia="Calibri" w:hAnsi="Times New Roman"/>
          <w:sz w:val="28"/>
          <w:lang w:eastAsia="en-US"/>
        </w:rPr>
      </w:pPr>
    </w:p>
    <w:p w:rsidR="00F12A71" w:rsidRPr="00F12A71" w:rsidRDefault="00F12A71" w:rsidP="00F12A71">
      <w:pPr>
        <w:rPr>
          <w:rFonts w:ascii="Times New Roman" w:eastAsia="Calibri" w:hAnsi="Times New Roman"/>
          <w:sz w:val="28"/>
          <w:lang w:eastAsia="en-US"/>
        </w:rPr>
      </w:pPr>
    </w:p>
    <w:p w:rsidR="00F12A71" w:rsidRPr="00F12A71" w:rsidRDefault="00F12A71" w:rsidP="00F12A71">
      <w:pPr>
        <w:rPr>
          <w:rFonts w:ascii="Times New Roman" w:eastAsia="Calibri" w:hAnsi="Times New Roman"/>
          <w:sz w:val="28"/>
          <w:lang w:eastAsia="en-US"/>
        </w:rPr>
      </w:pPr>
    </w:p>
    <w:p w:rsidR="00F12A71" w:rsidRPr="00F12A71" w:rsidRDefault="00F12A71" w:rsidP="00F12A71">
      <w:pPr>
        <w:keepNext/>
        <w:spacing w:before="240" w:after="60" w:line="240" w:lineRule="auto"/>
        <w:outlineLvl w:val="1"/>
        <w:rPr>
          <w:rFonts w:ascii="Cambria" w:eastAsia="Times New Roman" w:hAnsi="Cambria" w:cs="Times New Roman"/>
          <w:b/>
          <w:bCs/>
          <w:i/>
          <w:iCs/>
          <w:sz w:val="28"/>
          <w:szCs w:val="28"/>
        </w:rPr>
      </w:pPr>
      <w:bookmarkStart w:id="1" w:name="_Toc529438356"/>
      <w:r w:rsidRPr="00F12A71">
        <w:rPr>
          <w:rFonts w:ascii="Cambria" w:eastAsia="Times New Roman" w:hAnsi="Cambria" w:cs="Times New Roman"/>
          <w:b/>
          <w:bCs/>
          <w:i/>
          <w:iCs/>
          <w:sz w:val="28"/>
          <w:szCs w:val="28"/>
        </w:rPr>
        <w:t>1. Перечень компетенций с указанием этапов их формирования в процессе освоения образовательной программы</w:t>
      </w:r>
      <w:bookmarkEnd w:id="1"/>
    </w:p>
    <w:p w:rsidR="00F12A71" w:rsidRPr="00F12A71" w:rsidRDefault="00F12A71" w:rsidP="00F12A71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12A71" w:rsidRPr="00F12A71" w:rsidRDefault="00F12A71" w:rsidP="00F12A71">
      <w:pPr>
        <w:numPr>
          <w:ilvl w:val="1"/>
          <w:numId w:val="1"/>
        </w:numPr>
        <w:tabs>
          <w:tab w:val="left" w:pos="36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 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F12A71" w:rsidRPr="00F12A71" w:rsidRDefault="00F12A71" w:rsidP="00F12A71">
      <w:pPr>
        <w:keepNext/>
        <w:spacing w:before="240" w:after="60" w:line="240" w:lineRule="auto"/>
        <w:outlineLvl w:val="1"/>
        <w:rPr>
          <w:rFonts w:ascii="Cambria" w:eastAsia="Times New Roman" w:hAnsi="Cambria" w:cs="Times New Roman"/>
          <w:b/>
          <w:bCs/>
          <w:i/>
          <w:iCs/>
          <w:sz w:val="28"/>
          <w:szCs w:val="28"/>
        </w:rPr>
      </w:pPr>
      <w:bookmarkStart w:id="2" w:name="_Toc529438357"/>
      <w:r w:rsidRPr="00F12A71">
        <w:rPr>
          <w:rFonts w:ascii="Cambria" w:eastAsia="Times New Roman" w:hAnsi="Cambria" w:cs="Times New Roman"/>
          <w:b/>
          <w:bCs/>
          <w:i/>
          <w:iCs/>
          <w:sz w:val="28"/>
          <w:szCs w:val="28"/>
        </w:rPr>
        <w:t>2. Описание показателей и критериев оценивания компетенций на различных этапах их формирования, описание шкал оценивания</w:t>
      </w:r>
      <w:bookmarkEnd w:id="2"/>
      <w:r w:rsidRPr="00F12A71">
        <w:rPr>
          <w:rFonts w:ascii="Cambria" w:eastAsia="Times New Roman" w:hAnsi="Cambria" w:cs="Times New Roman"/>
          <w:b/>
          <w:bCs/>
          <w:i/>
          <w:iCs/>
          <w:sz w:val="28"/>
          <w:szCs w:val="28"/>
        </w:rPr>
        <w:t xml:space="preserve">  </w:t>
      </w:r>
    </w:p>
    <w:p w:rsidR="00F12A71" w:rsidRPr="00F12A71" w:rsidRDefault="00F12A71" w:rsidP="00F12A71">
      <w:pPr>
        <w:spacing w:line="360" w:lineRule="auto"/>
        <w:ind w:firstLine="708"/>
        <w:rPr>
          <w:rFonts w:ascii="Times New Roman" w:eastAsia="Calibri" w:hAnsi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/>
          <w:sz w:val="24"/>
          <w:szCs w:val="24"/>
          <w:lang w:eastAsia="en-US"/>
        </w:rPr>
        <w:t>2.1 Показатели и критерии оценивания компетенций:</w:t>
      </w:r>
    </w:p>
    <w:tbl>
      <w:tblPr>
        <w:tblStyle w:val="a8"/>
        <w:tblW w:w="0" w:type="auto"/>
        <w:tblLayout w:type="fixed"/>
        <w:tblLook w:val="04A0" w:firstRow="1" w:lastRow="0" w:firstColumn="1" w:lastColumn="0" w:noHBand="0" w:noVBand="1"/>
      </w:tblPr>
      <w:tblGrid>
        <w:gridCol w:w="3652"/>
        <w:gridCol w:w="2268"/>
        <w:gridCol w:w="2552"/>
        <w:gridCol w:w="73"/>
        <w:gridCol w:w="1479"/>
      </w:tblGrid>
      <w:tr w:rsidR="00F12A71" w:rsidRPr="00F12A71" w:rsidTr="00C616EF">
        <w:tc>
          <w:tcPr>
            <w:tcW w:w="3652" w:type="dxa"/>
          </w:tcPr>
          <w:p w:rsidR="00F12A71" w:rsidRPr="00F12A71" w:rsidRDefault="00F12A71" w:rsidP="00F12A71">
            <w:pPr>
              <w:jc w:val="center"/>
              <w:rPr>
                <w:rFonts w:ascii="Times New Roman" w:hAnsi="Times New Roman" w:cs="Times New Roman"/>
              </w:rPr>
            </w:pPr>
            <w:r w:rsidRPr="00F12A71">
              <w:rPr>
                <w:rFonts w:ascii="Times New Roman" w:hAnsi="Times New Roman" w:cs="Times New Roman"/>
                <w:color w:val="000000"/>
              </w:rPr>
              <w:t>ЗУН, составляющие компетенцию</w:t>
            </w:r>
          </w:p>
        </w:tc>
        <w:tc>
          <w:tcPr>
            <w:tcW w:w="2268" w:type="dxa"/>
          </w:tcPr>
          <w:p w:rsidR="00F12A71" w:rsidRPr="00F12A71" w:rsidRDefault="00F12A71" w:rsidP="00F12A71">
            <w:pPr>
              <w:jc w:val="center"/>
              <w:rPr>
                <w:rFonts w:ascii="Times New Roman" w:hAnsi="Times New Roman" w:cs="Times New Roman"/>
              </w:rPr>
            </w:pPr>
            <w:r w:rsidRPr="00F12A71">
              <w:rPr>
                <w:rFonts w:ascii="Times New Roman" w:hAnsi="Times New Roman" w:cs="Times New Roman"/>
                <w:color w:val="000000"/>
              </w:rPr>
              <w:t>Показатели оценивания</w:t>
            </w:r>
          </w:p>
        </w:tc>
        <w:tc>
          <w:tcPr>
            <w:tcW w:w="2625" w:type="dxa"/>
            <w:gridSpan w:val="2"/>
          </w:tcPr>
          <w:p w:rsidR="00F12A71" w:rsidRPr="00F12A71" w:rsidRDefault="00F12A71" w:rsidP="00F12A71">
            <w:pPr>
              <w:jc w:val="center"/>
              <w:rPr>
                <w:rFonts w:ascii="Times New Roman" w:hAnsi="Times New Roman" w:cs="Times New Roman"/>
              </w:rPr>
            </w:pPr>
            <w:r w:rsidRPr="00F12A71">
              <w:rPr>
                <w:rFonts w:ascii="Times New Roman" w:hAnsi="Times New Roman" w:cs="Times New Roman"/>
                <w:color w:val="000000"/>
              </w:rPr>
              <w:t>Критерии оценивания</w:t>
            </w:r>
          </w:p>
        </w:tc>
        <w:tc>
          <w:tcPr>
            <w:tcW w:w="1479" w:type="dxa"/>
          </w:tcPr>
          <w:p w:rsidR="00F12A71" w:rsidRPr="00F12A71" w:rsidRDefault="00F12A71" w:rsidP="00F12A71">
            <w:pPr>
              <w:jc w:val="center"/>
              <w:rPr>
                <w:rFonts w:ascii="Times New Roman" w:hAnsi="Times New Roman" w:cs="Times New Roman"/>
              </w:rPr>
            </w:pPr>
            <w:r w:rsidRPr="00F12A71">
              <w:rPr>
                <w:rFonts w:ascii="Times New Roman" w:hAnsi="Times New Roman" w:cs="Times New Roman"/>
                <w:color w:val="000000"/>
              </w:rPr>
              <w:t>Средства оценивания</w:t>
            </w:r>
          </w:p>
        </w:tc>
      </w:tr>
      <w:tr w:rsidR="00F12A71" w:rsidRPr="00F12A71" w:rsidTr="00C616EF">
        <w:tc>
          <w:tcPr>
            <w:tcW w:w="10024" w:type="dxa"/>
            <w:gridSpan w:val="5"/>
          </w:tcPr>
          <w:p w:rsidR="00F12A71" w:rsidRPr="00F12A71" w:rsidRDefault="00F12A71" w:rsidP="00F12A71">
            <w:pPr>
              <w:rPr>
                <w:rFonts w:ascii="Times New Roman" w:hAnsi="Times New Roman" w:cs="Times New Roman"/>
              </w:rPr>
            </w:pPr>
            <w:r w:rsidRPr="00F12A71">
              <w:rPr>
                <w:rFonts w:ascii="Times New Roman" w:hAnsi="Times New Roman" w:cs="Times New Roman"/>
              </w:rPr>
              <w:t xml:space="preserve">   ПК-6 -  способностью выбирать деловых партнеров, проводить с ними деловые переговоры, заключать договора и контролировать их выполнение</w:t>
            </w:r>
          </w:p>
        </w:tc>
      </w:tr>
      <w:tr w:rsidR="00F12A71" w:rsidRPr="00F12A71" w:rsidTr="00C616EF">
        <w:trPr>
          <w:trHeight w:val="7011"/>
        </w:trPr>
        <w:tc>
          <w:tcPr>
            <w:tcW w:w="3652" w:type="dxa"/>
          </w:tcPr>
          <w:p w:rsidR="00F12A71" w:rsidRPr="00F12A71" w:rsidRDefault="00F12A71" w:rsidP="00F12A71">
            <w:pPr>
              <w:rPr>
                <w:rFonts w:ascii="Times New Roman" w:eastAsia="Times New Roman" w:hAnsi="Times New Roman" w:cs="Times New Roman"/>
              </w:rPr>
            </w:pPr>
            <w:r w:rsidRPr="00F12A71">
              <w:rPr>
                <w:rFonts w:ascii="Times New Roman" w:eastAsia="Times New Roman" w:hAnsi="Times New Roman" w:cs="Times New Roman"/>
              </w:rPr>
              <w:t xml:space="preserve">   З </w:t>
            </w:r>
            <w:proofErr w:type="gramStart"/>
            <w:r w:rsidRPr="00F12A71">
              <w:rPr>
                <w:rFonts w:ascii="Times New Roman" w:eastAsia="Times New Roman" w:hAnsi="Times New Roman" w:cs="Times New Roman"/>
              </w:rPr>
              <w:t>–з</w:t>
            </w:r>
            <w:proofErr w:type="gramEnd"/>
            <w:r w:rsidRPr="00F12A71">
              <w:rPr>
                <w:rFonts w:ascii="Times New Roman" w:eastAsia="Times New Roman" w:hAnsi="Times New Roman" w:cs="Times New Roman"/>
              </w:rPr>
              <w:t>нать составляющие системы товародвижения на рынке, их сущность; организацию хозяйственных связей по оптовым закупкам и продаже товаров, поиска и выбора поставщиков; суть деловых переговоров; общие положения договора купли-продажи товаров; организацию товародвижения и товароснабжения розничной торговой сети.</w:t>
            </w:r>
          </w:p>
          <w:p w:rsidR="00F12A71" w:rsidRPr="00F12A71" w:rsidRDefault="00F12A71" w:rsidP="00F12A71">
            <w:pPr>
              <w:rPr>
                <w:rFonts w:ascii="Times New Roman" w:eastAsia="Times New Roman" w:hAnsi="Times New Roman" w:cs="Times New Roman"/>
              </w:rPr>
            </w:pPr>
            <w:r w:rsidRPr="00F12A71">
              <w:rPr>
                <w:rFonts w:ascii="Times New Roman" w:eastAsia="Times New Roman" w:hAnsi="Times New Roman" w:cs="Times New Roman"/>
              </w:rPr>
              <w:t xml:space="preserve">    У </w:t>
            </w:r>
            <w:proofErr w:type="gramStart"/>
            <w:r w:rsidRPr="00F12A71">
              <w:rPr>
                <w:rFonts w:ascii="Times New Roman" w:eastAsia="Times New Roman" w:hAnsi="Times New Roman" w:cs="Times New Roman"/>
              </w:rPr>
              <w:t>-в</w:t>
            </w:r>
            <w:proofErr w:type="gramEnd"/>
            <w:r w:rsidRPr="00F12A71">
              <w:rPr>
                <w:rFonts w:ascii="Times New Roman" w:eastAsia="Times New Roman" w:hAnsi="Times New Roman" w:cs="Times New Roman"/>
              </w:rPr>
              <w:t>ыбирать поставщиков и торговых посредников, заключать договора и контролировать их соблюдение; работать с претензиями и рекламациями; организовать работу по формированию заказов потребителей.</w:t>
            </w:r>
          </w:p>
          <w:p w:rsidR="00F12A71" w:rsidRPr="00F12A71" w:rsidRDefault="00F12A71" w:rsidP="00F12A71">
            <w:pPr>
              <w:rPr>
                <w:rFonts w:ascii="Times New Roman" w:eastAsia="Times New Roman" w:hAnsi="Times New Roman" w:cs="Times New Roman"/>
              </w:rPr>
            </w:pPr>
            <w:r w:rsidRPr="00F12A71">
              <w:rPr>
                <w:rFonts w:ascii="Times New Roman" w:eastAsia="Times New Roman" w:hAnsi="Times New Roman" w:cs="Times New Roman"/>
              </w:rPr>
              <w:t xml:space="preserve">    В </w:t>
            </w:r>
            <w:proofErr w:type="gramStart"/>
            <w:r w:rsidRPr="00F12A71">
              <w:rPr>
                <w:rFonts w:ascii="Times New Roman" w:eastAsia="Times New Roman" w:hAnsi="Times New Roman" w:cs="Times New Roman"/>
              </w:rPr>
              <w:t>-н</w:t>
            </w:r>
            <w:proofErr w:type="gramEnd"/>
            <w:r w:rsidRPr="00F12A71">
              <w:rPr>
                <w:rFonts w:ascii="Times New Roman" w:eastAsia="Times New Roman" w:hAnsi="Times New Roman" w:cs="Times New Roman"/>
              </w:rPr>
              <w:t>авыками выбора каналов распределения, поставщиков, заключать договора, контролировать их исполнение; навыками формирования отношений с потребителями;  методами бесконфликтных взаимоотношений с покупателями; умением вести деловые переговоры.</w:t>
            </w:r>
          </w:p>
        </w:tc>
        <w:tc>
          <w:tcPr>
            <w:tcW w:w="2268" w:type="dxa"/>
          </w:tcPr>
          <w:p w:rsidR="00F12A71" w:rsidRPr="00F12A71" w:rsidRDefault="00F12A71" w:rsidP="00F12A71">
            <w:pPr>
              <w:rPr>
                <w:rFonts w:ascii="Times New Roman" w:hAnsi="Times New Roman" w:cs="Times New Roman"/>
              </w:rPr>
            </w:pPr>
            <w:r w:rsidRPr="00F12A71">
              <w:rPr>
                <w:rFonts w:ascii="Times New Roman" w:hAnsi="Times New Roman" w:cs="Times New Roman"/>
              </w:rPr>
              <w:t>Обобщить необходимую информацию в области организации хозяйственных связей по закупкам и продажам товаров</w:t>
            </w:r>
          </w:p>
          <w:p w:rsidR="00F12A71" w:rsidRPr="00F12A71" w:rsidRDefault="00F12A71" w:rsidP="00F12A71">
            <w:pPr>
              <w:rPr>
                <w:rFonts w:ascii="Times New Roman" w:hAnsi="Times New Roman" w:cs="Times New Roman"/>
              </w:rPr>
            </w:pPr>
            <w:r w:rsidRPr="00F12A71">
              <w:rPr>
                <w:rFonts w:ascii="Times New Roman" w:hAnsi="Times New Roman" w:cs="Times New Roman"/>
              </w:rPr>
              <w:t>Изучение стратегии и тактики взаимоотношений с деловыми партнерами, практики ведения переговоров.</w:t>
            </w:r>
          </w:p>
          <w:p w:rsidR="00F12A71" w:rsidRPr="00F12A71" w:rsidRDefault="00F12A71" w:rsidP="00F12A71">
            <w:pPr>
              <w:rPr>
                <w:rFonts w:ascii="Times New Roman" w:hAnsi="Times New Roman" w:cs="Times New Roman"/>
              </w:rPr>
            </w:pPr>
            <w:r w:rsidRPr="00F12A71">
              <w:rPr>
                <w:rFonts w:ascii="Times New Roman" w:hAnsi="Times New Roman" w:cs="Times New Roman"/>
              </w:rPr>
              <w:t>Обобщение практики формирования отношений с поставщиками и клиентами, ведения деловых переговоров</w:t>
            </w:r>
          </w:p>
        </w:tc>
        <w:tc>
          <w:tcPr>
            <w:tcW w:w="2552" w:type="dxa"/>
          </w:tcPr>
          <w:p w:rsidR="00F12A71" w:rsidRPr="00F12A71" w:rsidRDefault="00F12A71" w:rsidP="00F12A71">
            <w:pPr>
              <w:rPr>
                <w:rFonts w:cs="Times New Roman"/>
              </w:rPr>
            </w:pPr>
            <w:r w:rsidRPr="00F12A71">
              <w:rPr>
                <w:rFonts w:ascii="Times New Roman" w:hAnsi="Times New Roman" w:cs="Times New Roman"/>
              </w:rPr>
              <w:t>Наличие исчерпывающих знаний в области выбора деловых партнеров, ведения переговоров, заключения договоров.</w:t>
            </w:r>
          </w:p>
          <w:p w:rsidR="00F12A71" w:rsidRPr="00F12A71" w:rsidRDefault="00F12A71" w:rsidP="00F12A71">
            <w:pPr>
              <w:rPr>
                <w:rFonts w:ascii="Times New Roman" w:hAnsi="Times New Roman" w:cs="Times New Roman"/>
              </w:rPr>
            </w:pPr>
            <w:r w:rsidRPr="00F12A71">
              <w:rPr>
                <w:rFonts w:ascii="Times New Roman" w:hAnsi="Times New Roman" w:cs="Times New Roman"/>
              </w:rPr>
              <w:t xml:space="preserve"> Умение пользоваться  основной и дополнительной литературой, ресурсами Интернет при выполнении самостоятельной работы; полнота и содержательность ответов.</w:t>
            </w:r>
          </w:p>
          <w:p w:rsidR="00F12A71" w:rsidRPr="00F12A71" w:rsidRDefault="00F12A71" w:rsidP="00F12A71">
            <w:pPr>
              <w:rPr>
                <w:rFonts w:cs="Times New Roman"/>
              </w:rPr>
            </w:pPr>
            <w:r w:rsidRPr="00F12A71">
              <w:rPr>
                <w:rFonts w:ascii="Times New Roman" w:hAnsi="Times New Roman" w:cs="Times New Roman"/>
              </w:rPr>
              <w:t>Умение определять критерии выбора деловых партнеров; способность формировать эффективную систему взаимоотношений с ними; осуществлять оценку их деятельности.</w:t>
            </w:r>
          </w:p>
        </w:tc>
        <w:tc>
          <w:tcPr>
            <w:tcW w:w="1552" w:type="dxa"/>
            <w:gridSpan w:val="2"/>
          </w:tcPr>
          <w:p w:rsidR="00F12A71" w:rsidRPr="00F12A71" w:rsidRDefault="00F12A71" w:rsidP="00F12A71">
            <w:pPr>
              <w:rPr>
                <w:rFonts w:ascii="Times New Roman" w:hAnsi="Times New Roman" w:cs="Times New Roman"/>
              </w:rPr>
            </w:pPr>
            <w:r w:rsidRPr="00F12A71">
              <w:rPr>
                <w:rFonts w:ascii="Times New Roman" w:hAnsi="Times New Roman" w:cs="Times New Roman"/>
              </w:rPr>
              <w:t xml:space="preserve"> Т – тесты тем 1 и 2.</w:t>
            </w:r>
          </w:p>
          <w:p w:rsidR="00F12A71" w:rsidRPr="00F12A71" w:rsidRDefault="00F12A71" w:rsidP="00F12A71">
            <w:pPr>
              <w:ind w:left="-40" w:hanging="40"/>
              <w:rPr>
                <w:rFonts w:ascii="Times New Roman" w:hAnsi="Times New Roman" w:cs="Times New Roman"/>
              </w:rPr>
            </w:pPr>
            <w:r w:rsidRPr="00F12A71">
              <w:rPr>
                <w:rFonts w:ascii="Times New Roman" w:hAnsi="Times New Roman" w:cs="Times New Roman"/>
              </w:rPr>
              <w:t xml:space="preserve"> К</w:t>
            </w:r>
            <w:proofErr w:type="gramStart"/>
            <w:r w:rsidRPr="00F12A71">
              <w:rPr>
                <w:rFonts w:ascii="Times New Roman" w:hAnsi="Times New Roman" w:cs="Times New Roman"/>
              </w:rPr>
              <w:t>Т-</w:t>
            </w:r>
            <w:proofErr w:type="gramEnd"/>
            <w:r w:rsidRPr="00F12A71">
              <w:rPr>
                <w:rFonts w:ascii="Times New Roman" w:hAnsi="Times New Roman" w:cs="Times New Roman"/>
              </w:rPr>
              <w:t xml:space="preserve"> контрольная точка по темам 1 и 2 ,</w:t>
            </w:r>
          </w:p>
          <w:p w:rsidR="00F12A71" w:rsidRPr="00F12A71" w:rsidRDefault="00F12A71" w:rsidP="00F12A71">
            <w:pPr>
              <w:ind w:left="-40" w:right="-115"/>
              <w:rPr>
                <w:rFonts w:ascii="Times New Roman" w:hAnsi="Times New Roman" w:cs="Times New Roman"/>
              </w:rPr>
            </w:pPr>
            <w:r w:rsidRPr="00F12A71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F12A71">
              <w:rPr>
                <w:rFonts w:ascii="Times New Roman" w:hAnsi="Times New Roman" w:cs="Times New Roman"/>
              </w:rPr>
              <w:t>Р</w:t>
            </w:r>
            <w:proofErr w:type="gramEnd"/>
            <w:r w:rsidRPr="00F12A71">
              <w:rPr>
                <w:rFonts w:ascii="Times New Roman" w:hAnsi="Times New Roman" w:cs="Times New Roman"/>
              </w:rPr>
              <w:t xml:space="preserve"> – реферат Модуль 1,темы 1-8, П - Модуль 1,темы 1-8;</w:t>
            </w:r>
          </w:p>
          <w:p w:rsidR="00F12A71" w:rsidRPr="00F12A71" w:rsidRDefault="00F12A71" w:rsidP="00F12A71">
            <w:pPr>
              <w:ind w:right="-115" w:hanging="40"/>
              <w:rPr>
                <w:rFonts w:cs="Times New Roman"/>
              </w:rPr>
            </w:pPr>
            <w:r w:rsidRPr="00F12A71">
              <w:rPr>
                <w:rFonts w:ascii="Times New Roman" w:hAnsi="Times New Roman" w:cs="Times New Roman"/>
              </w:rPr>
              <w:t xml:space="preserve"> </w:t>
            </w:r>
          </w:p>
        </w:tc>
      </w:tr>
    </w:tbl>
    <w:p w:rsidR="00F12A71" w:rsidRPr="00F12A71" w:rsidRDefault="00F12A71" w:rsidP="00F12A71">
      <w:pPr>
        <w:spacing w:after="0"/>
        <w:rPr>
          <w:vanish/>
        </w:rPr>
      </w:pPr>
    </w:p>
    <w:tbl>
      <w:tblPr>
        <w:tblW w:w="1001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632"/>
        <w:gridCol w:w="2268"/>
        <w:gridCol w:w="2552"/>
        <w:gridCol w:w="1559"/>
      </w:tblGrid>
      <w:tr w:rsidR="00F12A71" w:rsidRPr="00F12A71" w:rsidTr="00C616EF">
        <w:trPr>
          <w:trHeight w:val="468"/>
        </w:trPr>
        <w:tc>
          <w:tcPr>
            <w:tcW w:w="10011" w:type="dxa"/>
            <w:gridSpan w:val="4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F12A71" w:rsidRPr="00F12A71" w:rsidRDefault="00F12A71" w:rsidP="00F12A71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lang w:eastAsia="en-US"/>
              </w:rPr>
              <w:t xml:space="preserve">    ПК-7 - способностью организовывать и планировать материально-техническое обеспечение предприятий, закупку и продажу товаров</w:t>
            </w:r>
          </w:p>
        </w:tc>
      </w:tr>
      <w:tr w:rsidR="00F12A71" w:rsidRPr="00F12A71" w:rsidTr="00C616EF">
        <w:trPr>
          <w:trHeight w:val="9465"/>
        </w:trPr>
        <w:tc>
          <w:tcPr>
            <w:tcW w:w="3632" w:type="dxa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F12A71" w:rsidRPr="00F12A71" w:rsidRDefault="00F12A71" w:rsidP="00F12A7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F12A71">
              <w:rPr>
                <w:rFonts w:ascii="Times New Roman" w:eastAsia="Times New Roman" w:hAnsi="Times New Roman" w:cs="Times New Roman"/>
              </w:rPr>
              <w:lastRenderedPageBreak/>
              <w:t xml:space="preserve">   З </w:t>
            </w:r>
            <w:proofErr w:type="gramStart"/>
            <w:r w:rsidRPr="00F12A71">
              <w:rPr>
                <w:rFonts w:ascii="Times New Roman" w:eastAsia="Times New Roman" w:hAnsi="Times New Roman" w:cs="Times New Roman"/>
              </w:rPr>
              <w:t>-з</w:t>
            </w:r>
            <w:proofErr w:type="gramEnd"/>
            <w:r w:rsidRPr="00F12A71">
              <w:rPr>
                <w:rFonts w:ascii="Times New Roman" w:eastAsia="Times New Roman" w:hAnsi="Times New Roman" w:cs="Times New Roman"/>
              </w:rPr>
              <w:t>начение и содержание закупочной деятельности в торговле, источники закупки товаров, планирование объема закупок;</w:t>
            </w:r>
          </w:p>
          <w:p w:rsidR="00F12A71" w:rsidRPr="00F12A71" w:rsidRDefault="00F12A71" w:rsidP="00F12A7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F12A71">
              <w:rPr>
                <w:rFonts w:ascii="Times New Roman" w:eastAsia="Times New Roman" w:hAnsi="Times New Roman" w:cs="Times New Roman"/>
              </w:rPr>
              <w:t>значение и содержание коммерческой деятельности по оптовой и розничной продаже товаров; организацию оптовой и розничной продажи товаров; формирование ассортимента товаров торговыми предприятиями; организацию оказания дополнительных  услуг торговыми предприятиями; организацию обслуживания покупателей в торговле; используемые в торговле методы маркетинговых коммуникаций.</w:t>
            </w:r>
          </w:p>
          <w:p w:rsidR="00F12A71" w:rsidRPr="00F12A71" w:rsidRDefault="00F12A71" w:rsidP="00F12A7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F12A71">
              <w:rPr>
                <w:rFonts w:ascii="Times New Roman" w:eastAsia="Times New Roman" w:hAnsi="Times New Roman" w:cs="Times New Roman"/>
              </w:rPr>
              <w:t xml:space="preserve">    У </w:t>
            </w:r>
            <w:proofErr w:type="gramStart"/>
            <w:r w:rsidRPr="00F12A71">
              <w:rPr>
                <w:rFonts w:ascii="Times New Roman" w:eastAsia="Times New Roman" w:hAnsi="Times New Roman" w:cs="Times New Roman"/>
              </w:rPr>
              <w:t>-в</w:t>
            </w:r>
            <w:proofErr w:type="gramEnd"/>
            <w:r w:rsidRPr="00F12A71">
              <w:rPr>
                <w:rFonts w:ascii="Times New Roman" w:eastAsia="Times New Roman" w:hAnsi="Times New Roman" w:cs="Times New Roman"/>
              </w:rPr>
              <w:t>ыявлять, формировать и удовлетворять потребности покупателей, применять средства и методы маркетинга; осуществлять анализ, планирование, организацию, учет и контроль закупочной и сбытовой деятельности торгового предприятия; формировать товарный ассортимент с учетом требований рынка; применять методы сбора, хранения, обработки и анализа информации для организации управления коммерческой деятельности; использовать средства продвижения товаров и услуг на рынок.</w:t>
            </w:r>
          </w:p>
          <w:p w:rsidR="00F12A71" w:rsidRPr="00F12A71" w:rsidRDefault="00F12A71" w:rsidP="00F12A7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F12A71">
              <w:rPr>
                <w:rFonts w:ascii="Times New Roman" w:eastAsia="Times New Roman" w:hAnsi="Times New Roman" w:cs="Times New Roman"/>
              </w:rPr>
              <w:t xml:space="preserve">    В </w:t>
            </w:r>
            <w:proofErr w:type="gramStart"/>
            <w:r w:rsidRPr="00F12A71">
              <w:rPr>
                <w:rFonts w:ascii="Times New Roman" w:eastAsia="Times New Roman" w:hAnsi="Times New Roman" w:cs="Times New Roman"/>
              </w:rPr>
              <w:t>-у</w:t>
            </w:r>
            <w:proofErr w:type="gramEnd"/>
            <w:r w:rsidRPr="00F12A71">
              <w:rPr>
                <w:rFonts w:ascii="Times New Roman" w:eastAsia="Times New Roman" w:hAnsi="Times New Roman" w:cs="Times New Roman"/>
              </w:rPr>
              <w:t>мением обеспечить организацию продажи товаров и обслуживание покупателей; навыками  анализа закупочной и сбытовой деятельности торговых предприятий; навыками формирования и сбалансированности товарного ассортимента.</w:t>
            </w:r>
          </w:p>
        </w:tc>
        <w:tc>
          <w:tcPr>
            <w:tcW w:w="2268" w:type="dxa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F12A71" w:rsidRPr="00F12A71" w:rsidRDefault="00F12A71" w:rsidP="00F12A71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lang w:eastAsia="en-US"/>
              </w:rPr>
              <w:t>Обобщить необходимую информацию в области организации и планирования деятельности по закупкам и продаже товаров в торговле.</w:t>
            </w:r>
          </w:p>
          <w:p w:rsidR="00F12A71" w:rsidRPr="00F12A71" w:rsidRDefault="00F12A71" w:rsidP="00F12A71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lang w:eastAsia="en-US"/>
              </w:rPr>
              <w:t>Поиск и сбор необходимой литературы,  использование ресурсов Интернет относительно организации и планирования коммерческой деятельности предприятий оптовой и розничной торговли, использования маркетинговых коммуникаций</w:t>
            </w:r>
          </w:p>
          <w:p w:rsidR="00F12A71" w:rsidRPr="00F12A71" w:rsidRDefault="00F12A71" w:rsidP="00F12A71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lang w:eastAsia="en-US"/>
              </w:rPr>
              <w:t>Оценка практики организации поступления и продажи товаров, обслуживания покупателей, формирования торгового ассортимента</w:t>
            </w:r>
          </w:p>
        </w:tc>
        <w:tc>
          <w:tcPr>
            <w:tcW w:w="2552" w:type="dxa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F12A71" w:rsidRPr="00F12A71" w:rsidRDefault="00F12A71" w:rsidP="00F12A71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lang w:eastAsia="en-US"/>
              </w:rPr>
              <w:t>Полнота и содержательность ответа; умение пользоваться дополнительными источниками при выполнении самостоятельной работы в области организации и планирования закупки, продажи товаров, сервисного обслуживания, использования маркетинга.</w:t>
            </w:r>
          </w:p>
          <w:p w:rsidR="00F12A71" w:rsidRPr="00F12A71" w:rsidRDefault="00F12A71" w:rsidP="00F12A71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lang w:eastAsia="en-US"/>
              </w:rPr>
              <w:t>Оценка состояния организации и планирования поступления и продажи товаров в торговых предприятиях</w:t>
            </w:r>
          </w:p>
          <w:p w:rsidR="00F12A71" w:rsidRPr="00F12A71" w:rsidRDefault="00F12A71" w:rsidP="00F12A71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lang w:eastAsia="en-US"/>
              </w:rPr>
              <w:t>Осуществление анализа закупочной и сбытовой деятельности торговых предприятий</w:t>
            </w:r>
          </w:p>
        </w:tc>
        <w:tc>
          <w:tcPr>
            <w:tcW w:w="1559" w:type="dxa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F12A71" w:rsidRPr="00F12A71" w:rsidRDefault="00F12A71" w:rsidP="00F12A7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lang w:eastAsia="en-US"/>
              </w:rPr>
              <w:t>Т-тесты темы 3</w:t>
            </w:r>
          </w:p>
          <w:p w:rsidR="00F12A71" w:rsidRPr="00F12A71" w:rsidRDefault="00F12A71" w:rsidP="00F12A71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lang w:eastAsia="en-US"/>
              </w:rPr>
              <w:t xml:space="preserve"> КР-задания темы 3, </w:t>
            </w:r>
          </w:p>
          <w:p w:rsidR="00F12A71" w:rsidRPr="00F12A71" w:rsidRDefault="00F12A71" w:rsidP="00F12A7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lang w:eastAsia="en-US"/>
              </w:rPr>
              <w:t>РЗ-задачи 1-5</w:t>
            </w:r>
          </w:p>
          <w:p w:rsidR="00F12A71" w:rsidRPr="00F12A71" w:rsidRDefault="00F12A71" w:rsidP="00F12A71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proofErr w:type="gramStart"/>
            <w:r w:rsidRPr="00F12A71">
              <w:rPr>
                <w:rFonts w:ascii="Times New Roman" w:eastAsia="Calibri" w:hAnsi="Times New Roman" w:cs="Times New Roman"/>
                <w:lang w:eastAsia="en-US"/>
              </w:rPr>
              <w:t>Р</w:t>
            </w:r>
            <w:proofErr w:type="gramEnd"/>
            <w:r w:rsidRPr="00F12A71">
              <w:rPr>
                <w:rFonts w:ascii="Times New Roman" w:eastAsia="Calibri" w:hAnsi="Times New Roman" w:cs="Times New Roman"/>
                <w:lang w:eastAsia="en-US"/>
              </w:rPr>
              <w:t>, П-Модуль1,</w:t>
            </w:r>
          </w:p>
          <w:p w:rsidR="00F12A71" w:rsidRPr="00F12A71" w:rsidRDefault="00F12A71" w:rsidP="00F12A7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lang w:eastAsia="en-US"/>
              </w:rPr>
              <w:t>задания 9-20</w:t>
            </w:r>
          </w:p>
        </w:tc>
      </w:tr>
      <w:tr w:rsidR="00F12A71" w:rsidRPr="00F12A71" w:rsidTr="00C616EF">
        <w:trPr>
          <w:trHeight w:val="276"/>
        </w:trPr>
        <w:tc>
          <w:tcPr>
            <w:tcW w:w="10011" w:type="dxa"/>
            <w:gridSpan w:val="4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F12A71" w:rsidRPr="00F12A71" w:rsidRDefault="00F12A71" w:rsidP="00F12A71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lang w:eastAsia="en-US"/>
              </w:rPr>
              <w:t>ПК-8 - готовность обеспечивать необходимый уровень качества торгового обслуживания</w:t>
            </w:r>
          </w:p>
        </w:tc>
      </w:tr>
      <w:tr w:rsidR="00F12A71" w:rsidRPr="00F12A71" w:rsidTr="00C616EF">
        <w:trPr>
          <w:trHeight w:val="7706"/>
        </w:trPr>
        <w:tc>
          <w:tcPr>
            <w:tcW w:w="3632" w:type="dxa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F12A71" w:rsidRPr="00F12A71" w:rsidRDefault="00F12A71" w:rsidP="00F12A7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proofErr w:type="gramStart"/>
            <w:r w:rsidRPr="00F12A71">
              <w:rPr>
                <w:rFonts w:ascii="Times New Roman" w:eastAsia="Times New Roman" w:hAnsi="Times New Roman" w:cs="Times New Roman"/>
              </w:rPr>
              <w:lastRenderedPageBreak/>
              <w:t>З</w:t>
            </w:r>
            <w:proofErr w:type="gramEnd"/>
            <w:r w:rsidRPr="00F12A71">
              <w:rPr>
                <w:rFonts w:ascii="Times New Roman" w:eastAsia="Times New Roman" w:hAnsi="Times New Roman" w:cs="Times New Roman"/>
              </w:rPr>
              <w:t xml:space="preserve"> - методологические основы торговой деятельности в сфере обращения; содержание торгово-технологических процессов; понятие и элементы торгового обслуживания покупателей,  природу покупательского сервиса; классификацию дополнительных услуг в торговле и их характеристику; нормативное сопровождение качества торгового обслуживания.</w:t>
            </w:r>
          </w:p>
          <w:p w:rsidR="00F12A71" w:rsidRPr="00F12A71" w:rsidRDefault="00F12A71" w:rsidP="00F12A7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F12A71">
              <w:rPr>
                <w:rFonts w:ascii="Times New Roman" w:eastAsia="Times New Roman" w:hAnsi="Times New Roman" w:cs="Times New Roman"/>
              </w:rPr>
              <w:t>У - управлять торгово-технологическим процессом; определять ресурсы предприятия; осуществлять оценку покупателями уровня  обслуживания; обеспечивать необходимый уровень качества торгового обслуживания; управлять процессом обслуживания покупателей.</w:t>
            </w:r>
          </w:p>
          <w:p w:rsidR="00F12A71" w:rsidRPr="00F12A71" w:rsidRDefault="00F12A71" w:rsidP="00F12A7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proofErr w:type="gramStart"/>
            <w:r w:rsidRPr="00F12A71">
              <w:rPr>
                <w:rFonts w:ascii="Times New Roman" w:eastAsia="Times New Roman" w:hAnsi="Times New Roman" w:cs="Times New Roman"/>
              </w:rPr>
              <w:t>В</w:t>
            </w:r>
            <w:proofErr w:type="gramEnd"/>
            <w:r w:rsidRPr="00F12A71">
              <w:rPr>
                <w:rFonts w:ascii="Times New Roman" w:eastAsia="Times New Roman" w:hAnsi="Times New Roman" w:cs="Times New Roman"/>
              </w:rPr>
              <w:t xml:space="preserve"> – </w:t>
            </w:r>
            <w:proofErr w:type="gramStart"/>
            <w:r w:rsidRPr="00F12A71">
              <w:rPr>
                <w:rFonts w:ascii="Times New Roman" w:eastAsia="Times New Roman" w:hAnsi="Times New Roman" w:cs="Times New Roman"/>
              </w:rPr>
              <w:t>умением</w:t>
            </w:r>
            <w:proofErr w:type="gramEnd"/>
            <w:r w:rsidRPr="00F12A71">
              <w:rPr>
                <w:rFonts w:ascii="Times New Roman" w:eastAsia="Times New Roman" w:hAnsi="Times New Roman" w:cs="Times New Roman"/>
              </w:rPr>
              <w:t xml:space="preserve"> управлять процессом обслуживания покупателей и обеспечивать необходимый уровень его качества.</w:t>
            </w:r>
          </w:p>
        </w:tc>
        <w:tc>
          <w:tcPr>
            <w:tcW w:w="2268" w:type="dxa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F12A71" w:rsidRPr="00F12A71" w:rsidRDefault="00F12A71" w:rsidP="00F12A71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lang w:eastAsia="en-US"/>
              </w:rPr>
              <w:t>Обобщить необходимую информацию в области торгового обслуживания покупателей, оказания дополнительных услуг</w:t>
            </w:r>
          </w:p>
          <w:p w:rsidR="00F12A71" w:rsidRPr="00F12A71" w:rsidRDefault="00F12A71" w:rsidP="00F12A71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lang w:eastAsia="en-US"/>
              </w:rPr>
              <w:t xml:space="preserve">Поиск и сбор необходимой литературы,  использование ресурсов Интернет относительно </w:t>
            </w:r>
            <w:r w:rsidRPr="00F12A71">
              <w:rPr>
                <w:rFonts w:ascii="Times New Roman" w:eastAsia="Times New Roman" w:hAnsi="Times New Roman" w:cs="Times New Roman"/>
              </w:rPr>
              <w:t>оценки покупателями уровня  обслуживания</w:t>
            </w:r>
          </w:p>
          <w:p w:rsidR="00F12A71" w:rsidRPr="00F12A71" w:rsidRDefault="00F12A71" w:rsidP="00F12A71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lang w:eastAsia="en-US"/>
              </w:rPr>
              <w:t>Обобщение практики управления процессом обслуживания покупателей и обеспечения необходимого уровня его качества.</w:t>
            </w:r>
          </w:p>
        </w:tc>
        <w:tc>
          <w:tcPr>
            <w:tcW w:w="2552" w:type="dxa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F12A71" w:rsidRPr="00F12A71" w:rsidRDefault="00F12A71" w:rsidP="00F12A71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lang w:eastAsia="en-US"/>
              </w:rPr>
              <w:t>Наличие исчерпывающих знаний в области торгового обслуживания покупателей, оказания дополнительных услуг</w:t>
            </w:r>
          </w:p>
          <w:p w:rsidR="00F12A71" w:rsidRPr="00F12A71" w:rsidRDefault="00F12A71" w:rsidP="00F12A71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lang w:eastAsia="en-US"/>
              </w:rPr>
              <w:t>Умение пользоваться  основной и дополнительной литературой, ресурсами Интернет при выполнении самостоятельной работы; полнота и содержательность ответов.</w:t>
            </w:r>
          </w:p>
          <w:p w:rsidR="00F12A71" w:rsidRPr="00F12A71" w:rsidRDefault="00F12A71" w:rsidP="00F12A71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lang w:eastAsia="en-US"/>
              </w:rPr>
              <w:t>Осуществление оценки состояния обслуживания покупателей</w:t>
            </w:r>
          </w:p>
        </w:tc>
        <w:tc>
          <w:tcPr>
            <w:tcW w:w="1559" w:type="dxa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F12A71" w:rsidRPr="00F12A71" w:rsidRDefault="00F12A71" w:rsidP="00F12A71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lang w:eastAsia="en-US"/>
              </w:rPr>
              <w:t>Т-тесты тем 3-4</w:t>
            </w:r>
          </w:p>
          <w:p w:rsidR="00F12A71" w:rsidRPr="00F12A71" w:rsidRDefault="00F12A71" w:rsidP="00F12A71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lang w:eastAsia="en-US"/>
              </w:rPr>
              <w:t>КР-задания темы 4</w:t>
            </w:r>
          </w:p>
          <w:p w:rsidR="00F12A71" w:rsidRPr="00F12A71" w:rsidRDefault="00F12A71" w:rsidP="00F12A71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proofErr w:type="gramStart"/>
            <w:r w:rsidRPr="00F12A71">
              <w:rPr>
                <w:rFonts w:ascii="Times New Roman" w:eastAsia="Calibri" w:hAnsi="Times New Roman" w:cs="Times New Roman"/>
                <w:lang w:eastAsia="en-US"/>
              </w:rPr>
              <w:t>Р</w:t>
            </w:r>
            <w:proofErr w:type="gramEnd"/>
            <w:r w:rsidRPr="00F12A71">
              <w:rPr>
                <w:rFonts w:ascii="Times New Roman" w:eastAsia="Calibri" w:hAnsi="Times New Roman" w:cs="Times New Roman"/>
                <w:lang w:eastAsia="en-US"/>
              </w:rPr>
              <w:t>, П-задания модуля 1</w:t>
            </w:r>
          </w:p>
        </w:tc>
      </w:tr>
      <w:tr w:rsidR="00F12A71" w:rsidRPr="00F12A71" w:rsidTr="00C616EF">
        <w:trPr>
          <w:trHeight w:val="671"/>
        </w:trPr>
        <w:tc>
          <w:tcPr>
            <w:tcW w:w="10011" w:type="dxa"/>
            <w:gridSpan w:val="4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F12A71" w:rsidRPr="00F12A71" w:rsidRDefault="00F12A71" w:rsidP="00F12A71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lang w:eastAsia="en-US"/>
              </w:rPr>
              <w:t>ПК-13 - готовность участвовать в реализации проектов в области профессиональной деятельности (коммерческой, маркетинговой, логистической)</w:t>
            </w:r>
          </w:p>
        </w:tc>
      </w:tr>
      <w:tr w:rsidR="00F12A71" w:rsidRPr="00F12A71" w:rsidTr="00C616EF">
        <w:trPr>
          <w:trHeight w:val="2005"/>
        </w:trPr>
        <w:tc>
          <w:tcPr>
            <w:tcW w:w="3632" w:type="dxa"/>
            <w:vMerge w:val="restart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F12A71" w:rsidRPr="00F12A71" w:rsidRDefault="00F12A71" w:rsidP="00F12A7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proofErr w:type="gramStart"/>
            <w:r w:rsidRPr="00F12A71">
              <w:rPr>
                <w:rFonts w:ascii="Times New Roman" w:eastAsia="Times New Roman" w:hAnsi="Times New Roman" w:cs="Times New Roman"/>
              </w:rPr>
              <w:t>З</w:t>
            </w:r>
            <w:proofErr w:type="gramEnd"/>
            <w:r w:rsidRPr="00F12A71">
              <w:rPr>
                <w:rFonts w:ascii="Times New Roman" w:eastAsia="Times New Roman" w:hAnsi="Times New Roman" w:cs="Times New Roman"/>
              </w:rPr>
              <w:t xml:space="preserve"> - методологические основы торговой деятельности в сфере обращения; организационно-правовые формы торговых предприятий, их ресурсы, экономические показатели деятельности; методы оценки и прогнозирования коммерческой, маркетинговой деятельности; методы анализа и стратегического планирования коммерческой деятельности.</w:t>
            </w:r>
          </w:p>
          <w:p w:rsidR="00F12A71" w:rsidRPr="00F12A71" w:rsidRDefault="00F12A71" w:rsidP="00F12A7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F12A71">
              <w:rPr>
                <w:rFonts w:ascii="Times New Roman" w:eastAsia="Times New Roman" w:hAnsi="Times New Roman" w:cs="Times New Roman"/>
              </w:rPr>
              <w:t xml:space="preserve">У </w:t>
            </w:r>
            <w:proofErr w:type="gramStart"/>
            <w:r w:rsidRPr="00F12A71">
              <w:rPr>
                <w:rFonts w:ascii="Times New Roman" w:eastAsia="Times New Roman" w:hAnsi="Times New Roman" w:cs="Times New Roman"/>
              </w:rPr>
              <w:t>-о</w:t>
            </w:r>
            <w:proofErr w:type="gramEnd"/>
            <w:r w:rsidRPr="00F12A71">
              <w:rPr>
                <w:rFonts w:ascii="Times New Roman" w:eastAsia="Times New Roman" w:hAnsi="Times New Roman" w:cs="Times New Roman"/>
              </w:rPr>
              <w:t>существлять оценку организационной структуры управления  предприятия; определять ресурсы предприятия; анализировать внешнюю и внутреннюю среду торгового предприятия и конъюнктуру рынка; применять статистические методы оценки и прогнозирования коммерческой деятельности; создавать и использовать информационную базу   в коммерческой деятельности; управлять численностью и составом персонала, его производительностью, стимулированием труда; осуществлять анализ,  планирование, учет и контроль деятельности предприятия.</w:t>
            </w:r>
          </w:p>
          <w:p w:rsidR="00F12A71" w:rsidRPr="00F12A71" w:rsidRDefault="00F12A71" w:rsidP="00F12A7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F12A71">
              <w:rPr>
                <w:rFonts w:ascii="Times New Roman" w:eastAsia="Times New Roman" w:hAnsi="Times New Roman" w:cs="Times New Roman"/>
              </w:rPr>
              <w:t xml:space="preserve">В </w:t>
            </w:r>
            <w:proofErr w:type="gramStart"/>
            <w:r w:rsidRPr="00F12A71">
              <w:rPr>
                <w:rFonts w:ascii="Times New Roman" w:eastAsia="Times New Roman" w:hAnsi="Times New Roman" w:cs="Times New Roman"/>
              </w:rPr>
              <w:t>–а</w:t>
            </w:r>
            <w:proofErr w:type="gramEnd"/>
            <w:r w:rsidRPr="00F12A71">
              <w:rPr>
                <w:rFonts w:ascii="Times New Roman" w:eastAsia="Times New Roman" w:hAnsi="Times New Roman" w:cs="Times New Roman"/>
              </w:rPr>
              <w:t xml:space="preserve">налитическими методами для оценки эффективности коммерческой, маркетинговой деятельности; навыками анализа состояния, развития хозяйственной деятельности торговых </w:t>
            </w:r>
            <w:r w:rsidRPr="00F12A71">
              <w:rPr>
                <w:rFonts w:ascii="Times New Roman" w:eastAsia="Times New Roman" w:hAnsi="Times New Roman" w:cs="Times New Roman"/>
              </w:rPr>
              <w:lastRenderedPageBreak/>
              <w:t>предприятий; методикой оперативного, комплексного экономического анализа деятельности предприятия; навыками разработки стратегий развития деятельности торгового предприятия.</w:t>
            </w:r>
          </w:p>
        </w:tc>
        <w:tc>
          <w:tcPr>
            <w:tcW w:w="2268" w:type="dxa"/>
            <w:vMerge w:val="restart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F12A71" w:rsidRPr="00F12A71" w:rsidRDefault="00F12A71" w:rsidP="00F12A71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lang w:eastAsia="en-US"/>
              </w:rPr>
              <w:lastRenderedPageBreak/>
              <w:t>Обобщить необходимую информацию в области использования принципов и методов управления торгово-технологическими процессами; оценки коммерческой, маркетинговой деятельности в торговле</w:t>
            </w:r>
          </w:p>
          <w:p w:rsidR="00F12A71" w:rsidRPr="00F12A71" w:rsidRDefault="00F12A71" w:rsidP="00F12A71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lang w:eastAsia="en-US"/>
              </w:rPr>
              <w:t>Поиск и сбор необходимой литературы,  использование современных информационн</w:t>
            </w:r>
            <w:proofErr w:type="gramStart"/>
            <w:r w:rsidRPr="00F12A71">
              <w:rPr>
                <w:rFonts w:ascii="Times New Roman" w:eastAsia="Calibri" w:hAnsi="Times New Roman" w:cs="Times New Roman"/>
                <w:lang w:eastAsia="en-US"/>
              </w:rPr>
              <w:t>о-</w:t>
            </w:r>
            <w:proofErr w:type="gramEnd"/>
            <w:r w:rsidRPr="00F12A71">
              <w:rPr>
                <w:rFonts w:ascii="Times New Roman" w:eastAsia="Calibri" w:hAnsi="Times New Roman" w:cs="Times New Roman"/>
                <w:lang w:eastAsia="en-US"/>
              </w:rPr>
              <w:t xml:space="preserve"> коммуникационных технологий  и ресурсов Интернет для оценки и прогнозирования коммерческой деятельности торговых предприятий</w:t>
            </w:r>
          </w:p>
          <w:p w:rsidR="00F12A71" w:rsidRPr="00F12A71" w:rsidRDefault="00F12A71" w:rsidP="00F12A71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lang w:eastAsia="en-US"/>
              </w:rPr>
              <w:t xml:space="preserve">Формирование навыков анализа состояния хозяйственной деятельности, использования методов комплексного экономического </w:t>
            </w:r>
            <w:r w:rsidRPr="00F12A71">
              <w:rPr>
                <w:rFonts w:ascii="Times New Roman" w:eastAsia="Calibri" w:hAnsi="Times New Roman" w:cs="Times New Roman"/>
                <w:lang w:eastAsia="en-US"/>
              </w:rPr>
              <w:lastRenderedPageBreak/>
              <w:t>анализа деятельности предприятия</w:t>
            </w:r>
          </w:p>
        </w:tc>
        <w:tc>
          <w:tcPr>
            <w:tcW w:w="2552" w:type="dxa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F12A71" w:rsidRPr="00F12A71" w:rsidRDefault="00F12A71" w:rsidP="00F12A7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lang w:eastAsia="en-US"/>
              </w:rPr>
              <w:lastRenderedPageBreak/>
              <w:t>Умение использовать возможные информационные ресурсы; осуществлять целенаправленный поиск и отбор информации.</w:t>
            </w:r>
          </w:p>
        </w:tc>
        <w:tc>
          <w:tcPr>
            <w:tcW w:w="1559" w:type="dxa"/>
            <w:vMerge w:val="restart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F12A71" w:rsidRPr="00F12A71" w:rsidRDefault="00F12A71" w:rsidP="00F12A71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lang w:eastAsia="en-US"/>
              </w:rPr>
              <w:t>Т-тесты модулей 2-5</w:t>
            </w:r>
          </w:p>
          <w:p w:rsidR="00F12A71" w:rsidRPr="00F12A71" w:rsidRDefault="00F12A71" w:rsidP="00F12A71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lang w:eastAsia="en-US"/>
              </w:rPr>
              <w:t>КР-задания тем 6-15</w:t>
            </w:r>
          </w:p>
          <w:p w:rsidR="00F12A71" w:rsidRPr="00F12A71" w:rsidRDefault="00F12A71" w:rsidP="00F12A71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lang w:eastAsia="en-US"/>
              </w:rPr>
              <w:t xml:space="preserve"> СЗ-кейс;</w:t>
            </w:r>
          </w:p>
          <w:p w:rsidR="00F12A71" w:rsidRPr="00F12A71" w:rsidRDefault="00F12A71" w:rsidP="00F12A71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lang w:eastAsia="en-US"/>
              </w:rPr>
              <w:t>РЗ-задачи 6-12, задания 13-25</w:t>
            </w:r>
          </w:p>
          <w:p w:rsidR="00F12A71" w:rsidRPr="00F12A71" w:rsidRDefault="00F12A71" w:rsidP="00F12A71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lang w:eastAsia="en-US"/>
              </w:rPr>
              <w:t>Р</w:t>
            </w:r>
            <w:proofErr w:type="gramStart"/>
            <w:r w:rsidRPr="00F12A71">
              <w:rPr>
                <w:rFonts w:ascii="Times New Roman" w:eastAsia="Calibri" w:hAnsi="Times New Roman" w:cs="Times New Roman"/>
                <w:lang w:eastAsia="en-US"/>
              </w:rPr>
              <w:t>,П</w:t>
            </w:r>
            <w:proofErr w:type="gramEnd"/>
            <w:r w:rsidRPr="00F12A71">
              <w:rPr>
                <w:rFonts w:ascii="Times New Roman" w:eastAsia="Calibri" w:hAnsi="Times New Roman" w:cs="Times New Roman"/>
                <w:lang w:eastAsia="en-US"/>
              </w:rPr>
              <w:t xml:space="preserve">, -задания модулей </w:t>
            </w:r>
          </w:p>
          <w:p w:rsidR="00F12A71" w:rsidRPr="00F12A71" w:rsidRDefault="00F12A71" w:rsidP="00F12A71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lang w:eastAsia="en-US"/>
              </w:rPr>
              <w:t>2-5.</w:t>
            </w:r>
          </w:p>
        </w:tc>
      </w:tr>
      <w:tr w:rsidR="00F12A71" w:rsidRPr="00F12A71" w:rsidTr="00C616EF">
        <w:trPr>
          <w:trHeight w:val="6086"/>
        </w:trPr>
        <w:tc>
          <w:tcPr>
            <w:tcW w:w="3632" w:type="dxa"/>
            <w:vMerge/>
            <w:tcMar>
              <w:top w:w="15" w:type="dxa"/>
              <w:left w:w="88" w:type="dxa"/>
              <w:bottom w:w="0" w:type="dxa"/>
              <w:right w:w="88" w:type="dxa"/>
            </w:tcMar>
          </w:tcPr>
          <w:p w:rsidR="00F12A71" w:rsidRPr="00F12A71" w:rsidRDefault="00F12A71" w:rsidP="00F12A7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268" w:type="dxa"/>
            <w:vMerge/>
            <w:tcMar>
              <w:top w:w="15" w:type="dxa"/>
              <w:left w:w="88" w:type="dxa"/>
              <w:bottom w:w="0" w:type="dxa"/>
              <w:right w:w="88" w:type="dxa"/>
            </w:tcMar>
          </w:tcPr>
          <w:p w:rsidR="00F12A71" w:rsidRPr="00F12A71" w:rsidRDefault="00F12A71" w:rsidP="00F12A71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2552" w:type="dxa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F12A71" w:rsidRPr="00F12A71" w:rsidRDefault="00F12A71" w:rsidP="00F12A7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lang w:eastAsia="en-US"/>
              </w:rPr>
              <w:t>Умение осуществлять анализ внешней и внутренней среды торгового предприятия, определять возможности его развития</w:t>
            </w:r>
          </w:p>
          <w:p w:rsidR="00F12A71" w:rsidRPr="00F12A71" w:rsidRDefault="00F12A71" w:rsidP="00F12A7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lang w:eastAsia="en-US"/>
              </w:rPr>
              <w:t>Применение средств и методов маркетинга; использование информационной базы; целенаправленность поиска и отбора  нужной для анализа информации;</w:t>
            </w:r>
          </w:p>
          <w:p w:rsidR="00F12A71" w:rsidRPr="00F12A71" w:rsidRDefault="00F12A71" w:rsidP="00F12A7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lang w:eastAsia="en-US"/>
              </w:rPr>
              <w:t xml:space="preserve">оценка ресурсов предприятия, экономических показателей его деятельности; </w:t>
            </w:r>
          </w:p>
        </w:tc>
        <w:tc>
          <w:tcPr>
            <w:tcW w:w="1559" w:type="dxa"/>
            <w:vMerge/>
            <w:tcMar>
              <w:top w:w="15" w:type="dxa"/>
              <w:left w:w="88" w:type="dxa"/>
              <w:bottom w:w="0" w:type="dxa"/>
              <w:right w:w="88" w:type="dxa"/>
            </w:tcMar>
          </w:tcPr>
          <w:p w:rsidR="00F12A71" w:rsidRPr="00F12A71" w:rsidRDefault="00F12A71" w:rsidP="00F12A71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</w:p>
        </w:tc>
      </w:tr>
    </w:tbl>
    <w:p w:rsidR="00F12A71" w:rsidRPr="00F12A71" w:rsidRDefault="00F12A71" w:rsidP="00F12A71">
      <w:pPr>
        <w:spacing w:after="0"/>
        <w:ind w:firstLine="708"/>
        <w:rPr>
          <w:rFonts w:ascii="Times New Roman" w:eastAsia="Calibri" w:hAnsi="Times New Roman"/>
          <w:sz w:val="28"/>
          <w:szCs w:val="28"/>
          <w:lang w:eastAsia="en-US"/>
        </w:rPr>
      </w:pPr>
    </w:p>
    <w:p w:rsidR="00F12A71" w:rsidRPr="00F12A71" w:rsidRDefault="00F12A71" w:rsidP="00F12A71">
      <w:pPr>
        <w:spacing w:after="0"/>
        <w:ind w:firstLine="708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2.2 Шкалы оценивания:   </w:t>
      </w:r>
    </w:p>
    <w:p w:rsidR="00F12A71" w:rsidRPr="00F12A71" w:rsidRDefault="00F12A71" w:rsidP="00F12A71">
      <w:pPr>
        <w:spacing w:after="0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балльно</w:t>
      </w:r>
      <w:proofErr w:type="spellEnd"/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-рейтинговой системы в 100-балльной шкале: </w:t>
      </w:r>
    </w:p>
    <w:p w:rsidR="00F12A71" w:rsidRPr="00F12A71" w:rsidRDefault="00F12A71" w:rsidP="00F12A71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F12A71">
        <w:rPr>
          <w:rFonts w:ascii="Times New Roman" w:eastAsia="Times New Roman" w:hAnsi="Times New Roman" w:cs="Times New Roman"/>
          <w:sz w:val="24"/>
          <w:szCs w:val="24"/>
        </w:rPr>
        <w:t>- 84-100 баллов (оценка «отлично»)</w:t>
      </w:r>
      <w:r w:rsidRPr="00F12A71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 - изложенный материал фактически верен, </w:t>
      </w:r>
      <w:r w:rsidRPr="00F12A71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наличие глубоких исчерпывающих знаний в объеме пройденной </w:t>
      </w:r>
      <w:r w:rsidRPr="00F12A71">
        <w:rPr>
          <w:rFonts w:ascii="Times New Roman" w:eastAsia="Times New Roman" w:hAnsi="Times New Roman" w:cs="Times New Roman"/>
          <w:sz w:val="24"/>
          <w:szCs w:val="24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F12A71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ных знаний на практике, грамотное и логически стройное изложение материала </w:t>
      </w:r>
      <w:r w:rsidRPr="00F12A71">
        <w:rPr>
          <w:rFonts w:ascii="Times New Roman" w:eastAsia="Times New Roman" w:hAnsi="Times New Roman" w:cs="Times New Roman"/>
          <w:sz w:val="24"/>
          <w:szCs w:val="24"/>
        </w:rPr>
        <w:t>при ответе, усвоение основной и знакомство с дополнительной литературой;</w:t>
      </w:r>
      <w:proofErr w:type="gramEnd"/>
    </w:p>
    <w:p w:rsidR="00F12A71" w:rsidRPr="00F12A71" w:rsidRDefault="00F12A71" w:rsidP="00F12A71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- 67-83 баллов (оценка «хорошо»)</w:t>
      </w:r>
      <w:r w:rsidRPr="00F12A71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 - </w:t>
      </w:r>
      <w:r w:rsidRPr="00F12A71">
        <w:rPr>
          <w:rFonts w:ascii="Times New Roman" w:eastAsia="Times New Roman" w:hAnsi="Times New Roman" w:cs="Times New Roman"/>
          <w:spacing w:val="-1"/>
          <w:sz w:val="24"/>
          <w:szCs w:val="24"/>
        </w:rPr>
        <w:t>наличие твердых и достаточно полных знаний в объеме пройден</w:t>
      </w:r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</w:t>
      </w:r>
      <w:proofErr w:type="gramStart"/>
      <w:r w:rsidRPr="00F12A71">
        <w:rPr>
          <w:rFonts w:ascii="Times New Roman" w:eastAsia="Times New Roman" w:hAnsi="Times New Roman" w:cs="Times New Roman"/>
          <w:sz w:val="24"/>
          <w:szCs w:val="24"/>
        </w:rPr>
        <w:t>обучающийся</w:t>
      </w:r>
      <w:proofErr w:type="gramEnd"/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  усвоил основную литературу, рекомендованную в рабочей программе дисциплины;</w:t>
      </w:r>
    </w:p>
    <w:p w:rsidR="00F12A71" w:rsidRPr="00F12A71" w:rsidRDefault="00F12A71" w:rsidP="00F12A71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- 50-66 баллов (оценка удовлетворительно) - наличие твердых знаний в объеме пройденного курса </w:t>
      </w:r>
      <w:r w:rsidRPr="00F12A71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F12A71">
        <w:rPr>
          <w:rFonts w:ascii="Times New Roman" w:eastAsia="Times New Roman" w:hAnsi="Times New Roman" w:cs="Times New Roman"/>
          <w:sz w:val="24"/>
          <w:szCs w:val="24"/>
        </w:rPr>
        <w:t>действия по применению знаний на практике;</w:t>
      </w:r>
    </w:p>
    <w:p w:rsidR="00F12A71" w:rsidRPr="00F12A71" w:rsidRDefault="00F12A71" w:rsidP="00F12A71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- 0-49 баллов (оценка неудовлетворительно)</w:t>
      </w:r>
      <w:r w:rsidRPr="00F12A71">
        <w:rPr>
          <w:rFonts w:ascii="Times New Roman" w:eastAsia="Times New Roman" w:hAnsi="Times New Roman" w:cs="Times New Roman"/>
          <w:iCs/>
          <w:sz w:val="24"/>
          <w:szCs w:val="24"/>
        </w:rPr>
        <w:t xml:space="preserve"> - ответы не связаны с вопросами, </w:t>
      </w:r>
      <w:r w:rsidRPr="00F12A71">
        <w:rPr>
          <w:rFonts w:ascii="Times New Roman" w:eastAsia="Times New Roman" w:hAnsi="Times New Roman" w:cs="Times New Roman"/>
          <w:sz w:val="24"/>
          <w:szCs w:val="24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вопросы».</w:t>
      </w:r>
    </w:p>
    <w:p w:rsidR="00F12A71" w:rsidRPr="00F12A71" w:rsidRDefault="00F12A71" w:rsidP="00F12A71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50-100 баллов (зачет)</w:t>
      </w:r>
    </w:p>
    <w:p w:rsidR="00F12A71" w:rsidRPr="00F12A71" w:rsidRDefault="00F12A71" w:rsidP="00F12A71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0-49 баллов (незачет)</w:t>
      </w:r>
    </w:p>
    <w:p w:rsidR="00F12A71" w:rsidRPr="00F12A71" w:rsidRDefault="00F12A71" w:rsidP="00F12A71">
      <w:pPr>
        <w:keepNext/>
        <w:spacing w:before="240" w:after="60" w:line="240" w:lineRule="auto"/>
        <w:outlineLvl w:val="1"/>
        <w:rPr>
          <w:rFonts w:ascii="Cambria" w:eastAsia="Times New Roman" w:hAnsi="Cambria" w:cs="Times New Roman"/>
          <w:b/>
          <w:bCs/>
          <w:i/>
          <w:iCs/>
          <w:sz w:val="28"/>
          <w:szCs w:val="28"/>
        </w:rPr>
      </w:pPr>
      <w:bookmarkStart w:id="3" w:name="_Toc529438358"/>
      <w:r w:rsidRPr="00F12A71">
        <w:rPr>
          <w:rFonts w:ascii="Cambria" w:eastAsia="Times New Roman" w:hAnsi="Cambria" w:cs="Times New Roman"/>
          <w:b/>
          <w:bCs/>
          <w:i/>
          <w:iCs/>
          <w:sz w:val="28"/>
          <w:szCs w:val="28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3"/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F12A71" w:rsidRPr="00F12A71" w:rsidRDefault="00F12A71" w:rsidP="00F12A71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F12A71" w:rsidRPr="00F12A71" w:rsidRDefault="00F12A71" w:rsidP="00F12A7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Кафедра Коммерции и логистики</w:t>
      </w: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(наименование кафедры)</w:t>
      </w:r>
    </w:p>
    <w:p w:rsidR="00F12A71" w:rsidRPr="00F12A71" w:rsidRDefault="00F12A71" w:rsidP="00F12A7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Вопросы к зачету</w:t>
      </w:r>
    </w:p>
    <w:p w:rsidR="00F12A71" w:rsidRPr="00F12A71" w:rsidRDefault="00F12A71" w:rsidP="00F12A7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по дисциплине «Организация торговой деятельности» - 6 семестр</w:t>
      </w:r>
    </w:p>
    <w:p w:rsidR="00F12A71" w:rsidRPr="00F12A71" w:rsidRDefault="00F12A71" w:rsidP="00F12A7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F12A71" w:rsidRPr="00F12A71" w:rsidRDefault="00F12A71" w:rsidP="00F12A71">
      <w:pPr>
        <w:numPr>
          <w:ilvl w:val="0"/>
          <w:numId w:val="10"/>
        </w:numPr>
        <w:spacing w:after="0" w:line="240" w:lineRule="auto"/>
        <w:ind w:right="423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Содержание коммерческой деятельности по оптовой продаже товаров. Методы продажи товаров.</w:t>
      </w:r>
    </w:p>
    <w:p w:rsidR="00F12A71" w:rsidRPr="00F12A71" w:rsidRDefault="00F12A71" w:rsidP="00F12A71">
      <w:pPr>
        <w:numPr>
          <w:ilvl w:val="0"/>
          <w:numId w:val="10"/>
        </w:numPr>
        <w:spacing w:after="0" w:line="240" w:lineRule="auto"/>
        <w:ind w:right="423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Охарактеризуйте состав услуг, оказываемых в магазине покупателей. Разные подходы к их классификации.</w:t>
      </w:r>
    </w:p>
    <w:p w:rsidR="00F12A71" w:rsidRPr="00F12A71" w:rsidRDefault="00F12A71" w:rsidP="00F12A71">
      <w:pPr>
        <w:numPr>
          <w:ilvl w:val="0"/>
          <w:numId w:val="10"/>
        </w:numPr>
        <w:spacing w:after="0" w:line="240" w:lineRule="auto"/>
        <w:ind w:right="423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Рынок – это:</w:t>
      </w:r>
    </w:p>
    <w:p w:rsidR="00F12A71" w:rsidRPr="00F12A71" w:rsidRDefault="00F12A71" w:rsidP="00F12A71">
      <w:pPr>
        <w:spacing w:after="0" w:line="240" w:lineRule="auto"/>
        <w:ind w:left="927" w:right="423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А. экономическая деятельность, направленная на удовлетворение потребностей общества в товарах, услугах;</w:t>
      </w:r>
    </w:p>
    <w:p w:rsidR="00F12A71" w:rsidRPr="00F12A71" w:rsidRDefault="00F12A71" w:rsidP="00F12A71">
      <w:pPr>
        <w:spacing w:after="0" w:line="240" w:lineRule="auto"/>
        <w:ind w:left="927" w:right="423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Б. соглашение двух и более лиц, имеющее юридическую силу;</w:t>
      </w:r>
    </w:p>
    <w:p w:rsidR="00F12A71" w:rsidRPr="00F12A71" w:rsidRDefault="00F12A71" w:rsidP="00F12A71">
      <w:pPr>
        <w:spacing w:after="0" w:line="240" w:lineRule="auto"/>
        <w:ind w:left="927" w:right="423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lastRenderedPageBreak/>
        <w:t xml:space="preserve">В. система экономических отношений между продавцом и покупателем, основой которых    является купля-продажа товаров и услуг; </w:t>
      </w:r>
    </w:p>
    <w:p w:rsidR="00F12A71" w:rsidRPr="00F12A71" w:rsidRDefault="00F12A71" w:rsidP="00F12A71">
      <w:pPr>
        <w:spacing w:after="0" w:line="240" w:lineRule="auto"/>
        <w:ind w:left="927" w:right="423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Г. вид предпринимательской деятельности по установлению коммерческих связей между субъектами рынка.</w:t>
      </w:r>
    </w:p>
    <w:p w:rsidR="00F12A71" w:rsidRPr="00F12A71" w:rsidRDefault="00F12A71" w:rsidP="00F12A71">
      <w:pPr>
        <w:numPr>
          <w:ilvl w:val="0"/>
          <w:numId w:val="10"/>
        </w:numPr>
        <w:spacing w:after="0" w:line="240" w:lineRule="auto"/>
        <w:ind w:right="423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Организация хозяйственных связей при закупке товаров.</w:t>
      </w:r>
    </w:p>
    <w:p w:rsidR="00F12A71" w:rsidRPr="00F12A71" w:rsidRDefault="00F12A71" w:rsidP="00F12A71">
      <w:pPr>
        <w:numPr>
          <w:ilvl w:val="0"/>
          <w:numId w:val="10"/>
        </w:numPr>
        <w:spacing w:after="0" w:line="240" w:lineRule="auto"/>
        <w:ind w:right="423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Составляющие атмосферы магазина и их характеристики. Визуальные компоненты атмосферы магазина и правила их разработки.</w:t>
      </w:r>
    </w:p>
    <w:p w:rsidR="00F12A71" w:rsidRPr="00F12A71" w:rsidRDefault="00F12A71" w:rsidP="00F12A71">
      <w:pPr>
        <w:numPr>
          <w:ilvl w:val="0"/>
          <w:numId w:val="10"/>
        </w:numPr>
        <w:spacing w:after="0" w:line="240" w:lineRule="auto"/>
        <w:ind w:right="423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В торговле к факторам среды относят:</w:t>
      </w:r>
    </w:p>
    <w:p w:rsidR="00F12A71" w:rsidRPr="00F12A71" w:rsidRDefault="00F12A71" w:rsidP="00F12A71">
      <w:pPr>
        <w:spacing w:after="0" w:line="240" w:lineRule="auto"/>
        <w:ind w:left="927" w:right="423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А. рынок, покупатели, поставщики, конкуренты;</w:t>
      </w:r>
    </w:p>
    <w:p w:rsidR="00F12A71" w:rsidRPr="00F12A71" w:rsidRDefault="00F12A71" w:rsidP="00F12A71">
      <w:pPr>
        <w:spacing w:after="0" w:line="240" w:lineRule="auto"/>
        <w:ind w:left="927" w:right="423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Б. макросреда, микросреда, внутренняя среда;</w:t>
      </w:r>
    </w:p>
    <w:p w:rsidR="00F12A71" w:rsidRPr="00F12A71" w:rsidRDefault="00F12A71" w:rsidP="00F12A71">
      <w:pPr>
        <w:spacing w:after="0" w:line="240" w:lineRule="auto"/>
        <w:ind w:left="927" w:right="423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В. закупка, продажа товаров; маркетинг, финансы;</w:t>
      </w:r>
    </w:p>
    <w:p w:rsidR="00F12A71" w:rsidRPr="00F12A71" w:rsidRDefault="00F12A71" w:rsidP="00F12A71">
      <w:pPr>
        <w:spacing w:after="0" w:line="240" w:lineRule="auto"/>
        <w:ind w:left="927" w:right="423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Г. все приведенное выше.</w:t>
      </w:r>
    </w:p>
    <w:p w:rsidR="00F12A71" w:rsidRPr="00F12A71" w:rsidRDefault="00F12A71" w:rsidP="00F12A71">
      <w:pPr>
        <w:numPr>
          <w:ilvl w:val="0"/>
          <w:numId w:val="10"/>
        </w:numPr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Значение и содержание закупочной деятельности в торговле. Основные принципы организации закупочной деятельности.</w:t>
      </w:r>
    </w:p>
    <w:p w:rsidR="00F12A71" w:rsidRPr="00F12A71" w:rsidRDefault="00F12A71" w:rsidP="00F12A71">
      <w:pPr>
        <w:numPr>
          <w:ilvl w:val="0"/>
          <w:numId w:val="10"/>
        </w:numPr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Общие принципы формирования ассортимента в магазинах. Факторы, влияющие на его формирование.</w:t>
      </w:r>
    </w:p>
    <w:p w:rsidR="00F12A71" w:rsidRPr="00F12A71" w:rsidRDefault="00F12A71" w:rsidP="00F12A71">
      <w:pPr>
        <w:numPr>
          <w:ilvl w:val="0"/>
          <w:numId w:val="10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К принципам государственного регулирования торговлей относятся:</w:t>
      </w:r>
    </w:p>
    <w:p w:rsidR="00F12A71" w:rsidRPr="00F12A71" w:rsidRDefault="00F12A71" w:rsidP="00F12A71">
      <w:pPr>
        <w:spacing w:after="0" w:line="240" w:lineRule="auto"/>
        <w:ind w:left="1080"/>
        <w:jc w:val="both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А. </w:t>
      </w:r>
      <w:proofErr w:type="gramStart"/>
      <w:r w:rsidRPr="00F12A71">
        <w:rPr>
          <w:rFonts w:ascii="Times New Roman" w:eastAsia="Times New Roman" w:hAnsi="Times New Roman" w:cs="Times New Roman"/>
          <w:sz w:val="24"/>
          <w:szCs w:val="24"/>
        </w:rPr>
        <w:t>контроль за</w:t>
      </w:r>
      <w:proofErr w:type="gramEnd"/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 правилами торговли;</w:t>
      </w:r>
      <w:r w:rsidRPr="00F12A71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         </w:t>
      </w:r>
    </w:p>
    <w:p w:rsidR="00F12A71" w:rsidRPr="00F12A71" w:rsidRDefault="00F12A71" w:rsidP="00F12A71">
      <w:pPr>
        <w:spacing w:after="0" w:line="240" w:lineRule="auto"/>
        <w:ind w:left="108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ar-SA"/>
        </w:rPr>
        <w:t>Б.</w:t>
      </w:r>
      <w:r w:rsidRPr="00F12A71">
        <w:rPr>
          <w:rFonts w:ascii="Times New Roman" w:eastAsia="Calibri" w:hAnsi="Times New Roman" w:cs="Times New Roman"/>
          <w:sz w:val="24"/>
          <w:szCs w:val="24"/>
        </w:rPr>
        <w:t xml:space="preserve"> равенство прав субъектов торговли, приоритет экономических методов;</w:t>
      </w:r>
    </w:p>
    <w:p w:rsidR="00F12A71" w:rsidRPr="00F12A71" w:rsidRDefault="00F12A71" w:rsidP="00F12A71">
      <w:pPr>
        <w:spacing w:after="0" w:line="240" w:lineRule="auto"/>
        <w:ind w:left="108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В. обеспечение условий для развития свободной конкуренции;</w:t>
      </w:r>
    </w:p>
    <w:p w:rsidR="00F12A71" w:rsidRPr="00F12A71" w:rsidRDefault="00F12A71" w:rsidP="00F12A71">
      <w:pPr>
        <w:spacing w:after="0" w:line="240" w:lineRule="auto"/>
        <w:ind w:left="108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Г. все приведенное выше.</w:t>
      </w:r>
    </w:p>
    <w:p w:rsidR="00F12A71" w:rsidRPr="00F12A71" w:rsidRDefault="00F12A71" w:rsidP="00F12A71">
      <w:pPr>
        <w:numPr>
          <w:ilvl w:val="0"/>
          <w:numId w:val="10"/>
        </w:numPr>
        <w:suppressAutoHyphens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Маркетинговый подход к сбыту товаров. Элементы комплекса торгового маркетинга.</w:t>
      </w:r>
    </w:p>
    <w:p w:rsidR="00F12A71" w:rsidRPr="00F12A71" w:rsidRDefault="00F12A71" w:rsidP="00F12A71">
      <w:pPr>
        <w:numPr>
          <w:ilvl w:val="0"/>
          <w:numId w:val="10"/>
        </w:numPr>
        <w:suppressAutoHyphens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12A71">
        <w:rPr>
          <w:rFonts w:ascii="Times New Roman" w:eastAsia="Calibri" w:hAnsi="Times New Roman" w:cs="Times New Roman"/>
          <w:sz w:val="24"/>
          <w:szCs w:val="24"/>
        </w:rPr>
        <w:t>Характеристика метода продажи на основе личной отборки товаров покупателями.</w:t>
      </w:r>
    </w:p>
    <w:p w:rsidR="00F12A71" w:rsidRPr="00F12A71" w:rsidRDefault="00F12A71" w:rsidP="00F12A71">
      <w:pPr>
        <w:numPr>
          <w:ilvl w:val="0"/>
          <w:numId w:val="10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Функции розничной торговли определяются ее сущностью. Что из приведенного не является ее функцией: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А. поддержание баланса между предложением и спросом;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Б. управление товарными запасами;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В. доведение товаров до покупателей путем организации пространственного их перемещения и подачи к местам продажи.</w:t>
      </w:r>
    </w:p>
    <w:p w:rsidR="00F12A71" w:rsidRPr="00F12A71" w:rsidRDefault="00F12A71" w:rsidP="00F12A71">
      <w:pPr>
        <w:numPr>
          <w:ilvl w:val="0"/>
          <w:numId w:val="10"/>
        </w:numPr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Деятельность отдела закупок оптового торгового предприятия.</w:t>
      </w:r>
    </w:p>
    <w:p w:rsidR="00F12A71" w:rsidRPr="00F12A71" w:rsidRDefault="00F12A71" w:rsidP="00F12A71">
      <w:pPr>
        <w:numPr>
          <w:ilvl w:val="0"/>
          <w:numId w:val="10"/>
        </w:numPr>
        <w:suppressAutoHyphens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Охарактеризуйте модель обеспечения качественного обслуживания  покупателей.</w:t>
      </w:r>
    </w:p>
    <w:p w:rsidR="00F12A71" w:rsidRPr="00F12A71" w:rsidRDefault="00F12A71" w:rsidP="00F12A71">
      <w:pPr>
        <w:numPr>
          <w:ilvl w:val="0"/>
          <w:numId w:val="10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Рациональная организация закупочной деятельности в торговле должна базироваться на следующих принципах: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А. планомерность, ритмичность;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Б. экономичность; 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В. централизация;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Г. оперативность, технологичность;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Д. все вышеперечисленное.</w:t>
      </w:r>
    </w:p>
    <w:p w:rsidR="00F12A71" w:rsidRPr="00F12A71" w:rsidRDefault="00F12A71" w:rsidP="00F12A71">
      <w:pPr>
        <w:keepNext/>
        <w:numPr>
          <w:ilvl w:val="0"/>
          <w:numId w:val="10"/>
        </w:numPr>
        <w:suppressAutoHyphens/>
        <w:spacing w:after="0" w:line="240" w:lineRule="auto"/>
        <w:contextualSpacing/>
        <w:jc w:val="both"/>
        <w:outlineLvl w:val="1"/>
        <w:rPr>
          <w:rFonts w:ascii="Times New Roman" w:eastAsia="Times New Roman" w:hAnsi="Times New Roman" w:cs="Times New Roman"/>
          <w:bCs/>
          <w:sz w:val="24"/>
          <w:szCs w:val="24"/>
        </w:rPr>
      </w:pPr>
      <w:bookmarkStart w:id="4" w:name="_Toc529438225"/>
      <w:bookmarkStart w:id="5" w:name="_Toc529438359"/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Укрупненные функции коммерческой деятельности в торговле, содержание  этапов их выполнения.</w:t>
      </w:r>
      <w:bookmarkEnd w:id="4"/>
      <w:bookmarkEnd w:id="5"/>
    </w:p>
    <w:p w:rsidR="00F12A71" w:rsidRPr="00F12A71" w:rsidRDefault="00F12A71" w:rsidP="00F12A71">
      <w:pPr>
        <w:keepNext/>
        <w:numPr>
          <w:ilvl w:val="0"/>
          <w:numId w:val="10"/>
        </w:numPr>
        <w:suppressAutoHyphens/>
        <w:spacing w:after="0" w:line="240" w:lineRule="auto"/>
        <w:contextualSpacing/>
        <w:jc w:val="both"/>
        <w:outlineLvl w:val="1"/>
        <w:rPr>
          <w:rFonts w:ascii="Times New Roman" w:eastAsia="Times New Roman" w:hAnsi="Times New Roman" w:cs="Times New Roman"/>
          <w:bCs/>
          <w:sz w:val="24"/>
          <w:szCs w:val="24"/>
        </w:rPr>
      </w:pPr>
      <w:bookmarkStart w:id="6" w:name="_Toc529438226"/>
      <w:bookmarkStart w:id="7" w:name="_Toc529438360"/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Особенности работы склада оптового предприятия по обслуживанию покупателей.</w:t>
      </w:r>
      <w:bookmarkEnd w:id="6"/>
      <w:bookmarkEnd w:id="7"/>
    </w:p>
    <w:p w:rsidR="00F12A71" w:rsidRPr="00F12A71" w:rsidRDefault="00F12A71" w:rsidP="00F12A71">
      <w:pPr>
        <w:numPr>
          <w:ilvl w:val="0"/>
          <w:numId w:val="10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Для оценки реальных и потенциальных возможностей поставщиков используют следующие критерии: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А. характер деятельности, конкурентное положение, гарантия качества, адекватное сочетание цены и потребительских свойств товаров, условия поставки;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Б. размер поставщика, производитель он или оптовый посредник, использование концепции маркетинга, коммуникативная политика;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В. удаленность поставщика, форма расчетов, периодичность поставки, транспортные услуги.</w:t>
      </w:r>
    </w:p>
    <w:p w:rsidR="00F12A71" w:rsidRPr="00F12A71" w:rsidRDefault="00F12A71" w:rsidP="00F12A71">
      <w:pPr>
        <w:numPr>
          <w:ilvl w:val="0"/>
          <w:numId w:val="10"/>
        </w:numPr>
        <w:suppressAutoHyphens/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Планирование объема закупок и поставок товаров в магазинах.</w:t>
      </w:r>
    </w:p>
    <w:p w:rsidR="00F12A71" w:rsidRPr="00F12A71" w:rsidRDefault="00F12A71" w:rsidP="00F12A71">
      <w:pPr>
        <w:numPr>
          <w:ilvl w:val="0"/>
          <w:numId w:val="10"/>
        </w:numPr>
        <w:suppressAutoHyphens/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Система основных элементов, формирующих уровень обслуживания покупателей.</w:t>
      </w:r>
    </w:p>
    <w:p w:rsidR="00F12A71" w:rsidRPr="00F12A71" w:rsidRDefault="00F12A71" w:rsidP="00F12A71">
      <w:pPr>
        <w:numPr>
          <w:ilvl w:val="0"/>
          <w:numId w:val="10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Продажа товаров имеет ведущее значение для деятельности оптовых предприятий, которые используют следующие методы продаж: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А. прямой, косвенный, комбинированный;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Б. собственно-сбытовая; система сбыта, связанная с предприятием, независимая система сбыта;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В. продажа на основе личной отборки товаров покупателями, продажа по договорам и заказам, путем почтово-посылочных операций;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Г. все приведенное выше.</w:t>
      </w:r>
    </w:p>
    <w:p w:rsidR="00F12A71" w:rsidRPr="00F12A71" w:rsidRDefault="00F12A71" w:rsidP="00F12A71">
      <w:pPr>
        <w:keepNext/>
        <w:numPr>
          <w:ilvl w:val="0"/>
          <w:numId w:val="10"/>
        </w:numPr>
        <w:suppressAutoHyphens/>
        <w:spacing w:after="0" w:line="240" w:lineRule="auto"/>
        <w:contextualSpacing/>
        <w:jc w:val="both"/>
        <w:outlineLvl w:val="1"/>
        <w:rPr>
          <w:rFonts w:ascii="Times New Roman" w:eastAsia="Times New Roman" w:hAnsi="Times New Roman" w:cs="Times New Roman"/>
          <w:bCs/>
          <w:sz w:val="24"/>
          <w:szCs w:val="24"/>
        </w:rPr>
      </w:pPr>
      <w:bookmarkStart w:id="8" w:name="_Toc529438227"/>
      <w:bookmarkStart w:id="9" w:name="_Toc529438361"/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Понятие розничной торговли, в том числе розничной сети и торгового предприятия. Особенности розничной торговли.</w:t>
      </w:r>
      <w:bookmarkEnd w:id="8"/>
      <w:bookmarkEnd w:id="9"/>
    </w:p>
    <w:p w:rsidR="00F12A71" w:rsidRPr="00F12A71" w:rsidRDefault="00F12A71" w:rsidP="00F12A71">
      <w:pPr>
        <w:keepNext/>
        <w:numPr>
          <w:ilvl w:val="0"/>
          <w:numId w:val="10"/>
        </w:numPr>
        <w:suppressAutoHyphens/>
        <w:spacing w:after="0" w:line="240" w:lineRule="auto"/>
        <w:contextualSpacing/>
        <w:jc w:val="both"/>
        <w:outlineLvl w:val="1"/>
        <w:rPr>
          <w:rFonts w:ascii="Times New Roman" w:eastAsia="Times New Roman" w:hAnsi="Times New Roman" w:cs="Times New Roman"/>
          <w:bCs/>
          <w:sz w:val="24"/>
          <w:szCs w:val="24"/>
        </w:rPr>
      </w:pPr>
      <w:bookmarkStart w:id="10" w:name="_Toc529438228"/>
      <w:bookmarkStart w:id="11" w:name="_Toc529438362"/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Формирование и регулирование торгового ассортимента в оптовой торговле.</w:t>
      </w:r>
      <w:bookmarkEnd w:id="10"/>
      <w:bookmarkEnd w:id="11"/>
    </w:p>
    <w:p w:rsidR="00F12A71" w:rsidRPr="00F12A71" w:rsidRDefault="00F12A71" w:rsidP="00F12A71">
      <w:pPr>
        <w:numPr>
          <w:ilvl w:val="0"/>
          <w:numId w:val="10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Процесс предоставления услуг, как один из аспектов розничной торговли, отличается от процесса продажи товаров: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А. неосязаемостью, непоследовательностью (</w:t>
      </w:r>
      <w:proofErr w:type="spellStart"/>
      <w:r w:rsidRPr="00F12A71">
        <w:rPr>
          <w:rFonts w:ascii="Times New Roman" w:eastAsia="Times New Roman" w:hAnsi="Times New Roman" w:cs="Times New Roman"/>
          <w:sz w:val="24"/>
          <w:szCs w:val="24"/>
        </w:rPr>
        <w:t>непостоянстчвом</w:t>
      </w:r>
      <w:proofErr w:type="spellEnd"/>
      <w:r w:rsidRPr="00F12A71">
        <w:rPr>
          <w:rFonts w:ascii="Times New Roman" w:eastAsia="Times New Roman" w:hAnsi="Times New Roman" w:cs="Times New Roman"/>
          <w:sz w:val="24"/>
          <w:szCs w:val="24"/>
        </w:rPr>
        <w:t>);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Б. </w:t>
      </w:r>
      <w:proofErr w:type="spellStart"/>
      <w:r w:rsidRPr="00F12A71">
        <w:rPr>
          <w:rFonts w:ascii="Times New Roman" w:eastAsia="Times New Roman" w:hAnsi="Times New Roman" w:cs="Times New Roman"/>
          <w:sz w:val="24"/>
          <w:szCs w:val="24"/>
        </w:rPr>
        <w:t>индивидуализированностью</w:t>
      </w:r>
      <w:proofErr w:type="spellEnd"/>
      <w:r w:rsidRPr="00F12A71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В. </w:t>
      </w:r>
      <w:proofErr w:type="spellStart"/>
      <w:r w:rsidRPr="00F12A71">
        <w:rPr>
          <w:rFonts w:ascii="Times New Roman" w:eastAsia="Times New Roman" w:hAnsi="Times New Roman" w:cs="Times New Roman"/>
          <w:sz w:val="24"/>
          <w:szCs w:val="24"/>
        </w:rPr>
        <w:t>затратностью</w:t>
      </w:r>
      <w:proofErr w:type="spellEnd"/>
      <w:r w:rsidRPr="00F12A71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Г. всем вышеперечисленным.</w:t>
      </w:r>
    </w:p>
    <w:p w:rsidR="00F12A71" w:rsidRPr="00F12A71" w:rsidRDefault="00F12A71" w:rsidP="00F12A71">
      <w:pPr>
        <w:keepNext/>
        <w:numPr>
          <w:ilvl w:val="0"/>
          <w:numId w:val="10"/>
        </w:numPr>
        <w:suppressAutoHyphens/>
        <w:spacing w:after="0" w:line="240" w:lineRule="auto"/>
        <w:contextualSpacing/>
        <w:jc w:val="both"/>
        <w:outlineLvl w:val="1"/>
        <w:rPr>
          <w:rFonts w:ascii="Times New Roman" w:eastAsia="Times New Roman" w:hAnsi="Times New Roman" w:cs="Times New Roman"/>
          <w:bCs/>
          <w:sz w:val="24"/>
          <w:szCs w:val="24"/>
        </w:rPr>
      </w:pPr>
      <w:bookmarkStart w:id="12" w:name="_Toc529438229"/>
      <w:bookmarkStart w:id="13" w:name="_Toc529438363"/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Цели, задачи и принципы государственного регулирования торговой деятельности.</w:t>
      </w:r>
      <w:bookmarkEnd w:id="12"/>
      <w:bookmarkEnd w:id="13"/>
    </w:p>
    <w:p w:rsidR="00F12A71" w:rsidRPr="00F12A71" w:rsidRDefault="00F12A71" w:rsidP="00F12A71">
      <w:pPr>
        <w:keepNext/>
        <w:numPr>
          <w:ilvl w:val="0"/>
          <w:numId w:val="10"/>
        </w:numPr>
        <w:suppressAutoHyphens/>
        <w:spacing w:after="0" w:line="240" w:lineRule="auto"/>
        <w:contextualSpacing/>
        <w:jc w:val="both"/>
        <w:outlineLvl w:val="1"/>
        <w:rPr>
          <w:rFonts w:ascii="Times New Roman" w:eastAsia="Times New Roman" w:hAnsi="Times New Roman" w:cs="Times New Roman"/>
          <w:bCs/>
          <w:sz w:val="24"/>
          <w:szCs w:val="24"/>
        </w:rPr>
      </w:pPr>
      <w:bookmarkStart w:id="14" w:name="_Toc529438230"/>
      <w:bookmarkStart w:id="15" w:name="_Toc529438364"/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Характеристика методов продажи товаров в магазинах.</w:t>
      </w:r>
      <w:bookmarkEnd w:id="14"/>
      <w:bookmarkEnd w:id="15"/>
    </w:p>
    <w:p w:rsidR="00F12A71" w:rsidRPr="00F12A71" w:rsidRDefault="00F12A71" w:rsidP="00F12A71">
      <w:pPr>
        <w:numPr>
          <w:ilvl w:val="0"/>
          <w:numId w:val="10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Заключительной стадией планирования товарооборота торговых предприятий является балансовая увязка следующих запланированных показателей: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А. коммерческого дохода, объема реализации, издержек обращения;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lastRenderedPageBreak/>
        <w:t>Б. объема реализации, запасов на начало и конец планового периода, объема поступления товаров;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В. объема поступления, торговых надбавок на плановый объем прироста товарных запасов, суммы торговых надбавок.</w:t>
      </w:r>
    </w:p>
    <w:p w:rsidR="00F12A71" w:rsidRPr="00F12A71" w:rsidRDefault="00F12A71" w:rsidP="00F12A71">
      <w:pPr>
        <w:keepNext/>
        <w:numPr>
          <w:ilvl w:val="0"/>
          <w:numId w:val="10"/>
        </w:numPr>
        <w:suppressAutoHyphens/>
        <w:spacing w:after="0" w:line="240" w:lineRule="auto"/>
        <w:contextualSpacing/>
        <w:jc w:val="both"/>
        <w:outlineLvl w:val="1"/>
        <w:rPr>
          <w:rFonts w:ascii="Times New Roman" w:eastAsia="Times New Roman" w:hAnsi="Times New Roman" w:cs="Times New Roman"/>
          <w:bCs/>
          <w:sz w:val="24"/>
          <w:szCs w:val="24"/>
        </w:rPr>
      </w:pPr>
      <w:bookmarkStart w:id="16" w:name="_Toc529438231"/>
      <w:bookmarkStart w:id="17" w:name="_Toc529438365"/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Методы и правовые формы государственного регулирования торговой деятельности.</w:t>
      </w:r>
      <w:bookmarkEnd w:id="16"/>
      <w:bookmarkEnd w:id="17"/>
    </w:p>
    <w:p w:rsidR="00F12A71" w:rsidRPr="00F12A71" w:rsidRDefault="00F12A71" w:rsidP="00F12A71">
      <w:pPr>
        <w:keepNext/>
        <w:numPr>
          <w:ilvl w:val="0"/>
          <w:numId w:val="10"/>
        </w:numPr>
        <w:suppressAutoHyphens/>
        <w:spacing w:after="0" w:line="240" w:lineRule="auto"/>
        <w:contextualSpacing/>
        <w:jc w:val="both"/>
        <w:outlineLvl w:val="1"/>
        <w:rPr>
          <w:rFonts w:ascii="Times New Roman" w:eastAsia="Times New Roman" w:hAnsi="Times New Roman" w:cs="Times New Roman"/>
          <w:bCs/>
          <w:sz w:val="24"/>
          <w:szCs w:val="24"/>
        </w:rPr>
      </w:pPr>
      <w:bookmarkStart w:id="18" w:name="_Toc529438232"/>
      <w:bookmarkStart w:id="19" w:name="_Toc529438366"/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Организация розничной продажи товаров.</w:t>
      </w:r>
      <w:bookmarkEnd w:id="18"/>
      <w:bookmarkEnd w:id="19"/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В торговле объектами коммерческой деятельности являются: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А. банки, товарные и фондовые биржи, ярмарки, выставки, аукционы, таможенные службы, контролирующие органы;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Б. юридические и  физические лица, государство;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В. это все, по поводу чего возникают отношению купли-продажи.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Г. товары и услуги;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Д. все вышеперечисленное.</w:t>
      </w:r>
    </w:p>
    <w:p w:rsidR="00F12A71" w:rsidRPr="00F12A71" w:rsidRDefault="00F12A71" w:rsidP="00F12A71">
      <w:pPr>
        <w:keepNext/>
        <w:numPr>
          <w:ilvl w:val="0"/>
          <w:numId w:val="10"/>
        </w:numPr>
        <w:suppressAutoHyphens/>
        <w:spacing w:after="0" w:line="240" w:lineRule="auto"/>
        <w:contextualSpacing/>
        <w:jc w:val="both"/>
        <w:outlineLvl w:val="1"/>
        <w:rPr>
          <w:rFonts w:ascii="Times New Roman" w:eastAsia="Times New Roman" w:hAnsi="Times New Roman" w:cs="Times New Roman"/>
          <w:bCs/>
          <w:sz w:val="24"/>
          <w:szCs w:val="24"/>
        </w:rPr>
      </w:pPr>
      <w:bookmarkStart w:id="20" w:name="_Toc529438233"/>
      <w:bookmarkStart w:id="21" w:name="_Toc529438367"/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Цель, задачи и основные функции коммерческой деятельности в оптовой торговле.</w:t>
      </w:r>
      <w:bookmarkEnd w:id="20"/>
      <w:bookmarkEnd w:id="21"/>
    </w:p>
    <w:p w:rsidR="00F12A71" w:rsidRPr="00F12A71" w:rsidRDefault="00F12A71" w:rsidP="00F12A71">
      <w:pPr>
        <w:keepNext/>
        <w:numPr>
          <w:ilvl w:val="0"/>
          <w:numId w:val="10"/>
        </w:numPr>
        <w:suppressAutoHyphens/>
        <w:spacing w:after="0" w:line="240" w:lineRule="auto"/>
        <w:contextualSpacing/>
        <w:jc w:val="both"/>
        <w:outlineLvl w:val="1"/>
        <w:rPr>
          <w:rFonts w:ascii="Times New Roman" w:eastAsia="Times New Roman" w:hAnsi="Times New Roman" w:cs="Times New Roman"/>
          <w:bCs/>
          <w:sz w:val="24"/>
          <w:szCs w:val="24"/>
        </w:rPr>
      </w:pPr>
      <w:bookmarkStart w:id="22" w:name="_Toc529438234"/>
      <w:bookmarkStart w:id="23" w:name="_Toc529438368"/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Ассортиментная политика и ее составляющие в оптовой и розничной торговле.</w:t>
      </w:r>
      <w:bookmarkEnd w:id="22"/>
      <w:bookmarkEnd w:id="23"/>
    </w:p>
    <w:p w:rsidR="00F12A71" w:rsidRPr="00F12A71" w:rsidRDefault="00F12A71" w:rsidP="00F12A71">
      <w:pPr>
        <w:numPr>
          <w:ilvl w:val="0"/>
          <w:numId w:val="10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К числу основных операций по продаже товаров в магазине относятся: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А. расположение и демонстрация товара в торговом зале, оформление витрин, использование упаковки и маркировки товара, </w:t>
      </w:r>
      <w:proofErr w:type="spellStart"/>
      <w:r w:rsidRPr="00F12A71">
        <w:rPr>
          <w:rFonts w:ascii="Times New Roman" w:eastAsia="Times New Roman" w:hAnsi="Times New Roman" w:cs="Times New Roman"/>
          <w:sz w:val="24"/>
          <w:szCs w:val="24"/>
        </w:rPr>
        <w:t>внутримагазинная</w:t>
      </w:r>
      <w:proofErr w:type="spellEnd"/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 реклама;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Б. ознакомление покупателей с реализуемым ассортиментом, формирование мотивации выбора товаров покупателем, отбор выбранных товаров, расчет за отобранные товары и получение покупки;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В. индивидуальное обслуживание, обеспечение свободного доступа к товарам покупателей, продажа товаров по образцам, продажа товаров покупателям при полном самообслуживании;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Г. все перечисленное выше.</w:t>
      </w:r>
    </w:p>
    <w:p w:rsidR="00F12A71" w:rsidRPr="00F12A71" w:rsidRDefault="00F12A71" w:rsidP="00F12A71">
      <w:pPr>
        <w:numPr>
          <w:ilvl w:val="0"/>
          <w:numId w:val="10"/>
        </w:numPr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Охарактеризуйте источники закупки товаров торговыми предприятиями.</w:t>
      </w:r>
    </w:p>
    <w:p w:rsidR="00F12A71" w:rsidRPr="00F12A71" w:rsidRDefault="00F12A71" w:rsidP="00F12A71">
      <w:pPr>
        <w:numPr>
          <w:ilvl w:val="0"/>
          <w:numId w:val="10"/>
        </w:numPr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Формирование торгового ассортимента в магазине.</w:t>
      </w:r>
    </w:p>
    <w:p w:rsidR="00F12A71" w:rsidRPr="00F12A71" w:rsidRDefault="00F12A71" w:rsidP="00F12A71">
      <w:pPr>
        <w:numPr>
          <w:ilvl w:val="0"/>
          <w:numId w:val="10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Устройство и планировка торгового зала должны разрабатываться с учетом следующих требований: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А. обеспечение рациональной организации торгового процесса, движения покупательских и товарных потоков, эффективного использования площади торгового зала;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Б. применение прогрессивных методов продажи товаров, создание максимальных удобств покупателям и торговому персоналу;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В. обеспечение кратчайших путей движения товаров;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Г. все выше перечисленное.</w:t>
      </w:r>
    </w:p>
    <w:p w:rsidR="00F12A71" w:rsidRPr="00F12A71" w:rsidRDefault="00F12A71" w:rsidP="00F12A71">
      <w:pPr>
        <w:keepNext/>
        <w:numPr>
          <w:ilvl w:val="0"/>
          <w:numId w:val="10"/>
        </w:numPr>
        <w:suppressAutoHyphens/>
        <w:spacing w:after="0" w:line="240" w:lineRule="auto"/>
        <w:contextualSpacing/>
        <w:jc w:val="both"/>
        <w:outlineLvl w:val="1"/>
        <w:rPr>
          <w:rFonts w:ascii="Times New Roman" w:eastAsia="Times New Roman" w:hAnsi="Times New Roman" w:cs="Times New Roman"/>
          <w:bCs/>
          <w:sz w:val="24"/>
          <w:szCs w:val="24"/>
        </w:rPr>
      </w:pPr>
      <w:bookmarkStart w:id="24" w:name="_Toc529438235"/>
      <w:bookmarkStart w:id="25" w:name="_Toc529438369"/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Организация закупочной деятельности торговыми предприятиями на оптовых продовольственных рынках.</w:t>
      </w:r>
      <w:bookmarkEnd w:id="24"/>
      <w:bookmarkEnd w:id="25"/>
    </w:p>
    <w:p w:rsidR="00F12A71" w:rsidRPr="00F12A71" w:rsidRDefault="00F12A71" w:rsidP="00F12A71">
      <w:pPr>
        <w:keepNext/>
        <w:numPr>
          <w:ilvl w:val="0"/>
          <w:numId w:val="10"/>
        </w:numPr>
        <w:suppressAutoHyphens/>
        <w:spacing w:after="0" w:line="240" w:lineRule="auto"/>
        <w:contextualSpacing/>
        <w:jc w:val="both"/>
        <w:outlineLvl w:val="1"/>
        <w:rPr>
          <w:rFonts w:ascii="Times New Roman" w:eastAsia="Times New Roman" w:hAnsi="Times New Roman" w:cs="Times New Roman"/>
          <w:bCs/>
          <w:sz w:val="24"/>
          <w:szCs w:val="24"/>
        </w:rPr>
      </w:pPr>
      <w:bookmarkStart w:id="26" w:name="_Toc529438236"/>
      <w:bookmarkStart w:id="27" w:name="_Toc529438370"/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Природа покупательского сервиса и его составляющие.</w:t>
      </w:r>
      <w:bookmarkEnd w:id="26"/>
      <w:bookmarkEnd w:id="27"/>
    </w:p>
    <w:p w:rsidR="00F12A71" w:rsidRPr="00F12A71" w:rsidRDefault="00F12A71" w:rsidP="00F12A71">
      <w:pPr>
        <w:numPr>
          <w:ilvl w:val="0"/>
          <w:numId w:val="10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Коммерция является атрибутом рынка, поэтому действует на его принципах. Важнейшим принципом является: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А. нацеленность на достижение конечного результата;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Б. умение предвидеть коммерческие риски;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В. максимально полный учет интересов и действий субъектов рынка;</w:t>
      </w:r>
    </w:p>
    <w:p w:rsidR="00F12A71" w:rsidRPr="00F12A71" w:rsidRDefault="00F12A71" w:rsidP="00F12A71">
      <w:pPr>
        <w:ind w:left="927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Г. ответственность за выполнение принятых обязательств</w:t>
      </w:r>
    </w:p>
    <w:p w:rsidR="00F12A71" w:rsidRPr="00F12A71" w:rsidRDefault="00F12A71" w:rsidP="00F12A71">
      <w:pPr>
        <w:numPr>
          <w:ilvl w:val="0"/>
          <w:numId w:val="10"/>
        </w:numPr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Принципы, цели, задачи коммерческой деятельности в торговле.</w:t>
      </w:r>
    </w:p>
    <w:p w:rsidR="00F12A71" w:rsidRPr="00F12A71" w:rsidRDefault="00F12A71" w:rsidP="00F12A71">
      <w:pPr>
        <w:numPr>
          <w:ilvl w:val="0"/>
          <w:numId w:val="10"/>
        </w:numPr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Система основных показателей, характеризующих отдельные элементы уровня обслуживания покупателей.</w:t>
      </w:r>
    </w:p>
    <w:p w:rsidR="00F12A71" w:rsidRPr="00F12A71" w:rsidRDefault="00F12A71" w:rsidP="00F12A71">
      <w:pPr>
        <w:numPr>
          <w:ilvl w:val="0"/>
          <w:numId w:val="10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Преимущества предприятий оптовой торговли заключается </w:t>
      </w:r>
      <w:proofErr w:type="gramStart"/>
      <w:r w:rsidRPr="00F12A71">
        <w:rPr>
          <w:rFonts w:ascii="Times New Roman" w:eastAsia="Times New Roman" w:hAnsi="Times New Roman" w:cs="Times New Roman"/>
          <w:sz w:val="24"/>
          <w:szCs w:val="24"/>
        </w:rPr>
        <w:t>в</w:t>
      </w:r>
      <w:proofErr w:type="gramEnd"/>
      <w:r w:rsidRPr="00F12A71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А. </w:t>
      </w:r>
      <w:proofErr w:type="gramStart"/>
      <w:r w:rsidRPr="00F12A71">
        <w:rPr>
          <w:rFonts w:ascii="Times New Roman" w:eastAsia="Times New Roman" w:hAnsi="Times New Roman" w:cs="Times New Roman"/>
          <w:sz w:val="24"/>
          <w:szCs w:val="24"/>
        </w:rPr>
        <w:t>установлении</w:t>
      </w:r>
      <w:proofErr w:type="gramEnd"/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 хозяйственных связей, определении путей перемещения товаров, охвате широкого рыночного пространства;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Б. </w:t>
      </w:r>
      <w:proofErr w:type="gramStart"/>
      <w:r w:rsidRPr="00F12A71">
        <w:rPr>
          <w:rFonts w:ascii="Times New Roman" w:eastAsia="Times New Roman" w:hAnsi="Times New Roman" w:cs="Times New Roman"/>
          <w:sz w:val="24"/>
          <w:szCs w:val="24"/>
        </w:rPr>
        <w:t>обеспечении</w:t>
      </w:r>
      <w:proofErr w:type="gramEnd"/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 широты и глубины ассортимента товаров, оптимальное формирование и регулирование цен, закупка товаров большими партиями на выгодных условиях, обеспечении экономии совокупных издержек обращения;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В. во всем приведенном выше.</w:t>
      </w:r>
    </w:p>
    <w:p w:rsidR="00F12A71" w:rsidRPr="00F12A71" w:rsidRDefault="00F12A71" w:rsidP="00F12A71">
      <w:pPr>
        <w:numPr>
          <w:ilvl w:val="0"/>
          <w:numId w:val="10"/>
        </w:numPr>
        <w:suppressAutoHyphens/>
        <w:spacing w:after="0" w:line="240" w:lineRule="auto"/>
        <w:contextualSpacing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Значение и содержание коммерческой деятельности по продаже товаров в торговле.</w:t>
      </w:r>
    </w:p>
    <w:p w:rsidR="00F12A71" w:rsidRPr="00F12A71" w:rsidRDefault="00F12A71" w:rsidP="00F12A71">
      <w:pPr>
        <w:numPr>
          <w:ilvl w:val="0"/>
          <w:numId w:val="10"/>
        </w:numPr>
        <w:suppressAutoHyphens/>
        <w:spacing w:after="0" w:line="240" w:lineRule="auto"/>
        <w:contextualSpacing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Состав и виды торговых услуг, оказываемых предприятиями оптовой торговли поставщикам.</w:t>
      </w:r>
    </w:p>
    <w:p w:rsidR="00F12A71" w:rsidRPr="00F12A71" w:rsidRDefault="00F12A71" w:rsidP="00F12A71">
      <w:pPr>
        <w:numPr>
          <w:ilvl w:val="0"/>
          <w:numId w:val="10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Закупочная деятельность  в торговле включает в себя: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А. использование основных принципов организации закупок товаров;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Б. изучение и прогнозирование спроса; выявление и изучение поставщиков; формирование рациональных связей с поставщиками; заключение договоров представление заказов; организация учета и </w:t>
      </w:r>
      <w:proofErr w:type="gramStart"/>
      <w:r w:rsidRPr="00F12A71">
        <w:rPr>
          <w:rFonts w:ascii="Times New Roman" w:eastAsia="Times New Roman" w:hAnsi="Times New Roman" w:cs="Times New Roman"/>
          <w:sz w:val="24"/>
          <w:szCs w:val="24"/>
        </w:rPr>
        <w:t>контроля за</w:t>
      </w:r>
      <w:proofErr w:type="gramEnd"/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 закупками товаров;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В. формирование необходимого торгового ассортимента, воздействие на производителей товаров, обеспечение эффективной работы торгового предприятия.</w:t>
      </w:r>
    </w:p>
    <w:p w:rsidR="00F12A71" w:rsidRPr="00F12A71" w:rsidRDefault="00F12A71" w:rsidP="00F12A71">
      <w:pPr>
        <w:numPr>
          <w:ilvl w:val="0"/>
          <w:numId w:val="10"/>
        </w:numPr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История торгового предпринимательства в России – 18-20века.</w:t>
      </w:r>
    </w:p>
    <w:p w:rsidR="00F12A71" w:rsidRPr="00F12A71" w:rsidRDefault="00F12A71" w:rsidP="00F12A71">
      <w:pPr>
        <w:numPr>
          <w:ilvl w:val="0"/>
          <w:numId w:val="10"/>
        </w:numPr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Дизайн розничного предприятия и принципы его разработки.</w:t>
      </w:r>
    </w:p>
    <w:p w:rsidR="00F12A71" w:rsidRPr="00F12A71" w:rsidRDefault="00F12A71" w:rsidP="00F12A71">
      <w:pPr>
        <w:numPr>
          <w:ilvl w:val="0"/>
          <w:numId w:val="10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В настоящее время деятельность на рынке закупок сводится к достижению такой цели как: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А. минимизация затрат;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Б. обеспечение устойчивого финансового положения;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В. получение максимально возможной прибыли, повышение конкурентоспособности;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Г. выявление потребности в необходимых товарах, своевременное обеспечение ими в нужном количестве, необходимого качества, в нужное время и в нужном месте;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Д. все приведенное выше. </w:t>
      </w:r>
    </w:p>
    <w:p w:rsidR="00F12A71" w:rsidRPr="00F12A71" w:rsidRDefault="00F12A71" w:rsidP="00F12A71">
      <w:pPr>
        <w:numPr>
          <w:ilvl w:val="0"/>
          <w:numId w:val="10"/>
        </w:numPr>
        <w:suppressAutoHyphens/>
        <w:spacing w:after="0" w:line="240" w:lineRule="auto"/>
        <w:contextualSpacing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История торгового предпринимательства в России – 9-17 века.</w:t>
      </w:r>
    </w:p>
    <w:p w:rsidR="00F12A71" w:rsidRPr="00F12A71" w:rsidRDefault="00F12A71" w:rsidP="00F12A71">
      <w:pPr>
        <w:numPr>
          <w:ilvl w:val="0"/>
          <w:numId w:val="10"/>
        </w:numPr>
        <w:suppressAutoHyphens/>
        <w:spacing w:after="0" w:line="240" w:lineRule="auto"/>
        <w:contextualSpacing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lastRenderedPageBreak/>
        <w:t>Система основных показателей, характеризующих отдельные элементы уровня обслуживания покупателей.</w:t>
      </w:r>
    </w:p>
    <w:p w:rsidR="00F12A71" w:rsidRPr="00F12A71" w:rsidRDefault="00F12A71" w:rsidP="00F12A71">
      <w:pPr>
        <w:numPr>
          <w:ilvl w:val="0"/>
          <w:numId w:val="10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Торговые предприятия с целью успешного функционирования на рынке разрабатывают ассортиментную политику. Ассортиментная политика – это: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А. полный перечень товаров в разрезе групп, подгрупп, видов, разновидностей, артикулов и т.п., предлагаемых покупателям;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Б. совокупность товаров, адресованных одним и тем же покупателям, характеризуются шириной и глубиной торгового ассортимента;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В. целенаправленное управление товарной массой и номенклатурой товаров, направленное на удовлетворение требований покупателей и рентабельную торговую деятельность.</w:t>
      </w:r>
    </w:p>
    <w:p w:rsidR="00F12A71" w:rsidRPr="00F12A71" w:rsidRDefault="00F12A71" w:rsidP="00F12A71">
      <w:pPr>
        <w:numPr>
          <w:ilvl w:val="0"/>
          <w:numId w:val="10"/>
        </w:numPr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Предмет, цель, задачи и функции розничной торговли.</w:t>
      </w:r>
    </w:p>
    <w:p w:rsidR="00F12A71" w:rsidRPr="00F12A71" w:rsidRDefault="00F12A71" w:rsidP="00F12A71">
      <w:pPr>
        <w:numPr>
          <w:ilvl w:val="0"/>
          <w:numId w:val="10"/>
        </w:numPr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Требования к устройству и планировке магазина.</w:t>
      </w:r>
    </w:p>
    <w:p w:rsidR="00F12A71" w:rsidRPr="00F12A71" w:rsidRDefault="00F12A71" w:rsidP="00F12A71">
      <w:pPr>
        <w:numPr>
          <w:ilvl w:val="0"/>
          <w:numId w:val="10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При разработке дизайна магазина желательно руководствоваться следующими принципами: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А. применение прогрессивных методов продажи товаров, создание максимальных удобств покупателям и торговому персоналу;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Б. создание привлекательного интерьера, условий экономичности и простоты технического обслуживания;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В. обеспечение кратчайших путей движения товаров до мест их продажи;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Г. все  выше перечисленное.</w:t>
      </w:r>
    </w:p>
    <w:p w:rsidR="00F12A71" w:rsidRPr="00F12A71" w:rsidRDefault="00F12A71" w:rsidP="00F12A71">
      <w:pPr>
        <w:numPr>
          <w:ilvl w:val="0"/>
          <w:numId w:val="10"/>
        </w:numPr>
        <w:suppressAutoHyphens/>
        <w:spacing w:after="0" w:line="240" w:lineRule="auto"/>
        <w:contextualSpacing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Показатели эффективности использования площади торгового зала</w:t>
      </w:r>
    </w:p>
    <w:p w:rsidR="00F12A71" w:rsidRPr="00F12A71" w:rsidRDefault="00F12A71" w:rsidP="00F12A71">
      <w:pPr>
        <w:numPr>
          <w:ilvl w:val="0"/>
          <w:numId w:val="10"/>
        </w:numPr>
        <w:suppressAutoHyphens/>
        <w:spacing w:after="0" w:line="240" w:lineRule="auto"/>
        <w:contextualSpacing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Состав и виды торговых услуг, оказываемых предприятиями оптовой торговли своим клиентам.</w:t>
      </w:r>
    </w:p>
    <w:p w:rsidR="00F12A71" w:rsidRPr="00F12A71" w:rsidRDefault="00F12A71" w:rsidP="00F12A71">
      <w:pPr>
        <w:numPr>
          <w:ilvl w:val="0"/>
          <w:numId w:val="10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Атмосфера магазина – это: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А. совокупность визуальных компонентов, освещение, цвета, музыки и запахов;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Б. художественное конструирование предметов, интерьеров, основанное на принципах сочетания удобства, экономичности и красоты;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В. создание привлекательного интерьера, максимальных удобств покупателям и торговому персоналу;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Г. все приведенное выше.</w:t>
      </w:r>
    </w:p>
    <w:p w:rsidR="00F12A71" w:rsidRPr="00F12A71" w:rsidRDefault="00F12A71" w:rsidP="00F12A71">
      <w:pPr>
        <w:numPr>
          <w:ilvl w:val="0"/>
          <w:numId w:val="10"/>
        </w:numPr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Сущность и роль оптовой торговли, ее преимущества.</w:t>
      </w:r>
    </w:p>
    <w:p w:rsidR="00F12A71" w:rsidRPr="00F12A71" w:rsidRDefault="00F12A71" w:rsidP="00F12A71">
      <w:pPr>
        <w:numPr>
          <w:ilvl w:val="0"/>
          <w:numId w:val="10"/>
        </w:numPr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Оценка покупателями уровня обслуживания. Факторы оценки уровня обслуживания покупателями.</w:t>
      </w:r>
    </w:p>
    <w:p w:rsidR="00F12A71" w:rsidRPr="00F12A71" w:rsidRDefault="00F12A71" w:rsidP="00F12A71">
      <w:pPr>
        <w:numPr>
          <w:ilvl w:val="0"/>
          <w:numId w:val="10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В розничной торговле наряду с выбором эффективных методов продажи товаров важную роль в повышении уровня обслуживания покупателей играет предоставление им различных дополнительных услуг, которые делятся на следующие группы: 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А. консультативные, финансовые, продвижения, информационные;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Б. доставка купленных товаров, прием предварительных заказов, расчет за товары с применением кредитных карточек;</w:t>
      </w:r>
    </w:p>
    <w:p w:rsidR="00F12A71" w:rsidRPr="00F12A71" w:rsidRDefault="00F12A71" w:rsidP="00F12A71">
      <w:pPr>
        <w:spacing w:after="0" w:line="240" w:lineRule="auto"/>
        <w:ind w:left="92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В. услуги, оказываемые в процессе продажи; услуги, осуществляемые в процессе послепродажного обслуживания; услуги, непосредственно не связанные с продажей конкретных товаров.</w:t>
      </w:r>
    </w:p>
    <w:p w:rsidR="00F12A71" w:rsidRPr="00F12A71" w:rsidRDefault="00F12A71" w:rsidP="00F12A71">
      <w:pPr>
        <w:spacing w:after="0" w:line="240" w:lineRule="auto"/>
        <w:ind w:right="423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F12A71" w:rsidRPr="00F12A71" w:rsidRDefault="00F12A71" w:rsidP="00F12A71">
      <w:pPr>
        <w:spacing w:after="0" w:line="240" w:lineRule="auto"/>
        <w:ind w:right="423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F12A71" w:rsidRPr="00F12A71" w:rsidRDefault="00F12A71" w:rsidP="00F12A71">
      <w:pPr>
        <w:spacing w:after="0" w:line="240" w:lineRule="auto"/>
        <w:ind w:right="423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Вопросы к экзамену </w:t>
      </w:r>
    </w:p>
    <w:p w:rsidR="00F12A71" w:rsidRPr="00F12A71" w:rsidRDefault="00F12A71" w:rsidP="00F12A71">
      <w:pPr>
        <w:spacing w:after="0" w:line="240" w:lineRule="auto"/>
        <w:ind w:right="423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по дисциплине «Организация торговой деятельности» - 7 семестр</w:t>
      </w:r>
    </w:p>
    <w:p w:rsidR="00F12A71" w:rsidRPr="00F12A71" w:rsidRDefault="00F12A71" w:rsidP="00F12A71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1.Понятие торговой сети и преимущества их функционирования.</w:t>
      </w:r>
    </w:p>
    <w:p w:rsidR="00F12A71" w:rsidRPr="00F12A71" w:rsidRDefault="00F12A71" w:rsidP="00F12A71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2.Основные формы концентрации капитала в сфере товарного обращения.</w:t>
      </w:r>
    </w:p>
    <w:p w:rsidR="00F12A71" w:rsidRPr="00F12A71" w:rsidRDefault="00F12A71" w:rsidP="00F12A71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3.Дайте определение горизонтальной интеграции и характерные для нее формы организации бизнеса в розничной торговле.</w:t>
      </w:r>
    </w:p>
    <w:p w:rsidR="00F12A71" w:rsidRPr="00F12A71" w:rsidRDefault="00F12A71" w:rsidP="00F12A71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4.Охарактеризуйте многопрофильные компании (корпоративные сети) в розничной торговле.</w:t>
      </w:r>
    </w:p>
    <w:p w:rsidR="00F12A71" w:rsidRPr="00F12A71" w:rsidRDefault="00F12A71" w:rsidP="00F12A71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5.Охарактеризуйте добровольные объединения в розничной торговле.</w:t>
      </w:r>
    </w:p>
    <w:p w:rsidR="00F12A71" w:rsidRPr="00F12A71" w:rsidRDefault="00F12A71" w:rsidP="00F12A71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6.Понятие франчайзинга и механизм его использования для интегрирования в торговую сеть независимых розничных торговцев.</w:t>
      </w:r>
    </w:p>
    <w:p w:rsidR="00F12A71" w:rsidRPr="00F12A71" w:rsidRDefault="00F12A71" w:rsidP="00F12A71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7.Дайте определение вертикальной интеграции, охарактеризуйте ее, укажите основные формы, приведите  конкурентные преимущества.</w:t>
      </w:r>
    </w:p>
    <w:p w:rsidR="00F12A71" w:rsidRPr="00F12A71" w:rsidRDefault="00F12A71" w:rsidP="00F12A71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8.Понятие диверсификации в сфере товарного обращения, ее возможности. Примеры внутриотраслевой и межотраслевой диверсификации.</w:t>
      </w:r>
    </w:p>
    <w:p w:rsidR="00F12A71" w:rsidRPr="00F12A71" w:rsidRDefault="00F12A71" w:rsidP="00F12A71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9.Транснациональные компании, причины их возникновения. Направления развития мировых розничных сетей.</w:t>
      </w:r>
    </w:p>
    <w:p w:rsidR="00F12A71" w:rsidRPr="00F12A71" w:rsidRDefault="00F12A71" w:rsidP="00F12A71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10.Раскройте понятие «</w:t>
      </w:r>
      <w:proofErr w:type="spellStart"/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категорийного</w:t>
      </w:r>
      <w:proofErr w:type="spellEnd"/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менеджмента».</w:t>
      </w:r>
    </w:p>
    <w:p w:rsidR="00F12A71" w:rsidRPr="00F12A71" w:rsidRDefault="00F12A71" w:rsidP="00F12A71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11.Охарактеризуйте этапы процесса внедрения </w:t>
      </w:r>
      <w:proofErr w:type="spellStart"/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категорийного</w:t>
      </w:r>
      <w:proofErr w:type="spellEnd"/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менеджмента.</w:t>
      </w:r>
    </w:p>
    <w:p w:rsidR="00F12A71" w:rsidRPr="00F12A71" w:rsidRDefault="00F12A71" w:rsidP="00F12A71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12.Приведите пример организации коммерческой службы торговой сети и содержание  ее работы </w:t>
      </w:r>
      <w:proofErr w:type="gramStart"/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( </w:t>
      </w:r>
      <w:proofErr w:type="gramEnd"/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основные функции ).</w:t>
      </w:r>
    </w:p>
    <w:p w:rsidR="00F12A71" w:rsidRPr="00F12A71" w:rsidRDefault="00F12A71" w:rsidP="00F12A71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13.Приведите функции </w:t>
      </w:r>
      <w:proofErr w:type="spellStart"/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категорийного</w:t>
      </w:r>
      <w:proofErr w:type="spellEnd"/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менеджера коммерческой службы.</w:t>
      </w:r>
    </w:p>
    <w:p w:rsidR="00F12A71" w:rsidRPr="00F12A71" w:rsidRDefault="00F12A71" w:rsidP="00F12A71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14.Приведите критерии выбора </w:t>
      </w:r>
      <w:proofErr w:type="spellStart"/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категорийным</w:t>
      </w:r>
      <w:proofErr w:type="spellEnd"/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менеджером поставщиков.</w:t>
      </w:r>
    </w:p>
    <w:p w:rsidR="00F12A71" w:rsidRPr="00F12A71" w:rsidRDefault="00F12A71" w:rsidP="00F12A71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15.Анализ работы поставщиков по сравнительным характеристикам в </w:t>
      </w:r>
      <w:proofErr w:type="spellStart"/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категорийном</w:t>
      </w:r>
      <w:proofErr w:type="spellEnd"/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менеджменте.</w:t>
      </w:r>
    </w:p>
    <w:p w:rsidR="00F12A71" w:rsidRPr="00F12A71" w:rsidRDefault="00F12A71" w:rsidP="00F12A71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16. Появление и развитие собственных торговых марок розничных торговых сетей.</w:t>
      </w:r>
    </w:p>
    <w:p w:rsidR="00F12A71" w:rsidRPr="00F12A71" w:rsidRDefault="00F12A71" w:rsidP="00F12A71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17.Функции собственных торговых марок с разной ориентацией.</w:t>
      </w:r>
    </w:p>
    <w:p w:rsidR="00F12A71" w:rsidRPr="00F12A71" w:rsidRDefault="00F12A71" w:rsidP="00F12A71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18.Классификация собственных торговых марок и маркировка  товаров.</w:t>
      </w:r>
    </w:p>
    <w:p w:rsidR="00F12A71" w:rsidRPr="00F12A71" w:rsidRDefault="00F12A71" w:rsidP="00F12A71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19.Определение стоимости собственных торговых марок.</w:t>
      </w:r>
    </w:p>
    <w:p w:rsidR="00F12A71" w:rsidRPr="00F12A71" w:rsidRDefault="00F12A71" w:rsidP="00F12A71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20.Развитие собственных торговых марок розничных сетей за рубежом.</w:t>
      </w:r>
    </w:p>
    <w:p w:rsidR="00F12A71" w:rsidRPr="00F12A71" w:rsidRDefault="00F12A71" w:rsidP="00F12A71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21.Понятие бренда торговых сетей.</w:t>
      </w:r>
    </w:p>
    <w:p w:rsidR="00F12A71" w:rsidRPr="00F12A71" w:rsidRDefault="00F12A71" w:rsidP="00F12A71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22.Оценка стоимости бренда торговых сетей.</w:t>
      </w:r>
    </w:p>
    <w:p w:rsidR="00F12A71" w:rsidRPr="00F12A71" w:rsidRDefault="00F12A71" w:rsidP="00F12A71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23.Становление и развитие собственных торговых марок розничных сетей в России.</w:t>
      </w:r>
    </w:p>
    <w:p w:rsidR="00F12A71" w:rsidRPr="00F12A71" w:rsidRDefault="00F12A71" w:rsidP="00F12A71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lastRenderedPageBreak/>
        <w:t>24.Виды оптовой торговли и оптовых предприятий.</w:t>
      </w:r>
    </w:p>
    <w:p w:rsidR="00F12A71" w:rsidRPr="00F12A71" w:rsidRDefault="00F12A71" w:rsidP="00F12A71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25.Виды и структура розничной торговой сети.</w:t>
      </w:r>
    </w:p>
    <w:p w:rsidR="00F12A71" w:rsidRPr="00F12A71" w:rsidRDefault="00F12A71" w:rsidP="00F12A71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26.Классификации предприятий розничной торговли.</w:t>
      </w:r>
    </w:p>
    <w:p w:rsidR="00F12A71" w:rsidRPr="00F12A71" w:rsidRDefault="00F12A71" w:rsidP="00F12A71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27.Размещение розничной торговой сети в городах.</w:t>
      </w:r>
    </w:p>
    <w:p w:rsidR="00F12A71" w:rsidRPr="00F12A71" w:rsidRDefault="00F12A71" w:rsidP="00F12A71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28.Определение местоположения магазина.</w:t>
      </w:r>
    </w:p>
    <w:p w:rsidR="00F12A71" w:rsidRPr="00F12A71" w:rsidRDefault="00F12A71" w:rsidP="00F12A71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29.Организационные формы торговых предприятий.</w:t>
      </w:r>
    </w:p>
    <w:p w:rsidR="00F12A71" w:rsidRPr="00F12A71" w:rsidRDefault="00F12A71" w:rsidP="00F12A71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30.Анализ организационной структуры управления торгового предприятия.</w:t>
      </w:r>
    </w:p>
    <w:p w:rsidR="00F12A71" w:rsidRPr="00F12A71" w:rsidRDefault="00F12A71" w:rsidP="00F12A71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31.Основы и проце</w:t>
      </w:r>
      <w:proofErr w:type="gramStart"/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сс стр</w:t>
      </w:r>
      <w:proofErr w:type="gramEnd"/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атегического планирования.</w:t>
      </w:r>
    </w:p>
    <w:p w:rsidR="00F12A71" w:rsidRPr="00F12A71" w:rsidRDefault="00F12A71" w:rsidP="00F12A71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32.Этапы стратегического планирования деятельности торгового предприятия.</w:t>
      </w:r>
    </w:p>
    <w:p w:rsidR="00F12A71" w:rsidRPr="00F12A71" w:rsidRDefault="00F12A71" w:rsidP="00F12A71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33.Значение и виды стратегии развития торгового предприятия.</w:t>
      </w:r>
    </w:p>
    <w:p w:rsidR="00F12A71" w:rsidRPr="00F12A71" w:rsidRDefault="00F12A71" w:rsidP="00F12A71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34.Принципы и последовательность разработки стратегии.</w:t>
      </w:r>
    </w:p>
    <w:p w:rsidR="00F12A71" w:rsidRPr="00F12A71" w:rsidRDefault="00F12A71" w:rsidP="00F12A71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35.Анализ хозяйственной деятельности торгового предприятия.</w:t>
      </w:r>
    </w:p>
    <w:p w:rsidR="00F12A71" w:rsidRPr="00F12A71" w:rsidRDefault="00F12A71" w:rsidP="00F12A71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36. Содержание анализа внешней и внутренней среды торгового предприятия.</w:t>
      </w:r>
    </w:p>
    <w:p w:rsidR="00F12A71" w:rsidRPr="00F12A71" w:rsidRDefault="00F12A71" w:rsidP="00F12A71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37.Информационное обеспечение деятельности торгового предприятия.</w:t>
      </w:r>
    </w:p>
    <w:p w:rsidR="00F12A71" w:rsidRPr="00F12A71" w:rsidRDefault="00F12A71" w:rsidP="00F12A71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38.Понятие и содержание комплексного анализа хозяйственной деятельности торгового предприятия</w:t>
      </w:r>
    </w:p>
    <w:p w:rsidR="00F12A71" w:rsidRPr="00F12A71" w:rsidRDefault="00F12A71" w:rsidP="00F12A71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12A71" w:rsidRPr="00F12A71" w:rsidRDefault="00F12A71" w:rsidP="00F12A7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F12A71" w:rsidRPr="00F12A71" w:rsidRDefault="00F12A71" w:rsidP="00F12A71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F12A71" w:rsidRPr="00F12A71" w:rsidRDefault="00F12A71" w:rsidP="00F12A7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F12A71" w:rsidRPr="00F12A71" w:rsidRDefault="00F12A71" w:rsidP="00F12A7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Кафедра   Коммерции и логистики</w:t>
      </w:r>
    </w:p>
    <w:p w:rsidR="00F12A71" w:rsidRPr="00F12A71" w:rsidRDefault="00F12A71" w:rsidP="00F12A71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/>
          <w:bCs/>
          <w:sz w:val="24"/>
          <w:szCs w:val="24"/>
        </w:rPr>
        <w:t>ЭКЗАМЕНАЦИОННЫЙ БИЛЕТ № 1</w:t>
      </w:r>
      <w:r w:rsidRPr="00F12A71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12A71" w:rsidRPr="00F12A71" w:rsidRDefault="00F12A71" w:rsidP="00F12A7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по дисциплине</w:t>
      </w:r>
      <w:r w:rsidRPr="00F12A71">
        <w:rPr>
          <w:rFonts w:ascii="Times New Roman" w:eastAsia="Times New Roman" w:hAnsi="Times New Roman" w:cs="Times New Roman"/>
          <w:b/>
          <w:sz w:val="24"/>
          <w:szCs w:val="24"/>
        </w:rPr>
        <w:t xml:space="preserve">   </w:t>
      </w:r>
      <w:r w:rsidRPr="00F12A71">
        <w:rPr>
          <w:rFonts w:ascii="Times New Roman" w:eastAsia="Times New Roman" w:hAnsi="Times New Roman" w:cs="Times New Roman"/>
          <w:sz w:val="24"/>
          <w:szCs w:val="24"/>
        </w:rPr>
        <w:t>Организация торговой деятельности</w:t>
      </w:r>
    </w:p>
    <w:p w:rsidR="00F12A71" w:rsidRPr="00F12A71" w:rsidRDefault="00F12A71" w:rsidP="00F12A71">
      <w:pPr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1.  Формирование и регулирование торгового ассортимента в оптовой торговле.</w:t>
      </w:r>
    </w:p>
    <w:p w:rsidR="00F12A71" w:rsidRPr="00F12A71" w:rsidRDefault="00F12A71" w:rsidP="00F12A71">
      <w:pPr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2. Появление и развитие собственных торговых марок розничных торговых сетей.</w:t>
      </w:r>
    </w:p>
    <w:p w:rsidR="00F12A71" w:rsidRPr="00F12A71" w:rsidRDefault="00F12A71" w:rsidP="00F12A71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3. К основным субъектам сферы товарного обращения относятся:</w:t>
      </w:r>
    </w:p>
    <w:p w:rsidR="00F12A71" w:rsidRPr="00F12A71" w:rsidRDefault="00F12A71" w:rsidP="00F12A71">
      <w:pPr>
        <w:spacing w:after="0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А. банки, товарные и фондовые биржи, ярмарки, выставки, аукционы, таможенные службы, контролирующие органы;</w:t>
      </w:r>
    </w:p>
    <w:p w:rsidR="00F12A71" w:rsidRPr="00F12A71" w:rsidRDefault="00F12A71" w:rsidP="00F12A71">
      <w:pPr>
        <w:spacing w:after="0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Б. государство, промышленные и торговые предприятия, предприниматели, транспортные организации, покупатели;</w:t>
      </w:r>
    </w:p>
    <w:p w:rsidR="00F12A71" w:rsidRPr="00F12A71" w:rsidRDefault="00F12A71" w:rsidP="00F12A71">
      <w:pPr>
        <w:spacing w:after="0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В. товары и услуги.</w:t>
      </w:r>
    </w:p>
    <w:p w:rsidR="00F12A71" w:rsidRPr="00F12A71" w:rsidRDefault="00F12A71" w:rsidP="00F12A7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Критерии оценивания: </w:t>
      </w:r>
    </w:p>
    <w:p w:rsidR="00F12A71" w:rsidRPr="00F12A71" w:rsidRDefault="00F12A71" w:rsidP="00F12A71">
      <w:pPr>
        <w:spacing w:after="0"/>
        <w:textAlignment w:val="baseline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Оценивание знаний студентов производится по следующим критериям:</w:t>
      </w:r>
    </w:p>
    <w:p w:rsidR="00F12A71" w:rsidRPr="00F12A71" w:rsidRDefault="00F12A71" w:rsidP="00F12A71">
      <w:pPr>
        <w:numPr>
          <w:ilvl w:val="0"/>
          <w:numId w:val="6"/>
        </w:numPr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знание на хорошем уровне содержания вопроса;</w:t>
      </w:r>
    </w:p>
    <w:p w:rsidR="00F12A71" w:rsidRPr="00F12A71" w:rsidRDefault="00F12A71" w:rsidP="00F12A71">
      <w:pPr>
        <w:numPr>
          <w:ilvl w:val="0"/>
          <w:numId w:val="6"/>
        </w:numPr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знание на хорошем уровне терминологии дисциплины;</w:t>
      </w:r>
    </w:p>
    <w:p w:rsidR="00F12A71" w:rsidRPr="00F12A71" w:rsidRDefault="00F12A71" w:rsidP="00F12A71">
      <w:pPr>
        <w:numPr>
          <w:ilvl w:val="0"/>
          <w:numId w:val="6"/>
        </w:numPr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наличие собственной точки зрения по проблеме и умение ее защитить;</w:t>
      </w:r>
    </w:p>
    <w:p w:rsidR="00F12A71" w:rsidRPr="00F12A71" w:rsidRDefault="00F12A71" w:rsidP="00F12A71">
      <w:pPr>
        <w:numPr>
          <w:ilvl w:val="0"/>
          <w:numId w:val="6"/>
        </w:numPr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умение четко, кратко и логически связно изложить материал.</w:t>
      </w:r>
    </w:p>
    <w:p w:rsidR="00F12A71" w:rsidRPr="00F12A71" w:rsidRDefault="00F12A71" w:rsidP="00F12A71">
      <w:pPr>
        <w:spacing w:before="240" w:after="0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При соответствии вышеуказанным критериям при ответе на вопросы в билете, студент получает оценку «отлично».</w:t>
      </w:r>
    </w:p>
    <w:p w:rsidR="00F12A71" w:rsidRPr="00F12A71" w:rsidRDefault="00F12A71" w:rsidP="00F12A71">
      <w:pPr>
        <w:spacing w:after="0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При неполном соответствии вышеуказанным критериям при ответе на вопросы в билете, или неполном соответствии критериям при ответе, студент получает оценку «хорошо».</w:t>
      </w:r>
    </w:p>
    <w:p w:rsidR="00F12A71" w:rsidRPr="00F12A71" w:rsidRDefault="00F12A71" w:rsidP="00F12A71">
      <w:pPr>
        <w:spacing w:after="0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proofErr w:type="gramStart"/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При значительном несоответствии вышеуказанным критериям при ответе на один из вопросов в билете</w:t>
      </w:r>
      <w:proofErr w:type="gramEnd"/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, студент получает оценку «удовлетворительно».</w:t>
      </w:r>
    </w:p>
    <w:p w:rsidR="00F12A71" w:rsidRPr="00F12A71" w:rsidRDefault="00F12A71" w:rsidP="00F12A71">
      <w:pPr>
        <w:spacing w:after="0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При значительном несоответствии вышеуказанным критериям при ответе на три вопроса в билете, студент получает оценку «неудовлетворительно».</w:t>
      </w:r>
    </w:p>
    <w:p w:rsidR="00F12A71" w:rsidRPr="00F12A71" w:rsidRDefault="00F12A71" w:rsidP="00F12A7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F12A71" w:rsidRPr="00F12A71" w:rsidRDefault="00F12A71" w:rsidP="00F12A71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F12A71" w:rsidRPr="00F12A71" w:rsidRDefault="00F12A71" w:rsidP="00F12A7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F12A71" w:rsidRPr="00F12A71" w:rsidRDefault="00F12A71" w:rsidP="00F12A71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Кафедра    </w:t>
      </w:r>
      <w:r w:rsidRPr="00F12A71">
        <w:rPr>
          <w:rFonts w:ascii="Times New Roman" w:eastAsia="Times New Roman" w:hAnsi="Times New Roman" w:cs="Times New Roman"/>
          <w:sz w:val="24"/>
          <w:szCs w:val="24"/>
          <w:u w:val="single"/>
        </w:rPr>
        <w:t>Коммерции и логистики</w:t>
      </w:r>
    </w:p>
    <w:p w:rsidR="00F12A71" w:rsidRPr="00F12A71" w:rsidRDefault="00F12A71" w:rsidP="00F12A71">
      <w:pPr>
        <w:spacing w:after="0" w:line="240" w:lineRule="auto"/>
        <w:textAlignment w:val="baseline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vertAlign w:val="superscript"/>
        </w:rPr>
        <w:t xml:space="preserve">                                                                                                       </w:t>
      </w:r>
    </w:p>
    <w:p w:rsidR="00F12A71" w:rsidRPr="00F12A71" w:rsidRDefault="00F12A71" w:rsidP="00F12A7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en-US"/>
        </w:rPr>
        <w:t xml:space="preserve">Тесты письменные </w:t>
      </w: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 w:rsidRPr="00F12A71">
        <w:rPr>
          <w:rFonts w:ascii="Times New Roman" w:eastAsia="Times New Roman" w:hAnsi="Times New Roman" w:cs="Times New Roman"/>
          <w:b/>
          <w:sz w:val="24"/>
          <w:szCs w:val="24"/>
        </w:rPr>
        <w:t xml:space="preserve">по дисциплине </w:t>
      </w:r>
      <w:r w:rsidRPr="00F12A71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Организация торговой деятельности</w:t>
      </w: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vertAlign w:val="superscript"/>
        </w:rPr>
        <w:t xml:space="preserve">                                       (наименование дисциплины)</w:t>
      </w:r>
    </w:p>
    <w:p w:rsidR="00F12A71" w:rsidRPr="00F12A71" w:rsidRDefault="00F12A71" w:rsidP="00F12A71">
      <w:pPr>
        <w:numPr>
          <w:ilvl w:val="1"/>
          <w:numId w:val="3"/>
        </w:num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en-US"/>
        </w:rPr>
        <w:t>Банк тестов по модулям</w:t>
      </w:r>
    </w:p>
    <w:p w:rsidR="00F12A71" w:rsidRPr="00F12A71" w:rsidRDefault="00F12A71" w:rsidP="00F12A71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 </w:t>
      </w:r>
      <w:r w:rsidRPr="00F12A71"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 xml:space="preserve">Модуль 1 </w:t>
      </w:r>
      <w:r w:rsidRPr="00F12A71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«</w:t>
      </w:r>
      <w:proofErr w:type="gramStart"/>
      <w:r w:rsidRPr="00F12A71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Коммерческая</w:t>
      </w:r>
      <w:proofErr w:type="gramEnd"/>
      <w:r w:rsidRPr="00F12A71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 деятельности торговых предприятий в современных условиях »</w:t>
      </w:r>
    </w:p>
    <w:p w:rsidR="00F12A71" w:rsidRPr="00F12A71" w:rsidRDefault="00F12A71" w:rsidP="00F12A7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lastRenderedPageBreak/>
        <w:t>Вариант 1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>Тема 1.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1.Рынок – это: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А. экономическая деятельность, направленная на удовлетворение потребностей общества в товарах, услугах;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Б. соглашение двух и более лиц, имеющее юридическую силу;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В. система экономических отношений между продавцом и покупателем, основой которых    является купля-продажа товаров и услуг; 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Г. вид предпринимательской деятельности по установлению коммерческих связей между субъектами рынка.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2</w:t>
      </w:r>
      <w:r w:rsidRPr="00F12A71"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>.</w:t>
      </w: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Коммерция или коммерческая деятельность – это: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А. управление спросом;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Б. все то, что обеспечивает максимальную выгодность торговой сделки для каждого из партнеров при первоочередном учете интересов и запросов потребителей;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В. последовательность действий для осуществления сделки.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3. Основные задачи коммерческой деятельности в торговле: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А. формирование взаимовыгодных отношений с партнерами,  установление длительных хозяйственных связей с поставщиками и клиентами;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Б. обеспечение неразрывной связи коммерции с маркетингом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В. предвидеть коммерческие риски.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4. Содержание коммерческой деятельности представляет собой;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А. управление куплей-продажей товаров на коммерческой основе;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Б. совокупность последовательно выполняемых операций (функций), которые осуществляются в процессе купли-продажи товаров и оказания услуг;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В. все выше перечисленное.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5. Содержание коммерческой деятельности торговых предприятий определяется путем ее деления на отдельные этапы. Определите, что из приведенного ниже не относится к этим этапам: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А. сбор и анализ информации о конъюнктуре рынка, определение потребности в товарах, установление хозяйственных связей;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Б. коммерческая деятельность по оптовой и розничной продаже товаров, формирование ассортимента товаров и управление товарными запасами, оказание торговых услуг;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В. умение предвидеть коммерческие риски, выделение приоритетов.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F12A71" w:rsidRPr="00F12A71" w:rsidRDefault="00F12A71" w:rsidP="00F12A71">
      <w:pPr>
        <w:suppressAutoHyphens/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4"/>
          <w:lang w:eastAsia="ar-SA"/>
        </w:rPr>
      </w:pPr>
      <w:r w:rsidRPr="00F12A71">
        <w:rPr>
          <w:rFonts w:ascii="Times New Roman" w:eastAsia="Calibri" w:hAnsi="Times New Roman" w:cs="Times New Roman"/>
          <w:b/>
          <w:sz w:val="24"/>
          <w:szCs w:val="24"/>
          <w:lang w:eastAsia="ar-SA"/>
        </w:rPr>
        <w:t>Тема 2.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1. Закупочная деятельность  в торговле включает в себя: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А. использование основных принципов организации закупок товаров;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Б. изучение и прогнозирование спроса; выявление и изучение поставщиков; формирование рациональных связей с поставщиками; заключение договоров представление заказов; организация учета и </w:t>
      </w:r>
      <w:proofErr w:type="gramStart"/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контроля за</w:t>
      </w:r>
      <w:proofErr w:type="gramEnd"/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закупками товаров;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В. формирование необходимого торгового ассортимента, воздействие на производителей товаров, обеспечение эффективной работы торгового предприятия.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2. Рациональная организация закупочной деятельности в торговле должна базироваться на следующих принципах: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А. планомерность, ритмичность, оперативность;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Б. экономичность, централизация, технологичность;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В. все вышеперечисленное.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3. Источники закупки товаров у каждого торгового предприятия свои и определяются исходя </w:t>
      </w:r>
      <w:proofErr w:type="gramStart"/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из</w:t>
      </w:r>
      <w:proofErr w:type="gramEnd"/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: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А. конъюнктуры рынка, рыночной конкуренции;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Б. размера поставщика, производитель он или оптовый посредник, использования концепции маркетинга, коммуникативной политики;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В. структуры конкретного рынка товаров, контингента покупателей, ассортимента товаров, финансовых возможностей торгового предприятия, </w:t>
      </w:r>
      <w:proofErr w:type="spellStart"/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товарооборачиваемости</w:t>
      </w:r>
      <w:proofErr w:type="spellEnd"/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.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Г. все вышеперечисленное.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4. Отбор поставщиков, когда их несколько, рекомендуют производить по следующим критериям: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proofErr w:type="gramStart"/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А. надежность, материально-техническая база, удаленность, качество товаров, уровень цен, периодичность поставки, размер партии;</w:t>
      </w:r>
      <w:proofErr w:type="gramEnd"/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Б. размер поставщика, производитель он или оптовый посредник, использование концепции маркетинга, коммуникативная политика;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В. все приведенное выше.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lastRenderedPageBreak/>
        <w:t>5. Торговые организации при закупке товаров устанавливают коммерческие связи, которые часто оформляются договорами поставки или купли-продажи. При этом право собственности на товар переходит от продавца к покупателю. В договорах указывается: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proofErr w:type="gramStart"/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А. содержание договорных условий, порядок исполнения взаимных соглашений и ответственность сторон, а также ряд основных обязательств;</w:t>
      </w:r>
      <w:proofErr w:type="gramEnd"/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Б. наименование и объем поставки товаров; качество, комплектность, упаковка и маркировка товара; цена и форма расчета, сроки поставок и порядок сдачи-приема товара, базисные условия поставки, гарантийная защита и санкции; юридические адреса сторон и дата заключения;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В. все выше перечисленное.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>Темы 3 и 4.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1. Продажа товаров имеет ведущее значение для деятельности оптовых предприятий, которые используют следующие методы продаж: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А. прямой, косвенный, комбинированный;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Б. собственно-сбытовая; система сбыта, связанная с предприятием, независимая система сбыта;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В. продажа на основе личной отборки товаров покупателями, продажа по договорам и заказам, путем почтово-посылочных операций;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Г. все приведенное выше.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2. Важным элементом системы торгового обслуживания является используемый метод продажи товаров в магазине. Метод продажи – это: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А. прием, способ, образ действий;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Б. комплекс мер, направленный на привлечения внимания покупателей;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В. совокупность приемов осуществления всех основных операций, связанных с непосредственной реализацией товаров покупателям;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Г. все вышеперечисленное.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3. Используемые в розничной торговле методы продажи сводятся к следующим видам: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А.  ознакомление покупателей с реализуемым ассортиментом, формирование мотивации выбора товаров покупателем, отбор выбранных товаров, расчет за отобранные товары и получение покупки;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Б. индивидуальное обслуживание, обеспечение свободного доступа к товарам покупателей, продажа товаров по образцам, продажа товаров покупателям при полном самообслуживании;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В. расположение и демонстрация товара в торговом зале, оформление витрин, использование упаковки и маркировки товара, своевременное обновление торгового ассортимента.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4. С использованием различных методов продажи товаров в магазине связан ряд оценочных показателей: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А. объем товарооборота, доходы, издержки обращения, перечень оказываемых услуг;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Б. объем товарооборота на одного работника торгового зала и на 1кв</w:t>
      </w:r>
      <w:proofErr w:type="gramStart"/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.м</w:t>
      </w:r>
      <w:proofErr w:type="gramEnd"/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етр торговой площади, прибыль на одного работника торгового зала и на 1кв.метр торговой площади;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В. удельный вес продажи товаров с применением прогрессивных методов в общем объеме товарооборота магазина, средний объем затрат времени покупателей на ожидание обслуживания.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5. Торговый ассортимент товаров – это: 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А. совокупность товаров, адресованных одним и тем же покупателям, характеризуются шириной и глубиной торгового ассортимента;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Б. полный перечень товаров в разрезе групп, подгрупп, видов, разновидностей, артикулов и т.п., предлагаемых покупателям;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В. целенаправленное управление товарной массой и номенклатурой товаров, направленное на удовлетворение требований покупателей и рентабельную торговую деятельность.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/>
          <w:sz w:val="24"/>
          <w:szCs w:val="24"/>
        </w:rPr>
        <w:t>Тема 5.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1. Сетевые структуры – это: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А. пространственная мобильность, позволяющая </w:t>
      </w:r>
      <w:proofErr w:type="gramStart"/>
      <w:r w:rsidRPr="00F12A71">
        <w:rPr>
          <w:rFonts w:ascii="Times New Roman" w:eastAsia="Times New Roman" w:hAnsi="Times New Roman" w:cs="Times New Roman"/>
          <w:sz w:val="24"/>
          <w:szCs w:val="24"/>
        </w:rPr>
        <w:t>разместить товар</w:t>
      </w:r>
      <w:proofErr w:type="gramEnd"/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 в соответствии с территориальным размещением сегментов целевых рынков;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Б. совокупность организаций или центров прибыли, взаимодействующих на основе единого координационного механизма, определяемого спецификой внешней среды;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В. процесс концентрации и централизации капитала для получения экономии от масштабов бизнеса;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Г. все приведенное выше.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2. Что из приведенного ниже относится к преимуществам функционирования торговых сетей: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А. экономия на оптовых закупках товаров, финансовая экономия;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Б. мобильность ассортимента в соответствии с потребительскими предпочтениями;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В. снижение затрат на единицу товара;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Г. способность обеспечить более высокий уровень менеджмента</w:t>
      </w:r>
      <w:proofErr w:type="gramStart"/>
      <w:r w:rsidRPr="00F12A71">
        <w:rPr>
          <w:rFonts w:ascii="Times New Roman" w:eastAsia="Times New Roman" w:hAnsi="Times New Roman" w:cs="Times New Roman"/>
          <w:sz w:val="24"/>
          <w:szCs w:val="24"/>
        </w:rPr>
        <w:t>4</w:t>
      </w:r>
      <w:proofErr w:type="gramEnd"/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Д. все приведенное выше.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lastRenderedPageBreak/>
        <w:t>3. Горизонтальная интеграция в концентрации капитала – это: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А. объединение, слияние, кооперация или взаимодействие функционально зависимых посредников, продавцов, потребителей данного продукта по цепочке создания стоимости;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Б. проникновение крупных фирм в другие отрасли, не имеющие видимой производственной связи с основной отраслью;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В. расширение деятельности за счет слияния или создания новых предприятий, оказывающих одни и те же услуги.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4. Диверсификация в концентрации капитала – это: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А. проникновение крупных фирм в другие отрасли, не имеющие видимой производственной связи с основной отраслью;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Б. расширение деятельности за счет слияния или создания новых предприятий, оказывающих одни и те же услуги;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В. объединение, слияние, кооперация или взаимодействие функционально зависимых посредников, продавцов, потребителей данного продукта по цепочке создания стоимости.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5. </w:t>
      </w:r>
      <w:proofErr w:type="gramStart"/>
      <w:r w:rsidRPr="00F12A71">
        <w:rPr>
          <w:rFonts w:ascii="Times New Roman" w:eastAsia="Times New Roman" w:hAnsi="Times New Roman" w:cs="Times New Roman"/>
          <w:sz w:val="24"/>
          <w:szCs w:val="24"/>
        </w:rPr>
        <w:t>Для сетевой организации в торговле не характерны:</w:t>
      </w:r>
      <w:proofErr w:type="gramEnd"/>
    </w:p>
    <w:p w:rsidR="00F12A71" w:rsidRPr="00F12A71" w:rsidRDefault="00F12A71" w:rsidP="00F12A7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А. общий управленческий центр, единая маркетинговая стратегия;</w:t>
      </w:r>
    </w:p>
    <w:p w:rsidR="00F12A71" w:rsidRPr="00F12A71" w:rsidRDefault="00F12A71" w:rsidP="00F12A7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Б. централизация закупочной деятельности и управленческой информации;</w:t>
      </w:r>
    </w:p>
    <w:p w:rsidR="00F12A71" w:rsidRPr="00F12A71" w:rsidRDefault="00F12A71" w:rsidP="00F12A7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В. значительные коммерческие риски.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 xml:space="preserve">Модуль 2.  </w:t>
      </w:r>
      <w:r w:rsidRPr="00F12A71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«Основы управления торговой деятельностью»</w:t>
      </w:r>
    </w:p>
    <w:p w:rsidR="00F12A71" w:rsidRPr="00F12A71" w:rsidRDefault="00F12A71" w:rsidP="00F12A71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>Вариант 1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/>
          <w:sz w:val="24"/>
          <w:szCs w:val="24"/>
        </w:rPr>
        <w:t>Тема 6.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1. Управлени</w:t>
      </w:r>
      <w:proofErr w:type="gramStart"/>
      <w:r w:rsidRPr="00F12A71">
        <w:rPr>
          <w:rFonts w:ascii="Times New Roman" w:eastAsia="Times New Roman" w:hAnsi="Times New Roman" w:cs="Times New Roman"/>
          <w:sz w:val="24"/>
          <w:szCs w:val="24"/>
        </w:rPr>
        <w:t>е–</w:t>
      </w:r>
      <w:proofErr w:type="gramEnd"/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 это: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А. целенаправленные, целесообразные действия, обращенные на согласование мнений людей и совместимость их деятельности;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Б. система управления ресурсами организации;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В. аппарат управления организацией.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2. Что из приведенного ниже не относится к специфике менеджмента торгового предприятия: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А. особая роль отрасли в системе социально-экономических связей;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Б. особые требования к размещению торговых предприятий, их организационному дизайну;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В. операционные технологии с трудом поддаются стандартизации; 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Andale Sans UI" w:hAnsi="Times New Roman" w:cs="Times New Roman"/>
          <w:kern w:val="1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Г. </w:t>
      </w:r>
      <w:r w:rsidRPr="00F12A71">
        <w:rPr>
          <w:rFonts w:ascii="Times New Roman" w:eastAsia="Andale Sans UI" w:hAnsi="Times New Roman" w:cs="Times New Roman"/>
          <w:kern w:val="1"/>
          <w:sz w:val="24"/>
          <w:szCs w:val="24"/>
          <w:lang w:eastAsia="en-US"/>
        </w:rPr>
        <w:t>трудности идентификации качества услуги при продаже товаров;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Andale Sans UI" w:hAnsi="Times New Roman" w:cs="Times New Roman"/>
          <w:kern w:val="1"/>
          <w:sz w:val="24"/>
          <w:szCs w:val="24"/>
          <w:lang w:eastAsia="en-US"/>
        </w:rPr>
        <w:t>Д. определение степени риска.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3. Принципы управления – это: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А. руководящие правила, нормы поведения, выработанные применительно к наиболее общим условиям функционирования предприятия;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Б. общие подходы к управлению предприятием;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В. все перечисленное выше.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4. Что из приведенного ниже не относится к общим принципам управления: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А. разделения труда, власти и ответственности;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Б. единства руководства, подчинения частных интересов общим;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В. иерархии, порядка, справедливости;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Г. стиль управления, трудовые отношения;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Д. постоянства состава персонала.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5. В условиях рыночной экономики главной целью торгового менеджмента является: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А. обеспечение конкурентных преимуществ;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Б. максимизация благосостояния собственников торгового предприятия в текущем и перспективном периоде, путем максимизации его рыночной стоимости;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Г. максимизация объема продаж;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Д. максимизация темпов устойчивого роста предприятия.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spacing w:after="0" w:line="240" w:lineRule="auto"/>
        <w:ind w:firstLine="540"/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>Тема 7.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1. К типам оптовых организаций относят: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А. федеральные, региональные структуры;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Б. оптовики, посредники;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В. универсальные, смешанные, специализированные.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2. Цель деятельности региональных (</w:t>
      </w:r>
      <w:proofErr w:type="spellStart"/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внутрирегиональных</w:t>
      </w:r>
      <w:proofErr w:type="spellEnd"/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) оптовых предприятий – это: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А. обеспечение адаптивности структуры управления;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Б. формирование структуры каналов товародвижения для крупных отечественных производителей;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В. создать основу национальной оптовой системы.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lastRenderedPageBreak/>
        <w:t>3. Розничная торговая сеть – это: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А. совокупность предприятий розничной торговли, расположенных в пределах конкретной территории или находящихся под общим управлением;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Б. объединение торговцев для согласования и защиты их интересов;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В. комплекс компактно размещенных торговых предприятий различных типов, взаимно дополняющих друг друга;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Г. все вышеперечисленное.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4. При определении типов магазинов осуществляется их классификация с использованием различных признаков. К основным признакам классификации, </w:t>
      </w:r>
      <w:proofErr w:type="gramStart"/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указанных</w:t>
      </w:r>
      <w:proofErr w:type="gramEnd"/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в ГОСТ от 2009г. относят: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А. форма собственности, ведомственная подчиненность;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Б. торговая площадь, ассортимент товаров, формы торгового обслуживания;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В. район деятельности, специализация;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Г. все вышеперечисленное.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5. Эффективное функционирование розничной торговой сети во многом зависит от рационального размещения магазинов на территории города, что требует учета ряда факторов: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А.  уровня организации и развития розничной торговой сети;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Б. развития экономики;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В. формы собственности;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Г. градостроительные, транспортные, социальные, экономические;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Д. выше перечисленные.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>Тема 8.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1. Целостная система планирования позволяет: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А. оптимизировать использование имеющихся ресурсов;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Б. скоординировать деятельность персонала в направлении единых целей предприятия;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В. обеспечить текущую рентабельность;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Г. осуществлять эффективный контроль.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2. Что из приведенного ниже относится к принципам планирования: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А. нацеленность на четко определенный коммерческий результат;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Б. системность, оптимальность, комплектность, адаптивность, ограниченность;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В. непрерывность, бюджетная сбалансированность, реальность;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Г. все приведенное выше.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3. Анализ внешней среды торгового предприятия – это: 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А. процесс изучения совокупности внешних и внутренних факторов, позволяющих определить цели и стратегии развития;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Б. процесс формирования информационной картины внешнего окружения, раскрывающей возможности и риски для предприятия;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В. все перечисленное выше.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4. Стратегическое планирование начинается с анализа внешней и внутренней среды предприятия. Целью  анализа внутренней среды является: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А. увязка темпов развития объемов продаж с развитием регионального потребительского рынка и изменениями его конъюнктуры;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Б. оценка состояния и эффективности использования ресурсов торгового предприятия;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В. получение намеченной прибыли и обеспечение устойчивого финансового  положения на рынке;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Г. все вместе взятое.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5. Стратегия торгового предприятия – это: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А. разработанная комплексная программа основных направлений его развития;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Б. определение целевого состояния бизнеса; 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В. процесс распределения ресурсов для достижения намеченных целей;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Г. изложенное выше.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>Тема 9.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1. Специфические особенности деятельности торговых предприятий определяют сложности, связанные с управлением персонала. К отличительным особенностям торговых предприятий  не относятся: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А. высокая доля затрат живого труда в издержках обращения;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Б. высокая доля совмещения трудовых функций работниками;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В. высокая степень аритмии на протяжении рабочего дня и в отдельные дни недели;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Г. классификация персонала;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Д. высокий объем трудовых операций с трудом поддающиеся механизации и автоматизации.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lastRenderedPageBreak/>
        <w:t>2. Процесс управления персоналом торгового предприятия базируется на ряде основных принципов. Укажите, что из приведенного ниже не относится к ним: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А. подчиненность общим задачам развития предприятия;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Б. обеспечение стабилизации состава работников;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В. отказ от жесткой классификации работ в небольших магазинах;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Г. формирование численности и состава работников в соответствии со спецификой конкретного торгового предприятия;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Д. учет трудовой мотивации основных работников;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Е. учет правовых норм и государственного регулирования занятости и оплаты труда.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3. Эффективность управления персоналом в торговле во многом зависит от выбора методов управления. К </w:t>
      </w:r>
      <w:proofErr w:type="gramStart"/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общим</w:t>
      </w:r>
      <w:proofErr w:type="gramEnd"/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широко применяемым методам в управлении персоналом относят: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А. разработка кадровой политики;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Б. законы, уставы, положения, инструкции;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В. административные, экономические, социальные;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Г. выше </w:t>
      </w:r>
      <w:proofErr w:type="spellStart"/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перечичленные</w:t>
      </w:r>
      <w:proofErr w:type="spellEnd"/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.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4. Основная цель управления производительностью труда на торговом предприятии: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А. оптимизация затрат живого труда на выполнение основных видов работ;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Б. поиск и реализация резервов роста выработки при обеспечении высокого уровня торгового обслуживания покупателей;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В. обеспечение роста доходов торгового персонала;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Г. все изложенное выше.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5. Управление производительностью труда на торговом предприятии осуществляется в определенной последовательности, включающей ряд  этапов. Определите, что из приведенного ниже не относится к ним: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А. планирование численности работников отдельных должностей, профессий и уровней квалификации;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Б. построение системы показателей, характеризующих производительность труда персонала данного предприятия;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В. поиск и оценка возможных резервов роста производительности труда на предприятии;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Г. разработка мероприятий по обеспечению </w:t>
      </w:r>
      <w:proofErr w:type="gramStart"/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использования резервов роста производительности труда</w:t>
      </w:r>
      <w:proofErr w:type="gramEnd"/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на предприятии.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F12A71" w:rsidRPr="00F12A71" w:rsidRDefault="00F12A71" w:rsidP="00F12A71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Модуль 3. «Теоретические основы  анализа деятельности торговых предприятий»</w:t>
      </w:r>
    </w:p>
    <w:p w:rsidR="00F12A71" w:rsidRPr="00F12A71" w:rsidRDefault="00F12A71" w:rsidP="00F12A71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>Вариант 1</w:t>
      </w:r>
    </w:p>
    <w:p w:rsidR="00F12A71" w:rsidRPr="00F12A71" w:rsidRDefault="00F12A71" w:rsidP="00F12A71">
      <w:pPr>
        <w:widowControl w:val="0"/>
        <w:numPr>
          <w:ilvl w:val="0"/>
          <w:numId w:val="7"/>
        </w:numPr>
        <w:suppressAutoHyphens/>
        <w:spacing w:after="0" w:line="240" w:lineRule="auto"/>
        <w:rPr>
          <w:rFonts w:ascii="Times New Roman" w:eastAsia="Andale Sans UI" w:hAnsi="Times New Roman" w:cs="Times New Roman"/>
          <w:kern w:val="1"/>
          <w:sz w:val="24"/>
          <w:szCs w:val="24"/>
          <w:lang w:eastAsia="en-US"/>
        </w:rPr>
      </w:pPr>
      <w:r w:rsidRPr="00F12A71">
        <w:rPr>
          <w:rFonts w:ascii="Times New Roman" w:eastAsia="Andale Sans UI" w:hAnsi="Times New Roman" w:cs="Times New Roman"/>
          <w:kern w:val="1"/>
          <w:sz w:val="24"/>
          <w:szCs w:val="24"/>
          <w:lang w:eastAsia="en-US"/>
        </w:rPr>
        <w:t>Термин «анализ» означает:</w:t>
      </w:r>
    </w:p>
    <w:p w:rsidR="00F12A71" w:rsidRPr="00F12A71" w:rsidRDefault="00F12A71" w:rsidP="00F12A71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1"/>
          <w:sz w:val="24"/>
          <w:szCs w:val="24"/>
          <w:lang w:eastAsia="en-US"/>
        </w:rPr>
      </w:pPr>
      <w:r w:rsidRPr="00F12A71">
        <w:rPr>
          <w:rFonts w:ascii="Times New Roman" w:eastAsia="Andale Sans UI" w:hAnsi="Times New Roman" w:cs="Times New Roman"/>
          <w:kern w:val="1"/>
          <w:sz w:val="24"/>
          <w:szCs w:val="24"/>
          <w:lang w:eastAsia="en-US"/>
        </w:rPr>
        <w:t>а) Всесторонний разбор, рассмотрение.</w:t>
      </w:r>
    </w:p>
    <w:p w:rsidR="00F12A71" w:rsidRPr="00F12A71" w:rsidRDefault="00F12A71" w:rsidP="00F12A71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1"/>
          <w:sz w:val="24"/>
          <w:szCs w:val="24"/>
          <w:shd w:val="clear" w:color="auto" w:fill="FFFF00"/>
          <w:lang w:eastAsia="en-US"/>
        </w:rPr>
      </w:pPr>
      <w:r w:rsidRPr="00F12A71">
        <w:rPr>
          <w:rFonts w:ascii="Times New Roman" w:eastAsia="Andale Sans UI" w:hAnsi="Times New Roman" w:cs="Times New Roman"/>
          <w:kern w:val="1"/>
          <w:sz w:val="24"/>
          <w:szCs w:val="24"/>
          <w:lang w:eastAsia="en-US"/>
        </w:rPr>
        <w:t>б) Метод научного исследования путём рассмотрения отдельных сторон, свойств, составных частей чего-нибудь.</w:t>
      </w:r>
    </w:p>
    <w:p w:rsidR="00F12A71" w:rsidRPr="00F12A71" w:rsidRDefault="00F12A71" w:rsidP="00F12A71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1"/>
          <w:sz w:val="24"/>
          <w:szCs w:val="24"/>
          <w:lang w:eastAsia="en-US"/>
        </w:rPr>
      </w:pPr>
      <w:r w:rsidRPr="00F12A71">
        <w:rPr>
          <w:rFonts w:ascii="Times New Roman" w:eastAsia="Andale Sans UI" w:hAnsi="Times New Roman" w:cs="Times New Roman"/>
          <w:kern w:val="1"/>
          <w:sz w:val="24"/>
          <w:szCs w:val="24"/>
          <w:shd w:val="clear" w:color="auto" w:fill="FFFF00"/>
          <w:lang w:eastAsia="en-US"/>
        </w:rPr>
        <w:t>в)</w:t>
      </w:r>
      <w:r w:rsidRPr="00F12A71">
        <w:rPr>
          <w:rFonts w:ascii="Times New Roman" w:eastAsia="Andale Sans UI" w:hAnsi="Times New Roman" w:cs="Times New Roman"/>
          <w:kern w:val="1"/>
          <w:sz w:val="24"/>
          <w:szCs w:val="24"/>
          <w:lang w:eastAsia="en-US"/>
        </w:rPr>
        <w:t xml:space="preserve"> Р</w:t>
      </w:r>
      <w:r w:rsidRPr="00F12A71"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en-US"/>
        </w:rPr>
        <w:t>асчленение, разложение в данном случае изучаемого объекта на части, элементы, на внутренне присущие этому объекту составляющие (мысленные или реальные).</w:t>
      </w:r>
    </w:p>
    <w:p w:rsidR="00F12A71" w:rsidRPr="00F12A71" w:rsidRDefault="00F12A71" w:rsidP="00F12A71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1"/>
          <w:sz w:val="24"/>
          <w:szCs w:val="24"/>
          <w:lang w:eastAsia="en-US"/>
        </w:rPr>
      </w:pPr>
      <w:r w:rsidRPr="00F12A71">
        <w:rPr>
          <w:rFonts w:ascii="Times New Roman" w:eastAsia="Andale Sans UI" w:hAnsi="Times New Roman" w:cs="Times New Roman"/>
          <w:kern w:val="1"/>
          <w:sz w:val="24"/>
          <w:szCs w:val="24"/>
          <w:lang w:eastAsia="en-US"/>
        </w:rPr>
        <w:t xml:space="preserve">г) Способ научного рассмотрения предметов или явлений путём разложения их на первичные, простейшие элементы. </w:t>
      </w:r>
    </w:p>
    <w:p w:rsidR="00F12A71" w:rsidRPr="00F12A71" w:rsidRDefault="00F12A71" w:rsidP="00F12A71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1"/>
          <w:sz w:val="24"/>
          <w:szCs w:val="24"/>
          <w:lang w:eastAsia="en-US"/>
        </w:rPr>
      </w:pPr>
    </w:p>
    <w:p w:rsidR="00F12A71" w:rsidRPr="00F12A71" w:rsidRDefault="00F12A71" w:rsidP="00F12A71">
      <w:pPr>
        <w:widowControl w:val="0"/>
        <w:numPr>
          <w:ilvl w:val="0"/>
          <w:numId w:val="7"/>
        </w:numPr>
        <w:suppressAutoHyphens/>
        <w:spacing w:after="0" w:line="240" w:lineRule="auto"/>
        <w:rPr>
          <w:rFonts w:ascii="Times New Roman" w:eastAsia="Andale Sans UI" w:hAnsi="Times New Roman" w:cs="Times New Roman"/>
          <w:kern w:val="1"/>
          <w:sz w:val="24"/>
          <w:szCs w:val="24"/>
          <w:lang w:eastAsia="en-US"/>
        </w:rPr>
      </w:pPr>
      <w:r w:rsidRPr="00F12A71">
        <w:rPr>
          <w:rFonts w:ascii="Times New Roman" w:eastAsia="Andale Sans UI" w:hAnsi="Times New Roman" w:cs="Times New Roman"/>
          <w:kern w:val="1"/>
          <w:sz w:val="24"/>
          <w:szCs w:val="24"/>
          <w:lang w:eastAsia="en-US"/>
        </w:rPr>
        <w:t>Виды анализа:</w:t>
      </w:r>
    </w:p>
    <w:p w:rsidR="00F12A71" w:rsidRPr="00F12A71" w:rsidRDefault="00F12A71" w:rsidP="00F12A71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1"/>
          <w:sz w:val="24"/>
          <w:szCs w:val="24"/>
          <w:shd w:val="clear" w:color="auto" w:fill="FFFF00"/>
          <w:lang w:eastAsia="en-US"/>
        </w:rPr>
      </w:pPr>
      <w:r w:rsidRPr="00F12A71">
        <w:rPr>
          <w:rFonts w:ascii="Times New Roman" w:eastAsia="Andale Sans UI" w:hAnsi="Times New Roman" w:cs="Times New Roman"/>
          <w:kern w:val="1"/>
          <w:sz w:val="24"/>
          <w:szCs w:val="24"/>
          <w:lang w:eastAsia="en-US"/>
        </w:rPr>
        <w:t>а) Физический, математический, экономический.</w:t>
      </w:r>
    </w:p>
    <w:p w:rsidR="00F12A71" w:rsidRPr="00F12A71" w:rsidRDefault="00F12A71" w:rsidP="00F12A7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en-US"/>
        </w:rPr>
      </w:pPr>
      <w:r w:rsidRPr="00F12A71">
        <w:rPr>
          <w:rFonts w:ascii="Times New Roman" w:eastAsia="Andale Sans UI" w:hAnsi="Times New Roman" w:cs="Times New Roman"/>
          <w:kern w:val="1"/>
          <w:sz w:val="24"/>
          <w:szCs w:val="24"/>
          <w:shd w:val="clear" w:color="auto" w:fill="FFFF00"/>
          <w:lang w:eastAsia="en-US"/>
        </w:rPr>
        <w:t>б)</w:t>
      </w:r>
      <w:r w:rsidRPr="00F12A71">
        <w:rPr>
          <w:rFonts w:ascii="Times New Roman" w:eastAsia="Andale Sans UI" w:hAnsi="Times New Roman" w:cs="Times New Roman"/>
          <w:kern w:val="1"/>
          <w:sz w:val="24"/>
          <w:szCs w:val="24"/>
          <w:lang w:eastAsia="en-US"/>
        </w:rPr>
        <w:t xml:space="preserve"> </w:t>
      </w:r>
      <w:r w:rsidRPr="00F12A71"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en-US"/>
        </w:rPr>
        <w:t>физический; химический; математический; статистический; экономический.</w:t>
      </w:r>
    </w:p>
    <w:p w:rsidR="00F12A71" w:rsidRPr="00F12A71" w:rsidRDefault="00F12A71" w:rsidP="00F12A7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en-US"/>
        </w:rPr>
        <w:t>в) Химический, статистический, экономический.</w:t>
      </w:r>
    </w:p>
    <w:p w:rsidR="00F12A71" w:rsidRPr="00F12A71" w:rsidRDefault="00F12A71" w:rsidP="00F12A71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1"/>
          <w:sz w:val="24"/>
          <w:szCs w:val="24"/>
          <w:lang w:eastAsia="en-US"/>
        </w:rPr>
      </w:pPr>
    </w:p>
    <w:p w:rsidR="00F12A71" w:rsidRPr="00F12A71" w:rsidRDefault="00F12A71" w:rsidP="00F12A71">
      <w:pPr>
        <w:widowControl w:val="0"/>
        <w:numPr>
          <w:ilvl w:val="0"/>
          <w:numId w:val="7"/>
        </w:numPr>
        <w:suppressAutoHyphens/>
        <w:spacing w:after="0" w:line="240" w:lineRule="auto"/>
        <w:rPr>
          <w:rFonts w:ascii="Times New Roman" w:eastAsia="Andale Sans UI" w:hAnsi="Times New Roman" w:cs="Times New Roman"/>
          <w:kern w:val="1"/>
          <w:sz w:val="24"/>
          <w:szCs w:val="24"/>
          <w:lang w:eastAsia="en-US"/>
        </w:rPr>
      </w:pPr>
      <w:r w:rsidRPr="00F12A71">
        <w:rPr>
          <w:rFonts w:ascii="Times New Roman" w:eastAsia="Andale Sans UI" w:hAnsi="Times New Roman" w:cs="Times New Roman"/>
          <w:kern w:val="1"/>
          <w:sz w:val="24"/>
          <w:szCs w:val="24"/>
          <w:lang w:eastAsia="en-US"/>
        </w:rPr>
        <w:t xml:space="preserve">Выберите НЕ правильный ответ. </w:t>
      </w:r>
      <w:r w:rsidRPr="00F12A71"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en-US"/>
        </w:rPr>
        <w:t>Экономический анализ как наука представляет собой систему специальных знаний, связанную:</w:t>
      </w:r>
    </w:p>
    <w:p w:rsidR="00F12A71" w:rsidRPr="00F12A71" w:rsidRDefault="00F12A71" w:rsidP="00F12A71">
      <w:pPr>
        <w:widowControl w:val="0"/>
        <w:suppressAutoHyphens/>
        <w:spacing w:after="0" w:line="240" w:lineRule="auto"/>
        <w:rPr>
          <w:rFonts w:ascii="Times New Roman" w:eastAsia="Calibri" w:hAnsi="Times New Roman" w:cs="Times New Roman"/>
          <w:color w:val="000000"/>
          <w:kern w:val="1"/>
          <w:sz w:val="24"/>
          <w:szCs w:val="24"/>
          <w:shd w:val="clear" w:color="auto" w:fill="FFFF00"/>
          <w:lang w:eastAsia="en-US"/>
        </w:rPr>
      </w:pPr>
      <w:r w:rsidRPr="00F12A71">
        <w:rPr>
          <w:rFonts w:ascii="Times New Roman" w:eastAsia="Andale Sans UI" w:hAnsi="Times New Roman" w:cs="Times New Roman"/>
          <w:kern w:val="1"/>
          <w:sz w:val="24"/>
          <w:szCs w:val="24"/>
          <w:lang w:eastAsia="en-US"/>
        </w:rPr>
        <w:t xml:space="preserve">а) </w:t>
      </w:r>
      <w:r w:rsidRPr="00F12A71">
        <w:rPr>
          <w:rFonts w:ascii="Times New Roman" w:eastAsia="Calibri" w:hAnsi="Times New Roman" w:cs="Times New Roman"/>
          <w:color w:val="000000"/>
          <w:kern w:val="1"/>
          <w:sz w:val="24"/>
          <w:szCs w:val="24"/>
          <w:lang w:eastAsia="en-US"/>
        </w:rPr>
        <w:t>с научным обоснованием инвестиционных стратегий, бизнес - планов, с объективной оценкой их выполнения;</w:t>
      </w:r>
    </w:p>
    <w:p w:rsidR="00F12A71" w:rsidRPr="00F12A71" w:rsidRDefault="00F12A71" w:rsidP="00F12A71">
      <w:pPr>
        <w:widowControl w:val="0"/>
        <w:suppressAutoHyphens/>
        <w:spacing w:after="0" w:line="240" w:lineRule="auto"/>
        <w:rPr>
          <w:rFonts w:ascii="Times New Roman" w:eastAsia="Calibri" w:hAnsi="Times New Roman" w:cs="Times New Roman"/>
          <w:color w:val="000000"/>
          <w:kern w:val="1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color w:val="000000"/>
          <w:kern w:val="1"/>
          <w:sz w:val="24"/>
          <w:szCs w:val="24"/>
          <w:shd w:val="clear" w:color="auto" w:fill="FFFF00"/>
          <w:lang w:eastAsia="en-US"/>
        </w:rPr>
        <w:t>б)</w:t>
      </w:r>
      <w:r w:rsidRPr="00F12A71">
        <w:rPr>
          <w:rFonts w:ascii="Times New Roman" w:eastAsia="Calibri" w:hAnsi="Times New Roman" w:cs="Times New Roman"/>
          <w:color w:val="000000"/>
          <w:kern w:val="1"/>
          <w:sz w:val="24"/>
          <w:szCs w:val="24"/>
          <w:lang w:eastAsia="en-US"/>
        </w:rPr>
        <w:t xml:space="preserve"> с объективным  и всесторонним исследованием выполнения бизнес-планов и нормативов по данным учёта и отчётности;</w:t>
      </w:r>
    </w:p>
    <w:p w:rsidR="00F12A71" w:rsidRPr="00F12A71" w:rsidRDefault="00F12A71" w:rsidP="00F12A71">
      <w:pPr>
        <w:widowControl w:val="0"/>
        <w:suppressAutoHyphens/>
        <w:spacing w:after="0" w:line="240" w:lineRule="auto"/>
        <w:rPr>
          <w:rFonts w:ascii="Times New Roman" w:eastAsia="Calibri" w:hAnsi="Times New Roman" w:cs="Times New Roman"/>
          <w:color w:val="000000"/>
          <w:kern w:val="1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color w:val="000000"/>
          <w:kern w:val="1"/>
          <w:sz w:val="24"/>
          <w:szCs w:val="24"/>
          <w:lang w:eastAsia="en-US"/>
        </w:rPr>
        <w:t>в) с диагностикой — оценкой состояния разных видов и направ</w:t>
      </w:r>
      <w:r w:rsidRPr="00F12A71">
        <w:rPr>
          <w:rFonts w:ascii="Times New Roman" w:eastAsia="Calibri" w:hAnsi="Times New Roman" w:cs="Times New Roman"/>
          <w:color w:val="000000"/>
          <w:kern w:val="1"/>
          <w:sz w:val="24"/>
          <w:szCs w:val="24"/>
          <w:lang w:eastAsia="en-US"/>
        </w:rPr>
        <w:softHyphen/>
        <w:t>лений хозяйственной деятельности по разным показателям и критериям;</w:t>
      </w:r>
    </w:p>
    <w:p w:rsidR="00F12A71" w:rsidRPr="00F12A71" w:rsidRDefault="00F12A71" w:rsidP="00F12A71">
      <w:pPr>
        <w:widowControl w:val="0"/>
        <w:suppressAutoHyphens/>
        <w:spacing w:after="0" w:line="240" w:lineRule="auto"/>
        <w:rPr>
          <w:rFonts w:ascii="Times New Roman" w:eastAsia="Calibri" w:hAnsi="Times New Roman" w:cs="Times New Roman"/>
          <w:color w:val="000000"/>
          <w:kern w:val="1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color w:val="000000"/>
          <w:kern w:val="1"/>
          <w:sz w:val="24"/>
          <w:szCs w:val="24"/>
          <w:lang w:eastAsia="en-US"/>
        </w:rPr>
        <w:t>г) с обобщением передового опыта, принятием оптимальных управленческих решений.</w:t>
      </w:r>
    </w:p>
    <w:p w:rsidR="00F12A71" w:rsidRPr="00F12A71" w:rsidRDefault="00F12A71" w:rsidP="00F12A71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1"/>
          <w:sz w:val="24"/>
          <w:szCs w:val="24"/>
          <w:lang w:eastAsia="en-US"/>
        </w:rPr>
      </w:pPr>
    </w:p>
    <w:p w:rsidR="00F12A71" w:rsidRPr="00F12A71" w:rsidRDefault="00F12A71" w:rsidP="00F12A71">
      <w:pPr>
        <w:widowControl w:val="0"/>
        <w:numPr>
          <w:ilvl w:val="0"/>
          <w:numId w:val="7"/>
        </w:numPr>
        <w:suppressAutoHyphens/>
        <w:spacing w:after="0" w:line="240" w:lineRule="auto"/>
        <w:rPr>
          <w:rFonts w:ascii="Times New Roman" w:eastAsia="Andale Sans UI" w:hAnsi="Times New Roman" w:cs="Times New Roman"/>
          <w:kern w:val="1"/>
          <w:sz w:val="24"/>
          <w:szCs w:val="24"/>
          <w:shd w:val="clear" w:color="auto" w:fill="FFFF00"/>
          <w:lang w:eastAsia="en-US"/>
        </w:rPr>
      </w:pPr>
      <w:r w:rsidRPr="00F12A71">
        <w:rPr>
          <w:rFonts w:ascii="Times New Roman" w:eastAsia="Andale Sans UI" w:hAnsi="Times New Roman" w:cs="Times New Roman"/>
          <w:kern w:val="1"/>
          <w:sz w:val="24"/>
          <w:szCs w:val="24"/>
          <w:lang w:eastAsia="en-US"/>
        </w:rPr>
        <w:t>Выберите НЕ правильный ответ. Задачи экономического анализа:</w:t>
      </w:r>
    </w:p>
    <w:p w:rsidR="00F12A71" w:rsidRPr="00F12A71" w:rsidRDefault="00F12A71" w:rsidP="00F12A71">
      <w:pPr>
        <w:widowControl w:val="0"/>
        <w:suppressAutoHyphens/>
        <w:spacing w:after="0" w:line="240" w:lineRule="auto"/>
        <w:rPr>
          <w:rFonts w:ascii="Times New Roman" w:eastAsia="Calibri" w:hAnsi="Times New Roman" w:cs="Times New Roman"/>
          <w:color w:val="000000"/>
          <w:kern w:val="1"/>
          <w:sz w:val="24"/>
          <w:szCs w:val="24"/>
          <w:lang w:eastAsia="en-US"/>
        </w:rPr>
      </w:pPr>
      <w:r w:rsidRPr="00F12A71">
        <w:rPr>
          <w:rFonts w:ascii="Times New Roman" w:eastAsia="Andale Sans UI" w:hAnsi="Times New Roman" w:cs="Times New Roman"/>
          <w:kern w:val="1"/>
          <w:sz w:val="24"/>
          <w:szCs w:val="24"/>
          <w:shd w:val="clear" w:color="auto" w:fill="FFFF00"/>
          <w:lang w:eastAsia="en-US"/>
        </w:rPr>
        <w:t>а)</w:t>
      </w:r>
      <w:r w:rsidRPr="00F12A71">
        <w:rPr>
          <w:rFonts w:ascii="Times New Roman" w:eastAsia="Andale Sans UI" w:hAnsi="Times New Roman" w:cs="Times New Roman"/>
          <w:kern w:val="1"/>
          <w:sz w:val="24"/>
          <w:szCs w:val="24"/>
          <w:lang w:eastAsia="en-US"/>
        </w:rPr>
        <w:t xml:space="preserve"> определение</w:t>
      </w:r>
      <w:r w:rsidRPr="00F12A71">
        <w:rPr>
          <w:rFonts w:ascii="Times New Roman" w:eastAsia="Calibri" w:hAnsi="Times New Roman" w:cs="Times New Roman"/>
          <w:color w:val="000000"/>
          <w:kern w:val="1"/>
          <w:sz w:val="24"/>
          <w:szCs w:val="24"/>
          <w:lang w:eastAsia="en-US"/>
        </w:rPr>
        <w:t xml:space="preserve"> положительных и отрицательных факторов и количественное измерение их воздействия;</w:t>
      </w:r>
    </w:p>
    <w:p w:rsidR="00F12A71" w:rsidRPr="00F12A71" w:rsidRDefault="00F12A71" w:rsidP="00F12A71">
      <w:pPr>
        <w:widowControl w:val="0"/>
        <w:suppressAutoHyphens/>
        <w:spacing w:after="0" w:line="240" w:lineRule="auto"/>
        <w:rPr>
          <w:rFonts w:ascii="Times New Roman" w:eastAsia="Calibri" w:hAnsi="Times New Roman" w:cs="Times New Roman"/>
          <w:color w:val="000000"/>
          <w:kern w:val="1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color w:val="000000"/>
          <w:kern w:val="1"/>
          <w:sz w:val="24"/>
          <w:szCs w:val="24"/>
          <w:lang w:eastAsia="en-US"/>
        </w:rPr>
        <w:t xml:space="preserve">б) </w:t>
      </w:r>
      <w:r w:rsidRPr="00F12A71"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en-US"/>
        </w:rPr>
        <w:t>повышение научно-экономической обоснованности бизнес- планов и нормативов в процессе их разработки;</w:t>
      </w:r>
    </w:p>
    <w:p w:rsidR="00F12A71" w:rsidRPr="00F12A71" w:rsidRDefault="00F12A71" w:rsidP="00F12A71">
      <w:pPr>
        <w:widowControl w:val="0"/>
        <w:suppressAutoHyphens/>
        <w:spacing w:after="0" w:line="240" w:lineRule="auto"/>
        <w:rPr>
          <w:rFonts w:ascii="Times New Roman" w:eastAsia="Calibri" w:hAnsi="Times New Roman" w:cs="Times New Roman"/>
          <w:color w:val="000000"/>
          <w:kern w:val="1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color w:val="000000"/>
          <w:kern w:val="1"/>
          <w:sz w:val="24"/>
          <w:szCs w:val="24"/>
          <w:lang w:eastAsia="en-US"/>
        </w:rPr>
        <w:t xml:space="preserve">в) </w:t>
      </w:r>
      <w:proofErr w:type="gramStart"/>
      <w:r w:rsidRPr="00F12A71"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en-US"/>
        </w:rPr>
        <w:t>контроль за</w:t>
      </w:r>
      <w:proofErr w:type="gramEnd"/>
      <w:r w:rsidRPr="00F12A71"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en-US"/>
        </w:rPr>
        <w:t xml:space="preserve"> осуществлением требований коммерческого расчета;</w:t>
      </w:r>
    </w:p>
    <w:p w:rsidR="00F12A71" w:rsidRPr="00F12A71" w:rsidRDefault="00F12A71" w:rsidP="00F12A7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color w:val="000000"/>
          <w:kern w:val="1"/>
          <w:sz w:val="24"/>
          <w:szCs w:val="24"/>
          <w:lang w:eastAsia="en-US"/>
        </w:rPr>
        <w:t>г</w:t>
      </w:r>
      <w:proofErr w:type="gramStart"/>
      <w:r w:rsidRPr="00F12A71">
        <w:rPr>
          <w:rFonts w:ascii="Times New Roman" w:eastAsia="Calibri" w:hAnsi="Times New Roman" w:cs="Times New Roman"/>
          <w:color w:val="000000"/>
          <w:kern w:val="1"/>
          <w:sz w:val="24"/>
          <w:szCs w:val="24"/>
          <w:lang w:eastAsia="en-US"/>
        </w:rPr>
        <w:t>)</w:t>
      </w:r>
      <w:r w:rsidRPr="00F12A71"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en-US"/>
        </w:rPr>
        <w:t>и</w:t>
      </w:r>
      <w:proofErr w:type="gramEnd"/>
      <w:r w:rsidRPr="00F12A71"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en-US"/>
        </w:rPr>
        <w:t>спытание оптимальности управленческих решений (на всех уровнях иерархии управления организацией).</w:t>
      </w:r>
    </w:p>
    <w:p w:rsidR="00F12A71" w:rsidRPr="00F12A71" w:rsidRDefault="00F12A71" w:rsidP="00F12A71">
      <w:pPr>
        <w:widowControl w:val="0"/>
        <w:suppressAutoHyphens/>
        <w:spacing w:after="0" w:line="240" w:lineRule="auto"/>
        <w:rPr>
          <w:rFonts w:ascii="Times New Roman" w:eastAsia="Calibri" w:hAnsi="Times New Roman" w:cs="Times New Roman"/>
          <w:color w:val="000000"/>
          <w:kern w:val="1"/>
          <w:sz w:val="24"/>
          <w:szCs w:val="24"/>
          <w:lang w:eastAsia="en-US"/>
        </w:rPr>
      </w:pPr>
    </w:p>
    <w:p w:rsidR="00F12A71" w:rsidRPr="00F12A71" w:rsidRDefault="00F12A71" w:rsidP="00F12A71">
      <w:pPr>
        <w:widowControl w:val="0"/>
        <w:numPr>
          <w:ilvl w:val="0"/>
          <w:numId w:val="7"/>
        </w:num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en-US"/>
        </w:rPr>
        <w:t>Комплексный экономический анализ — это:</w:t>
      </w:r>
    </w:p>
    <w:p w:rsidR="00F12A71" w:rsidRPr="00F12A71" w:rsidRDefault="00F12A71" w:rsidP="00F12A7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shd w:val="clear" w:color="auto" w:fill="FFFF00"/>
          <w:lang w:eastAsia="en-US"/>
        </w:rPr>
      </w:pPr>
      <w:r w:rsidRPr="00F12A71"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en-US"/>
        </w:rPr>
        <w:t xml:space="preserve">а) </w:t>
      </w:r>
      <w:r w:rsidRPr="00F12A71">
        <w:rPr>
          <w:rFonts w:ascii="Times New Roman" w:eastAsia="Times New Roman" w:hAnsi="Times New Roman" w:cs="Times New Roman"/>
          <w:color w:val="333333"/>
          <w:kern w:val="1"/>
          <w:sz w:val="24"/>
          <w:szCs w:val="24"/>
          <w:lang w:eastAsia="en-US"/>
        </w:rPr>
        <w:t>совокупность действий по получению цельной картины знаний и сведений о </w:t>
      </w:r>
      <w:proofErr w:type="spellStart"/>
      <w:r w:rsidRPr="00F12A71">
        <w:rPr>
          <w:rFonts w:ascii="Times New Roman" w:eastAsia="Times New Roman" w:hAnsi="Times New Roman" w:cs="Times New Roman"/>
          <w:color w:val="333333"/>
          <w:kern w:val="1"/>
          <w:sz w:val="24"/>
          <w:szCs w:val="24"/>
          <w:lang w:eastAsia="en-US"/>
        </w:rPr>
        <w:t>хозяйственнойдеятельности</w:t>
      </w:r>
      <w:proofErr w:type="spellEnd"/>
      <w:r w:rsidRPr="00F12A71">
        <w:rPr>
          <w:rFonts w:ascii="Times New Roman" w:eastAsia="Times New Roman" w:hAnsi="Times New Roman" w:cs="Times New Roman"/>
          <w:color w:val="333333"/>
          <w:kern w:val="1"/>
          <w:sz w:val="24"/>
          <w:szCs w:val="24"/>
          <w:lang w:eastAsia="en-US"/>
        </w:rPr>
        <w:t> учреждения, предприятия или организации.</w:t>
      </w:r>
      <w:r w:rsidRPr="00F12A71"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en-US"/>
        </w:rPr>
        <w:t xml:space="preserve"> </w:t>
      </w:r>
    </w:p>
    <w:p w:rsidR="00F12A71" w:rsidRPr="00F12A71" w:rsidRDefault="00F12A71" w:rsidP="00F12A7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shd w:val="clear" w:color="auto" w:fill="FFFF00"/>
          <w:lang w:eastAsia="en-US"/>
        </w:rPr>
        <w:t xml:space="preserve">б) </w:t>
      </w:r>
      <w:r w:rsidRPr="00F12A71"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en-US"/>
        </w:rPr>
        <w:t>системное исследование экономики организации как единой совокупности взаимосвязанных взаимодействующих элементов;</w:t>
      </w:r>
    </w:p>
    <w:p w:rsidR="00F12A71" w:rsidRPr="00F12A71" w:rsidRDefault="00F12A71" w:rsidP="00F12A7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en-US"/>
        </w:rPr>
        <w:lastRenderedPageBreak/>
        <w:t xml:space="preserve">в) анализ всех сторон деятельности предприятия и его подразделений в их взаимосвязи и логически обоснованной последовательности изучения динамики показателей хозяйственной деятельности. </w:t>
      </w:r>
    </w:p>
    <w:p w:rsidR="00F12A71" w:rsidRPr="00F12A71" w:rsidRDefault="00F12A71" w:rsidP="00F12A7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en-US"/>
        </w:rPr>
      </w:pP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F12A71" w:rsidRPr="00F12A71" w:rsidRDefault="00F12A71" w:rsidP="00F12A7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/>
          <w:sz w:val="24"/>
          <w:szCs w:val="24"/>
        </w:rPr>
        <w:t>2. Критерии оценки: </w:t>
      </w:r>
    </w:p>
    <w:p w:rsidR="00F12A71" w:rsidRPr="00F12A71" w:rsidRDefault="00F12A71" w:rsidP="00F12A71">
      <w:pPr>
        <w:spacing w:after="0" w:line="240" w:lineRule="auto"/>
        <w:ind w:firstLine="284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-оценка «отлично» выставляется, если получены правильные ответы не менее чем на 85% вопросов, включенных в вариант теста.</w:t>
      </w:r>
    </w:p>
    <w:p w:rsidR="00F12A71" w:rsidRPr="00F12A71" w:rsidRDefault="00F12A71" w:rsidP="00F12A71">
      <w:pPr>
        <w:spacing w:after="0" w:line="240" w:lineRule="auto"/>
        <w:ind w:firstLine="284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-оценка «хорошо»  выставляется, если получены правильные ответы не менее чем на 67% вопросов, включенных в вариант теста.</w:t>
      </w:r>
    </w:p>
    <w:p w:rsidR="00F12A71" w:rsidRPr="00F12A71" w:rsidRDefault="00F12A71" w:rsidP="00F12A71">
      <w:pPr>
        <w:spacing w:after="0" w:line="240" w:lineRule="auto"/>
        <w:ind w:firstLine="284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-оценка «удовлетворительно»  выставляется, если получены правильные ответы не менее чем на 50% вопросов, включенных в вариант теста.</w:t>
      </w:r>
    </w:p>
    <w:p w:rsidR="00F12A71" w:rsidRPr="00F12A71" w:rsidRDefault="00F12A71" w:rsidP="00F12A71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F12A71">
        <w:rPr>
          <w:rFonts w:ascii="Times New Roman" w:eastAsia="Times New Roman" w:hAnsi="Times New Roman" w:cs="Times New Roman"/>
          <w:sz w:val="24"/>
          <w:szCs w:val="24"/>
        </w:rPr>
        <w:t>-оценка «неудовлетворительно» выставляется, если обучающийся практически не владеет теоретическим материалом или допускает грубые ошибки, получены правильные ответы не менее чем на 49% вопросов, включенных в вариант теста.</w:t>
      </w:r>
      <w:proofErr w:type="gramEnd"/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/>
          <w:bCs/>
          <w:sz w:val="24"/>
          <w:szCs w:val="24"/>
        </w:rPr>
        <w:t>Комплект ситуационных заданий (кейсов)</w:t>
      </w: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12A71" w:rsidRPr="00F12A71" w:rsidRDefault="00F12A71" w:rsidP="00F12A7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F12A71" w:rsidRPr="00F12A71" w:rsidRDefault="00F12A71" w:rsidP="00F12A71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F12A71" w:rsidRPr="00F12A71" w:rsidRDefault="00F12A71" w:rsidP="00F12A7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F12A71" w:rsidRPr="00F12A71" w:rsidRDefault="00F12A71" w:rsidP="00F12A7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Кафедра     Коммерции и логистики</w:t>
      </w: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Ситуационные задания </w:t>
      </w: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по дисциплине</w:t>
      </w:r>
      <w:r w:rsidRPr="00F12A71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 </w:t>
      </w:r>
      <w:r w:rsidRPr="00F12A71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 </w:t>
      </w:r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  Управление  торговой деятельностью</w:t>
      </w: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vertAlign w:val="superscript"/>
        </w:rPr>
        <w:t xml:space="preserve">                                             </w:t>
      </w:r>
    </w:p>
    <w:p w:rsidR="00F12A71" w:rsidRPr="00F12A71" w:rsidRDefault="00F12A71" w:rsidP="00F12A71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6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en-US"/>
        </w:rPr>
        <w:t xml:space="preserve">Ситуация 1: Повышение конкурентоспособности фирмы «Метизы» </w:t>
      </w:r>
    </w:p>
    <w:p w:rsidR="00F12A71" w:rsidRPr="00F12A71" w:rsidRDefault="00F12A71" w:rsidP="00F12A71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 xml:space="preserve">В Санкт-Петербурге на рынке крепежа оперируют около 10 организаций, занимающихся продажей различного рода шурупов, дюбелей, анкеров. Список </w:t>
      </w:r>
      <w:proofErr w:type="gramStart"/>
      <w:r w:rsidRPr="00F12A71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>фирм, торгующих крепежом включает</w:t>
      </w:r>
      <w:proofErr w:type="gramEnd"/>
      <w:r w:rsidRPr="00F12A71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 xml:space="preserve"> 12 производителей. Фирма «Метизы» в качестве своего ближайшего конкурента рассматривает фирму «ЦКИ». Торговая фирма «Метизы» первая начала торговать крепежными изделиями (уже 7-й год на рынке СПб) и имеет сеть из 12-ти магазинов, фирма «ЦКИ»- 5 лет с сетью из 4-х магазинов. Ассортимент товаров практически идентичен, ценовая политика по основным группам товаров практически одинакова. Обе фирмы являются лидерами на рынке по величине цен. Благодаря закупке больших объемов крепежа у производителей конечная стоимость его значительно ниже, чем у других конкурентов.</w:t>
      </w:r>
    </w:p>
    <w:p w:rsidR="00F12A71" w:rsidRPr="00F12A71" w:rsidRDefault="00F12A71" w:rsidP="00F12A71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>К преимуществам, которыми обладает торговая марка «Метизы», относятся следующие:</w:t>
      </w:r>
    </w:p>
    <w:p w:rsidR="00F12A71" w:rsidRPr="00F12A71" w:rsidRDefault="00F12A71" w:rsidP="00F12A71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>-близость к потребителю;</w:t>
      </w:r>
    </w:p>
    <w:p w:rsidR="00F12A71" w:rsidRPr="00F12A71" w:rsidRDefault="00F12A71" w:rsidP="00F12A71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>-широкий ассортимент и низкие цены;</w:t>
      </w:r>
    </w:p>
    <w:p w:rsidR="00F12A71" w:rsidRPr="00F12A71" w:rsidRDefault="00F12A71" w:rsidP="00F12A71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>-высококвалифицированный торговый персонал.</w:t>
      </w:r>
    </w:p>
    <w:p w:rsidR="00F12A71" w:rsidRPr="00F12A71" w:rsidRDefault="00F12A71" w:rsidP="00F12A71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>Задание:</w:t>
      </w:r>
    </w:p>
    <w:p w:rsidR="00F12A71" w:rsidRPr="00F12A71" w:rsidRDefault="00F12A71" w:rsidP="00F12A71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 xml:space="preserve">Выберите критерий конкурентоспособности, которым не смогут быстро </w:t>
      </w:r>
      <w:proofErr w:type="gramStart"/>
      <w:r w:rsidRPr="00F12A71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>воспользоваться конкуренты и которые важны</w:t>
      </w:r>
      <w:proofErr w:type="gramEnd"/>
      <w:r w:rsidRPr="00F12A71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 xml:space="preserve"> для потребителей. Какие мероприятия маркетинга-</w:t>
      </w:r>
      <w:proofErr w:type="spellStart"/>
      <w:r w:rsidRPr="00F12A71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>микс</w:t>
      </w:r>
      <w:proofErr w:type="spellEnd"/>
      <w:r w:rsidRPr="00F12A71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 xml:space="preserve"> позволят повысить конкурентоспособность фирмы и осуществить правильное ее позиционирование.</w:t>
      </w:r>
    </w:p>
    <w:p w:rsidR="00F12A71" w:rsidRPr="00F12A71" w:rsidRDefault="00F12A71" w:rsidP="00F12A71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</w:pPr>
    </w:p>
    <w:p w:rsidR="00F12A71" w:rsidRPr="00F12A71" w:rsidRDefault="00F12A71" w:rsidP="00F12A71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/>
          <w:bCs/>
          <w:sz w:val="24"/>
          <w:szCs w:val="24"/>
        </w:rPr>
        <w:t>Ситуация 2: ОАО Пивоваренный завод «Балтика»</w:t>
      </w:r>
    </w:p>
    <w:p w:rsidR="00F12A71" w:rsidRPr="00F12A71" w:rsidRDefault="00F12A71" w:rsidP="00F12A71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Завод создан в 1990г., в 1992г. был акционирован скандинавской компанией. В состав «Балтики» входят предприятие «Донское пиво», расположенный в Ростове н/Д. «Балтика является крупнейшим производителем пива в Восточной Европе, производит 500млн</w:t>
      </w:r>
      <w:proofErr w:type="gramStart"/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.л</w:t>
      </w:r>
      <w:proofErr w:type="gramEnd"/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итров пива в год. В 19998г. доля рынка в Москве и Санкт-Петербурге составляла соответственно 26,1 и 36,1%. Доля рынка росла и в 1999г. составляла более 15%, причем эта величина в Питере (76%) и Москве (25,9%) является более высокой. «Балтика» находится на европейском уровне по технической оснащенности, технологии производства, ассортименту и качеству выпускаемой</w:t>
      </w: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ab/>
        <w:t xml:space="preserve"> продукции. Это дает шансы на успех на мировом рынке. Розлив пива производится на трех линиях общей производительностью 24000 бутылок в час. Пиво «Балтика» поставляется более чем в900 городов.</w:t>
      </w:r>
    </w:p>
    <w:p w:rsidR="00F12A71" w:rsidRPr="00F12A71" w:rsidRDefault="00F12A71" w:rsidP="00F12A71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Успех «Балтики», по словам руководства, обусловлен следующими причинами:</w:t>
      </w:r>
    </w:p>
    <w:p w:rsidR="00F12A71" w:rsidRPr="00F12A71" w:rsidRDefault="00F12A71" w:rsidP="00F12A71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-использованием современной технологии (современное оборудование, все трубопроводы и емкости изготовлены из нержавеющей стали, закупки лучшего зарубежного солода и хмеля). Завод располагает уникальной установкой по очистке воды, единственной в своем роде в Европе, контроль качества, новейшая технология складирования и отгрузки, каждый этап технологической цепочки производства пива отслеживается при помощи компьютера);</w:t>
      </w:r>
    </w:p>
    <w:p w:rsidR="00F12A71" w:rsidRPr="00F12A71" w:rsidRDefault="00F12A71" w:rsidP="00F12A71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-развитием продукта (предметом гордости завода является то, что выпуск пива осуществляется по русской рецептуре) и упаковки;</w:t>
      </w:r>
    </w:p>
    <w:p w:rsidR="00F12A71" w:rsidRPr="00F12A71" w:rsidRDefault="00F12A71" w:rsidP="00F12A71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 xml:space="preserve">-созданием разветвленной системы распределения готовой продукции; </w:t>
      </w:r>
    </w:p>
    <w:p w:rsidR="00F12A71" w:rsidRPr="00F12A71" w:rsidRDefault="00F12A71" w:rsidP="00F12A71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-созданием эффективной системы продвижения;</w:t>
      </w:r>
    </w:p>
    <w:p w:rsidR="00F12A71" w:rsidRPr="00F12A71" w:rsidRDefault="00F12A71" w:rsidP="00F12A71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-правильно выбранным временем выхода на рынок;</w:t>
      </w:r>
    </w:p>
    <w:p w:rsidR="00F12A71" w:rsidRPr="00F12A71" w:rsidRDefault="00F12A71" w:rsidP="00F12A71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Сохранением единой национальной марки;</w:t>
      </w:r>
    </w:p>
    <w:p w:rsidR="00F12A71" w:rsidRPr="00F12A71" w:rsidRDefault="00F12A71" w:rsidP="00F12A71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lastRenderedPageBreak/>
        <w:t>-интеграцией с поставщиками сырья и оборудования;</w:t>
      </w:r>
    </w:p>
    <w:p w:rsidR="00F12A71" w:rsidRPr="00F12A71" w:rsidRDefault="00F12A71" w:rsidP="00F12A71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-присоединением «Донского пива»;</w:t>
      </w:r>
    </w:p>
    <w:p w:rsidR="00F12A71" w:rsidRPr="00F12A71" w:rsidRDefault="00F12A71" w:rsidP="00F12A71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-регулярным отслеживанием динамики показателей «объем продаж» и «доля рынка» на всех рынках сбыта.</w:t>
      </w:r>
    </w:p>
    <w:p w:rsidR="00F12A71" w:rsidRPr="00F12A71" w:rsidRDefault="00F12A71" w:rsidP="00F12A71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Развитие продукта, по результатам исследования мнений потребителей, осуществлялось по следующим направлениям:</w:t>
      </w:r>
    </w:p>
    <w:p w:rsidR="00F12A71" w:rsidRPr="00F12A71" w:rsidRDefault="00F12A71" w:rsidP="00F12A71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-разработка новых рецептур и расширение ассортимента;</w:t>
      </w:r>
    </w:p>
    <w:p w:rsidR="00F12A71" w:rsidRPr="00F12A71" w:rsidRDefault="00F12A71" w:rsidP="00F12A71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-увеличение срока хранения пива до 90 суток;</w:t>
      </w:r>
    </w:p>
    <w:p w:rsidR="00F12A71" w:rsidRPr="00F12A71" w:rsidRDefault="00F12A71" w:rsidP="00F12A71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 xml:space="preserve">-выпуск пива в </w:t>
      </w:r>
      <w:proofErr w:type="spellStart"/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кегах</w:t>
      </w:r>
      <w:proofErr w:type="spellEnd"/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;</w:t>
      </w:r>
    </w:p>
    <w:p w:rsidR="00F12A71" w:rsidRPr="00F12A71" w:rsidRDefault="00F12A71" w:rsidP="00F12A71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-выпуск пива в пятилитровых бочонках;</w:t>
      </w:r>
    </w:p>
    <w:p w:rsidR="00F12A71" w:rsidRPr="00F12A71" w:rsidRDefault="00F12A71" w:rsidP="00F12A71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-разработка медового пива.</w:t>
      </w:r>
    </w:p>
    <w:p w:rsidR="00F12A71" w:rsidRPr="00F12A71" w:rsidRDefault="00F12A71" w:rsidP="00F12A71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В области сбыта упор был сделан на оптовиков в регионах. С ними проводилась гибкая работа. Было организовано 12 сбытовых региональных подразделений. Кроме того, были осуществлены следующие мероприятия:</w:t>
      </w:r>
    </w:p>
    <w:p w:rsidR="00F12A71" w:rsidRPr="00F12A71" w:rsidRDefault="00F12A71" w:rsidP="00F12A71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-достигнуто высокое информационное обеспечение маркетинговой деятельности;</w:t>
      </w:r>
    </w:p>
    <w:p w:rsidR="00F12A71" w:rsidRPr="00F12A71" w:rsidRDefault="00F12A71" w:rsidP="00F12A71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-проводился постоянный анализ деятельности конкурентов (в первую очередь цен и продаж);</w:t>
      </w:r>
    </w:p>
    <w:p w:rsidR="00F12A71" w:rsidRPr="00F12A71" w:rsidRDefault="00F12A71" w:rsidP="00F12A71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-определялся рейтинг различных марок пива.</w:t>
      </w:r>
    </w:p>
    <w:p w:rsidR="00F12A71" w:rsidRPr="00F12A71" w:rsidRDefault="00F12A71" w:rsidP="00F12A71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 xml:space="preserve">Относительно рекламной деятельности </w:t>
      </w:r>
      <w:proofErr w:type="gramStart"/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следует</w:t>
      </w:r>
      <w:proofErr w:type="gramEnd"/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 xml:space="preserve"> прежде всего отметить:</w:t>
      </w:r>
    </w:p>
    <w:p w:rsidR="00F12A71" w:rsidRPr="00F12A71" w:rsidRDefault="00F12A71" w:rsidP="00F12A71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-</w:t>
      </w:r>
      <w:proofErr w:type="gramStart"/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учреждении</w:t>
      </w:r>
      <w:proofErr w:type="gramEnd"/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 xml:space="preserve"> премии «Балтика» артистам Мариинского театра;</w:t>
      </w:r>
    </w:p>
    <w:p w:rsidR="00F12A71" w:rsidRPr="00F12A71" w:rsidRDefault="00F12A71" w:rsidP="00F12A71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-использования для  низко обеспеченных слоев населения рекламного лозунга: «Привычное качество по приемлемой цене»;</w:t>
      </w:r>
    </w:p>
    <w:p w:rsidR="00F12A71" w:rsidRPr="00F12A71" w:rsidRDefault="00F12A71" w:rsidP="00F12A71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-учреждение кубка по хоккею;</w:t>
      </w:r>
    </w:p>
    <w:p w:rsidR="00F12A71" w:rsidRPr="00F12A71" w:rsidRDefault="00F12A71" w:rsidP="00F12A71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-использование лозунга: «Балтика – эти все сказано!».</w:t>
      </w:r>
    </w:p>
    <w:p w:rsidR="00F12A71" w:rsidRPr="00F12A71" w:rsidRDefault="00F12A71" w:rsidP="00F12A71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В результате марка пива «Балтика» известна 90% населения России. К 2005г. планировалось довести рыночную долю «Балтики» до 25%. В 2016г. доля рынка «Балтики» достигла 34,8%.</w:t>
      </w:r>
    </w:p>
    <w:p w:rsidR="00F12A71" w:rsidRPr="00F12A71" w:rsidRDefault="00F12A71" w:rsidP="00F12A71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Задание:</w:t>
      </w:r>
    </w:p>
    <w:p w:rsidR="00F12A71" w:rsidRPr="00F12A71" w:rsidRDefault="00F12A71" w:rsidP="00F12A71">
      <w:pPr>
        <w:widowControl w:val="0"/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Проанализируйте причины успеха ОАО «Балтика».</w:t>
      </w:r>
    </w:p>
    <w:p w:rsidR="00F12A71" w:rsidRPr="00F12A71" w:rsidRDefault="00F12A71" w:rsidP="00F12A71">
      <w:pPr>
        <w:widowControl w:val="0"/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 xml:space="preserve"> Какова роль в данном успехе эффективной маркетинговой политики?</w:t>
      </w:r>
    </w:p>
    <w:p w:rsidR="00F12A71" w:rsidRPr="00F12A71" w:rsidRDefault="00F12A71" w:rsidP="00F12A71">
      <w:pPr>
        <w:widowControl w:val="0"/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Каковы важнейшие цели маркетинговой деятельности.</w:t>
      </w:r>
    </w:p>
    <w:p w:rsidR="00F12A71" w:rsidRPr="00F12A71" w:rsidRDefault="00F12A71" w:rsidP="00F12A71">
      <w:pPr>
        <w:widowControl w:val="0"/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Сформулируйте и оцените стратегии маркетинговой деятельности.</w:t>
      </w:r>
    </w:p>
    <w:p w:rsidR="00F12A71" w:rsidRPr="00F12A71" w:rsidRDefault="00F12A71" w:rsidP="00F12A71">
      <w:pPr>
        <w:widowControl w:val="0"/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 xml:space="preserve">Расклассифицируйте все мероприятия маркетинговой деятельности по 4 элементам комплекса маркетинга, используя концепцию «4Р». </w:t>
      </w:r>
    </w:p>
    <w:p w:rsidR="00F12A71" w:rsidRPr="00F12A71" w:rsidRDefault="00F12A71" w:rsidP="00F12A71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en-US"/>
        </w:rPr>
      </w:pPr>
    </w:p>
    <w:p w:rsidR="00F12A71" w:rsidRPr="00F12A71" w:rsidRDefault="00F12A71" w:rsidP="00F12A7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</w:t>
      </w:r>
      <w:r w:rsidRPr="00F12A71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12A71" w:rsidRPr="00F12A71" w:rsidRDefault="00F12A71" w:rsidP="00F12A71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- оценка «зачтено» выставляется студенту, если бакалавр разбирается в пройденном материале, корректно отвечает на заданные вопросы, выполнил работу в полном объеме с соблюдением необходимой последовательности; </w:t>
      </w:r>
    </w:p>
    <w:p w:rsidR="00F12A71" w:rsidRPr="00F12A71" w:rsidRDefault="00F12A71" w:rsidP="00F12A71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- оценка «не зачтено» если бакалавр вообще не разбирается в пройденном материале, не может ответить на поставленные вопросы. </w:t>
      </w:r>
    </w:p>
    <w:p w:rsidR="00F12A71" w:rsidRPr="00F12A71" w:rsidRDefault="00F12A71" w:rsidP="00F12A7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/>
          <w:bCs/>
          <w:sz w:val="24"/>
          <w:szCs w:val="24"/>
        </w:rPr>
        <w:t>Оформление комплекта заданий для контрольной точки</w:t>
      </w: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F12A71" w:rsidRPr="00F12A71" w:rsidRDefault="00F12A71" w:rsidP="00F12A71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F12A71" w:rsidRPr="00F12A71" w:rsidRDefault="00F12A71" w:rsidP="00F12A7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Кафедра </w:t>
      </w:r>
      <w:r w:rsidRPr="00F12A71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r w:rsidRPr="00F12A71">
        <w:rPr>
          <w:rFonts w:ascii="Times New Roman" w:eastAsia="Times New Roman" w:hAnsi="Times New Roman" w:cs="Times New Roman"/>
          <w:iCs/>
          <w:sz w:val="24"/>
          <w:szCs w:val="24"/>
        </w:rPr>
        <w:t>Коммерции и логистики</w:t>
      </w: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/>
          <w:bCs/>
          <w:sz w:val="24"/>
          <w:szCs w:val="24"/>
        </w:rPr>
        <w:t>Комплект заданий для контрольной точки</w:t>
      </w: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по дисциплине   Организация торговой деятельности</w:t>
      </w: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 </w:t>
      </w:r>
      <w:r w:rsidRPr="00F12A71">
        <w:rPr>
          <w:rFonts w:ascii="Times New Roman" w:eastAsia="Times New Roman" w:hAnsi="Times New Roman" w:cs="Times New Roman"/>
          <w:sz w:val="24"/>
          <w:szCs w:val="24"/>
          <w:vertAlign w:val="superscript"/>
        </w:rPr>
        <w:t xml:space="preserve">   </w:t>
      </w:r>
    </w:p>
    <w:p w:rsidR="00F12A71" w:rsidRPr="00F12A71" w:rsidRDefault="00F12A71" w:rsidP="00F12A71">
      <w:pPr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Модуль 1. «</w:t>
      </w:r>
      <w:proofErr w:type="gramStart"/>
      <w:r w:rsidRPr="00F12A71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Коммерческая</w:t>
      </w:r>
      <w:proofErr w:type="gramEnd"/>
      <w:r w:rsidRPr="00F12A71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 деятельности торговых предприятий в современных </w:t>
      </w:r>
    </w:p>
    <w:p w:rsidR="00F12A71" w:rsidRPr="00F12A71" w:rsidRDefault="00F12A71" w:rsidP="00F12A71">
      <w:pPr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proofErr w:type="gramStart"/>
      <w:r w:rsidRPr="00F12A71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условиях</w:t>
      </w:r>
      <w:proofErr w:type="gramEnd"/>
      <w:r w:rsidRPr="00F12A71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 »</w:t>
      </w:r>
    </w:p>
    <w:p w:rsidR="00F12A71" w:rsidRPr="00F12A71" w:rsidRDefault="00F12A71" w:rsidP="00F12A7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Тема 1. «Коммерческая деятельность в сфере товарного обращения»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1. Охарактеризуйте сферу обращения и назовите экономические предпосылки ее возникновения и функционирования.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2. Приведите структуру рынка, классификацию  субъектов рынка и охарактеризуйте их.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3. Дайте понятие торгового предприятия и  его основных функций.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4. Охарактеризуйте комплекс задач коммерческой деятельности на рынке товаров и услуг.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5. Приведите особенности коммерческой деятельности в оптовой торговле.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6.Дайте понятие рынка и укажите  его функции.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7. Дайте понятие торговой деятельности, торговли,  укажите ее виды и важнейшие  функции.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8. Сущность и содержание коммерческой деятельности в торговле.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9. Охарактеризуйте принципы коммерческой деятельности в торговле.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10. Каковы особенности коммерческой деятельности в розничной торговле.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Тема 2. </w:t>
      </w:r>
      <w:r w:rsidRPr="00F12A71">
        <w:rPr>
          <w:rFonts w:ascii="Times New Roman" w:eastAsia="Times New Roman" w:hAnsi="Times New Roman" w:cs="Times New Roman"/>
          <w:b/>
          <w:sz w:val="24"/>
          <w:szCs w:val="24"/>
        </w:rPr>
        <w:t>«</w:t>
      </w:r>
      <w:r w:rsidRPr="00F12A71">
        <w:rPr>
          <w:rFonts w:ascii="Times New Roman" w:eastAsia="Times New Roman" w:hAnsi="Times New Roman" w:cs="Times New Roman"/>
          <w:sz w:val="24"/>
          <w:szCs w:val="24"/>
        </w:rPr>
        <w:t>Коммерческая деятельность торговых предприятий по оптовым закупкам товаров»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1.Раскройте значение и содержание закупочной деятельности в торговле.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lastRenderedPageBreak/>
        <w:t>2.Охарактеризуйте источники закупки товаров и укажите факторы, влияющие на их выбор.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3.Необходимость формирования хозяйственных связей при закупке товаров. Выбор и оценка поставщиков торговыми предприятиями.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4.Способы оформления коммерческих сделок торговыми предприятиями при закупке товаров.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5.Охарактеризуйте деятельность отдела закупки оптового торгового предприятия.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6.Охарактеризуйте деятельность оптовых рынков и торговых предприятий по закупке товаров.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7.Причины и процесс закупки товаров в мелкооптовых магазинах.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8.Охарактеризуйте процесс планирования  и информационное обеспечение объема закупок товаров в оптовых фирмах.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9.Охарактеризуйте процесс планирования  и информационное обеспечение объема закупок товаров в розничной торговле.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Тема 3. «Коммерческая деятельность по оптовой и розничной продаже товаров»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1.Раскройте значение и содержание деятельности  по продаже товаров в торговле.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2.Какова организация оптовой продажи товаров в торговле.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3.Как осуществляется формирование каналов сбыта в оптовой торговле.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4.Какова организация розничной продажи товаров.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5.Какие методы продажи товаров в магазинах </w:t>
      </w:r>
      <w:proofErr w:type="gramStart"/>
      <w:r w:rsidRPr="00F12A71">
        <w:rPr>
          <w:rFonts w:ascii="Times New Roman" w:eastAsia="Times New Roman" w:hAnsi="Times New Roman" w:cs="Times New Roman"/>
          <w:sz w:val="24"/>
          <w:szCs w:val="24"/>
        </w:rPr>
        <w:t>являются эффективными и как  осуществляется</w:t>
      </w:r>
      <w:proofErr w:type="gramEnd"/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 их выбор.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6.Ассортиментная политика и ее составляющие в оптовой и розничной торговле.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7.Формирование и регулирование ассортимента товаров в оптовой торговле.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8.Формирование торгового ассортимента в магазинах.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9.Управление ассортиментом товаров в магазинах.</w:t>
      </w:r>
    </w:p>
    <w:p w:rsidR="00F12A71" w:rsidRPr="00F12A71" w:rsidRDefault="00F12A71" w:rsidP="00F12A7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Тема 4.  «Обслуживание покупателей в торговле»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1.Какова природа покупательского сервиса и его составляющих.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2.Охарактеризуйте систему основных элементов, формирующих уровень обслуживания покупателей.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3.Охарактеризуйте модель управления восприятием качества обслуживания у потребителей.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4.Приведите факторы оценки уровня обслуживания покупателями.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5.Охарактеризуйте модель обеспечения качественного обслуживания покупателей (модель разрывов).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6.Охарактеризуйте  состав и виды оптовых торговых услуг.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7.Охарактеризуйте  состав услуг, оказываемых покупателям  в магазинах.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8.Какие варианты планировки магазина существуют и как осуществить выбор.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9.Понятие торговых площадей и их распределение.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10.Составляющие атмосферы магазина и их характеристики.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11.Способы представления товара в магазине.</w:t>
      </w:r>
    </w:p>
    <w:p w:rsidR="00F12A71" w:rsidRPr="00F12A71" w:rsidRDefault="00F12A71" w:rsidP="00F12A7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Тема 5.  «Сетевой принцип развития розничной сети»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1.</w:t>
      </w: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ab/>
        <w:t>Объясните, почему сетевые технологии распространены в розничной торговле.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2.</w:t>
      </w: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ab/>
        <w:t>Какие изменения в экономике обусловили создание и развитие современных торговых сетей.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3.</w:t>
      </w: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ab/>
        <w:t>Укажите основные формы концентрации капитала в сфере товарного обращения.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4.</w:t>
      </w: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ab/>
        <w:t>Дайте определение горизонтальной интеграции и характерные для нее формы организации бизнеса в розничной торговле.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5.</w:t>
      </w: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ab/>
      </w: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ab/>
        <w:t>Приведите основные особенности организационной структуры сетевых компаний в розничной торговле.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8.</w:t>
      </w: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ab/>
        <w:t xml:space="preserve"> Понятие диверсификации в сфере товарного обращения, ее возможности. Примеры внутриотраслевой и межотраслевой диверсификации.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11.</w:t>
      </w: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ab/>
        <w:t xml:space="preserve"> Транснациональные компании, причины их возникновения. Направления развития мировых розничных сетей.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12.</w:t>
      </w: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ab/>
        <w:t xml:space="preserve"> Раскройте понятие «</w:t>
      </w:r>
      <w:proofErr w:type="spellStart"/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категорийный</w:t>
      </w:r>
      <w:proofErr w:type="spellEnd"/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менеджмент».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13.</w:t>
      </w: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ab/>
        <w:t xml:space="preserve"> Охарактеризуйте  этапы процесса внедрения </w:t>
      </w:r>
      <w:proofErr w:type="spellStart"/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категорийного</w:t>
      </w:r>
      <w:proofErr w:type="spellEnd"/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менеджмента.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14.</w:t>
      </w: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ab/>
        <w:t xml:space="preserve"> Организация коммерческой службы торговой сети. Ее основные функции.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15.</w:t>
      </w: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ab/>
        <w:t xml:space="preserve"> Охарактеризуйте функции </w:t>
      </w:r>
      <w:proofErr w:type="spellStart"/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категорийного</w:t>
      </w:r>
      <w:proofErr w:type="spellEnd"/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менеджера коммерческой службы.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17.</w:t>
      </w: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ab/>
        <w:t xml:space="preserve"> Приведите критерии выбора </w:t>
      </w:r>
      <w:proofErr w:type="spellStart"/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категорийным</w:t>
      </w:r>
      <w:proofErr w:type="spellEnd"/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менеджером поставщиков.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18.</w:t>
      </w: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ab/>
        <w:t xml:space="preserve">  Каковы причины появления собственных торговых марок розничных торговых сетей.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20.</w:t>
      </w: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ab/>
        <w:t xml:space="preserve"> Укажите разновидности функций торговой марки с разной ориентацией.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21.</w:t>
      </w: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ab/>
        <w:t xml:space="preserve"> В каких качествах розничная торговля использует собственные марки.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23.</w:t>
      </w: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ab/>
        <w:t xml:space="preserve"> Определение стоимости собственных торговых марок.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24.</w:t>
      </w: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ab/>
        <w:t xml:space="preserve"> Понятие бренда торговых сетей. Неоспоримые преимущества грамотно управляемых брендов.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25.</w:t>
      </w: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ab/>
        <w:t xml:space="preserve"> Охарактеризуйте основные методы оценки стоимости бренда.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27.</w:t>
      </w: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ab/>
        <w:t xml:space="preserve"> Как происходило становление и развитие собственных марок розничных сетей в России.</w:t>
      </w:r>
    </w:p>
    <w:p w:rsidR="00F12A71" w:rsidRPr="00F12A71" w:rsidRDefault="00F12A71" w:rsidP="00F12A71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F12A71" w:rsidRPr="00F12A71" w:rsidRDefault="00F12A71" w:rsidP="00F12A7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Модуль 2. «Основы управления торговой деятельностью»</w:t>
      </w:r>
    </w:p>
    <w:p w:rsidR="00F12A71" w:rsidRPr="00F12A71" w:rsidRDefault="00F12A71" w:rsidP="00F12A7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Темы 6 и 7. </w:t>
      </w:r>
    </w:p>
    <w:p w:rsidR="00F12A71" w:rsidRPr="00F12A71" w:rsidRDefault="00F12A71" w:rsidP="00F12A71">
      <w:pPr>
        <w:widowControl w:val="0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1. Понятие и специфика управления в торговле.</w:t>
      </w:r>
    </w:p>
    <w:p w:rsidR="00F12A71" w:rsidRPr="00F12A71" w:rsidRDefault="00F12A71" w:rsidP="00F12A71">
      <w:pPr>
        <w:widowControl w:val="0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2. Цель, задачи и методы управления в торговле.</w:t>
      </w:r>
    </w:p>
    <w:p w:rsidR="00F12A71" w:rsidRPr="00F12A71" w:rsidRDefault="00F12A71" w:rsidP="00F12A71">
      <w:pPr>
        <w:widowControl w:val="0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3. Охарактеризуйте функции и механизм управления в торговле.</w:t>
      </w:r>
    </w:p>
    <w:p w:rsidR="00F12A71" w:rsidRPr="00F12A71" w:rsidRDefault="00F12A71" w:rsidP="00F12A71">
      <w:pPr>
        <w:widowControl w:val="0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4. Виды оптовой торговли и оптовых предприятий.</w:t>
      </w:r>
    </w:p>
    <w:p w:rsidR="00F12A71" w:rsidRPr="00F12A71" w:rsidRDefault="00F12A71" w:rsidP="00F12A71">
      <w:pPr>
        <w:widowControl w:val="0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5. Виды и структура розничной торговой сети.</w:t>
      </w:r>
    </w:p>
    <w:p w:rsidR="00F12A71" w:rsidRPr="00F12A71" w:rsidRDefault="00F12A71" w:rsidP="00F12A71">
      <w:pPr>
        <w:widowControl w:val="0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6. Классификации предприятий розничной торговли.</w:t>
      </w:r>
    </w:p>
    <w:p w:rsidR="00F12A71" w:rsidRPr="00F12A71" w:rsidRDefault="00F12A71" w:rsidP="00F12A71">
      <w:pPr>
        <w:widowControl w:val="0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7. Размещение розничной торговой сети в городах.</w:t>
      </w:r>
    </w:p>
    <w:p w:rsidR="00F12A71" w:rsidRPr="00F12A71" w:rsidRDefault="00F12A71" w:rsidP="00F12A71">
      <w:pPr>
        <w:widowControl w:val="0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8. Определение местоположения магазина.</w:t>
      </w:r>
    </w:p>
    <w:p w:rsidR="00F12A71" w:rsidRPr="00F12A71" w:rsidRDefault="00F12A71" w:rsidP="00F12A71">
      <w:pPr>
        <w:widowControl w:val="0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lastRenderedPageBreak/>
        <w:t>9.Факторы, оказывающие влияние на выбор местоположения торговой точки.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10.Какие методы используются при оценке местоположения магазина и зоны охвата (зоны притяжения).</w:t>
      </w:r>
    </w:p>
    <w:p w:rsidR="00F12A71" w:rsidRPr="00F12A71" w:rsidRDefault="00F12A71" w:rsidP="00F12A71">
      <w:pPr>
        <w:widowControl w:val="0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11. Организационные формы торговых предприятий.</w:t>
      </w:r>
    </w:p>
    <w:p w:rsidR="00F12A71" w:rsidRPr="00F12A71" w:rsidRDefault="00F12A71" w:rsidP="00F12A71">
      <w:pPr>
        <w:widowControl w:val="0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12. Понятие организационной структуры управления. Факторы, определяющие ее в торговле.</w:t>
      </w:r>
    </w:p>
    <w:p w:rsidR="00F12A71" w:rsidRPr="00F12A71" w:rsidRDefault="00F12A71" w:rsidP="00F12A71">
      <w:pPr>
        <w:widowControl w:val="0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13. Охарактеризуйте линейный, функциональный и линейно-функциональный типы бюрократических организационных структур управления  торговыми предприятиями.</w:t>
      </w:r>
    </w:p>
    <w:p w:rsidR="00F12A71" w:rsidRPr="00F12A71" w:rsidRDefault="00F12A71" w:rsidP="00F12A71">
      <w:pPr>
        <w:widowControl w:val="0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14.  Охарактеризуйте структуры управления коммерческой службы торговых предприятий по товарному и функциональному признакам.</w:t>
      </w:r>
    </w:p>
    <w:p w:rsidR="00F12A71" w:rsidRPr="00F12A71" w:rsidRDefault="00F12A71" w:rsidP="00F12A71">
      <w:pPr>
        <w:widowControl w:val="0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15. Анализ организационной структуры управления торгового предприятия.</w:t>
      </w:r>
    </w:p>
    <w:p w:rsidR="00F12A71" w:rsidRPr="00F12A71" w:rsidRDefault="00F12A71" w:rsidP="00F12A71">
      <w:pPr>
        <w:widowControl w:val="0"/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Тема 8.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1.Понятие определений «планирование и стратегическое планирование». Их цели и задачи.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2.Принципы и последовательность планирования.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3.Понятие анализа внешней среды торгового предприятия и его направления.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4.Понятие анализа внутренней среды торгового предприятия и его направления.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5.Характеристика методов стратегического анализа и области их применения.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6.Понятие стратегии развития торгового предприятия, ее  виды. 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7.Актуальность разработки и роль в обеспечении эффективности развития торгового предприятия.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8.Принципы и последовательность разработки стратегии.</w:t>
      </w:r>
    </w:p>
    <w:p w:rsidR="00F12A71" w:rsidRPr="00F12A71" w:rsidRDefault="00F12A71" w:rsidP="00F12A71">
      <w:pPr>
        <w:spacing w:after="0" w:line="240" w:lineRule="auto"/>
        <w:ind w:left="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9.Понятие комплексного экономического анализа хозяйственной деятельности торгового предприятия, его задачи и последовательность проведения.</w:t>
      </w:r>
    </w:p>
    <w:p w:rsidR="00F12A71" w:rsidRPr="00F12A71" w:rsidRDefault="00F12A71" w:rsidP="00F12A71">
      <w:pPr>
        <w:spacing w:after="0" w:line="240" w:lineRule="auto"/>
        <w:ind w:left="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10.Характеристика системы показателей, используемых при проведении комплексного анализа хозяйственной деятельности торгового предприятия.</w:t>
      </w:r>
    </w:p>
    <w:p w:rsidR="00F12A71" w:rsidRPr="00F12A71" w:rsidRDefault="00F12A71" w:rsidP="00F12A71">
      <w:pPr>
        <w:spacing w:after="0" w:line="240" w:lineRule="auto"/>
        <w:ind w:left="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11.Показатели, характеризующие эффективность коммерческой деятельности коммерческого предприятия.</w:t>
      </w:r>
    </w:p>
    <w:p w:rsidR="00F12A71" w:rsidRPr="00F12A71" w:rsidRDefault="00F12A71" w:rsidP="00F12A71">
      <w:pPr>
        <w:spacing w:after="0" w:line="240" w:lineRule="auto"/>
        <w:ind w:left="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12.Понятие информационного обеспечения деятельности торговых предприятий. Требования, предъявляемые к информации.</w:t>
      </w:r>
    </w:p>
    <w:p w:rsidR="00F12A71" w:rsidRPr="00F12A71" w:rsidRDefault="00F12A71" w:rsidP="00F12A71">
      <w:pPr>
        <w:spacing w:after="0" w:line="240" w:lineRule="auto"/>
        <w:ind w:left="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13.Технические средства, используемые в технологическом процессе информационного обеспечения торговых предприятий.</w:t>
      </w:r>
    </w:p>
    <w:p w:rsidR="00F12A71" w:rsidRPr="00F12A71" w:rsidRDefault="00F12A71" w:rsidP="00F12A71">
      <w:pPr>
        <w:spacing w:after="0" w:line="240" w:lineRule="auto"/>
        <w:ind w:left="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14.Данные, необходимые для информационного обеспечения процесса управления коммерческой деятельности торгового предприятия.</w:t>
      </w:r>
    </w:p>
    <w:p w:rsidR="00F12A71" w:rsidRPr="00F12A71" w:rsidRDefault="00F12A71" w:rsidP="00F12A71">
      <w:pPr>
        <w:spacing w:after="0" w:line="240" w:lineRule="auto"/>
        <w:ind w:left="2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Тема 9.</w:t>
      </w:r>
    </w:p>
    <w:p w:rsidR="00F12A71" w:rsidRPr="00F12A71" w:rsidRDefault="00F12A71" w:rsidP="00F12A71">
      <w:pPr>
        <w:widowControl w:val="0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1. Основы управления персоналом торгового предприятия.</w:t>
      </w:r>
    </w:p>
    <w:p w:rsidR="00F12A71" w:rsidRPr="00F12A71" w:rsidRDefault="00F12A71" w:rsidP="00F12A71">
      <w:pPr>
        <w:widowControl w:val="0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2. Управление численностью и составом персонала торгового предприятия.</w:t>
      </w:r>
    </w:p>
    <w:p w:rsidR="00F12A71" w:rsidRPr="00F12A71" w:rsidRDefault="00F12A71" w:rsidP="00F12A71">
      <w:pPr>
        <w:widowControl w:val="0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3.  Система основных показателей оценки результатов и затрат труда на торговых предприятиях. Этапы ее построения.</w:t>
      </w:r>
    </w:p>
    <w:p w:rsidR="00F12A71" w:rsidRPr="00F12A71" w:rsidRDefault="00F12A71" w:rsidP="00F12A71">
      <w:pPr>
        <w:widowControl w:val="0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4. Основное содержание и этапы реализации функции управления производительностью труда персонала торгового предприятия.</w:t>
      </w:r>
    </w:p>
    <w:p w:rsidR="00F12A71" w:rsidRPr="00F12A71" w:rsidRDefault="00F12A71" w:rsidP="00F12A71">
      <w:pPr>
        <w:widowControl w:val="0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5.  Управление стимулированием труда работников торгового предприятия.</w:t>
      </w:r>
    </w:p>
    <w:p w:rsidR="00F12A71" w:rsidRPr="00F12A71" w:rsidRDefault="00F12A71" w:rsidP="00F12A71">
      <w:pPr>
        <w:widowControl w:val="0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6. Формы оплаты труда и их мотивационная направленность.</w:t>
      </w:r>
    </w:p>
    <w:p w:rsidR="00F12A71" w:rsidRPr="00F12A71" w:rsidRDefault="00F12A71" w:rsidP="00F12A71">
      <w:pPr>
        <w:widowControl w:val="0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7. Условия </w:t>
      </w:r>
      <w:proofErr w:type="gramStart"/>
      <w:r w:rsidRPr="00F12A71">
        <w:rPr>
          <w:rFonts w:ascii="Times New Roman" w:eastAsia="Times New Roman" w:hAnsi="Times New Roman" w:cs="Times New Roman"/>
          <w:sz w:val="24"/>
          <w:szCs w:val="24"/>
        </w:rPr>
        <w:t>выбора показателей премирования работников торгового предприятия</w:t>
      </w:r>
      <w:proofErr w:type="gramEnd"/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 и необходимость их соблюдения.</w:t>
      </w:r>
    </w:p>
    <w:p w:rsidR="00F12A71" w:rsidRPr="00F12A71" w:rsidRDefault="00F12A71" w:rsidP="00F12A71">
      <w:pPr>
        <w:widowControl w:val="0"/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F12A71" w:rsidRPr="00F12A71" w:rsidRDefault="00F12A71" w:rsidP="00F12A71">
      <w:pPr>
        <w:widowControl w:val="0"/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Модуль 3. «Теоретические основы  анализа деятельности торговых предприятий»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1.Понятие экономического анализа.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2.Комплексность, системность экономического анализа.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3.Систематизация экономического анализа по времени.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4.Виды экономического анализа.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5.Охарактирзуйте виды экономического анализа, выделяющие по содержанию управленческой системы.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6.Принципы, на применении которых базируется современный анализ.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7.Что необходимо для того, чтобы обеспечить эффективность анализа?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8.Параметры и характеристики информации.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9.Классификация необходимой для анализа информации по признакам и видам.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10.Принципы предоставления информации.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11.Понятие «информационного поля» и работа с ним.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12.Охарактируйте систему внутренней и внешней информации.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13.Поняятия методологии и методов анализа. Характерные особенности метода экономического анализа.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14.Методы в анализе, с помощью которых изучают и измеряют внутренние связи.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15.Дайте определение «методики анализа». Охарактеризуйте разновидности методик.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16.Дайте определение «комплексного экономического анализа». Охарактеризуйте этапы его проведения.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17. Охарактеризуйте методы перспективного анализа.</w:t>
      </w:r>
    </w:p>
    <w:p w:rsidR="00F12A71" w:rsidRPr="00F12A71" w:rsidRDefault="00F12A71" w:rsidP="00F12A71">
      <w:pPr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18.Приведите основные традиционные методы анализа и охарактеризуйте их.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F12A71" w:rsidRPr="00F12A71" w:rsidRDefault="00F12A71" w:rsidP="00F12A7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Модуль 4. «Анализ товарооборота и товарных ресурсов торгового предприятия»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1.Значение, задачи анализа товарооборота.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2.Содержание общего анализа товарооборота.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3.Содержание анализа товарооборота по видам, формам товародвижения.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4.Анализ розничного товарооборота. Задачи анализа, содержание: по организационным формам, по формам торгового обслуживания, в динамике.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5. Содержание  анализа структуры товарооборота оптовых предприятий.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lastRenderedPageBreak/>
        <w:t>6.Содержание структуры товарооборота розничных предприятий.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7. Анализ ритмичности продаж.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8.Факторы, влияющие на товарооборот,  и их характеристика.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9. Факторный анализ товарооборота, связанный с товарными ресурсами.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10.Факторный анализ товарооборота, связанный с трудовыми ресурсами.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11.Факторый анализ товарооборота, связанный с количеством и эффективностью использования основных средств.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12.Задачи, направления анализа товарных ресурсов.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13.Содержание анализа состояния товарных запасов. Используемые при анализе показатели.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14.Анализ эффективности использования товарных запасов.</w:t>
      </w:r>
    </w:p>
    <w:p w:rsidR="00F12A71" w:rsidRPr="00F12A71" w:rsidRDefault="00F12A71" w:rsidP="00F12A71">
      <w:pPr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15.Содержание факторного анализа товарных запасов.</w:t>
      </w:r>
    </w:p>
    <w:p w:rsidR="00F12A71" w:rsidRPr="00F12A71" w:rsidRDefault="00F12A71" w:rsidP="00F12A7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Модуль 5. «Анализ издержек обращения, доходов и прибыли торговых предприятий»</w:t>
      </w:r>
    </w:p>
    <w:p w:rsidR="00F12A71" w:rsidRPr="00F12A71" w:rsidRDefault="00F12A71" w:rsidP="00F12A7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1.Понятие издержек обращения, статьи затрат, классификация по признакам.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2.Задачи анализа издержек обращения, последовательность выполнения анализа.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3.Показатели, используемые при оценке выполнения плана издержек обращения.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4.Анализ динамики издержек обращения.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5.Факторы, влияющие на издержки обращения.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6.Анализ влияния товарооборота на сумму и уровень издержек обращения.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7.Анализ влияния изменений в структуре товарооборота на уровень издержек обращения.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8.Анализ издержек обращения по статьям затрат.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9.Задачи анализа валового дохода. Последовательность выполнения анализа.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10.Экономическое содержание понятия валовой доход, виды доходов. Показатели, характеризующие валовой доход.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11.Анализ валового дохода.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12.Влияние товарооборота на сумму валового дохода, в </w:t>
      </w:r>
      <w:proofErr w:type="spellStart"/>
      <w:r w:rsidRPr="00F12A71">
        <w:rPr>
          <w:rFonts w:ascii="Times New Roman" w:eastAsia="Times New Roman" w:hAnsi="Times New Roman" w:cs="Times New Roman"/>
          <w:sz w:val="24"/>
          <w:szCs w:val="24"/>
        </w:rPr>
        <w:t>т.ч</w:t>
      </w:r>
      <w:proofErr w:type="spellEnd"/>
      <w:r w:rsidRPr="00F12A71">
        <w:rPr>
          <w:rFonts w:ascii="Times New Roman" w:eastAsia="Times New Roman" w:hAnsi="Times New Roman" w:cs="Times New Roman"/>
          <w:sz w:val="24"/>
          <w:szCs w:val="24"/>
        </w:rPr>
        <w:t>. за счет роста цен и за счет увеличения физической массы реализации товаров.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13. Анализ влияния структуры товарооборота на уровень валового дохода и уровня валового дохода по  товарным группам на средний уровень дохода торгового предприятия.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13.Экономическое содержание понятия «прибыль», ее основные функции.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14.Схема формирования прибыли торгового предприятия.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15.Цель анализа прибыли, формы анализа, последовательность проведения анализа.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16.Содержание анализа выполнения плана, динамики прибыли и рентабельности.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17.Влияние товарооборота, валового дохода на прибыль.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18.Анализ рентабельности.</w:t>
      </w:r>
    </w:p>
    <w:p w:rsidR="00F12A71" w:rsidRPr="00F12A71" w:rsidRDefault="00F12A71" w:rsidP="00F12A7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12A71" w:rsidRPr="00F12A71" w:rsidRDefault="00F12A71" w:rsidP="00F12A7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</w:t>
      </w:r>
      <w:r w:rsidRPr="00F12A71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12A71" w:rsidRPr="00F12A71" w:rsidRDefault="00F12A71" w:rsidP="00F12A7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12A71" w:rsidRPr="00F12A71" w:rsidRDefault="00F12A71" w:rsidP="00F12A71">
      <w:pPr>
        <w:numPr>
          <w:ilvl w:val="0"/>
          <w:numId w:val="5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 оценка «отлично» выставляется, если </w:t>
      </w:r>
      <w:proofErr w:type="gramStart"/>
      <w:r w:rsidRPr="00F12A71">
        <w:rPr>
          <w:rFonts w:ascii="Times New Roman" w:eastAsia="Times New Roman" w:hAnsi="Times New Roman" w:cs="Times New Roman"/>
          <w:sz w:val="24"/>
          <w:szCs w:val="24"/>
        </w:rPr>
        <w:t>обучающийся</w:t>
      </w:r>
      <w:proofErr w:type="gramEnd"/>
      <w:r w:rsidRPr="00F12A71">
        <w:rPr>
          <w:rFonts w:ascii="Times New Roman" w:eastAsia="Times New Roman" w:hAnsi="Times New Roman" w:cs="Times New Roman"/>
          <w:sz w:val="24"/>
          <w:szCs w:val="24"/>
        </w:rPr>
        <w:t>:  выполнил работу в полном объеме с соблюдением необходимой последовательности и  грамотно ее оформил.</w:t>
      </w:r>
    </w:p>
    <w:p w:rsidR="00F12A71" w:rsidRPr="00F12A71" w:rsidRDefault="00F12A71" w:rsidP="00F12A71">
      <w:pPr>
        <w:numPr>
          <w:ilvl w:val="0"/>
          <w:numId w:val="5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 оценка «хорошо»  выставляется, если выполнены требования на оценку «отлично», но допущены незначительные ошибки и неточности; </w:t>
      </w:r>
    </w:p>
    <w:p w:rsidR="00F12A71" w:rsidRPr="00F12A71" w:rsidRDefault="00F12A71" w:rsidP="00F12A71">
      <w:pPr>
        <w:numPr>
          <w:ilvl w:val="0"/>
          <w:numId w:val="5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оценка «удовлетворительно»  выставляется, если выполнены требования на оценку «хорошо», но </w:t>
      </w:r>
      <w:proofErr w:type="gramStart"/>
      <w:r w:rsidRPr="00F12A71">
        <w:rPr>
          <w:rFonts w:ascii="Times New Roman" w:eastAsia="Times New Roman" w:hAnsi="Times New Roman" w:cs="Times New Roman"/>
          <w:sz w:val="24"/>
          <w:szCs w:val="24"/>
        </w:rPr>
        <w:t>обучающийся</w:t>
      </w:r>
      <w:proofErr w:type="gramEnd"/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 испытывает затруднения в формулировке обоснованных и аргументированных суждений; </w:t>
      </w:r>
    </w:p>
    <w:p w:rsidR="00F12A71" w:rsidRPr="00F12A71" w:rsidRDefault="00F12A71" w:rsidP="00F12A71">
      <w:pPr>
        <w:numPr>
          <w:ilvl w:val="0"/>
          <w:numId w:val="5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оценка «неудовлетворительно» выставляется, если </w:t>
      </w:r>
      <w:proofErr w:type="gramStart"/>
      <w:r w:rsidRPr="00F12A71">
        <w:rPr>
          <w:rFonts w:ascii="Times New Roman" w:eastAsia="Times New Roman" w:hAnsi="Times New Roman" w:cs="Times New Roman"/>
          <w:sz w:val="24"/>
          <w:szCs w:val="24"/>
        </w:rPr>
        <w:t>обучающийся</w:t>
      </w:r>
      <w:proofErr w:type="gramEnd"/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 практически не владеет теоретическим материалом, допускает грубые ошибки, отвечает не по существу темы. </w:t>
      </w:r>
    </w:p>
    <w:p w:rsidR="00F12A71" w:rsidRPr="00F12A71" w:rsidRDefault="00F12A71" w:rsidP="00F12A7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Оформление комплекта  </w:t>
      </w:r>
      <w:proofErr w:type="spellStart"/>
      <w:r w:rsidRPr="00F12A71">
        <w:rPr>
          <w:rFonts w:ascii="Times New Roman" w:eastAsia="Times New Roman" w:hAnsi="Times New Roman" w:cs="Times New Roman"/>
          <w:b/>
          <w:bCs/>
          <w:sz w:val="24"/>
          <w:szCs w:val="24"/>
        </w:rPr>
        <w:t>разноуровневых</w:t>
      </w:r>
      <w:proofErr w:type="spellEnd"/>
      <w:r w:rsidRPr="00F12A71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задач (заданий) </w:t>
      </w: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F12A71" w:rsidRPr="00F12A71" w:rsidRDefault="00F12A71" w:rsidP="00F12A71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F12A71" w:rsidRPr="00F12A71" w:rsidRDefault="00F12A71" w:rsidP="00F12A7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Кафедра </w:t>
      </w:r>
      <w:r w:rsidRPr="00F12A71">
        <w:rPr>
          <w:rFonts w:ascii="Times New Roman" w:eastAsia="Times New Roman" w:hAnsi="Times New Roman" w:cs="Times New Roman"/>
          <w:iCs/>
          <w:sz w:val="24"/>
          <w:szCs w:val="24"/>
        </w:rPr>
        <w:t>Коммерции и логистики</w:t>
      </w: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Комплект </w:t>
      </w:r>
      <w:proofErr w:type="spellStart"/>
      <w:r w:rsidRPr="00F12A71">
        <w:rPr>
          <w:rFonts w:ascii="Times New Roman" w:eastAsia="Times New Roman" w:hAnsi="Times New Roman" w:cs="Times New Roman"/>
          <w:b/>
          <w:bCs/>
          <w:sz w:val="24"/>
          <w:szCs w:val="24"/>
        </w:rPr>
        <w:t>разноуровневых</w:t>
      </w:r>
      <w:proofErr w:type="spellEnd"/>
      <w:r w:rsidRPr="00F12A71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задач (заданий)</w:t>
      </w: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по дисциплине</w:t>
      </w:r>
      <w:r w:rsidRPr="00F12A71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 </w:t>
      </w:r>
      <w:r w:rsidRPr="00F12A71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 </w:t>
      </w:r>
      <w:r w:rsidRPr="00F12A71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r w:rsidRPr="00F12A71">
        <w:rPr>
          <w:rFonts w:ascii="Times New Roman" w:eastAsia="Times New Roman" w:hAnsi="Times New Roman" w:cs="Times New Roman"/>
          <w:iCs/>
          <w:sz w:val="24"/>
          <w:szCs w:val="24"/>
        </w:rPr>
        <w:t>Организация торговой деятельности</w:t>
      </w:r>
    </w:p>
    <w:p w:rsidR="00F12A71" w:rsidRPr="00F12A71" w:rsidRDefault="00F12A71" w:rsidP="00F12A71">
      <w:pPr>
        <w:keepNext/>
        <w:keepLines/>
        <w:numPr>
          <w:ilvl w:val="0"/>
          <w:numId w:val="9"/>
        </w:numPr>
        <w:suppressLineNumbers/>
        <w:suppressAutoHyphens/>
        <w:contextualSpacing/>
        <w:jc w:val="center"/>
        <w:rPr>
          <w:rFonts w:ascii="Times New Roman" w:eastAsia="Calibri" w:hAnsi="Times New Roman" w:cs="Times New Roman"/>
          <w:bCs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bCs/>
          <w:sz w:val="24"/>
          <w:szCs w:val="24"/>
          <w:lang w:eastAsia="en-US"/>
        </w:rPr>
        <w:t>Задачи репродуктивного уровня</w:t>
      </w:r>
    </w:p>
    <w:p w:rsidR="00F12A71" w:rsidRPr="00F12A71" w:rsidRDefault="00F12A71" w:rsidP="00F12A71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Задание 1</w:t>
      </w:r>
    </w:p>
    <w:p w:rsidR="00F12A71" w:rsidRPr="00F12A71" w:rsidRDefault="00F12A71" w:rsidP="00F12A7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Оптовой фирме необходимо сделать заказ предприятию-изготовителю на поставку одного из видов бытовых электроприборов. Исходные данные:</w:t>
      </w:r>
    </w:p>
    <w:p w:rsidR="00F12A71" w:rsidRPr="00F12A71" w:rsidRDefault="00F12A71" w:rsidP="00F12A7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-годовая стоимость заказа равна 900 млн. руб.;</w:t>
      </w:r>
    </w:p>
    <w:p w:rsidR="00F12A71" w:rsidRPr="00F12A71" w:rsidRDefault="00F12A71" w:rsidP="00F12A7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-затраты на изготовление партии товаров – 10 млн. руб.;</w:t>
      </w:r>
    </w:p>
    <w:p w:rsidR="00F12A71" w:rsidRPr="00F12A71" w:rsidRDefault="00F12A71" w:rsidP="00F12A7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-затраты по хранению товаров составляют 20%;</w:t>
      </w:r>
    </w:p>
    <w:p w:rsidR="00F12A71" w:rsidRPr="00F12A71" w:rsidRDefault="00F12A71" w:rsidP="00F12A7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-стоимость одного электроприбора – 10 тыс. руб.</w:t>
      </w:r>
    </w:p>
    <w:p w:rsidR="00F12A71" w:rsidRPr="00F12A71" w:rsidRDefault="00F12A71" w:rsidP="00F12A7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Определите, каков размер оптимальной партии товара в стоимостном и натуральном выражении?</w:t>
      </w:r>
    </w:p>
    <w:p w:rsidR="00F12A71" w:rsidRPr="00F12A71" w:rsidRDefault="00F12A71" w:rsidP="00F12A71">
      <w:pPr>
        <w:spacing w:after="0"/>
        <w:ind w:firstLine="567"/>
        <w:jc w:val="center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lastRenderedPageBreak/>
        <w:t>Задание 2</w:t>
      </w:r>
    </w:p>
    <w:p w:rsidR="00F12A71" w:rsidRPr="00F12A71" w:rsidRDefault="00F12A71" w:rsidP="00F12A7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Оптовое торговое предприятие приобрело у производителя партию товара по его отпускной </w:t>
      </w:r>
      <w:proofErr w:type="gramStart"/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цене</w:t>
      </w:r>
      <w:proofErr w:type="gramEnd"/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и продала магазину по оптовой цене на 20% выше закупочной. Магазин установил розничную цену  товара на 30% выше оптовой. В конце сезона розничная цена была снижена на 10% и составила 100 у.е. за единицу товара. Определите, чему была равна закупочная  цена единицы товара.</w:t>
      </w:r>
    </w:p>
    <w:p w:rsidR="00F12A71" w:rsidRPr="00F12A71" w:rsidRDefault="00F12A71" w:rsidP="00F12A71">
      <w:pPr>
        <w:spacing w:after="0"/>
        <w:ind w:firstLine="567"/>
        <w:jc w:val="center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Задание 3</w:t>
      </w:r>
    </w:p>
    <w:p w:rsidR="00F12A71" w:rsidRPr="00F12A71" w:rsidRDefault="00F12A71" w:rsidP="00F12A7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В уставном капитале фирмы по учредительному договору доля учредителя</w:t>
      </w:r>
      <w:proofErr w:type="gramStart"/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А</w:t>
      </w:r>
      <w:proofErr w:type="gramEnd"/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составляет половину, доля учредителя Б – одну треть, доля учредителя В – одну девятую часть. В текущем году было решено всю прибыль </w:t>
      </w:r>
      <w:proofErr w:type="gramStart"/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израсходовать</w:t>
      </w:r>
      <w:proofErr w:type="gramEnd"/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на покупку для учредителей 17 автомобилей. Как поделить автомобили между учредителями?</w:t>
      </w:r>
    </w:p>
    <w:p w:rsidR="00F12A71" w:rsidRPr="00F12A71" w:rsidRDefault="00F12A71" w:rsidP="00F12A71">
      <w:pPr>
        <w:spacing w:after="0"/>
        <w:ind w:firstLine="567"/>
        <w:jc w:val="center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F12A71" w:rsidRPr="00F12A71" w:rsidRDefault="00F12A71" w:rsidP="00F12A71">
      <w:pPr>
        <w:numPr>
          <w:ilvl w:val="0"/>
          <w:numId w:val="9"/>
        </w:numPr>
        <w:spacing w:after="0"/>
        <w:contextualSpacing/>
        <w:jc w:val="center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Задача творческого уровня</w:t>
      </w:r>
    </w:p>
    <w:p w:rsidR="00F12A71" w:rsidRPr="00F12A71" w:rsidRDefault="00F12A71" w:rsidP="00F12A71">
      <w:pPr>
        <w:spacing w:after="0"/>
        <w:ind w:firstLine="567"/>
        <w:jc w:val="center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Задание 4</w:t>
      </w:r>
    </w:p>
    <w:p w:rsidR="00F12A71" w:rsidRPr="00F12A71" w:rsidRDefault="00F12A71" w:rsidP="00F12A7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Разработайте ассортимент товаров, продаваемых в магазинах с такой вывеской:</w:t>
      </w:r>
    </w:p>
    <w:p w:rsidR="00F12A71" w:rsidRPr="00F12A71" w:rsidRDefault="00F12A71" w:rsidP="00F12A7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- «Чай – Кофе»;</w:t>
      </w:r>
    </w:p>
    <w:p w:rsidR="00F12A71" w:rsidRPr="00F12A71" w:rsidRDefault="00F12A71" w:rsidP="00F12A7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- «Товары для красоты и здоровья»</w:t>
      </w:r>
    </w:p>
    <w:p w:rsidR="00F12A71" w:rsidRPr="00F12A71" w:rsidRDefault="00F12A71" w:rsidP="00F12A7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- «Черный кот».</w:t>
      </w:r>
    </w:p>
    <w:p w:rsidR="00F12A71" w:rsidRPr="00F12A71" w:rsidRDefault="00F12A71" w:rsidP="00F12A7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Какие ассортиментные группы могут быть предложены в каждом магазине, какими характеристиками обладает предложенный вами ассортимент товаров? Какие принципы были использованы вами при формировании ассортимента?</w:t>
      </w:r>
    </w:p>
    <w:p w:rsidR="00F12A71" w:rsidRPr="00F12A71" w:rsidRDefault="00F12A71" w:rsidP="00F12A7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F12A71" w:rsidRPr="00F12A71" w:rsidRDefault="00F12A71" w:rsidP="00F12A71">
      <w:pPr>
        <w:widowControl w:val="0"/>
        <w:spacing w:after="0" w:line="240" w:lineRule="auto"/>
        <w:ind w:left="927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Задание 5</w:t>
      </w:r>
    </w:p>
    <w:p w:rsidR="00F12A71" w:rsidRPr="00F12A71" w:rsidRDefault="00F12A71" w:rsidP="00F12A71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Потребитель, выбирающий магазин для повседневных покупок, находится на этапе оценки вариантов. Какие факторы будут, по вашему мнению, особенно важными для большинства потребителей при выборе магазина? Назовите факторы в порядке их убывающей значимости.</w:t>
      </w:r>
    </w:p>
    <w:p w:rsidR="00F12A71" w:rsidRPr="00F12A71" w:rsidRDefault="00F12A71" w:rsidP="00F12A71">
      <w:pPr>
        <w:widowControl w:val="0"/>
        <w:spacing w:after="0" w:line="240" w:lineRule="auto"/>
        <w:ind w:left="927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Задание 6</w:t>
      </w:r>
    </w:p>
    <w:p w:rsidR="00F12A71" w:rsidRPr="00F12A71" w:rsidRDefault="00F12A71" w:rsidP="00F12A71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Наручные часы выполняют несколько функций. Они должны показывать время (потребительская функция), давать чувство уверенности в себе, соответствовать общему стилю жизни.</w:t>
      </w:r>
    </w:p>
    <w:p w:rsidR="00F12A71" w:rsidRPr="00F12A71" w:rsidRDefault="00F12A71" w:rsidP="00F12A71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 xml:space="preserve">Объясните с точки зрения предельной полезности, как можно увеличить продажу часов. </w:t>
      </w:r>
    </w:p>
    <w:p w:rsidR="00F12A71" w:rsidRPr="00F12A71" w:rsidRDefault="00F12A71" w:rsidP="00F12A71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sz w:val="24"/>
          <w:szCs w:val="24"/>
        </w:rPr>
        <w:t>Сколько часов имеется в вашей семье? Какими побудительными мотивами руководствовались члены вашей семьи при принятии решения о покупке и их выборе?</w:t>
      </w:r>
    </w:p>
    <w:p w:rsidR="00F12A71" w:rsidRPr="00F12A71" w:rsidRDefault="00F12A71" w:rsidP="00F12A71">
      <w:pPr>
        <w:widowControl w:val="0"/>
        <w:spacing w:after="0" w:line="240" w:lineRule="auto"/>
        <w:ind w:left="927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12A71" w:rsidRPr="00F12A71" w:rsidRDefault="00F12A71" w:rsidP="00F12A71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Задание 7</w:t>
      </w:r>
    </w:p>
    <w:p w:rsidR="00F12A71" w:rsidRPr="00F12A71" w:rsidRDefault="00F12A71" w:rsidP="00F12A7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Выполните анализ выполнения плана, состава и динамики розничного товарооборота магазина за 2 года, используя приведенные в таблице данные.</w:t>
      </w:r>
    </w:p>
    <w:p w:rsidR="00F12A71" w:rsidRPr="00F12A71" w:rsidRDefault="00F12A71" w:rsidP="00F12A71">
      <w:pPr>
        <w:spacing w:after="0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>Данные о динамике и составе розничного товарооборота магазина за 2012-2013гг.</w:t>
      </w:r>
    </w:p>
    <w:tbl>
      <w:tblPr>
        <w:tblStyle w:val="5"/>
        <w:tblW w:w="9639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560"/>
        <w:gridCol w:w="708"/>
        <w:gridCol w:w="567"/>
        <w:gridCol w:w="851"/>
        <w:gridCol w:w="850"/>
        <w:gridCol w:w="851"/>
        <w:gridCol w:w="850"/>
        <w:gridCol w:w="851"/>
        <w:gridCol w:w="850"/>
        <w:gridCol w:w="851"/>
        <w:gridCol w:w="850"/>
      </w:tblGrid>
      <w:tr w:rsidR="00F12A71" w:rsidRPr="00F12A71" w:rsidTr="00C616EF">
        <w:tc>
          <w:tcPr>
            <w:tcW w:w="1560" w:type="dxa"/>
            <w:vMerge w:val="restart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F12A71">
              <w:rPr>
                <w:rFonts w:cs="Times New Roman"/>
                <w:sz w:val="24"/>
                <w:szCs w:val="24"/>
              </w:rPr>
              <w:t>Вид реализации товаров</w:t>
            </w:r>
          </w:p>
        </w:tc>
        <w:tc>
          <w:tcPr>
            <w:tcW w:w="1275" w:type="dxa"/>
            <w:gridSpan w:val="2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F12A71">
              <w:rPr>
                <w:rFonts w:cs="Times New Roman"/>
                <w:sz w:val="24"/>
                <w:szCs w:val="24"/>
              </w:rPr>
              <w:t>2012г.</w:t>
            </w:r>
          </w:p>
        </w:tc>
        <w:tc>
          <w:tcPr>
            <w:tcW w:w="4253" w:type="dxa"/>
            <w:gridSpan w:val="5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F12A71">
              <w:rPr>
                <w:rFonts w:cs="Times New Roman"/>
                <w:sz w:val="24"/>
                <w:szCs w:val="24"/>
              </w:rPr>
              <w:t>2013г.</w:t>
            </w:r>
          </w:p>
        </w:tc>
        <w:tc>
          <w:tcPr>
            <w:tcW w:w="1701" w:type="dxa"/>
            <w:gridSpan w:val="2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F12A71">
              <w:rPr>
                <w:rFonts w:cs="Times New Roman"/>
                <w:sz w:val="24"/>
                <w:szCs w:val="24"/>
              </w:rPr>
              <w:t>Отклонение</w:t>
            </w:r>
          </w:p>
        </w:tc>
        <w:tc>
          <w:tcPr>
            <w:tcW w:w="850" w:type="dxa"/>
            <w:vMerge w:val="restart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F12A71">
              <w:rPr>
                <w:rFonts w:cs="Times New Roman"/>
                <w:sz w:val="24"/>
                <w:szCs w:val="24"/>
              </w:rPr>
              <w:t xml:space="preserve">2013г в % к </w:t>
            </w:r>
          </w:p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F12A71">
              <w:rPr>
                <w:rFonts w:cs="Times New Roman"/>
                <w:sz w:val="24"/>
                <w:szCs w:val="24"/>
              </w:rPr>
              <w:t>2012г</w:t>
            </w:r>
          </w:p>
        </w:tc>
      </w:tr>
      <w:tr w:rsidR="00F12A71" w:rsidRPr="00F12A71" w:rsidTr="00C616EF">
        <w:tc>
          <w:tcPr>
            <w:tcW w:w="1560" w:type="dxa"/>
            <w:vMerge/>
          </w:tcPr>
          <w:p w:rsidR="00F12A71" w:rsidRPr="00F12A71" w:rsidRDefault="00F12A71" w:rsidP="00F12A71">
            <w:pPr>
              <w:jc w:val="both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708" w:type="dxa"/>
            <w:vMerge w:val="restart"/>
          </w:tcPr>
          <w:p w:rsidR="00F12A71" w:rsidRPr="00F12A71" w:rsidRDefault="00F12A71" w:rsidP="00F12A71">
            <w:pPr>
              <w:jc w:val="both"/>
              <w:rPr>
                <w:rFonts w:cs="Times New Roman"/>
                <w:sz w:val="24"/>
                <w:szCs w:val="24"/>
              </w:rPr>
            </w:pPr>
          </w:p>
          <w:p w:rsidR="00F12A71" w:rsidRPr="00F12A71" w:rsidRDefault="00F12A71" w:rsidP="00F12A71">
            <w:pPr>
              <w:jc w:val="both"/>
              <w:rPr>
                <w:rFonts w:cs="Times New Roman"/>
                <w:sz w:val="24"/>
                <w:szCs w:val="24"/>
              </w:rPr>
            </w:pPr>
            <w:r w:rsidRPr="00F12A71">
              <w:rPr>
                <w:rFonts w:cs="Times New Roman"/>
                <w:sz w:val="24"/>
                <w:szCs w:val="24"/>
              </w:rPr>
              <w:t>млн.</w:t>
            </w:r>
          </w:p>
          <w:p w:rsidR="00F12A71" w:rsidRPr="00F12A71" w:rsidRDefault="00F12A71" w:rsidP="00F12A71">
            <w:pPr>
              <w:jc w:val="both"/>
              <w:rPr>
                <w:rFonts w:cs="Times New Roman"/>
                <w:sz w:val="24"/>
                <w:szCs w:val="24"/>
              </w:rPr>
            </w:pPr>
            <w:r w:rsidRPr="00F12A71">
              <w:rPr>
                <w:rFonts w:cs="Times New Roman"/>
                <w:sz w:val="24"/>
                <w:szCs w:val="24"/>
              </w:rPr>
              <w:t>руб.</w:t>
            </w:r>
          </w:p>
        </w:tc>
        <w:tc>
          <w:tcPr>
            <w:tcW w:w="567" w:type="dxa"/>
            <w:vMerge w:val="restart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F12A71">
              <w:rPr>
                <w:rFonts w:cs="Times New Roman"/>
                <w:sz w:val="24"/>
                <w:szCs w:val="24"/>
              </w:rPr>
              <w:t>Уд</w:t>
            </w:r>
            <w:proofErr w:type="gramStart"/>
            <w:r w:rsidRPr="00F12A71">
              <w:rPr>
                <w:rFonts w:cs="Times New Roman"/>
                <w:sz w:val="24"/>
                <w:szCs w:val="24"/>
              </w:rPr>
              <w:t>.</w:t>
            </w:r>
            <w:proofErr w:type="gramEnd"/>
            <w:r w:rsidRPr="00F12A71">
              <w:rPr>
                <w:rFonts w:cs="Times New Roman"/>
                <w:sz w:val="24"/>
                <w:szCs w:val="24"/>
              </w:rPr>
              <w:t xml:space="preserve"> </w:t>
            </w:r>
            <w:proofErr w:type="gramStart"/>
            <w:r w:rsidRPr="00F12A71">
              <w:rPr>
                <w:rFonts w:cs="Times New Roman"/>
                <w:sz w:val="24"/>
                <w:szCs w:val="24"/>
              </w:rPr>
              <w:t>в</w:t>
            </w:r>
            <w:proofErr w:type="gramEnd"/>
            <w:r w:rsidRPr="00F12A71">
              <w:rPr>
                <w:rFonts w:cs="Times New Roman"/>
                <w:sz w:val="24"/>
                <w:szCs w:val="24"/>
              </w:rPr>
              <w:t>ес,%</w:t>
            </w:r>
          </w:p>
        </w:tc>
        <w:tc>
          <w:tcPr>
            <w:tcW w:w="1701" w:type="dxa"/>
            <w:gridSpan w:val="2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F12A71">
              <w:rPr>
                <w:rFonts w:cs="Times New Roman"/>
                <w:sz w:val="24"/>
                <w:szCs w:val="24"/>
              </w:rPr>
              <w:t>План</w:t>
            </w:r>
          </w:p>
        </w:tc>
        <w:tc>
          <w:tcPr>
            <w:tcW w:w="1701" w:type="dxa"/>
            <w:gridSpan w:val="2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F12A71">
              <w:rPr>
                <w:rFonts w:cs="Times New Roman"/>
                <w:sz w:val="24"/>
                <w:szCs w:val="24"/>
              </w:rPr>
              <w:t>Факт</w:t>
            </w:r>
          </w:p>
        </w:tc>
        <w:tc>
          <w:tcPr>
            <w:tcW w:w="851" w:type="dxa"/>
            <w:vMerge w:val="restart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F12A71">
              <w:rPr>
                <w:rFonts w:cs="Times New Roman"/>
                <w:sz w:val="24"/>
                <w:szCs w:val="24"/>
              </w:rPr>
              <w:t xml:space="preserve">% </w:t>
            </w:r>
            <w:proofErr w:type="spellStart"/>
            <w:proofErr w:type="gramStart"/>
            <w:r w:rsidRPr="00F12A71">
              <w:rPr>
                <w:rFonts w:cs="Times New Roman"/>
                <w:sz w:val="24"/>
                <w:szCs w:val="24"/>
              </w:rPr>
              <w:t>выпол</w:t>
            </w:r>
            <w:proofErr w:type="spellEnd"/>
            <w:r w:rsidRPr="00F12A71">
              <w:rPr>
                <w:rFonts w:cs="Times New Roman"/>
                <w:sz w:val="24"/>
                <w:szCs w:val="24"/>
              </w:rPr>
              <w:t>-нения</w:t>
            </w:r>
            <w:proofErr w:type="gramEnd"/>
            <w:r w:rsidRPr="00F12A71">
              <w:rPr>
                <w:rFonts w:cs="Times New Roman"/>
                <w:sz w:val="24"/>
                <w:szCs w:val="24"/>
              </w:rPr>
              <w:t xml:space="preserve"> плана</w:t>
            </w:r>
          </w:p>
        </w:tc>
        <w:tc>
          <w:tcPr>
            <w:tcW w:w="850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F12A71">
              <w:rPr>
                <w:rFonts w:cs="Times New Roman"/>
                <w:sz w:val="24"/>
                <w:szCs w:val="24"/>
              </w:rPr>
              <w:t>от плана</w:t>
            </w:r>
          </w:p>
        </w:tc>
        <w:tc>
          <w:tcPr>
            <w:tcW w:w="851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F12A71">
              <w:rPr>
                <w:rFonts w:cs="Times New Roman"/>
                <w:sz w:val="24"/>
                <w:szCs w:val="24"/>
              </w:rPr>
              <w:t>от 2012г.</w:t>
            </w:r>
          </w:p>
        </w:tc>
        <w:tc>
          <w:tcPr>
            <w:tcW w:w="850" w:type="dxa"/>
            <w:vMerge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</w:tc>
      </w:tr>
      <w:tr w:rsidR="00F12A71" w:rsidRPr="00F12A71" w:rsidTr="00C616EF">
        <w:tc>
          <w:tcPr>
            <w:tcW w:w="1560" w:type="dxa"/>
            <w:vMerge/>
          </w:tcPr>
          <w:p w:rsidR="00F12A71" w:rsidRPr="00F12A71" w:rsidRDefault="00F12A71" w:rsidP="00F12A71">
            <w:pPr>
              <w:jc w:val="both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708" w:type="dxa"/>
            <w:vMerge/>
          </w:tcPr>
          <w:p w:rsidR="00F12A71" w:rsidRPr="00F12A71" w:rsidRDefault="00F12A71" w:rsidP="00F12A71">
            <w:pPr>
              <w:jc w:val="both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567" w:type="dxa"/>
            <w:vMerge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F12A71">
              <w:rPr>
                <w:rFonts w:cs="Times New Roman"/>
                <w:sz w:val="24"/>
                <w:szCs w:val="24"/>
              </w:rPr>
              <w:t>млн.</w:t>
            </w:r>
          </w:p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F12A71">
              <w:rPr>
                <w:rFonts w:cs="Times New Roman"/>
                <w:sz w:val="24"/>
                <w:szCs w:val="24"/>
              </w:rPr>
              <w:t>руб.</w:t>
            </w:r>
          </w:p>
        </w:tc>
        <w:tc>
          <w:tcPr>
            <w:tcW w:w="850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F12A71">
              <w:rPr>
                <w:rFonts w:cs="Times New Roman"/>
                <w:sz w:val="24"/>
                <w:szCs w:val="24"/>
              </w:rPr>
              <w:t>Уд</w:t>
            </w:r>
            <w:proofErr w:type="gramStart"/>
            <w:r w:rsidRPr="00F12A71">
              <w:rPr>
                <w:rFonts w:cs="Times New Roman"/>
                <w:sz w:val="24"/>
                <w:szCs w:val="24"/>
              </w:rPr>
              <w:t>.</w:t>
            </w:r>
            <w:proofErr w:type="gramEnd"/>
            <w:r w:rsidRPr="00F12A71">
              <w:rPr>
                <w:rFonts w:cs="Times New Roman"/>
                <w:sz w:val="24"/>
                <w:szCs w:val="24"/>
              </w:rPr>
              <w:t xml:space="preserve"> </w:t>
            </w:r>
            <w:proofErr w:type="gramStart"/>
            <w:r w:rsidRPr="00F12A71">
              <w:rPr>
                <w:rFonts w:cs="Times New Roman"/>
                <w:sz w:val="24"/>
                <w:szCs w:val="24"/>
              </w:rPr>
              <w:t>в</w:t>
            </w:r>
            <w:proofErr w:type="gramEnd"/>
            <w:r w:rsidRPr="00F12A71">
              <w:rPr>
                <w:rFonts w:cs="Times New Roman"/>
                <w:sz w:val="24"/>
                <w:szCs w:val="24"/>
              </w:rPr>
              <w:t>ес,%</w:t>
            </w:r>
          </w:p>
        </w:tc>
        <w:tc>
          <w:tcPr>
            <w:tcW w:w="851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F12A71">
              <w:rPr>
                <w:rFonts w:cs="Times New Roman"/>
                <w:sz w:val="24"/>
                <w:szCs w:val="24"/>
              </w:rPr>
              <w:t>млн.</w:t>
            </w:r>
          </w:p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F12A71">
              <w:rPr>
                <w:rFonts w:cs="Times New Roman"/>
                <w:sz w:val="24"/>
                <w:szCs w:val="24"/>
              </w:rPr>
              <w:t>руб.</w:t>
            </w:r>
          </w:p>
        </w:tc>
        <w:tc>
          <w:tcPr>
            <w:tcW w:w="850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F12A71">
              <w:rPr>
                <w:rFonts w:cs="Times New Roman"/>
                <w:sz w:val="24"/>
                <w:szCs w:val="24"/>
              </w:rPr>
              <w:t>Уд</w:t>
            </w:r>
            <w:proofErr w:type="gramStart"/>
            <w:r w:rsidRPr="00F12A71">
              <w:rPr>
                <w:rFonts w:cs="Times New Roman"/>
                <w:sz w:val="24"/>
                <w:szCs w:val="24"/>
              </w:rPr>
              <w:t>.</w:t>
            </w:r>
            <w:proofErr w:type="gramEnd"/>
            <w:r w:rsidRPr="00F12A71">
              <w:rPr>
                <w:rFonts w:cs="Times New Roman"/>
                <w:sz w:val="24"/>
                <w:szCs w:val="24"/>
              </w:rPr>
              <w:t xml:space="preserve"> </w:t>
            </w:r>
            <w:proofErr w:type="gramStart"/>
            <w:r w:rsidRPr="00F12A71">
              <w:rPr>
                <w:rFonts w:cs="Times New Roman"/>
                <w:sz w:val="24"/>
                <w:szCs w:val="24"/>
              </w:rPr>
              <w:t>в</w:t>
            </w:r>
            <w:proofErr w:type="gramEnd"/>
            <w:r w:rsidRPr="00F12A71">
              <w:rPr>
                <w:rFonts w:cs="Times New Roman"/>
                <w:sz w:val="24"/>
                <w:szCs w:val="24"/>
              </w:rPr>
              <w:t>ес,%</w:t>
            </w:r>
          </w:p>
        </w:tc>
        <w:tc>
          <w:tcPr>
            <w:tcW w:w="851" w:type="dxa"/>
            <w:vMerge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F12A71">
              <w:rPr>
                <w:rFonts w:cs="Times New Roman"/>
                <w:sz w:val="24"/>
                <w:szCs w:val="24"/>
              </w:rPr>
              <w:t>Уд</w:t>
            </w:r>
            <w:proofErr w:type="gramStart"/>
            <w:r w:rsidRPr="00F12A71">
              <w:rPr>
                <w:rFonts w:cs="Times New Roman"/>
                <w:sz w:val="24"/>
                <w:szCs w:val="24"/>
              </w:rPr>
              <w:t>.</w:t>
            </w:r>
            <w:proofErr w:type="gramEnd"/>
            <w:r w:rsidRPr="00F12A71">
              <w:rPr>
                <w:rFonts w:cs="Times New Roman"/>
                <w:sz w:val="24"/>
                <w:szCs w:val="24"/>
              </w:rPr>
              <w:t xml:space="preserve"> </w:t>
            </w:r>
            <w:proofErr w:type="gramStart"/>
            <w:r w:rsidRPr="00F12A71">
              <w:rPr>
                <w:rFonts w:cs="Times New Roman"/>
                <w:sz w:val="24"/>
                <w:szCs w:val="24"/>
              </w:rPr>
              <w:t>в</w:t>
            </w:r>
            <w:proofErr w:type="gramEnd"/>
            <w:r w:rsidRPr="00F12A71">
              <w:rPr>
                <w:rFonts w:cs="Times New Roman"/>
                <w:sz w:val="24"/>
                <w:szCs w:val="24"/>
              </w:rPr>
              <w:t>ес,%</w:t>
            </w:r>
          </w:p>
        </w:tc>
        <w:tc>
          <w:tcPr>
            <w:tcW w:w="851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F12A71">
              <w:rPr>
                <w:rFonts w:cs="Times New Roman"/>
                <w:sz w:val="24"/>
                <w:szCs w:val="24"/>
              </w:rPr>
              <w:t>Уд</w:t>
            </w:r>
            <w:proofErr w:type="gramStart"/>
            <w:r w:rsidRPr="00F12A71">
              <w:rPr>
                <w:rFonts w:cs="Times New Roman"/>
                <w:sz w:val="24"/>
                <w:szCs w:val="24"/>
              </w:rPr>
              <w:t>.</w:t>
            </w:r>
            <w:proofErr w:type="gramEnd"/>
            <w:r w:rsidRPr="00F12A71">
              <w:rPr>
                <w:rFonts w:cs="Times New Roman"/>
                <w:sz w:val="24"/>
                <w:szCs w:val="24"/>
              </w:rPr>
              <w:t xml:space="preserve"> </w:t>
            </w:r>
            <w:proofErr w:type="gramStart"/>
            <w:r w:rsidRPr="00F12A71">
              <w:rPr>
                <w:rFonts w:cs="Times New Roman"/>
                <w:sz w:val="24"/>
                <w:szCs w:val="24"/>
              </w:rPr>
              <w:t>в</w:t>
            </w:r>
            <w:proofErr w:type="gramEnd"/>
            <w:r w:rsidRPr="00F12A71">
              <w:rPr>
                <w:rFonts w:cs="Times New Roman"/>
                <w:sz w:val="24"/>
                <w:szCs w:val="24"/>
              </w:rPr>
              <w:t>ес,%</w:t>
            </w:r>
          </w:p>
        </w:tc>
        <w:tc>
          <w:tcPr>
            <w:tcW w:w="850" w:type="dxa"/>
            <w:vMerge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</w:tc>
      </w:tr>
      <w:tr w:rsidR="00F12A71" w:rsidRPr="00F12A71" w:rsidTr="00C616EF">
        <w:tc>
          <w:tcPr>
            <w:tcW w:w="1560" w:type="dxa"/>
          </w:tcPr>
          <w:p w:rsidR="00F12A71" w:rsidRPr="00F12A71" w:rsidRDefault="00F12A71" w:rsidP="00F12A71">
            <w:pPr>
              <w:jc w:val="both"/>
              <w:rPr>
                <w:rFonts w:cs="Times New Roman"/>
                <w:sz w:val="24"/>
                <w:szCs w:val="24"/>
              </w:rPr>
            </w:pPr>
            <w:r w:rsidRPr="00F12A71">
              <w:rPr>
                <w:rFonts w:cs="Times New Roman"/>
                <w:sz w:val="24"/>
                <w:szCs w:val="24"/>
              </w:rPr>
              <w:t>Продажа товаров населению за наличный и безналичный расчет</w:t>
            </w:r>
          </w:p>
        </w:tc>
        <w:tc>
          <w:tcPr>
            <w:tcW w:w="708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F12A71">
              <w:rPr>
                <w:rFonts w:cs="Times New Roman"/>
                <w:sz w:val="24"/>
                <w:szCs w:val="24"/>
              </w:rPr>
              <w:t>99,4</w:t>
            </w:r>
          </w:p>
        </w:tc>
        <w:tc>
          <w:tcPr>
            <w:tcW w:w="567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F12A71">
              <w:rPr>
                <w:rFonts w:cs="Times New Roman"/>
                <w:sz w:val="24"/>
                <w:szCs w:val="24"/>
              </w:rPr>
              <w:t>131,5</w:t>
            </w:r>
          </w:p>
        </w:tc>
        <w:tc>
          <w:tcPr>
            <w:tcW w:w="850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F12A71">
              <w:rPr>
                <w:rFonts w:cs="Times New Roman"/>
                <w:sz w:val="24"/>
                <w:szCs w:val="24"/>
              </w:rPr>
              <w:t>132,5</w:t>
            </w:r>
          </w:p>
        </w:tc>
        <w:tc>
          <w:tcPr>
            <w:tcW w:w="850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</w:tc>
      </w:tr>
      <w:tr w:rsidR="00F12A71" w:rsidRPr="00F12A71" w:rsidTr="00C616EF">
        <w:tc>
          <w:tcPr>
            <w:tcW w:w="1560" w:type="dxa"/>
          </w:tcPr>
          <w:p w:rsidR="00F12A71" w:rsidRPr="00F12A71" w:rsidRDefault="00F12A71" w:rsidP="00F12A71">
            <w:pPr>
              <w:jc w:val="both"/>
              <w:rPr>
                <w:rFonts w:cs="Times New Roman"/>
                <w:sz w:val="24"/>
                <w:szCs w:val="24"/>
              </w:rPr>
            </w:pPr>
            <w:r w:rsidRPr="00F12A71">
              <w:rPr>
                <w:rFonts w:cs="Times New Roman"/>
                <w:sz w:val="24"/>
                <w:szCs w:val="24"/>
              </w:rPr>
              <w:t>Продажа товаров населению в кредит</w:t>
            </w:r>
          </w:p>
        </w:tc>
        <w:tc>
          <w:tcPr>
            <w:tcW w:w="708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F12A71">
              <w:rPr>
                <w:rFonts w:cs="Times New Roman"/>
                <w:sz w:val="24"/>
                <w:szCs w:val="24"/>
              </w:rPr>
              <w:t>0,6</w:t>
            </w:r>
          </w:p>
        </w:tc>
        <w:tc>
          <w:tcPr>
            <w:tcW w:w="567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F12A71">
              <w:rPr>
                <w:rFonts w:cs="Times New Roman"/>
                <w:sz w:val="24"/>
                <w:szCs w:val="24"/>
              </w:rPr>
              <w:t>0,9</w:t>
            </w:r>
          </w:p>
        </w:tc>
        <w:tc>
          <w:tcPr>
            <w:tcW w:w="850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F12A71">
              <w:rPr>
                <w:rFonts w:cs="Times New Roman"/>
                <w:sz w:val="24"/>
                <w:szCs w:val="24"/>
              </w:rPr>
              <w:t>1,2</w:t>
            </w:r>
          </w:p>
        </w:tc>
        <w:tc>
          <w:tcPr>
            <w:tcW w:w="850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</w:tc>
      </w:tr>
      <w:tr w:rsidR="00F12A71" w:rsidRPr="00F12A71" w:rsidTr="00C616EF">
        <w:tc>
          <w:tcPr>
            <w:tcW w:w="1560" w:type="dxa"/>
          </w:tcPr>
          <w:p w:rsidR="00F12A71" w:rsidRPr="00F12A71" w:rsidRDefault="00F12A71" w:rsidP="00F12A71">
            <w:pPr>
              <w:jc w:val="both"/>
              <w:rPr>
                <w:rFonts w:cs="Times New Roman"/>
                <w:sz w:val="24"/>
                <w:szCs w:val="24"/>
              </w:rPr>
            </w:pPr>
            <w:r w:rsidRPr="00F12A71">
              <w:rPr>
                <w:rFonts w:cs="Times New Roman"/>
                <w:sz w:val="24"/>
                <w:szCs w:val="24"/>
              </w:rPr>
              <w:t>Мелкооптовый отпуск товаров</w:t>
            </w:r>
          </w:p>
        </w:tc>
        <w:tc>
          <w:tcPr>
            <w:tcW w:w="708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F12A71">
              <w:rPr>
                <w:rFonts w:cs="Times New Roman"/>
                <w:sz w:val="24"/>
                <w:szCs w:val="24"/>
              </w:rPr>
              <w:t>2,6</w:t>
            </w:r>
          </w:p>
        </w:tc>
        <w:tc>
          <w:tcPr>
            <w:tcW w:w="567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F12A71">
              <w:rPr>
                <w:rFonts w:cs="Times New Roman"/>
                <w:sz w:val="24"/>
                <w:szCs w:val="24"/>
              </w:rPr>
              <w:t>2,0</w:t>
            </w:r>
          </w:p>
        </w:tc>
        <w:tc>
          <w:tcPr>
            <w:tcW w:w="850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F12A71">
              <w:rPr>
                <w:rFonts w:cs="Times New Roman"/>
                <w:sz w:val="24"/>
                <w:szCs w:val="24"/>
              </w:rPr>
              <w:t>3,1</w:t>
            </w:r>
          </w:p>
        </w:tc>
        <w:tc>
          <w:tcPr>
            <w:tcW w:w="850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</w:tc>
      </w:tr>
      <w:tr w:rsidR="00F12A71" w:rsidRPr="00F12A71" w:rsidTr="00C616EF">
        <w:tc>
          <w:tcPr>
            <w:tcW w:w="1560" w:type="dxa"/>
          </w:tcPr>
          <w:p w:rsidR="00F12A71" w:rsidRPr="00F12A71" w:rsidRDefault="00F12A71" w:rsidP="00F12A71">
            <w:pPr>
              <w:jc w:val="both"/>
              <w:rPr>
                <w:rFonts w:cs="Times New Roman"/>
                <w:sz w:val="24"/>
                <w:szCs w:val="24"/>
              </w:rPr>
            </w:pPr>
            <w:r w:rsidRPr="00F12A71">
              <w:rPr>
                <w:rFonts w:cs="Times New Roman"/>
                <w:sz w:val="24"/>
                <w:szCs w:val="24"/>
              </w:rPr>
              <w:t>Всего розничный товарооборот</w:t>
            </w:r>
          </w:p>
        </w:tc>
        <w:tc>
          <w:tcPr>
            <w:tcW w:w="708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F12A71" w:rsidRPr="00F12A71" w:rsidRDefault="00F12A71" w:rsidP="00F12A71">
            <w:pPr>
              <w:jc w:val="center"/>
              <w:rPr>
                <w:rFonts w:cs="Times New Roman"/>
                <w:sz w:val="24"/>
                <w:szCs w:val="24"/>
              </w:rPr>
            </w:pPr>
          </w:p>
        </w:tc>
      </w:tr>
    </w:tbl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/>
          <w:bCs/>
          <w:sz w:val="24"/>
          <w:szCs w:val="24"/>
        </w:rPr>
        <w:t>Оформление тем для курсовых работ</w:t>
      </w: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F12A71" w:rsidRPr="00F12A71" w:rsidRDefault="00F12A71" w:rsidP="00F12A71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F12A71" w:rsidRPr="00F12A71" w:rsidRDefault="00F12A71" w:rsidP="00F12A7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Кафедра </w:t>
      </w:r>
      <w:r w:rsidRPr="00F12A71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 </w:t>
      </w:r>
      <w:r w:rsidRPr="00F12A71">
        <w:rPr>
          <w:rFonts w:ascii="Times New Roman" w:eastAsia="Times New Roman" w:hAnsi="Times New Roman" w:cs="Times New Roman"/>
          <w:iCs/>
          <w:sz w:val="24"/>
          <w:szCs w:val="24"/>
        </w:rPr>
        <w:t>Коммерции и логистики</w:t>
      </w: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vertAlign w:val="superscript"/>
        </w:rPr>
        <w:lastRenderedPageBreak/>
        <w:t xml:space="preserve">                            </w:t>
      </w: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/>
          <w:bCs/>
          <w:sz w:val="24"/>
          <w:szCs w:val="24"/>
        </w:rPr>
        <w:t>Темы курсовых работ</w:t>
      </w: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по дисциплине</w:t>
      </w:r>
      <w:r w:rsidRPr="00F12A71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 xml:space="preserve">   </w:t>
      </w:r>
      <w:r w:rsidRPr="00F12A71">
        <w:rPr>
          <w:rFonts w:ascii="Times New Roman" w:eastAsia="Times New Roman" w:hAnsi="Times New Roman" w:cs="Times New Roman"/>
          <w:iCs/>
          <w:sz w:val="24"/>
          <w:szCs w:val="24"/>
        </w:rPr>
        <w:t>Организация торговой деятельности</w:t>
      </w:r>
    </w:p>
    <w:p w:rsidR="00F12A71" w:rsidRPr="00F12A71" w:rsidRDefault="00F12A71" w:rsidP="00F12A71">
      <w:pPr>
        <w:keepNext/>
        <w:keepLines/>
        <w:suppressLineNumbers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en-US"/>
        </w:rPr>
      </w:pPr>
    </w:p>
    <w:p w:rsidR="00F12A71" w:rsidRPr="00F12A71" w:rsidRDefault="00F12A71" w:rsidP="00F12A71">
      <w:pPr>
        <w:numPr>
          <w:ilvl w:val="0"/>
          <w:numId w:val="4"/>
        </w:numPr>
        <w:tabs>
          <w:tab w:val="left" w:pos="1276"/>
        </w:tabs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Оценка организации управления коммерческой деятельностью торгового предприятия (оптового или розничного).</w:t>
      </w:r>
    </w:p>
    <w:p w:rsidR="00F12A71" w:rsidRPr="00F12A71" w:rsidRDefault="00F12A71" w:rsidP="00F12A71">
      <w:pPr>
        <w:numPr>
          <w:ilvl w:val="0"/>
          <w:numId w:val="4"/>
        </w:numPr>
        <w:tabs>
          <w:tab w:val="left" w:pos="1276"/>
        </w:tabs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Оценка состояния планирования и анализа коммерческой деятельности торгового предприятия.</w:t>
      </w:r>
    </w:p>
    <w:p w:rsidR="00F12A71" w:rsidRPr="00F12A71" w:rsidRDefault="00F12A71" w:rsidP="00F12A71">
      <w:pPr>
        <w:numPr>
          <w:ilvl w:val="0"/>
          <w:numId w:val="4"/>
        </w:numPr>
        <w:tabs>
          <w:tab w:val="left" w:pos="1276"/>
        </w:tabs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Оценка информационного обеспечения коммерческой деятельности торгового предприятия.</w:t>
      </w:r>
    </w:p>
    <w:p w:rsidR="00F12A71" w:rsidRPr="00F12A71" w:rsidRDefault="00F12A71" w:rsidP="00F12A71">
      <w:pPr>
        <w:numPr>
          <w:ilvl w:val="0"/>
          <w:numId w:val="4"/>
        </w:numPr>
        <w:tabs>
          <w:tab w:val="left" w:pos="1276"/>
        </w:tabs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Анализ организации и планирования закупочной деятельности торгового предприятия.</w:t>
      </w:r>
    </w:p>
    <w:p w:rsidR="00F12A71" w:rsidRPr="00F12A71" w:rsidRDefault="00F12A71" w:rsidP="00F12A71">
      <w:pPr>
        <w:numPr>
          <w:ilvl w:val="0"/>
          <w:numId w:val="4"/>
        </w:numPr>
        <w:tabs>
          <w:tab w:val="left" w:pos="1276"/>
        </w:tabs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Разработка ассортиментной политики в торговых предприятиях (оптовых или розничных).</w:t>
      </w:r>
    </w:p>
    <w:p w:rsidR="00F12A71" w:rsidRPr="00F12A71" w:rsidRDefault="00F12A71" w:rsidP="00F12A71">
      <w:pPr>
        <w:numPr>
          <w:ilvl w:val="0"/>
          <w:numId w:val="4"/>
        </w:numPr>
        <w:tabs>
          <w:tab w:val="left" w:pos="1276"/>
        </w:tabs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Формирование ассортимента и управление товарными запасами на торговом предприятии.</w:t>
      </w:r>
    </w:p>
    <w:p w:rsidR="00F12A71" w:rsidRPr="00F12A71" w:rsidRDefault="00F12A71" w:rsidP="00F12A71">
      <w:pPr>
        <w:numPr>
          <w:ilvl w:val="0"/>
          <w:numId w:val="4"/>
        </w:numPr>
        <w:tabs>
          <w:tab w:val="left" w:pos="1276"/>
        </w:tabs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Оценка состояния формирования и регулирования ассортимента товаров торговыми предприятиями (оптовыми и розничными).</w:t>
      </w:r>
    </w:p>
    <w:p w:rsidR="00F12A71" w:rsidRPr="00F12A71" w:rsidRDefault="00F12A71" w:rsidP="00F12A71">
      <w:pPr>
        <w:numPr>
          <w:ilvl w:val="0"/>
          <w:numId w:val="4"/>
        </w:numPr>
        <w:tabs>
          <w:tab w:val="left" w:pos="1276"/>
        </w:tabs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Совершенствование коммерческой деятельности торгового предприятия по продаже (оптовой, розничной) товаров.</w:t>
      </w:r>
    </w:p>
    <w:p w:rsidR="00F12A71" w:rsidRPr="00F12A71" w:rsidRDefault="00F12A71" w:rsidP="00F12A71">
      <w:pPr>
        <w:numPr>
          <w:ilvl w:val="0"/>
          <w:numId w:val="4"/>
        </w:numPr>
        <w:tabs>
          <w:tab w:val="left" w:pos="1276"/>
        </w:tabs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Управление процессом обслуживания покупателей в торговом предприятии.</w:t>
      </w:r>
    </w:p>
    <w:p w:rsidR="00F12A71" w:rsidRPr="00F12A71" w:rsidRDefault="00F12A71" w:rsidP="00F12A71">
      <w:pPr>
        <w:numPr>
          <w:ilvl w:val="0"/>
          <w:numId w:val="4"/>
        </w:numPr>
        <w:tabs>
          <w:tab w:val="left" w:pos="1276"/>
        </w:tabs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Оценка системы основных элементов, формирующих уровень обслуживания покупателей в торговле.</w:t>
      </w:r>
    </w:p>
    <w:p w:rsidR="00F12A71" w:rsidRPr="00F12A71" w:rsidRDefault="00F12A71" w:rsidP="00F12A71">
      <w:pPr>
        <w:numPr>
          <w:ilvl w:val="0"/>
          <w:numId w:val="4"/>
        </w:numPr>
        <w:tabs>
          <w:tab w:val="left" w:pos="1276"/>
        </w:tabs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Совершенствование организации оказания услуг покупателям оптовыми предприятиями.</w:t>
      </w:r>
    </w:p>
    <w:p w:rsidR="00F12A71" w:rsidRPr="00F12A71" w:rsidRDefault="00F12A71" w:rsidP="00F12A71">
      <w:pPr>
        <w:numPr>
          <w:ilvl w:val="0"/>
          <w:numId w:val="4"/>
        </w:numPr>
        <w:tabs>
          <w:tab w:val="left" w:pos="1276"/>
        </w:tabs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Оценка организации оказания торговых услуг покупателям в магазине.</w:t>
      </w:r>
    </w:p>
    <w:p w:rsidR="00F12A71" w:rsidRPr="00F12A71" w:rsidRDefault="00F12A71" w:rsidP="00F12A71">
      <w:pPr>
        <w:numPr>
          <w:ilvl w:val="0"/>
          <w:numId w:val="4"/>
        </w:numPr>
        <w:tabs>
          <w:tab w:val="left" w:pos="1276"/>
        </w:tabs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Совершенствование системы управления торговым предприятием. </w:t>
      </w:r>
    </w:p>
    <w:p w:rsidR="00F12A71" w:rsidRPr="00F12A71" w:rsidRDefault="00F12A71" w:rsidP="00F12A71">
      <w:pPr>
        <w:numPr>
          <w:ilvl w:val="0"/>
          <w:numId w:val="4"/>
        </w:numPr>
        <w:tabs>
          <w:tab w:val="left" w:pos="1276"/>
        </w:tabs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Создание и стратегии развития крупнейших транснациональных сетевых компаний.</w:t>
      </w:r>
    </w:p>
    <w:p w:rsidR="00F12A71" w:rsidRPr="00F12A71" w:rsidRDefault="00F12A71" w:rsidP="00F12A71">
      <w:pPr>
        <w:numPr>
          <w:ilvl w:val="0"/>
          <w:numId w:val="4"/>
        </w:numPr>
        <w:tabs>
          <w:tab w:val="left" w:pos="1276"/>
        </w:tabs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Экономические стратегии торговых сетей.</w:t>
      </w:r>
    </w:p>
    <w:p w:rsidR="00F12A71" w:rsidRPr="00F12A71" w:rsidRDefault="00F12A71" w:rsidP="00F12A71">
      <w:pPr>
        <w:numPr>
          <w:ilvl w:val="0"/>
          <w:numId w:val="4"/>
        </w:numPr>
        <w:tabs>
          <w:tab w:val="left" w:pos="1276"/>
        </w:tabs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Организация коммерческой работы в розничных торговых сетях.</w:t>
      </w:r>
    </w:p>
    <w:p w:rsidR="00F12A71" w:rsidRPr="00F12A71" w:rsidRDefault="00F12A71" w:rsidP="00F12A71">
      <w:pPr>
        <w:numPr>
          <w:ilvl w:val="0"/>
          <w:numId w:val="4"/>
        </w:numPr>
        <w:tabs>
          <w:tab w:val="left" w:pos="1276"/>
        </w:tabs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Автоматизация управленческих процессов в сетях.</w:t>
      </w:r>
    </w:p>
    <w:p w:rsidR="00F12A71" w:rsidRPr="00F12A71" w:rsidRDefault="00F12A71" w:rsidP="00F12A71">
      <w:pPr>
        <w:numPr>
          <w:ilvl w:val="0"/>
          <w:numId w:val="4"/>
        </w:numPr>
        <w:tabs>
          <w:tab w:val="left" w:pos="1276"/>
        </w:tabs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Использование средств маркетинговой коммуникации в торговле.</w:t>
      </w:r>
    </w:p>
    <w:p w:rsidR="00F12A71" w:rsidRPr="00F12A71" w:rsidRDefault="00F12A71" w:rsidP="00F12A71">
      <w:pPr>
        <w:numPr>
          <w:ilvl w:val="0"/>
          <w:numId w:val="4"/>
        </w:numPr>
        <w:tabs>
          <w:tab w:val="left" w:pos="1276"/>
        </w:tabs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Повышение конкурентоспособности торгового предприятия.</w:t>
      </w:r>
    </w:p>
    <w:p w:rsidR="00F12A71" w:rsidRPr="00F12A71" w:rsidRDefault="00F12A71" w:rsidP="00F12A71">
      <w:pPr>
        <w:numPr>
          <w:ilvl w:val="0"/>
          <w:numId w:val="4"/>
        </w:numPr>
        <w:tabs>
          <w:tab w:val="left" w:pos="1276"/>
        </w:tabs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Применение элементов маркетинга в деятельности торгового предприятия.</w:t>
      </w:r>
    </w:p>
    <w:p w:rsidR="00F12A71" w:rsidRPr="00F12A71" w:rsidRDefault="00F12A71" w:rsidP="00F12A71">
      <w:pPr>
        <w:numPr>
          <w:ilvl w:val="0"/>
          <w:numId w:val="4"/>
        </w:numPr>
        <w:tabs>
          <w:tab w:val="left" w:pos="1276"/>
        </w:tabs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Оценка коммерческой деятельности по сбыту товаров в торговле (оптовой или розничной).</w:t>
      </w:r>
    </w:p>
    <w:p w:rsidR="00F12A71" w:rsidRPr="00F12A71" w:rsidRDefault="00F12A71" w:rsidP="00F12A71">
      <w:pPr>
        <w:numPr>
          <w:ilvl w:val="0"/>
          <w:numId w:val="4"/>
        </w:numPr>
        <w:tabs>
          <w:tab w:val="left" w:pos="1276"/>
        </w:tabs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Совершенствование коммерческой деятельности торговых предприятий (оптовых или розничных).</w:t>
      </w:r>
    </w:p>
    <w:p w:rsidR="00F12A71" w:rsidRPr="00F12A71" w:rsidRDefault="00F12A71" w:rsidP="00F12A71">
      <w:pPr>
        <w:numPr>
          <w:ilvl w:val="0"/>
          <w:numId w:val="4"/>
        </w:numPr>
        <w:tabs>
          <w:tab w:val="left" w:pos="1276"/>
        </w:tabs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Разработка стратегий развития торгового предприятия.</w:t>
      </w:r>
    </w:p>
    <w:p w:rsidR="00F12A71" w:rsidRPr="00F12A71" w:rsidRDefault="00F12A71" w:rsidP="00F12A71">
      <w:pPr>
        <w:numPr>
          <w:ilvl w:val="0"/>
          <w:numId w:val="4"/>
        </w:numPr>
        <w:tabs>
          <w:tab w:val="left" w:pos="1276"/>
        </w:tabs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Применение маркетинговых стратегий для создания конкурентного преимущества торгового предприятия.</w:t>
      </w:r>
    </w:p>
    <w:p w:rsidR="00F12A71" w:rsidRPr="00F12A71" w:rsidRDefault="00F12A71" w:rsidP="00F12A71">
      <w:pPr>
        <w:numPr>
          <w:ilvl w:val="0"/>
          <w:numId w:val="4"/>
        </w:numPr>
        <w:tabs>
          <w:tab w:val="left" w:pos="1276"/>
        </w:tabs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Экономический анализ деятельности предприятий питания.</w:t>
      </w:r>
    </w:p>
    <w:p w:rsidR="00F12A71" w:rsidRPr="00F12A71" w:rsidRDefault="00F12A71" w:rsidP="00F12A71">
      <w:pPr>
        <w:numPr>
          <w:ilvl w:val="0"/>
          <w:numId w:val="4"/>
        </w:numPr>
        <w:tabs>
          <w:tab w:val="left" w:pos="1276"/>
        </w:tabs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Экономический анализ в туристском бизнесе.</w:t>
      </w:r>
    </w:p>
    <w:p w:rsidR="00F12A71" w:rsidRPr="00F12A71" w:rsidRDefault="00F12A71" w:rsidP="00F12A71">
      <w:pPr>
        <w:spacing w:after="0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Методические указания по написанию, оформлению курсовой работы приведены в Приложении 2 к рабочей программе дисциплины. </w:t>
      </w:r>
    </w:p>
    <w:p w:rsidR="00F12A71" w:rsidRPr="00F12A71" w:rsidRDefault="00F12A71" w:rsidP="00F12A7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 </w:t>
      </w:r>
      <w:r w:rsidRPr="00F12A71">
        <w:rPr>
          <w:rFonts w:ascii="Times New Roman" w:eastAsia="Times New Roman" w:hAnsi="Times New Roman" w:cs="Times New Roman"/>
          <w:b/>
          <w:sz w:val="24"/>
          <w:szCs w:val="24"/>
        </w:rPr>
        <w:t> </w:t>
      </w:r>
    </w:p>
    <w:p w:rsidR="00F12A71" w:rsidRPr="00F12A71" w:rsidRDefault="00F12A71" w:rsidP="00F12A7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 оценка «отлично» выставляется, если обучающийся: а) выполнил работу в полном объеме с соблюдением необходимой последовательности; б) самостоятельно  провел анализ</w:t>
      </w:r>
      <w:proofErr w:type="gramStart"/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 ,</w:t>
      </w:r>
      <w:proofErr w:type="gramEnd"/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 оценил альтернативы, выбрал оптимальный вариант, разработал реальные предложения для объекта исследования , ориентированные на достижение намеченного результата: в) грамотно оформил представленную курсовую работу.</w:t>
      </w:r>
    </w:p>
    <w:p w:rsidR="00F12A71" w:rsidRPr="00F12A71" w:rsidRDefault="00F12A71" w:rsidP="00F12A71">
      <w:pPr>
        <w:numPr>
          <w:ilvl w:val="0"/>
          <w:numId w:val="5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оценка «хорошо»  выставляется, если выполнены требования на оценку «отлично», но допущены незначительные ошибки и неточности; </w:t>
      </w:r>
    </w:p>
    <w:p w:rsidR="00F12A71" w:rsidRPr="00F12A71" w:rsidRDefault="00F12A71" w:rsidP="00F12A71">
      <w:pPr>
        <w:numPr>
          <w:ilvl w:val="0"/>
          <w:numId w:val="5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оценка «удовлетворительно»  выставляется, если выполнены требования на оценку «хорошо», но </w:t>
      </w:r>
      <w:proofErr w:type="gramStart"/>
      <w:r w:rsidRPr="00F12A71">
        <w:rPr>
          <w:rFonts w:ascii="Times New Roman" w:eastAsia="Times New Roman" w:hAnsi="Times New Roman" w:cs="Times New Roman"/>
          <w:sz w:val="24"/>
          <w:szCs w:val="24"/>
        </w:rPr>
        <w:t>обучающийся</w:t>
      </w:r>
      <w:proofErr w:type="gramEnd"/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 испытывает затруднения в формулировке собственных обоснованных и аргументированных суждений; </w:t>
      </w:r>
    </w:p>
    <w:p w:rsidR="00F12A71" w:rsidRPr="00F12A71" w:rsidRDefault="00F12A71" w:rsidP="00F12A71">
      <w:pPr>
        <w:numPr>
          <w:ilvl w:val="0"/>
          <w:numId w:val="5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оценка «неудовлетворительно» выставляется, если </w:t>
      </w:r>
      <w:proofErr w:type="gramStart"/>
      <w:r w:rsidRPr="00F12A71">
        <w:rPr>
          <w:rFonts w:ascii="Times New Roman" w:eastAsia="Times New Roman" w:hAnsi="Times New Roman" w:cs="Times New Roman"/>
          <w:sz w:val="24"/>
          <w:szCs w:val="24"/>
        </w:rPr>
        <w:t>обучающийся</w:t>
      </w:r>
      <w:proofErr w:type="gramEnd"/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 практически не владеет теоретическим материалом, допуская грубые ошибки, испытывает затруднения в формулировке собственных суждений. </w:t>
      </w:r>
    </w:p>
    <w:p w:rsidR="00F12A71" w:rsidRPr="00F12A71" w:rsidRDefault="00F12A71" w:rsidP="00F12A7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12A71" w:rsidRPr="00F12A71" w:rsidRDefault="00F12A71" w:rsidP="00F12A7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F12A71" w:rsidRPr="00F12A71" w:rsidRDefault="00F12A71" w:rsidP="00F12A71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F12A71" w:rsidRPr="00F12A71" w:rsidRDefault="00F12A71" w:rsidP="00F12A7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Кафедра </w:t>
      </w:r>
      <w:r w:rsidRPr="00F12A71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    </w:t>
      </w:r>
      <w:r w:rsidRPr="00F12A71">
        <w:rPr>
          <w:rFonts w:ascii="Times New Roman" w:eastAsia="Times New Roman" w:hAnsi="Times New Roman" w:cs="Times New Roman"/>
          <w:iCs/>
          <w:sz w:val="24"/>
          <w:szCs w:val="24"/>
        </w:rPr>
        <w:t>Коммерции и логистики</w:t>
      </w: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/>
          <w:bCs/>
          <w:sz w:val="24"/>
          <w:szCs w:val="24"/>
        </w:rPr>
        <w:t>Темы рефератов, презентаций</w:t>
      </w: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по дисциплине</w:t>
      </w:r>
      <w:r w:rsidRPr="00F12A71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   «</w:t>
      </w:r>
      <w:r w:rsidRPr="00F12A71">
        <w:rPr>
          <w:rFonts w:ascii="Times New Roman" w:eastAsia="Times New Roman" w:hAnsi="Times New Roman" w:cs="Times New Roman"/>
          <w:iCs/>
          <w:sz w:val="24"/>
          <w:szCs w:val="24"/>
        </w:rPr>
        <w:t>Организация торговой</w:t>
      </w:r>
      <w:r w:rsidRPr="00F12A71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r w:rsidRPr="00F12A71">
        <w:rPr>
          <w:rFonts w:ascii="Times New Roman" w:eastAsia="Times New Roman" w:hAnsi="Times New Roman" w:cs="Times New Roman"/>
          <w:iCs/>
          <w:sz w:val="24"/>
          <w:szCs w:val="24"/>
        </w:rPr>
        <w:t>деятельности»</w:t>
      </w:r>
    </w:p>
    <w:p w:rsidR="00F12A71" w:rsidRPr="00F12A71" w:rsidRDefault="00F12A71" w:rsidP="00F12A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  <w:vertAlign w:val="superscript"/>
        </w:rPr>
        <w:t xml:space="preserve">                                       </w:t>
      </w:r>
    </w:p>
    <w:p w:rsidR="00F12A71" w:rsidRPr="00F12A71" w:rsidRDefault="00F12A71" w:rsidP="00F12A71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Модуль 1 «Коммерческая деятельность торговых предприятий в современных условиях»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1.Нормативная правовая база по регулированию отношений в сфере торговли.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2.Защита прав потребителей при продаже им товаров и оказании связанных с этим услуг.</w:t>
      </w:r>
    </w:p>
    <w:p w:rsidR="00F12A71" w:rsidRPr="00F12A71" w:rsidRDefault="00F12A71" w:rsidP="00F12A71">
      <w:pPr>
        <w:shd w:val="clear" w:color="auto" w:fill="FFFFFF"/>
        <w:snapToGri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3.Сущность товародвижения, влияющие на него факторы и принципы построения процесса товародвижения.</w:t>
      </w:r>
    </w:p>
    <w:p w:rsidR="00F12A71" w:rsidRPr="00F12A71" w:rsidRDefault="00F12A71" w:rsidP="00F12A71">
      <w:pPr>
        <w:shd w:val="clear" w:color="auto" w:fill="FFFFFF"/>
        <w:snapToGri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4.Транспорт в системе товародвижения.</w:t>
      </w:r>
    </w:p>
    <w:p w:rsidR="00F12A71" w:rsidRPr="00F12A71" w:rsidRDefault="00F12A71" w:rsidP="00F12A71">
      <w:pPr>
        <w:shd w:val="clear" w:color="auto" w:fill="FFFFFF"/>
        <w:snapToGri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5.Организация товароснабжения  предприятий розничной торговли.</w:t>
      </w:r>
    </w:p>
    <w:p w:rsidR="00F12A71" w:rsidRPr="00F12A71" w:rsidRDefault="00F12A71" w:rsidP="00F12A71">
      <w:pPr>
        <w:shd w:val="clear" w:color="auto" w:fill="FFFFFF"/>
        <w:snapToGri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5.Стратегия деловых взаимоотношений с поставщиками в торговле.</w:t>
      </w:r>
    </w:p>
    <w:p w:rsidR="00F12A71" w:rsidRPr="00F12A71" w:rsidRDefault="00F12A71" w:rsidP="00F12A71">
      <w:pPr>
        <w:shd w:val="clear" w:color="auto" w:fill="FFFFFF"/>
        <w:snapToGri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6.Тактика взаимоотношений с поставщиками товаров.</w:t>
      </w:r>
    </w:p>
    <w:p w:rsidR="00F12A71" w:rsidRPr="00F12A71" w:rsidRDefault="00F12A71" w:rsidP="00F12A71">
      <w:pPr>
        <w:shd w:val="clear" w:color="auto" w:fill="FFFFFF"/>
        <w:snapToGri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7.Переговоры в процессе закупки.</w:t>
      </w:r>
    </w:p>
    <w:p w:rsidR="00F12A71" w:rsidRPr="00F12A71" w:rsidRDefault="00F12A71" w:rsidP="00F12A71">
      <w:pPr>
        <w:shd w:val="clear" w:color="auto" w:fill="FFFFFF"/>
        <w:snapToGri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8.Этика закупочной деятельности.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iCs/>
          <w:sz w:val="24"/>
          <w:szCs w:val="24"/>
        </w:rPr>
        <w:t>9.Формирование каналов сбыта в оптовой торговле.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iCs/>
          <w:sz w:val="24"/>
          <w:szCs w:val="24"/>
        </w:rPr>
        <w:lastRenderedPageBreak/>
        <w:t>10.</w:t>
      </w:r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Государственные контракты на поставку товаров для государственных нужд. </w:t>
      </w:r>
      <w:r w:rsidRPr="00F12A71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11.Организация торгово-технологического процесса в магазине.</w:t>
      </w:r>
    </w:p>
    <w:p w:rsidR="00F12A71" w:rsidRPr="00F12A71" w:rsidRDefault="00F12A71" w:rsidP="00F12A71">
      <w:pPr>
        <w:shd w:val="clear" w:color="auto" w:fill="FFFFFF"/>
        <w:snapToGri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12.Оптовые ярмарки </w:t>
      </w:r>
      <w:proofErr w:type="gramStart"/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( </w:t>
      </w:r>
      <w:proofErr w:type="gramEnd"/>
      <w:r w:rsidRPr="00F12A71">
        <w:rPr>
          <w:rFonts w:ascii="Times New Roman" w:eastAsia="Times New Roman" w:hAnsi="Times New Roman" w:cs="Times New Roman"/>
          <w:sz w:val="24"/>
          <w:szCs w:val="24"/>
        </w:rPr>
        <w:t>выставки) и их роль в закупке товаров</w:t>
      </w:r>
    </w:p>
    <w:p w:rsidR="00F12A71" w:rsidRPr="00F12A71" w:rsidRDefault="00F12A71" w:rsidP="00F12A71">
      <w:pPr>
        <w:shd w:val="clear" w:color="auto" w:fill="FFFFFF"/>
        <w:snapToGri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13.Стандарт работы розничного предприятия.</w:t>
      </w:r>
    </w:p>
    <w:p w:rsidR="00F12A71" w:rsidRPr="00F12A71" w:rsidRDefault="00F12A71" w:rsidP="00F12A7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14. Использование маркетинга в деятельности в торговле.</w:t>
      </w:r>
    </w:p>
    <w:p w:rsidR="00F12A71" w:rsidRPr="00F12A71" w:rsidRDefault="00F12A71" w:rsidP="00F12A7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15.Оценка конкурентной среды торгового предприятия. Методы анализа конкурентов.</w:t>
      </w:r>
    </w:p>
    <w:p w:rsidR="00F12A71" w:rsidRPr="00F12A71" w:rsidRDefault="00F12A71" w:rsidP="00F12A7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16.Определение конкурентоспособности торгового предприятия.</w:t>
      </w:r>
    </w:p>
    <w:p w:rsidR="00F12A71" w:rsidRPr="00F12A71" w:rsidRDefault="00F12A71" w:rsidP="00F12A7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17.Оценка уровня обслуживания покупателей в магазине при использовании различных методов продажи товаров.</w:t>
      </w:r>
    </w:p>
    <w:p w:rsidR="00F12A71" w:rsidRPr="00F12A71" w:rsidRDefault="00F12A71" w:rsidP="00F12A7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18. Маркетинговые коммуникации в оптовой и розничной торговле.</w:t>
      </w:r>
    </w:p>
    <w:p w:rsidR="00F12A71" w:rsidRPr="00F12A71" w:rsidRDefault="00F12A71" w:rsidP="00F12A7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19. Организация рекламно-информационной деятельности по сбыту товаров в магазинах.</w:t>
      </w:r>
    </w:p>
    <w:p w:rsidR="00F12A71" w:rsidRPr="00F12A71" w:rsidRDefault="00F12A71" w:rsidP="00F12A7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20. Мерчандайзинг и его применение на современных условиях.</w:t>
      </w:r>
    </w:p>
    <w:p w:rsidR="00F12A71" w:rsidRPr="00F12A71" w:rsidRDefault="00F12A71" w:rsidP="00F12A71">
      <w:pPr>
        <w:shd w:val="clear" w:color="auto" w:fill="FFFFFF"/>
        <w:snapToGri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21.Исторические корни торговых сетей.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22.Какие изменения в экономике обусловили создание и развитие современных торговых сетей.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23.Укажите основные формы концентрации капитала в сфере товарного обращения.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24. Транснациональные компании, причины их возникновения. Направления развития мировых розничных сетей.</w:t>
      </w:r>
    </w:p>
    <w:p w:rsidR="00F12A71" w:rsidRPr="00F12A71" w:rsidRDefault="00F12A71" w:rsidP="00F12A71">
      <w:pPr>
        <w:shd w:val="clear" w:color="auto" w:fill="FFFFFF"/>
        <w:snapToGri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25.Современное состояние розничных торговых сетей.</w:t>
      </w:r>
    </w:p>
    <w:p w:rsidR="00F12A71" w:rsidRPr="00F12A71" w:rsidRDefault="00F12A71" w:rsidP="00F12A71">
      <w:pPr>
        <w:shd w:val="clear" w:color="auto" w:fill="FFFFFF"/>
        <w:snapToGri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26.Использование механизма франчайзинга для интегрирования в торговую сеть независимых розничных торговцев.</w:t>
      </w:r>
    </w:p>
    <w:p w:rsidR="00F12A71" w:rsidRPr="00F12A71" w:rsidRDefault="00F12A71" w:rsidP="00F12A71">
      <w:pPr>
        <w:shd w:val="clear" w:color="auto" w:fill="FFFFFF"/>
        <w:snapToGri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27.Диверсификации в сфере товарного обращения, ее возможности. </w:t>
      </w:r>
    </w:p>
    <w:p w:rsidR="00F12A71" w:rsidRPr="00F12A71" w:rsidRDefault="00F12A71" w:rsidP="00F12A71">
      <w:pPr>
        <w:shd w:val="clear" w:color="auto" w:fill="FFFFFF"/>
        <w:snapToGri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28.Автоматизированные системы управления торговыми предприятиями (в сетях) и их возможности.</w:t>
      </w:r>
    </w:p>
    <w:p w:rsidR="00F12A71" w:rsidRPr="00F12A71" w:rsidRDefault="00F12A71" w:rsidP="00F12A71">
      <w:pPr>
        <w:shd w:val="clear" w:color="auto" w:fill="FFFFFF"/>
        <w:snapToGri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29.Направления развития мировых розничных сетей.</w:t>
      </w:r>
    </w:p>
    <w:p w:rsidR="00F12A71" w:rsidRPr="00F12A71" w:rsidRDefault="00F12A71" w:rsidP="00F12A71">
      <w:pPr>
        <w:shd w:val="clear" w:color="auto" w:fill="FFFFFF"/>
        <w:snapToGri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30.Брендинг в современных условиях.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31.Собственные торговые марки и ее функции. Развитие собственных торговых марок за рубежом.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32.Становление и развитие собственных марок розничных сетей в России.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33. Бренд торговых сетей, оценка его стоимости.</w:t>
      </w:r>
    </w:p>
    <w:p w:rsidR="00F12A71" w:rsidRPr="00F12A71" w:rsidRDefault="00F12A71" w:rsidP="00F12A7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34.Развитие розничных сетей в России.</w:t>
      </w:r>
    </w:p>
    <w:p w:rsidR="00F12A71" w:rsidRPr="00F12A71" w:rsidRDefault="00F12A71" w:rsidP="00F12A71">
      <w:pPr>
        <w:shd w:val="clear" w:color="auto" w:fill="FFFFFF"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shd w:val="clear" w:color="auto" w:fill="FFFFFF"/>
        <w:snapToGri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Модуль 2. «Основы управления торговой деятельностью»</w:t>
      </w:r>
    </w:p>
    <w:p w:rsidR="00F12A71" w:rsidRPr="00F12A71" w:rsidRDefault="00F12A71" w:rsidP="00F12A71">
      <w:pPr>
        <w:shd w:val="clear" w:color="auto" w:fill="FFFFFF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1.Оценка стратегии торгового предприятия и управление ее реализаций.</w:t>
      </w:r>
    </w:p>
    <w:p w:rsidR="00F12A71" w:rsidRPr="00F12A71" w:rsidRDefault="00F12A71" w:rsidP="00F12A71">
      <w:pPr>
        <w:shd w:val="clear" w:color="auto" w:fill="FFFFFF"/>
        <w:snapToGri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2.Организация и регулирование работы с торговым персоналом.</w:t>
      </w:r>
    </w:p>
    <w:p w:rsidR="00F12A71" w:rsidRPr="00F12A71" w:rsidRDefault="00F12A71" w:rsidP="00F12A71">
      <w:pPr>
        <w:shd w:val="clear" w:color="auto" w:fill="FFFFFF"/>
        <w:snapToGri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3.Технология менеджмента персонала в торговле.</w:t>
      </w:r>
    </w:p>
    <w:p w:rsidR="00F12A71" w:rsidRPr="00F12A71" w:rsidRDefault="00F12A71" w:rsidP="00F12A71">
      <w:pPr>
        <w:shd w:val="clear" w:color="auto" w:fill="FFFFFF"/>
        <w:snapToGri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4.Руководитель в системе управления предприятием торговли.</w:t>
      </w:r>
    </w:p>
    <w:p w:rsidR="00F12A71" w:rsidRPr="00F12A71" w:rsidRDefault="00F12A71" w:rsidP="00F12A71">
      <w:pPr>
        <w:shd w:val="clear" w:color="auto" w:fill="FFFFFF"/>
        <w:snapToGri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5.Кадровая политика торгового предприятия, ее формирование и регулирование.</w:t>
      </w:r>
    </w:p>
    <w:p w:rsidR="00F12A71" w:rsidRPr="00F12A71" w:rsidRDefault="00F12A71" w:rsidP="00F12A71">
      <w:pPr>
        <w:shd w:val="clear" w:color="auto" w:fill="FFFFFF"/>
        <w:snapToGri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6.Организация кадровой работы.</w:t>
      </w:r>
    </w:p>
    <w:p w:rsidR="00F12A71" w:rsidRPr="00F12A71" w:rsidRDefault="00F12A71" w:rsidP="00F12A71">
      <w:pPr>
        <w:shd w:val="clear" w:color="auto" w:fill="FFFFFF"/>
        <w:snapToGri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7.Маркетинг персонала торгового предприятия.</w:t>
      </w:r>
    </w:p>
    <w:p w:rsidR="00F12A71" w:rsidRPr="00F12A71" w:rsidRDefault="00F12A71" w:rsidP="00F12A71">
      <w:pPr>
        <w:shd w:val="clear" w:color="auto" w:fill="FFFFFF"/>
        <w:snapToGri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8.Оценка трудовой деятельности работников торгового предприятия.</w:t>
      </w:r>
    </w:p>
    <w:p w:rsidR="00F12A71" w:rsidRPr="00F12A71" w:rsidRDefault="00F12A71" w:rsidP="00F12A71">
      <w:pPr>
        <w:shd w:val="clear" w:color="auto" w:fill="FFFFFF"/>
        <w:snapToGri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9.Лидерство и стиль управления.</w:t>
      </w:r>
    </w:p>
    <w:p w:rsidR="00F12A71" w:rsidRPr="00F12A71" w:rsidRDefault="00F12A71" w:rsidP="00F12A71">
      <w:pPr>
        <w:shd w:val="clear" w:color="auto" w:fill="FFFFFF"/>
        <w:snapToGri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10.Организация труда менеджера торгового предприятия и методы его анализа.</w:t>
      </w:r>
    </w:p>
    <w:p w:rsidR="00F12A71" w:rsidRPr="00F12A71" w:rsidRDefault="00F12A71" w:rsidP="00F12A71">
      <w:pPr>
        <w:shd w:val="clear" w:color="auto" w:fill="FFFFFF"/>
        <w:snapToGri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11.Условия труда и отдыха на предприятиях торговли.</w:t>
      </w:r>
    </w:p>
    <w:p w:rsidR="00F12A71" w:rsidRPr="00F12A71" w:rsidRDefault="00F12A71" w:rsidP="00F12A71">
      <w:pPr>
        <w:shd w:val="clear" w:color="auto" w:fill="FFFFFF"/>
        <w:snapToGri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12.Системы отбора и найма торгового персонала.</w:t>
      </w:r>
    </w:p>
    <w:p w:rsidR="00F12A71" w:rsidRPr="00F12A71" w:rsidRDefault="00F12A71" w:rsidP="00F12A71">
      <w:pPr>
        <w:shd w:val="clear" w:color="auto" w:fill="FFFFFF"/>
        <w:snapToGri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shd w:val="clear" w:color="auto" w:fill="FFFFFF"/>
        <w:snapToGri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Модуль 3. «Теоретические основы  анализа деятельности торговых предприятий»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1.Понятие «метод анализа маркетинговой деятельности». Направления и методы маркетингового анализа с учетом концепции 4Р.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2.Направленич и методы анализа маркетинговой деятельности.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3.Методика выбора целевого рынка.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4.Конъюнктурный анализ рынка.</w:t>
      </w:r>
    </w:p>
    <w:p w:rsidR="00F12A71" w:rsidRPr="00F12A71" w:rsidRDefault="00F12A71" w:rsidP="00F12A71">
      <w:pPr>
        <w:shd w:val="clear" w:color="auto" w:fill="FFFFFF"/>
        <w:snapToGrid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F12A71" w:rsidRPr="00F12A71" w:rsidRDefault="00F12A71" w:rsidP="00F12A71">
      <w:pPr>
        <w:shd w:val="clear" w:color="auto" w:fill="FFFFFF"/>
        <w:snapToGri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Модуль 4. «Анализ товарооборота и товарных ресурсов торгового предприятия»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1.Анализ качества торгового обслуживания покупателей.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2.Анализ товарооборота в общественном питании.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3.Анализ основных показателей туристского бизнеса.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4.Особенности продвижения и реализации деловых услуг. Анализ их предоставления.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5.Изучение и особенности конкурентной среды в сфере профессионального обслуживания.</w:t>
      </w:r>
    </w:p>
    <w:p w:rsidR="00F12A71" w:rsidRPr="00F12A71" w:rsidRDefault="00F12A71" w:rsidP="00F1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6.Анализ выбора ассортимента блюд в общественном питании.</w:t>
      </w:r>
    </w:p>
    <w:p w:rsidR="00F12A71" w:rsidRPr="00F12A71" w:rsidRDefault="00F12A71" w:rsidP="00F12A71">
      <w:pPr>
        <w:shd w:val="clear" w:color="auto" w:fill="FFFFFF"/>
        <w:snapToGrid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F12A71" w:rsidRPr="00F12A71" w:rsidRDefault="00F12A71" w:rsidP="00F12A71">
      <w:pPr>
        <w:shd w:val="clear" w:color="auto" w:fill="FFFFFF"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Модуль 5. «Анализ издержек обращения, доходов и прибыли торговых предприятий»</w:t>
      </w:r>
    </w:p>
    <w:p w:rsidR="00F12A71" w:rsidRPr="00F12A71" w:rsidRDefault="00F12A71" w:rsidP="00F12A71">
      <w:pPr>
        <w:framePr w:hSpace="180" w:wrap="around" w:vAnchor="text" w:hAnchor="text" w:y="1"/>
        <w:spacing w:after="0" w:line="240" w:lineRule="auto"/>
        <w:suppressOverlap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1.Анализ издержек производства и обращения предприятий общественного питания.</w:t>
      </w:r>
    </w:p>
    <w:p w:rsidR="00F12A71" w:rsidRPr="00F12A71" w:rsidRDefault="00F12A71" w:rsidP="00F12A71">
      <w:pPr>
        <w:framePr w:hSpace="180" w:wrap="around" w:vAnchor="text" w:hAnchor="text" w:y="1"/>
        <w:spacing w:after="0" w:line="240" w:lineRule="auto"/>
        <w:suppressOverlap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2.Факторный анализ издержек предприятия общественного питания.</w:t>
      </w:r>
    </w:p>
    <w:p w:rsidR="00F12A71" w:rsidRPr="00F12A71" w:rsidRDefault="00F12A71" w:rsidP="00F12A71">
      <w:pPr>
        <w:framePr w:hSpace="180" w:wrap="around" w:vAnchor="text" w:hAnchor="text" w:y="1"/>
        <w:spacing w:after="0" w:line="240" w:lineRule="auto"/>
        <w:suppressOverlap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3. Анализ операций с клиентами турфирмы.</w:t>
      </w:r>
    </w:p>
    <w:p w:rsidR="00F12A71" w:rsidRPr="00F12A71" w:rsidRDefault="00F12A71" w:rsidP="00F12A71">
      <w:pPr>
        <w:framePr w:hSpace="180" w:wrap="around" w:vAnchor="text" w:hAnchor="text" w:y="1"/>
        <w:spacing w:after="0" w:line="240" w:lineRule="auto"/>
        <w:suppressOverlap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4.Анализ издержек обращения по отдельным статьям и группам расходов.</w:t>
      </w:r>
    </w:p>
    <w:p w:rsidR="00F12A71" w:rsidRPr="00F12A71" w:rsidRDefault="00F12A71" w:rsidP="00F12A71">
      <w:pPr>
        <w:framePr w:hSpace="180" w:wrap="around" w:vAnchor="text" w:hAnchor="text" w:y="1"/>
        <w:spacing w:after="0" w:line="240" w:lineRule="auto"/>
        <w:suppressOverlap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5.Особенности анализа издержек обращения оптового предприятия.</w:t>
      </w:r>
    </w:p>
    <w:p w:rsidR="00F12A71" w:rsidRPr="00F12A71" w:rsidRDefault="00F12A71" w:rsidP="00F12A71">
      <w:pPr>
        <w:framePr w:hSpace="180" w:wrap="around" w:vAnchor="text" w:hAnchor="text" w:y="1"/>
        <w:spacing w:after="0" w:line="240" w:lineRule="auto"/>
        <w:suppressOverlap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6.Основные направления использования прибыли и их оценка.</w:t>
      </w:r>
    </w:p>
    <w:p w:rsidR="00F12A71" w:rsidRPr="00F12A71" w:rsidRDefault="00F12A71" w:rsidP="00F12A71">
      <w:pPr>
        <w:framePr w:hSpace="180" w:wrap="around" w:vAnchor="text" w:hAnchor="text" w:y="1"/>
        <w:spacing w:after="0" w:line="240" w:lineRule="auto"/>
        <w:suppressOverlap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7.Анализ прогнозируемых результатов туроператорской деятельности.</w:t>
      </w:r>
    </w:p>
    <w:p w:rsidR="00F12A71" w:rsidRPr="00F12A71" w:rsidRDefault="00F12A71" w:rsidP="00F12A71">
      <w:pPr>
        <w:framePr w:hSpace="180" w:wrap="around" w:vAnchor="text" w:hAnchor="text" w:y="1"/>
        <w:spacing w:after="0" w:line="240" w:lineRule="auto"/>
        <w:suppressOverlap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8.Содержание анализа коммерческой деятельности торгового предприятия.</w:t>
      </w:r>
    </w:p>
    <w:p w:rsidR="00F12A71" w:rsidRPr="00F12A71" w:rsidRDefault="00F12A71" w:rsidP="00F12A71">
      <w:pPr>
        <w:shd w:val="clear" w:color="auto" w:fill="FFFFFF"/>
        <w:snapToGri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9. Комплексная оценка эффективности хозяйственной деятельности торгового предприятия.</w:t>
      </w:r>
    </w:p>
    <w:p w:rsidR="00F12A71" w:rsidRPr="00F12A71" w:rsidRDefault="00F12A71" w:rsidP="00F12A71">
      <w:pPr>
        <w:shd w:val="clear" w:color="auto" w:fill="FFFFFF"/>
        <w:snapToGri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>Критерии оценки: </w:t>
      </w:r>
      <w:r w:rsidRPr="00F12A71">
        <w:rPr>
          <w:rFonts w:ascii="Times New Roman" w:eastAsia="Times New Roman" w:hAnsi="Times New Roman" w:cs="Times New Roman"/>
          <w:b/>
          <w:sz w:val="24"/>
          <w:szCs w:val="24"/>
        </w:rPr>
        <w:t> </w:t>
      </w:r>
    </w:p>
    <w:p w:rsidR="00F12A71" w:rsidRPr="00F12A71" w:rsidRDefault="00F12A71" w:rsidP="00F12A7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 - оценка «отлично» выставляется, если обучающийся: а) выполнил работу в полном объеме; б) </w:t>
      </w: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>демонстрирует</w:t>
      </w:r>
      <w:r w:rsidRPr="00F12A71">
        <w:rPr>
          <w:rFonts w:ascii="Times New Roman" w:eastAsia="Times New Roman" w:hAnsi="Times New Roman" w:cs="Times New Roman"/>
          <w:iCs/>
          <w:sz w:val="24"/>
          <w:szCs w:val="24"/>
          <w:lang w:eastAsia="en-US"/>
        </w:rPr>
        <w:t xml:space="preserve"> </w:t>
      </w:r>
      <w:r w:rsidRPr="00F12A71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наличие глубоких исчерпывающих знаний, грамотное и логически стройное изложение материала; подготовил мультимедийную презентацию, позволяющую раскрыть смысл излагаемого материала. </w:t>
      </w:r>
    </w:p>
    <w:p w:rsidR="00F12A71" w:rsidRPr="00F12A71" w:rsidRDefault="00F12A71" w:rsidP="00F12A71">
      <w:pPr>
        <w:spacing w:after="0" w:line="240" w:lineRule="auto"/>
        <w:ind w:hanging="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- оценка «хорошо»  выставляется, если выполнены требования на оценку «отлично», но допущены незначительные ошибки и неточности; </w:t>
      </w:r>
    </w:p>
    <w:p w:rsidR="00F12A71" w:rsidRPr="00F12A71" w:rsidRDefault="00F12A71" w:rsidP="00F12A71">
      <w:pPr>
        <w:spacing w:after="0" w:line="240" w:lineRule="auto"/>
        <w:ind w:hanging="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-оценка «удовлетворительно»  выставляется, если выполнены требования на оценку «хорошо», но </w:t>
      </w:r>
      <w:proofErr w:type="gramStart"/>
      <w:r w:rsidRPr="00F12A71">
        <w:rPr>
          <w:rFonts w:ascii="Times New Roman" w:eastAsia="Times New Roman" w:hAnsi="Times New Roman" w:cs="Times New Roman"/>
          <w:sz w:val="24"/>
          <w:szCs w:val="24"/>
        </w:rPr>
        <w:t>обучающийся</w:t>
      </w:r>
      <w:proofErr w:type="gramEnd"/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 испытывает затруднения в формулировке собственных обоснованных и аргументированных суждений; </w:t>
      </w:r>
    </w:p>
    <w:p w:rsidR="00F12A71" w:rsidRPr="00F12A71" w:rsidRDefault="00F12A71" w:rsidP="00F12A71">
      <w:pPr>
        <w:spacing w:after="0" w:line="240" w:lineRule="auto"/>
        <w:ind w:hanging="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-оценка «неудовлетворительно» выставляется, если обучающийся практически не владеет теоретическим материалом, допуская грубые ошибки, испытывает затруднения в формулировке собственных суждений, не способен ответить на дополнительные вопросы.</w:t>
      </w:r>
    </w:p>
    <w:p w:rsidR="00F12A71" w:rsidRPr="00F12A71" w:rsidRDefault="00F12A71" w:rsidP="00F12A7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shd w:val="clear" w:color="auto" w:fill="FFFFFF"/>
        <w:snapToGri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12A71" w:rsidRPr="00F12A71" w:rsidRDefault="00F12A71" w:rsidP="00F12A71">
      <w:pPr>
        <w:keepNext/>
        <w:spacing w:before="240" w:after="60" w:line="240" w:lineRule="auto"/>
        <w:outlineLvl w:val="1"/>
        <w:rPr>
          <w:rFonts w:ascii="Cambria" w:eastAsia="Times New Roman" w:hAnsi="Cambria" w:cs="Times New Roman"/>
          <w:b/>
          <w:bCs/>
          <w:i/>
          <w:iCs/>
          <w:sz w:val="28"/>
          <w:szCs w:val="28"/>
        </w:rPr>
      </w:pPr>
      <w:bookmarkStart w:id="28" w:name="_Toc529438371"/>
      <w:r w:rsidRPr="00F12A71">
        <w:rPr>
          <w:rFonts w:ascii="Cambria" w:eastAsia="Times New Roman" w:hAnsi="Cambria" w:cs="Times New Roman"/>
          <w:b/>
          <w:bCs/>
          <w:i/>
          <w:iCs/>
          <w:sz w:val="28"/>
          <w:szCs w:val="28"/>
        </w:rPr>
        <w:t>4 Методические материалы, определяющие процедуру оценивания знаний, умений, навыков и (или) опыта деятельности, характеризующих этапы формирований компетенций</w:t>
      </w:r>
      <w:bookmarkEnd w:id="28"/>
    </w:p>
    <w:p w:rsidR="00F12A71" w:rsidRPr="00F12A71" w:rsidRDefault="00F12A71" w:rsidP="00F12A71">
      <w:pPr>
        <w:spacing w:after="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F12A71" w:rsidRPr="00F12A71" w:rsidRDefault="00F12A71" w:rsidP="00F12A71">
      <w:pPr>
        <w:spacing w:after="0"/>
        <w:ind w:firstLine="567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Процедуры оценивания включают в себя текущий контроль и промежуточную аттестацию.</w:t>
      </w:r>
    </w:p>
    <w:p w:rsidR="00F12A71" w:rsidRPr="00F12A71" w:rsidRDefault="00F12A71" w:rsidP="00F12A71">
      <w:pPr>
        <w:spacing w:after="0"/>
        <w:ind w:firstLine="567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Текущий контроль </w:t>
      </w:r>
      <w:r w:rsidRPr="00F12A71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</w:t>
      </w:r>
    </w:p>
    <w:p w:rsidR="00F12A71" w:rsidRPr="00F12A71" w:rsidRDefault="00F12A71" w:rsidP="00F12A71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b/>
          <w:sz w:val="24"/>
          <w:szCs w:val="24"/>
        </w:rPr>
        <w:t xml:space="preserve">Промежуточная аттестация </w:t>
      </w:r>
      <w:r w:rsidRPr="00F12A71">
        <w:rPr>
          <w:rFonts w:ascii="Times New Roman" w:eastAsia="Times New Roman" w:hAnsi="Times New Roman" w:cs="Times New Roman"/>
          <w:sz w:val="24"/>
          <w:szCs w:val="24"/>
        </w:rPr>
        <w:t>проводится в форме зачета, экзамена, защиты курсовой работы для всех форм обучения.</w:t>
      </w:r>
    </w:p>
    <w:p w:rsidR="00F12A71" w:rsidRPr="00F12A71" w:rsidRDefault="00F12A71" w:rsidP="00F12A71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Зачет проводится по </w:t>
      </w:r>
      <w:proofErr w:type="gramStart"/>
      <w:r w:rsidRPr="00F12A71">
        <w:rPr>
          <w:rFonts w:ascii="Times New Roman" w:eastAsia="Times New Roman" w:hAnsi="Times New Roman" w:cs="Times New Roman"/>
          <w:sz w:val="24"/>
          <w:szCs w:val="24"/>
        </w:rPr>
        <w:t>окончании</w:t>
      </w:r>
      <w:proofErr w:type="gramEnd"/>
      <w:r w:rsidRPr="00F12A71">
        <w:rPr>
          <w:rFonts w:ascii="Times New Roman" w:eastAsia="Times New Roman" w:hAnsi="Times New Roman" w:cs="Times New Roman"/>
          <w:sz w:val="24"/>
          <w:szCs w:val="24"/>
        </w:rPr>
        <w:t xml:space="preserve"> теоретического обучения до начала экзаменационной сессии.</w:t>
      </w:r>
    </w:p>
    <w:p w:rsidR="00F12A71" w:rsidRPr="00F12A71" w:rsidRDefault="00F12A71" w:rsidP="00F12A71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2A71">
        <w:rPr>
          <w:rFonts w:ascii="Times New Roman" w:eastAsia="Times New Roman" w:hAnsi="Times New Roman" w:cs="Times New Roman"/>
          <w:sz w:val="24"/>
          <w:szCs w:val="24"/>
        </w:rPr>
        <w:t>Экзамен проводится по расписанию экзаменационной сессии в письменном виде. Количество вопросов в экзаменационном задании (билете)  3. Проверка ответов и объявление результатов  производится в день экзамена. Результаты аттестации заносятся в экзаменационную ведомость и зачетную книжку студента. Студенты не прошедшие промежуточную аттестацию по графику сессии, должны ликвидировать задолженность в установленном порядке.</w:t>
      </w:r>
    </w:p>
    <w:p w:rsidR="00F12A71" w:rsidRPr="00F12A71" w:rsidRDefault="00F12A71" w:rsidP="00F12A71">
      <w:pPr>
        <w:widowControl w:val="0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 xml:space="preserve">                                                                                                                </w:t>
      </w:r>
    </w:p>
    <w:p w:rsidR="00F12A71" w:rsidRPr="00F12A71" w:rsidRDefault="00F12A71" w:rsidP="00F12A71">
      <w:pPr>
        <w:widowControl w:val="0"/>
        <w:rPr>
          <w:rFonts w:ascii="Times New Roman" w:eastAsia="Calibri" w:hAnsi="Times New Roman"/>
          <w:sz w:val="28"/>
          <w:lang w:eastAsia="en-US"/>
        </w:rPr>
      </w:pPr>
    </w:p>
    <w:p w:rsidR="00F12A71" w:rsidRPr="00F12A71" w:rsidRDefault="00F12A71" w:rsidP="00F12A71">
      <w:pPr>
        <w:widowControl w:val="0"/>
        <w:rPr>
          <w:rFonts w:ascii="Times New Roman" w:eastAsia="Calibri" w:hAnsi="Times New Roman"/>
          <w:sz w:val="28"/>
          <w:lang w:eastAsia="en-US"/>
        </w:rPr>
      </w:pPr>
    </w:p>
    <w:p w:rsidR="00F12A71" w:rsidRPr="00F12A71" w:rsidRDefault="00F12A71" w:rsidP="00F12A71">
      <w:pPr>
        <w:widowControl w:val="0"/>
        <w:rPr>
          <w:rFonts w:ascii="Times New Roman" w:eastAsia="Calibri" w:hAnsi="Times New Roman"/>
          <w:sz w:val="28"/>
          <w:lang w:eastAsia="en-US"/>
        </w:rPr>
      </w:pPr>
    </w:p>
    <w:p w:rsidR="00F12A71" w:rsidRPr="00F12A71" w:rsidRDefault="00F12A71" w:rsidP="00F12A71">
      <w:pPr>
        <w:widowControl w:val="0"/>
        <w:rPr>
          <w:rFonts w:ascii="Times New Roman" w:eastAsia="Calibri" w:hAnsi="Times New Roman"/>
          <w:sz w:val="28"/>
          <w:lang w:eastAsia="en-US"/>
        </w:rPr>
      </w:pPr>
    </w:p>
    <w:p w:rsidR="00F12A71" w:rsidRPr="00F12A71" w:rsidRDefault="00F12A71" w:rsidP="00F12A71">
      <w:pPr>
        <w:widowControl w:val="0"/>
        <w:rPr>
          <w:rFonts w:ascii="Times New Roman" w:eastAsia="Calibri" w:hAnsi="Times New Roman"/>
          <w:sz w:val="28"/>
          <w:lang w:eastAsia="en-US"/>
        </w:rPr>
      </w:pPr>
    </w:p>
    <w:p w:rsidR="00F12A71" w:rsidRPr="00F12A71" w:rsidRDefault="00F12A71" w:rsidP="00F12A71">
      <w:pPr>
        <w:framePr w:h="1669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506335" cy="9878060"/>
            <wp:effectExtent l="0" t="0" r="0" b="0"/>
            <wp:wrapSquare wrapText="bothSides"/>
            <wp:docPr id="1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335" cy="987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2A71" w:rsidRDefault="00F12A71" w:rsidP="00F12A71">
      <w:pPr>
        <w:widowControl w:val="0"/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F12A71" w:rsidRDefault="00F12A71" w:rsidP="00F12A71">
      <w:pPr>
        <w:widowControl w:val="0"/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F12A71" w:rsidRDefault="00F12A71" w:rsidP="00F12A71">
      <w:pPr>
        <w:widowControl w:val="0"/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F12A71" w:rsidRPr="00F12A71" w:rsidRDefault="00F12A71" w:rsidP="00F12A71">
      <w:pPr>
        <w:widowControl w:val="0"/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F12A71" w:rsidRPr="00F12A71" w:rsidRDefault="00F12A71" w:rsidP="00F12A71">
      <w:pPr>
        <w:widowControl w:val="0"/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12A71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Методические  указания  по  освоению  дисциплины  </w:t>
      </w:r>
      <w:r w:rsidRPr="00F12A71">
        <w:rPr>
          <w:rFonts w:ascii="Times New Roman" w:hAnsi="Times New Roman" w:cs="Times New Roman"/>
          <w:bCs/>
          <w:i/>
          <w:sz w:val="28"/>
          <w:szCs w:val="28"/>
        </w:rPr>
        <w:t>«Организация торговой деятельности»</w:t>
      </w:r>
      <w:r w:rsidRPr="00F12A71">
        <w:rPr>
          <w:rFonts w:ascii="Times New Roman" w:hAnsi="Times New Roman" w:cs="Times New Roman"/>
          <w:bCs/>
          <w:sz w:val="28"/>
          <w:szCs w:val="28"/>
        </w:rPr>
        <w:t xml:space="preserve">  адресованы  студентам  </w:t>
      </w:r>
      <w:r w:rsidRPr="00F12A71">
        <w:rPr>
          <w:rFonts w:ascii="Times New Roman" w:hAnsi="Times New Roman" w:cs="Times New Roman"/>
          <w:bCs/>
          <w:i/>
          <w:sz w:val="28"/>
          <w:szCs w:val="28"/>
        </w:rPr>
        <w:t>всех</w:t>
      </w:r>
      <w:r w:rsidRPr="00F12A71">
        <w:rPr>
          <w:rFonts w:ascii="Times New Roman" w:hAnsi="Times New Roman" w:cs="Times New Roman"/>
          <w:bCs/>
          <w:sz w:val="28"/>
          <w:szCs w:val="28"/>
        </w:rPr>
        <w:t xml:space="preserve"> форм обучения.  </w:t>
      </w:r>
    </w:p>
    <w:p w:rsidR="00F12A71" w:rsidRPr="00F12A71" w:rsidRDefault="00F12A71" w:rsidP="00F12A71">
      <w:pPr>
        <w:widowControl w:val="0"/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12A71">
        <w:rPr>
          <w:rFonts w:ascii="Times New Roman" w:hAnsi="Times New Roman" w:cs="Times New Roman"/>
          <w:bCs/>
          <w:sz w:val="28"/>
          <w:szCs w:val="28"/>
        </w:rPr>
        <w:t xml:space="preserve">Учебным планом по направлению подготовки </w:t>
      </w:r>
      <w:r w:rsidRPr="00F12A71">
        <w:rPr>
          <w:rFonts w:ascii="Times New Roman" w:hAnsi="Times New Roman" w:cs="Times New Roman"/>
          <w:bCs/>
          <w:i/>
          <w:sz w:val="28"/>
          <w:szCs w:val="28"/>
        </w:rPr>
        <w:t>38.03.06 «Торговое дело»</w:t>
      </w:r>
      <w:r w:rsidRPr="00F12A71">
        <w:rPr>
          <w:rFonts w:ascii="Times New Roman" w:hAnsi="Times New Roman" w:cs="Times New Roman"/>
          <w:bCs/>
          <w:sz w:val="28"/>
          <w:szCs w:val="28"/>
        </w:rPr>
        <w:t xml:space="preserve"> предусмотрены следующие виды занятий:</w:t>
      </w:r>
    </w:p>
    <w:p w:rsidR="00F12A71" w:rsidRPr="00F12A71" w:rsidRDefault="00F12A71" w:rsidP="00F12A71">
      <w:pPr>
        <w:widowControl w:val="0"/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12A71">
        <w:rPr>
          <w:rFonts w:ascii="Times New Roman" w:hAnsi="Times New Roman" w:cs="Times New Roman"/>
          <w:bCs/>
          <w:sz w:val="28"/>
          <w:szCs w:val="28"/>
        </w:rPr>
        <w:t>- лекции;</w:t>
      </w:r>
    </w:p>
    <w:p w:rsidR="00F12A71" w:rsidRPr="00F12A71" w:rsidRDefault="00F12A71" w:rsidP="00F12A71">
      <w:pPr>
        <w:widowControl w:val="0"/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12A71">
        <w:rPr>
          <w:rFonts w:ascii="Times New Roman" w:hAnsi="Times New Roman" w:cs="Times New Roman"/>
          <w:bCs/>
          <w:sz w:val="28"/>
          <w:szCs w:val="28"/>
        </w:rPr>
        <w:t>- практические занятия.</w:t>
      </w:r>
    </w:p>
    <w:p w:rsidR="00F12A71" w:rsidRPr="00F12A71" w:rsidRDefault="00F12A71" w:rsidP="00F12A71">
      <w:pPr>
        <w:widowControl w:val="0"/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12A71">
        <w:rPr>
          <w:rFonts w:ascii="Times New Roman" w:hAnsi="Times New Roman" w:cs="Times New Roman"/>
          <w:bCs/>
          <w:sz w:val="28"/>
          <w:szCs w:val="28"/>
        </w:rPr>
        <w:t xml:space="preserve">В ходе лекционных занятий рассматриваются теоретические аспекты курса, даются  рекомендации для самостоятельной работы и подготовке к практическим занятиям. </w:t>
      </w:r>
    </w:p>
    <w:p w:rsidR="00F12A71" w:rsidRPr="00F12A71" w:rsidRDefault="00F12A71" w:rsidP="00F12A71">
      <w:pPr>
        <w:ind w:firstLine="28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F12A7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В ходе практических занятий углубляются и закрепляются знания студентов  по  ряду  рассмотренных  на  лекциях  вопросов,  развиваются навыки  </w:t>
      </w:r>
      <w:r w:rsidRPr="00F12A71">
        <w:rPr>
          <w:rFonts w:ascii="Times New Roman" w:eastAsia="Calibri" w:hAnsi="Times New Roman" w:cs="Times New Roman"/>
          <w:sz w:val="28"/>
          <w:szCs w:val="28"/>
          <w:lang w:eastAsia="en-US"/>
        </w:rPr>
        <w:t>решения наиболее распространенных задач в области организации и управления торговыми процессами, творческой работы с научной и специальной литературой.</w:t>
      </w:r>
    </w:p>
    <w:p w:rsidR="00F12A71" w:rsidRPr="00F12A71" w:rsidRDefault="00F12A71" w:rsidP="00F12A71">
      <w:pPr>
        <w:widowControl w:val="0"/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12A71">
        <w:rPr>
          <w:rFonts w:ascii="Times New Roman" w:hAnsi="Times New Roman" w:cs="Times New Roman"/>
          <w:bCs/>
          <w:sz w:val="28"/>
          <w:szCs w:val="28"/>
        </w:rPr>
        <w:t xml:space="preserve">При подготовке к практическим занятиям каждый студент должен:  </w:t>
      </w:r>
    </w:p>
    <w:p w:rsidR="00F12A71" w:rsidRPr="00F12A71" w:rsidRDefault="00F12A71" w:rsidP="00F12A71">
      <w:pPr>
        <w:widowControl w:val="0"/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12A71">
        <w:rPr>
          <w:rFonts w:ascii="Times New Roman" w:hAnsi="Times New Roman" w:cs="Times New Roman"/>
          <w:bCs/>
          <w:color w:val="808080"/>
          <w:sz w:val="28"/>
          <w:szCs w:val="28"/>
        </w:rPr>
        <w:t xml:space="preserve">– </w:t>
      </w:r>
      <w:r w:rsidRPr="00F12A71">
        <w:rPr>
          <w:rFonts w:ascii="Times New Roman" w:hAnsi="Times New Roman" w:cs="Times New Roman"/>
          <w:bCs/>
          <w:sz w:val="28"/>
          <w:szCs w:val="28"/>
        </w:rPr>
        <w:t xml:space="preserve">изучить рекомендованную учебную литературу;  </w:t>
      </w:r>
    </w:p>
    <w:p w:rsidR="00F12A71" w:rsidRPr="00F12A71" w:rsidRDefault="00F12A71" w:rsidP="00F12A71">
      <w:pPr>
        <w:widowControl w:val="0"/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12A71">
        <w:rPr>
          <w:rFonts w:ascii="Times New Roman" w:hAnsi="Times New Roman" w:cs="Times New Roman"/>
          <w:bCs/>
          <w:sz w:val="28"/>
          <w:szCs w:val="28"/>
        </w:rPr>
        <w:t xml:space="preserve">– изучить конспекты лекций;  </w:t>
      </w:r>
    </w:p>
    <w:p w:rsidR="00F12A71" w:rsidRPr="00F12A71" w:rsidRDefault="00F12A71" w:rsidP="00F12A71">
      <w:pPr>
        <w:widowControl w:val="0"/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12A71">
        <w:rPr>
          <w:rFonts w:ascii="Times New Roman" w:hAnsi="Times New Roman" w:cs="Times New Roman"/>
          <w:bCs/>
          <w:sz w:val="28"/>
          <w:szCs w:val="28"/>
        </w:rPr>
        <w:t xml:space="preserve">– подготовить ответы на все вопросы по изучаемой теме  </w:t>
      </w:r>
    </w:p>
    <w:p w:rsidR="00F12A71" w:rsidRPr="00F12A71" w:rsidRDefault="00F12A71" w:rsidP="00F12A71">
      <w:pPr>
        <w:widowControl w:val="0"/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12A71">
        <w:rPr>
          <w:rFonts w:ascii="Times New Roman" w:hAnsi="Times New Roman" w:cs="Times New Roman"/>
          <w:bCs/>
          <w:sz w:val="28"/>
          <w:szCs w:val="28"/>
        </w:rPr>
        <w:t xml:space="preserve">–письменно решить домашние задания, рекомендованные преподавателем при изучении тем курса.    </w:t>
      </w:r>
    </w:p>
    <w:p w:rsidR="00F12A71" w:rsidRPr="00F12A71" w:rsidRDefault="00F12A71" w:rsidP="00F12A71">
      <w:pPr>
        <w:widowControl w:val="0"/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12A71">
        <w:rPr>
          <w:rFonts w:ascii="Times New Roman" w:hAnsi="Times New Roman" w:cs="Times New Roman"/>
          <w:bCs/>
          <w:sz w:val="28"/>
          <w:szCs w:val="28"/>
        </w:rPr>
        <w:t xml:space="preserve">По согласованию с  преподавателем  студент  может  подготовить реферат с презентацией, доклад или сообщение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F12A71" w:rsidRPr="00F12A71" w:rsidRDefault="00F12A71" w:rsidP="00F12A71">
      <w:pPr>
        <w:widowControl w:val="0"/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12A71">
        <w:rPr>
          <w:rFonts w:ascii="Times New Roman" w:hAnsi="Times New Roman" w:cs="Times New Roman"/>
          <w:bCs/>
          <w:sz w:val="28"/>
          <w:szCs w:val="28"/>
        </w:rPr>
        <w:t xml:space="preserve">Вопросы, не  рассмотренные  на  лекциях  и  практических занятиях, должны  быть  изучены  студентами  в  ходе  самостоятельной  работы. Контроль  самостоятельной  работы  студентов  над  учебной  программой курса  осуществляется  в  ходе   занятий методом  устного опроса, написания контрольной работы    или  посредством  тестирования.  В  ходе  самостоятельной  работы  каждый  студент  обязан  прочитать  основную  и  по  возможности  дополнительную  литературу  по  изучаемой  теме,  дополнить  конспекты лекций  недостающим  материалом,  выписками  из  рекомендованных первоисточников.  Выделить  непонятные  термины,  найти  их  значение  в энциклопедических словарях.  </w:t>
      </w:r>
    </w:p>
    <w:p w:rsidR="00F12A71" w:rsidRPr="00F12A71" w:rsidRDefault="00F12A71" w:rsidP="00F12A71">
      <w:pPr>
        <w:widowControl w:val="0"/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12A71">
        <w:rPr>
          <w:rFonts w:ascii="Times New Roman" w:hAnsi="Times New Roman" w:cs="Times New Roman"/>
          <w:bCs/>
          <w:sz w:val="28"/>
          <w:szCs w:val="28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24" w:history="1">
        <w:r w:rsidRPr="00F12A71">
          <w:rPr>
            <w:rFonts w:ascii="Times New Roman" w:hAnsi="Times New Roman" w:cs="Times New Roman"/>
            <w:bCs/>
            <w:color w:val="000080"/>
            <w:sz w:val="28"/>
            <w:szCs w:val="28"/>
            <w:u w:val="single"/>
          </w:rPr>
          <w:t>http://library.rsue.ru/</w:t>
        </w:r>
      </w:hyperlink>
      <w:r w:rsidRPr="00F12A71">
        <w:rPr>
          <w:rFonts w:ascii="Times New Roman" w:hAnsi="Times New Roman" w:cs="Times New Roman"/>
          <w:bCs/>
          <w:color w:val="808080"/>
          <w:sz w:val="28"/>
          <w:szCs w:val="28"/>
        </w:rPr>
        <w:t xml:space="preserve"> . </w:t>
      </w:r>
      <w:r w:rsidRPr="00F12A71">
        <w:rPr>
          <w:rFonts w:ascii="Times New Roman" w:hAnsi="Times New Roman" w:cs="Times New Roman"/>
          <w:bCs/>
          <w:sz w:val="28"/>
          <w:szCs w:val="28"/>
        </w:rPr>
        <w:t xml:space="preserve">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F12A71" w:rsidRPr="00F12A71" w:rsidRDefault="00F12A71" w:rsidP="00F12A71">
      <w:pPr>
        <w:widowControl w:val="0"/>
        <w:spacing w:after="0"/>
        <w:ind w:firstLine="708"/>
        <w:jc w:val="both"/>
        <w:rPr>
          <w:rFonts w:ascii="Times New Roman" w:hAnsi="Times New Roman" w:cs="Times New Roman"/>
          <w:bCs/>
          <w:color w:val="808080"/>
          <w:sz w:val="28"/>
          <w:szCs w:val="28"/>
        </w:rPr>
      </w:pPr>
    </w:p>
    <w:p w:rsidR="00F12A71" w:rsidRPr="00F12A71" w:rsidRDefault="00F12A71" w:rsidP="00F12A71">
      <w:pPr>
        <w:tabs>
          <w:tab w:val="left" w:pos="3765"/>
        </w:tabs>
        <w:ind w:left="1440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F12A71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Методические рекомендации по написанию, требования к оформлению курсовой работы</w:t>
      </w:r>
    </w:p>
    <w:p w:rsidR="00F12A71" w:rsidRPr="00F12A71" w:rsidRDefault="00F12A71" w:rsidP="00F12A71">
      <w:pPr>
        <w:tabs>
          <w:tab w:val="left" w:pos="3765"/>
        </w:tabs>
        <w:ind w:left="1440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F12A71" w:rsidRPr="00F12A71" w:rsidRDefault="00F12A71" w:rsidP="00F12A71">
      <w:pPr>
        <w:ind w:firstLine="851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Методические указания разработаны в соответствии с учебным планом направления 38.03.06 «Торговое дело» профиль «Коммерция» и программой курса «Организация торговой деятельности ". Предназначены для студентов всех форм обучения.</w:t>
      </w:r>
    </w:p>
    <w:p w:rsidR="00F12A71" w:rsidRPr="00F12A71" w:rsidRDefault="00F12A71" w:rsidP="00F12A71">
      <w:pPr>
        <w:keepNext/>
        <w:jc w:val="center"/>
        <w:outlineLvl w:val="0"/>
        <w:rPr>
          <w:rFonts w:ascii="Times New Roman" w:eastAsia="Calibri" w:hAnsi="Times New Roman" w:cs="Times New Roman"/>
          <w:bCs/>
          <w:kern w:val="32"/>
          <w:sz w:val="28"/>
          <w:lang w:eastAsia="en-US"/>
        </w:rPr>
      </w:pPr>
      <w:bookmarkStart w:id="29" w:name="_Toc485466676"/>
      <w:r w:rsidRPr="00F12A71">
        <w:rPr>
          <w:rFonts w:ascii="Times New Roman" w:eastAsia="Calibri" w:hAnsi="Times New Roman" w:cs="Times New Roman"/>
          <w:bCs/>
          <w:kern w:val="32"/>
          <w:sz w:val="28"/>
          <w:lang w:eastAsia="en-US"/>
        </w:rPr>
        <w:t>ВВЕДЕНИЕ</w:t>
      </w:r>
      <w:bookmarkEnd w:id="29"/>
    </w:p>
    <w:p w:rsidR="00F12A71" w:rsidRPr="00F12A71" w:rsidRDefault="00F12A71" w:rsidP="00F12A71">
      <w:pPr>
        <w:ind w:firstLine="851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Согласно учебному плану по дисциплине «Организация торговой деятельности» студенты 4 курса подготовки бакалавров направления 38.03.06 «Торговое дело» профиля  «Коммерция» выполняют и защищают курсовую работу.</w:t>
      </w:r>
    </w:p>
    <w:p w:rsidR="00F12A71" w:rsidRPr="00F12A71" w:rsidRDefault="00F12A71" w:rsidP="00F12A71">
      <w:pPr>
        <w:ind w:firstLine="851"/>
        <w:jc w:val="both"/>
        <w:rPr>
          <w:rFonts w:ascii="Times New Roman" w:eastAsia="Calibri" w:hAnsi="Times New Roman" w:cs="Times New Roman"/>
          <w:sz w:val="28"/>
          <w:lang w:eastAsia="en-US"/>
        </w:rPr>
      </w:pPr>
      <w:proofErr w:type="gramStart"/>
      <w:r w:rsidRPr="00F12A71">
        <w:rPr>
          <w:rFonts w:ascii="Times New Roman" w:eastAsia="Calibri" w:hAnsi="Times New Roman" w:cs="Times New Roman"/>
          <w:sz w:val="28"/>
          <w:lang w:eastAsia="en-US"/>
        </w:rPr>
        <w:t xml:space="preserve">Основная цель написания курсовой работы состоит: в закреплении теоретических и практических знаний, полученных студентами в процессе изучения данного курса, в выработке у студентов навыков самостоятельной научно-исследовательской работы;  использовании и анализе </w:t>
      </w:r>
      <w:r w:rsidRPr="00F12A71">
        <w:rPr>
          <w:rFonts w:ascii="Times New Roman" w:eastAsia="Calibri" w:hAnsi="Times New Roman" w:cs="Times New Roman"/>
          <w:sz w:val="28"/>
          <w:lang w:eastAsia="en-US"/>
        </w:rPr>
        <w:lastRenderedPageBreak/>
        <w:t>литературного, статистического и практического материалов; развитии навыков логического и теоретически правильного изложения, реализации способностей экономически обосновывать целесообразность тех или иных решений в коммерческой деятельности предприятий.</w:t>
      </w:r>
      <w:proofErr w:type="gramEnd"/>
    </w:p>
    <w:p w:rsidR="00F12A71" w:rsidRPr="00F12A71" w:rsidRDefault="00F12A71" w:rsidP="00F12A71">
      <w:pPr>
        <w:ind w:firstLine="851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Курсовая работа является формой индивидуальной работы студента и должна быть написана на основе изучения специальной, нормативной литературы по выбранной теме и фактического материала предприятий.</w:t>
      </w:r>
    </w:p>
    <w:p w:rsidR="00F12A71" w:rsidRPr="00F12A71" w:rsidRDefault="00F12A71" w:rsidP="00F12A71">
      <w:pPr>
        <w:ind w:firstLine="851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В курсовой работе студент должен:</w:t>
      </w:r>
    </w:p>
    <w:p w:rsidR="00F12A71" w:rsidRPr="00F12A71" w:rsidRDefault="00F12A71" w:rsidP="00F12A71">
      <w:pPr>
        <w:numPr>
          <w:ilvl w:val="0"/>
          <w:numId w:val="11"/>
        </w:numPr>
        <w:tabs>
          <w:tab w:val="left" w:pos="1211"/>
        </w:tabs>
        <w:overflowPunct w:val="0"/>
        <w:autoSpaceDE w:val="0"/>
        <w:autoSpaceDN w:val="0"/>
        <w:adjustRightInd w:val="0"/>
        <w:spacing w:after="0" w:line="240" w:lineRule="auto"/>
        <w:ind w:firstLine="851"/>
        <w:jc w:val="both"/>
        <w:textAlignment w:val="baseline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изложить теоретическую сущность данной темы;</w:t>
      </w:r>
    </w:p>
    <w:p w:rsidR="00F12A71" w:rsidRPr="00F12A71" w:rsidRDefault="00F12A71" w:rsidP="00F12A71">
      <w:pPr>
        <w:numPr>
          <w:ilvl w:val="0"/>
          <w:numId w:val="11"/>
        </w:numPr>
        <w:tabs>
          <w:tab w:val="left" w:pos="1211"/>
        </w:tabs>
        <w:overflowPunct w:val="0"/>
        <w:autoSpaceDE w:val="0"/>
        <w:autoSpaceDN w:val="0"/>
        <w:adjustRightInd w:val="0"/>
        <w:spacing w:after="0" w:line="240" w:lineRule="auto"/>
        <w:ind w:firstLine="851"/>
        <w:jc w:val="both"/>
        <w:textAlignment w:val="baseline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проанализировать практическое состояние вопроса на примере конкретных предприятий;</w:t>
      </w:r>
    </w:p>
    <w:p w:rsidR="00F12A71" w:rsidRPr="00F12A71" w:rsidRDefault="00F12A71" w:rsidP="00F12A71">
      <w:pPr>
        <w:numPr>
          <w:ilvl w:val="0"/>
          <w:numId w:val="11"/>
        </w:numPr>
        <w:tabs>
          <w:tab w:val="left" w:pos="1211"/>
        </w:tabs>
        <w:overflowPunct w:val="0"/>
        <w:autoSpaceDE w:val="0"/>
        <w:autoSpaceDN w:val="0"/>
        <w:adjustRightInd w:val="0"/>
        <w:spacing w:after="0" w:line="240" w:lineRule="auto"/>
        <w:ind w:firstLine="851"/>
        <w:jc w:val="both"/>
        <w:textAlignment w:val="baseline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осветить опыт решения изучаемой проблемы в нашей стране и за рубежом;</w:t>
      </w:r>
    </w:p>
    <w:p w:rsidR="00F12A71" w:rsidRPr="00F12A71" w:rsidRDefault="00F12A71" w:rsidP="00F12A71">
      <w:pPr>
        <w:numPr>
          <w:ilvl w:val="0"/>
          <w:numId w:val="11"/>
        </w:numPr>
        <w:tabs>
          <w:tab w:val="left" w:pos="1211"/>
        </w:tabs>
        <w:overflowPunct w:val="0"/>
        <w:autoSpaceDE w:val="0"/>
        <w:autoSpaceDN w:val="0"/>
        <w:adjustRightInd w:val="0"/>
        <w:spacing w:after="0" w:line="240" w:lineRule="auto"/>
        <w:ind w:firstLine="851"/>
        <w:jc w:val="both"/>
        <w:textAlignment w:val="baseline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выполнить необходимые расчеты;</w:t>
      </w:r>
    </w:p>
    <w:p w:rsidR="00F12A71" w:rsidRPr="00F12A71" w:rsidRDefault="00F12A71" w:rsidP="00F12A71">
      <w:pPr>
        <w:numPr>
          <w:ilvl w:val="0"/>
          <w:numId w:val="11"/>
        </w:numPr>
        <w:tabs>
          <w:tab w:val="left" w:pos="1211"/>
        </w:tabs>
        <w:overflowPunct w:val="0"/>
        <w:autoSpaceDE w:val="0"/>
        <w:autoSpaceDN w:val="0"/>
        <w:adjustRightInd w:val="0"/>
        <w:spacing w:after="0" w:line="240" w:lineRule="auto"/>
        <w:ind w:firstLine="851"/>
        <w:jc w:val="both"/>
        <w:textAlignment w:val="baseline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изложить основные направления совершенствования данной проблемы и показать их экономическую эффективность.</w:t>
      </w:r>
    </w:p>
    <w:p w:rsidR="00F12A71" w:rsidRPr="00F12A71" w:rsidRDefault="00F12A71" w:rsidP="00F12A71">
      <w:pPr>
        <w:overflowPunct w:val="0"/>
        <w:autoSpaceDE w:val="0"/>
        <w:autoSpaceDN w:val="0"/>
        <w:adjustRightInd w:val="0"/>
        <w:ind w:firstLine="851"/>
        <w:jc w:val="both"/>
        <w:textAlignment w:val="baseline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Курсовую работу нельзя сводить к пересказу одного или нескольких литературных источников.</w:t>
      </w:r>
    </w:p>
    <w:p w:rsidR="00F12A71" w:rsidRPr="00F12A71" w:rsidRDefault="00F12A71" w:rsidP="00F12A71">
      <w:pPr>
        <w:jc w:val="center"/>
        <w:outlineLvl w:val="5"/>
        <w:rPr>
          <w:rFonts w:ascii="Times New Roman" w:eastAsia="Calibri" w:hAnsi="Times New Roman" w:cs="Times New Roman"/>
          <w:bCs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bCs/>
          <w:sz w:val="28"/>
          <w:lang w:eastAsia="en-US"/>
        </w:rPr>
        <w:t>1. ВЫБОР ТЕМЫ КУРСОВОЙ РАБОТЫ</w:t>
      </w:r>
    </w:p>
    <w:p w:rsidR="00F12A71" w:rsidRPr="00F12A71" w:rsidRDefault="00F12A71" w:rsidP="00F12A71">
      <w:pPr>
        <w:ind w:firstLine="851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Тема курсовой работы выбирается каждым студентом по предложенной кафедрой тематике. Изменение названия темы должно быть согласовано с преподавателем, читающим курс. В ходе выполнения курсовой работы студенты могут получить консультации у преподавателя, читающего курс или ведущего практические занятия.</w:t>
      </w:r>
    </w:p>
    <w:p w:rsidR="00F12A71" w:rsidRPr="00F12A71" w:rsidRDefault="00F12A71" w:rsidP="00F12A71">
      <w:pPr>
        <w:ind w:firstLine="851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Не разрешается написание курсовой работы на одну и ту же тему по одному объекту несколькими студентами.</w:t>
      </w:r>
    </w:p>
    <w:p w:rsidR="00F12A71" w:rsidRPr="00F12A71" w:rsidRDefault="00F12A71" w:rsidP="00F12A71">
      <w:pPr>
        <w:ind w:firstLine="851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Студентам следует иметь в виду, что тематика курсовых работ тесно связана с тематикой дипломных работ, которые они будут выполнять в конце обучения. Поэтому целесообразно выбирать тему курсовой работы с учетом возможности ее расширения и превращения в дипломную работу на эту или близкую по содержанию тему.</w:t>
      </w:r>
    </w:p>
    <w:p w:rsidR="00F12A71" w:rsidRPr="00F12A71" w:rsidRDefault="00F12A71" w:rsidP="00F12A71">
      <w:pPr>
        <w:jc w:val="center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 xml:space="preserve">2. СОСТАВЛЕНИЕ ПЛАНА КУРСОВОЙ РАБОТЫ, ЕЕ СТРУКТУРА И </w:t>
      </w:r>
    </w:p>
    <w:p w:rsidR="00F12A71" w:rsidRPr="00F12A71" w:rsidRDefault="00F12A71" w:rsidP="00F12A71">
      <w:pPr>
        <w:jc w:val="center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СОДЕРЖАНИЕ</w:t>
      </w:r>
    </w:p>
    <w:p w:rsidR="00F12A71" w:rsidRPr="00F12A71" w:rsidRDefault="00F12A71" w:rsidP="00F12A71">
      <w:pPr>
        <w:ind w:firstLine="851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Курсовая работа включает в себя введение, несколько основных вопросов, заключение и список используемой литературы. Они органически и логически связаны между собой, подчинены цели и задачам, обусловленным темой.</w:t>
      </w:r>
    </w:p>
    <w:p w:rsidR="00F12A71" w:rsidRPr="00F12A71" w:rsidRDefault="00F12A71" w:rsidP="00F12A71">
      <w:pPr>
        <w:ind w:firstLine="851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 xml:space="preserve">При составлении плана курсовой работы происходит расчленение сложного вопроса на ряд </w:t>
      </w:r>
      <w:proofErr w:type="gramStart"/>
      <w:r w:rsidRPr="00F12A71">
        <w:rPr>
          <w:rFonts w:ascii="Times New Roman" w:eastAsia="Calibri" w:hAnsi="Times New Roman" w:cs="Times New Roman"/>
          <w:sz w:val="28"/>
          <w:lang w:eastAsia="en-US"/>
        </w:rPr>
        <w:t>простых</w:t>
      </w:r>
      <w:proofErr w:type="gramEnd"/>
      <w:r w:rsidRPr="00F12A71">
        <w:rPr>
          <w:rFonts w:ascii="Times New Roman" w:eastAsia="Calibri" w:hAnsi="Times New Roman" w:cs="Times New Roman"/>
          <w:sz w:val="28"/>
          <w:lang w:eastAsia="en-US"/>
        </w:rPr>
        <w:t>, определяются точные границы работы. Вопросы должны быть четко сформулированы, обоснованы и взаимосвязаны между собой. Они должны обеспечить раскрытие темы. Необходимо наметить логическую очередность изложения планируемых вопросов.</w:t>
      </w:r>
    </w:p>
    <w:p w:rsidR="00F12A71" w:rsidRPr="00F12A71" w:rsidRDefault="00F12A71" w:rsidP="00F12A71">
      <w:pPr>
        <w:ind w:firstLine="851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Цель работы всего одна, а задач столько, сколько требуется для ее достижения. Число задач, требующих решения, и определяет количество основных разделов и структуру работы.</w:t>
      </w:r>
    </w:p>
    <w:p w:rsidR="00F12A71" w:rsidRPr="00F12A71" w:rsidRDefault="00F12A71" w:rsidP="00F12A71">
      <w:pPr>
        <w:ind w:firstLine="851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Общий объем курсовой работы - не менее 50 страниц текста, распечатанного на ЭВМ, шрифтом 14 с интервалом 1,5.</w:t>
      </w:r>
    </w:p>
    <w:p w:rsidR="00F12A71" w:rsidRPr="00F12A71" w:rsidRDefault="00F12A71" w:rsidP="00F12A71">
      <w:pPr>
        <w:ind w:firstLine="851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Примерная структура курсовой работы и объемное соотношение отдельных ее частей могут быть следующими:</w:t>
      </w:r>
    </w:p>
    <w:p w:rsidR="00F12A71" w:rsidRPr="00F12A71" w:rsidRDefault="00F12A71" w:rsidP="00F12A71">
      <w:pPr>
        <w:ind w:firstLine="284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Титульный лист</w:t>
      </w:r>
    </w:p>
    <w:p w:rsidR="00F12A71" w:rsidRPr="00F12A71" w:rsidRDefault="00F12A71" w:rsidP="00F12A71">
      <w:pPr>
        <w:ind w:firstLine="284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lastRenderedPageBreak/>
        <w:t xml:space="preserve">Оглавление                                                                            </w:t>
      </w:r>
      <w:r w:rsidRPr="00F12A71">
        <w:rPr>
          <w:rFonts w:ascii="Times New Roman" w:eastAsia="Calibri" w:hAnsi="Times New Roman" w:cs="Times New Roman"/>
          <w:sz w:val="28"/>
          <w:lang w:eastAsia="en-US"/>
        </w:rPr>
        <w:tab/>
        <w:t xml:space="preserve">                             1 стр.</w:t>
      </w:r>
    </w:p>
    <w:p w:rsidR="00F12A71" w:rsidRPr="00F12A71" w:rsidRDefault="00F12A71" w:rsidP="00F12A71">
      <w:pPr>
        <w:ind w:firstLine="284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 xml:space="preserve">Введение                                                                                </w:t>
      </w:r>
      <w:r w:rsidRPr="00F12A71">
        <w:rPr>
          <w:rFonts w:ascii="Times New Roman" w:eastAsia="Calibri" w:hAnsi="Times New Roman" w:cs="Times New Roman"/>
          <w:sz w:val="28"/>
          <w:lang w:eastAsia="en-US"/>
        </w:rPr>
        <w:tab/>
        <w:t xml:space="preserve">                          1-2 стр.</w:t>
      </w:r>
    </w:p>
    <w:p w:rsidR="00F12A71" w:rsidRPr="00F12A71" w:rsidRDefault="00F12A71" w:rsidP="00F12A71">
      <w:pPr>
        <w:keepNext/>
        <w:ind w:firstLine="284"/>
        <w:outlineLvl w:val="3"/>
        <w:rPr>
          <w:rFonts w:ascii="Times New Roman" w:eastAsia="Calibri" w:hAnsi="Times New Roman" w:cs="Times New Roman"/>
          <w:bCs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bCs/>
          <w:sz w:val="28"/>
          <w:lang w:eastAsia="en-US"/>
        </w:rPr>
        <w:t xml:space="preserve">Часть 1. Общетеоретическая и методологическая </w:t>
      </w:r>
    </w:p>
    <w:p w:rsidR="00F12A71" w:rsidRPr="00F12A71" w:rsidRDefault="00F12A71" w:rsidP="00F12A71">
      <w:pPr>
        <w:ind w:firstLine="284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 xml:space="preserve">проработка исследуемого вопроса                               </w:t>
      </w:r>
      <w:r w:rsidRPr="00F12A71">
        <w:rPr>
          <w:rFonts w:ascii="Times New Roman" w:eastAsia="Calibri" w:hAnsi="Times New Roman" w:cs="Times New Roman"/>
          <w:sz w:val="28"/>
          <w:lang w:eastAsia="en-US"/>
        </w:rPr>
        <w:tab/>
        <w:t xml:space="preserve">                                      20 стр.</w:t>
      </w:r>
    </w:p>
    <w:p w:rsidR="00F12A71" w:rsidRPr="00F12A71" w:rsidRDefault="00F12A71" w:rsidP="00F12A71">
      <w:pPr>
        <w:keepNext/>
        <w:ind w:firstLine="284"/>
        <w:outlineLvl w:val="3"/>
        <w:rPr>
          <w:rFonts w:ascii="Times New Roman" w:eastAsia="Calibri" w:hAnsi="Times New Roman" w:cs="Times New Roman"/>
          <w:bCs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bCs/>
          <w:sz w:val="28"/>
          <w:lang w:eastAsia="en-US"/>
        </w:rPr>
        <w:t xml:space="preserve">Часть 2. Анализ состояния данного вопроса </w:t>
      </w:r>
      <w:proofErr w:type="gramStart"/>
      <w:r w:rsidRPr="00F12A71">
        <w:rPr>
          <w:rFonts w:ascii="Times New Roman" w:eastAsia="Calibri" w:hAnsi="Times New Roman" w:cs="Times New Roman"/>
          <w:bCs/>
          <w:sz w:val="28"/>
          <w:lang w:eastAsia="en-US"/>
        </w:rPr>
        <w:t>на</w:t>
      </w:r>
      <w:proofErr w:type="gramEnd"/>
    </w:p>
    <w:p w:rsidR="00F12A71" w:rsidRPr="00F12A71" w:rsidRDefault="00F12A71" w:rsidP="00F12A71">
      <w:pPr>
        <w:ind w:firstLine="284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 xml:space="preserve">            конкретном </w:t>
      </w:r>
      <w:proofErr w:type="gramStart"/>
      <w:r w:rsidRPr="00F12A71">
        <w:rPr>
          <w:rFonts w:ascii="Times New Roman" w:eastAsia="Calibri" w:hAnsi="Times New Roman" w:cs="Times New Roman"/>
          <w:sz w:val="28"/>
          <w:lang w:eastAsia="en-US"/>
        </w:rPr>
        <w:t>предприятии</w:t>
      </w:r>
      <w:proofErr w:type="gramEnd"/>
      <w:r w:rsidRPr="00F12A71">
        <w:rPr>
          <w:rFonts w:ascii="Times New Roman" w:eastAsia="Calibri" w:hAnsi="Times New Roman" w:cs="Times New Roman"/>
          <w:sz w:val="28"/>
          <w:lang w:eastAsia="en-US"/>
        </w:rPr>
        <w:t xml:space="preserve">                                                                         20 стр.</w:t>
      </w:r>
    </w:p>
    <w:p w:rsidR="00F12A71" w:rsidRPr="00F12A71" w:rsidRDefault="00F12A71" w:rsidP="00F12A71">
      <w:pPr>
        <w:ind w:firstLine="284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 xml:space="preserve"> Часть 3.Предложения по совершенствованию</w:t>
      </w:r>
    </w:p>
    <w:p w:rsidR="00F12A71" w:rsidRPr="00F12A71" w:rsidRDefault="00F12A71" w:rsidP="00F12A71">
      <w:pPr>
        <w:ind w:firstLine="284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 xml:space="preserve">            изученного в работе вопроса                                                                    10 стр.</w:t>
      </w:r>
    </w:p>
    <w:p w:rsidR="00F12A71" w:rsidRPr="00F12A71" w:rsidRDefault="00F12A71" w:rsidP="00F12A71">
      <w:pPr>
        <w:ind w:firstLine="284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 xml:space="preserve">Заключение                                                                             </w:t>
      </w:r>
      <w:r w:rsidRPr="00F12A71">
        <w:rPr>
          <w:rFonts w:ascii="Times New Roman" w:eastAsia="Calibri" w:hAnsi="Times New Roman" w:cs="Times New Roman"/>
          <w:sz w:val="28"/>
          <w:lang w:eastAsia="en-US"/>
        </w:rPr>
        <w:tab/>
        <w:t xml:space="preserve">                            1  стр.</w:t>
      </w:r>
    </w:p>
    <w:p w:rsidR="00F12A71" w:rsidRPr="00F12A71" w:rsidRDefault="00F12A71" w:rsidP="00F12A71">
      <w:pPr>
        <w:ind w:firstLine="284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 xml:space="preserve">Список используемой литературы                                         </w:t>
      </w:r>
      <w:r w:rsidRPr="00F12A71">
        <w:rPr>
          <w:rFonts w:ascii="Times New Roman" w:eastAsia="Calibri" w:hAnsi="Times New Roman" w:cs="Times New Roman"/>
          <w:sz w:val="28"/>
          <w:lang w:eastAsia="en-US"/>
        </w:rPr>
        <w:tab/>
        <w:t xml:space="preserve">                            1 стр.</w:t>
      </w:r>
    </w:p>
    <w:p w:rsidR="00F12A71" w:rsidRPr="00F12A71" w:rsidRDefault="00F12A71" w:rsidP="00F12A71">
      <w:pPr>
        <w:ind w:firstLine="284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Приложения                                                                                        сколько необходимо</w:t>
      </w:r>
    </w:p>
    <w:p w:rsidR="00F12A71" w:rsidRPr="00F12A71" w:rsidRDefault="00F12A71" w:rsidP="00F12A71">
      <w:pPr>
        <w:ind w:firstLine="851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Во введении обосновываются актуальность темы, выбор объекта изучения, излагаются цель и задачи работы, указываются источники использованного для анализа фактического материала.</w:t>
      </w:r>
    </w:p>
    <w:p w:rsidR="00F12A71" w:rsidRPr="00F12A71" w:rsidRDefault="00F12A71" w:rsidP="00F12A71">
      <w:pPr>
        <w:ind w:firstLine="851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При изложении научно-методических вопросов студент должен уметь увязать требования экономической теории с практическими задачами, стоящими перед ним.</w:t>
      </w:r>
    </w:p>
    <w:p w:rsidR="00F12A71" w:rsidRPr="00F12A71" w:rsidRDefault="00F12A71" w:rsidP="00F12A71">
      <w:pPr>
        <w:ind w:firstLine="851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Аналитическую часть работы необходимо выполнить на конкретном фактическом материале, дополненном литературными данными, что дает возможность расширить сопоставление, углубить анализ, усилить доказательность предложений. Анализ использованных материалов следует подчинить задачам, поставленным в курсовой работе. Студент должен выявить тенденции в изменении изучаемых показателей, определить степень использования имеющихся возможностей выполнения плановых показателей, уровень прогрессивности применяемых на практике методов.</w:t>
      </w:r>
    </w:p>
    <w:p w:rsidR="00F12A71" w:rsidRPr="00F12A71" w:rsidRDefault="00F12A71" w:rsidP="00F12A71">
      <w:pPr>
        <w:ind w:firstLine="851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Главная задача аналитической части работы - выявление недостатков, противоречий в изучаемых явлениях с тем, чтобы на этой основе сделать определенные выводы и предложения.</w:t>
      </w:r>
    </w:p>
    <w:p w:rsidR="00F12A71" w:rsidRPr="00F12A71" w:rsidRDefault="00F12A71" w:rsidP="00F12A71">
      <w:pPr>
        <w:ind w:firstLine="851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 xml:space="preserve">Все предложения следует четко сформулировать и экономически обосновать. Обоснование может заключаться в определении экономической эффективности, </w:t>
      </w:r>
      <w:proofErr w:type="gramStart"/>
      <w:r w:rsidRPr="00F12A71">
        <w:rPr>
          <w:rFonts w:ascii="Times New Roman" w:eastAsia="Calibri" w:hAnsi="Times New Roman" w:cs="Times New Roman"/>
          <w:sz w:val="28"/>
          <w:lang w:eastAsia="en-US"/>
        </w:rPr>
        <w:t>логическом доказательстве</w:t>
      </w:r>
      <w:proofErr w:type="gramEnd"/>
      <w:r w:rsidRPr="00F12A71">
        <w:rPr>
          <w:rFonts w:ascii="Times New Roman" w:eastAsia="Calibri" w:hAnsi="Times New Roman" w:cs="Times New Roman"/>
          <w:sz w:val="28"/>
          <w:lang w:eastAsia="en-US"/>
        </w:rPr>
        <w:t xml:space="preserve"> с привлечением данных анализа и литературных источников.</w:t>
      </w:r>
    </w:p>
    <w:p w:rsidR="00F12A71" w:rsidRPr="00F12A71" w:rsidRDefault="00F12A71" w:rsidP="00F12A71">
      <w:pPr>
        <w:ind w:firstLine="851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Заключение представляет собой кратко сформулированные основные итоги выполненной работы.</w:t>
      </w:r>
    </w:p>
    <w:p w:rsidR="00F12A71" w:rsidRPr="00F12A71" w:rsidRDefault="00F12A71" w:rsidP="00F12A71">
      <w:pPr>
        <w:jc w:val="center"/>
        <w:outlineLvl w:val="5"/>
        <w:rPr>
          <w:rFonts w:ascii="Times New Roman" w:eastAsia="Calibri" w:hAnsi="Times New Roman" w:cs="Times New Roman"/>
          <w:bCs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bCs/>
          <w:sz w:val="28"/>
          <w:lang w:eastAsia="en-US"/>
        </w:rPr>
        <w:t>3. ОФОРМЛЕНИЕ КУРСОВОЙ РАБОТЫ</w:t>
      </w:r>
    </w:p>
    <w:p w:rsidR="00F12A71" w:rsidRPr="00F12A71" w:rsidRDefault="00F12A71" w:rsidP="00F12A71">
      <w:pPr>
        <w:ind w:firstLine="851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Курсовая работа выполняется на бумаге стандартного формата (210 х 297 мм), разборчиво, без помарок. Размеры полей верхнего и нижнего - 15 мм, левого - 25 мм, правого - 10 мм.</w:t>
      </w:r>
    </w:p>
    <w:p w:rsidR="00F12A71" w:rsidRPr="00F12A71" w:rsidRDefault="00F12A71" w:rsidP="00F12A71">
      <w:pPr>
        <w:ind w:firstLine="851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lastRenderedPageBreak/>
        <w:t>В курсовой работе используется сквозная нумерация страниц: первая страница - титульный лист, вторая - оглавление и т.д. Номер страниц проставляется арабскими цифрами в верхнем правом углу. На титульном листе и оглавлении номер страницы не ставится. Рисунки, таблицы, приложения включаются в сквозную нумерацию.</w:t>
      </w:r>
    </w:p>
    <w:p w:rsidR="00F12A71" w:rsidRPr="00F12A71" w:rsidRDefault="00F12A71" w:rsidP="00F12A71">
      <w:pPr>
        <w:ind w:firstLine="851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 xml:space="preserve">Курсовая работа начинается с титульного листа, форма которого дана в приложении 1. </w:t>
      </w:r>
    </w:p>
    <w:p w:rsidR="00F12A71" w:rsidRPr="00F12A71" w:rsidRDefault="00F12A71" w:rsidP="00F12A71">
      <w:pPr>
        <w:ind w:firstLine="851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Текст курсовой работы должен иметь четкое подразделение на отдельные логические соподчиненные части, имеющие краткий заголовок, который отражает ее содержание. Заголовки в оглавлении и в тексте должны совпадать. Заголовки отделяются от текста расстоянием в 2 интервала. Каждую главу следует начинать с новой страницы, а параграфы внутри главы отделяются друг от друга двумя интервалами.</w:t>
      </w:r>
    </w:p>
    <w:p w:rsidR="00F12A71" w:rsidRPr="00F12A71" w:rsidRDefault="00F12A71" w:rsidP="00F12A71">
      <w:pPr>
        <w:ind w:firstLine="851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Содержание работы следует излагать сжато, четко, избегать повторений и ненужных отступлений от основной темы. Не следует загромождать текст описательными материалами, длинными арифметическими выкладками и т.д. Например, ряд повторяющихся однотипных расчетов следует оформить в виде таблицы, а в тексте сослаться на нее или дать один развернутый пример такого расчета. Большая счетная работа, выполненная для курсовой работы, оформляется в виде отдельного приложения. В тексте делаются на него ссылки и на основе приведенных в нем расчетов и данных - набольшие аналитические таблицы.</w:t>
      </w:r>
    </w:p>
    <w:p w:rsidR="00F12A71" w:rsidRPr="00F12A71" w:rsidRDefault="00F12A71" w:rsidP="00F12A71">
      <w:pPr>
        <w:ind w:firstLine="851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В курсовой работе следует применять наглядные средства подачи материала - графики, схемы, диаграммы, таблицы. Их выбор зависит, в основном, от содержания материала, поставленной цели. Иллюстрации (кроме таблиц) имеют подписи, которые дают под иллюстрацией. Например:</w:t>
      </w:r>
    </w:p>
    <w:p w:rsidR="00F12A71" w:rsidRPr="00F12A71" w:rsidRDefault="00F12A71" w:rsidP="00F12A71">
      <w:pPr>
        <w:ind w:firstLine="851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Рис.1.1. Организационная структура управления торгового предприятия</w:t>
      </w:r>
    </w:p>
    <w:p w:rsidR="00F12A71" w:rsidRPr="00F12A71" w:rsidRDefault="00F12A71" w:rsidP="00F12A71">
      <w:pPr>
        <w:ind w:firstLine="851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Номер рисунка состоит из номера главы и порядкового номера рисунка, разделенного точкой.</w:t>
      </w:r>
    </w:p>
    <w:p w:rsidR="00F12A71" w:rsidRPr="00F12A71" w:rsidRDefault="00F12A71" w:rsidP="00F12A71">
      <w:pPr>
        <w:ind w:firstLine="851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Используемый в работе фактический материал целесообразно систематизировать и свести в таблицы, которые должны быть простыми и наглядными. При их оформлении следует придерживаться следующих требований:</w:t>
      </w:r>
    </w:p>
    <w:p w:rsidR="00F12A71" w:rsidRPr="00F12A71" w:rsidRDefault="00F12A71" w:rsidP="00F12A71">
      <w:pPr>
        <w:numPr>
          <w:ilvl w:val="0"/>
          <w:numId w:val="12"/>
        </w:numPr>
        <w:tabs>
          <w:tab w:val="left" w:pos="567"/>
        </w:tabs>
        <w:overflowPunct w:val="0"/>
        <w:autoSpaceDE w:val="0"/>
        <w:autoSpaceDN w:val="0"/>
        <w:adjustRightInd w:val="0"/>
        <w:spacing w:after="0"/>
        <w:ind w:firstLine="709"/>
        <w:jc w:val="both"/>
        <w:textAlignment w:val="baseline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тематический заголовок должен быть кратким и полностью отражать содержание таблицы;</w:t>
      </w:r>
    </w:p>
    <w:p w:rsidR="00F12A71" w:rsidRPr="00F12A71" w:rsidRDefault="00F12A71" w:rsidP="00F12A71">
      <w:pPr>
        <w:numPr>
          <w:ilvl w:val="0"/>
          <w:numId w:val="12"/>
        </w:numPr>
        <w:tabs>
          <w:tab w:val="left" w:pos="567"/>
        </w:tabs>
        <w:overflowPunct w:val="0"/>
        <w:autoSpaceDE w:val="0"/>
        <w:autoSpaceDN w:val="0"/>
        <w:adjustRightInd w:val="0"/>
        <w:spacing w:after="0"/>
        <w:ind w:firstLine="709"/>
        <w:jc w:val="both"/>
        <w:textAlignment w:val="baseline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указание единиц измерения (в сокращенном виде) в таблице обязательно. Если все показатели таблицы имеют одинаковые единицы измерения, то их выносят в заголовок, если разные, их указывают в боковике;</w:t>
      </w:r>
    </w:p>
    <w:p w:rsidR="00F12A71" w:rsidRPr="00F12A71" w:rsidRDefault="00F12A71" w:rsidP="00F12A71">
      <w:pPr>
        <w:numPr>
          <w:ilvl w:val="0"/>
          <w:numId w:val="12"/>
        </w:numPr>
        <w:tabs>
          <w:tab w:val="left" w:pos="567"/>
        </w:tabs>
        <w:overflowPunct w:val="0"/>
        <w:autoSpaceDE w:val="0"/>
        <w:autoSpaceDN w:val="0"/>
        <w:adjustRightInd w:val="0"/>
        <w:spacing w:after="0"/>
        <w:ind w:firstLine="709"/>
        <w:jc w:val="both"/>
        <w:textAlignment w:val="baseline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таблицы в тексте располагаются сразу же после упоминания о них в тексте;</w:t>
      </w:r>
    </w:p>
    <w:p w:rsidR="00F12A71" w:rsidRPr="00F12A71" w:rsidRDefault="00F12A71" w:rsidP="00F12A71">
      <w:pPr>
        <w:numPr>
          <w:ilvl w:val="0"/>
          <w:numId w:val="12"/>
        </w:numPr>
        <w:tabs>
          <w:tab w:val="left" w:pos="567"/>
        </w:tabs>
        <w:overflowPunct w:val="0"/>
        <w:autoSpaceDE w:val="0"/>
        <w:autoSpaceDN w:val="0"/>
        <w:adjustRightInd w:val="0"/>
        <w:spacing w:after="0"/>
        <w:ind w:firstLine="709"/>
        <w:jc w:val="both"/>
        <w:textAlignment w:val="baseline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ссылка на таблицу осуществляется следующим образом: см. табл. 2.1.;</w:t>
      </w:r>
    </w:p>
    <w:p w:rsidR="00F12A71" w:rsidRPr="00F12A71" w:rsidRDefault="00F12A71" w:rsidP="00F12A71">
      <w:pPr>
        <w:numPr>
          <w:ilvl w:val="0"/>
          <w:numId w:val="12"/>
        </w:numPr>
        <w:tabs>
          <w:tab w:val="left" w:pos="567"/>
        </w:tabs>
        <w:overflowPunct w:val="0"/>
        <w:autoSpaceDE w:val="0"/>
        <w:autoSpaceDN w:val="0"/>
        <w:adjustRightInd w:val="0"/>
        <w:spacing w:after="0"/>
        <w:ind w:firstLine="709"/>
        <w:jc w:val="both"/>
        <w:textAlignment w:val="baseline"/>
        <w:rPr>
          <w:rFonts w:ascii="Times New Roman" w:eastAsia="Calibri" w:hAnsi="Times New Roman" w:cs="Times New Roman"/>
          <w:sz w:val="28"/>
          <w:lang w:eastAsia="en-US"/>
        </w:rPr>
      </w:pPr>
      <w:proofErr w:type="gramStart"/>
      <w:r w:rsidRPr="00F12A71">
        <w:rPr>
          <w:rFonts w:ascii="Times New Roman" w:eastAsia="Calibri" w:hAnsi="Times New Roman" w:cs="Times New Roman"/>
          <w:sz w:val="28"/>
          <w:lang w:eastAsia="en-US"/>
        </w:rPr>
        <w:t>приведенные</w:t>
      </w:r>
      <w:proofErr w:type="gramEnd"/>
      <w:r w:rsidRPr="00F12A71">
        <w:rPr>
          <w:rFonts w:ascii="Times New Roman" w:eastAsia="Calibri" w:hAnsi="Times New Roman" w:cs="Times New Roman"/>
          <w:sz w:val="28"/>
          <w:lang w:eastAsia="en-US"/>
        </w:rPr>
        <w:t xml:space="preserve"> в работе т</w:t>
      </w:r>
    </w:p>
    <w:p w:rsidR="00F12A71" w:rsidRPr="00F12A71" w:rsidRDefault="00F12A71" w:rsidP="00F12A71">
      <w:pPr>
        <w:numPr>
          <w:ilvl w:val="0"/>
          <w:numId w:val="12"/>
        </w:numPr>
        <w:tabs>
          <w:tab w:val="left" w:pos="567"/>
        </w:tabs>
        <w:overflowPunct w:val="0"/>
        <w:autoSpaceDE w:val="0"/>
        <w:autoSpaceDN w:val="0"/>
        <w:adjustRightInd w:val="0"/>
        <w:spacing w:after="0"/>
        <w:ind w:firstLine="709"/>
        <w:jc w:val="both"/>
        <w:textAlignment w:val="baseline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таблицы должны быть описаны, т.е. хотя бы вкратце проанализировано их содержание, сделаны соответствующие выводы.</w:t>
      </w:r>
    </w:p>
    <w:p w:rsidR="00F12A71" w:rsidRPr="00F12A71" w:rsidRDefault="00F12A71" w:rsidP="00F12A71">
      <w:pPr>
        <w:overflowPunct w:val="0"/>
        <w:autoSpaceDE w:val="0"/>
        <w:autoSpaceDN w:val="0"/>
        <w:adjustRightInd w:val="0"/>
        <w:ind w:firstLine="851"/>
        <w:jc w:val="both"/>
        <w:textAlignment w:val="baseline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Таблица должна иметь следующий вид:</w:t>
      </w:r>
    </w:p>
    <w:p w:rsidR="00F12A71" w:rsidRPr="00F12A71" w:rsidRDefault="00F12A71" w:rsidP="00F12A71">
      <w:pPr>
        <w:ind w:firstLine="851"/>
        <w:jc w:val="right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Таблица 2.1.</w:t>
      </w:r>
    </w:p>
    <w:p w:rsidR="00F12A71" w:rsidRPr="00F12A71" w:rsidRDefault="00F12A71" w:rsidP="00F12A71">
      <w:pPr>
        <w:ind w:firstLine="851"/>
        <w:jc w:val="right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(нумерационный заголовок)</w:t>
      </w:r>
    </w:p>
    <w:p w:rsidR="00F12A71" w:rsidRPr="00F12A71" w:rsidRDefault="00F12A71" w:rsidP="00F12A71">
      <w:pPr>
        <w:ind w:firstLine="851"/>
        <w:jc w:val="right"/>
        <w:rPr>
          <w:rFonts w:ascii="Times New Roman" w:eastAsia="Calibri" w:hAnsi="Times New Roman" w:cs="Times New Roman"/>
          <w:sz w:val="28"/>
          <w:lang w:eastAsia="en-US"/>
        </w:rPr>
      </w:pPr>
    </w:p>
    <w:p w:rsidR="00F12A71" w:rsidRPr="00F12A71" w:rsidRDefault="00F12A71" w:rsidP="00F12A71">
      <w:pPr>
        <w:jc w:val="center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Объем продаж товаров  ООО "Керамика" за 1 квартал 2016 г., тыс. руб.</w:t>
      </w:r>
    </w:p>
    <w:p w:rsidR="00F12A71" w:rsidRPr="00F12A71" w:rsidRDefault="00F12A71" w:rsidP="00F12A71">
      <w:pPr>
        <w:ind w:firstLine="851"/>
        <w:jc w:val="center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(тематический заголовок)</w:t>
      </w:r>
    </w:p>
    <w:tbl>
      <w:tblPr>
        <w:tblW w:w="0" w:type="auto"/>
        <w:tblInd w:w="118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57"/>
        <w:gridCol w:w="1491"/>
        <w:gridCol w:w="1762"/>
        <w:gridCol w:w="1474"/>
        <w:gridCol w:w="1576"/>
        <w:gridCol w:w="1659"/>
      </w:tblGrid>
      <w:tr w:rsidR="00F12A71" w:rsidRPr="00F12A71" w:rsidTr="00C616EF">
        <w:trPr>
          <w:cantSplit/>
          <w:trHeight w:val="657"/>
        </w:trPr>
        <w:tc>
          <w:tcPr>
            <w:tcW w:w="14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sz w:val="28"/>
                <w:lang w:eastAsia="en-US"/>
              </w:rPr>
              <w:lastRenderedPageBreak/>
              <w:t>(головка)</w:t>
            </w:r>
          </w:p>
        </w:tc>
        <w:tc>
          <w:tcPr>
            <w:tcW w:w="1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sz w:val="28"/>
                <w:lang w:eastAsia="en-US"/>
              </w:rPr>
              <w:t>Объем реализации</w:t>
            </w:r>
          </w:p>
        </w:tc>
        <w:tc>
          <w:tcPr>
            <w:tcW w:w="17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12A71" w:rsidRPr="00F12A71" w:rsidRDefault="00F12A71" w:rsidP="00F12A7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sz w:val="28"/>
                <w:lang w:eastAsia="en-US"/>
              </w:rPr>
              <w:t>Январь</w:t>
            </w:r>
          </w:p>
        </w:tc>
        <w:tc>
          <w:tcPr>
            <w:tcW w:w="14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12A71" w:rsidRPr="00F12A71" w:rsidRDefault="00F12A71" w:rsidP="00F12A7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sz w:val="28"/>
                <w:lang w:eastAsia="en-US"/>
              </w:rPr>
              <w:t>Февраль</w:t>
            </w:r>
          </w:p>
        </w:tc>
        <w:tc>
          <w:tcPr>
            <w:tcW w:w="15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12A71" w:rsidRPr="00F12A71" w:rsidRDefault="00F12A71" w:rsidP="00F12A7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sz w:val="28"/>
                <w:lang w:eastAsia="en-US"/>
              </w:rPr>
              <w:t>Март</w:t>
            </w:r>
          </w:p>
        </w:tc>
        <w:tc>
          <w:tcPr>
            <w:tcW w:w="1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12A71" w:rsidRPr="00F12A71" w:rsidRDefault="00F12A71" w:rsidP="00F12A7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sz w:val="28"/>
                <w:lang w:eastAsia="en-US"/>
              </w:rPr>
              <w:t>Всего за квартал</w:t>
            </w:r>
          </w:p>
        </w:tc>
      </w:tr>
      <w:tr w:rsidR="00F12A71" w:rsidRPr="00F12A71" w:rsidTr="00C616EF">
        <w:trPr>
          <w:cantSplit/>
          <w:trHeight w:val="407"/>
        </w:trPr>
        <w:tc>
          <w:tcPr>
            <w:tcW w:w="14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sz w:val="28"/>
                <w:lang w:eastAsia="en-US"/>
              </w:rPr>
              <w:t>(основная часть)</w:t>
            </w:r>
          </w:p>
        </w:tc>
        <w:tc>
          <w:tcPr>
            <w:tcW w:w="1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sz w:val="28"/>
                <w:lang w:eastAsia="en-US"/>
              </w:rPr>
              <w:t>По плану</w:t>
            </w:r>
          </w:p>
        </w:tc>
        <w:tc>
          <w:tcPr>
            <w:tcW w:w="17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12A71" w:rsidRPr="00F12A71" w:rsidRDefault="00F12A71" w:rsidP="00F12A7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sz w:val="28"/>
                <w:lang w:eastAsia="en-US"/>
              </w:rPr>
              <w:t>600</w:t>
            </w:r>
          </w:p>
        </w:tc>
        <w:tc>
          <w:tcPr>
            <w:tcW w:w="14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12A71" w:rsidRPr="00F12A71" w:rsidRDefault="00F12A71" w:rsidP="00F12A7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sz w:val="28"/>
                <w:lang w:eastAsia="en-US"/>
              </w:rPr>
              <w:t>700</w:t>
            </w:r>
          </w:p>
        </w:tc>
        <w:tc>
          <w:tcPr>
            <w:tcW w:w="15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12A71" w:rsidRPr="00F12A71" w:rsidRDefault="00F12A71" w:rsidP="00F12A7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sz w:val="28"/>
                <w:lang w:eastAsia="en-US"/>
              </w:rPr>
              <w:t>700</w:t>
            </w:r>
          </w:p>
        </w:tc>
        <w:tc>
          <w:tcPr>
            <w:tcW w:w="1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12A71" w:rsidRPr="00F12A71" w:rsidRDefault="00F12A71" w:rsidP="00F12A7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sz w:val="28"/>
                <w:lang w:eastAsia="en-US"/>
              </w:rPr>
              <w:t>2000</w:t>
            </w:r>
          </w:p>
        </w:tc>
      </w:tr>
      <w:tr w:rsidR="00F12A71" w:rsidRPr="00F12A71" w:rsidTr="00C616EF">
        <w:trPr>
          <w:cantSplit/>
          <w:trHeight w:val="423"/>
        </w:trPr>
        <w:tc>
          <w:tcPr>
            <w:tcW w:w="14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12A71" w:rsidRPr="00F12A71" w:rsidRDefault="00F12A71" w:rsidP="00F12A71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sz w:val="28"/>
                <w:lang w:eastAsia="en-US"/>
              </w:rPr>
              <w:t>Фактически</w:t>
            </w:r>
          </w:p>
        </w:tc>
        <w:tc>
          <w:tcPr>
            <w:tcW w:w="17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12A71" w:rsidRPr="00F12A71" w:rsidRDefault="00F12A71" w:rsidP="00F12A7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sz w:val="28"/>
                <w:lang w:eastAsia="en-US"/>
              </w:rPr>
              <w:t>200</w:t>
            </w:r>
          </w:p>
        </w:tc>
        <w:tc>
          <w:tcPr>
            <w:tcW w:w="14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12A71" w:rsidRPr="00F12A71" w:rsidRDefault="00F12A71" w:rsidP="00F12A7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sz w:val="28"/>
                <w:lang w:eastAsia="en-US"/>
              </w:rPr>
              <w:t>500</w:t>
            </w:r>
          </w:p>
        </w:tc>
        <w:tc>
          <w:tcPr>
            <w:tcW w:w="15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12A71" w:rsidRPr="00F12A71" w:rsidRDefault="00F12A71" w:rsidP="00F12A7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sz w:val="28"/>
                <w:lang w:eastAsia="en-US"/>
              </w:rPr>
              <w:t>1350</w:t>
            </w:r>
          </w:p>
        </w:tc>
        <w:tc>
          <w:tcPr>
            <w:tcW w:w="16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12A71" w:rsidRPr="00F12A71" w:rsidRDefault="00F12A71" w:rsidP="00F12A7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sz w:val="28"/>
                <w:lang w:eastAsia="en-US"/>
              </w:rPr>
              <w:t>2050</w:t>
            </w:r>
          </w:p>
        </w:tc>
      </w:tr>
      <w:tr w:rsidR="00F12A71" w:rsidRPr="00F12A71" w:rsidTr="00C616EF">
        <w:trPr>
          <w:gridBefore w:val="1"/>
          <w:wBefore w:w="1457" w:type="dxa"/>
          <w:trHeight w:val="274"/>
        </w:trPr>
        <w:tc>
          <w:tcPr>
            <w:tcW w:w="1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sz w:val="28"/>
                <w:lang w:eastAsia="en-US"/>
              </w:rPr>
              <w:t>(боковик)</w:t>
            </w:r>
          </w:p>
        </w:tc>
        <w:tc>
          <w:tcPr>
            <w:tcW w:w="647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F12A71">
              <w:rPr>
                <w:rFonts w:ascii="Times New Roman" w:eastAsia="Calibri" w:hAnsi="Times New Roman" w:cs="Times New Roman"/>
                <w:sz w:val="28"/>
                <w:lang w:eastAsia="en-US"/>
              </w:rPr>
              <w:t>(</w:t>
            </w:r>
            <w:proofErr w:type="spellStart"/>
            <w:r w:rsidRPr="00F12A71">
              <w:rPr>
                <w:rFonts w:ascii="Times New Roman" w:eastAsia="Calibri" w:hAnsi="Times New Roman" w:cs="Times New Roman"/>
                <w:sz w:val="28"/>
                <w:lang w:eastAsia="en-US"/>
              </w:rPr>
              <w:t>прографка</w:t>
            </w:r>
            <w:proofErr w:type="spellEnd"/>
            <w:r w:rsidRPr="00F12A71">
              <w:rPr>
                <w:rFonts w:ascii="Times New Roman" w:eastAsia="Calibri" w:hAnsi="Times New Roman" w:cs="Times New Roman"/>
                <w:sz w:val="28"/>
                <w:lang w:eastAsia="en-US"/>
              </w:rPr>
              <w:t>)</w:t>
            </w:r>
          </w:p>
        </w:tc>
      </w:tr>
    </w:tbl>
    <w:p w:rsidR="00F12A71" w:rsidRPr="00F12A71" w:rsidRDefault="00F12A71" w:rsidP="00F12A71">
      <w:pPr>
        <w:ind w:firstLine="851"/>
        <w:jc w:val="both"/>
        <w:rPr>
          <w:rFonts w:ascii="Times New Roman" w:eastAsia="Times New Roman" w:hAnsi="Times New Roman" w:cs="Times New Roman"/>
          <w:sz w:val="28"/>
          <w:lang w:eastAsia="en-US"/>
        </w:rPr>
      </w:pPr>
    </w:p>
    <w:p w:rsidR="00F12A71" w:rsidRPr="00F12A71" w:rsidRDefault="00F12A71" w:rsidP="00F12A71">
      <w:pPr>
        <w:ind w:firstLine="851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 xml:space="preserve"> Приведенные в работе цитаты, схемы, цифровые данные, таблицы и другие материалы, заимствованные из публикаций, должны иметь ссылку на первичный источник. Ссылка приводится в квадратных скобках после цитаты или данных. </w:t>
      </w:r>
      <w:proofErr w:type="gramStart"/>
      <w:r w:rsidRPr="00F12A71">
        <w:rPr>
          <w:rFonts w:ascii="Times New Roman" w:eastAsia="Calibri" w:hAnsi="Times New Roman" w:cs="Times New Roman"/>
          <w:sz w:val="28"/>
          <w:lang w:eastAsia="en-US"/>
        </w:rPr>
        <w:t>В скобках ставится порядковый номер источника, название которого должно быть приведено в списке литературы, помещенном в конце работы, и номер страницы источника (например: [10, с.95].</w:t>
      </w:r>
      <w:proofErr w:type="gramEnd"/>
    </w:p>
    <w:p w:rsidR="00F12A71" w:rsidRPr="00F12A71" w:rsidRDefault="00F12A71" w:rsidP="00F12A71">
      <w:pPr>
        <w:ind w:firstLine="851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 xml:space="preserve">Литературные источники в списке литературы следует располагать в алфавитном порядке. По каждому источнику указывают фамилию и инициалы автора, полное название книги, место, издательство, год издания  </w:t>
      </w:r>
      <w:proofErr w:type="gramStart"/>
      <w:r w:rsidRPr="00F12A71">
        <w:rPr>
          <w:rFonts w:ascii="Times New Roman" w:eastAsia="Calibri" w:hAnsi="Times New Roman" w:cs="Times New Roman"/>
          <w:sz w:val="28"/>
          <w:lang w:eastAsia="en-US"/>
        </w:rPr>
        <w:t xml:space="preserve">( </w:t>
      </w:r>
      <w:proofErr w:type="gramEnd"/>
      <w:r w:rsidRPr="00F12A71">
        <w:rPr>
          <w:rFonts w:ascii="Times New Roman" w:eastAsia="Calibri" w:hAnsi="Times New Roman" w:cs="Times New Roman"/>
          <w:sz w:val="28"/>
          <w:lang w:eastAsia="en-US"/>
        </w:rPr>
        <w:t xml:space="preserve">например: Дашков Л.П., </w:t>
      </w:r>
      <w:proofErr w:type="spellStart"/>
      <w:r w:rsidRPr="00F12A71">
        <w:rPr>
          <w:rFonts w:ascii="Times New Roman" w:eastAsia="Calibri" w:hAnsi="Times New Roman" w:cs="Times New Roman"/>
          <w:sz w:val="28"/>
          <w:lang w:eastAsia="en-US"/>
        </w:rPr>
        <w:t>Памбухчиянц</w:t>
      </w:r>
      <w:proofErr w:type="spellEnd"/>
      <w:r w:rsidRPr="00F12A71">
        <w:rPr>
          <w:rFonts w:ascii="Times New Roman" w:eastAsia="Calibri" w:hAnsi="Times New Roman" w:cs="Times New Roman"/>
          <w:sz w:val="28"/>
          <w:lang w:eastAsia="en-US"/>
        </w:rPr>
        <w:t xml:space="preserve"> О.В. Организация и управление коммерческой деятельностью. </w:t>
      </w:r>
      <w:proofErr w:type="gramStart"/>
      <w:r w:rsidRPr="00F12A71">
        <w:rPr>
          <w:rFonts w:ascii="Times New Roman" w:eastAsia="Calibri" w:hAnsi="Times New Roman" w:cs="Times New Roman"/>
          <w:sz w:val="28"/>
          <w:lang w:eastAsia="en-US"/>
        </w:rPr>
        <w:t>–М</w:t>
      </w:r>
      <w:proofErr w:type="gramEnd"/>
      <w:r w:rsidRPr="00F12A71">
        <w:rPr>
          <w:rFonts w:ascii="Times New Roman" w:eastAsia="Calibri" w:hAnsi="Times New Roman" w:cs="Times New Roman"/>
          <w:sz w:val="28"/>
          <w:lang w:eastAsia="en-US"/>
        </w:rPr>
        <w:t>.: Дашков и К, 2012.).</w:t>
      </w:r>
    </w:p>
    <w:p w:rsidR="00F12A71" w:rsidRPr="00F12A71" w:rsidRDefault="00F12A71" w:rsidP="00F12A71">
      <w:pPr>
        <w:ind w:firstLine="851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В курсовой работе могут приводиться формулы, которые нумеруются арабскими цифрами, как и таблицы. Номер проставляется в круглых скобках напротив формулы.</w:t>
      </w:r>
    </w:p>
    <w:p w:rsidR="00F12A71" w:rsidRPr="00F12A71" w:rsidRDefault="00F12A71" w:rsidP="00F12A71">
      <w:pPr>
        <w:ind w:firstLine="851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На титульном листе работы должна стоять подпись студента, а на последней странице - дата окончания работы и подпись.</w:t>
      </w:r>
    </w:p>
    <w:p w:rsidR="00F12A71" w:rsidRPr="00F12A71" w:rsidRDefault="00F12A71" w:rsidP="00F12A71">
      <w:pPr>
        <w:ind w:firstLine="851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В приложения выносятся, как правило, промежуточные математические выкладки, большие расчеты, таблицы вспомогательных цифровых данных и другой материал, который необходим для раскрытия темы работы, но громоздок для текста. Каждое приложение начинается с новой страницы, в правом верхнем углу пишется слово "Приложение", ставится порядковый номер (если в работе несколько приложений). Например: Приложение 1, Приложение 2. Каждое приложение должно иметь тематический заголовок.</w:t>
      </w:r>
    </w:p>
    <w:p w:rsidR="00F12A71" w:rsidRPr="00F12A71" w:rsidRDefault="00F12A71" w:rsidP="00F12A71">
      <w:pPr>
        <w:jc w:val="center"/>
        <w:outlineLvl w:val="5"/>
        <w:rPr>
          <w:rFonts w:ascii="Times New Roman" w:eastAsia="Calibri" w:hAnsi="Times New Roman" w:cs="Times New Roman"/>
          <w:bCs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bCs/>
          <w:sz w:val="28"/>
          <w:lang w:eastAsia="en-US"/>
        </w:rPr>
        <w:t>4. ЗАЩИТА КУРСОВОЙ РАБОТЫ</w:t>
      </w:r>
    </w:p>
    <w:p w:rsidR="00F12A71" w:rsidRPr="00F12A71" w:rsidRDefault="00F12A71" w:rsidP="00F12A71">
      <w:pPr>
        <w:ind w:firstLine="851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Написанную и оформленную в соответствии с указаниями курсовую работу студенты сдают на кафедру лаборанту, который ее регистрирует и передает преподавателю</w:t>
      </w:r>
      <w:proofErr w:type="gramStart"/>
      <w:r w:rsidRPr="00F12A71">
        <w:rPr>
          <w:rFonts w:ascii="Times New Roman" w:eastAsia="Calibri" w:hAnsi="Times New Roman" w:cs="Times New Roman"/>
          <w:sz w:val="28"/>
          <w:lang w:eastAsia="en-US"/>
        </w:rPr>
        <w:t>..</w:t>
      </w:r>
      <w:proofErr w:type="gramEnd"/>
    </w:p>
    <w:p w:rsidR="00F12A71" w:rsidRPr="00F12A71" w:rsidRDefault="00F12A71" w:rsidP="00F12A71">
      <w:pPr>
        <w:ind w:firstLine="851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 xml:space="preserve">Преподаватель проверяет работу, указывает ее достоинства и недостатки, дает заключение о возможности доступа к защите. </w:t>
      </w:r>
      <w:proofErr w:type="gramStart"/>
      <w:r w:rsidRPr="00F12A71">
        <w:rPr>
          <w:rFonts w:ascii="Times New Roman" w:eastAsia="Calibri" w:hAnsi="Times New Roman" w:cs="Times New Roman"/>
          <w:sz w:val="28"/>
          <w:lang w:eastAsia="en-US"/>
        </w:rPr>
        <w:t>Если содержание и оформление курсовой работы признаны неудовлетворительными, то она к защите не допускается и возвращается студенту на доработку.</w:t>
      </w:r>
      <w:proofErr w:type="gramEnd"/>
      <w:r w:rsidRPr="00F12A71">
        <w:rPr>
          <w:rFonts w:ascii="Times New Roman" w:eastAsia="Calibri" w:hAnsi="Times New Roman" w:cs="Times New Roman"/>
          <w:sz w:val="28"/>
          <w:lang w:eastAsia="en-US"/>
        </w:rPr>
        <w:t xml:space="preserve"> Повторное рецензирование работы осуществляется только в том случае, если к ней приложена ранее не зачтенная работа.</w:t>
      </w:r>
    </w:p>
    <w:p w:rsidR="00F12A71" w:rsidRPr="00F12A71" w:rsidRDefault="00F12A71" w:rsidP="00F12A71">
      <w:pPr>
        <w:ind w:firstLine="851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В процессе защиты студент должен убедительно обосновать свои выводы и предложения, дать исчерпывающие ответы на вопросы и замечания преподавателя и на все замечания по работе. После этого ставится окончательная оценка за курсовую работу. После защиты курсовые работы остаются на кафедре.</w:t>
      </w:r>
    </w:p>
    <w:p w:rsidR="00F12A71" w:rsidRPr="00F12A71" w:rsidRDefault="00F12A71" w:rsidP="00F12A71">
      <w:pPr>
        <w:ind w:firstLine="851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lastRenderedPageBreak/>
        <w:t>Студент допускается к сдаче экзамена по данной дисциплине только после получения положительной оценки по курсовой работе.</w:t>
      </w:r>
    </w:p>
    <w:p w:rsidR="00F12A71" w:rsidRPr="00F12A71" w:rsidRDefault="00F12A71" w:rsidP="00F12A71">
      <w:pPr>
        <w:ind w:firstLine="851"/>
        <w:jc w:val="both"/>
        <w:rPr>
          <w:rFonts w:ascii="Times New Roman" w:eastAsia="Calibri" w:hAnsi="Times New Roman" w:cs="Times New Roman"/>
          <w:sz w:val="28"/>
          <w:lang w:eastAsia="en-US"/>
        </w:rPr>
      </w:pPr>
    </w:p>
    <w:p w:rsidR="00F12A71" w:rsidRPr="00F12A71" w:rsidRDefault="00F12A71" w:rsidP="00F12A71">
      <w:pPr>
        <w:jc w:val="center"/>
        <w:outlineLvl w:val="5"/>
        <w:rPr>
          <w:rFonts w:ascii="Times New Roman" w:eastAsia="Calibri" w:hAnsi="Times New Roman" w:cs="Times New Roman"/>
          <w:bCs/>
          <w:sz w:val="28"/>
        </w:rPr>
      </w:pPr>
      <w:r w:rsidRPr="00F12A71">
        <w:rPr>
          <w:rFonts w:ascii="Times New Roman" w:eastAsia="Calibri" w:hAnsi="Times New Roman" w:cs="Times New Roman"/>
          <w:bCs/>
          <w:sz w:val="28"/>
          <w:lang w:eastAsia="en-US"/>
        </w:rPr>
        <w:t>5. ПРИМЕРНАЯ ТЕМАТИКА КУРСОВЫХ РАБОТ</w:t>
      </w:r>
    </w:p>
    <w:p w:rsidR="00F12A71" w:rsidRPr="00F12A71" w:rsidRDefault="00F12A71" w:rsidP="00F12A71">
      <w:pPr>
        <w:numPr>
          <w:ilvl w:val="0"/>
          <w:numId w:val="13"/>
        </w:numPr>
        <w:tabs>
          <w:tab w:val="left" w:pos="1276"/>
        </w:tabs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Оценка организации управления коммерческой деятельностью торгового предприятия (оптового или розничного).</w:t>
      </w:r>
    </w:p>
    <w:p w:rsidR="00F12A71" w:rsidRPr="00F12A71" w:rsidRDefault="00F12A71" w:rsidP="00F12A71">
      <w:pPr>
        <w:numPr>
          <w:ilvl w:val="0"/>
          <w:numId w:val="13"/>
        </w:numPr>
        <w:tabs>
          <w:tab w:val="left" w:pos="1276"/>
        </w:tabs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Оценка состояния планирования и анализа коммерческой деятельности торгового предприятия.</w:t>
      </w:r>
    </w:p>
    <w:p w:rsidR="00F12A71" w:rsidRPr="00F12A71" w:rsidRDefault="00F12A71" w:rsidP="00F12A71">
      <w:pPr>
        <w:numPr>
          <w:ilvl w:val="0"/>
          <w:numId w:val="13"/>
        </w:numPr>
        <w:tabs>
          <w:tab w:val="left" w:pos="1276"/>
        </w:tabs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Оценка информационного обеспечения коммерческой деятельности торгового предприятия.</w:t>
      </w:r>
    </w:p>
    <w:p w:rsidR="00F12A71" w:rsidRPr="00F12A71" w:rsidRDefault="00F12A71" w:rsidP="00F12A71">
      <w:pPr>
        <w:numPr>
          <w:ilvl w:val="0"/>
          <w:numId w:val="13"/>
        </w:numPr>
        <w:tabs>
          <w:tab w:val="left" w:pos="1276"/>
        </w:tabs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Анализ организации и планирования закупочной деятельности торгового предприятия.</w:t>
      </w:r>
    </w:p>
    <w:p w:rsidR="00F12A71" w:rsidRPr="00F12A71" w:rsidRDefault="00F12A71" w:rsidP="00F12A71">
      <w:pPr>
        <w:numPr>
          <w:ilvl w:val="0"/>
          <w:numId w:val="13"/>
        </w:numPr>
        <w:tabs>
          <w:tab w:val="left" w:pos="1276"/>
        </w:tabs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Разработка ассортиментной политики в торговых предприятиях (оптовых или розничных).</w:t>
      </w:r>
    </w:p>
    <w:p w:rsidR="00F12A71" w:rsidRPr="00F12A71" w:rsidRDefault="00F12A71" w:rsidP="00F12A71">
      <w:pPr>
        <w:numPr>
          <w:ilvl w:val="0"/>
          <w:numId w:val="13"/>
        </w:numPr>
        <w:tabs>
          <w:tab w:val="left" w:pos="1276"/>
        </w:tabs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Формирование ассортимента и управление товарными запасами на торговом предприятии.</w:t>
      </w:r>
    </w:p>
    <w:p w:rsidR="00F12A71" w:rsidRPr="00F12A71" w:rsidRDefault="00F12A71" w:rsidP="00F12A71">
      <w:pPr>
        <w:numPr>
          <w:ilvl w:val="0"/>
          <w:numId w:val="13"/>
        </w:numPr>
        <w:tabs>
          <w:tab w:val="left" w:pos="1276"/>
        </w:tabs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Оценка состояния формирования и регулирования ассортимента товаров торговыми предприятиями (оптовыми и розничными).</w:t>
      </w:r>
    </w:p>
    <w:p w:rsidR="00F12A71" w:rsidRPr="00F12A71" w:rsidRDefault="00F12A71" w:rsidP="00F12A71">
      <w:pPr>
        <w:numPr>
          <w:ilvl w:val="0"/>
          <w:numId w:val="13"/>
        </w:numPr>
        <w:tabs>
          <w:tab w:val="left" w:pos="1276"/>
        </w:tabs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Совершенствование коммерческой деятельности торгового предприятия по продаже (оптовой, розничной) товаров.</w:t>
      </w:r>
    </w:p>
    <w:p w:rsidR="00F12A71" w:rsidRPr="00F12A71" w:rsidRDefault="00F12A71" w:rsidP="00F12A71">
      <w:pPr>
        <w:numPr>
          <w:ilvl w:val="0"/>
          <w:numId w:val="13"/>
        </w:numPr>
        <w:tabs>
          <w:tab w:val="left" w:pos="1276"/>
        </w:tabs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Управление процессом обслуживания покупателей в торговом предприятии.</w:t>
      </w:r>
    </w:p>
    <w:p w:rsidR="00F12A71" w:rsidRPr="00F12A71" w:rsidRDefault="00F12A71" w:rsidP="00F12A71">
      <w:pPr>
        <w:numPr>
          <w:ilvl w:val="0"/>
          <w:numId w:val="13"/>
        </w:numPr>
        <w:tabs>
          <w:tab w:val="left" w:pos="1276"/>
        </w:tabs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Оценка системы основных элементов, формирующих уровень обслуживания покупателей в торговле.</w:t>
      </w:r>
    </w:p>
    <w:p w:rsidR="00F12A71" w:rsidRPr="00F12A71" w:rsidRDefault="00F12A71" w:rsidP="00F12A71">
      <w:pPr>
        <w:numPr>
          <w:ilvl w:val="0"/>
          <w:numId w:val="13"/>
        </w:numPr>
        <w:tabs>
          <w:tab w:val="left" w:pos="1276"/>
        </w:tabs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Совершенствование организации оказания услуг покупателям оптовыми предприятиями.</w:t>
      </w:r>
    </w:p>
    <w:p w:rsidR="00F12A71" w:rsidRPr="00F12A71" w:rsidRDefault="00F12A71" w:rsidP="00F12A71">
      <w:pPr>
        <w:numPr>
          <w:ilvl w:val="0"/>
          <w:numId w:val="13"/>
        </w:numPr>
        <w:tabs>
          <w:tab w:val="left" w:pos="1276"/>
        </w:tabs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Оценка организации оказания торговых услуг покупателям в магазине.</w:t>
      </w:r>
    </w:p>
    <w:p w:rsidR="00F12A71" w:rsidRPr="00F12A71" w:rsidRDefault="00F12A71" w:rsidP="00F12A71">
      <w:pPr>
        <w:numPr>
          <w:ilvl w:val="0"/>
          <w:numId w:val="13"/>
        </w:numPr>
        <w:tabs>
          <w:tab w:val="left" w:pos="1276"/>
        </w:tabs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 xml:space="preserve">Совершенствование системы управления торговым предприятием. </w:t>
      </w:r>
    </w:p>
    <w:p w:rsidR="00F12A71" w:rsidRPr="00F12A71" w:rsidRDefault="00F12A71" w:rsidP="00F12A71">
      <w:pPr>
        <w:numPr>
          <w:ilvl w:val="0"/>
          <w:numId w:val="13"/>
        </w:numPr>
        <w:tabs>
          <w:tab w:val="left" w:pos="1276"/>
        </w:tabs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Создание и стратегии развития крупнейших транснациональных сетевых компаний.</w:t>
      </w:r>
    </w:p>
    <w:p w:rsidR="00F12A71" w:rsidRPr="00F12A71" w:rsidRDefault="00F12A71" w:rsidP="00F12A71">
      <w:pPr>
        <w:numPr>
          <w:ilvl w:val="0"/>
          <w:numId w:val="13"/>
        </w:numPr>
        <w:tabs>
          <w:tab w:val="left" w:pos="1276"/>
        </w:tabs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Экономические стратегии торговых сетей.</w:t>
      </w:r>
    </w:p>
    <w:p w:rsidR="00F12A71" w:rsidRPr="00F12A71" w:rsidRDefault="00F12A71" w:rsidP="00F12A71">
      <w:pPr>
        <w:numPr>
          <w:ilvl w:val="0"/>
          <w:numId w:val="13"/>
        </w:numPr>
        <w:tabs>
          <w:tab w:val="left" w:pos="1276"/>
        </w:tabs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Организация коммерческой работы в розничных торговых сетях.</w:t>
      </w:r>
    </w:p>
    <w:p w:rsidR="00F12A71" w:rsidRPr="00F12A71" w:rsidRDefault="00F12A71" w:rsidP="00F12A71">
      <w:pPr>
        <w:numPr>
          <w:ilvl w:val="0"/>
          <w:numId w:val="13"/>
        </w:numPr>
        <w:tabs>
          <w:tab w:val="left" w:pos="1276"/>
        </w:tabs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Автоматизация управленческих процессов в сетях.</w:t>
      </w:r>
    </w:p>
    <w:p w:rsidR="00F12A71" w:rsidRPr="00F12A71" w:rsidRDefault="00F12A71" w:rsidP="00F12A71">
      <w:pPr>
        <w:numPr>
          <w:ilvl w:val="0"/>
          <w:numId w:val="13"/>
        </w:numPr>
        <w:tabs>
          <w:tab w:val="left" w:pos="1276"/>
        </w:tabs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Использование средств маркетинговой коммуникации в торговле.</w:t>
      </w:r>
    </w:p>
    <w:p w:rsidR="00F12A71" w:rsidRPr="00F12A71" w:rsidRDefault="00F12A71" w:rsidP="00F12A71">
      <w:pPr>
        <w:numPr>
          <w:ilvl w:val="0"/>
          <w:numId w:val="13"/>
        </w:numPr>
        <w:tabs>
          <w:tab w:val="left" w:pos="1276"/>
        </w:tabs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Повышение конкурентоспособности торгового предприятия.</w:t>
      </w:r>
    </w:p>
    <w:p w:rsidR="00F12A71" w:rsidRPr="00F12A71" w:rsidRDefault="00F12A71" w:rsidP="00F12A71">
      <w:pPr>
        <w:numPr>
          <w:ilvl w:val="0"/>
          <w:numId w:val="13"/>
        </w:numPr>
        <w:tabs>
          <w:tab w:val="left" w:pos="1276"/>
        </w:tabs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Применение элементов маркетинга в деятельности торгового предприятия.</w:t>
      </w:r>
    </w:p>
    <w:p w:rsidR="00F12A71" w:rsidRPr="00F12A71" w:rsidRDefault="00F12A71" w:rsidP="00F12A71">
      <w:pPr>
        <w:numPr>
          <w:ilvl w:val="0"/>
          <w:numId w:val="13"/>
        </w:numPr>
        <w:tabs>
          <w:tab w:val="left" w:pos="1276"/>
        </w:tabs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Оценка коммерческой деятельности по сбыту товаров в торговле (оптовой или розничной).</w:t>
      </w:r>
    </w:p>
    <w:p w:rsidR="00F12A71" w:rsidRPr="00F12A71" w:rsidRDefault="00F12A71" w:rsidP="00F12A71">
      <w:pPr>
        <w:numPr>
          <w:ilvl w:val="0"/>
          <w:numId w:val="13"/>
        </w:numPr>
        <w:tabs>
          <w:tab w:val="left" w:pos="1276"/>
        </w:tabs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Совершенствование коммерческой деятельности торговых предприятий (оптовых или розничных).</w:t>
      </w:r>
    </w:p>
    <w:p w:rsidR="00F12A71" w:rsidRPr="00F12A71" w:rsidRDefault="00F12A71" w:rsidP="00F12A71">
      <w:pPr>
        <w:numPr>
          <w:ilvl w:val="0"/>
          <w:numId w:val="13"/>
        </w:numPr>
        <w:tabs>
          <w:tab w:val="left" w:pos="1276"/>
        </w:tabs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Оценка состояния управления персоналом торгового предприятия.</w:t>
      </w:r>
    </w:p>
    <w:p w:rsidR="00F12A71" w:rsidRPr="00F12A71" w:rsidRDefault="00F12A71" w:rsidP="00F12A71">
      <w:pPr>
        <w:numPr>
          <w:ilvl w:val="0"/>
          <w:numId w:val="13"/>
        </w:numPr>
        <w:tabs>
          <w:tab w:val="left" w:pos="1276"/>
        </w:tabs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Совершенствование деятельности по формированию кадрового потенциала торгового персонала.</w:t>
      </w:r>
    </w:p>
    <w:p w:rsidR="00F12A71" w:rsidRPr="00F12A71" w:rsidRDefault="00F12A71" w:rsidP="00F12A71">
      <w:pPr>
        <w:numPr>
          <w:ilvl w:val="0"/>
          <w:numId w:val="13"/>
        </w:numPr>
        <w:tabs>
          <w:tab w:val="left" w:pos="1276"/>
        </w:tabs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Разработка стратегий развития торгового предприятия.</w:t>
      </w:r>
    </w:p>
    <w:p w:rsidR="00F12A71" w:rsidRPr="00F12A71" w:rsidRDefault="00F12A71" w:rsidP="00F12A71">
      <w:pPr>
        <w:numPr>
          <w:ilvl w:val="0"/>
          <w:numId w:val="13"/>
        </w:numPr>
        <w:tabs>
          <w:tab w:val="left" w:pos="1276"/>
        </w:tabs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Применение маркетинговых стратегий для создания конкурентного преимущества торгового предприятия.</w:t>
      </w:r>
    </w:p>
    <w:p w:rsidR="00F12A71" w:rsidRPr="00F12A71" w:rsidRDefault="00F12A71" w:rsidP="00F12A71">
      <w:pPr>
        <w:ind w:firstLine="851"/>
        <w:jc w:val="both"/>
        <w:rPr>
          <w:rFonts w:ascii="Times New Roman" w:eastAsia="Calibri" w:hAnsi="Times New Roman" w:cs="Times New Roman"/>
          <w:sz w:val="28"/>
          <w:lang w:eastAsia="en-US"/>
        </w:rPr>
      </w:pPr>
    </w:p>
    <w:p w:rsidR="00F12A71" w:rsidRPr="00F12A71" w:rsidRDefault="00F12A71" w:rsidP="00F12A71">
      <w:pPr>
        <w:jc w:val="center"/>
        <w:rPr>
          <w:rFonts w:ascii="Times New Roman" w:eastAsia="Calibri" w:hAnsi="Times New Roman" w:cs="Times New Roman"/>
          <w:sz w:val="28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6. ПРИМЕРНЫЕ ПЛАНЫ ПО ОТДЕЛЬНЫМ ТЕМАМ КУРСОВЫХ РАБОТ</w:t>
      </w:r>
    </w:p>
    <w:p w:rsidR="00F12A71" w:rsidRPr="00F12A71" w:rsidRDefault="00F12A71" w:rsidP="00F12A71">
      <w:pPr>
        <w:numPr>
          <w:ilvl w:val="12"/>
          <w:numId w:val="0"/>
        </w:numPr>
        <w:jc w:val="center"/>
        <w:rPr>
          <w:rFonts w:ascii="Times New Roman" w:eastAsia="Calibri" w:hAnsi="Times New Roman" w:cs="Times New Roman"/>
          <w:b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Тема 5. Разработка ассортиментной политики в розничной торговле</w:t>
      </w:r>
    </w:p>
    <w:p w:rsidR="00F12A71" w:rsidRPr="00F12A71" w:rsidRDefault="00F12A71" w:rsidP="00F12A71">
      <w:pPr>
        <w:numPr>
          <w:ilvl w:val="12"/>
          <w:numId w:val="0"/>
        </w:numPr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Введение.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1.Теоретические основы формирования торгового ассортимента и разработки ассортиментной политики.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1.1.Понятие ассортиментной политики и торговой номенклатуры товаров.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1.2.Формирование и сбалансированность товарного ассортимента в розничной торговле.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lastRenderedPageBreak/>
        <w:t>1.3.Ассортимнетная стратегия как фактор повышения конкурентоспособности торгового предприятия.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2.Оценка деятельности конкретного торгового предприятия по разработке и реализации ассортиментной политики.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2.1.Анализ маркетинговой деятельности магазина и определение его конкурентоспособности.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2.2.Оценка ассортиментной политики магазина.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2.3.Анализ продаж.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3.Направления совершенствования ассортиментной политики.</w:t>
      </w:r>
    </w:p>
    <w:p w:rsidR="00F12A71" w:rsidRPr="00F12A71" w:rsidRDefault="00F12A71" w:rsidP="00F12A71">
      <w:pPr>
        <w:numPr>
          <w:ilvl w:val="12"/>
          <w:numId w:val="0"/>
        </w:numPr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Заключение.</w:t>
      </w:r>
    </w:p>
    <w:p w:rsidR="00F12A71" w:rsidRPr="00F12A71" w:rsidRDefault="00F12A71" w:rsidP="00F12A71">
      <w:pPr>
        <w:numPr>
          <w:ilvl w:val="12"/>
          <w:numId w:val="0"/>
        </w:numPr>
        <w:jc w:val="center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Тема 6. Формирование ассортимента и управление товарными запасами на торговом предприятии</w:t>
      </w:r>
    </w:p>
    <w:p w:rsidR="00F12A71" w:rsidRPr="00F12A71" w:rsidRDefault="00F12A71" w:rsidP="00F12A71">
      <w:pPr>
        <w:numPr>
          <w:ilvl w:val="12"/>
          <w:numId w:val="0"/>
        </w:numPr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Введение.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1.Теоретические основы формирования ассортимента и управления товарными запасами.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1.1.Понятие ассортимента и торговой номенклатуры товаров.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1.2.Основные факторы и принципы формирования торгового ассортимента в магазине.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 w:cs="Times New Roman"/>
          <w:sz w:val="28"/>
          <w:lang w:eastAsia="en-US"/>
        </w:rPr>
        <w:t>1.3.Понятие това</w:t>
      </w:r>
      <w:r w:rsidRPr="00F12A71">
        <w:rPr>
          <w:rFonts w:ascii="Times New Roman" w:eastAsia="Calibri" w:hAnsi="Times New Roman"/>
          <w:sz w:val="28"/>
          <w:lang w:eastAsia="en-US"/>
        </w:rPr>
        <w:t>рных запасов и управления ими в магазине.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1.4.Нормирование товарных запасов.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2.Состояние формирования ассортимента и управления товарными запасами на конкретном торговом предприятии.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2.1. Оценка деятельности по формированию торгового ассортимента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2.2.Анализ закупочной и сбытовой деятельности магазина.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2.3.Анализ состояния товарных запасов и показателей их использования.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3.Направления совершенствования деятельности по формированию ассортимента и управлению товарными запасами.</w:t>
      </w:r>
    </w:p>
    <w:p w:rsidR="00F12A71" w:rsidRPr="00F12A71" w:rsidRDefault="00F12A71" w:rsidP="00F12A71">
      <w:pPr>
        <w:numPr>
          <w:ilvl w:val="12"/>
          <w:numId w:val="0"/>
        </w:numPr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Заключение.</w:t>
      </w:r>
    </w:p>
    <w:p w:rsidR="00F12A71" w:rsidRPr="00F12A71" w:rsidRDefault="00F12A71" w:rsidP="00F12A71">
      <w:pPr>
        <w:numPr>
          <w:ilvl w:val="12"/>
          <w:numId w:val="0"/>
        </w:numPr>
        <w:jc w:val="center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Тема 20. Повышение конкурентоспособности торгового предприятия</w:t>
      </w:r>
    </w:p>
    <w:p w:rsidR="00F12A71" w:rsidRPr="00F12A71" w:rsidRDefault="00F12A71" w:rsidP="00F12A71">
      <w:pPr>
        <w:numPr>
          <w:ilvl w:val="12"/>
          <w:numId w:val="0"/>
        </w:numPr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Введение.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1.Теоретические аспекты конкурентоспособности предприятия.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1.1.Сущность понятий «конкуренция» и «конкурентоспособность».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1.2.Критерии и показатели конкурентоспособности предприятия.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1.3.Подходы к анализу конкурентов и методы оценки конкурентоспособности предприятия.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2.Анализ деятельности по оценке конкурентоспособности конкретного торгового предприятия.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2.1.Оценка состояния маркетинговой деятельности торгового предприятия.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2.2.Деятельность по изучению конкурентов.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lastRenderedPageBreak/>
        <w:t>2.3.Определение конкурентоспособности конкретного торгового предприятия.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3.Предложения по повышению конкурентоспособности конкретного торгового предприятия.</w:t>
      </w:r>
    </w:p>
    <w:p w:rsidR="00F12A71" w:rsidRPr="00F12A71" w:rsidRDefault="00F12A71" w:rsidP="00F12A71">
      <w:pPr>
        <w:numPr>
          <w:ilvl w:val="12"/>
          <w:numId w:val="0"/>
        </w:numPr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Заключение.</w:t>
      </w:r>
    </w:p>
    <w:p w:rsidR="00F12A71" w:rsidRPr="00F12A71" w:rsidRDefault="00F12A71" w:rsidP="00F12A71">
      <w:pPr>
        <w:numPr>
          <w:ilvl w:val="12"/>
          <w:numId w:val="0"/>
        </w:numPr>
        <w:jc w:val="center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Тема 21. Применение элементов маркетинга в деятельности розничного предприятия</w:t>
      </w:r>
    </w:p>
    <w:p w:rsidR="00F12A71" w:rsidRPr="00F12A71" w:rsidRDefault="00F12A71" w:rsidP="00F12A71">
      <w:pPr>
        <w:numPr>
          <w:ilvl w:val="12"/>
          <w:numId w:val="0"/>
        </w:numPr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Введение.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1.Теоретичесеие аспекты маркетинга розничной торговли.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1.1.Место розничной торговли в сфере обращения.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1.2.Ообенности применения маркетинга в розничной торговле.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1.3.Маркетинговые коммуникации, используемые в розничной торговле.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1.4.Обслуживание покупателей и оказание дополнительных услуг как возможность повышения конкурентоспособности магазина.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2.Анализ маркетинговой деятельности конкретного магазина.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2.1.Оценка используемых в закупочной и сбытовой деятельности магазина элементов маркетинга.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2.2.Состояние организации обслуживания покупателей и качества оказываемых услуг.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2.3.Анализ результатов сбытовой деятельности.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2.4.Анализ конкурентов и определение конкурентоспособности магазина.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3.Предложения по совершенствованию маркетинговой деятельности.</w:t>
      </w:r>
    </w:p>
    <w:p w:rsidR="00F12A71" w:rsidRPr="00F12A71" w:rsidRDefault="00F12A71" w:rsidP="00F12A71">
      <w:pPr>
        <w:numPr>
          <w:ilvl w:val="12"/>
          <w:numId w:val="0"/>
        </w:numPr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Заключение.</w:t>
      </w:r>
    </w:p>
    <w:p w:rsidR="00F12A71" w:rsidRPr="00F12A71" w:rsidRDefault="00F12A71" w:rsidP="00F12A71">
      <w:pPr>
        <w:numPr>
          <w:ilvl w:val="12"/>
          <w:numId w:val="0"/>
        </w:numPr>
        <w:jc w:val="center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Тема 23. Совершенствование коммерческой деятельности торгового предприятия по оптовой продаже товаров</w:t>
      </w:r>
    </w:p>
    <w:p w:rsidR="00F12A71" w:rsidRPr="00F12A71" w:rsidRDefault="00F12A71" w:rsidP="00F12A71">
      <w:pPr>
        <w:numPr>
          <w:ilvl w:val="12"/>
          <w:numId w:val="0"/>
        </w:numPr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Введение.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1.Коммерческая деятельность оптовых предприятий по продаже товаров в современных условиях.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1.1.Значение и содержание коммерческой деятельности по оптовой продаже товаров.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1.2.Организация управления деятельностью оптового предприятия.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1.3.Формирование товарного ассортимента и перечня предлагаемых услуг оптовым предприятием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2.Анализ деятельность конкретного оптового предприятия по продаже товаров.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2.1.Оценка состояния организации и планирования оптовой продажи товаров.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2.2.Оценка реализуемой ассортиментной политики.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2.3.Анализ результатов сбытовой деятельности.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3.Предложения по совершенствованию сбытовой деятельности оптового предприятия.</w:t>
      </w:r>
    </w:p>
    <w:p w:rsidR="00F12A71" w:rsidRPr="00F12A71" w:rsidRDefault="00F12A71" w:rsidP="00F12A71">
      <w:pPr>
        <w:numPr>
          <w:ilvl w:val="12"/>
          <w:numId w:val="0"/>
        </w:numPr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Заключение.</w:t>
      </w:r>
    </w:p>
    <w:p w:rsidR="00F12A71" w:rsidRPr="00F12A71" w:rsidRDefault="00F12A71" w:rsidP="00F12A71">
      <w:pPr>
        <w:numPr>
          <w:ilvl w:val="12"/>
          <w:numId w:val="0"/>
        </w:numPr>
        <w:jc w:val="center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Тема 25. Разработка стратегий развития торгового предприятия</w:t>
      </w:r>
    </w:p>
    <w:p w:rsidR="00F12A71" w:rsidRPr="00F12A71" w:rsidRDefault="00F12A71" w:rsidP="00F12A71">
      <w:pPr>
        <w:numPr>
          <w:ilvl w:val="12"/>
          <w:numId w:val="0"/>
        </w:numPr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Введение.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lastRenderedPageBreak/>
        <w:t>1.Маркетинговая стратегия как важная составляющая эффективного бизнеса.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1.1.Сущность маркетинговой стратегии, ее виды.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1.2.Принципы и процесс разработки стратегии.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1.3.Реализация маркетинговой стратегии.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2.Оценка используемых маркетинговых стратегий на конкретном предприятии.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2.1.Оценка состояния организации и планирования маркетинговой деятельности торгового предприятия.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2.2.Оценка эффективности используемых маркетинговых стратегий.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2.3.Анализ результатов сбытовой деятельности.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3.Предложения по разработке маркетинговых стратегий и их применении в деятельности торгового предприятия.</w:t>
      </w:r>
    </w:p>
    <w:p w:rsidR="00F12A71" w:rsidRPr="00F12A71" w:rsidRDefault="00F12A71" w:rsidP="00F12A71">
      <w:pPr>
        <w:numPr>
          <w:ilvl w:val="12"/>
          <w:numId w:val="0"/>
        </w:numPr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Заключение.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center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Тема 26. Применение маркетинговых стратегий для создания конкурентного преимущества предприятия</w:t>
      </w:r>
    </w:p>
    <w:p w:rsidR="00F12A71" w:rsidRPr="00F12A71" w:rsidRDefault="00F12A71" w:rsidP="00F12A71">
      <w:pPr>
        <w:numPr>
          <w:ilvl w:val="12"/>
          <w:numId w:val="0"/>
        </w:numPr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Введение.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1.Стратегии как эффективный инструмент перспективного управления деятельностью предприятия в рыночных условиях.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1.1. Понятие стратегии, ее виды, место в стратегическом планировании.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1.2. Принципы и последовательность разработки стратегии.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1.3. Понятие конкурентоспособности предприятия.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2.Оценка конкурентоспособного потенциала конкретного предприятия.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2.1.Оценка организации и планирования сбытовой и маркетинговой деятельности.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2.2.Анализ результатов сбытовой деятельности.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2.3.Оценка реализуемых на предприятии целей, задач, стратегий развития предприятия.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2.4..Анализ конкурентов и определение конкурентоспособности предприятия.</w:t>
      </w:r>
    </w:p>
    <w:p w:rsidR="00F12A71" w:rsidRPr="00F12A71" w:rsidRDefault="00F12A71" w:rsidP="00F12A71">
      <w:pPr>
        <w:numPr>
          <w:ilvl w:val="12"/>
          <w:numId w:val="0"/>
        </w:numPr>
        <w:ind w:firstLine="426"/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3.Предложения по повышению конкурентоспособности предприятия.</w:t>
      </w:r>
    </w:p>
    <w:p w:rsidR="00F12A71" w:rsidRPr="00F12A71" w:rsidRDefault="00F12A71" w:rsidP="00F12A71">
      <w:pPr>
        <w:numPr>
          <w:ilvl w:val="12"/>
          <w:numId w:val="0"/>
        </w:numPr>
        <w:jc w:val="both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Заключение.</w:t>
      </w:r>
    </w:p>
    <w:p w:rsidR="00F12A71" w:rsidRPr="00F12A71" w:rsidRDefault="00F12A71" w:rsidP="00F12A71">
      <w:pPr>
        <w:ind w:left="142"/>
        <w:jc w:val="center"/>
        <w:rPr>
          <w:rFonts w:ascii="Times New Roman" w:eastAsia="Calibri" w:hAnsi="Times New Roman"/>
          <w:b/>
          <w:sz w:val="28"/>
          <w:lang w:eastAsia="en-US"/>
        </w:rPr>
      </w:pPr>
      <w:r w:rsidRPr="00F12A71">
        <w:rPr>
          <w:rFonts w:ascii="Times New Roman" w:eastAsia="Calibri" w:hAnsi="Times New Roman"/>
          <w:b/>
          <w:sz w:val="28"/>
          <w:lang w:eastAsia="en-US"/>
        </w:rPr>
        <w:t xml:space="preserve">5. Список основной и дополнительной литературы </w:t>
      </w:r>
    </w:p>
    <w:tbl>
      <w:tblPr>
        <w:tblStyle w:val="41"/>
        <w:tblW w:w="0" w:type="auto"/>
        <w:tblInd w:w="-176" w:type="dxa"/>
        <w:tblLayout w:type="fixed"/>
        <w:tblLook w:val="01E0" w:firstRow="1" w:lastRow="1" w:firstColumn="1" w:lastColumn="1" w:noHBand="0" w:noVBand="0"/>
      </w:tblPr>
      <w:tblGrid>
        <w:gridCol w:w="851"/>
        <w:gridCol w:w="8789"/>
      </w:tblGrid>
      <w:tr w:rsidR="00F12A71" w:rsidRPr="00F12A71" w:rsidTr="00C616EF">
        <w:trPr>
          <w:trHeight w:val="359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A71" w:rsidRPr="00F12A71" w:rsidRDefault="00F12A71" w:rsidP="00F12A71">
            <w:pPr>
              <w:jc w:val="center"/>
            </w:pPr>
            <w:r w:rsidRPr="00F12A71">
              <w:t>№</w:t>
            </w:r>
          </w:p>
        </w:tc>
        <w:tc>
          <w:tcPr>
            <w:tcW w:w="8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A71" w:rsidRPr="00F12A71" w:rsidRDefault="00F12A71" w:rsidP="00F12A71">
            <w:pPr>
              <w:keepNext/>
              <w:jc w:val="center"/>
              <w:outlineLvl w:val="2"/>
            </w:pPr>
            <w:bookmarkStart w:id="30" w:name="_Toc485466677"/>
            <w:r w:rsidRPr="00F12A71">
              <w:rPr>
                <w:rFonts w:ascii="Arial" w:hAnsi="Arial" w:cs="Arial"/>
                <w:bCs/>
              </w:rPr>
              <w:t>Список основной и дополнительной литературы</w:t>
            </w:r>
            <w:bookmarkEnd w:id="30"/>
          </w:p>
        </w:tc>
      </w:tr>
      <w:tr w:rsidR="00F12A71" w:rsidRPr="00F12A71" w:rsidTr="00C616E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A71" w:rsidRPr="00F12A71" w:rsidRDefault="00F12A71" w:rsidP="00F12A71">
            <w:pPr>
              <w:numPr>
                <w:ilvl w:val="0"/>
                <w:numId w:val="14"/>
              </w:numPr>
              <w:jc w:val="center"/>
            </w:pPr>
          </w:p>
        </w:tc>
        <w:tc>
          <w:tcPr>
            <w:tcW w:w="8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sz w:val="24"/>
                <w:szCs w:val="24"/>
              </w:rPr>
            </w:pPr>
            <w:proofErr w:type="spellStart"/>
            <w:r w:rsidRPr="00F12A71">
              <w:t>Аакер</w:t>
            </w:r>
            <w:proofErr w:type="spellEnd"/>
            <w:r w:rsidRPr="00F12A71">
              <w:t xml:space="preserve"> Д. Стратегическое рыночное управление. </w:t>
            </w:r>
            <w:proofErr w:type="gramStart"/>
            <w:r w:rsidRPr="00F12A71">
              <w:t>–С</w:t>
            </w:r>
            <w:proofErr w:type="gramEnd"/>
            <w:r w:rsidRPr="00F12A71">
              <w:t>ПБ.: Питер, 2004.</w:t>
            </w:r>
          </w:p>
        </w:tc>
      </w:tr>
      <w:tr w:rsidR="00F12A71" w:rsidRPr="00F12A71" w:rsidTr="00C616E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A71" w:rsidRPr="00F12A71" w:rsidRDefault="00F12A71" w:rsidP="00F12A71">
            <w:pPr>
              <w:numPr>
                <w:ilvl w:val="0"/>
                <w:numId w:val="14"/>
              </w:numPr>
              <w:jc w:val="center"/>
            </w:pPr>
          </w:p>
        </w:tc>
        <w:tc>
          <w:tcPr>
            <w:tcW w:w="8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sz w:val="24"/>
                <w:szCs w:val="24"/>
              </w:rPr>
            </w:pPr>
            <w:r w:rsidRPr="00F12A71">
              <w:t>Альбеков А.У., Согомонян С.А. Экономика коммерческого предприятия.-Ростов н</w:t>
            </w:r>
            <w:proofErr w:type="gramStart"/>
            <w:r w:rsidRPr="00F12A71">
              <w:t>/Д</w:t>
            </w:r>
            <w:proofErr w:type="gramEnd"/>
            <w:r w:rsidRPr="00F12A71">
              <w:t>: Феникс, 2002.</w:t>
            </w:r>
          </w:p>
        </w:tc>
      </w:tr>
      <w:tr w:rsidR="00F12A71" w:rsidRPr="00F12A71" w:rsidTr="00C616E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A71" w:rsidRPr="00F12A71" w:rsidRDefault="00F12A71" w:rsidP="00F12A71">
            <w:pPr>
              <w:numPr>
                <w:ilvl w:val="0"/>
                <w:numId w:val="14"/>
              </w:numPr>
              <w:jc w:val="center"/>
            </w:pPr>
          </w:p>
        </w:tc>
        <w:tc>
          <w:tcPr>
            <w:tcW w:w="8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sz w:val="24"/>
                <w:szCs w:val="24"/>
              </w:rPr>
            </w:pPr>
            <w:r w:rsidRPr="00F12A71">
              <w:t xml:space="preserve">Бланк И.А. Торговый менеджмент. – К. </w:t>
            </w:r>
            <w:proofErr w:type="spellStart"/>
            <w:r w:rsidRPr="00F12A71">
              <w:t>Эльга</w:t>
            </w:r>
            <w:proofErr w:type="spellEnd"/>
            <w:r w:rsidRPr="00F12A71">
              <w:t>, Ника-Центр, 2004.</w:t>
            </w:r>
          </w:p>
        </w:tc>
      </w:tr>
      <w:tr w:rsidR="00F12A71" w:rsidRPr="00F12A71" w:rsidTr="00C616E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A71" w:rsidRPr="00F12A71" w:rsidRDefault="00F12A71" w:rsidP="00F12A71">
            <w:pPr>
              <w:numPr>
                <w:ilvl w:val="0"/>
                <w:numId w:val="14"/>
              </w:numPr>
              <w:jc w:val="center"/>
            </w:pPr>
          </w:p>
        </w:tc>
        <w:tc>
          <w:tcPr>
            <w:tcW w:w="8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sz w:val="24"/>
                <w:szCs w:val="24"/>
              </w:rPr>
            </w:pPr>
            <w:proofErr w:type="spellStart"/>
            <w:r w:rsidRPr="00F12A71">
              <w:t>Бузукова</w:t>
            </w:r>
            <w:proofErr w:type="spellEnd"/>
            <w:r w:rsidRPr="00F12A71">
              <w:t xml:space="preserve"> Е.А. Ассортимент розничного магазина: методы анализа и практические советы. </w:t>
            </w:r>
            <w:proofErr w:type="gramStart"/>
            <w:r w:rsidRPr="00F12A71">
              <w:t>–С</w:t>
            </w:r>
            <w:proofErr w:type="gramEnd"/>
            <w:r w:rsidRPr="00F12A71">
              <w:t>Пб.: Питер, 2007.</w:t>
            </w:r>
          </w:p>
        </w:tc>
      </w:tr>
      <w:tr w:rsidR="00F12A71" w:rsidRPr="00F12A71" w:rsidTr="00C616E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A71" w:rsidRPr="00F12A71" w:rsidRDefault="00F12A71" w:rsidP="00F12A71">
            <w:pPr>
              <w:numPr>
                <w:ilvl w:val="0"/>
                <w:numId w:val="14"/>
              </w:numPr>
              <w:jc w:val="center"/>
            </w:pPr>
          </w:p>
        </w:tc>
        <w:tc>
          <w:tcPr>
            <w:tcW w:w="8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sz w:val="24"/>
                <w:szCs w:val="24"/>
              </w:rPr>
            </w:pPr>
            <w:proofErr w:type="spellStart"/>
            <w:r w:rsidRPr="00F12A71">
              <w:t>Бузукова</w:t>
            </w:r>
            <w:proofErr w:type="spellEnd"/>
            <w:r w:rsidRPr="00F12A71">
              <w:t xml:space="preserve"> Е. Закупки и поставщики. Курс управления ассортиментом в рознице. </w:t>
            </w:r>
            <w:proofErr w:type="gramStart"/>
            <w:r w:rsidRPr="00F12A71">
              <w:t>–С</w:t>
            </w:r>
            <w:proofErr w:type="gramEnd"/>
            <w:r w:rsidRPr="00F12A71">
              <w:t>Пб.: Питер, 2009.</w:t>
            </w:r>
          </w:p>
        </w:tc>
      </w:tr>
      <w:tr w:rsidR="00F12A71" w:rsidRPr="00F12A71" w:rsidTr="00C616E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A71" w:rsidRPr="00F12A71" w:rsidRDefault="00F12A71" w:rsidP="00F12A71">
            <w:pPr>
              <w:numPr>
                <w:ilvl w:val="0"/>
                <w:numId w:val="14"/>
              </w:numPr>
              <w:jc w:val="center"/>
            </w:pPr>
          </w:p>
        </w:tc>
        <w:tc>
          <w:tcPr>
            <w:tcW w:w="8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sz w:val="24"/>
                <w:szCs w:val="24"/>
              </w:rPr>
            </w:pPr>
            <w:proofErr w:type="spellStart"/>
            <w:r w:rsidRPr="00F12A71">
              <w:t>Бунеева</w:t>
            </w:r>
            <w:proofErr w:type="spellEnd"/>
            <w:r w:rsidRPr="00F12A71">
              <w:t xml:space="preserve"> Р.И. Коммерческая деятельность: организация и  управление. –Ростов н</w:t>
            </w:r>
            <w:proofErr w:type="gramStart"/>
            <w:r w:rsidRPr="00F12A71">
              <w:t>/Д</w:t>
            </w:r>
            <w:proofErr w:type="gramEnd"/>
            <w:r w:rsidRPr="00F12A71">
              <w:t>: Феникс, 2009.</w:t>
            </w:r>
          </w:p>
        </w:tc>
      </w:tr>
      <w:tr w:rsidR="00F12A71" w:rsidRPr="00F12A71" w:rsidTr="00C616E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A71" w:rsidRPr="00F12A71" w:rsidRDefault="00F12A71" w:rsidP="00F12A71">
            <w:pPr>
              <w:numPr>
                <w:ilvl w:val="0"/>
                <w:numId w:val="14"/>
              </w:numPr>
              <w:jc w:val="center"/>
            </w:pPr>
          </w:p>
        </w:tc>
        <w:tc>
          <w:tcPr>
            <w:tcW w:w="8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sz w:val="24"/>
                <w:szCs w:val="24"/>
              </w:rPr>
            </w:pPr>
            <w:r w:rsidRPr="00F12A71">
              <w:t>Голиков Е.А. Оптовая торговля. Менеджмент. Маркетинг. Логистика. Финансы. Безопасность. – М.: Экзамен, 2003.</w:t>
            </w:r>
          </w:p>
        </w:tc>
      </w:tr>
      <w:tr w:rsidR="00F12A71" w:rsidRPr="00F12A71" w:rsidTr="00C616E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A71" w:rsidRPr="00F12A71" w:rsidRDefault="00F12A71" w:rsidP="00F12A71">
            <w:pPr>
              <w:numPr>
                <w:ilvl w:val="0"/>
                <w:numId w:val="14"/>
              </w:numPr>
              <w:jc w:val="center"/>
            </w:pPr>
          </w:p>
        </w:tc>
        <w:tc>
          <w:tcPr>
            <w:tcW w:w="8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sz w:val="24"/>
                <w:szCs w:val="24"/>
              </w:rPr>
            </w:pPr>
            <w:proofErr w:type="spellStart"/>
            <w:r w:rsidRPr="00F12A71">
              <w:t>Голубин</w:t>
            </w:r>
            <w:proofErr w:type="spellEnd"/>
            <w:r w:rsidRPr="00F12A71">
              <w:t xml:space="preserve"> Е.В. Дистрибуция. Формирование и оптимизация каналов сбыта. – М.: Вершина, 2006.</w:t>
            </w:r>
          </w:p>
        </w:tc>
      </w:tr>
      <w:tr w:rsidR="00F12A71" w:rsidRPr="00F12A71" w:rsidTr="00C616E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A71" w:rsidRPr="00F12A71" w:rsidRDefault="00F12A71" w:rsidP="00F12A71">
            <w:pPr>
              <w:numPr>
                <w:ilvl w:val="0"/>
                <w:numId w:val="14"/>
              </w:numPr>
              <w:jc w:val="center"/>
            </w:pPr>
          </w:p>
        </w:tc>
        <w:tc>
          <w:tcPr>
            <w:tcW w:w="8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sz w:val="24"/>
                <w:szCs w:val="24"/>
              </w:rPr>
            </w:pPr>
            <w:proofErr w:type="spellStart"/>
            <w:r w:rsidRPr="00F12A71">
              <w:t>Даненбург</w:t>
            </w:r>
            <w:proofErr w:type="spellEnd"/>
            <w:r w:rsidRPr="00F12A71">
              <w:t xml:space="preserve"> В., Тейлор В. Основы оптовой торговли. – М.: Сирин, 2001.</w:t>
            </w:r>
          </w:p>
        </w:tc>
      </w:tr>
      <w:tr w:rsidR="00F12A71" w:rsidRPr="00F12A71" w:rsidTr="00C616E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A71" w:rsidRPr="00F12A71" w:rsidRDefault="00F12A71" w:rsidP="00F12A71">
            <w:pPr>
              <w:numPr>
                <w:ilvl w:val="0"/>
                <w:numId w:val="14"/>
              </w:numPr>
              <w:jc w:val="center"/>
            </w:pPr>
          </w:p>
        </w:tc>
        <w:tc>
          <w:tcPr>
            <w:tcW w:w="8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sz w:val="24"/>
                <w:szCs w:val="24"/>
              </w:rPr>
            </w:pPr>
            <w:r w:rsidRPr="00F12A71">
              <w:t xml:space="preserve">Дашков О.В., </w:t>
            </w:r>
            <w:proofErr w:type="spellStart"/>
            <w:r w:rsidRPr="00F12A71">
              <w:t>Памбухчиянц</w:t>
            </w:r>
            <w:proofErr w:type="spellEnd"/>
            <w:r w:rsidRPr="00F12A71">
              <w:t xml:space="preserve"> О.В. Организация и управление коммерческой деятельностью</w:t>
            </w:r>
            <w:proofErr w:type="gramStart"/>
            <w:r w:rsidRPr="00F12A71">
              <w:t>.-</w:t>
            </w:r>
            <w:proofErr w:type="gramEnd"/>
            <w:r w:rsidRPr="00F12A71">
              <w:t>М.: Дашков и К, 2012.</w:t>
            </w:r>
          </w:p>
        </w:tc>
      </w:tr>
      <w:tr w:rsidR="00F12A71" w:rsidRPr="00F12A71" w:rsidTr="00C616E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A71" w:rsidRPr="00F12A71" w:rsidRDefault="00F12A71" w:rsidP="00F12A71">
            <w:pPr>
              <w:numPr>
                <w:ilvl w:val="0"/>
                <w:numId w:val="14"/>
              </w:numPr>
              <w:jc w:val="center"/>
            </w:pPr>
          </w:p>
        </w:tc>
        <w:tc>
          <w:tcPr>
            <w:tcW w:w="8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sz w:val="24"/>
                <w:szCs w:val="24"/>
              </w:rPr>
            </w:pPr>
            <w:r w:rsidRPr="00F12A71">
              <w:t>Дашков Л.П. и др. Организация труда работников торговли. - М.: Дашков и К, 2007.</w:t>
            </w:r>
          </w:p>
        </w:tc>
      </w:tr>
      <w:tr w:rsidR="00F12A71" w:rsidRPr="00F12A71" w:rsidTr="00C616E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A71" w:rsidRPr="00F12A71" w:rsidRDefault="00F12A71" w:rsidP="00F12A71">
            <w:pPr>
              <w:numPr>
                <w:ilvl w:val="0"/>
                <w:numId w:val="14"/>
              </w:numPr>
              <w:jc w:val="center"/>
            </w:pPr>
          </w:p>
        </w:tc>
        <w:tc>
          <w:tcPr>
            <w:tcW w:w="8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sz w:val="24"/>
                <w:szCs w:val="24"/>
              </w:rPr>
            </w:pPr>
            <w:proofErr w:type="spellStart"/>
            <w:r w:rsidRPr="00F12A71">
              <w:t>Дженстер</w:t>
            </w:r>
            <w:proofErr w:type="spellEnd"/>
            <w:r w:rsidRPr="00F12A71">
              <w:t xml:space="preserve"> П.,</w:t>
            </w:r>
            <w:proofErr w:type="spellStart"/>
            <w:r w:rsidRPr="00F12A71">
              <w:t>Хасси</w:t>
            </w:r>
            <w:proofErr w:type="spellEnd"/>
            <w:r w:rsidRPr="00F12A71">
              <w:t xml:space="preserve"> Д. Анализ сильных и слабых сторон компании. </w:t>
            </w:r>
            <w:proofErr w:type="gramStart"/>
            <w:r w:rsidRPr="00F12A71">
              <w:t>-</w:t>
            </w:r>
            <w:proofErr w:type="spellStart"/>
            <w:r w:rsidRPr="00F12A71">
              <w:t>М</w:t>
            </w:r>
            <w:proofErr w:type="gramEnd"/>
            <w:r w:rsidRPr="00F12A71">
              <w:t>.:Вильямс</w:t>
            </w:r>
            <w:proofErr w:type="spellEnd"/>
            <w:r w:rsidRPr="00F12A71">
              <w:t>, 2003.</w:t>
            </w:r>
          </w:p>
        </w:tc>
      </w:tr>
      <w:tr w:rsidR="00F12A71" w:rsidRPr="00F12A71" w:rsidTr="00C616E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A71" w:rsidRPr="00F12A71" w:rsidRDefault="00F12A71" w:rsidP="00F12A71">
            <w:pPr>
              <w:numPr>
                <w:ilvl w:val="0"/>
                <w:numId w:val="14"/>
              </w:numPr>
              <w:jc w:val="center"/>
            </w:pPr>
          </w:p>
        </w:tc>
        <w:tc>
          <w:tcPr>
            <w:tcW w:w="8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sz w:val="24"/>
                <w:szCs w:val="24"/>
              </w:rPr>
            </w:pPr>
            <w:r w:rsidRPr="00F12A71">
              <w:t>Должностные инструкции в торговле. М.: Приор, 2001.</w:t>
            </w:r>
          </w:p>
        </w:tc>
      </w:tr>
      <w:tr w:rsidR="00F12A71" w:rsidRPr="00F12A71" w:rsidTr="00C616E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A71" w:rsidRPr="00F12A71" w:rsidRDefault="00F12A71" w:rsidP="00F12A71">
            <w:pPr>
              <w:numPr>
                <w:ilvl w:val="0"/>
                <w:numId w:val="14"/>
              </w:numPr>
              <w:jc w:val="center"/>
            </w:pPr>
          </w:p>
        </w:tc>
        <w:tc>
          <w:tcPr>
            <w:tcW w:w="8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sz w:val="24"/>
                <w:szCs w:val="24"/>
              </w:rPr>
            </w:pPr>
            <w:r w:rsidRPr="00F12A71">
              <w:t>Егоров В.Ф. Организация торговли. - СПб</w:t>
            </w:r>
            <w:proofErr w:type="gramStart"/>
            <w:r w:rsidRPr="00F12A71">
              <w:t xml:space="preserve">.: </w:t>
            </w:r>
            <w:proofErr w:type="gramEnd"/>
            <w:r w:rsidRPr="00F12A71">
              <w:t>Питер, 2004.</w:t>
            </w:r>
          </w:p>
        </w:tc>
      </w:tr>
      <w:tr w:rsidR="00F12A71" w:rsidRPr="00F12A71" w:rsidTr="00C616E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A71" w:rsidRPr="00F12A71" w:rsidRDefault="00F12A71" w:rsidP="00F12A71">
            <w:pPr>
              <w:numPr>
                <w:ilvl w:val="0"/>
                <w:numId w:val="14"/>
              </w:numPr>
              <w:jc w:val="center"/>
            </w:pPr>
          </w:p>
        </w:tc>
        <w:tc>
          <w:tcPr>
            <w:tcW w:w="8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sz w:val="24"/>
                <w:szCs w:val="24"/>
              </w:rPr>
            </w:pPr>
            <w:r w:rsidRPr="00F12A71">
              <w:t xml:space="preserve">Зотов В.В. Ассортиментная политика фирмы. М.: </w:t>
            </w:r>
            <w:proofErr w:type="spellStart"/>
            <w:r w:rsidRPr="00F12A71">
              <w:t>Эксмо</w:t>
            </w:r>
            <w:proofErr w:type="spellEnd"/>
            <w:r w:rsidRPr="00F12A71">
              <w:t>, 2006</w:t>
            </w:r>
          </w:p>
        </w:tc>
      </w:tr>
      <w:tr w:rsidR="00F12A71" w:rsidRPr="00F12A71" w:rsidTr="00C616E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A71" w:rsidRPr="00F12A71" w:rsidRDefault="00F12A71" w:rsidP="00F12A71">
            <w:pPr>
              <w:numPr>
                <w:ilvl w:val="0"/>
                <w:numId w:val="14"/>
              </w:numPr>
              <w:jc w:val="center"/>
            </w:pPr>
          </w:p>
        </w:tc>
        <w:tc>
          <w:tcPr>
            <w:tcW w:w="8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sz w:val="24"/>
                <w:szCs w:val="24"/>
              </w:rPr>
            </w:pPr>
            <w:r w:rsidRPr="00F12A71">
              <w:t xml:space="preserve">Иванов Г.Г., Лебедева И.С., Панкина Т.В. Управление торговой организацией: учебник. </w:t>
            </w:r>
            <w:proofErr w:type="gramStart"/>
            <w:r w:rsidRPr="00F12A71">
              <w:t>–М</w:t>
            </w:r>
            <w:proofErr w:type="gramEnd"/>
            <w:r w:rsidRPr="00F12A71">
              <w:t>.: Форум, ИНФРА-М, 2015.</w:t>
            </w:r>
          </w:p>
        </w:tc>
      </w:tr>
      <w:tr w:rsidR="00F12A71" w:rsidRPr="00F12A71" w:rsidTr="00C616E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A71" w:rsidRPr="00F12A71" w:rsidRDefault="00F12A71" w:rsidP="00F12A71">
            <w:pPr>
              <w:numPr>
                <w:ilvl w:val="0"/>
                <w:numId w:val="14"/>
              </w:numPr>
              <w:jc w:val="center"/>
            </w:pPr>
          </w:p>
        </w:tc>
        <w:tc>
          <w:tcPr>
            <w:tcW w:w="8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sz w:val="24"/>
                <w:szCs w:val="24"/>
              </w:rPr>
            </w:pPr>
            <w:r w:rsidRPr="00F12A71">
              <w:t xml:space="preserve">Кент. Тони. Розничная торговля. </w:t>
            </w:r>
            <w:proofErr w:type="gramStart"/>
            <w:r w:rsidRPr="00F12A71">
              <w:t>–М</w:t>
            </w:r>
            <w:proofErr w:type="gramEnd"/>
            <w:r w:rsidRPr="00F12A71">
              <w:t>.: ЮНИТИ-ДАНА, 2007.</w:t>
            </w:r>
          </w:p>
        </w:tc>
      </w:tr>
      <w:tr w:rsidR="00F12A71" w:rsidRPr="00F12A71" w:rsidTr="00C616E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A71" w:rsidRPr="00F12A71" w:rsidRDefault="00F12A71" w:rsidP="00F12A71">
            <w:pPr>
              <w:numPr>
                <w:ilvl w:val="0"/>
                <w:numId w:val="14"/>
              </w:numPr>
              <w:jc w:val="center"/>
            </w:pPr>
          </w:p>
        </w:tc>
        <w:tc>
          <w:tcPr>
            <w:tcW w:w="8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sz w:val="24"/>
                <w:szCs w:val="24"/>
              </w:rPr>
            </w:pPr>
            <w:r w:rsidRPr="00F12A71">
              <w:t xml:space="preserve">Книга директора магазина. /Под ред. </w:t>
            </w:r>
            <w:proofErr w:type="spellStart"/>
            <w:r w:rsidRPr="00F12A71">
              <w:t>С.В.Сысоевой</w:t>
            </w:r>
            <w:proofErr w:type="spellEnd"/>
            <w:r w:rsidRPr="00F12A71">
              <w:t xml:space="preserve">. </w:t>
            </w:r>
            <w:proofErr w:type="gramStart"/>
            <w:r w:rsidRPr="00F12A71">
              <w:t>–С</w:t>
            </w:r>
            <w:proofErr w:type="gramEnd"/>
            <w:r w:rsidRPr="00F12A71">
              <w:t>Пб.: 2006.</w:t>
            </w:r>
          </w:p>
        </w:tc>
      </w:tr>
      <w:tr w:rsidR="00F12A71" w:rsidRPr="00F12A71" w:rsidTr="00C616E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A71" w:rsidRPr="00F12A71" w:rsidRDefault="00F12A71" w:rsidP="00F12A71">
            <w:pPr>
              <w:numPr>
                <w:ilvl w:val="0"/>
                <w:numId w:val="14"/>
              </w:numPr>
              <w:jc w:val="center"/>
            </w:pPr>
          </w:p>
        </w:tc>
        <w:tc>
          <w:tcPr>
            <w:tcW w:w="8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sz w:val="24"/>
                <w:szCs w:val="24"/>
              </w:rPr>
            </w:pPr>
            <w:r w:rsidRPr="00F12A71">
              <w:t>Коммерция. /Под ред. д.э.н., проф. Альбекова А.У. – Ростов Н/Д: РГЭУ, 2005.</w:t>
            </w:r>
          </w:p>
        </w:tc>
      </w:tr>
      <w:tr w:rsidR="00F12A71" w:rsidRPr="00F12A71" w:rsidTr="00C616E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A71" w:rsidRPr="00F12A71" w:rsidRDefault="00F12A71" w:rsidP="00F12A71">
            <w:pPr>
              <w:numPr>
                <w:ilvl w:val="0"/>
                <w:numId w:val="14"/>
              </w:numPr>
              <w:jc w:val="center"/>
            </w:pPr>
          </w:p>
        </w:tc>
        <w:tc>
          <w:tcPr>
            <w:tcW w:w="8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sz w:val="24"/>
                <w:szCs w:val="24"/>
              </w:rPr>
            </w:pPr>
            <w:r w:rsidRPr="00F12A71">
              <w:t>Кравченко Л.А. Анализ хозяйственной деятельности в торговле. – М.: Новое знание, 2003.</w:t>
            </w:r>
          </w:p>
        </w:tc>
      </w:tr>
      <w:tr w:rsidR="00F12A71" w:rsidRPr="00F12A71" w:rsidTr="00C616E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A71" w:rsidRPr="00F12A71" w:rsidRDefault="00F12A71" w:rsidP="00F12A71">
            <w:pPr>
              <w:numPr>
                <w:ilvl w:val="0"/>
                <w:numId w:val="14"/>
              </w:numPr>
              <w:jc w:val="center"/>
            </w:pPr>
          </w:p>
        </w:tc>
        <w:tc>
          <w:tcPr>
            <w:tcW w:w="8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sz w:val="24"/>
                <w:szCs w:val="24"/>
              </w:rPr>
            </w:pPr>
            <w:proofErr w:type="spellStart"/>
            <w:r w:rsidRPr="00F12A71">
              <w:t>Красюк</w:t>
            </w:r>
            <w:proofErr w:type="spellEnd"/>
            <w:r w:rsidRPr="00F12A71">
              <w:t xml:space="preserve"> И.А, Казакова Л.В. Маркетинг в коммерческой деятельности.-</w:t>
            </w:r>
            <w:proofErr w:type="spellStart"/>
            <w:r w:rsidRPr="00F12A71">
              <w:t>Ростовн</w:t>
            </w:r>
            <w:proofErr w:type="spellEnd"/>
            <w:proofErr w:type="gramStart"/>
            <w:r w:rsidRPr="00F12A71">
              <w:t>/Д</w:t>
            </w:r>
            <w:proofErr w:type="gramEnd"/>
            <w:r w:rsidRPr="00F12A71">
              <w:t>: Феникс, 2015.</w:t>
            </w:r>
          </w:p>
        </w:tc>
      </w:tr>
      <w:tr w:rsidR="00F12A71" w:rsidRPr="00F12A71" w:rsidTr="00C616E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A71" w:rsidRPr="00F12A71" w:rsidRDefault="00F12A71" w:rsidP="00F12A71">
            <w:pPr>
              <w:numPr>
                <w:ilvl w:val="0"/>
                <w:numId w:val="14"/>
              </w:numPr>
              <w:jc w:val="center"/>
            </w:pPr>
          </w:p>
        </w:tc>
        <w:tc>
          <w:tcPr>
            <w:tcW w:w="8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sz w:val="24"/>
                <w:szCs w:val="24"/>
              </w:rPr>
            </w:pPr>
            <w:r w:rsidRPr="00F12A71">
              <w:t xml:space="preserve">Леви М., </w:t>
            </w:r>
            <w:proofErr w:type="spellStart"/>
            <w:r w:rsidRPr="00F12A71">
              <w:t>Вейтц</w:t>
            </w:r>
            <w:proofErr w:type="spellEnd"/>
            <w:r w:rsidRPr="00F12A71">
              <w:t xml:space="preserve"> Б.А. Основы розничной торговли. – СПб</w:t>
            </w:r>
            <w:proofErr w:type="gramStart"/>
            <w:r w:rsidRPr="00F12A71">
              <w:t xml:space="preserve">.: </w:t>
            </w:r>
            <w:proofErr w:type="gramEnd"/>
            <w:r w:rsidRPr="00F12A71">
              <w:t>Питер, 1999.</w:t>
            </w:r>
          </w:p>
        </w:tc>
      </w:tr>
      <w:tr w:rsidR="00F12A71" w:rsidRPr="00F12A71" w:rsidTr="00C616E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A71" w:rsidRPr="00F12A71" w:rsidRDefault="00F12A71" w:rsidP="00F12A71">
            <w:pPr>
              <w:numPr>
                <w:ilvl w:val="0"/>
                <w:numId w:val="14"/>
              </w:numPr>
              <w:jc w:val="center"/>
            </w:pPr>
          </w:p>
        </w:tc>
        <w:tc>
          <w:tcPr>
            <w:tcW w:w="8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sz w:val="24"/>
                <w:szCs w:val="24"/>
              </w:rPr>
            </w:pPr>
            <w:r w:rsidRPr="00F12A71">
              <w:t>Новиков О.А. Организация оптово-продовольственных ярмарок. – М.: Дашков и К, 2002.</w:t>
            </w:r>
          </w:p>
        </w:tc>
      </w:tr>
      <w:tr w:rsidR="00F12A71" w:rsidRPr="00F12A71" w:rsidTr="00C616E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A71" w:rsidRPr="00F12A71" w:rsidRDefault="00F12A71" w:rsidP="00F12A71">
            <w:pPr>
              <w:numPr>
                <w:ilvl w:val="0"/>
                <w:numId w:val="14"/>
              </w:numPr>
              <w:jc w:val="center"/>
            </w:pPr>
          </w:p>
        </w:tc>
        <w:tc>
          <w:tcPr>
            <w:tcW w:w="8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sz w:val="24"/>
                <w:szCs w:val="24"/>
              </w:rPr>
            </w:pPr>
            <w:proofErr w:type="spellStart"/>
            <w:r w:rsidRPr="00F12A71">
              <w:t>Ньюмен</w:t>
            </w:r>
            <w:proofErr w:type="spellEnd"/>
            <w:r w:rsidRPr="00F12A71">
              <w:t xml:space="preserve"> Э., </w:t>
            </w:r>
            <w:proofErr w:type="spellStart"/>
            <w:r w:rsidRPr="00F12A71">
              <w:t>Каллен</w:t>
            </w:r>
            <w:proofErr w:type="spellEnd"/>
            <w:r w:rsidRPr="00F12A71">
              <w:t xml:space="preserve"> П. Розничная торговля и управление. – СПб</w:t>
            </w:r>
            <w:proofErr w:type="gramStart"/>
            <w:r w:rsidRPr="00F12A71">
              <w:t xml:space="preserve">.: </w:t>
            </w:r>
            <w:proofErr w:type="gramEnd"/>
            <w:r w:rsidRPr="00F12A71">
              <w:t>Питер, 2005.</w:t>
            </w:r>
          </w:p>
        </w:tc>
      </w:tr>
      <w:tr w:rsidR="00F12A71" w:rsidRPr="00F12A71" w:rsidTr="00C616E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A71" w:rsidRPr="00F12A71" w:rsidRDefault="00F12A71" w:rsidP="00F12A71">
            <w:pPr>
              <w:numPr>
                <w:ilvl w:val="0"/>
                <w:numId w:val="14"/>
              </w:numPr>
              <w:jc w:val="center"/>
            </w:pPr>
          </w:p>
        </w:tc>
        <w:tc>
          <w:tcPr>
            <w:tcW w:w="8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sz w:val="24"/>
                <w:szCs w:val="24"/>
              </w:rPr>
            </w:pPr>
            <w:proofErr w:type="spellStart"/>
            <w:r w:rsidRPr="00F12A71">
              <w:t>Николайчук</w:t>
            </w:r>
            <w:proofErr w:type="spellEnd"/>
            <w:r w:rsidRPr="00F12A71">
              <w:t xml:space="preserve"> В.Е. Маркетинг и менеджмент услуг. Деловой сервис. </w:t>
            </w:r>
            <w:proofErr w:type="gramStart"/>
            <w:r w:rsidRPr="00F12A71">
              <w:t>–С</w:t>
            </w:r>
            <w:proofErr w:type="gramEnd"/>
            <w:r w:rsidRPr="00F12A71">
              <w:t>Пб.: Питер, 2005.</w:t>
            </w:r>
          </w:p>
        </w:tc>
      </w:tr>
      <w:tr w:rsidR="00F12A71" w:rsidRPr="00F12A71" w:rsidTr="00C616E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A71" w:rsidRPr="00F12A71" w:rsidRDefault="00F12A71" w:rsidP="00F12A71">
            <w:pPr>
              <w:numPr>
                <w:ilvl w:val="0"/>
                <w:numId w:val="14"/>
              </w:numPr>
              <w:jc w:val="center"/>
            </w:pPr>
          </w:p>
        </w:tc>
        <w:tc>
          <w:tcPr>
            <w:tcW w:w="8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sz w:val="24"/>
                <w:szCs w:val="24"/>
              </w:rPr>
            </w:pPr>
            <w:r w:rsidRPr="00F12A71">
              <w:t>Панкратов Ф.Г., Серегина Т.К. Коммерческая деятельность</w:t>
            </w:r>
            <w:proofErr w:type="gramStart"/>
            <w:r w:rsidRPr="00F12A71">
              <w:t xml:space="preserve"> .</w:t>
            </w:r>
            <w:proofErr w:type="gramEnd"/>
            <w:r w:rsidRPr="00F12A71">
              <w:t>- М.: Маркетинг, 2000.</w:t>
            </w:r>
          </w:p>
        </w:tc>
      </w:tr>
      <w:tr w:rsidR="00F12A71" w:rsidRPr="00F12A71" w:rsidTr="00C616E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A71" w:rsidRPr="00F12A71" w:rsidRDefault="00F12A71" w:rsidP="00F12A71">
            <w:pPr>
              <w:numPr>
                <w:ilvl w:val="0"/>
                <w:numId w:val="14"/>
              </w:numPr>
              <w:jc w:val="center"/>
            </w:pPr>
          </w:p>
        </w:tc>
        <w:tc>
          <w:tcPr>
            <w:tcW w:w="8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sz w:val="24"/>
                <w:szCs w:val="24"/>
              </w:rPr>
            </w:pPr>
            <w:r w:rsidRPr="00F12A71">
              <w:t xml:space="preserve">Панкратов Ф.Г., Солдатова Н.Ф. Коммерческая\ деятельность. </w:t>
            </w:r>
            <w:proofErr w:type="gramStart"/>
            <w:r w:rsidRPr="00F12A71">
              <w:t>–М</w:t>
            </w:r>
            <w:proofErr w:type="gramEnd"/>
            <w:r w:rsidRPr="00F12A71">
              <w:t>.: Дашков и К, 2015.</w:t>
            </w:r>
          </w:p>
        </w:tc>
      </w:tr>
      <w:tr w:rsidR="00F12A71" w:rsidRPr="00F12A71" w:rsidTr="00C616E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A71" w:rsidRPr="00F12A71" w:rsidRDefault="00F12A71" w:rsidP="00F12A71">
            <w:pPr>
              <w:numPr>
                <w:ilvl w:val="0"/>
                <w:numId w:val="14"/>
              </w:numPr>
              <w:jc w:val="center"/>
            </w:pPr>
          </w:p>
        </w:tc>
        <w:tc>
          <w:tcPr>
            <w:tcW w:w="8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sz w:val="24"/>
                <w:szCs w:val="24"/>
              </w:rPr>
            </w:pPr>
            <w:r w:rsidRPr="00F12A71">
              <w:t xml:space="preserve">Парамонова Т.Н., </w:t>
            </w:r>
            <w:proofErr w:type="spellStart"/>
            <w:r w:rsidRPr="00F12A71">
              <w:t>Красюк</w:t>
            </w:r>
            <w:proofErr w:type="spellEnd"/>
            <w:r w:rsidRPr="00F12A71">
              <w:t xml:space="preserve"> </w:t>
            </w:r>
            <w:proofErr w:type="spellStart"/>
            <w:r w:rsidRPr="00F12A71">
              <w:t>И.Н.Конкурентоспособность</w:t>
            </w:r>
            <w:proofErr w:type="spellEnd"/>
            <w:r w:rsidRPr="00F12A71">
              <w:t xml:space="preserve"> предприятия розничной торговли. – М.: КНОРУС, 2008.</w:t>
            </w:r>
          </w:p>
        </w:tc>
      </w:tr>
      <w:tr w:rsidR="00F12A71" w:rsidRPr="00F12A71" w:rsidTr="00C616E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A71" w:rsidRPr="00F12A71" w:rsidRDefault="00F12A71" w:rsidP="00F12A71">
            <w:pPr>
              <w:numPr>
                <w:ilvl w:val="0"/>
                <w:numId w:val="14"/>
              </w:numPr>
              <w:jc w:val="center"/>
            </w:pPr>
          </w:p>
        </w:tc>
        <w:tc>
          <w:tcPr>
            <w:tcW w:w="8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sz w:val="24"/>
                <w:szCs w:val="24"/>
              </w:rPr>
            </w:pPr>
            <w:r w:rsidRPr="00F12A71">
              <w:t xml:space="preserve">Парамонова Т.Н., </w:t>
            </w:r>
            <w:proofErr w:type="spellStart"/>
            <w:r w:rsidRPr="00F12A71">
              <w:t>Красюк</w:t>
            </w:r>
            <w:proofErr w:type="spellEnd"/>
            <w:r w:rsidRPr="00F12A71">
              <w:t xml:space="preserve"> И.Н. Маркетинг в розничной торговле. </w:t>
            </w:r>
            <w:proofErr w:type="gramStart"/>
            <w:r w:rsidRPr="00F12A71">
              <w:t>–М</w:t>
            </w:r>
            <w:proofErr w:type="gramEnd"/>
            <w:r w:rsidRPr="00F12A71">
              <w:t>.: ИД ФБК-ПРЕСС, 2004.</w:t>
            </w:r>
          </w:p>
        </w:tc>
      </w:tr>
      <w:tr w:rsidR="00F12A71" w:rsidRPr="00F12A71" w:rsidTr="00C616E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A71" w:rsidRPr="00F12A71" w:rsidRDefault="00F12A71" w:rsidP="00F12A71">
            <w:pPr>
              <w:numPr>
                <w:ilvl w:val="0"/>
                <w:numId w:val="14"/>
              </w:numPr>
              <w:jc w:val="center"/>
            </w:pPr>
          </w:p>
        </w:tc>
        <w:tc>
          <w:tcPr>
            <w:tcW w:w="8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sz w:val="24"/>
                <w:szCs w:val="24"/>
              </w:rPr>
            </w:pPr>
            <w:proofErr w:type="spellStart"/>
            <w:r w:rsidRPr="00F12A71">
              <w:t>Половцева</w:t>
            </w:r>
            <w:proofErr w:type="spellEnd"/>
            <w:r w:rsidRPr="00F12A71">
              <w:t xml:space="preserve"> Ф.</w:t>
            </w:r>
            <w:proofErr w:type="gramStart"/>
            <w:r w:rsidRPr="00F12A71">
              <w:t>П</w:t>
            </w:r>
            <w:proofErr w:type="gramEnd"/>
            <w:r w:rsidRPr="00F12A71">
              <w:t xml:space="preserve"> Коммерческая деятельность. –М.: Инфра-М, 2006.</w:t>
            </w:r>
          </w:p>
        </w:tc>
      </w:tr>
      <w:tr w:rsidR="00F12A71" w:rsidRPr="00F12A71" w:rsidTr="00C616E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A71" w:rsidRPr="00F12A71" w:rsidRDefault="00F12A71" w:rsidP="00F12A71">
            <w:pPr>
              <w:numPr>
                <w:ilvl w:val="0"/>
                <w:numId w:val="14"/>
              </w:numPr>
              <w:jc w:val="center"/>
            </w:pPr>
          </w:p>
        </w:tc>
        <w:tc>
          <w:tcPr>
            <w:tcW w:w="8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sz w:val="24"/>
                <w:szCs w:val="24"/>
              </w:rPr>
            </w:pPr>
            <w:r w:rsidRPr="00F12A71">
              <w:t>Розничные торговые сети: стратегия, экономика и управление. /Под ред. А.А. Есютина и Е.В. Карповой. – М.: КНОРУС, 2010.</w:t>
            </w:r>
          </w:p>
        </w:tc>
      </w:tr>
      <w:tr w:rsidR="00F12A71" w:rsidRPr="00F12A71" w:rsidTr="00C616E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A71" w:rsidRPr="00F12A71" w:rsidRDefault="00F12A71" w:rsidP="00F12A71">
            <w:pPr>
              <w:numPr>
                <w:ilvl w:val="0"/>
                <w:numId w:val="14"/>
              </w:numPr>
              <w:jc w:val="center"/>
            </w:pPr>
          </w:p>
        </w:tc>
        <w:tc>
          <w:tcPr>
            <w:tcW w:w="8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sz w:val="24"/>
                <w:szCs w:val="24"/>
              </w:rPr>
            </w:pPr>
            <w:proofErr w:type="spellStart"/>
            <w:r w:rsidRPr="00F12A71">
              <w:t>Салливан</w:t>
            </w:r>
            <w:proofErr w:type="spellEnd"/>
            <w:r w:rsidRPr="00F12A71">
              <w:t xml:space="preserve"> М. </w:t>
            </w:r>
            <w:proofErr w:type="spellStart"/>
            <w:r w:rsidRPr="00F12A71">
              <w:t>Эдкок</w:t>
            </w:r>
            <w:proofErr w:type="spellEnd"/>
            <w:r w:rsidRPr="00F12A71">
              <w:t xml:space="preserve"> Д. Маркетинг в розничной торговле. </w:t>
            </w:r>
            <w:proofErr w:type="gramStart"/>
            <w:r w:rsidRPr="00F12A71">
              <w:t>–С</w:t>
            </w:r>
            <w:proofErr w:type="gramEnd"/>
            <w:r w:rsidRPr="00F12A71">
              <w:t>Пб.: Нева, 2004.</w:t>
            </w:r>
          </w:p>
        </w:tc>
      </w:tr>
      <w:tr w:rsidR="00F12A71" w:rsidRPr="00F12A71" w:rsidTr="00C616E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A71" w:rsidRPr="00F12A71" w:rsidRDefault="00F12A71" w:rsidP="00F12A71">
            <w:pPr>
              <w:numPr>
                <w:ilvl w:val="0"/>
                <w:numId w:val="14"/>
              </w:numPr>
              <w:jc w:val="center"/>
            </w:pPr>
          </w:p>
        </w:tc>
        <w:tc>
          <w:tcPr>
            <w:tcW w:w="8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sz w:val="24"/>
                <w:szCs w:val="24"/>
              </w:rPr>
            </w:pPr>
            <w:r w:rsidRPr="00F12A71">
              <w:t>Сидоров Д.В. Розничные сети, Секреты эффективности и типичные ошибки при работе с ними. – М.: Вершина, 2007.</w:t>
            </w:r>
          </w:p>
        </w:tc>
      </w:tr>
      <w:tr w:rsidR="00F12A71" w:rsidRPr="00F12A71" w:rsidTr="00C616E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A71" w:rsidRPr="00F12A71" w:rsidRDefault="00F12A71" w:rsidP="00F12A71">
            <w:pPr>
              <w:numPr>
                <w:ilvl w:val="0"/>
                <w:numId w:val="14"/>
              </w:numPr>
              <w:jc w:val="center"/>
            </w:pPr>
          </w:p>
        </w:tc>
        <w:tc>
          <w:tcPr>
            <w:tcW w:w="8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sz w:val="24"/>
                <w:szCs w:val="24"/>
              </w:rPr>
            </w:pPr>
            <w:proofErr w:type="spellStart"/>
            <w:r w:rsidRPr="00F12A71">
              <w:t>Синяева</w:t>
            </w:r>
            <w:proofErr w:type="spellEnd"/>
            <w:r w:rsidRPr="00F12A71">
              <w:t xml:space="preserve"> И.М. Коммерческая деятельность в сфере товарного обращения. </w:t>
            </w:r>
            <w:proofErr w:type="gramStart"/>
            <w:r w:rsidRPr="00F12A71">
              <w:t>–М</w:t>
            </w:r>
            <w:proofErr w:type="gramEnd"/>
            <w:r w:rsidRPr="00F12A71">
              <w:t>.: ЮНИТИ-ДАНА. 2005.</w:t>
            </w:r>
          </w:p>
        </w:tc>
      </w:tr>
      <w:tr w:rsidR="00F12A71" w:rsidRPr="00F12A71" w:rsidTr="00C616E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A71" w:rsidRPr="00F12A71" w:rsidRDefault="00F12A71" w:rsidP="00F12A71">
            <w:pPr>
              <w:numPr>
                <w:ilvl w:val="0"/>
                <w:numId w:val="14"/>
              </w:numPr>
              <w:jc w:val="center"/>
            </w:pPr>
          </w:p>
        </w:tc>
        <w:tc>
          <w:tcPr>
            <w:tcW w:w="8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sz w:val="24"/>
                <w:szCs w:val="24"/>
              </w:rPr>
            </w:pPr>
            <w:r w:rsidRPr="00F12A71">
              <w:t xml:space="preserve">Сорокина М.В. Менеджмент в торговле. </w:t>
            </w:r>
            <w:proofErr w:type="gramStart"/>
            <w:r w:rsidRPr="00F12A71">
              <w:t>–С</w:t>
            </w:r>
            <w:proofErr w:type="gramEnd"/>
            <w:r w:rsidRPr="00F12A71">
              <w:t>Пб.: Бизнес-пресса, 2008.</w:t>
            </w:r>
          </w:p>
        </w:tc>
      </w:tr>
      <w:tr w:rsidR="00F12A71" w:rsidRPr="00F12A71" w:rsidTr="00C616E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A71" w:rsidRPr="00F12A71" w:rsidRDefault="00F12A71" w:rsidP="00F12A71">
            <w:pPr>
              <w:numPr>
                <w:ilvl w:val="0"/>
                <w:numId w:val="14"/>
              </w:numPr>
              <w:jc w:val="center"/>
            </w:pPr>
          </w:p>
        </w:tc>
        <w:tc>
          <w:tcPr>
            <w:tcW w:w="8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sz w:val="24"/>
                <w:szCs w:val="24"/>
              </w:rPr>
            </w:pPr>
            <w:r w:rsidRPr="00F12A71">
              <w:t xml:space="preserve">Сорокина М.В. Менеджмент торгового предприятия. </w:t>
            </w:r>
            <w:proofErr w:type="gramStart"/>
            <w:r w:rsidRPr="00F12A71">
              <w:t>–С</w:t>
            </w:r>
            <w:proofErr w:type="gramEnd"/>
            <w:r w:rsidRPr="00F12A71">
              <w:t>Пб.: Питер, 2003</w:t>
            </w:r>
          </w:p>
        </w:tc>
      </w:tr>
      <w:tr w:rsidR="00F12A71" w:rsidRPr="00F12A71" w:rsidTr="00C616E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A71" w:rsidRPr="00F12A71" w:rsidRDefault="00F12A71" w:rsidP="00F12A71">
            <w:pPr>
              <w:numPr>
                <w:ilvl w:val="0"/>
                <w:numId w:val="14"/>
              </w:numPr>
              <w:jc w:val="center"/>
            </w:pPr>
          </w:p>
        </w:tc>
        <w:tc>
          <w:tcPr>
            <w:tcW w:w="8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sz w:val="24"/>
                <w:szCs w:val="24"/>
              </w:rPr>
            </w:pPr>
            <w:r w:rsidRPr="00F12A71">
              <w:t xml:space="preserve">Сысоева С.В. </w:t>
            </w:r>
            <w:proofErr w:type="spellStart"/>
            <w:r w:rsidRPr="00F12A71">
              <w:t>Бузукова</w:t>
            </w:r>
            <w:proofErr w:type="spellEnd"/>
            <w:r w:rsidRPr="00F12A71">
              <w:t xml:space="preserve"> Е.А. </w:t>
            </w:r>
            <w:proofErr w:type="spellStart"/>
            <w:r w:rsidRPr="00F12A71">
              <w:t>Категорийный</w:t>
            </w:r>
            <w:proofErr w:type="spellEnd"/>
            <w:r w:rsidRPr="00F12A71">
              <w:t xml:space="preserve"> менеджмент. Курс управления ассортиментом в рознице. </w:t>
            </w:r>
            <w:proofErr w:type="gramStart"/>
            <w:r w:rsidRPr="00F12A71">
              <w:t>–С</w:t>
            </w:r>
            <w:proofErr w:type="gramEnd"/>
            <w:r w:rsidRPr="00F12A71">
              <w:t>Пб.: Питер, 2008.</w:t>
            </w:r>
          </w:p>
        </w:tc>
      </w:tr>
      <w:tr w:rsidR="00F12A71" w:rsidRPr="00F12A71" w:rsidTr="00C616E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A71" w:rsidRPr="00F12A71" w:rsidRDefault="00F12A71" w:rsidP="00F12A71">
            <w:pPr>
              <w:numPr>
                <w:ilvl w:val="0"/>
                <w:numId w:val="14"/>
              </w:numPr>
              <w:jc w:val="center"/>
            </w:pPr>
          </w:p>
        </w:tc>
        <w:tc>
          <w:tcPr>
            <w:tcW w:w="8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sz w:val="24"/>
                <w:szCs w:val="24"/>
              </w:rPr>
            </w:pPr>
            <w:r w:rsidRPr="00F12A71">
              <w:t>Сысоева С.В. Стандарт розничного магазина. – СПб</w:t>
            </w:r>
            <w:proofErr w:type="gramStart"/>
            <w:r w:rsidRPr="00F12A71">
              <w:t xml:space="preserve">.: </w:t>
            </w:r>
            <w:proofErr w:type="gramEnd"/>
            <w:r w:rsidRPr="00F12A71">
              <w:t>Питер, 2008.</w:t>
            </w:r>
          </w:p>
        </w:tc>
      </w:tr>
      <w:tr w:rsidR="00F12A71" w:rsidRPr="00F12A71" w:rsidTr="00C616E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A71" w:rsidRPr="00F12A71" w:rsidRDefault="00F12A71" w:rsidP="00F12A71">
            <w:pPr>
              <w:numPr>
                <w:ilvl w:val="0"/>
                <w:numId w:val="14"/>
              </w:numPr>
              <w:jc w:val="center"/>
            </w:pPr>
          </w:p>
        </w:tc>
        <w:tc>
          <w:tcPr>
            <w:tcW w:w="8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sz w:val="24"/>
                <w:szCs w:val="24"/>
              </w:rPr>
            </w:pPr>
            <w:r w:rsidRPr="00F12A71">
              <w:t xml:space="preserve">Снегирева В.В. Розничный магазин, Управление ассортиментом по товарным категориям. </w:t>
            </w:r>
            <w:proofErr w:type="gramStart"/>
            <w:r w:rsidRPr="00F12A71">
              <w:t>–С</w:t>
            </w:r>
            <w:proofErr w:type="gramEnd"/>
            <w:r w:rsidRPr="00F12A71">
              <w:t>Пб.: Питер, 2005.</w:t>
            </w:r>
          </w:p>
        </w:tc>
      </w:tr>
      <w:tr w:rsidR="00F12A71" w:rsidRPr="00F12A71" w:rsidTr="00C616E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A71" w:rsidRPr="00F12A71" w:rsidRDefault="00F12A71" w:rsidP="00F12A71">
            <w:pPr>
              <w:numPr>
                <w:ilvl w:val="0"/>
                <w:numId w:val="14"/>
              </w:numPr>
              <w:jc w:val="center"/>
            </w:pPr>
          </w:p>
        </w:tc>
        <w:tc>
          <w:tcPr>
            <w:tcW w:w="8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sz w:val="24"/>
                <w:szCs w:val="24"/>
              </w:rPr>
            </w:pPr>
            <w:r w:rsidRPr="00F12A71">
              <w:t xml:space="preserve">Чернов В.А. Экономический анализ: торговля, общественное питание, туристский бизнес. </w:t>
            </w:r>
            <w:proofErr w:type="gramStart"/>
            <w:r w:rsidRPr="00F12A71">
              <w:t>–М</w:t>
            </w:r>
            <w:proofErr w:type="gramEnd"/>
            <w:r w:rsidRPr="00F12A71">
              <w:t>.: ЮНИТИ-ДАНА, 2012.</w:t>
            </w:r>
          </w:p>
        </w:tc>
      </w:tr>
      <w:tr w:rsidR="00F12A71" w:rsidRPr="00F12A71" w:rsidTr="00C616E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A71" w:rsidRPr="00F12A71" w:rsidRDefault="00F12A71" w:rsidP="00F12A71">
            <w:pPr>
              <w:numPr>
                <w:ilvl w:val="0"/>
                <w:numId w:val="14"/>
              </w:numPr>
              <w:jc w:val="center"/>
            </w:pPr>
          </w:p>
        </w:tc>
        <w:tc>
          <w:tcPr>
            <w:tcW w:w="8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A71" w:rsidRPr="00F12A71" w:rsidRDefault="00F12A71" w:rsidP="00F12A71">
            <w:pPr>
              <w:jc w:val="both"/>
              <w:rPr>
                <w:sz w:val="24"/>
                <w:szCs w:val="24"/>
              </w:rPr>
            </w:pPr>
            <w:r w:rsidRPr="00F12A71">
              <w:t xml:space="preserve">Экономика и организация деятельности торгового предприятия. /Под ред. А.Н. Соломатина. </w:t>
            </w:r>
            <w:proofErr w:type="gramStart"/>
            <w:r w:rsidRPr="00F12A71">
              <w:t>–М</w:t>
            </w:r>
            <w:proofErr w:type="gramEnd"/>
            <w:r w:rsidRPr="00F12A71">
              <w:t>.: ИНФРА-М, 2000.</w:t>
            </w:r>
          </w:p>
        </w:tc>
      </w:tr>
    </w:tbl>
    <w:p w:rsidR="00F12A71" w:rsidRPr="00F12A71" w:rsidRDefault="00F12A71" w:rsidP="00F12A71">
      <w:pPr>
        <w:ind w:hanging="284"/>
        <w:jc w:val="right"/>
        <w:rPr>
          <w:rFonts w:ascii="Times New Roman" w:eastAsia="Calibri" w:hAnsi="Times New Roman"/>
          <w:sz w:val="28"/>
          <w:lang w:eastAsia="en-US"/>
        </w:rPr>
      </w:pPr>
    </w:p>
    <w:p w:rsidR="00F12A71" w:rsidRPr="00F12A71" w:rsidRDefault="00F12A71" w:rsidP="00F12A71">
      <w:pPr>
        <w:ind w:hanging="284"/>
        <w:jc w:val="right"/>
        <w:rPr>
          <w:rFonts w:ascii="Times New Roman" w:eastAsia="Calibri" w:hAnsi="Times New Roman"/>
          <w:sz w:val="28"/>
          <w:lang w:eastAsia="en-US"/>
        </w:rPr>
      </w:pPr>
    </w:p>
    <w:p w:rsidR="00F12A71" w:rsidRPr="00F12A71" w:rsidRDefault="00F12A71" w:rsidP="00F12A71">
      <w:pPr>
        <w:ind w:hanging="284"/>
        <w:jc w:val="right"/>
        <w:rPr>
          <w:rFonts w:ascii="Times New Roman" w:eastAsia="Calibri" w:hAnsi="Times New Roman"/>
          <w:sz w:val="28"/>
          <w:lang w:eastAsia="en-US"/>
        </w:rPr>
      </w:pPr>
    </w:p>
    <w:p w:rsidR="00F12A71" w:rsidRPr="00F12A71" w:rsidRDefault="00F12A71" w:rsidP="00F12A71">
      <w:pPr>
        <w:ind w:hanging="284"/>
        <w:jc w:val="right"/>
        <w:rPr>
          <w:rFonts w:ascii="Times New Roman" w:eastAsia="Calibri" w:hAnsi="Times New Roman"/>
          <w:sz w:val="28"/>
          <w:lang w:eastAsia="en-US"/>
        </w:rPr>
      </w:pPr>
    </w:p>
    <w:p w:rsidR="00F12A71" w:rsidRPr="00F12A71" w:rsidRDefault="00F12A71" w:rsidP="00F12A71">
      <w:pPr>
        <w:ind w:hanging="284"/>
        <w:jc w:val="right"/>
        <w:rPr>
          <w:rFonts w:ascii="Times New Roman" w:eastAsia="Calibri" w:hAnsi="Times New Roman"/>
          <w:sz w:val="28"/>
          <w:lang w:eastAsia="en-US"/>
        </w:rPr>
      </w:pPr>
    </w:p>
    <w:p w:rsidR="00F12A71" w:rsidRPr="00F12A71" w:rsidRDefault="00F12A71" w:rsidP="00F12A71">
      <w:pPr>
        <w:ind w:hanging="284"/>
        <w:jc w:val="right"/>
        <w:rPr>
          <w:rFonts w:ascii="Times New Roman" w:eastAsia="Calibri" w:hAnsi="Times New Roman"/>
          <w:sz w:val="28"/>
          <w:lang w:eastAsia="en-US"/>
        </w:rPr>
      </w:pPr>
    </w:p>
    <w:p w:rsidR="00F12A71" w:rsidRPr="00F12A71" w:rsidRDefault="00F12A71" w:rsidP="00F12A71">
      <w:pPr>
        <w:ind w:hanging="284"/>
        <w:jc w:val="right"/>
        <w:rPr>
          <w:rFonts w:ascii="Times New Roman" w:eastAsia="Calibri" w:hAnsi="Times New Roman"/>
          <w:sz w:val="28"/>
          <w:lang w:eastAsia="en-US"/>
        </w:rPr>
      </w:pPr>
    </w:p>
    <w:p w:rsidR="00F12A71" w:rsidRPr="00F12A71" w:rsidRDefault="00F12A71" w:rsidP="00F12A71">
      <w:pPr>
        <w:ind w:hanging="284"/>
        <w:jc w:val="right"/>
        <w:rPr>
          <w:rFonts w:ascii="Times New Roman" w:eastAsia="Calibri" w:hAnsi="Times New Roman"/>
          <w:sz w:val="28"/>
          <w:lang w:eastAsia="en-US"/>
        </w:rPr>
      </w:pPr>
    </w:p>
    <w:p w:rsidR="00F12A71" w:rsidRPr="00F12A71" w:rsidRDefault="00F12A71" w:rsidP="00F12A71">
      <w:pPr>
        <w:ind w:hanging="284"/>
        <w:jc w:val="right"/>
        <w:rPr>
          <w:rFonts w:ascii="Times New Roman" w:eastAsia="Calibri" w:hAnsi="Times New Roman"/>
          <w:sz w:val="28"/>
          <w:lang w:eastAsia="en-US"/>
        </w:rPr>
      </w:pPr>
    </w:p>
    <w:p w:rsidR="00F12A71" w:rsidRPr="00F12A71" w:rsidRDefault="00F12A71" w:rsidP="00F12A71">
      <w:pPr>
        <w:ind w:hanging="284"/>
        <w:jc w:val="right"/>
        <w:rPr>
          <w:rFonts w:ascii="Times New Roman" w:eastAsia="Calibri" w:hAnsi="Times New Roman"/>
          <w:sz w:val="28"/>
          <w:lang w:eastAsia="en-US"/>
        </w:rPr>
      </w:pPr>
    </w:p>
    <w:p w:rsidR="00F12A71" w:rsidRPr="00F12A71" w:rsidRDefault="00F12A71" w:rsidP="00F12A71">
      <w:pPr>
        <w:ind w:hanging="284"/>
        <w:jc w:val="right"/>
        <w:rPr>
          <w:rFonts w:ascii="Times New Roman" w:eastAsia="Calibri" w:hAnsi="Times New Roman"/>
          <w:sz w:val="28"/>
          <w:lang w:eastAsia="en-US"/>
        </w:rPr>
      </w:pPr>
    </w:p>
    <w:p w:rsidR="00F12A71" w:rsidRPr="00F12A71" w:rsidRDefault="00F12A71" w:rsidP="00F12A71">
      <w:pPr>
        <w:ind w:hanging="284"/>
        <w:jc w:val="right"/>
        <w:rPr>
          <w:rFonts w:ascii="Times New Roman" w:eastAsia="Calibri" w:hAnsi="Times New Roman"/>
          <w:sz w:val="28"/>
          <w:lang w:eastAsia="en-US"/>
        </w:rPr>
      </w:pPr>
    </w:p>
    <w:p w:rsidR="00F12A71" w:rsidRPr="00F12A71" w:rsidRDefault="00F12A71" w:rsidP="00F12A71">
      <w:pPr>
        <w:ind w:hanging="284"/>
        <w:jc w:val="right"/>
        <w:rPr>
          <w:rFonts w:ascii="Times New Roman" w:eastAsia="Calibri" w:hAnsi="Times New Roman"/>
          <w:sz w:val="28"/>
          <w:lang w:eastAsia="en-US"/>
        </w:rPr>
      </w:pPr>
    </w:p>
    <w:p w:rsidR="00F12A71" w:rsidRPr="00F12A71" w:rsidRDefault="00F12A71" w:rsidP="00F12A71">
      <w:pPr>
        <w:ind w:hanging="284"/>
        <w:jc w:val="right"/>
        <w:rPr>
          <w:rFonts w:ascii="Times New Roman" w:eastAsia="Calibri" w:hAnsi="Times New Roman"/>
          <w:sz w:val="28"/>
          <w:lang w:eastAsia="en-US"/>
        </w:rPr>
      </w:pPr>
    </w:p>
    <w:p w:rsidR="00F12A71" w:rsidRPr="00F12A71" w:rsidRDefault="00F12A71" w:rsidP="00F12A71">
      <w:pPr>
        <w:spacing w:after="0"/>
        <w:ind w:hanging="284"/>
        <w:jc w:val="right"/>
        <w:rPr>
          <w:rFonts w:ascii="Times New Roman" w:eastAsia="Calibri" w:hAnsi="Times New Roman"/>
          <w:sz w:val="28"/>
          <w:lang w:eastAsia="en-US"/>
        </w:rPr>
      </w:pPr>
    </w:p>
    <w:p w:rsidR="00F12A71" w:rsidRPr="00F12A71" w:rsidRDefault="00F12A71" w:rsidP="00F12A71">
      <w:pPr>
        <w:spacing w:after="0"/>
        <w:ind w:hanging="284"/>
        <w:jc w:val="right"/>
        <w:rPr>
          <w:rFonts w:ascii="Times New Roman" w:eastAsia="Times New Roman" w:hAnsi="Times New Roman"/>
          <w:sz w:val="28"/>
        </w:rPr>
      </w:pPr>
      <w:r w:rsidRPr="00F12A71">
        <w:rPr>
          <w:rFonts w:ascii="Times New Roman" w:eastAsia="Calibri" w:hAnsi="Times New Roman"/>
          <w:sz w:val="28"/>
          <w:lang w:eastAsia="en-US"/>
        </w:rPr>
        <w:lastRenderedPageBreak/>
        <w:t>Приложение 1.</w:t>
      </w:r>
    </w:p>
    <w:p w:rsidR="00F12A71" w:rsidRPr="00F12A71" w:rsidRDefault="00F12A71" w:rsidP="00F12A71">
      <w:pPr>
        <w:spacing w:after="0"/>
        <w:ind w:hanging="284"/>
        <w:jc w:val="right"/>
        <w:rPr>
          <w:rFonts w:ascii="Times New Roman" w:eastAsia="Calibri" w:hAnsi="Times New Roman"/>
          <w:sz w:val="28"/>
          <w:lang w:eastAsia="en-US"/>
        </w:rPr>
      </w:pPr>
    </w:p>
    <w:p w:rsidR="00F12A71" w:rsidRPr="00F12A71" w:rsidRDefault="00F12A71" w:rsidP="00F12A71">
      <w:pPr>
        <w:spacing w:after="0"/>
        <w:jc w:val="center"/>
        <w:rPr>
          <w:rFonts w:ascii="Times New Roman" w:eastAsia="Calibri" w:hAnsi="Times New Roman"/>
          <w:sz w:val="28"/>
          <w:lang w:eastAsia="en-US"/>
        </w:rPr>
      </w:pPr>
    </w:p>
    <w:p w:rsidR="00F12A71" w:rsidRPr="00F12A71" w:rsidRDefault="00F12A71" w:rsidP="00F12A71">
      <w:pPr>
        <w:spacing w:after="0"/>
        <w:jc w:val="center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МИНИСТЕРСТВО ОБРАЗОВАНИЯ И НАУКИ РФ</w:t>
      </w:r>
    </w:p>
    <w:p w:rsidR="00F12A71" w:rsidRPr="00F12A71" w:rsidRDefault="00F12A71" w:rsidP="00F12A71">
      <w:pPr>
        <w:spacing w:after="0"/>
        <w:jc w:val="center"/>
        <w:rPr>
          <w:rFonts w:ascii="Times New Roman" w:eastAsia="Calibri" w:hAnsi="Times New Roman"/>
          <w:sz w:val="28"/>
          <w:lang w:eastAsia="en-US"/>
        </w:rPr>
      </w:pPr>
    </w:p>
    <w:p w:rsidR="00F12A71" w:rsidRPr="00F12A71" w:rsidRDefault="00F12A71" w:rsidP="00F12A71">
      <w:pPr>
        <w:spacing w:after="0"/>
        <w:jc w:val="center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>РОСТОВСКИЙ ГОСУДАРСТВЕННЫЙ ЭКОНОМИЧЕСКИЙ УНИВЕРСИТЕТ «РИНХ»</w:t>
      </w:r>
    </w:p>
    <w:p w:rsidR="00F12A71" w:rsidRPr="00F12A71" w:rsidRDefault="00F12A71" w:rsidP="00F12A71">
      <w:pPr>
        <w:spacing w:after="0"/>
        <w:jc w:val="center"/>
        <w:rPr>
          <w:rFonts w:ascii="Times New Roman" w:eastAsia="Calibri" w:hAnsi="Times New Roman"/>
          <w:sz w:val="28"/>
          <w:lang w:eastAsia="en-US"/>
        </w:rPr>
      </w:pPr>
    </w:p>
    <w:p w:rsidR="00F12A71" w:rsidRPr="00F12A71" w:rsidRDefault="00F12A71" w:rsidP="00F12A71">
      <w:pPr>
        <w:spacing w:after="0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 w:rsidRPr="00F12A71">
        <w:rPr>
          <w:rFonts w:ascii="Times New Roman" w:eastAsia="Calibri" w:hAnsi="Times New Roman"/>
          <w:sz w:val="28"/>
          <w:szCs w:val="28"/>
          <w:lang w:eastAsia="en-US"/>
        </w:rPr>
        <w:t>Факультет Торгового дела</w:t>
      </w:r>
    </w:p>
    <w:p w:rsidR="00F12A71" w:rsidRPr="00F12A71" w:rsidRDefault="00F12A71" w:rsidP="00F12A71">
      <w:pPr>
        <w:spacing w:after="0"/>
        <w:jc w:val="center"/>
        <w:rPr>
          <w:rFonts w:ascii="Times New Roman" w:eastAsia="Calibri" w:hAnsi="Times New Roman"/>
          <w:sz w:val="24"/>
          <w:szCs w:val="24"/>
          <w:lang w:eastAsia="en-US"/>
        </w:rPr>
      </w:pPr>
    </w:p>
    <w:p w:rsidR="00F12A71" w:rsidRPr="00F12A71" w:rsidRDefault="00F12A71" w:rsidP="00F12A71">
      <w:pPr>
        <w:spacing w:after="0"/>
        <w:jc w:val="center"/>
        <w:outlineLvl w:val="4"/>
        <w:rPr>
          <w:rFonts w:ascii="Times New Roman" w:eastAsia="Calibri" w:hAnsi="Times New Roman"/>
          <w:bCs/>
          <w:iCs/>
          <w:sz w:val="28"/>
          <w:lang w:eastAsia="en-US"/>
        </w:rPr>
      </w:pPr>
      <w:r w:rsidRPr="00F12A71">
        <w:rPr>
          <w:rFonts w:ascii="Times New Roman" w:eastAsia="Calibri" w:hAnsi="Times New Roman"/>
          <w:bCs/>
          <w:iCs/>
          <w:sz w:val="28"/>
          <w:lang w:eastAsia="en-US"/>
        </w:rPr>
        <w:t>КАФЕДРА КОММЕРЦИИ И ЛОГИСТИКИ</w:t>
      </w:r>
    </w:p>
    <w:p w:rsidR="00F12A71" w:rsidRPr="00F12A71" w:rsidRDefault="00F12A71" w:rsidP="00F12A71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F12A71" w:rsidRPr="00F12A71" w:rsidRDefault="00F12A71" w:rsidP="00F12A71">
      <w:pPr>
        <w:spacing w:after="0"/>
        <w:jc w:val="center"/>
        <w:rPr>
          <w:rFonts w:ascii="Times New Roman" w:eastAsia="Calibri" w:hAnsi="Times New Roman"/>
          <w:b/>
          <w:sz w:val="28"/>
          <w:lang w:eastAsia="en-US"/>
        </w:rPr>
      </w:pPr>
    </w:p>
    <w:p w:rsidR="00F12A71" w:rsidRPr="00F12A71" w:rsidRDefault="00F12A71" w:rsidP="00F12A71">
      <w:pPr>
        <w:spacing w:after="0"/>
        <w:jc w:val="center"/>
        <w:rPr>
          <w:rFonts w:ascii="Times New Roman" w:eastAsia="Calibri" w:hAnsi="Times New Roman"/>
          <w:b/>
          <w:sz w:val="28"/>
          <w:lang w:eastAsia="en-US"/>
        </w:rPr>
      </w:pPr>
      <w:r w:rsidRPr="00F12A71">
        <w:rPr>
          <w:rFonts w:ascii="Times New Roman" w:eastAsia="Calibri" w:hAnsi="Times New Roman"/>
          <w:b/>
          <w:sz w:val="28"/>
          <w:lang w:eastAsia="en-US"/>
        </w:rPr>
        <w:t>КУРСОВАЯ РАБОТА</w:t>
      </w:r>
    </w:p>
    <w:p w:rsidR="00F12A71" w:rsidRPr="00F12A71" w:rsidRDefault="00F12A71" w:rsidP="00F12A71">
      <w:pPr>
        <w:spacing w:after="0"/>
        <w:jc w:val="center"/>
        <w:rPr>
          <w:rFonts w:ascii="Times New Roman" w:eastAsia="Calibri" w:hAnsi="Times New Roman"/>
          <w:b/>
          <w:i/>
          <w:sz w:val="28"/>
          <w:lang w:eastAsia="en-US"/>
        </w:rPr>
      </w:pPr>
    </w:p>
    <w:p w:rsidR="00F12A71" w:rsidRPr="00F12A71" w:rsidRDefault="00F12A71" w:rsidP="00F12A71">
      <w:pPr>
        <w:spacing w:after="0"/>
        <w:jc w:val="center"/>
        <w:rPr>
          <w:rFonts w:ascii="Times New Roman" w:eastAsia="Calibri" w:hAnsi="Times New Roman"/>
          <w:b/>
          <w:sz w:val="28"/>
          <w:szCs w:val="28"/>
          <w:lang w:eastAsia="en-US"/>
        </w:rPr>
      </w:pPr>
      <w:r w:rsidRPr="00F12A71">
        <w:rPr>
          <w:rFonts w:ascii="Times New Roman" w:eastAsia="Calibri" w:hAnsi="Times New Roman"/>
          <w:sz w:val="28"/>
          <w:szCs w:val="28"/>
          <w:lang w:eastAsia="en-US"/>
        </w:rPr>
        <w:t xml:space="preserve">По дисциплине: " </w:t>
      </w:r>
      <w:r w:rsidRPr="00F12A71">
        <w:rPr>
          <w:rFonts w:ascii="Times New Roman" w:eastAsia="Calibri" w:hAnsi="Times New Roman"/>
          <w:b/>
          <w:sz w:val="28"/>
          <w:szCs w:val="28"/>
          <w:lang w:eastAsia="en-US"/>
        </w:rPr>
        <w:t>Организация торговой деятельности "</w:t>
      </w:r>
    </w:p>
    <w:p w:rsidR="00F12A71" w:rsidRPr="00F12A71" w:rsidRDefault="00F12A71" w:rsidP="00F12A71">
      <w:pPr>
        <w:spacing w:after="0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 w:rsidRPr="00F12A71">
        <w:rPr>
          <w:rFonts w:ascii="Times New Roman" w:eastAsia="Calibri" w:hAnsi="Times New Roman"/>
          <w:sz w:val="28"/>
          <w:szCs w:val="28"/>
          <w:lang w:eastAsia="en-US"/>
        </w:rPr>
        <w:t>на тему _____________________________________________________</w:t>
      </w:r>
    </w:p>
    <w:p w:rsidR="00F12A71" w:rsidRPr="00F12A71" w:rsidRDefault="00F12A71" w:rsidP="00F12A71">
      <w:pPr>
        <w:spacing w:after="0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 w:rsidRPr="00F12A71">
        <w:rPr>
          <w:rFonts w:ascii="Times New Roman" w:eastAsia="Calibri" w:hAnsi="Times New Roman"/>
          <w:sz w:val="28"/>
          <w:szCs w:val="28"/>
          <w:lang w:eastAsia="en-US"/>
        </w:rPr>
        <w:t>____________________________________________________________</w:t>
      </w:r>
    </w:p>
    <w:p w:rsidR="00F12A71" w:rsidRPr="00F12A71" w:rsidRDefault="00F12A71" w:rsidP="00F12A71">
      <w:pPr>
        <w:spacing w:after="0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 w:rsidRPr="00F12A71">
        <w:rPr>
          <w:rFonts w:ascii="Times New Roman" w:eastAsia="Calibri" w:hAnsi="Times New Roman"/>
          <w:sz w:val="28"/>
          <w:szCs w:val="28"/>
          <w:lang w:eastAsia="en-US"/>
        </w:rPr>
        <w:t>на примере __________________________________________________</w:t>
      </w:r>
    </w:p>
    <w:p w:rsidR="00F12A71" w:rsidRPr="00F12A71" w:rsidRDefault="00F12A71" w:rsidP="00F12A71">
      <w:pPr>
        <w:spacing w:after="0"/>
        <w:jc w:val="center"/>
        <w:rPr>
          <w:rFonts w:ascii="Times New Roman" w:eastAsia="Calibri" w:hAnsi="Times New Roman"/>
          <w:sz w:val="24"/>
          <w:szCs w:val="24"/>
          <w:lang w:eastAsia="en-US"/>
        </w:rPr>
      </w:pPr>
    </w:p>
    <w:p w:rsidR="00F12A71" w:rsidRPr="00F12A71" w:rsidRDefault="00F12A71" w:rsidP="00F12A71">
      <w:pPr>
        <w:spacing w:after="0"/>
        <w:jc w:val="center"/>
        <w:rPr>
          <w:rFonts w:ascii="Times New Roman" w:eastAsia="Calibri" w:hAnsi="Times New Roman"/>
          <w:sz w:val="28"/>
          <w:lang w:eastAsia="en-US"/>
        </w:rPr>
      </w:pPr>
    </w:p>
    <w:p w:rsidR="00F12A71" w:rsidRPr="00F12A71" w:rsidRDefault="00F12A71" w:rsidP="00F12A71">
      <w:pPr>
        <w:spacing w:after="0"/>
        <w:rPr>
          <w:rFonts w:ascii="Times New Roman" w:eastAsia="Calibri" w:hAnsi="Times New Roman"/>
          <w:sz w:val="28"/>
          <w:szCs w:val="28"/>
          <w:lang w:eastAsia="en-US"/>
        </w:rPr>
      </w:pPr>
      <w:r w:rsidRPr="00F12A71">
        <w:rPr>
          <w:rFonts w:ascii="Times New Roman" w:eastAsia="Calibri" w:hAnsi="Times New Roman"/>
          <w:sz w:val="28"/>
          <w:szCs w:val="28"/>
          <w:lang w:eastAsia="en-US"/>
        </w:rPr>
        <w:t>Профиль                                                                              38.03.06. 01 «Коммерция»</w:t>
      </w:r>
    </w:p>
    <w:p w:rsidR="00F12A71" w:rsidRPr="00F12A71" w:rsidRDefault="00F12A71" w:rsidP="00F12A71">
      <w:pPr>
        <w:spacing w:after="0"/>
        <w:rPr>
          <w:rFonts w:ascii="Times New Roman" w:eastAsia="Calibri" w:hAnsi="Times New Roman"/>
          <w:sz w:val="28"/>
          <w:szCs w:val="28"/>
          <w:lang w:eastAsia="en-US"/>
        </w:rPr>
      </w:pPr>
    </w:p>
    <w:p w:rsidR="00F12A71" w:rsidRPr="00F12A71" w:rsidRDefault="00F12A71" w:rsidP="00F12A71">
      <w:pPr>
        <w:spacing w:after="0"/>
        <w:rPr>
          <w:rFonts w:ascii="Times New Roman" w:eastAsia="Calibri" w:hAnsi="Times New Roman"/>
          <w:sz w:val="28"/>
          <w:szCs w:val="28"/>
          <w:lang w:eastAsia="en-US"/>
        </w:rPr>
      </w:pPr>
      <w:r w:rsidRPr="00F12A71">
        <w:rPr>
          <w:rFonts w:ascii="Times New Roman" w:eastAsia="Calibri" w:hAnsi="Times New Roman"/>
          <w:sz w:val="28"/>
          <w:szCs w:val="28"/>
          <w:lang w:eastAsia="en-US"/>
        </w:rPr>
        <w:t>Факультет</w:t>
      </w:r>
    </w:p>
    <w:p w:rsidR="00F12A71" w:rsidRPr="00F12A71" w:rsidRDefault="00F12A71" w:rsidP="00F12A71">
      <w:pPr>
        <w:spacing w:after="0"/>
        <w:rPr>
          <w:rFonts w:ascii="Times New Roman" w:eastAsia="Calibri" w:hAnsi="Times New Roman"/>
          <w:sz w:val="28"/>
          <w:szCs w:val="28"/>
          <w:lang w:eastAsia="en-US"/>
        </w:rPr>
      </w:pPr>
    </w:p>
    <w:p w:rsidR="00F12A71" w:rsidRPr="00F12A71" w:rsidRDefault="00F12A71" w:rsidP="00F12A71">
      <w:pPr>
        <w:spacing w:after="0"/>
        <w:rPr>
          <w:rFonts w:ascii="Times New Roman" w:eastAsia="Calibri" w:hAnsi="Times New Roman"/>
          <w:sz w:val="28"/>
          <w:szCs w:val="28"/>
          <w:lang w:eastAsia="en-US"/>
        </w:rPr>
      </w:pPr>
      <w:r w:rsidRPr="00F12A71">
        <w:rPr>
          <w:rFonts w:ascii="Times New Roman" w:eastAsia="Calibri" w:hAnsi="Times New Roman"/>
          <w:sz w:val="28"/>
          <w:szCs w:val="28"/>
          <w:lang w:eastAsia="en-US"/>
        </w:rPr>
        <w:t>Курс</w:t>
      </w:r>
    </w:p>
    <w:p w:rsidR="00F12A71" w:rsidRPr="00F12A71" w:rsidRDefault="00F12A71" w:rsidP="00F12A71">
      <w:pPr>
        <w:spacing w:after="0"/>
        <w:rPr>
          <w:rFonts w:ascii="Times New Roman" w:eastAsia="Calibri" w:hAnsi="Times New Roman"/>
          <w:sz w:val="28"/>
          <w:szCs w:val="28"/>
          <w:lang w:eastAsia="en-US"/>
        </w:rPr>
      </w:pPr>
    </w:p>
    <w:p w:rsidR="00F12A71" w:rsidRPr="00F12A71" w:rsidRDefault="00F12A71" w:rsidP="00F12A71">
      <w:pPr>
        <w:spacing w:after="0"/>
        <w:rPr>
          <w:rFonts w:ascii="Times New Roman" w:eastAsia="Calibri" w:hAnsi="Times New Roman"/>
          <w:sz w:val="28"/>
          <w:szCs w:val="28"/>
          <w:lang w:eastAsia="en-US"/>
        </w:rPr>
      </w:pPr>
      <w:r w:rsidRPr="00F12A71">
        <w:rPr>
          <w:rFonts w:ascii="Times New Roman" w:eastAsia="Calibri" w:hAnsi="Times New Roman"/>
          <w:sz w:val="28"/>
          <w:szCs w:val="28"/>
          <w:lang w:eastAsia="en-US"/>
        </w:rPr>
        <w:t>Группа</w:t>
      </w:r>
    </w:p>
    <w:p w:rsidR="00F12A71" w:rsidRPr="00F12A71" w:rsidRDefault="00F12A71" w:rsidP="00F12A71">
      <w:pPr>
        <w:spacing w:after="0"/>
        <w:rPr>
          <w:rFonts w:ascii="Times New Roman" w:eastAsia="Calibri" w:hAnsi="Times New Roman"/>
          <w:sz w:val="28"/>
          <w:szCs w:val="28"/>
          <w:lang w:eastAsia="en-US"/>
        </w:rPr>
      </w:pPr>
    </w:p>
    <w:p w:rsidR="00F12A71" w:rsidRPr="00F12A71" w:rsidRDefault="00F12A71" w:rsidP="00F12A71">
      <w:pPr>
        <w:spacing w:after="0"/>
        <w:rPr>
          <w:rFonts w:ascii="Times New Roman" w:eastAsia="Calibri" w:hAnsi="Times New Roman"/>
          <w:sz w:val="28"/>
          <w:szCs w:val="28"/>
          <w:lang w:eastAsia="en-US"/>
        </w:rPr>
      </w:pPr>
      <w:r w:rsidRPr="00F12A71">
        <w:rPr>
          <w:rFonts w:ascii="Times New Roman" w:eastAsia="Calibri" w:hAnsi="Times New Roman"/>
          <w:sz w:val="28"/>
          <w:szCs w:val="28"/>
          <w:lang w:eastAsia="en-US"/>
        </w:rPr>
        <w:t>Студент                                                                                                  Ф.И.О.</w:t>
      </w:r>
    </w:p>
    <w:p w:rsidR="00F12A71" w:rsidRPr="00F12A71" w:rsidRDefault="00F12A71" w:rsidP="00F12A71">
      <w:pPr>
        <w:spacing w:after="0"/>
        <w:rPr>
          <w:rFonts w:ascii="Times New Roman" w:eastAsia="Calibri" w:hAnsi="Times New Roman"/>
          <w:sz w:val="28"/>
          <w:szCs w:val="28"/>
          <w:lang w:eastAsia="en-US"/>
        </w:rPr>
      </w:pPr>
    </w:p>
    <w:p w:rsidR="00F12A71" w:rsidRPr="00F12A71" w:rsidRDefault="00F12A71" w:rsidP="00F12A71">
      <w:pPr>
        <w:spacing w:after="0"/>
        <w:rPr>
          <w:rFonts w:ascii="Times New Roman" w:eastAsia="Calibri" w:hAnsi="Times New Roman"/>
          <w:sz w:val="28"/>
          <w:szCs w:val="28"/>
          <w:lang w:eastAsia="en-US"/>
        </w:rPr>
      </w:pPr>
      <w:r w:rsidRPr="00F12A71">
        <w:rPr>
          <w:rFonts w:ascii="Times New Roman" w:eastAsia="Calibri" w:hAnsi="Times New Roman"/>
          <w:sz w:val="28"/>
          <w:szCs w:val="28"/>
          <w:lang w:eastAsia="en-US"/>
        </w:rPr>
        <w:t xml:space="preserve">Руководитель работы                                                                            Ф.И.О.  </w:t>
      </w:r>
    </w:p>
    <w:p w:rsidR="00F12A71" w:rsidRPr="00F12A71" w:rsidRDefault="00F12A71" w:rsidP="00F12A71">
      <w:pPr>
        <w:spacing w:after="0"/>
        <w:rPr>
          <w:rFonts w:ascii="Times New Roman" w:eastAsia="Calibri" w:hAnsi="Times New Roman"/>
          <w:sz w:val="28"/>
          <w:szCs w:val="28"/>
          <w:lang w:eastAsia="en-US"/>
        </w:rPr>
      </w:pPr>
    </w:p>
    <w:p w:rsidR="00F12A71" w:rsidRPr="00F12A71" w:rsidRDefault="00F12A71" w:rsidP="00F12A71">
      <w:pPr>
        <w:spacing w:after="0"/>
        <w:rPr>
          <w:rFonts w:ascii="Times New Roman" w:eastAsia="Calibri" w:hAnsi="Times New Roman"/>
          <w:sz w:val="28"/>
          <w:szCs w:val="28"/>
          <w:lang w:eastAsia="en-US"/>
        </w:rPr>
      </w:pPr>
      <w:r w:rsidRPr="00F12A71">
        <w:rPr>
          <w:rFonts w:ascii="Times New Roman" w:eastAsia="Calibri" w:hAnsi="Times New Roman"/>
          <w:sz w:val="28"/>
          <w:szCs w:val="28"/>
          <w:lang w:eastAsia="en-US"/>
        </w:rPr>
        <w:t>Работа допущена к защите "___" ______________201   г.</w:t>
      </w:r>
    </w:p>
    <w:p w:rsidR="00F12A71" w:rsidRPr="00F12A71" w:rsidRDefault="00F12A71" w:rsidP="00F12A71">
      <w:pPr>
        <w:spacing w:after="0"/>
        <w:rPr>
          <w:rFonts w:ascii="Times New Roman" w:eastAsia="Calibri" w:hAnsi="Times New Roman"/>
          <w:sz w:val="28"/>
          <w:szCs w:val="28"/>
          <w:lang w:eastAsia="en-US"/>
        </w:rPr>
      </w:pPr>
    </w:p>
    <w:p w:rsidR="00F12A71" w:rsidRPr="00F12A71" w:rsidRDefault="00F12A71" w:rsidP="00F12A71">
      <w:pPr>
        <w:spacing w:after="0"/>
        <w:rPr>
          <w:rFonts w:ascii="Times New Roman" w:eastAsia="Calibri" w:hAnsi="Times New Roman"/>
          <w:sz w:val="28"/>
          <w:szCs w:val="28"/>
          <w:lang w:eastAsia="en-US"/>
        </w:rPr>
      </w:pPr>
      <w:r w:rsidRPr="00F12A71">
        <w:rPr>
          <w:rFonts w:ascii="Times New Roman" w:eastAsia="Calibri" w:hAnsi="Times New Roman"/>
          <w:sz w:val="28"/>
          <w:szCs w:val="28"/>
          <w:lang w:eastAsia="en-US"/>
        </w:rPr>
        <w:t>Работа защищена с оценкой "____________" "___" __________ 201   г.</w:t>
      </w:r>
    </w:p>
    <w:p w:rsidR="00F12A71" w:rsidRPr="00F12A71" w:rsidRDefault="00F12A71" w:rsidP="00F12A71">
      <w:pPr>
        <w:spacing w:after="0"/>
        <w:ind w:left="2832" w:firstLine="708"/>
        <w:rPr>
          <w:rFonts w:ascii="Times New Roman" w:eastAsia="Calibri" w:hAnsi="Times New Roman"/>
          <w:sz w:val="24"/>
          <w:szCs w:val="24"/>
          <w:lang w:eastAsia="en-US"/>
        </w:rPr>
      </w:pPr>
    </w:p>
    <w:p w:rsidR="00F12A71" w:rsidRPr="00F12A71" w:rsidRDefault="00F12A71" w:rsidP="00F12A71">
      <w:pPr>
        <w:spacing w:after="0"/>
        <w:ind w:left="2832" w:firstLine="708"/>
        <w:rPr>
          <w:rFonts w:ascii="Times New Roman" w:eastAsia="Calibri" w:hAnsi="Times New Roman"/>
          <w:sz w:val="28"/>
          <w:lang w:eastAsia="en-US"/>
        </w:rPr>
      </w:pPr>
    </w:p>
    <w:p w:rsidR="00F12A71" w:rsidRPr="00F12A71" w:rsidRDefault="00F12A71" w:rsidP="00F12A71">
      <w:pPr>
        <w:spacing w:after="0"/>
        <w:ind w:left="2832" w:firstLine="708"/>
        <w:rPr>
          <w:rFonts w:ascii="Times New Roman" w:eastAsia="Calibri" w:hAnsi="Times New Roman"/>
          <w:sz w:val="28"/>
          <w:lang w:eastAsia="en-US"/>
        </w:rPr>
      </w:pPr>
      <w:proofErr w:type="spellStart"/>
      <w:r w:rsidRPr="00F12A71">
        <w:rPr>
          <w:rFonts w:ascii="Times New Roman" w:eastAsia="Calibri" w:hAnsi="Times New Roman"/>
          <w:sz w:val="28"/>
          <w:lang w:eastAsia="en-US"/>
        </w:rPr>
        <w:t>г</w:t>
      </w:r>
      <w:proofErr w:type="gramStart"/>
      <w:r w:rsidRPr="00F12A71">
        <w:rPr>
          <w:rFonts w:ascii="Times New Roman" w:eastAsia="Calibri" w:hAnsi="Times New Roman"/>
          <w:sz w:val="28"/>
          <w:lang w:eastAsia="en-US"/>
        </w:rPr>
        <w:t>.Р</w:t>
      </w:r>
      <w:proofErr w:type="gramEnd"/>
      <w:r w:rsidRPr="00F12A71">
        <w:rPr>
          <w:rFonts w:ascii="Times New Roman" w:eastAsia="Calibri" w:hAnsi="Times New Roman"/>
          <w:sz w:val="28"/>
          <w:lang w:eastAsia="en-US"/>
        </w:rPr>
        <w:t>остов</w:t>
      </w:r>
      <w:proofErr w:type="spellEnd"/>
      <w:r w:rsidRPr="00F12A71">
        <w:rPr>
          <w:rFonts w:ascii="Times New Roman" w:eastAsia="Calibri" w:hAnsi="Times New Roman"/>
          <w:sz w:val="28"/>
          <w:lang w:eastAsia="en-US"/>
        </w:rPr>
        <w:t>- на- Дону</w:t>
      </w:r>
    </w:p>
    <w:p w:rsidR="00F12A71" w:rsidRPr="00F12A71" w:rsidRDefault="00F12A71" w:rsidP="00F12A71">
      <w:pPr>
        <w:spacing w:after="0"/>
        <w:rPr>
          <w:rFonts w:ascii="Times New Roman" w:eastAsia="Calibri" w:hAnsi="Times New Roman"/>
          <w:sz w:val="28"/>
          <w:lang w:eastAsia="en-US"/>
        </w:rPr>
      </w:pPr>
      <w:r w:rsidRPr="00F12A71">
        <w:rPr>
          <w:rFonts w:ascii="Times New Roman" w:eastAsia="Calibri" w:hAnsi="Times New Roman"/>
          <w:sz w:val="28"/>
          <w:lang w:eastAsia="en-US"/>
        </w:rPr>
        <w:t xml:space="preserve">                                                               2018</w:t>
      </w:r>
    </w:p>
    <w:p w:rsidR="00000000" w:rsidRDefault="00F12A71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sectPr w:rsidR="00000000">
      <w:pgSz w:w="15278" w:h="20110"/>
      <w:pgMar w:top="1440" w:right="1440" w:bottom="360" w:left="144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imesET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ndale Sans UI">
    <w:altName w:val="Arial Unicode MS"/>
    <w:charset w:val="CC"/>
    <w:family w:val="auto"/>
    <w:pitch w:val="variable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>
    <w:nsid w:val="216A0AD1"/>
    <w:multiLevelType w:val="multilevel"/>
    <w:tmpl w:val="2F0AEF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245216E8"/>
    <w:multiLevelType w:val="multilevel"/>
    <w:tmpl w:val="D7B6E1E4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Zero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Zero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">
    <w:nsid w:val="26DD1595"/>
    <w:multiLevelType w:val="singleLevel"/>
    <w:tmpl w:val="AAE0CC54"/>
    <w:lvl w:ilvl="0">
      <w:start w:val="1"/>
      <w:numFmt w:val="decimal"/>
      <w:lvlText w:val="%1)"/>
      <w:legacy w:legacy="1" w:legacySpace="120" w:legacyIndent="360"/>
      <w:lvlJc w:val="left"/>
      <w:pPr>
        <w:ind w:left="1211" w:hanging="360"/>
      </w:pPr>
    </w:lvl>
  </w:abstractNum>
  <w:abstractNum w:abstractNumId="4">
    <w:nsid w:val="327E4A2E"/>
    <w:multiLevelType w:val="hybridMultilevel"/>
    <w:tmpl w:val="030672A0"/>
    <w:lvl w:ilvl="0" w:tplc="BD40D00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4EB4DEE"/>
    <w:multiLevelType w:val="hybridMultilevel"/>
    <w:tmpl w:val="D18A17F2"/>
    <w:lvl w:ilvl="0" w:tplc="6FC65B62">
      <w:start w:val="1"/>
      <w:numFmt w:val="decimal"/>
      <w:lvlText w:val="%1)"/>
      <w:lvlJc w:val="left"/>
      <w:pPr>
        <w:ind w:left="178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  <w:rPr>
        <w:rFonts w:cs="Times New Roman"/>
      </w:rPr>
    </w:lvl>
    <w:lvl w:ilvl="2" w:tplc="0419001B" w:tentative="1">
      <w:start w:val="1"/>
      <w:numFmt w:val="lowerRoman"/>
      <w:pStyle w:val="3"/>
      <w:lvlText w:val="%3."/>
      <w:lvlJc w:val="right"/>
      <w:pPr>
        <w:ind w:left="322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94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10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  <w:rPr>
        <w:rFonts w:cs="Times New Roman"/>
      </w:rPr>
    </w:lvl>
  </w:abstractNum>
  <w:abstractNum w:abstractNumId="6">
    <w:nsid w:val="507846E3"/>
    <w:multiLevelType w:val="hybridMultilevel"/>
    <w:tmpl w:val="20FE34C4"/>
    <w:lvl w:ilvl="0" w:tplc="4A64458A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>
    <w:nsid w:val="5C487255"/>
    <w:multiLevelType w:val="hybridMultilevel"/>
    <w:tmpl w:val="66F8CFBE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7993578"/>
    <w:multiLevelType w:val="multilevel"/>
    <w:tmpl w:val="11A2D8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6A922C22"/>
    <w:multiLevelType w:val="multilevel"/>
    <w:tmpl w:val="ECA2ACB2"/>
    <w:lvl w:ilvl="0">
      <w:start w:val="1"/>
      <w:numFmt w:val="decimal"/>
      <w:lvlText w:val="%1."/>
      <w:legacy w:legacy="1" w:legacySpace="0" w:legacyIndent="254"/>
      <w:lvlJc w:val="left"/>
      <w:rPr>
        <w:rFonts w:ascii="Times New Roman" w:hAnsi="Times New Roman" w:cs="Times New Roman" w:hint="default"/>
      </w:rPr>
    </w:lvl>
    <w:lvl w:ilvl="1">
      <w:start w:val="6"/>
      <w:numFmt w:val="decimal"/>
      <w:lvlText w:val="%1.%2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10">
    <w:nsid w:val="6B061493"/>
    <w:multiLevelType w:val="hybridMultilevel"/>
    <w:tmpl w:val="E354C1E6"/>
    <w:lvl w:ilvl="0" w:tplc="CC36C74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88E2FC4"/>
    <w:multiLevelType w:val="hybridMultilevel"/>
    <w:tmpl w:val="6C7EA52A"/>
    <w:lvl w:ilvl="0" w:tplc="0ED8CAFA">
      <w:start w:val="1"/>
      <w:numFmt w:val="decimal"/>
      <w:lvlText w:val="%1."/>
      <w:lvlJc w:val="left"/>
      <w:pPr>
        <w:tabs>
          <w:tab w:val="num" w:pos="540"/>
        </w:tabs>
        <w:ind w:left="520" w:hanging="340"/>
      </w:pPr>
    </w:lvl>
    <w:lvl w:ilvl="1" w:tplc="05607182">
      <w:start w:val="1"/>
      <w:numFmt w:val="decimal"/>
      <w:lvlText w:val="%2."/>
      <w:lvlJc w:val="left"/>
      <w:pPr>
        <w:tabs>
          <w:tab w:val="num" w:pos="1120"/>
        </w:tabs>
        <w:ind w:left="112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1840"/>
        </w:tabs>
        <w:ind w:left="184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560"/>
        </w:tabs>
        <w:ind w:left="256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280"/>
        </w:tabs>
        <w:ind w:left="328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000"/>
        </w:tabs>
        <w:ind w:left="4000" w:hanging="180"/>
      </w:pPr>
    </w:lvl>
    <w:lvl w:ilvl="6" w:tplc="0419000F">
      <w:start w:val="1"/>
      <w:numFmt w:val="decimal"/>
      <w:lvlText w:val="%7."/>
      <w:lvlJc w:val="left"/>
      <w:pPr>
        <w:tabs>
          <w:tab w:val="num" w:pos="4720"/>
        </w:tabs>
        <w:ind w:left="472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440"/>
        </w:tabs>
        <w:ind w:left="544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160"/>
        </w:tabs>
        <w:ind w:left="6160" w:hanging="180"/>
      </w:pPr>
    </w:lvl>
  </w:abstractNum>
  <w:abstractNum w:abstractNumId="12">
    <w:nsid w:val="7CBE5FEB"/>
    <w:multiLevelType w:val="singleLevel"/>
    <w:tmpl w:val="AAE0CC54"/>
    <w:lvl w:ilvl="0">
      <w:start w:val="1"/>
      <w:numFmt w:val="decimal"/>
      <w:lvlText w:val="%1)"/>
      <w:legacy w:legacy="1" w:legacySpace="120" w:legacyIndent="360"/>
      <w:lvlJc w:val="left"/>
      <w:pPr>
        <w:ind w:left="1211" w:hanging="360"/>
      </w:pPr>
    </w:lvl>
  </w:abstractNum>
  <w:num w:numId="1">
    <w:abstractNumId w:val="2"/>
  </w:num>
  <w:num w:numId="2">
    <w:abstractNumId w:val="5"/>
  </w:num>
  <w:num w:numId="3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9"/>
    <w:lvlOverride w:ilvl="0">
      <w:startOverride w:val="1"/>
    </w:lvlOverride>
  </w:num>
  <w:num w:numId="5">
    <w:abstractNumId w:val="8"/>
  </w:num>
  <w:num w:numId="6">
    <w:abstractNumId w:val="10"/>
  </w:num>
  <w:num w:numId="7">
    <w:abstractNumId w:val="0"/>
  </w:num>
  <w:num w:numId="8">
    <w:abstractNumId w:val="6"/>
  </w:num>
  <w:num w:numId="9">
    <w:abstractNumId w:val="7"/>
  </w:num>
  <w:num w:numId="10">
    <w:abstractNumId w:val="4"/>
  </w:num>
  <w:num w:numId="11">
    <w:abstractNumId w:val="12"/>
    <w:lvlOverride w:ilvl="0">
      <w:startOverride w:val="1"/>
    </w:lvlOverride>
  </w:num>
  <w:num w:numId="12">
    <w:abstractNumId w:val="3"/>
    <w:lvlOverride w:ilvl="0">
      <w:startOverride w:val="1"/>
    </w:lvlOverride>
  </w:num>
  <w:num w:numId="13">
    <w:abstractNumId w:val="9"/>
    <w:lvlOverride w:ilvl="0">
      <w:startOverride w:val="1"/>
    </w:lvlOverride>
    <w:lvlOverride w:ilvl="1">
      <w:startOverride w:val="6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2A71"/>
    <w:rsid w:val="00F12A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8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caption" w:uiPriority="35" w:qFormat="1"/>
    <w:lsdException w:name="footnote reference" w:uiPriority="0"/>
    <w:lsdException w:name="page number" w:uiPriority="0"/>
    <w:lsdException w:name="endnote reference" w:uiPriority="0"/>
    <w:lsdException w:name="endnote tex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9"/>
    <w:qFormat/>
    <w:rsid w:val="00F12A71"/>
    <w:pPr>
      <w:keepNext/>
      <w:spacing w:before="240" w:after="60" w:line="240" w:lineRule="auto"/>
      <w:outlineLvl w:val="0"/>
    </w:pPr>
    <w:rPr>
      <w:rFonts w:ascii="Arial" w:eastAsia="Times New Roman" w:hAnsi="Arial" w:cs="Times New Roman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F12A71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4">
    <w:name w:val="heading 4"/>
    <w:basedOn w:val="a"/>
    <w:next w:val="a"/>
    <w:link w:val="40"/>
    <w:qFormat/>
    <w:rsid w:val="00F12A71"/>
    <w:pPr>
      <w:keepNext/>
      <w:spacing w:after="0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F12A71"/>
    <w:rPr>
      <w:rFonts w:ascii="Arial" w:eastAsia="Times New Roman" w:hAnsi="Arial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rsid w:val="00F12A71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40">
    <w:name w:val="Заголовок 4 Знак"/>
    <w:basedOn w:val="a0"/>
    <w:link w:val="4"/>
    <w:rsid w:val="00F12A71"/>
    <w:rPr>
      <w:rFonts w:ascii="Times New Roman" w:eastAsia="Times New Roman" w:hAnsi="Times New Roman" w:cs="Times New Roman"/>
      <w:b/>
      <w:bCs/>
      <w:sz w:val="24"/>
      <w:szCs w:val="28"/>
    </w:rPr>
  </w:style>
  <w:style w:type="numbering" w:customStyle="1" w:styleId="11">
    <w:name w:val="Нет списка1"/>
    <w:next w:val="a2"/>
    <w:uiPriority w:val="99"/>
    <w:semiHidden/>
    <w:unhideWhenUsed/>
    <w:rsid w:val="00F12A71"/>
  </w:style>
  <w:style w:type="paragraph" w:styleId="a3">
    <w:name w:val="Balloon Text"/>
    <w:basedOn w:val="a"/>
    <w:link w:val="a4"/>
    <w:uiPriority w:val="99"/>
    <w:semiHidden/>
    <w:unhideWhenUsed/>
    <w:rsid w:val="00F12A71"/>
    <w:pPr>
      <w:spacing w:after="0" w:line="240" w:lineRule="auto"/>
    </w:pPr>
    <w:rPr>
      <w:rFonts w:ascii="Tahoma" w:eastAsia="Calibri" w:hAnsi="Tahoma" w:cs="Tahoma"/>
      <w:sz w:val="16"/>
      <w:szCs w:val="16"/>
      <w:lang w:eastAsia="en-US"/>
    </w:rPr>
  </w:style>
  <w:style w:type="character" w:customStyle="1" w:styleId="a4">
    <w:name w:val="Текст выноски Знак"/>
    <w:basedOn w:val="a0"/>
    <w:link w:val="a3"/>
    <w:uiPriority w:val="99"/>
    <w:semiHidden/>
    <w:rsid w:val="00F12A71"/>
    <w:rPr>
      <w:rFonts w:ascii="Tahoma" w:eastAsia="Calibri" w:hAnsi="Tahoma" w:cs="Tahoma"/>
      <w:sz w:val="16"/>
      <w:szCs w:val="16"/>
      <w:lang w:eastAsia="en-US"/>
    </w:rPr>
  </w:style>
  <w:style w:type="paragraph" w:styleId="a5">
    <w:name w:val="List Paragraph"/>
    <w:basedOn w:val="a"/>
    <w:uiPriority w:val="34"/>
    <w:qFormat/>
    <w:rsid w:val="00F12A71"/>
    <w:pPr>
      <w:ind w:left="720"/>
      <w:contextualSpacing/>
    </w:pPr>
    <w:rPr>
      <w:rFonts w:ascii="Times New Roman" w:eastAsia="Calibri" w:hAnsi="Times New Roman"/>
      <w:sz w:val="28"/>
      <w:lang w:eastAsia="en-US"/>
    </w:rPr>
  </w:style>
  <w:style w:type="paragraph" w:styleId="a6">
    <w:name w:val="Body Text"/>
    <w:basedOn w:val="a"/>
    <w:link w:val="a7"/>
    <w:unhideWhenUsed/>
    <w:rsid w:val="00F12A71"/>
    <w:pPr>
      <w:spacing w:after="120"/>
    </w:pPr>
    <w:rPr>
      <w:rFonts w:ascii="Times New Roman" w:eastAsia="Calibri" w:hAnsi="Times New Roman"/>
      <w:sz w:val="28"/>
      <w:lang w:eastAsia="en-US"/>
    </w:rPr>
  </w:style>
  <w:style w:type="character" w:customStyle="1" w:styleId="a7">
    <w:name w:val="Основной текст Знак"/>
    <w:basedOn w:val="a0"/>
    <w:link w:val="a6"/>
    <w:rsid w:val="00F12A71"/>
    <w:rPr>
      <w:rFonts w:ascii="Times New Roman" w:eastAsia="Calibri" w:hAnsi="Times New Roman"/>
      <w:sz w:val="28"/>
      <w:lang w:eastAsia="en-US"/>
    </w:rPr>
  </w:style>
  <w:style w:type="paragraph" w:customStyle="1" w:styleId="3">
    <w:name w:val="Стиль нумер. 3"/>
    <w:basedOn w:val="a"/>
    <w:rsid w:val="00F12A71"/>
    <w:pPr>
      <w:numPr>
        <w:ilvl w:val="2"/>
        <w:numId w:val="2"/>
      </w:numPr>
      <w:spacing w:after="0" w:line="240" w:lineRule="auto"/>
      <w:ind w:left="2509"/>
    </w:pPr>
    <w:rPr>
      <w:rFonts w:ascii="Times New Roman" w:eastAsia="Calibri" w:hAnsi="Times New Roman" w:cs="Times New Roman"/>
      <w:sz w:val="24"/>
      <w:szCs w:val="24"/>
    </w:rPr>
  </w:style>
  <w:style w:type="table" w:styleId="a8">
    <w:name w:val="Table Grid"/>
    <w:basedOn w:val="a1"/>
    <w:rsid w:val="00F12A7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footnote text"/>
    <w:basedOn w:val="a"/>
    <w:link w:val="aa"/>
    <w:semiHidden/>
    <w:unhideWhenUsed/>
    <w:rsid w:val="00F12A71"/>
    <w:pPr>
      <w:spacing w:after="0" w:line="240" w:lineRule="auto"/>
    </w:pPr>
    <w:rPr>
      <w:sz w:val="20"/>
      <w:szCs w:val="20"/>
    </w:rPr>
  </w:style>
  <w:style w:type="character" w:customStyle="1" w:styleId="aa">
    <w:name w:val="Текст сноски Знак"/>
    <w:basedOn w:val="a0"/>
    <w:link w:val="a9"/>
    <w:semiHidden/>
    <w:rsid w:val="00F12A71"/>
    <w:rPr>
      <w:sz w:val="20"/>
      <w:szCs w:val="20"/>
    </w:rPr>
  </w:style>
  <w:style w:type="character" w:styleId="ab">
    <w:name w:val="footnote reference"/>
    <w:semiHidden/>
    <w:unhideWhenUsed/>
    <w:rsid w:val="00F12A71"/>
    <w:rPr>
      <w:vertAlign w:val="superscript"/>
    </w:rPr>
  </w:style>
  <w:style w:type="paragraph" w:styleId="ac">
    <w:name w:val="Normal (Web)"/>
    <w:basedOn w:val="a"/>
    <w:uiPriority w:val="99"/>
    <w:unhideWhenUsed/>
    <w:rsid w:val="00F12A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numbering" w:customStyle="1" w:styleId="110">
    <w:name w:val="Нет списка11"/>
    <w:next w:val="a2"/>
    <w:semiHidden/>
    <w:rsid w:val="00F12A71"/>
  </w:style>
  <w:style w:type="table" w:customStyle="1" w:styleId="12">
    <w:name w:val="Сетка таблицы1"/>
    <w:basedOn w:val="a1"/>
    <w:next w:val="a8"/>
    <w:rsid w:val="00F12A7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footer"/>
    <w:basedOn w:val="a"/>
    <w:link w:val="ae"/>
    <w:uiPriority w:val="99"/>
    <w:rsid w:val="00F12A71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e">
    <w:name w:val="Нижний колонтитул Знак"/>
    <w:basedOn w:val="a0"/>
    <w:link w:val="ad"/>
    <w:uiPriority w:val="99"/>
    <w:rsid w:val="00F12A71"/>
    <w:rPr>
      <w:rFonts w:ascii="Times New Roman" w:eastAsia="Times New Roman" w:hAnsi="Times New Roman" w:cs="Times New Roman"/>
      <w:sz w:val="24"/>
      <w:szCs w:val="24"/>
    </w:rPr>
  </w:style>
  <w:style w:type="character" w:styleId="af">
    <w:name w:val="page number"/>
    <w:rsid w:val="00F12A71"/>
  </w:style>
  <w:style w:type="paragraph" w:styleId="af0">
    <w:name w:val="endnote text"/>
    <w:basedOn w:val="a"/>
    <w:link w:val="af1"/>
    <w:rsid w:val="00F12A7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1">
    <w:name w:val="Текст концевой сноски Знак"/>
    <w:basedOn w:val="a0"/>
    <w:link w:val="af0"/>
    <w:rsid w:val="00F12A71"/>
    <w:rPr>
      <w:rFonts w:ascii="Times New Roman" w:eastAsia="Times New Roman" w:hAnsi="Times New Roman" w:cs="Times New Roman"/>
      <w:sz w:val="20"/>
      <w:szCs w:val="20"/>
    </w:rPr>
  </w:style>
  <w:style w:type="character" w:styleId="af2">
    <w:name w:val="endnote reference"/>
    <w:rsid w:val="00F12A71"/>
    <w:rPr>
      <w:vertAlign w:val="superscript"/>
    </w:rPr>
  </w:style>
  <w:style w:type="numbering" w:customStyle="1" w:styleId="111">
    <w:name w:val="Нет списка111"/>
    <w:next w:val="a2"/>
    <w:uiPriority w:val="99"/>
    <w:semiHidden/>
    <w:unhideWhenUsed/>
    <w:rsid w:val="00F12A71"/>
  </w:style>
  <w:style w:type="table" w:customStyle="1" w:styleId="112">
    <w:name w:val="Сетка таблицы11"/>
    <w:basedOn w:val="a1"/>
    <w:next w:val="a8"/>
    <w:uiPriority w:val="59"/>
    <w:rsid w:val="00F12A71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3">
    <w:name w:val="header"/>
    <w:basedOn w:val="a"/>
    <w:link w:val="af4"/>
    <w:unhideWhenUsed/>
    <w:rsid w:val="00F12A7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4">
    <w:name w:val="Верхний колонтитул Знак"/>
    <w:basedOn w:val="a0"/>
    <w:link w:val="af3"/>
    <w:rsid w:val="00F12A71"/>
  </w:style>
  <w:style w:type="paragraph" w:customStyle="1" w:styleId="13">
    <w:name w:val="Обычный1"/>
    <w:rsid w:val="00F12A71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8"/>
      <w:szCs w:val="20"/>
      <w:lang w:eastAsia="ko-KR"/>
    </w:rPr>
  </w:style>
  <w:style w:type="paragraph" w:customStyle="1" w:styleId="21">
    <w:name w:val="Обычный2"/>
    <w:rsid w:val="00F12A71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8"/>
      <w:szCs w:val="20"/>
      <w:lang w:eastAsia="ko-KR"/>
    </w:rPr>
  </w:style>
  <w:style w:type="paragraph" w:customStyle="1" w:styleId="ConsPlusNonformat">
    <w:name w:val="ConsPlusNonformat"/>
    <w:rsid w:val="00F12A71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paragraph" w:customStyle="1" w:styleId="Default">
    <w:name w:val="Default"/>
    <w:rsid w:val="00F12A7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-13">
    <w:name w:val="Билет-13п/ж"/>
    <w:rsid w:val="00F12A71"/>
    <w:pPr>
      <w:spacing w:after="0" w:line="240" w:lineRule="auto"/>
      <w:jc w:val="center"/>
    </w:pPr>
    <w:rPr>
      <w:rFonts w:ascii="Times New Roman CYR" w:eastAsia="Times New Roman" w:hAnsi="Times New Roman CYR" w:cs="Times New Roman"/>
      <w:b/>
      <w:caps/>
      <w:kern w:val="26"/>
      <w:sz w:val="26"/>
      <w:szCs w:val="26"/>
    </w:rPr>
  </w:style>
  <w:style w:type="paragraph" w:customStyle="1" w:styleId="14">
    <w:name w:val="Билет14п/ж"/>
    <w:basedOn w:val="-13"/>
    <w:rsid w:val="00F12A71"/>
    <w:rPr>
      <w:sz w:val="28"/>
      <w:szCs w:val="28"/>
    </w:rPr>
  </w:style>
  <w:style w:type="paragraph" w:customStyle="1" w:styleId="120">
    <w:name w:val="Билет12"/>
    <w:basedOn w:val="-13"/>
    <w:rsid w:val="00F12A71"/>
    <w:pPr>
      <w:spacing w:before="120" w:after="120"/>
    </w:pPr>
    <w:rPr>
      <w:b w:val="0"/>
      <w:caps w:val="0"/>
      <w:sz w:val="24"/>
      <w:szCs w:val="24"/>
    </w:rPr>
  </w:style>
  <w:style w:type="paragraph" w:customStyle="1" w:styleId="11-5">
    <w:name w:val="Билет11-5п/ж"/>
    <w:basedOn w:val="-13"/>
    <w:rsid w:val="00F12A71"/>
    <w:rPr>
      <w:kern w:val="24"/>
      <w:sz w:val="23"/>
      <w:szCs w:val="23"/>
    </w:rPr>
  </w:style>
  <w:style w:type="paragraph" w:customStyle="1" w:styleId="af5">
    <w:name w:val="Дисциплина"/>
    <w:basedOn w:val="120"/>
    <w:rsid w:val="00F12A71"/>
    <w:pPr>
      <w:suppressAutoHyphens/>
      <w:ind w:left="1701" w:hanging="1701"/>
      <w:contextualSpacing/>
      <w:jc w:val="left"/>
    </w:pPr>
    <w:rPr>
      <w:b/>
      <w:i/>
      <w:sz w:val="28"/>
      <w:szCs w:val="28"/>
    </w:rPr>
  </w:style>
  <w:style w:type="paragraph" w:customStyle="1" w:styleId="130">
    <w:name w:val="Билет13"/>
    <w:basedOn w:val="120"/>
    <w:rsid w:val="00F12A71"/>
    <w:pPr>
      <w:spacing w:before="0" w:after="0"/>
      <w:jc w:val="left"/>
    </w:pPr>
    <w:rPr>
      <w:kern w:val="0"/>
      <w:sz w:val="26"/>
      <w:szCs w:val="26"/>
    </w:rPr>
  </w:style>
  <w:style w:type="paragraph" w:customStyle="1" w:styleId="140">
    <w:name w:val="Билет 14"/>
    <w:rsid w:val="00F12A71"/>
    <w:pPr>
      <w:spacing w:before="240" w:after="240" w:line="240" w:lineRule="auto"/>
      <w:jc w:val="center"/>
    </w:pPr>
    <w:rPr>
      <w:rFonts w:ascii="Times New Roman" w:eastAsia="Times New Roman" w:hAnsi="Times New Roman" w:cs="Times New Roman"/>
      <w:caps/>
      <w:kern w:val="28"/>
      <w:sz w:val="28"/>
      <w:szCs w:val="28"/>
    </w:rPr>
  </w:style>
  <w:style w:type="paragraph" w:customStyle="1" w:styleId="141">
    <w:name w:val="Обычный 14"/>
    <w:rsid w:val="00F12A71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af6">
    <w:name w:val="Стиль нумерованый Полож"/>
    <w:basedOn w:val="a"/>
    <w:rsid w:val="00F12A71"/>
    <w:pPr>
      <w:numPr>
        <w:ilvl w:val="1"/>
      </w:numPr>
      <w:shd w:val="clear" w:color="auto" w:fill="FFFFFF"/>
      <w:tabs>
        <w:tab w:val="num" w:pos="720"/>
        <w:tab w:val="left" w:pos="1080"/>
      </w:tabs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color w:val="000000"/>
      <w:spacing w:val="-2"/>
      <w:sz w:val="28"/>
      <w:szCs w:val="28"/>
    </w:rPr>
  </w:style>
  <w:style w:type="numbering" w:customStyle="1" w:styleId="22">
    <w:name w:val="Нет списка2"/>
    <w:next w:val="a2"/>
    <w:semiHidden/>
    <w:rsid w:val="00F12A71"/>
  </w:style>
  <w:style w:type="table" w:customStyle="1" w:styleId="23">
    <w:name w:val="Сетка таблицы2"/>
    <w:basedOn w:val="a1"/>
    <w:next w:val="a8"/>
    <w:rsid w:val="00F12A71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0">
    <w:name w:val="Сетка таблицы3"/>
    <w:basedOn w:val="a1"/>
    <w:next w:val="a8"/>
    <w:rsid w:val="00F12A71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Сетка таблицы4"/>
    <w:basedOn w:val="a1"/>
    <w:next w:val="a8"/>
    <w:rsid w:val="00F12A7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ody Text Indent"/>
    <w:basedOn w:val="a"/>
    <w:link w:val="af8"/>
    <w:unhideWhenUsed/>
    <w:rsid w:val="00F12A71"/>
    <w:pPr>
      <w:spacing w:after="120"/>
      <w:ind w:left="283"/>
    </w:pPr>
  </w:style>
  <w:style w:type="character" w:customStyle="1" w:styleId="af8">
    <w:name w:val="Основной текст с отступом Знак"/>
    <w:basedOn w:val="a0"/>
    <w:link w:val="af7"/>
    <w:rsid w:val="00F12A71"/>
  </w:style>
  <w:style w:type="numbering" w:customStyle="1" w:styleId="31">
    <w:name w:val="Нет списка3"/>
    <w:next w:val="a2"/>
    <w:uiPriority w:val="99"/>
    <w:semiHidden/>
    <w:unhideWhenUsed/>
    <w:rsid w:val="00F12A71"/>
  </w:style>
  <w:style w:type="paragraph" w:customStyle="1" w:styleId="af9">
    <w:name w:val="Знак"/>
    <w:basedOn w:val="a"/>
    <w:rsid w:val="00F12A71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 w:eastAsia="en-US"/>
    </w:rPr>
  </w:style>
  <w:style w:type="paragraph" w:styleId="afa">
    <w:name w:val="Title"/>
    <w:basedOn w:val="a"/>
    <w:link w:val="afb"/>
    <w:qFormat/>
    <w:rsid w:val="00F12A71"/>
    <w:pPr>
      <w:suppressLineNumbers/>
      <w:spacing w:after="0" w:line="360" w:lineRule="auto"/>
      <w:ind w:left="567" w:hanging="283"/>
      <w:jc w:val="center"/>
    </w:pPr>
    <w:rPr>
      <w:rFonts w:ascii="Times New Roman" w:eastAsia="Times New Roman" w:hAnsi="Times New Roman" w:cs="Times New Roman"/>
      <w:b/>
      <w:sz w:val="32"/>
      <w:szCs w:val="20"/>
    </w:rPr>
  </w:style>
  <w:style w:type="character" w:customStyle="1" w:styleId="afb">
    <w:name w:val="Название Знак"/>
    <w:basedOn w:val="a0"/>
    <w:link w:val="afa"/>
    <w:rsid w:val="00F12A71"/>
    <w:rPr>
      <w:rFonts w:ascii="Times New Roman" w:eastAsia="Times New Roman" w:hAnsi="Times New Roman" w:cs="Times New Roman"/>
      <w:b/>
      <w:sz w:val="32"/>
      <w:szCs w:val="20"/>
    </w:rPr>
  </w:style>
  <w:style w:type="paragraph" w:styleId="15">
    <w:name w:val="toc 1"/>
    <w:basedOn w:val="a"/>
    <w:next w:val="a"/>
    <w:autoRedefine/>
    <w:uiPriority w:val="39"/>
    <w:unhideWhenUsed/>
    <w:rsid w:val="00F12A71"/>
    <w:pPr>
      <w:spacing w:after="100"/>
    </w:pPr>
    <w:rPr>
      <w:rFonts w:ascii="Times New Roman" w:eastAsia="Calibri" w:hAnsi="Times New Roman"/>
      <w:sz w:val="28"/>
      <w:lang w:eastAsia="en-US"/>
    </w:rPr>
  </w:style>
  <w:style w:type="paragraph" w:styleId="32">
    <w:name w:val="toc 3"/>
    <w:basedOn w:val="a"/>
    <w:next w:val="a"/>
    <w:autoRedefine/>
    <w:uiPriority w:val="39"/>
    <w:unhideWhenUsed/>
    <w:rsid w:val="00F12A71"/>
    <w:pPr>
      <w:spacing w:after="100"/>
      <w:ind w:left="560"/>
    </w:pPr>
    <w:rPr>
      <w:rFonts w:ascii="Times New Roman" w:eastAsia="Calibri" w:hAnsi="Times New Roman"/>
      <w:sz w:val="28"/>
      <w:lang w:eastAsia="en-US"/>
    </w:rPr>
  </w:style>
  <w:style w:type="character" w:styleId="afc">
    <w:name w:val="Hyperlink"/>
    <w:uiPriority w:val="99"/>
    <w:unhideWhenUsed/>
    <w:rsid w:val="00F12A71"/>
    <w:rPr>
      <w:color w:val="0000FF"/>
      <w:u w:val="single"/>
    </w:rPr>
  </w:style>
  <w:style w:type="table" w:customStyle="1" w:styleId="5">
    <w:name w:val="Сетка таблицы5"/>
    <w:basedOn w:val="a1"/>
    <w:next w:val="a8"/>
    <w:uiPriority w:val="39"/>
    <w:rsid w:val="00F12A71"/>
    <w:pPr>
      <w:spacing w:after="0" w:line="240" w:lineRule="auto"/>
    </w:pPr>
    <w:rPr>
      <w:rFonts w:ascii="Times New Roman" w:eastAsia="Calibri" w:hAnsi="Times New Roman"/>
      <w:sz w:val="28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4">
    <w:name w:val="toc 2"/>
    <w:basedOn w:val="a"/>
    <w:next w:val="a"/>
    <w:autoRedefine/>
    <w:uiPriority w:val="39"/>
    <w:unhideWhenUsed/>
    <w:rsid w:val="00F12A71"/>
    <w:pPr>
      <w:spacing w:after="100"/>
      <w:ind w:left="280"/>
    </w:pPr>
    <w:rPr>
      <w:rFonts w:ascii="Times New Roman" w:eastAsia="Calibri" w:hAnsi="Times New Roman"/>
      <w:sz w:val="28"/>
      <w:lang w:eastAsia="en-US"/>
    </w:rPr>
  </w:style>
  <w:style w:type="paragraph" w:customStyle="1" w:styleId="16">
    <w:name w:val="заголовок 1"/>
    <w:basedOn w:val="a"/>
    <w:next w:val="a"/>
    <w:rsid w:val="00F12A71"/>
    <w:pPr>
      <w:keepNext/>
      <w:spacing w:after="0" w:line="240" w:lineRule="auto"/>
      <w:jc w:val="center"/>
    </w:pPr>
    <w:rPr>
      <w:rFonts w:ascii="TimesET" w:eastAsia="Calibri" w:hAnsi="TimesET" w:cs="Times New Roman"/>
      <w:sz w:val="24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caption" w:uiPriority="35" w:qFormat="1"/>
    <w:lsdException w:name="footnote reference" w:uiPriority="0"/>
    <w:lsdException w:name="page number" w:uiPriority="0"/>
    <w:lsdException w:name="endnote reference" w:uiPriority="0"/>
    <w:lsdException w:name="endnote tex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9"/>
    <w:qFormat/>
    <w:rsid w:val="00F12A71"/>
    <w:pPr>
      <w:keepNext/>
      <w:spacing w:before="240" w:after="60" w:line="240" w:lineRule="auto"/>
      <w:outlineLvl w:val="0"/>
    </w:pPr>
    <w:rPr>
      <w:rFonts w:ascii="Arial" w:eastAsia="Times New Roman" w:hAnsi="Arial" w:cs="Times New Roman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F12A71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4">
    <w:name w:val="heading 4"/>
    <w:basedOn w:val="a"/>
    <w:next w:val="a"/>
    <w:link w:val="40"/>
    <w:qFormat/>
    <w:rsid w:val="00F12A71"/>
    <w:pPr>
      <w:keepNext/>
      <w:spacing w:after="0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F12A71"/>
    <w:rPr>
      <w:rFonts w:ascii="Arial" w:eastAsia="Times New Roman" w:hAnsi="Arial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rsid w:val="00F12A71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40">
    <w:name w:val="Заголовок 4 Знак"/>
    <w:basedOn w:val="a0"/>
    <w:link w:val="4"/>
    <w:rsid w:val="00F12A71"/>
    <w:rPr>
      <w:rFonts w:ascii="Times New Roman" w:eastAsia="Times New Roman" w:hAnsi="Times New Roman" w:cs="Times New Roman"/>
      <w:b/>
      <w:bCs/>
      <w:sz w:val="24"/>
      <w:szCs w:val="28"/>
    </w:rPr>
  </w:style>
  <w:style w:type="numbering" w:customStyle="1" w:styleId="11">
    <w:name w:val="Нет списка1"/>
    <w:next w:val="a2"/>
    <w:uiPriority w:val="99"/>
    <w:semiHidden/>
    <w:unhideWhenUsed/>
    <w:rsid w:val="00F12A71"/>
  </w:style>
  <w:style w:type="paragraph" w:styleId="a3">
    <w:name w:val="Balloon Text"/>
    <w:basedOn w:val="a"/>
    <w:link w:val="a4"/>
    <w:uiPriority w:val="99"/>
    <w:semiHidden/>
    <w:unhideWhenUsed/>
    <w:rsid w:val="00F12A71"/>
    <w:pPr>
      <w:spacing w:after="0" w:line="240" w:lineRule="auto"/>
    </w:pPr>
    <w:rPr>
      <w:rFonts w:ascii="Tahoma" w:eastAsia="Calibri" w:hAnsi="Tahoma" w:cs="Tahoma"/>
      <w:sz w:val="16"/>
      <w:szCs w:val="16"/>
      <w:lang w:eastAsia="en-US"/>
    </w:rPr>
  </w:style>
  <w:style w:type="character" w:customStyle="1" w:styleId="a4">
    <w:name w:val="Текст выноски Знак"/>
    <w:basedOn w:val="a0"/>
    <w:link w:val="a3"/>
    <w:uiPriority w:val="99"/>
    <w:semiHidden/>
    <w:rsid w:val="00F12A71"/>
    <w:rPr>
      <w:rFonts w:ascii="Tahoma" w:eastAsia="Calibri" w:hAnsi="Tahoma" w:cs="Tahoma"/>
      <w:sz w:val="16"/>
      <w:szCs w:val="16"/>
      <w:lang w:eastAsia="en-US"/>
    </w:rPr>
  </w:style>
  <w:style w:type="paragraph" w:styleId="a5">
    <w:name w:val="List Paragraph"/>
    <w:basedOn w:val="a"/>
    <w:uiPriority w:val="34"/>
    <w:qFormat/>
    <w:rsid w:val="00F12A71"/>
    <w:pPr>
      <w:ind w:left="720"/>
      <w:contextualSpacing/>
    </w:pPr>
    <w:rPr>
      <w:rFonts w:ascii="Times New Roman" w:eastAsia="Calibri" w:hAnsi="Times New Roman"/>
      <w:sz w:val="28"/>
      <w:lang w:eastAsia="en-US"/>
    </w:rPr>
  </w:style>
  <w:style w:type="paragraph" w:styleId="a6">
    <w:name w:val="Body Text"/>
    <w:basedOn w:val="a"/>
    <w:link w:val="a7"/>
    <w:unhideWhenUsed/>
    <w:rsid w:val="00F12A71"/>
    <w:pPr>
      <w:spacing w:after="120"/>
    </w:pPr>
    <w:rPr>
      <w:rFonts w:ascii="Times New Roman" w:eastAsia="Calibri" w:hAnsi="Times New Roman"/>
      <w:sz w:val="28"/>
      <w:lang w:eastAsia="en-US"/>
    </w:rPr>
  </w:style>
  <w:style w:type="character" w:customStyle="1" w:styleId="a7">
    <w:name w:val="Основной текст Знак"/>
    <w:basedOn w:val="a0"/>
    <w:link w:val="a6"/>
    <w:rsid w:val="00F12A71"/>
    <w:rPr>
      <w:rFonts w:ascii="Times New Roman" w:eastAsia="Calibri" w:hAnsi="Times New Roman"/>
      <w:sz w:val="28"/>
      <w:lang w:eastAsia="en-US"/>
    </w:rPr>
  </w:style>
  <w:style w:type="paragraph" w:customStyle="1" w:styleId="3">
    <w:name w:val="Стиль нумер. 3"/>
    <w:basedOn w:val="a"/>
    <w:rsid w:val="00F12A71"/>
    <w:pPr>
      <w:numPr>
        <w:ilvl w:val="2"/>
        <w:numId w:val="2"/>
      </w:numPr>
      <w:spacing w:after="0" w:line="240" w:lineRule="auto"/>
      <w:ind w:left="2509"/>
    </w:pPr>
    <w:rPr>
      <w:rFonts w:ascii="Times New Roman" w:eastAsia="Calibri" w:hAnsi="Times New Roman" w:cs="Times New Roman"/>
      <w:sz w:val="24"/>
      <w:szCs w:val="24"/>
    </w:rPr>
  </w:style>
  <w:style w:type="table" w:styleId="a8">
    <w:name w:val="Table Grid"/>
    <w:basedOn w:val="a1"/>
    <w:rsid w:val="00F12A7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footnote text"/>
    <w:basedOn w:val="a"/>
    <w:link w:val="aa"/>
    <w:semiHidden/>
    <w:unhideWhenUsed/>
    <w:rsid w:val="00F12A71"/>
    <w:pPr>
      <w:spacing w:after="0" w:line="240" w:lineRule="auto"/>
    </w:pPr>
    <w:rPr>
      <w:sz w:val="20"/>
      <w:szCs w:val="20"/>
    </w:rPr>
  </w:style>
  <w:style w:type="character" w:customStyle="1" w:styleId="aa">
    <w:name w:val="Текст сноски Знак"/>
    <w:basedOn w:val="a0"/>
    <w:link w:val="a9"/>
    <w:semiHidden/>
    <w:rsid w:val="00F12A71"/>
    <w:rPr>
      <w:sz w:val="20"/>
      <w:szCs w:val="20"/>
    </w:rPr>
  </w:style>
  <w:style w:type="character" w:styleId="ab">
    <w:name w:val="footnote reference"/>
    <w:semiHidden/>
    <w:unhideWhenUsed/>
    <w:rsid w:val="00F12A71"/>
    <w:rPr>
      <w:vertAlign w:val="superscript"/>
    </w:rPr>
  </w:style>
  <w:style w:type="paragraph" w:styleId="ac">
    <w:name w:val="Normal (Web)"/>
    <w:basedOn w:val="a"/>
    <w:uiPriority w:val="99"/>
    <w:unhideWhenUsed/>
    <w:rsid w:val="00F12A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numbering" w:customStyle="1" w:styleId="110">
    <w:name w:val="Нет списка11"/>
    <w:next w:val="a2"/>
    <w:semiHidden/>
    <w:rsid w:val="00F12A71"/>
  </w:style>
  <w:style w:type="table" w:customStyle="1" w:styleId="12">
    <w:name w:val="Сетка таблицы1"/>
    <w:basedOn w:val="a1"/>
    <w:next w:val="a8"/>
    <w:rsid w:val="00F12A7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footer"/>
    <w:basedOn w:val="a"/>
    <w:link w:val="ae"/>
    <w:uiPriority w:val="99"/>
    <w:rsid w:val="00F12A71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e">
    <w:name w:val="Нижний колонтитул Знак"/>
    <w:basedOn w:val="a0"/>
    <w:link w:val="ad"/>
    <w:uiPriority w:val="99"/>
    <w:rsid w:val="00F12A71"/>
    <w:rPr>
      <w:rFonts w:ascii="Times New Roman" w:eastAsia="Times New Roman" w:hAnsi="Times New Roman" w:cs="Times New Roman"/>
      <w:sz w:val="24"/>
      <w:szCs w:val="24"/>
    </w:rPr>
  </w:style>
  <w:style w:type="character" w:styleId="af">
    <w:name w:val="page number"/>
    <w:rsid w:val="00F12A71"/>
  </w:style>
  <w:style w:type="paragraph" w:styleId="af0">
    <w:name w:val="endnote text"/>
    <w:basedOn w:val="a"/>
    <w:link w:val="af1"/>
    <w:rsid w:val="00F12A7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1">
    <w:name w:val="Текст концевой сноски Знак"/>
    <w:basedOn w:val="a0"/>
    <w:link w:val="af0"/>
    <w:rsid w:val="00F12A71"/>
    <w:rPr>
      <w:rFonts w:ascii="Times New Roman" w:eastAsia="Times New Roman" w:hAnsi="Times New Roman" w:cs="Times New Roman"/>
      <w:sz w:val="20"/>
      <w:szCs w:val="20"/>
    </w:rPr>
  </w:style>
  <w:style w:type="character" w:styleId="af2">
    <w:name w:val="endnote reference"/>
    <w:rsid w:val="00F12A71"/>
    <w:rPr>
      <w:vertAlign w:val="superscript"/>
    </w:rPr>
  </w:style>
  <w:style w:type="numbering" w:customStyle="1" w:styleId="111">
    <w:name w:val="Нет списка111"/>
    <w:next w:val="a2"/>
    <w:uiPriority w:val="99"/>
    <w:semiHidden/>
    <w:unhideWhenUsed/>
    <w:rsid w:val="00F12A71"/>
  </w:style>
  <w:style w:type="table" w:customStyle="1" w:styleId="112">
    <w:name w:val="Сетка таблицы11"/>
    <w:basedOn w:val="a1"/>
    <w:next w:val="a8"/>
    <w:uiPriority w:val="59"/>
    <w:rsid w:val="00F12A71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3">
    <w:name w:val="header"/>
    <w:basedOn w:val="a"/>
    <w:link w:val="af4"/>
    <w:unhideWhenUsed/>
    <w:rsid w:val="00F12A7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4">
    <w:name w:val="Верхний колонтитул Знак"/>
    <w:basedOn w:val="a0"/>
    <w:link w:val="af3"/>
    <w:rsid w:val="00F12A71"/>
  </w:style>
  <w:style w:type="paragraph" w:customStyle="1" w:styleId="13">
    <w:name w:val="Обычный1"/>
    <w:rsid w:val="00F12A71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8"/>
      <w:szCs w:val="20"/>
      <w:lang w:eastAsia="ko-KR"/>
    </w:rPr>
  </w:style>
  <w:style w:type="paragraph" w:customStyle="1" w:styleId="21">
    <w:name w:val="Обычный2"/>
    <w:rsid w:val="00F12A71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8"/>
      <w:szCs w:val="20"/>
      <w:lang w:eastAsia="ko-KR"/>
    </w:rPr>
  </w:style>
  <w:style w:type="paragraph" w:customStyle="1" w:styleId="ConsPlusNonformat">
    <w:name w:val="ConsPlusNonformat"/>
    <w:rsid w:val="00F12A71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paragraph" w:customStyle="1" w:styleId="Default">
    <w:name w:val="Default"/>
    <w:rsid w:val="00F12A7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-13">
    <w:name w:val="Билет-13п/ж"/>
    <w:rsid w:val="00F12A71"/>
    <w:pPr>
      <w:spacing w:after="0" w:line="240" w:lineRule="auto"/>
      <w:jc w:val="center"/>
    </w:pPr>
    <w:rPr>
      <w:rFonts w:ascii="Times New Roman CYR" w:eastAsia="Times New Roman" w:hAnsi="Times New Roman CYR" w:cs="Times New Roman"/>
      <w:b/>
      <w:caps/>
      <w:kern w:val="26"/>
      <w:sz w:val="26"/>
      <w:szCs w:val="26"/>
    </w:rPr>
  </w:style>
  <w:style w:type="paragraph" w:customStyle="1" w:styleId="14">
    <w:name w:val="Билет14п/ж"/>
    <w:basedOn w:val="-13"/>
    <w:rsid w:val="00F12A71"/>
    <w:rPr>
      <w:sz w:val="28"/>
      <w:szCs w:val="28"/>
    </w:rPr>
  </w:style>
  <w:style w:type="paragraph" w:customStyle="1" w:styleId="120">
    <w:name w:val="Билет12"/>
    <w:basedOn w:val="-13"/>
    <w:rsid w:val="00F12A71"/>
    <w:pPr>
      <w:spacing w:before="120" w:after="120"/>
    </w:pPr>
    <w:rPr>
      <w:b w:val="0"/>
      <w:caps w:val="0"/>
      <w:sz w:val="24"/>
      <w:szCs w:val="24"/>
    </w:rPr>
  </w:style>
  <w:style w:type="paragraph" w:customStyle="1" w:styleId="11-5">
    <w:name w:val="Билет11-5п/ж"/>
    <w:basedOn w:val="-13"/>
    <w:rsid w:val="00F12A71"/>
    <w:rPr>
      <w:kern w:val="24"/>
      <w:sz w:val="23"/>
      <w:szCs w:val="23"/>
    </w:rPr>
  </w:style>
  <w:style w:type="paragraph" w:customStyle="1" w:styleId="af5">
    <w:name w:val="Дисциплина"/>
    <w:basedOn w:val="120"/>
    <w:rsid w:val="00F12A71"/>
    <w:pPr>
      <w:suppressAutoHyphens/>
      <w:ind w:left="1701" w:hanging="1701"/>
      <w:contextualSpacing/>
      <w:jc w:val="left"/>
    </w:pPr>
    <w:rPr>
      <w:b/>
      <w:i/>
      <w:sz w:val="28"/>
      <w:szCs w:val="28"/>
    </w:rPr>
  </w:style>
  <w:style w:type="paragraph" w:customStyle="1" w:styleId="130">
    <w:name w:val="Билет13"/>
    <w:basedOn w:val="120"/>
    <w:rsid w:val="00F12A71"/>
    <w:pPr>
      <w:spacing w:before="0" w:after="0"/>
      <w:jc w:val="left"/>
    </w:pPr>
    <w:rPr>
      <w:kern w:val="0"/>
      <w:sz w:val="26"/>
      <w:szCs w:val="26"/>
    </w:rPr>
  </w:style>
  <w:style w:type="paragraph" w:customStyle="1" w:styleId="140">
    <w:name w:val="Билет 14"/>
    <w:rsid w:val="00F12A71"/>
    <w:pPr>
      <w:spacing w:before="240" w:after="240" w:line="240" w:lineRule="auto"/>
      <w:jc w:val="center"/>
    </w:pPr>
    <w:rPr>
      <w:rFonts w:ascii="Times New Roman" w:eastAsia="Times New Roman" w:hAnsi="Times New Roman" w:cs="Times New Roman"/>
      <w:caps/>
      <w:kern w:val="28"/>
      <w:sz w:val="28"/>
      <w:szCs w:val="28"/>
    </w:rPr>
  </w:style>
  <w:style w:type="paragraph" w:customStyle="1" w:styleId="141">
    <w:name w:val="Обычный 14"/>
    <w:rsid w:val="00F12A71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af6">
    <w:name w:val="Стиль нумерованый Полож"/>
    <w:basedOn w:val="a"/>
    <w:rsid w:val="00F12A71"/>
    <w:pPr>
      <w:numPr>
        <w:ilvl w:val="1"/>
      </w:numPr>
      <w:shd w:val="clear" w:color="auto" w:fill="FFFFFF"/>
      <w:tabs>
        <w:tab w:val="num" w:pos="720"/>
        <w:tab w:val="left" w:pos="1080"/>
      </w:tabs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color w:val="000000"/>
      <w:spacing w:val="-2"/>
      <w:sz w:val="28"/>
      <w:szCs w:val="28"/>
    </w:rPr>
  </w:style>
  <w:style w:type="numbering" w:customStyle="1" w:styleId="22">
    <w:name w:val="Нет списка2"/>
    <w:next w:val="a2"/>
    <w:semiHidden/>
    <w:rsid w:val="00F12A71"/>
  </w:style>
  <w:style w:type="table" w:customStyle="1" w:styleId="23">
    <w:name w:val="Сетка таблицы2"/>
    <w:basedOn w:val="a1"/>
    <w:next w:val="a8"/>
    <w:rsid w:val="00F12A71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0">
    <w:name w:val="Сетка таблицы3"/>
    <w:basedOn w:val="a1"/>
    <w:next w:val="a8"/>
    <w:rsid w:val="00F12A71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Сетка таблицы4"/>
    <w:basedOn w:val="a1"/>
    <w:next w:val="a8"/>
    <w:rsid w:val="00F12A7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ody Text Indent"/>
    <w:basedOn w:val="a"/>
    <w:link w:val="af8"/>
    <w:unhideWhenUsed/>
    <w:rsid w:val="00F12A71"/>
    <w:pPr>
      <w:spacing w:after="120"/>
      <w:ind w:left="283"/>
    </w:pPr>
  </w:style>
  <w:style w:type="character" w:customStyle="1" w:styleId="af8">
    <w:name w:val="Основной текст с отступом Знак"/>
    <w:basedOn w:val="a0"/>
    <w:link w:val="af7"/>
    <w:rsid w:val="00F12A71"/>
  </w:style>
  <w:style w:type="numbering" w:customStyle="1" w:styleId="31">
    <w:name w:val="Нет списка3"/>
    <w:next w:val="a2"/>
    <w:uiPriority w:val="99"/>
    <w:semiHidden/>
    <w:unhideWhenUsed/>
    <w:rsid w:val="00F12A71"/>
  </w:style>
  <w:style w:type="paragraph" w:customStyle="1" w:styleId="af9">
    <w:name w:val="Знак"/>
    <w:basedOn w:val="a"/>
    <w:rsid w:val="00F12A71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 w:eastAsia="en-US"/>
    </w:rPr>
  </w:style>
  <w:style w:type="paragraph" w:styleId="afa">
    <w:name w:val="Title"/>
    <w:basedOn w:val="a"/>
    <w:link w:val="afb"/>
    <w:qFormat/>
    <w:rsid w:val="00F12A71"/>
    <w:pPr>
      <w:suppressLineNumbers/>
      <w:spacing w:after="0" w:line="360" w:lineRule="auto"/>
      <w:ind w:left="567" w:hanging="283"/>
      <w:jc w:val="center"/>
    </w:pPr>
    <w:rPr>
      <w:rFonts w:ascii="Times New Roman" w:eastAsia="Times New Roman" w:hAnsi="Times New Roman" w:cs="Times New Roman"/>
      <w:b/>
      <w:sz w:val="32"/>
      <w:szCs w:val="20"/>
    </w:rPr>
  </w:style>
  <w:style w:type="character" w:customStyle="1" w:styleId="afb">
    <w:name w:val="Название Знак"/>
    <w:basedOn w:val="a0"/>
    <w:link w:val="afa"/>
    <w:rsid w:val="00F12A71"/>
    <w:rPr>
      <w:rFonts w:ascii="Times New Roman" w:eastAsia="Times New Roman" w:hAnsi="Times New Roman" w:cs="Times New Roman"/>
      <w:b/>
      <w:sz w:val="32"/>
      <w:szCs w:val="20"/>
    </w:rPr>
  </w:style>
  <w:style w:type="paragraph" w:styleId="15">
    <w:name w:val="toc 1"/>
    <w:basedOn w:val="a"/>
    <w:next w:val="a"/>
    <w:autoRedefine/>
    <w:uiPriority w:val="39"/>
    <w:unhideWhenUsed/>
    <w:rsid w:val="00F12A71"/>
    <w:pPr>
      <w:spacing w:after="100"/>
    </w:pPr>
    <w:rPr>
      <w:rFonts w:ascii="Times New Roman" w:eastAsia="Calibri" w:hAnsi="Times New Roman"/>
      <w:sz w:val="28"/>
      <w:lang w:eastAsia="en-US"/>
    </w:rPr>
  </w:style>
  <w:style w:type="paragraph" w:styleId="32">
    <w:name w:val="toc 3"/>
    <w:basedOn w:val="a"/>
    <w:next w:val="a"/>
    <w:autoRedefine/>
    <w:uiPriority w:val="39"/>
    <w:unhideWhenUsed/>
    <w:rsid w:val="00F12A71"/>
    <w:pPr>
      <w:spacing w:after="100"/>
      <w:ind w:left="560"/>
    </w:pPr>
    <w:rPr>
      <w:rFonts w:ascii="Times New Roman" w:eastAsia="Calibri" w:hAnsi="Times New Roman"/>
      <w:sz w:val="28"/>
      <w:lang w:eastAsia="en-US"/>
    </w:rPr>
  </w:style>
  <w:style w:type="character" w:styleId="afc">
    <w:name w:val="Hyperlink"/>
    <w:uiPriority w:val="99"/>
    <w:unhideWhenUsed/>
    <w:rsid w:val="00F12A71"/>
    <w:rPr>
      <w:color w:val="0000FF"/>
      <w:u w:val="single"/>
    </w:rPr>
  </w:style>
  <w:style w:type="table" w:customStyle="1" w:styleId="5">
    <w:name w:val="Сетка таблицы5"/>
    <w:basedOn w:val="a1"/>
    <w:next w:val="a8"/>
    <w:uiPriority w:val="39"/>
    <w:rsid w:val="00F12A71"/>
    <w:pPr>
      <w:spacing w:after="0" w:line="240" w:lineRule="auto"/>
    </w:pPr>
    <w:rPr>
      <w:rFonts w:ascii="Times New Roman" w:eastAsia="Calibri" w:hAnsi="Times New Roman"/>
      <w:sz w:val="28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4">
    <w:name w:val="toc 2"/>
    <w:basedOn w:val="a"/>
    <w:next w:val="a"/>
    <w:autoRedefine/>
    <w:uiPriority w:val="39"/>
    <w:unhideWhenUsed/>
    <w:rsid w:val="00F12A71"/>
    <w:pPr>
      <w:spacing w:after="100"/>
      <w:ind w:left="280"/>
    </w:pPr>
    <w:rPr>
      <w:rFonts w:ascii="Times New Roman" w:eastAsia="Calibri" w:hAnsi="Times New Roman"/>
      <w:sz w:val="28"/>
      <w:lang w:eastAsia="en-US"/>
    </w:rPr>
  </w:style>
  <w:style w:type="paragraph" w:customStyle="1" w:styleId="16">
    <w:name w:val="заголовок 1"/>
    <w:basedOn w:val="a"/>
    <w:next w:val="a"/>
    <w:rsid w:val="00F12A71"/>
    <w:pPr>
      <w:keepNext/>
      <w:spacing w:after="0" w:line="240" w:lineRule="auto"/>
      <w:jc w:val="center"/>
    </w:pPr>
    <w:rPr>
      <w:rFonts w:ascii="TimesET" w:eastAsia="Calibri" w:hAnsi="TimesET" w:cs="Times New Roman"/>
      <w:sz w:val="24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hyperlink" Target="http://library.rsue.ru/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52</Pages>
  <Words>11773</Words>
  <Characters>90986</Characters>
  <Application>Microsoft Office Word</Application>
  <DocSecurity>0</DocSecurity>
  <Lines>758</Lines>
  <Paragraphs>205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102554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С. Назаренко</dc:creator>
  <cp:lastModifiedBy>Ирина С. Назаренко</cp:lastModifiedBy>
  <cp:revision>2</cp:revision>
  <dcterms:created xsi:type="dcterms:W3CDTF">2018-12-12T10:12:00Z</dcterms:created>
  <dcterms:modified xsi:type="dcterms:W3CDTF">2018-12-12T10:12:00Z</dcterms:modified>
</cp:coreProperties>
</file>