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wmf" ContentType="image/x-wmf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5B23" w:rsidRDefault="000A5B23">
      <w:pPr>
        <w:rPr>
          <w:sz w:val="0"/>
          <w:szCs w:val="0"/>
          <w:lang w:val="ru-RU"/>
        </w:rPr>
      </w:pPr>
    </w:p>
    <w:p w:rsidR="000A5B23" w:rsidRDefault="000A5B23">
      <w:pPr>
        <w:rPr>
          <w:sz w:val="0"/>
          <w:szCs w:val="0"/>
          <w:lang w:val="ru-RU"/>
        </w:rPr>
      </w:pPr>
    </w:p>
    <w:p w:rsidR="000A5B23" w:rsidRDefault="000A5B23">
      <w:pPr>
        <w:rPr>
          <w:sz w:val="0"/>
          <w:szCs w:val="0"/>
          <w:lang w:val="ru-RU"/>
        </w:rPr>
      </w:pPr>
    </w:p>
    <w:p w:rsidR="00007D89" w:rsidRDefault="000A5B23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940425" cy="8165358"/>
            <wp:effectExtent l="19050" t="0" r="3175" b="0"/>
            <wp:docPr id="1347" name="Рисунок 1347" descr="E:\РПД_2018\Полякова И.А\Рисунок (59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7" descr="E:\РПД_2018\Полякова И.А\Рисунок (598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D89" w:rsidRDefault="00436585">
      <w:pPr>
        <w:rPr>
          <w:sz w:val="0"/>
          <w:szCs w:val="0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1348" name="Рисунок 1348" descr="E:\РПД_2018\Полякова И.А\Рисунок (60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8" descr="E:\РПД_2018\Полякова И.А\Рисунок (600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6DA2">
        <w:br w:type="page"/>
      </w:r>
    </w:p>
    <w:tbl>
      <w:tblPr>
        <w:tblpPr w:leftFromText="180" w:rightFromText="180" w:vertAnchor="page" w:horzAnchor="margin" w:tblpXSpec="center" w:tblpY="346"/>
        <w:tblW w:w="9633" w:type="dxa"/>
        <w:tblLayout w:type="fixed"/>
        <w:tblCellMar>
          <w:left w:w="0" w:type="dxa"/>
          <w:right w:w="0" w:type="dxa"/>
        </w:tblCellMar>
        <w:tblLook w:val="04A0"/>
      </w:tblPr>
      <w:tblGrid>
        <w:gridCol w:w="20"/>
        <w:gridCol w:w="96"/>
        <w:gridCol w:w="936"/>
        <w:gridCol w:w="873"/>
        <w:gridCol w:w="128"/>
        <w:gridCol w:w="599"/>
        <w:gridCol w:w="128"/>
        <w:gridCol w:w="767"/>
        <w:gridCol w:w="766"/>
        <w:gridCol w:w="1074"/>
        <w:gridCol w:w="1417"/>
        <w:gridCol w:w="405"/>
        <w:gridCol w:w="369"/>
        <w:gridCol w:w="927"/>
        <w:gridCol w:w="884"/>
        <w:gridCol w:w="244"/>
      </w:tblGrid>
      <w:tr w:rsidR="00007D89" w:rsidTr="002554CC">
        <w:trPr>
          <w:gridAfter w:val="1"/>
          <w:wAfter w:w="244" w:type="dxa"/>
          <w:trHeight w:hRule="exact" w:val="555"/>
        </w:trPr>
        <w:tc>
          <w:tcPr>
            <w:tcW w:w="116" w:type="dxa"/>
            <w:gridSpan w:val="2"/>
          </w:tcPr>
          <w:p w:rsidR="00007D89" w:rsidRDefault="00007D89" w:rsidP="00436585"/>
        </w:tc>
        <w:tc>
          <w:tcPr>
            <w:tcW w:w="936" w:type="dxa"/>
          </w:tcPr>
          <w:p w:rsidR="00007D89" w:rsidRDefault="00007D89" w:rsidP="00436585"/>
        </w:tc>
        <w:tc>
          <w:tcPr>
            <w:tcW w:w="873" w:type="dxa"/>
          </w:tcPr>
          <w:p w:rsidR="00007D89" w:rsidRDefault="00007D89" w:rsidP="00436585"/>
        </w:tc>
        <w:tc>
          <w:tcPr>
            <w:tcW w:w="128" w:type="dxa"/>
          </w:tcPr>
          <w:p w:rsidR="00007D89" w:rsidRDefault="00007D89" w:rsidP="00436585"/>
        </w:tc>
        <w:tc>
          <w:tcPr>
            <w:tcW w:w="599" w:type="dxa"/>
          </w:tcPr>
          <w:p w:rsidR="00007D89" w:rsidRDefault="00007D89" w:rsidP="00436585"/>
        </w:tc>
        <w:tc>
          <w:tcPr>
            <w:tcW w:w="128" w:type="dxa"/>
          </w:tcPr>
          <w:p w:rsidR="00007D89" w:rsidRDefault="00007D89" w:rsidP="00436585"/>
        </w:tc>
        <w:tc>
          <w:tcPr>
            <w:tcW w:w="767" w:type="dxa"/>
          </w:tcPr>
          <w:p w:rsidR="00007D89" w:rsidRDefault="00007D89" w:rsidP="00436585"/>
        </w:tc>
        <w:tc>
          <w:tcPr>
            <w:tcW w:w="766" w:type="dxa"/>
          </w:tcPr>
          <w:p w:rsidR="00007D89" w:rsidRDefault="00007D89" w:rsidP="00436585"/>
        </w:tc>
        <w:tc>
          <w:tcPr>
            <w:tcW w:w="2896" w:type="dxa"/>
            <w:gridSpan w:val="3"/>
          </w:tcPr>
          <w:p w:rsidR="00007D89" w:rsidRDefault="00007D89" w:rsidP="00436585"/>
        </w:tc>
        <w:tc>
          <w:tcPr>
            <w:tcW w:w="369" w:type="dxa"/>
          </w:tcPr>
          <w:p w:rsidR="00007D89" w:rsidRDefault="00007D89" w:rsidP="00436585"/>
        </w:tc>
        <w:tc>
          <w:tcPr>
            <w:tcW w:w="927" w:type="dxa"/>
          </w:tcPr>
          <w:p w:rsidR="00007D89" w:rsidRDefault="00007D89" w:rsidP="00436585"/>
        </w:tc>
        <w:tc>
          <w:tcPr>
            <w:tcW w:w="884" w:type="dxa"/>
            <w:shd w:val="clear" w:color="C0C0C0" w:fill="FFFFFF"/>
            <w:tcMar>
              <w:left w:w="34" w:type="dxa"/>
              <w:right w:w="34" w:type="dxa"/>
            </w:tcMar>
          </w:tcPr>
          <w:p w:rsidR="00007D89" w:rsidRDefault="00596DA2" w:rsidP="0043658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007D89" w:rsidTr="002554CC">
        <w:trPr>
          <w:gridAfter w:val="1"/>
          <w:wAfter w:w="244" w:type="dxa"/>
          <w:trHeight w:hRule="exact" w:val="138"/>
        </w:trPr>
        <w:tc>
          <w:tcPr>
            <w:tcW w:w="116" w:type="dxa"/>
            <w:gridSpan w:val="2"/>
          </w:tcPr>
          <w:p w:rsidR="00007D89" w:rsidRDefault="00007D89" w:rsidP="00436585"/>
        </w:tc>
        <w:tc>
          <w:tcPr>
            <w:tcW w:w="936" w:type="dxa"/>
          </w:tcPr>
          <w:p w:rsidR="00007D89" w:rsidRDefault="00007D89" w:rsidP="00436585"/>
        </w:tc>
        <w:tc>
          <w:tcPr>
            <w:tcW w:w="873" w:type="dxa"/>
          </w:tcPr>
          <w:p w:rsidR="00007D89" w:rsidRDefault="00007D89" w:rsidP="00436585"/>
        </w:tc>
        <w:tc>
          <w:tcPr>
            <w:tcW w:w="128" w:type="dxa"/>
          </w:tcPr>
          <w:p w:rsidR="00007D89" w:rsidRDefault="00007D89" w:rsidP="00436585"/>
        </w:tc>
        <w:tc>
          <w:tcPr>
            <w:tcW w:w="599" w:type="dxa"/>
          </w:tcPr>
          <w:p w:rsidR="00007D89" w:rsidRDefault="00007D89" w:rsidP="00436585"/>
        </w:tc>
        <w:tc>
          <w:tcPr>
            <w:tcW w:w="128" w:type="dxa"/>
          </w:tcPr>
          <w:p w:rsidR="00007D89" w:rsidRDefault="00007D89" w:rsidP="00436585"/>
        </w:tc>
        <w:tc>
          <w:tcPr>
            <w:tcW w:w="767" w:type="dxa"/>
          </w:tcPr>
          <w:p w:rsidR="00007D89" w:rsidRDefault="00007D89" w:rsidP="00436585"/>
        </w:tc>
        <w:tc>
          <w:tcPr>
            <w:tcW w:w="766" w:type="dxa"/>
          </w:tcPr>
          <w:p w:rsidR="00007D89" w:rsidRDefault="00007D89" w:rsidP="00436585"/>
        </w:tc>
        <w:tc>
          <w:tcPr>
            <w:tcW w:w="2896" w:type="dxa"/>
            <w:gridSpan w:val="3"/>
          </w:tcPr>
          <w:p w:rsidR="00007D89" w:rsidRDefault="00007D89" w:rsidP="00436585"/>
        </w:tc>
        <w:tc>
          <w:tcPr>
            <w:tcW w:w="369" w:type="dxa"/>
          </w:tcPr>
          <w:p w:rsidR="00007D89" w:rsidRDefault="00007D89" w:rsidP="00436585"/>
        </w:tc>
        <w:tc>
          <w:tcPr>
            <w:tcW w:w="927" w:type="dxa"/>
          </w:tcPr>
          <w:p w:rsidR="00007D89" w:rsidRDefault="00007D89" w:rsidP="00436585"/>
        </w:tc>
        <w:tc>
          <w:tcPr>
            <w:tcW w:w="884" w:type="dxa"/>
          </w:tcPr>
          <w:p w:rsidR="00007D89" w:rsidRDefault="00007D89" w:rsidP="00436585"/>
        </w:tc>
      </w:tr>
      <w:tr w:rsidR="00007D89" w:rsidTr="002554CC">
        <w:trPr>
          <w:gridAfter w:val="1"/>
          <w:wAfter w:w="244" w:type="dxa"/>
          <w:trHeight w:hRule="exact" w:val="14"/>
        </w:trPr>
        <w:tc>
          <w:tcPr>
            <w:tcW w:w="9389" w:type="dxa"/>
            <w:gridSpan w:val="15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07D89" w:rsidRDefault="00007D89" w:rsidP="00436585"/>
        </w:tc>
      </w:tr>
      <w:tr w:rsidR="00007D89" w:rsidTr="002554CC">
        <w:trPr>
          <w:gridAfter w:val="1"/>
          <w:wAfter w:w="244" w:type="dxa"/>
          <w:trHeight w:hRule="exact" w:val="13"/>
        </w:trPr>
        <w:tc>
          <w:tcPr>
            <w:tcW w:w="116" w:type="dxa"/>
            <w:gridSpan w:val="2"/>
          </w:tcPr>
          <w:p w:rsidR="00007D89" w:rsidRDefault="00007D89" w:rsidP="00436585"/>
        </w:tc>
        <w:tc>
          <w:tcPr>
            <w:tcW w:w="936" w:type="dxa"/>
          </w:tcPr>
          <w:p w:rsidR="00007D89" w:rsidRDefault="00007D89" w:rsidP="00436585"/>
        </w:tc>
        <w:tc>
          <w:tcPr>
            <w:tcW w:w="873" w:type="dxa"/>
          </w:tcPr>
          <w:p w:rsidR="00007D89" w:rsidRDefault="00007D89" w:rsidP="00436585"/>
        </w:tc>
        <w:tc>
          <w:tcPr>
            <w:tcW w:w="128" w:type="dxa"/>
          </w:tcPr>
          <w:p w:rsidR="00007D89" w:rsidRDefault="00007D89" w:rsidP="00436585"/>
        </w:tc>
        <w:tc>
          <w:tcPr>
            <w:tcW w:w="599" w:type="dxa"/>
          </w:tcPr>
          <w:p w:rsidR="00007D89" w:rsidRDefault="00007D89" w:rsidP="00436585"/>
        </w:tc>
        <w:tc>
          <w:tcPr>
            <w:tcW w:w="128" w:type="dxa"/>
          </w:tcPr>
          <w:p w:rsidR="00007D89" w:rsidRDefault="00007D89" w:rsidP="00436585"/>
        </w:tc>
        <w:tc>
          <w:tcPr>
            <w:tcW w:w="767" w:type="dxa"/>
          </w:tcPr>
          <w:p w:rsidR="00007D89" w:rsidRDefault="00007D89" w:rsidP="00436585"/>
        </w:tc>
        <w:tc>
          <w:tcPr>
            <w:tcW w:w="766" w:type="dxa"/>
          </w:tcPr>
          <w:p w:rsidR="00007D89" w:rsidRDefault="00007D89" w:rsidP="00436585"/>
        </w:tc>
        <w:tc>
          <w:tcPr>
            <w:tcW w:w="2896" w:type="dxa"/>
            <w:gridSpan w:val="3"/>
          </w:tcPr>
          <w:p w:rsidR="00007D89" w:rsidRDefault="00007D89" w:rsidP="00436585"/>
        </w:tc>
        <w:tc>
          <w:tcPr>
            <w:tcW w:w="369" w:type="dxa"/>
          </w:tcPr>
          <w:p w:rsidR="00007D89" w:rsidRDefault="00007D89" w:rsidP="00436585"/>
        </w:tc>
        <w:tc>
          <w:tcPr>
            <w:tcW w:w="927" w:type="dxa"/>
          </w:tcPr>
          <w:p w:rsidR="00007D89" w:rsidRDefault="00007D89" w:rsidP="00436585"/>
        </w:tc>
        <w:tc>
          <w:tcPr>
            <w:tcW w:w="884" w:type="dxa"/>
          </w:tcPr>
          <w:p w:rsidR="00007D89" w:rsidRDefault="00007D89" w:rsidP="00436585"/>
        </w:tc>
      </w:tr>
      <w:tr w:rsidR="00007D89" w:rsidTr="002554CC">
        <w:trPr>
          <w:gridAfter w:val="1"/>
          <w:wAfter w:w="244" w:type="dxa"/>
          <w:trHeight w:hRule="exact" w:val="14"/>
        </w:trPr>
        <w:tc>
          <w:tcPr>
            <w:tcW w:w="9389" w:type="dxa"/>
            <w:gridSpan w:val="15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07D89" w:rsidRDefault="00007D89" w:rsidP="00436585"/>
        </w:tc>
      </w:tr>
      <w:tr w:rsidR="00007D89" w:rsidTr="002554CC">
        <w:trPr>
          <w:gridAfter w:val="1"/>
          <w:wAfter w:w="244" w:type="dxa"/>
          <w:trHeight w:hRule="exact" w:val="96"/>
        </w:trPr>
        <w:tc>
          <w:tcPr>
            <w:tcW w:w="116" w:type="dxa"/>
            <w:gridSpan w:val="2"/>
          </w:tcPr>
          <w:p w:rsidR="00007D89" w:rsidRDefault="00007D89" w:rsidP="00436585"/>
        </w:tc>
        <w:tc>
          <w:tcPr>
            <w:tcW w:w="936" w:type="dxa"/>
          </w:tcPr>
          <w:p w:rsidR="00007D89" w:rsidRDefault="00007D89" w:rsidP="00436585"/>
        </w:tc>
        <w:tc>
          <w:tcPr>
            <w:tcW w:w="873" w:type="dxa"/>
          </w:tcPr>
          <w:p w:rsidR="00007D89" w:rsidRDefault="00007D89" w:rsidP="00436585"/>
        </w:tc>
        <w:tc>
          <w:tcPr>
            <w:tcW w:w="128" w:type="dxa"/>
          </w:tcPr>
          <w:p w:rsidR="00007D89" w:rsidRDefault="00007D89" w:rsidP="00436585"/>
        </w:tc>
        <w:tc>
          <w:tcPr>
            <w:tcW w:w="599" w:type="dxa"/>
          </w:tcPr>
          <w:p w:rsidR="00007D89" w:rsidRDefault="00007D89" w:rsidP="00436585"/>
        </w:tc>
        <w:tc>
          <w:tcPr>
            <w:tcW w:w="128" w:type="dxa"/>
          </w:tcPr>
          <w:p w:rsidR="00007D89" w:rsidRDefault="00007D89" w:rsidP="00436585"/>
        </w:tc>
        <w:tc>
          <w:tcPr>
            <w:tcW w:w="767" w:type="dxa"/>
          </w:tcPr>
          <w:p w:rsidR="00007D89" w:rsidRDefault="00007D89" w:rsidP="00436585"/>
        </w:tc>
        <w:tc>
          <w:tcPr>
            <w:tcW w:w="766" w:type="dxa"/>
          </w:tcPr>
          <w:p w:rsidR="00007D89" w:rsidRDefault="00007D89" w:rsidP="00436585"/>
        </w:tc>
        <w:tc>
          <w:tcPr>
            <w:tcW w:w="2896" w:type="dxa"/>
            <w:gridSpan w:val="3"/>
          </w:tcPr>
          <w:p w:rsidR="00007D89" w:rsidRDefault="00007D89" w:rsidP="00436585"/>
        </w:tc>
        <w:tc>
          <w:tcPr>
            <w:tcW w:w="369" w:type="dxa"/>
          </w:tcPr>
          <w:p w:rsidR="00007D89" w:rsidRDefault="00007D89" w:rsidP="00436585"/>
        </w:tc>
        <w:tc>
          <w:tcPr>
            <w:tcW w:w="927" w:type="dxa"/>
          </w:tcPr>
          <w:p w:rsidR="00007D89" w:rsidRDefault="00007D89" w:rsidP="00436585"/>
        </w:tc>
        <w:tc>
          <w:tcPr>
            <w:tcW w:w="884" w:type="dxa"/>
          </w:tcPr>
          <w:p w:rsidR="00007D89" w:rsidRDefault="00007D89" w:rsidP="00436585"/>
        </w:tc>
      </w:tr>
      <w:tr w:rsidR="00007D89" w:rsidRPr="003674B2" w:rsidTr="002554CC">
        <w:trPr>
          <w:gridAfter w:val="1"/>
          <w:wAfter w:w="244" w:type="dxa"/>
          <w:trHeight w:hRule="exact" w:val="478"/>
        </w:trPr>
        <w:tc>
          <w:tcPr>
            <w:tcW w:w="116" w:type="dxa"/>
            <w:gridSpan w:val="2"/>
          </w:tcPr>
          <w:p w:rsidR="00007D89" w:rsidRDefault="00007D89" w:rsidP="00436585"/>
        </w:tc>
        <w:tc>
          <w:tcPr>
            <w:tcW w:w="936" w:type="dxa"/>
          </w:tcPr>
          <w:p w:rsidR="00007D89" w:rsidRDefault="00007D89" w:rsidP="00436585"/>
        </w:tc>
        <w:tc>
          <w:tcPr>
            <w:tcW w:w="873" w:type="dxa"/>
          </w:tcPr>
          <w:p w:rsidR="00007D89" w:rsidRDefault="00007D89" w:rsidP="00436585"/>
        </w:tc>
        <w:tc>
          <w:tcPr>
            <w:tcW w:w="128" w:type="dxa"/>
          </w:tcPr>
          <w:p w:rsidR="00007D89" w:rsidRDefault="00007D89" w:rsidP="00436585"/>
        </w:tc>
        <w:tc>
          <w:tcPr>
            <w:tcW w:w="599" w:type="dxa"/>
          </w:tcPr>
          <w:p w:rsidR="00007D89" w:rsidRDefault="00007D89" w:rsidP="00436585"/>
        </w:tc>
        <w:tc>
          <w:tcPr>
            <w:tcW w:w="128" w:type="dxa"/>
          </w:tcPr>
          <w:p w:rsidR="00007D89" w:rsidRDefault="00007D89" w:rsidP="00436585"/>
        </w:tc>
        <w:tc>
          <w:tcPr>
            <w:tcW w:w="4798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007D89" w:rsidRPr="00596DA2" w:rsidRDefault="00596DA2" w:rsidP="0043658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927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</w:tr>
      <w:tr w:rsidR="00007D89" w:rsidRPr="003674B2" w:rsidTr="002554CC">
        <w:trPr>
          <w:gridAfter w:val="1"/>
          <w:wAfter w:w="244" w:type="dxa"/>
          <w:trHeight w:hRule="exact" w:val="416"/>
        </w:trPr>
        <w:tc>
          <w:tcPr>
            <w:tcW w:w="116" w:type="dxa"/>
            <w:gridSpan w:val="2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936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873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767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2896" w:type="dxa"/>
            <w:gridSpan w:val="3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</w:tr>
      <w:tr w:rsidR="00007D89" w:rsidRPr="003674B2" w:rsidTr="002554CC">
        <w:trPr>
          <w:gridAfter w:val="1"/>
          <w:wAfter w:w="244" w:type="dxa"/>
          <w:trHeight w:hRule="exact" w:val="683"/>
        </w:trPr>
        <w:tc>
          <w:tcPr>
            <w:tcW w:w="116" w:type="dxa"/>
            <w:gridSpan w:val="2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4197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07D89" w:rsidRPr="00436585" w:rsidRDefault="00596DA2" w:rsidP="004365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2896" w:type="dxa"/>
            <w:gridSpan w:val="3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</w:tr>
      <w:tr w:rsidR="00007D89" w:rsidRPr="003674B2" w:rsidTr="002554CC">
        <w:trPr>
          <w:gridAfter w:val="1"/>
          <w:wAfter w:w="244" w:type="dxa"/>
          <w:trHeight w:hRule="exact" w:val="80"/>
        </w:trPr>
        <w:tc>
          <w:tcPr>
            <w:tcW w:w="116" w:type="dxa"/>
            <w:gridSpan w:val="2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5271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554CC" w:rsidRPr="00596DA2" w:rsidRDefault="002554CC" w:rsidP="002554C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007D89" w:rsidRPr="00596DA2" w:rsidRDefault="002554CC" w:rsidP="002554CC">
            <w:pPr>
              <w:rPr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255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кафедры</w:t>
            </w:r>
          </w:p>
        </w:tc>
        <w:tc>
          <w:tcPr>
            <w:tcW w:w="4002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07D89" w:rsidRPr="00436585" w:rsidRDefault="00007D89" w:rsidP="004365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</w:tc>
      </w:tr>
      <w:tr w:rsidR="00007D89" w:rsidRPr="003674B2" w:rsidTr="002554CC">
        <w:trPr>
          <w:trHeight w:hRule="exact" w:val="413"/>
        </w:trPr>
        <w:tc>
          <w:tcPr>
            <w:tcW w:w="116" w:type="dxa"/>
            <w:gridSpan w:val="2"/>
          </w:tcPr>
          <w:p w:rsidR="00007D89" w:rsidRPr="00436585" w:rsidRDefault="00007D89" w:rsidP="00436585">
            <w:pPr>
              <w:rPr>
                <w:lang w:val="ru-RU"/>
              </w:rPr>
            </w:pPr>
          </w:p>
        </w:tc>
        <w:tc>
          <w:tcPr>
            <w:tcW w:w="5271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07D89" w:rsidRPr="00436585" w:rsidRDefault="00007D89" w:rsidP="00436585">
            <w:pPr>
              <w:rPr>
                <w:lang w:val="ru-RU"/>
              </w:rPr>
            </w:pPr>
          </w:p>
        </w:tc>
        <w:tc>
          <w:tcPr>
            <w:tcW w:w="1417" w:type="dxa"/>
            <w:shd w:val="clear" w:color="000000" w:fill="FFFFFF"/>
            <w:tcMar>
              <w:left w:w="34" w:type="dxa"/>
              <w:right w:w="34" w:type="dxa"/>
            </w:tcMar>
          </w:tcPr>
          <w:p w:rsidR="00007D89" w:rsidRPr="002554CC" w:rsidRDefault="00007D89" w:rsidP="00436585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2829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07D89" w:rsidRPr="00596DA2" w:rsidRDefault="00007D89" w:rsidP="004365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</w:tc>
      </w:tr>
      <w:tr w:rsidR="00007D89" w:rsidRPr="003674B2" w:rsidTr="002554CC">
        <w:trPr>
          <w:gridAfter w:val="1"/>
          <w:wAfter w:w="244" w:type="dxa"/>
          <w:trHeight w:hRule="exact" w:val="138"/>
        </w:trPr>
        <w:tc>
          <w:tcPr>
            <w:tcW w:w="116" w:type="dxa"/>
            <w:gridSpan w:val="2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7093" w:type="dxa"/>
            <w:gridSpan w:val="10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07D89" w:rsidRPr="002554CC" w:rsidRDefault="00007D89" w:rsidP="0043658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2180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07D89" w:rsidRPr="002554CC" w:rsidRDefault="00007D89" w:rsidP="00436585">
            <w:pPr>
              <w:rPr>
                <w:lang w:val="ru-RU"/>
              </w:rPr>
            </w:pPr>
          </w:p>
        </w:tc>
      </w:tr>
      <w:tr w:rsidR="00007D89" w:rsidRPr="003674B2" w:rsidTr="002554CC">
        <w:trPr>
          <w:gridAfter w:val="1"/>
          <w:wAfter w:w="244" w:type="dxa"/>
          <w:trHeight w:hRule="exact" w:val="138"/>
        </w:trPr>
        <w:tc>
          <w:tcPr>
            <w:tcW w:w="116" w:type="dxa"/>
            <w:gridSpan w:val="2"/>
          </w:tcPr>
          <w:p w:rsidR="00007D89" w:rsidRPr="002554CC" w:rsidRDefault="00007D89" w:rsidP="00436585">
            <w:pPr>
              <w:rPr>
                <w:lang w:val="ru-RU"/>
              </w:rPr>
            </w:pPr>
          </w:p>
        </w:tc>
        <w:tc>
          <w:tcPr>
            <w:tcW w:w="7093" w:type="dxa"/>
            <w:gridSpan w:val="10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07D89" w:rsidRPr="002554CC" w:rsidRDefault="00007D89" w:rsidP="00436585">
            <w:pPr>
              <w:rPr>
                <w:lang w:val="ru-RU"/>
              </w:rPr>
            </w:pPr>
          </w:p>
        </w:tc>
        <w:tc>
          <w:tcPr>
            <w:tcW w:w="2180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07D89" w:rsidRPr="002554CC" w:rsidRDefault="00007D89" w:rsidP="00436585">
            <w:pPr>
              <w:rPr>
                <w:lang w:val="ru-RU"/>
              </w:rPr>
            </w:pPr>
          </w:p>
        </w:tc>
      </w:tr>
      <w:tr w:rsidR="00007D89" w:rsidRPr="003674B2" w:rsidTr="002554CC">
        <w:trPr>
          <w:gridAfter w:val="1"/>
          <w:wAfter w:w="244" w:type="dxa"/>
          <w:trHeight w:hRule="exact" w:val="277"/>
        </w:trPr>
        <w:tc>
          <w:tcPr>
            <w:tcW w:w="116" w:type="dxa"/>
            <w:gridSpan w:val="2"/>
          </w:tcPr>
          <w:p w:rsidR="00007D89" w:rsidRPr="002554CC" w:rsidRDefault="00007D89" w:rsidP="00436585">
            <w:pPr>
              <w:rPr>
                <w:lang w:val="ru-RU"/>
              </w:rPr>
            </w:pPr>
          </w:p>
        </w:tc>
        <w:tc>
          <w:tcPr>
            <w:tcW w:w="936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07D89" w:rsidRPr="002554CC" w:rsidRDefault="00007D89" w:rsidP="00436585">
            <w:pPr>
              <w:rPr>
                <w:lang w:val="ru-RU"/>
              </w:rPr>
            </w:pPr>
          </w:p>
        </w:tc>
        <w:tc>
          <w:tcPr>
            <w:tcW w:w="8337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007D89" w:rsidRPr="00596DA2" w:rsidRDefault="00596DA2" w:rsidP="004365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Статистики, эконометрики и оценки рисков</w:t>
            </w:r>
          </w:p>
        </w:tc>
      </w:tr>
      <w:tr w:rsidR="00007D89" w:rsidRPr="003674B2" w:rsidTr="002554CC">
        <w:trPr>
          <w:gridAfter w:val="1"/>
          <w:wAfter w:w="244" w:type="dxa"/>
          <w:trHeight w:hRule="exact" w:val="138"/>
        </w:trPr>
        <w:tc>
          <w:tcPr>
            <w:tcW w:w="116" w:type="dxa"/>
            <w:gridSpan w:val="2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936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6157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</w:tr>
      <w:tr w:rsidR="00007D89" w:rsidRPr="003674B2" w:rsidTr="002554CC">
        <w:trPr>
          <w:gridAfter w:val="1"/>
          <w:wAfter w:w="244" w:type="dxa"/>
          <w:trHeight w:hRule="exact" w:val="80"/>
        </w:trPr>
        <w:tc>
          <w:tcPr>
            <w:tcW w:w="116" w:type="dxa"/>
            <w:gridSpan w:val="2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936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873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767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2896" w:type="dxa"/>
            <w:gridSpan w:val="3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</w:tr>
      <w:tr w:rsidR="00007D89" w:rsidTr="002554CC">
        <w:trPr>
          <w:gridAfter w:val="1"/>
          <w:wAfter w:w="244" w:type="dxa"/>
          <w:trHeight w:hRule="exact" w:val="555"/>
        </w:trPr>
        <w:tc>
          <w:tcPr>
            <w:tcW w:w="116" w:type="dxa"/>
            <w:gridSpan w:val="2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9273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 w:rsidP="00436585">
            <w:pPr>
              <w:spacing w:after="0" w:line="240" w:lineRule="auto"/>
              <w:rPr>
                <w:sz w:val="19"/>
                <w:szCs w:val="19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</w:t>
            </w:r>
            <w:proofErr w:type="spell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Ниворожкина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Л.И. _________________</w:t>
            </w:r>
          </w:p>
        </w:tc>
      </w:tr>
      <w:tr w:rsidR="00007D89" w:rsidRPr="003674B2" w:rsidTr="002554CC">
        <w:trPr>
          <w:gridAfter w:val="1"/>
          <w:wAfter w:w="244" w:type="dxa"/>
          <w:trHeight w:hRule="exact" w:val="138"/>
        </w:trPr>
        <w:tc>
          <w:tcPr>
            <w:tcW w:w="116" w:type="dxa"/>
            <w:gridSpan w:val="2"/>
          </w:tcPr>
          <w:p w:rsidR="00007D89" w:rsidRDefault="00007D89" w:rsidP="00436585"/>
        </w:tc>
        <w:tc>
          <w:tcPr>
            <w:tcW w:w="180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 w:rsidP="0043658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7464" w:type="dxa"/>
            <w:gridSpan w:val="11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07D89" w:rsidRPr="00596DA2" w:rsidRDefault="00596DA2" w:rsidP="004365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596DA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</w:t>
            </w:r>
            <w:proofErr w:type="spellEnd"/>
            <w:r w:rsidRPr="00596DA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профессор, Полякова И.А. _________________</w:t>
            </w:r>
          </w:p>
        </w:tc>
      </w:tr>
      <w:tr w:rsidR="00007D89" w:rsidRPr="003674B2" w:rsidTr="002554CC">
        <w:trPr>
          <w:gridAfter w:val="1"/>
          <w:wAfter w:w="244" w:type="dxa"/>
          <w:trHeight w:hRule="exact" w:val="138"/>
        </w:trPr>
        <w:tc>
          <w:tcPr>
            <w:tcW w:w="116" w:type="dxa"/>
            <w:gridSpan w:val="2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180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7464" w:type="dxa"/>
            <w:gridSpan w:val="11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</w:tr>
      <w:tr w:rsidR="00007D89" w:rsidRPr="003674B2" w:rsidTr="002554CC">
        <w:trPr>
          <w:gridAfter w:val="1"/>
          <w:wAfter w:w="244" w:type="dxa"/>
          <w:trHeight w:hRule="exact" w:val="416"/>
        </w:trPr>
        <w:tc>
          <w:tcPr>
            <w:tcW w:w="116" w:type="dxa"/>
            <w:gridSpan w:val="2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936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873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767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2896" w:type="dxa"/>
            <w:gridSpan w:val="3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</w:tr>
      <w:tr w:rsidR="00007D89" w:rsidRPr="003674B2" w:rsidTr="002554CC">
        <w:trPr>
          <w:gridAfter w:val="1"/>
          <w:wAfter w:w="244" w:type="dxa"/>
          <w:trHeight w:hRule="exact" w:val="14"/>
        </w:trPr>
        <w:tc>
          <w:tcPr>
            <w:tcW w:w="9389" w:type="dxa"/>
            <w:gridSpan w:val="15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</w:tr>
      <w:tr w:rsidR="00007D89" w:rsidRPr="003674B2" w:rsidTr="002554CC">
        <w:trPr>
          <w:gridAfter w:val="1"/>
          <w:wAfter w:w="244" w:type="dxa"/>
          <w:trHeight w:hRule="exact" w:val="13"/>
        </w:trPr>
        <w:tc>
          <w:tcPr>
            <w:tcW w:w="116" w:type="dxa"/>
            <w:gridSpan w:val="2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936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873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767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2896" w:type="dxa"/>
            <w:gridSpan w:val="3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</w:tr>
      <w:tr w:rsidR="00007D89" w:rsidRPr="003674B2" w:rsidTr="002554CC">
        <w:trPr>
          <w:gridAfter w:val="1"/>
          <w:wAfter w:w="244" w:type="dxa"/>
          <w:trHeight w:hRule="exact" w:val="14"/>
        </w:trPr>
        <w:tc>
          <w:tcPr>
            <w:tcW w:w="9389" w:type="dxa"/>
            <w:gridSpan w:val="15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</w:tr>
      <w:tr w:rsidR="00007D89" w:rsidRPr="003674B2" w:rsidTr="002554CC">
        <w:trPr>
          <w:gridAfter w:val="1"/>
          <w:wAfter w:w="244" w:type="dxa"/>
          <w:trHeight w:hRule="exact" w:val="96"/>
        </w:trPr>
        <w:tc>
          <w:tcPr>
            <w:tcW w:w="116" w:type="dxa"/>
            <w:gridSpan w:val="2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936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873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767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2896" w:type="dxa"/>
            <w:gridSpan w:val="3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</w:tr>
      <w:tr w:rsidR="00007D89" w:rsidRPr="003674B2" w:rsidTr="002554CC">
        <w:trPr>
          <w:gridAfter w:val="1"/>
          <w:wAfter w:w="244" w:type="dxa"/>
          <w:trHeight w:hRule="exact" w:val="478"/>
        </w:trPr>
        <w:tc>
          <w:tcPr>
            <w:tcW w:w="116" w:type="dxa"/>
            <w:gridSpan w:val="2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936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873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4798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007D89" w:rsidRPr="00596DA2" w:rsidRDefault="00596DA2" w:rsidP="0043658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927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</w:tr>
      <w:tr w:rsidR="00007D89" w:rsidRPr="003674B2" w:rsidTr="002554CC">
        <w:trPr>
          <w:gridAfter w:val="1"/>
          <w:wAfter w:w="244" w:type="dxa"/>
          <w:trHeight w:hRule="exact" w:val="138"/>
        </w:trPr>
        <w:tc>
          <w:tcPr>
            <w:tcW w:w="116" w:type="dxa"/>
            <w:gridSpan w:val="2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936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873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767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2896" w:type="dxa"/>
            <w:gridSpan w:val="3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</w:tr>
      <w:tr w:rsidR="00007D89" w:rsidRPr="003674B2" w:rsidTr="002554CC">
        <w:trPr>
          <w:gridAfter w:val="1"/>
          <w:wAfter w:w="244" w:type="dxa"/>
          <w:trHeight w:hRule="exact" w:val="694"/>
        </w:trPr>
        <w:tc>
          <w:tcPr>
            <w:tcW w:w="116" w:type="dxa"/>
            <w:gridSpan w:val="2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4197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07D89" w:rsidRPr="00596DA2" w:rsidRDefault="00596DA2" w:rsidP="004365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2896" w:type="dxa"/>
            <w:gridSpan w:val="3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</w:tr>
      <w:tr w:rsidR="00007D89" w:rsidRPr="003674B2" w:rsidTr="002554CC">
        <w:trPr>
          <w:gridAfter w:val="1"/>
          <w:wAfter w:w="244" w:type="dxa"/>
          <w:trHeight w:hRule="exact" w:val="443"/>
        </w:trPr>
        <w:tc>
          <w:tcPr>
            <w:tcW w:w="116" w:type="dxa"/>
            <w:gridSpan w:val="2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9273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007D89" w:rsidRPr="00596DA2" w:rsidRDefault="00596DA2" w:rsidP="004365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007D89" w:rsidRPr="00596DA2" w:rsidRDefault="00596DA2" w:rsidP="004365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  <w:r w:rsidR="002554CC" w:rsidRPr="00255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кафедры</w:t>
            </w:r>
          </w:p>
        </w:tc>
      </w:tr>
      <w:tr w:rsidR="00007D89" w:rsidRPr="003674B2" w:rsidTr="002554CC">
        <w:trPr>
          <w:gridAfter w:val="1"/>
          <w:wAfter w:w="244" w:type="dxa"/>
          <w:trHeight w:hRule="exact" w:val="277"/>
        </w:trPr>
        <w:tc>
          <w:tcPr>
            <w:tcW w:w="116" w:type="dxa"/>
            <w:gridSpan w:val="2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7093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07D89" w:rsidRPr="002554CC" w:rsidRDefault="00007D89" w:rsidP="0043658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218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07D89" w:rsidRPr="00011320" w:rsidRDefault="00007D89" w:rsidP="00436585">
            <w:pPr>
              <w:rPr>
                <w:lang w:val="ru-RU"/>
              </w:rPr>
            </w:pPr>
          </w:p>
        </w:tc>
      </w:tr>
      <w:tr w:rsidR="00007D89" w:rsidRPr="003674B2" w:rsidTr="002554CC">
        <w:trPr>
          <w:gridAfter w:val="1"/>
          <w:wAfter w:w="244" w:type="dxa"/>
          <w:trHeight w:hRule="exact" w:val="277"/>
        </w:trPr>
        <w:tc>
          <w:tcPr>
            <w:tcW w:w="116" w:type="dxa"/>
            <w:gridSpan w:val="2"/>
          </w:tcPr>
          <w:p w:rsidR="00007D89" w:rsidRPr="00011320" w:rsidRDefault="00007D89" w:rsidP="00436585">
            <w:pPr>
              <w:rPr>
                <w:lang w:val="ru-RU"/>
              </w:rPr>
            </w:pPr>
          </w:p>
        </w:tc>
        <w:tc>
          <w:tcPr>
            <w:tcW w:w="936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07D89" w:rsidRPr="00011320" w:rsidRDefault="00007D89" w:rsidP="00436585">
            <w:pPr>
              <w:rPr>
                <w:lang w:val="ru-RU"/>
              </w:rPr>
            </w:pPr>
          </w:p>
        </w:tc>
        <w:tc>
          <w:tcPr>
            <w:tcW w:w="8337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007D89" w:rsidRPr="00596DA2" w:rsidRDefault="00596DA2" w:rsidP="004365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Статистики, эконометрики и оценки рисков</w:t>
            </w:r>
          </w:p>
        </w:tc>
      </w:tr>
      <w:tr w:rsidR="00007D89" w:rsidRPr="003674B2" w:rsidTr="002554CC">
        <w:trPr>
          <w:gridAfter w:val="1"/>
          <w:wAfter w:w="244" w:type="dxa"/>
          <w:trHeight w:hRule="exact" w:val="138"/>
        </w:trPr>
        <w:tc>
          <w:tcPr>
            <w:tcW w:w="116" w:type="dxa"/>
            <w:gridSpan w:val="2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936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6157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</w:tr>
      <w:tr w:rsidR="00007D89" w:rsidTr="002554CC">
        <w:trPr>
          <w:gridAfter w:val="1"/>
          <w:wAfter w:w="244" w:type="dxa"/>
          <w:trHeight w:hRule="exact" w:val="416"/>
        </w:trPr>
        <w:tc>
          <w:tcPr>
            <w:tcW w:w="116" w:type="dxa"/>
            <w:gridSpan w:val="2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9273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 w:rsidP="00436585">
            <w:pPr>
              <w:spacing w:after="0" w:line="240" w:lineRule="auto"/>
              <w:rPr>
                <w:sz w:val="19"/>
                <w:szCs w:val="19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</w:t>
            </w:r>
            <w:proofErr w:type="spell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Ниворожкина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Л.И. _________________</w:t>
            </w:r>
          </w:p>
        </w:tc>
      </w:tr>
      <w:tr w:rsidR="00007D89" w:rsidRPr="003674B2" w:rsidTr="002554CC">
        <w:trPr>
          <w:gridAfter w:val="1"/>
          <w:wAfter w:w="244" w:type="dxa"/>
          <w:trHeight w:hRule="exact" w:val="277"/>
        </w:trPr>
        <w:tc>
          <w:tcPr>
            <w:tcW w:w="116" w:type="dxa"/>
            <w:gridSpan w:val="2"/>
          </w:tcPr>
          <w:p w:rsidR="00007D89" w:rsidRDefault="00007D89" w:rsidP="00436585"/>
        </w:tc>
        <w:tc>
          <w:tcPr>
            <w:tcW w:w="193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 w:rsidP="0043658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7336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07D89" w:rsidRPr="00596DA2" w:rsidRDefault="00596DA2" w:rsidP="004365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596DA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</w:t>
            </w:r>
            <w:proofErr w:type="spellEnd"/>
            <w:r w:rsidRPr="00596DA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профессор, Полякова И.А. _________________</w:t>
            </w:r>
          </w:p>
        </w:tc>
      </w:tr>
      <w:tr w:rsidR="00007D89" w:rsidRPr="003674B2" w:rsidTr="002554CC">
        <w:trPr>
          <w:gridAfter w:val="1"/>
          <w:wAfter w:w="244" w:type="dxa"/>
          <w:trHeight w:hRule="exact" w:val="166"/>
        </w:trPr>
        <w:tc>
          <w:tcPr>
            <w:tcW w:w="116" w:type="dxa"/>
            <w:gridSpan w:val="2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936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873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767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2896" w:type="dxa"/>
            <w:gridSpan w:val="3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</w:tr>
      <w:tr w:rsidR="00007D89" w:rsidRPr="003674B2" w:rsidTr="002554CC">
        <w:trPr>
          <w:gridAfter w:val="1"/>
          <w:wAfter w:w="244" w:type="dxa"/>
          <w:trHeight w:hRule="exact" w:val="14"/>
        </w:trPr>
        <w:tc>
          <w:tcPr>
            <w:tcW w:w="9389" w:type="dxa"/>
            <w:gridSpan w:val="15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</w:tr>
      <w:tr w:rsidR="00007D89" w:rsidRPr="003674B2" w:rsidTr="002554CC">
        <w:trPr>
          <w:gridAfter w:val="1"/>
          <w:wAfter w:w="244" w:type="dxa"/>
          <w:trHeight w:hRule="exact" w:val="96"/>
        </w:trPr>
        <w:tc>
          <w:tcPr>
            <w:tcW w:w="116" w:type="dxa"/>
            <w:gridSpan w:val="2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936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873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767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2896" w:type="dxa"/>
            <w:gridSpan w:val="3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</w:tr>
      <w:tr w:rsidR="00007D89" w:rsidRPr="003674B2" w:rsidTr="002554CC">
        <w:trPr>
          <w:gridAfter w:val="1"/>
          <w:wAfter w:w="244" w:type="dxa"/>
          <w:trHeight w:hRule="exact" w:val="14"/>
        </w:trPr>
        <w:tc>
          <w:tcPr>
            <w:tcW w:w="9389" w:type="dxa"/>
            <w:gridSpan w:val="15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</w:tr>
      <w:tr w:rsidR="00007D89" w:rsidRPr="003674B2" w:rsidTr="002554CC">
        <w:trPr>
          <w:gridAfter w:val="1"/>
          <w:wAfter w:w="244" w:type="dxa"/>
          <w:trHeight w:hRule="exact" w:val="124"/>
        </w:trPr>
        <w:tc>
          <w:tcPr>
            <w:tcW w:w="116" w:type="dxa"/>
            <w:gridSpan w:val="2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936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873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767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2896" w:type="dxa"/>
            <w:gridSpan w:val="3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</w:tr>
      <w:tr w:rsidR="00007D89" w:rsidRPr="003674B2" w:rsidTr="002554CC">
        <w:trPr>
          <w:gridAfter w:val="1"/>
          <w:wAfter w:w="244" w:type="dxa"/>
          <w:trHeight w:hRule="exact" w:val="478"/>
        </w:trPr>
        <w:tc>
          <w:tcPr>
            <w:tcW w:w="116" w:type="dxa"/>
            <w:gridSpan w:val="2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936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873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4798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007D89" w:rsidRPr="00596DA2" w:rsidRDefault="00596DA2" w:rsidP="0043658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927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</w:tr>
      <w:tr w:rsidR="00007D89" w:rsidRPr="003674B2" w:rsidTr="002554CC">
        <w:trPr>
          <w:gridAfter w:val="1"/>
          <w:wAfter w:w="244" w:type="dxa"/>
          <w:trHeight w:hRule="exact" w:val="694"/>
        </w:trPr>
        <w:tc>
          <w:tcPr>
            <w:tcW w:w="116" w:type="dxa"/>
            <w:gridSpan w:val="2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4197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07D89" w:rsidRPr="00596DA2" w:rsidRDefault="00596DA2" w:rsidP="004365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2896" w:type="dxa"/>
            <w:gridSpan w:val="3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</w:tr>
      <w:tr w:rsidR="00007D89" w:rsidRPr="003674B2" w:rsidTr="002554CC">
        <w:trPr>
          <w:gridAfter w:val="1"/>
          <w:wAfter w:w="244" w:type="dxa"/>
          <w:trHeight w:hRule="exact" w:val="435"/>
        </w:trPr>
        <w:tc>
          <w:tcPr>
            <w:tcW w:w="116" w:type="dxa"/>
            <w:gridSpan w:val="2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9273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007D89" w:rsidRPr="00596DA2" w:rsidRDefault="00596DA2" w:rsidP="004365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007D89" w:rsidRPr="00596DA2" w:rsidRDefault="00596DA2" w:rsidP="004365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  <w:r w:rsidR="002554CC" w:rsidRPr="00255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кафедры</w:t>
            </w:r>
          </w:p>
        </w:tc>
      </w:tr>
      <w:tr w:rsidR="00007D89" w:rsidRPr="003674B2" w:rsidTr="002554CC">
        <w:trPr>
          <w:gridAfter w:val="1"/>
          <w:wAfter w:w="244" w:type="dxa"/>
          <w:trHeight w:hRule="exact" w:val="277"/>
        </w:trPr>
        <w:tc>
          <w:tcPr>
            <w:tcW w:w="116" w:type="dxa"/>
            <w:gridSpan w:val="2"/>
          </w:tcPr>
          <w:p w:rsidR="00007D89" w:rsidRPr="00011320" w:rsidRDefault="00007D89" w:rsidP="00436585">
            <w:pPr>
              <w:rPr>
                <w:lang w:val="ru-RU"/>
              </w:rPr>
            </w:pPr>
          </w:p>
        </w:tc>
        <w:tc>
          <w:tcPr>
            <w:tcW w:w="936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07D89" w:rsidRPr="00011320" w:rsidRDefault="00007D89" w:rsidP="00436585">
            <w:pPr>
              <w:rPr>
                <w:lang w:val="ru-RU"/>
              </w:rPr>
            </w:pPr>
          </w:p>
        </w:tc>
        <w:tc>
          <w:tcPr>
            <w:tcW w:w="8337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007D89" w:rsidRPr="00596DA2" w:rsidRDefault="00596DA2" w:rsidP="004365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Статистики, эконометрики и оценки рисков</w:t>
            </w:r>
          </w:p>
        </w:tc>
      </w:tr>
      <w:tr w:rsidR="00007D89" w:rsidRPr="003674B2" w:rsidTr="002554CC">
        <w:trPr>
          <w:gridAfter w:val="1"/>
          <w:wAfter w:w="244" w:type="dxa"/>
          <w:trHeight w:hRule="exact" w:val="138"/>
        </w:trPr>
        <w:tc>
          <w:tcPr>
            <w:tcW w:w="116" w:type="dxa"/>
            <w:gridSpan w:val="2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936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6157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</w:tr>
      <w:tr w:rsidR="00007D89" w:rsidTr="002554CC">
        <w:trPr>
          <w:gridAfter w:val="1"/>
          <w:wAfter w:w="244" w:type="dxa"/>
          <w:trHeight w:hRule="exact" w:val="416"/>
        </w:trPr>
        <w:tc>
          <w:tcPr>
            <w:tcW w:w="116" w:type="dxa"/>
            <w:gridSpan w:val="2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9273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 w:rsidP="00436585">
            <w:pPr>
              <w:spacing w:after="0" w:line="240" w:lineRule="auto"/>
              <w:rPr>
                <w:sz w:val="19"/>
                <w:szCs w:val="19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</w:t>
            </w:r>
            <w:proofErr w:type="spell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Ниворожкина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Л.И. _________________</w:t>
            </w:r>
          </w:p>
        </w:tc>
      </w:tr>
      <w:tr w:rsidR="00007D89" w:rsidRPr="003674B2" w:rsidTr="002554CC">
        <w:trPr>
          <w:gridAfter w:val="1"/>
          <w:wAfter w:w="244" w:type="dxa"/>
          <w:trHeight w:hRule="exact" w:val="277"/>
        </w:trPr>
        <w:tc>
          <w:tcPr>
            <w:tcW w:w="116" w:type="dxa"/>
            <w:gridSpan w:val="2"/>
          </w:tcPr>
          <w:p w:rsidR="00007D89" w:rsidRDefault="00007D89" w:rsidP="00436585"/>
        </w:tc>
        <w:tc>
          <w:tcPr>
            <w:tcW w:w="193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 w:rsidP="0043658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7336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07D89" w:rsidRPr="00596DA2" w:rsidRDefault="00596DA2" w:rsidP="004365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д.э.н., профессор, Полякова И.А. _________________</w:t>
            </w:r>
          </w:p>
        </w:tc>
      </w:tr>
      <w:tr w:rsidR="00007D89" w:rsidRPr="003674B2" w:rsidTr="002554CC">
        <w:trPr>
          <w:gridAfter w:val="1"/>
          <w:wAfter w:w="244" w:type="dxa"/>
          <w:trHeight w:hRule="exact" w:val="138"/>
        </w:trPr>
        <w:tc>
          <w:tcPr>
            <w:tcW w:w="116" w:type="dxa"/>
            <w:gridSpan w:val="2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936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873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767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2896" w:type="dxa"/>
            <w:gridSpan w:val="3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</w:tr>
      <w:tr w:rsidR="00007D89" w:rsidRPr="003674B2" w:rsidTr="002554CC">
        <w:trPr>
          <w:gridAfter w:val="1"/>
          <w:wAfter w:w="244" w:type="dxa"/>
          <w:trHeight w:hRule="exact" w:val="14"/>
        </w:trPr>
        <w:tc>
          <w:tcPr>
            <w:tcW w:w="9389" w:type="dxa"/>
            <w:gridSpan w:val="15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</w:tr>
      <w:tr w:rsidR="00007D89" w:rsidRPr="003674B2" w:rsidTr="002554CC">
        <w:trPr>
          <w:gridAfter w:val="1"/>
          <w:wAfter w:w="244" w:type="dxa"/>
          <w:trHeight w:hRule="exact" w:val="13"/>
        </w:trPr>
        <w:tc>
          <w:tcPr>
            <w:tcW w:w="116" w:type="dxa"/>
            <w:gridSpan w:val="2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936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873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767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2896" w:type="dxa"/>
            <w:gridSpan w:val="3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</w:tr>
      <w:tr w:rsidR="00007D89" w:rsidRPr="003674B2" w:rsidTr="002554CC">
        <w:trPr>
          <w:gridAfter w:val="1"/>
          <w:wAfter w:w="244" w:type="dxa"/>
          <w:trHeight w:hRule="exact" w:val="14"/>
        </w:trPr>
        <w:tc>
          <w:tcPr>
            <w:tcW w:w="9389" w:type="dxa"/>
            <w:gridSpan w:val="15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</w:tr>
      <w:tr w:rsidR="00007D89" w:rsidRPr="003674B2" w:rsidTr="002554CC">
        <w:trPr>
          <w:gridAfter w:val="1"/>
          <w:wAfter w:w="244" w:type="dxa"/>
          <w:trHeight w:hRule="exact" w:val="96"/>
        </w:trPr>
        <w:tc>
          <w:tcPr>
            <w:tcW w:w="20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1032" w:type="dxa"/>
            <w:gridSpan w:val="2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873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767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2896" w:type="dxa"/>
            <w:gridSpan w:val="3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</w:tr>
      <w:tr w:rsidR="00007D89" w:rsidRPr="003674B2" w:rsidTr="002554CC">
        <w:trPr>
          <w:gridAfter w:val="1"/>
          <w:wAfter w:w="244" w:type="dxa"/>
          <w:trHeight w:hRule="exact" w:val="478"/>
        </w:trPr>
        <w:tc>
          <w:tcPr>
            <w:tcW w:w="20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1032" w:type="dxa"/>
            <w:gridSpan w:val="2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873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4798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007D89" w:rsidRPr="00596DA2" w:rsidRDefault="00596DA2" w:rsidP="0043658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927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</w:tr>
      <w:tr w:rsidR="00007D89" w:rsidRPr="003674B2" w:rsidTr="002554CC">
        <w:trPr>
          <w:gridAfter w:val="1"/>
          <w:wAfter w:w="244" w:type="dxa"/>
          <w:trHeight w:hRule="exact" w:val="649"/>
        </w:trPr>
        <w:tc>
          <w:tcPr>
            <w:tcW w:w="20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4293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07D89" w:rsidRPr="00596DA2" w:rsidRDefault="00596DA2" w:rsidP="004365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2896" w:type="dxa"/>
            <w:gridSpan w:val="3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</w:tr>
      <w:tr w:rsidR="00007D89" w:rsidRPr="003674B2" w:rsidTr="002554CC">
        <w:trPr>
          <w:gridAfter w:val="1"/>
          <w:wAfter w:w="244" w:type="dxa"/>
          <w:trHeight w:hRule="exact" w:val="560"/>
        </w:trPr>
        <w:tc>
          <w:tcPr>
            <w:tcW w:w="20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9369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007D89" w:rsidRPr="002554CC" w:rsidRDefault="00596DA2" w:rsidP="002554CC">
            <w:pPr>
              <w:spacing w:after="0" w:line="240" w:lineRule="auto"/>
              <w:rPr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  <w:r w:rsidR="00255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2554CC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исполнения в 2022-2023 учебном году на заседании</w:t>
            </w:r>
            <w:r w:rsidR="002554CC" w:rsidRPr="002554CC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 кафедры</w:t>
            </w:r>
          </w:p>
        </w:tc>
      </w:tr>
      <w:tr w:rsidR="00007D89" w:rsidRPr="003674B2" w:rsidTr="002554CC">
        <w:trPr>
          <w:gridAfter w:val="1"/>
          <w:wAfter w:w="244" w:type="dxa"/>
          <w:trHeight w:hRule="exact" w:val="154"/>
        </w:trPr>
        <w:tc>
          <w:tcPr>
            <w:tcW w:w="20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7189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07D89" w:rsidRPr="002554CC" w:rsidRDefault="00007D89" w:rsidP="0043658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218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07D89" w:rsidRPr="002554CC" w:rsidRDefault="00007D89" w:rsidP="00436585">
            <w:pPr>
              <w:rPr>
                <w:lang w:val="ru-RU"/>
              </w:rPr>
            </w:pPr>
          </w:p>
        </w:tc>
      </w:tr>
      <w:tr w:rsidR="00007D89" w:rsidRPr="003674B2" w:rsidTr="002554CC">
        <w:trPr>
          <w:gridAfter w:val="1"/>
          <w:wAfter w:w="244" w:type="dxa"/>
          <w:trHeight w:hRule="exact" w:val="277"/>
        </w:trPr>
        <w:tc>
          <w:tcPr>
            <w:tcW w:w="20" w:type="dxa"/>
          </w:tcPr>
          <w:p w:rsidR="00007D89" w:rsidRPr="002554CC" w:rsidRDefault="00007D89" w:rsidP="00436585">
            <w:pPr>
              <w:rPr>
                <w:lang w:val="ru-RU"/>
              </w:rPr>
            </w:pPr>
          </w:p>
        </w:tc>
        <w:tc>
          <w:tcPr>
            <w:tcW w:w="1032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07D89" w:rsidRPr="002554CC" w:rsidRDefault="00007D89" w:rsidP="00436585">
            <w:pPr>
              <w:rPr>
                <w:lang w:val="ru-RU"/>
              </w:rPr>
            </w:pPr>
          </w:p>
        </w:tc>
        <w:tc>
          <w:tcPr>
            <w:tcW w:w="8337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007D89" w:rsidRPr="00596DA2" w:rsidRDefault="00596DA2" w:rsidP="004365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Статистики, эконометрики и оценки рисков</w:t>
            </w:r>
          </w:p>
        </w:tc>
      </w:tr>
      <w:tr w:rsidR="00007D89" w:rsidRPr="003674B2" w:rsidTr="002554CC">
        <w:trPr>
          <w:gridAfter w:val="1"/>
          <w:wAfter w:w="244" w:type="dxa"/>
          <w:trHeight w:hRule="exact" w:val="80"/>
        </w:trPr>
        <w:tc>
          <w:tcPr>
            <w:tcW w:w="20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1032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6157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</w:tr>
      <w:tr w:rsidR="00007D89" w:rsidRPr="003674B2" w:rsidTr="002554CC">
        <w:trPr>
          <w:gridAfter w:val="1"/>
          <w:wAfter w:w="244" w:type="dxa"/>
          <w:trHeight w:hRule="exact" w:val="80"/>
        </w:trPr>
        <w:tc>
          <w:tcPr>
            <w:tcW w:w="20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1032" w:type="dxa"/>
            <w:gridSpan w:val="2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873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767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2896" w:type="dxa"/>
            <w:gridSpan w:val="3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</w:tr>
      <w:tr w:rsidR="00007D89" w:rsidRPr="00436585" w:rsidTr="002554CC">
        <w:trPr>
          <w:gridAfter w:val="1"/>
          <w:wAfter w:w="244" w:type="dxa"/>
          <w:trHeight w:hRule="exact" w:val="277"/>
        </w:trPr>
        <w:tc>
          <w:tcPr>
            <w:tcW w:w="20" w:type="dxa"/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  <w:tc>
          <w:tcPr>
            <w:tcW w:w="9369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007D89" w:rsidRPr="00436585" w:rsidRDefault="00596DA2" w:rsidP="004365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д.э.н., проф. </w:t>
            </w:r>
            <w:proofErr w:type="spellStart"/>
            <w:r w:rsidRPr="004365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Ниворожкина</w:t>
            </w:r>
            <w:proofErr w:type="spellEnd"/>
            <w:r w:rsidRPr="004365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Л.И. _________________</w:t>
            </w:r>
          </w:p>
        </w:tc>
      </w:tr>
      <w:tr w:rsidR="00007D89" w:rsidRPr="003674B2" w:rsidTr="002554CC">
        <w:trPr>
          <w:gridAfter w:val="1"/>
          <w:wAfter w:w="244" w:type="dxa"/>
          <w:trHeight w:hRule="exact" w:val="277"/>
        </w:trPr>
        <w:tc>
          <w:tcPr>
            <w:tcW w:w="20" w:type="dxa"/>
          </w:tcPr>
          <w:p w:rsidR="00007D89" w:rsidRPr="00436585" w:rsidRDefault="00007D89" w:rsidP="00436585">
            <w:pPr>
              <w:rPr>
                <w:lang w:val="ru-RU"/>
              </w:rPr>
            </w:pPr>
          </w:p>
        </w:tc>
        <w:tc>
          <w:tcPr>
            <w:tcW w:w="203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 w:rsidP="0043658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7336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07D89" w:rsidRPr="00596DA2" w:rsidRDefault="00596DA2" w:rsidP="004365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д.э.н., профессор, Полякова И.А. _________________</w:t>
            </w:r>
          </w:p>
        </w:tc>
      </w:tr>
      <w:tr w:rsidR="00011320" w:rsidRPr="003674B2" w:rsidTr="002554CC">
        <w:trPr>
          <w:gridAfter w:val="1"/>
          <w:wAfter w:w="244" w:type="dxa"/>
          <w:trHeight w:hRule="exact" w:val="277"/>
        </w:trPr>
        <w:tc>
          <w:tcPr>
            <w:tcW w:w="20" w:type="dxa"/>
          </w:tcPr>
          <w:p w:rsidR="00011320" w:rsidRPr="00436585" w:rsidRDefault="00011320" w:rsidP="00436585">
            <w:pPr>
              <w:rPr>
                <w:lang w:val="ru-RU"/>
              </w:rPr>
            </w:pPr>
          </w:p>
        </w:tc>
        <w:tc>
          <w:tcPr>
            <w:tcW w:w="203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11320" w:rsidRPr="003674B2" w:rsidRDefault="00011320" w:rsidP="0043658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</w:p>
        </w:tc>
        <w:tc>
          <w:tcPr>
            <w:tcW w:w="7336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11320" w:rsidRPr="00596DA2" w:rsidRDefault="00011320" w:rsidP="00436585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</w:pPr>
          </w:p>
        </w:tc>
      </w:tr>
      <w:tr w:rsidR="00007D89" w:rsidRPr="003674B2" w:rsidTr="002554CC">
        <w:trPr>
          <w:gridAfter w:val="1"/>
          <w:wAfter w:w="244" w:type="dxa"/>
          <w:trHeight w:hRule="exact" w:val="80"/>
        </w:trPr>
        <w:tc>
          <w:tcPr>
            <w:tcW w:w="20" w:type="dxa"/>
          </w:tcPr>
          <w:p w:rsidR="00007D89" w:rsidRDefault="00007D89" w:rsidP="00436585">
            <w:pPr>
              <w:rPr>
                <w:lang w:val="ru-RU"/>
              </w:rPr>
            </w:pPr>
          </w:p>
          <w:p w:rsidR="00011320" w:rsidRPr="00596DA2" w:rsidRDefault="00011320" w:rsidP="00436585">
            <w:pPr>
              <w:rPr>
                <w:lang w:val="ru-RU"/>
              </w:rPr>
            </w:pPr>
          </w:p>
        </w:tc>
        <w:tc>
          <w:tcPr>
            <w:tcW w:w="9369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007D89" w:rsidRPr="00596DA2" w:rsidRDefault="00007D89" w:rsidP="00436585">
            <w:pPr>
              <w:rPr>
                <w:lang w:val="ru-RU"/>
              </w:rPr>
            </w:pPr>
          </w:p>
        </w:tc>
      </w:tr>
    </w:tbl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4"/>
        <w:gridCol w:w="541"/>
        <w:gridCol w:w="182"/>
        <w:gridCol w:w="1690"/>
        <w:gridCol w:w="1185"/>
        <w:gridCol w:w="143"/>
        <w:gridCol w:w="739"/>
        <w:gridCol w:w="644"/>
        <w:gridCol w:w="1050"/>
        <w:gridCol w:w="1174"/>
        <w:gridCol w:w="658"/>
        <w:gridCol w:w="339"/>
        <w:gridCol w:w="934"/>
      </w:tblGrid>
      <w:tr w:rsidR="00007D89" w:rsidTr="00436585">
        <w:trPr>
          <w:trHeight w:hRule="exact" w:val="416"/>
        </w:trPr>
        <w:tc>
          <w:tcPr>
            <w:tcW w:w="3885" w:type="dxa"/>
            <w:gridSpan w:val="6"/>
            <w:shd w:val="clear" w:color="C0C0C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38.03.06.01_1.plx</w:t>
            </w:r>
          </w:p>
        </w:tc>
        <w:tc>
          <w:tcPr>
            <w:tcW w:w="739" w:type="dxa"/>
          </w:tcPr>
          <w:p w:rsidR="00007D89" w:rsidRDefault="00007D89"/>
        </w:tc>
        <w:tc>
          <w:tcPr>
            <w:tcW w:w="644" w:type="dxa"/>
          </w:tcPr>
          <w:p w:rsidR="00007D89" w:rsidRDefault="00007D89"/>
        </w:tc>
        <w:tc>
          <w:tcPr>
            <w:tcW w:w="1050" w:type="dxa"/>
          </w:tcPr>
          <w:p w:rsidR="00007D89" w:rsidRDefault="00007D89"/>
        </w:tc>
        <w:tc>
          <w:tcPr>
            <w:tcW w:w="1174" w:type="dxa"/>
          </w:tcPr>
          <w:p w:rsidR="00007D89" w:rsidRDefault="00007D89"/>
        </w:tc>
        <w:tc>
          <w:tcPr>
            <w:tcW w:w="658" w:type="dxa"/>
          </w:tcPr>
          <w:p w:rsidR="00007D89" w:rsidRDefault="00007D89"/>
        </w:tc>
        <w:tc>
          <w:tcPr>
            <w:tcW w:w="339" w:type="dxa"/>
          </w:tcPr>
          <w:p w:rsidR="00007D89" w:rsidRDefault="00007D89"/>
        </w:tc>
        <w:tc>
          <w:tcPr>
            <w:tcW w:w="934" w:type="dxa"/>
            <w:shd w:val="clear" w:color="C0C0C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007D89" w:rsidTr="00436585">
        <w:trPr>
          <w:trHeight w:hRule="exact" w:val="277"/>
        </w:trPr>
        <w:tc>
          <w:tcPr>
            <w:tcW w:w="9423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007D89" w:rsidRPr="003674B2" w:rsidTr="00436585">
        <w:trPr>
          <w:trHeight w:hRule="exact" w:val="1166"/>
        </w:trPr>
        <w:tc>
          <w:tcPr>
            <w:tcW w:w="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873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подготовка бакалавров, владеющих современной методологией статистической оценки и анализа развития экономики, принятой в международной статистической практике, знающих систему показателей экономических процессов и их результатов, методику их исчисления, направления анализа и пр., имеющих представление о современных социально-экономических проблемах и представляющих роль статистики в их решении.</w:t>
            </w:r>
            <w:proofErr w:type="gramEnd"/>
          </w:p>
        </w:tc>
      </w:tr>
      <w:tr w:rsidR="00007D89" w:rsidRPr="003674B2" w:rsidTr="00436585">
        <w:trPr>
          <w:trHeight w:hRule="exact" w:val="1555"/>
        </w:trPr>
        <w:tc>
          <w:tcPr>
            <w:tcW w:w="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873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Pr="00BB5706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57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</w:t>
            </w:r>
            <w:r w:rsidR="00BB5706"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привить навыки поиска и подготовки статистических данных, необходимых для проведения расчетов показателей, характеризующих экономическую деятельность на разных уровнях процесса воспроизводства; привить навыки обработки массивов экономических данных статистическими методами в соответствии с поставленной задачей; привить навыки анализа и интерпретации показателей, характеризующих социально-экономические процессы и явления на микро- и макр</w:t>
            </w:r>
            <w:proofErr w:type="gramStart"/>
            <w:r w:rsidR="00BB5706"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="00BB5706"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уровне как в России, так и за рубежом; формировать умение визуализации результатов поиска, аналитической работы в виде информационных обзоров, аналитических отчетов и т.п.; формировать умение рационально организовывать выполнение порученного этапа работы.</w:t>
            </w:r>
          </w:p>
        </w:tc>
      </w:tr>
      <w:tr w:rsidR="00007D89" w:rsidRPr="003674B2" w:rsidTr="00436585">
        <w:trPr>
          <w:trHeight w:hRule="exact" w:val="277"/>
        </w:trPr>
        <w:tc>
          <w:tcPr>
            <w:tcW w:w="144" w:type="dxa"/>
          </w:tcPr>
          <w:p w:rsidR="00007D89" w:rsidRPr="00596DA2" w:rsidRDefault="00007D89">
            <w:pPr>
              <w:rPr>
                <w:lang w:val="ru-RU"/>
              </w:rPr>
            </w:pPr>
          </w:p>
        </w:tc>
        <w:tc>
          <w:tcPr>
            <w:tcW w:w="541" w:type="dxa"/>
          </w:tcPr>
          <w:p w:rsidR="00007D89" w:rsidRPr="00596DA2" w:rsidRDefault="00007D89">
            <w:pPr>
              <w:rPr>
                <w:lang w:val="ru-RU"/>
              </w:rPr>
            </w:pPr>
          </w:p>
        </w:tc>
        <w:tc>
          <w:tcPr>
            <w:tcW w:w="182" w:type="dxa"/>
          </w:tcPr>
          <w:p w:rsidR="00007D89" w:rsidRPr="00596DA2" w:rsidRDefault="00007D89">
            <w:pPr>
              <w:rPr>
                <w:lang w:val="ru-RU"/>
              </w:rPr>
            </w:pPr>
          </w:p>
        </w:tc>
        <w:tc>
          <w:tcPr>
            <w:tcW w:w="1690" w:type="dxa"/>
          </w:tcPr>
          <w:p w:rsidR="00007D89" w:rsidRPr="00596DA2" w:rsidRDefault="00007D89">
            <w:pPr>
              <w:rPr>
                <w:lang w:val="ru-RU"/>
              </w:rPr>
            </w:pPr>
          </w:p>
        </w:tc>
        <w:tc>
          <w:tcPr>
            <w:tcW w:w="1185" w:type="dxa"/>
          </w:tcPr>
          <w:p w:rsidR="00007D89" w:rsidRPr="00596DA2" w:rsidRDefault="00007D8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07D89" w:rsidRPr="00596DA2" w:rsidRDefault="00007D89">
            <w:pPr>
              <w:rPr>
                <w:lang w:val="ru-RU"/>
              </w:rPr>
            </w:pPr>
          </w:p>
        </w:tc>
        <w:tc>
          <w:tcPr>
            <w:tcW w:w="739" w:type="dxa"/>
          </w:tcPr>
          <w:p w:rsidR="00007D89" w:rsidRPr="00596DA2" w:rsidRDefault="00007D89">
            <w:pPr>
              <w:rPr>
                <w:lang w:val="ru-RU"/>
              </w:rPr>
            </w:pPr>
          </w:p>
        </w:tc>
        <w:tc>
          <w:tcPr>
            <w:tcW w:w="644" w:type="dxa"/>
          </w:tcPr>
          <w:p w:rsidR="00007D89" w:rsidRPr="00596DA2" w:rsidRDefault="00007D89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007D89" w:rsidRPr="00596DA2" w:rsidRDefault="00007D89">
            <w:pPr>
              <w:rPr>
                <w:lang w:val="ru-RU"/>
              </w:rPr>
            </w:pPr>
          </w:p>
        </w:tc>
        <w:tc>
          <w:tcPr>
            <w:tcW w:w="1174" w:type="dxa"/>
          </w:tcPr>
          <w:p w:rsidR="00007D89" w:rsidRPr="00596DA2" w:rsidRDefault="00007D89">
            <w:pPr>
              <w:rPr>
                <w:lang w:val="ru-RU"/>
              </w:rPr>
            </w:pPr>
          </w:p>
        </w:tc>
        <w:tc>
          <w:tcPr>
            <w:tcW w:w="658" w:type="dxa"/>
          </w:tcPr>
          <w:p w:rsidR="00007D89" w:rsidRPr="00596DA2" w:rsidRDefault="00007D89">
            <w:pPr>
              <w:rPr>
                <w:lang w:val="ru-RU"/>
              </w:rPr>
            </w:pPr>
          </w:p>
        </w:tc>
        <w:tc>
          <w:tcPr>
            <w:tcW w:w="339" w:type="dxa"/>
          </w:tcPr>
          <w:p w:rsidR="00007D89" w:rsidRPr="00596DA2" w:rsidRDefault="00007D89">
            <w:pPr>
              <w:rPr>
                <w:lang w:val="ru-RU"/>
              </w:rPr>
            </w:pPr>
          </w:p>
        </w:tc>
        <w:tc>
          <w:tcPr>
            <w:tcW w:w="934" w:type="dxa"/>
          </w:tcPr>
          <w:p w:rsidR="00007D89" w:rsidRPr="00596DA2" w:rsidRDefault="00007D89">
            <w:pPr>
              <w:rPr>
                <w:lang w:val="ru-RU"/>
              </w:rPr>
            </w:pPr>
          </w:p>
        </w:tc>
      </w:tr>
      <w:tr w:rsidR="00007D89" w:rsidRPr="003674B2" w:rsidTr="00436585">
        <w:trPr>
          <w:trHeight w:hRule="exact" w:val="277"/>
        </w:trPr>
        <w:tc>
          <w:tcPr>
            <w:tcW w:w="9423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07D89" w:rsidRPr="00596DA2" w:rsidRDefault="00596D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007D89" w:rsidTr="00436585">
        <w:trPr>
          <w:trHeight w:hRule="exact" w:val="277"/>
        </w:trPr>
        <w:tc>
          <w:tcPr>
            <w:tcW w:w="255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686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007D89" w:rsidRPr="003674B2" w:rsidTr="00436585">
        <w:trPr>
          <w:trHeight w:hRule="exact" w:val="277"/>
        </w:trPr>
        <w:tc>
          <w:tcPr>
            <w:tcW w:w="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873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007D89" w:rsidRPr="003674B2" w:rsidTr="00436585">
        <w:trPr>
          <w:trHeight w:hRule="exact" w:val="507"/>
        </w:trPr>
        <w:tc>
          <w:tcPr>
            <w:tcW w:w="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873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007D89" w:rsidTr="00436585">
        <w:trPr>
          <w:trHeight w:hRule="exact" w:val="287"/>
        </w:trPr>
        <w:tc>
          <w:tcPr>
            <w:tcW w:w="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873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Математика</w:t>
            </w:r>
            <w:proofErr w:type="spellEnd"/>
          </w:p>
        </w:tc>
      </w:tr>
      <w:tr w:rsidR="00007D89" w:rsidTr="00436585">
        <w:trPr>
          <w:trHeight w:hRule="exact" w:val="279"/>
        </w:trPr>
        <w:tc>
          <w:tcPr>
            <w:tcW w:w="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873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</w:p>
        </w:tc>
      </w:tr>
      <w:tr w:rsidR="00007D89" w:rsidRPr="003674B2" w:rsidTr="00436585">
        <w:trPr>
          <w:trHeight w:hRule="exact" w:val="507"/>
        </w:trPr>
        <w:tc>
          <w:tcPr>
            <w:tcW w:w="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873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007D89" w:rsidTr="00436585">
        <w:trPr>
          <w:trHeight w:hRule="exact" w:val="287"/>
        </w:trPr>
        <w:tc>
          <w:tcPr>
            <w:tcW w:w="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873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конъюнктуры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рынка</w:t>
            </w:r>
            <w:proofErr w:type="spellEnd"/>
          </w:p>
        </w:tc>
      </w:tr>
      <w:tr w:rsidR="00007D89" w:rsidTr="00436585">
        <w:trPr>
          <w:trHeight w:hRule="exact" w:val="277"/>
        </w:trPr>
        <w:tc>
          <w:tcPr>
            <w:tcW w:w="144" w:type="dxa"/>
          </w:tcPr>
          <w:p w:rsidR="00007D89" w:rsidRDefault="00007D89"/>
        </w:tc>
        <w:tc>
          <w:tcPr>
            <w:tcW w:w="541" w:type="dxa"/>
          </w:tcPr>
          <w:p w:rsidR="00007D89" w:rsidRDefault="00007D89"/>
        </w:tc>
        <w:tc>
          <w:tcPr>
            <w:tcW w:w="182" w:type="dxa"/>
          </w:tcPr>
          <w:p w:rsidR="00007D89" w:rsidRDefault="00007D89"/>
        </w:tc>
        <w:tc>
          <w:tcPr>
            <w:tcW w:w="1690" w:type="dxa"/>
          </w:tcPr>
          <w:p w:rsidR="00007D89" w:rsidRDefault="00007D89"/>
        </w:tc>
        <w:tc>
          <w:tcPr>
            <w:tcW w:w="1185" w:type="dxa"/>
          </w:tcPr>
          <w:p w:rsidR="00007D89" w:rsidRDefault="00007D89"/>
        </w:tc>
        <w:tc>
          <w:tcPr>
            <w:tcW w:w="143" w:type="dxa"/>
          </w:tcPr>
          <w:p w:rsidR="00007D89" w:rsidRDefault="00007D89"/>
        </w:tc>
        <w:tc>
          <w:tcPr>
            <w:tcW w:w="739" w:type="dxa"/>
          </w:tcPr>
          <w:p w:rsidR="00007D89" w:rsidRDefault="00007D89"/>
        </w:tc>
        <w:tc>
          <w:tcPr>
            <w:tcW w:w="644" w:type="dxa"/>
          </w:tcPr>
          <w:p w:rsidR="00007D89" w:rsidRDefault="00007D89"/>
        </w:tc>
        <w:tc>
          <w:tcPr>
            <w:tcW w:w="1050" w:type="dxa"/>
          </w:tcPr>
          <w:p w:rsidR="00007D89" w:rsidRDefault="00007D89"/>
        </w:tc>
        <w:tc>
          <w:tcPr>
            <w:tcW w:w="1174" w:type="dxa"/>
          </w:tcPr>
          <w:p w:rsidR="00007D89" w:rsidRDefault="00007D89"/>
        </w:tc>
        <w:tc>
          <w:tcPr>
            <w:tcW w:w="658" w:type="dxa"/>
          </w:tcPr>
          <w:p w:rsidR="00007D89" w:rsidRDefault="00007D89"/>
        </w:tc>
        <w:tc>
          <w:tcPr>
            <w:tcW w:w="339" w:type="dxa"/>
          </w:tcPr>
          <w:p w:rsidR="00007D89" w:rsidRDefault="00007D89"/>
        </w:tc>
        <w:tc>
          <w:tcPr>
            <w:tcW w:w="934" w:type="dxa"/>
          </w:tcPr>
          <w:p w:rsidR="00007D89" w:rsidRDefault="00007D89"/>
        </w:tc>
      </w:tr>
      <w:tr w:rsidR="00007D89" w:rsidRPr="003674B2" w:rsidTr="00436585">
        <w:trPr>
          <w:trHeight w:hRule="exact" w:val="416"/>
        </w:trPr>
        <w:tc>
          <w:tcPr>
            <w:tcW w:w="9423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07D89" w:rsidRPr="00596DA2" w:rsidRDefault="00596D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007D89" w:rsidRPr="003674B2" w:rsidTr="00436585">
        <w:trPr>
          <w:trHeight w:hRule="exact" w:val="697"/>
        </w:trPr>
        <w:tc>
          <w:tcPr>
            <w:tcW w:w="9423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Pr="00596DA2" w:rsidRDefault="00596D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ОПК-2: способностью применять основные методы математического анализа и моделирования, теоретического и экспериментального исследования;     владением математическим аппаратом при решении профессиональных проблем</w:t>
            </w:r>
          </w:p>
        </w:tc>
      </w:tr>
      <w:tr w:rsidR="00007D89" w:rsidTr="00436585">
        <w:trPr>
          <w:trHeight w:hRule="exact" w:val="277"/>
        </w:trPr>
        <w:tc>
          <w:tcPr>
            <w:tcW w:w="9423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07D89" w:rsidRPr="003674B2" w:rsidTr="00436585">
        <w:trPr>
          <w:trHeight w:hRule="exact" w:val="277"/>
        </w:trPr>
        <w:tc>
          <w:tcPr>
            <w:tcW w:w="144" w:type="dxa"/>
          </w:tcPr>
          <w:p w:rsidR="00007D89" w:rsidRDefault="00007D89"/>
        </w:tc>
        <w:tc>
          <w:tcPr>
            <w:tcW w:w="9279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понятия, категории и систему показателей социально-экономической статистики</w:t>
            </w:r>
          </w:p>
        </w:tc>
      </w:tr>
      <w:tr w:rsidR="00007D89" w:rsidRPr="003674B2" w:rsidTr="00436585">
        <w:trPr>
          <w:trHeight w:hRule="exact" w:val="138"/>
        </w:trPr>
        <w:tc>
          <w:tcPr>
            <w:tcW w:w="144" w:type="dxa"/>
          </w:tcPr>
          <w:p w:rsidR="00007D89" w:rsidRPr="00596DA2" w:rsidRDefault="00007D89">
            <w:pPr>
              <w:rPr>
                <w:lang w:val="ru-RU"/>
              </w:rPr>
            </w:pPr>
          </w:p>
        </w:tc>
        <w:tc>
          <w:tcPr>
            <w:tcW w:w="541" w:type="dxa"/>
          </w:tcPr>
          <w:p w:rsidR="00007D89" w:rsidRPr="00596DA2" w:rsidRDefault="00007D89">
            <w:pPr>
              <w:rPr>
                <w:lang w:val="ru-RU"/>
              </w:rPr>
            </w:pPr>
          </w:p>
        </w:tc>
        <w:tc>
          <w:tcPr>
            <w:tcW w:w="182" w:type="dxa"/>
          </w:tcPr>
          <w:p w:rsidR="00007D89" w:rsidRPr="00596DA2" w:rsidRDefault="00007D89">
            <w:pPr>
              <w:rPr>
                <w:lang w:val="ru-RU"/>
              </w:rPr>
            </w:pPr>
          </w:p>
        </w:tc>
        <w:tc>
          <w:tcPr>
            <w:tcW w:w="1690" w:type="dxa"/>
          </w:tcPr>
          <w:p w:rsidR="00007D89" w:rsidRPr="00596DA2" w:rsidRDefault="00007D89">
            <w:pPr>
              <w:rPr>
                <w:lang w:val="ru-RU"/>
              </w:rPr>
            </w:pPr>
          </w:p>
        </w:tc>
        <w:tc>
          <w:tcPr>
            <w:tcW w:w="1185" w:type="dxa"/>
          </w:tcPr>
          <w:p w:rsidR="00007D89" w:rsidRPr="00596DA2" w:rsidRDefault="00007D8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07D89" w:rsidRPr="00596DA2" w:rsidRDefault="00007D89">
            <w:pPr>
              <w:rPr>
                <w:lang w:val="ru-RU"/>
              </w:rPr>
            </w:pPr>
          </w:p>
        </w:tc>
        <w:tc>
          <w:tcPr>
            <w:tcW w:w="739" w:type="dxa"/>
          </w:tcPr>
          <w:p w:rsidR="00007D89" w:rsidRPr="00596DA2" w:rsidRDefault="00007D89">
            <w:pPr>
              <w:rPr>
                <w:lang w:val="ru-RU"/>
              </w:rPr>
            </w:pPr>
          </w:p>
        </w:tc>
        <w:tc>
          <w:tcPr>
            <w:tcW w:w="644" w:type="dxa"/>
          </w:tcPr>
          <w:p w:rsidR="00007D89" w:rsidRPr="00596DA2" w:rsidRDefault="00007D89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007D89" w:rsidRPr="00596DA2" w:rsidRDefault="00007D89">
            <w:pPr>
              <w:rPr>
                <w:lang w:val="ru-RU"/>
              </w:rPr>
            </w:pPr>
          </w:p>
        </w:tc>
        <w:tc>
          <w:tcPr>
            <w:tcW w:w="1174" w:type="dxa"/>
          </w:tcPr>
          <w:p w:rsidR="00007D89" w:rsidRPr="00596DA2" w:rsidRDefault="00007D89">
            <w:pPr>
              <w:rPr>
                <w:lang w:val="ru-RU"/>
              </w:rPr>
            </w:pPr>
          </w:p>
        </w:tc>
        <w:tc>
          <w:tcPr>
            <w:tcW w:w="658" w:type="dxa"/>
          </w:tcPr>
          <w:p w:rsidR="00007D89" w:rsidRPr="00596DA2" w:rsidRDefault="00007D89">
            <w:pPr>
              <w:rPr>
                <w:lang w:val="ru-RU"/>
              </w:rPr>
            </w:pPr>
          </w:p>
        </w:tc>
        <w:tc>
          <w:tcPr>
            <w:tcW w:w="339" w:type="dxa"/>
          </w:tcPr>
          <w:p w:rsidR="00007D89" w:rsidRPr="00596DA2" w:rsidRDefault="00007D89">
            <w:pPr>
              <w:rPr>
                <w:lang w:val="ru-RU"/>
              </w:rPr>
            </w:pPr>
          </w:p>
        </w:tc>
        <w:tc>
          <w:tcPr>
            <w:tcW w:w="934" w:type="dxa"/>
          </w:tcPr>
          <w:p w:rsidR="00007D89" w:rsidRPr="00596DA2" w:rsidRDefault="00007D89">
            <w:pPr>
              <w:rPr>
                <w:lang w:val="ru-RU"/>
              </w:rPr>
            </w:pPr>
          </w:p>
        </w:tc>
      </w:tr>
      <w:tr w:rsidR="00007D89" w:rsidTr="00436585">
        <w:trPr>
          <w:trHeight w:hRule="exact" w:val="277"/>
        </w:trPr>
        <w:tc>
          <w:tcPr>
            <w:tcW w:w="9423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07D89" w:rsidRPr="003674B2" w:rsidTr="00436585">
        <w:trPr>
          <w:trHeight w:hRule="exact" w:val="478"/>
        </w:trPr>
        <w:tc>
          <w:tcPr>
            <w:tcW w:w="144" w:type="dxa"/>
          </w:tcPr>
          <w:p w:rsidR="00007D89" w:rsidRDefault="00007D89"/>
        </w:tc>
        <w:tc>
          <w:tcPr>
            <w:tcW w:w="9279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методы, вычислять необходимые показатели и выполнять статистические расчеты при решении профессиональных проблем в сфере торгового дела</w:t>
            </w:r>
          </w:p>
        </w:tc>
      </w:tr>
      <w:tr w:rsidR="00007D89" w:rsidTr="00436585">
        <w:trPr>
          <w:trHeight w:hRule="exact" w:val="277"/>
        </w:trPr>
        <w:tc>
          <w:tcPr>
            <w:tcW w:w="9423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07D89" w:rsidRPr="003674B2" w:rsidTr="00436585">
        <w:trPr>
          <w:trHeight w:hRule="exact" w:val="478"/>
        </w:trPr>
        <w:tc>
          <w:tcPr>
            <w:tcW w:w="144" w:type="dxa"/>
          </w:tcPr>
          <w:p w:rsidR="00007D89" w:rsidRDefault="00007D89"/>
        </w:tc>
        <w:tc>
          <w:tcPr>
            <w:tcW w:w="9279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обобщения, интерпретации и анализа статистической информации при решении профессиональных проблем в торговой деятельности</w:t>
            </w:r>
          </w:p>
        </w:tc>
      </w:tr>
      <w:tr w:rsidR="00007D89" w:rsidRPr="003674B2" w:rsidTr="00436585">
        <w:trPr>
          <w:trHeight w:hRule="exact" w:val="277"/>
        </w:trPr>
        <w:tc>
          <w:tcPr>
            <w:tcW w:w="9423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Pr="00596DA2" w:rsidRDefault="00596D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ПК-14: способностью прогнозировать бизнес-процессы и оценивать их эффективность</w:t>
            </w:r>
          </w:p>
        </w:tc>
      </w:tr>
      <w:tr w:rsidR="00007D89" w:rsidTr="00436585">
        <w:trPr>
          <w:trHeight w:hRule="exact" w:val="277"/>
        </w:trPr>
        <w:tc>
          <w:tcPr>
            <w:tcW w:w="9423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07D89" w:rsidRPr="003674B2" w:rsidTr="00436585">
        <w:trPr>
          <w:trHeight w:hRule="exact" w:val="277"/>
        </w:trPr>
        <w:tc>
          <w:tcPr>
            <w:tcW w:w="144" w:type="dxa"/>
          </w:tcPr>
          <w:p w:rsidR="00007D89" w:rsidRDefault="00007D89"/>
        </w:tc>
        <w:tc>
          <w:tcPr>
            <w:tcW w:w="9279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</w:t>
            </w:r>
            <w:proofErr w:type="gramStart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,о</w:t>
            </w:r>
            <w:proofErr w:type="gram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пределения</w:t>
            </w:r>
            <w:proofErr w:type="spell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основные инструменты статистического анализа</w:t>
            </w:r>
          </w:p>
        </w:tc>
      </w:tr>
      <w:tr w:rsidR="00007D89" w:rsidRPr="003674B2" w:rsidTr="00436585">
        <w:trPr>
          <w:trHeight w:hRule="exact" w:val="138"/>
        </w:trPr>
        <w:tc>
          <w:tcPr>
            <w:tcW w:w="144" w:type="dxa"/>
          </w:tcPr>
          <w:p w:rsidR="00007D89" w:rsidRPr="00596DA2" w:rsidRDefault="00007D89">
            <w:pPr>
              <w:rPr>
                <w:lang w:val="ru-RU"/>
              </w:rPr>
            </w:pPr>
          </w:p>
        </w:tc>
        <w:tc>
          <w:tcPr>
            <w:tcW w:w="541" w:type="dxa"/>
          </w:tcPr>
          <w:p w:rsidR="00007D89" w:rsidRPr="00596DA2" w:rsidRDefault="00007D89">
            <w:pPr>
              <w:rPr>
                <w:lang w:val="ru-RU"/>
              </w:rPr>
            </w:pPr>
          </w:p>
        </w:tc>
        <w:tc>
          <w:tcPr>
            <w:tcW w:w="182" w:type="dxa"/>
          </w:tcPr>
          <w:p w:rsidR="00007D89" w:rsidRPr="00596DA2" w:rsidRDefault="00007D89">
            <w:pPr>
              <w:rPr>
                <w:lang w:val="ru-RU"/>
              </w:rPr>
            </w:pPr>
          </w:p>
        </w:tc>
        <w:tc>
          <w:tcPr>
            <w:tcW w:w="1690" w:type="dxa"/>
          </w:tcPr>
          <w:p w:rsidR="00007D89" w:rsidRPr="00596DA2" w:rsidRDefault="00007D89">
            <w:pPr>
              <w:rPr>
                <w:lang w:val="ru-RU"/>
              </w:rPr>
            </w:pPr>
          </w:p>
        </w:tc>
        <w:tc>
          <w:tcPr>
            <w:tcW w:w="1185" w:type="dxa"/>
          </w:tcPr>
          <w:p w:rsidR="00007D89" w:rsidRPr="00596DA2" w:rsidRDefault="00007D8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07D89" w:rsidRPr="00596DA2" w:rsidRDefault="00007D89">
            <w:pPr>
              <w:rPr>
                <w:lang w:val="ru-RU"/>
              </w:rPr>
            </w:pPr>
          </w:p>
        </w:tc>
        <w:tc>
          <w:tcPr>
            <w:tcW w:w="739" w:type="dxa"/>
          </w:tcPr>
          <w:p w:rsidR="00007D89" w:rsidRPr="00596DA2" w:rsidRDefault="00007D89">
            <w:pPr>
              <w:rPr>
                <w:lang w:val="ru-RU"/>
              </w:rPr>
            </w:pPr>
          </w:p>
        </w:tc>
        <w:tc>
          <w:tcPr>
            <w:tcW w:w="644" w:type="dxa"/>
          </w:tcPr>
          <w:p w:rsidR="00007D89" w:rsidRPr="00596DA2" w:rsidRDefault="00007D89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007D89" w:rsidRPr="00596DA2" w:rsidRDefault="00007D89">
            <w:pPr>
              <w:rPr>
                <w:lang w:val="ru-RU"/>
              </w:rPr>
            </w:pPr>
          </w:p>
        </w:tc>
        <w:tc>
          <w:tcPr>
            <w:tcW w:w="1174" w:type="dxa"/>
          </w:tcPr>
          <w:p w:rsidR="00007D89" w:rsidRPr="00596DA2" w:rsidRDefault="00007D89">
            <w:pPr>
              <w:rPr>
                <w:lang w:val="ru-RU"/>
              </w:rPr>
            </w:pPr>
          </w:p>
        </w:tc>
        <w:tc>
          <w:tcPr>
            <w:tcW w:w="658" w:type="dxa"/>
          </w:tcPr>
          <w:p w:rsidR="00007D89" w:rsidRPr="00596DA2" w:rsidRDefault="00007D89">
            <w:pPr>
              <w:rPr>
                <w:lang w:val="ru-RU"/>
              </w:rPr>
            </w:pPr>
          </w:p>
        </w:tc>
        <w:tc>
          <w:tcPr>
            <w:tcW w:w="339" w:type="dxa"/>
          </w:tcPr>
          <w:p w:rsidR="00007D89" w:rsidRPr="00596DA2" w:rsidRDefault="00007D89">
            <w:pPr>
              <w:rPr>
                <w:lang w:val="ru-RU"/>
              </w:rPr>
            </w:pPr>
          </w:p>
        </w:tc>
        <w:tc>
          <w:tcPr>
            <w:tcW w:w="934" w:type="dxa"/>
          </w:tcPr>
          <w:p w:rsidR="00007D89" w:rsidRPr="00596DA2" w:rsidRDefault="00007D89">
            <w:pPr>
              <w:rPr>
                <w:lang w:val="ru-RU"/>
              </w:rPr>
            </w:pPr>
          </w:p>
        </w:tc>
      </w:tr>
      <w:tr w:rsidR="00007D89" w:rsidTr="00436585">
        <w:trPr>
          <w:trHeight w:hRule="exact" w:val="277"/>
        </w:trPr>
        <w:tc>
          <w:tcPr>
            <w:tcW w:w="9423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07D89" w:rsidRPr="003674B2" w:rsidTr="00436585">
        <w:trPr>
          <w:trHeight w:hRule="exact" w:val="478"/>
        </w:trPr>
        <w:tc>
          <w:tcPr>
            <w:tcW w:w="144" w:type="dxa"/>
          </w:tcPr>
          <w:p w:rsidR="00007D89" w:rsidRDefault="00007D89"/>
        </w:tc>
        <w:tc>
          <w:tcPr>
            <w:tcW w:w="9279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применять инструментальные </w:t>
            </w:r>
            <w:proofErr w:type="spellStart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</w:t>
            </w:r>
            <w:proofErr w:type="gramStart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,м</w:t>
            </w:r>
            <w:proofErr w:type="gram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етоды</w:t>
            </w:r>
            <w:proofErr w:type="spell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понятия статистики в прогнозировании бизнес-процессов в торговой деятельности</w:t>
            </w:r>
          </w:p>
        </w:tc>
      </w:tr>
      <w:tr w:rsidR="00007D89" w:rsidTr="00436585">
        <w:trPr>
          <w:trHeight w:hRule="exact" w:val="277"/>
        </w:trPr>
        <w:tc>
          <w:tcPr>
            <w:tcW w:w="9423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07D89" w:rsidRPr="003674B2" w:rsidTr="00436585">
        <w:trPr>
          <w:trHeight w:hRule="exact" w:val="478"/>
        </w:trPr>
        <w:tc>
          <w:tcPr>
            <w:tcW w:w="144" w:type="dxa"/>
          </w:tcPr>
          <w:p w:rsidR="00007D89" w:rsidRDefault="00007D89"/>
        </w:tc>
        <w:tc>
          <w:tcPr>
            <w:tcW w:w="9279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приемами статистического анализа, методами и </w:t>
            </w:r>
            <w:proofErr w:type="spellStart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инстументами</w:t>
            </w:r>
            <w:proofErr w:type="spell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при оценке эффективности бизнес-процессов в торговой деятельности</w:t>
            </w:r>
          </w:p>
        </w:tc>
      </w:tr>
      <w:tr w:rsidR="00007D89" w:rsidRPr="003674B2" w:rsidTr="00436585">
        <w:trPr>
          <w:trHeight w:hRule="exact" w:val="277"/>
        </w:trPr>
        <w:tc>
          <w:tcPr>
            <w:tcW w:w="144" w:type="dxa"/>
          </w:tcPr>
          <w:p w:rsidR="00007D89" w:rsidRPr="00596DA2" w:rsidRDefault="00007D89">
            <w:pPr>
              <w:rPr>
                <w:lang w:val="ru-RU"/>
              </w:rPr>
            </w:pPr>
          </w:p>
        </w:tc>
        <w:tc>
          <w:tcPr>
            <w:tcW w:w="541" w:type="dxa"/>
          </w:tcPr>
          <w:p w:rsidR="00007D89" w:rsidRPr="00596DA2" w:rsidRDefault="00007D89">
            <w:pPr>
              <w:rPr>
                <w:lang w:val="ru-RU"/>
              </w:rPr>
            </w:pPr>
          </w:p>
        </w:tc>
        <w:tc>
          <w:tcPr>
            <w:tcW w:w="182" w:type="dxa"/>
          </w:tcPr>
          <w:p w:rsidR="00007D89" w:rsidRPr="00596DA2" w:rsidRDefault="00007D89">
            <w:pPr>
              <w:rPr>
                <w:lang w:val="ru-RU"/>
              </w:rPr>
            </w:pPr>
          </w:p>
        </w:tc>
        <w:tc>
          <w:tcPr>
            <w:tcW w:w="1690" w:type="dxa"/>
          </w:tcPr>
          <w:p w:rsidR="00007D89" w:rsidRPr="00596DA2" w:rsidRDefault="00007D89">
            <w:pPr>
              <w:rPr>
                <w:lang w:val="ru-RU"/>
              </w:rPr>
            </w:pPr>
          </w:p>
        </w:tc>
        <w:tc>
          <w:tcPr>
            <w:tcW w:w="1185" w:type="dxa"/>
          </w:tcPr>
          <w:p w:rsidR="00007D89" w:rsidRPr="00596DA2" w:rsidRDefault="00007D8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07D89" w:rsidRPr="00596DA2" w:rsidRDefault="00007D89">
            <w:pPr>
              <w:rPr>
                <w:lang w:val="ru-RU"/>
              </w:rPr>
            </w:pPr>
          </w:p>
        </w:tc>
        <w:tc>
          <w:tcPr>
            <w:tcW w:w="739" w:type="dxa"/>
          </w:tcPr>
          <w:p w:rsidR="00007D89" w:rsidRPr="00596DA2" w:rsidRDefault="00007D89">
            <w:pPr>
              <w:rPr>
                <w:lang w:val="ru-RU"/>
              </w:rPr>
            </w:pPr>
          </w:p>
        </w:tc>
        <w:tc>
          <w:tcPr>
            <w:tcW w:w="644" w:type="dxa"/>
          </w:tcPr>
          <w:p w:rsidR="00007D89" w:rsidRPr="00596DA2" w:rsidRDefault="00007D89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007D89" w:rsidRPr="00596DA2" w:rsidRDefault="00007D89">
            <w:pPr>
              <w:rPr>
                <w:lang w:val="ru-RU"/>
              </w:rPr>
            </w:pPr>
          </w:p>
        </w:tc>
        <w:tc>
          <w:tcPr>
            <w:tcW w:w="1174" w:type="dxa"/>
          </w:tcPr>
          <w:p w:rsidR="00007D89" w:rsidRPr="00596DA2" w:rsidRDefault="00007D89">
            <w:pPr>
              <w:rPr>
                <w:lang w:val="ru-RU"/>
              </w:rPr>
            </w:pPr>
          </w:p>
        </w:tc>
        <w:tc>
          <w:tcPr>
            <w:tcW w:w="658" w:type="dxa"/>
          </w:tcPr>
          <w:p w:rsidR="00007D89" w:rsidRPr="00596DA2" w:rsidRDefault="00007D89">
            <w:pPr>
              <w:rPr>
                <w:lang w:val="ru-RU"/>
              </w:rPr>
            </w:pPr>
          </w:p>
        </w:tc>
        <w:tc>
          <w:tcPr>
            <w:tcW w:w="339" w:type="dxa"/>
          </w:tcPr>
          <w:p w:rsidR="00007D89" w:rsidRPr="00596DA2" w:rsidRDefault="00007D89">
            <w:pPr>
              <w:rPr>
                <w:lang w:val="ru-RU"/>
              </w:rPr>
            </w:pPr>
          </w:p>
        </w:tc>
        <w:tc>
          <w:tcPr>
            <w:tcW w:w="934" w:type="dxa"/>
          </w:tcPr>
          <w:p w:rsidR="00007D89" w:rsidRPr="00596DA2" w:rsidRDefault="00007D89">
            <w:pPr>
              <w:rPr>
                <w:lang w:val="ru-RU"/>
              </w:rPr>
            </w:pPr>
          </w:p>
        </w:tc>
      </w:tr>
      <w:tr w:rsidR="00007D89" w:rsidRPr="003674B2" w:rsidTr="00436585">
        <w:trPr>
          <w:trHeight w:hRule="exact" w:val="277"/>
        </w:trPr>
        <w:tc>
          <w:tcPr>
            <w:tcW w:w="9423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07D89" w:rsidRPr="00596DA2" w:rsidRDefault="00596D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007D89" w:rsidTr="00436585">
        <w:trPr>
          <w:trHeight w:hRule="exact" w:val="416"/>
        </w:trPr>
        <w:tc>
          <w:tcPr>
            <w:tcW w:w="8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28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Pr="00596DA2" w:rsidRDefault="00596D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8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2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007D89" w:rsidRPr="003674B2" w:rsidTr="00436585">
        <w:trPr>
          <w:trHeight w:hRule="exact" w:val="697"/>
        </w:trPr>
        <w:tc>
          <w:tcPr>
            <w:tcW w:w="8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007D89"/>
        </w:tc>
        <w:tc>
          <w:tcPr>
            <w:tcW w:w="28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Pr="00596DA2" w:rsidRDefault="00BB57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</w:t>
            </w:r>
            <w:r w:rsidR="00596DA2" w:rsidRPr="00596DA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«Общие вопросы социально-экономической статистики»</w:t>
            </w:r>
          </w:p>
        </w:tc>
        <w:tc>
          <w:tcPr>
            <w:tcW w:w="8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Pr="00596DA2" w:rsidRDefault="00007D89">
            <w:pPr>
              <w:rPr>
                <w:lang w:val="ru-RU"/>
              </w:rPr>
            </w:pP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Pr="00596DA2" w:rsidRDefault="00007D89">
            <w:pPr>
              <w:rPr>
                <w:lang w:val="ru-RU"/>
              </w:rPr>
            </w:pP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Pr="00596DA2" w:rsidRDefault="00007D89">
            <w:pPr>
              <w:rPr>
                <w:lang w:val="ru-RU"/>
              </w:rPr>
            </w:pP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Pr="00596DA2" w:rsidRDefault="00007D89">
            <w:pPr>
              <w:rPr>
                <w:lang w:val="ru-RU"/>
              </w:rPr>
            </w:pP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Pr="00596DA2" w:rsidRDefault="00007D89">
            <w:pPr>
              <w:rPr>
                <w:lang w:val="ru-RU"/>
              </w:rPr>
            </w:pPr>
          </w:p>
        </w:tc>
        <w:tc>
          <w:tcPr>
            <w:tcW w:w="12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Pr="00596DA2" w:rsidRDefault="00007D89">
            <w:pPr>
              <w:rPr>
                <w:lang w:val="ru-RU"/>
              </w:rPr>
            </w:pPr>
          </w:p>
        </w:tc>
      </w:tr>
    </w:tbl>
    <w:p w:rsidR="00007D89" w:rsidRPr="00596DA2" w:rsidRDefault="00596DA2">
      <w:pPr>
        <w:rPr>
          <w:sz w:val="0"/>
          <w:szCs w:val="0"/>
          <w:lang w:val="ru-RU"/>
        </w:rPr>
      </w:pPr>
      <w:r w:rsidRPr="00596DA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849"/>
        <w:gridCol w:w="3255"/>
        <w:gridCol w:w="106"/>
        <w:gridCol w:w="710"/>
        <w:gridCol w:w="596"/>
        <w:gridCol w:w="1031"/>
        <w:gridCol w:w="1096"/>
        <w:gridCol w:w="596"/>
        <w:gridCol w:w="331"/>
        <w:gridCol w:w="853"/>
      </w:tblGrid>
      <w:tr w:rsidR="00007D89" w:rsidRPr="00BB570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07D89" w:rsidRPr="00BB5706" w:rsidRDefault="00596DA2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  <w:r w:rsidRPr="00BB5706">
              <w:rPr>
                <w:rFonts w:ascii="Times New Roman" w:hAnsi="Times New Roman" w:cs="Times New Roman"/>
                <w:color w:val="C0C0C0"/>
                <w:sz w:val="16"/>
                <w:szCs w:val="16"/>
                <w:lang w:val="ru-RU"/>
              </w:rPr>
              <w:lastRenderedPageBreak/>
              <w:t>УП: 38.03.06.01_1.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plx</w:t>
            </w:r>
            <w:proofErr w:type="spellEnd"/>
          </w:p>
        </w:tc>
        <w:tc>
          <w:tcPr>
            <w:tcW w:w="851" w:type="dxa"/>
          </w:tcPr>
          <w:p w:rsidR="00007D89" w:rsidRPr="00BB5706" w:rsidRDefault="00007D8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07D89" w:rsidRPr="00BB5706" w:rsidRDefault="00007D8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007D89" w:rsidRPr="00BB5706" w:rsidRDefault="00007D89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007D89" w:rsidRPr="00BB5706" w:rsidRDefault="00007D8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07D89" w:rsidRPr="00BB5706" w:rsidRDefault="00007D8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07D89" w:rsidRPr="00BB5706" w:rsidRDefault="00007D89">
            <w:pPr>
              <w:rPr>
                <w:lang w:val="ru-RU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07D89" w:rsidRPr="00BB5706" w:rsidRDefault="00596DA2">
            <w:pPr>
              <w:spacing w:after="0" w:line="240" w:lineRule="auto"/>
              <w:jc w:val="right"/>
              <w:rPr>
                <w:sz w:val="16"/>
                <w:szCs w:val="16"/>
                <w:lang w:val="ru-RU"/>
              </w:rPr>
            </w:pPr>
            <w:r w:rsidRPr="00BB5706">
              <w:rPr>
                <w:rFonts w:ascii="Times New Roman" w:hAnsi="Times New Roman" w:cs="Times New Roman"/>
                <w:color w:val="C0C0C0"/>
                <w:sz w:val="16"/>
                <w:szCs w:val="16"/>
                <w:lang w:val="ru-RU"/>
              </w:rPr>
              <w:t>стр. 5</w:t>
            </w:r>
          </w:p>
        </w:tc>
      </w:tr>
      <w:tr w:rsidR="00007D89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Pr="00BB5706" w:rsidRDefault="00596D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57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 «Предмет, метод, задачи и основные направления развития статистики на современном этапе».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статистической деятельности на современном этапе, ее теоретические и прикладные аспекты с точки зрения роли в процессе информационного обеспечения экономики и социальной сферы. Объект статистического изучения и инструментальные методы анализа социально-экономических процессов.</w:t>
            </w:r>
          </w:p>
          <w:p w:rsidR="00007D89" w:rsidRDefault="00596DA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 Л3.2 Л3.3</w:t>
            </w:r>
          </w:p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007D89"/>
        </w:tc>
      </w:tr>
      <w:tr w:rsidR="00007D89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 «Система показателей, группировки и классификации, применяемые в статистической практике».</w:t>
            </w:r>
          </w:p>
          <w:p w:rsidR="00007D89" w:rsidRDefault="00596DA2">
            <w:pPr>
              <w:spacing w:after="0" w:line="240" w:lineRule="auto"/>
              <w:rPr>
                <w:sz w:val="19"/>
                <w:szCs w:val="19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Системный подход к формированию </w:t>
            </w:r>
            <w:proofErr w:type="gramStart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показателей </w:t>
            </w:r>
            <w:proofErr w:type="spellStart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информацион¬ного</w:t>
            </w:r>
            <w:proofErr w:type="spell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обеспечения всех сфер жизнедеятельности общества</w:t>
            </w:r>
            <w:proofErr w:type="gram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Виды группировок. Понятие и примеры применения классификаций в практике статистической деятельности.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Общероссийские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007D89" w:rsidRDefault="00596DA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 Л3.2 Л3.3</w:t>
            </w:r>
          </w:p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007D89"/>
        </w:tc>
      </w:tr>
      <w:tr w:rsidR="00007D89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 «Предмет, метод, задачи и основные направления развития статистики на современном этапе»</w:t>
            </w:r>
            <w:proofErr w:type="gramStart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.П</w:t>
            </w:r>
            <w:proofErr w:type="gram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редмет, метод, задачи и основные направления развития статистики на современном этапе. Роль статистики в информационном обеспечении экономики и социальной сферы. Объект статистического изучения и инструментальные методы анализа социально-экономических процессов. /</w:t>
            </w:r>
            <w:proofErr w:type="spellStart"/>
            <w:proofErr w:type="gramStart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 Л2.4 Л3.1 Л3.2 Л3.3</w:t>
            </w:r>
          </w:p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007D89"/>
        </w:tc>
      </w:tr>
      <w:tr w:rsidR="00007D89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 «Система показателей, группировки и классификации, применяемые в статистической практике»</w:t>
            </w:r>
            <w:proofErr w:type="gramStart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.Т</w:t>
            </w:r>
            <w:proofErr w:type="gram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еоретический разбор вопросов: изучение систем показателей, группировок и классификаций, применяемых в статистической практике. /</w:t>
            </w:r>
            <w:proofErr w:type="spellStart"/>
            <w:proofErr w:type="gramStart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 Л2.4 Л3.1 Л3.2 Л3.3</w:t>
            </w:r>
          </w:p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007D89"/>
        </w:tc>
      </w:tr>
      <w:tr w:rsidR="00007D89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rPr>
                <w:sz w:val="19"/>
                <w:szCs w:val="19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Модуль 1. «Методологические вопросы современной статистической деятельности». Единая система классификации и кодирования </w:t>
            </w:r>
            <w:proofErr w:type="gramStart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технико- экономической</w:t>
            </w:r>
            <w:proofErr w:type="gram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социальной информации (ЕСКК). Общероссийские классификаторы форм собственности, видов экономической деятельности предприятий, отраслей, продукции, услуг населению и др.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 Л3.2 Л3.3</w:t>
            </w:r>
          </w:p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007D89"/>
        </w:tc>
      </w:tr>
      <w:tr w:rsidR="00007D89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007D8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BB570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2. </w:t>
            </w:r>
            <w:r w:rsidR="00596DA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«</w:t>
            </w:r>
            <w:proofErr w:type="spellStart"/>
            <w:r w:rsidR="00596DA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Макроэкономическая</w:t>
            </w:r>
            <w:proofErr w:type="spellEnd"/>
            <w:r w:rsidR="00596DA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="00596DA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статистика</w:t>
            </w:r>
            <w:proofErr w:type="spellEnd"/>
            <w:r w:rsidR="00596DA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007D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007D89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007D8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007D8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007D89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007D89"/>
        </w:tc>
      </w:tr>
    </w:tbl>
    <w:p w:rsidR="00007D89" w:rsidRDefault="00596DA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847"/>
        <w:gridCol w:w="3267"/>
        <w:gridCol w:w="105"/>
        <w:gridCol w:w="708"/>
        <w:gridCol w:w="595"/>
        <w:gridCol w:w="1030"/>
        <w:gridCol w:w="1094"/>
        <w:gridCol w:w="595"/>
        <w:gridCol w:w="330"/>
        <w:gridCol w:w="852"/>
      </w:tblGrid>
      <w:tr w:rsidR="00007D8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38.03.06.01_1.plx</w:t>
            </w:r>
          </w:p>
        </w:tc>
        <w:tc>
          <w:tcPr>
            <w:tcW w:w="851" w:type="dxa"/>
          </w:tcPr>
          <w:p w:rsidR="00007D89" w:rsidRDefault="00007D89"/>
        </w:tc>
        <w:tc>
          <w:tcPr>
            <w:tcW w:w="710" w:type="dxa"/>
          </w:tcPr>
          <w:p w:rsidR="00007D89" w:rsidRDefault="00007D89"/>
        </w:tc>
        <w:tc>
          <w:tcPr>
            <w:tcW w:w="1135" w:type="dxa"/>
          </w:tcPr>
          <w:p w:rsidR="00007D89" w:rsidRDefault="00007D89"/>
        </w:tc>
        <w:tc>
          <w:tcPr>
            <w:tcW w:w="1277" w:type="dxa"/>
          </w:tcPr>
          <w:p w:rsidR="00007D89" w:rsidRDefault="00007D89"/>
        </w:tc>
        <w:tc>
          <w:tcPr>
            <w:tcW w:w="710" w:type="dxa"/>
          </w:tcPr>
          <w:p w:rsidR="00007D89" w:rsidRDefault="00007D89"/>
        </w:tc>
        <w:tc>
          <w:tcPr>
            <w:tcW w:w="426" w:type="dxa"/>
          </w:tcPr>
          <w:p w:rsidR="00007D89" w:rsidRDefault="00007D8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007D89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 «Статистика населения».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Статистика численности и состава населения. Статистика естественного и миграционного движения населения. Специальные методы анализа воспроизводства населения. Расчет перспективной численности населения.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 Л3.2 Л3.3</w:t>
            </w:r>
          </w:p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007D89"/>
        </w:tc>
      </w:tr>
      <w:tr w:rsidR="00007D89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 «Статистика рынка труда».</w:t>
            </w:r>
          </w:p>
          <w:p w:rsidR="00007D89" w:rsidRDefault="00596DA2">
            <w:pPr>
              <w:spacing w:after="0" w:line="240" w:lineRule="auto"/>
              <w:rPr>
                <w:sz w:val="19"/>
                <w:szCs w:val="19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понятие и категории рынка труда. Балансы затрат труда и трудовых ресурсов. Учет неформальной занятости. Статистика численности и </w:t>
            </w:r>
            <w:proofErr w:type="gramStart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состава</w:t>
            </w:r>
            <w:proofErr w:type="gram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занятых в экономике.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классификатор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статуса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общероссийский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классификатор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</w:p>
          <w:p w:rsidR="00007D89" w:rsidRDefault="00596DA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 Л3.2 Л3.3</w:t>
            </w:r>
          </w:p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007D89"/>
        </w:tc>
      </w:tr>
      <w:tr w:rsidR="00007D89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5. «Статистика национального богатства».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социально-экономического потенциала экономики. Статистический анализ природных ресурсов. Анализ элементов национального богатства. Статистический учет основных и оборотных средств на уровне экономики. Анализ тенденций модернизации экономики.</w:t>
            </w:r>
          </w:p>
          <w:p w:rsidR="00007D89" w:rsidRDefault="00596DA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 Л3.2 Л3.3</w:t>
            </w:r>
          </w:p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007D89"/>
        </w:tc>
      </w:tr>
      <w:tr w:rsidR="00007D89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6. «Статистика финансов и цен».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показатели статистики государственных финансов, Статистика банковской деятельности. Статистика денежного обращения. Показатели статистики ценных бумаг. Биржевая статистика. Система показателей статистики цен. Методы исчисления средних цен, анализ динамики цен и тарифов.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 Л3.2 Л3.3</w:t>
            </w:r>
          </w:p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007D89"/>
        </w:tc>
      </w:tr>
      <w:tr w:rsidR="00007D89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 «Статистика населения».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Практическое занятие. Произвести расчеты средней численности населения и изучить состав населения по </w:t>
            </w:r>
            <w:proofErr w:type="spellStart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демогра¬фическим</w:t>
            </w:r>
            <w:proofErr w:type="spell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социально- экономическим признакам. Разобрать виды движения населения и рассчитать коэффициенты, их характеризующие. Рассчитать частные коэффициенты рождаемости и смертности и определить факторы, влияющие на уровень рождаемости и смертности.</w:t>
            </w:r>
          </w:p>
          <w:p w:rsidR="00007D89" w:rsidRDefault="00596DA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 Л2.4 Л3.1 Л3.2 Л3.3</w:t>
            </w:r>
          </w:p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007D89"/>
        </w:tc>
      </w:tr>
    </w:tbl>
    <w:p w:rsidR="00007D89" w:rsidRDefault="00596DA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851"/>
        <w:gridCol w:w="3229"/>
        <w:gridCol w:w="106"/>
        <w:gridCol w:w="714"/>
        <w:gridCol w:w="599"/>
        <w:gridCol w:w="1034"/>
        <w:gridCol w:w="1101"/>
        <w:gridCol w:w="599"/>
        <w:gridCol w:w="333"/>
        <w:gridCol w:w="857"/>
      </w:tblGrid>
      <w:tr w:rsidR="00007D8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38.03.06.01_1.plx</w:t>
            </w:r>
          </w:p>
        </w:tc>
        <w:tc>
          <w:tcPr>
            <w:tcW w:w="851" w:type="dxa"/>
          </w:tcPr>
          <w:p w:rsidR="00007D89" w:rsidRDefault="00007D89"/>
        </w:tc>
        <w:tc>
          <w:tcPr>
            <w:tcW w:w="710" w:type="dxa"/>
          </w:tcPr>
          <w:p w:rsidR="00007D89" w:rsidRDefault="00007D89"/>
        </w:tc>
        <w:tc>
          <w:tcPr>
            <w:tcW w:w="1135" w:type="dxa"/>
          </w:tcPr>
          <w:p w:rsidR="00007D89" w:rsidRDefault="00007D89"/>
        </w:tc>
        <w:tc>
          <w:tcPr>
            <w:tcW w:w="1277" w:type="dxa"/>
          </w:tcPr>
          <w:p w:rsidR="00007D89" w:rsidRDefault="00007D89"/>
        </w:tc>
        <w:tc>
          <w:tcPr>
            <w:tcW w:w="710" w:type="dxa"/>
          </w:tcPr>
          <w:p w:rsidR="00007D89" w:rsidRDefault="00007D89"/>
        </w:tc>
        <w:tc>
          <w:tcPr>
            <w:tcW w:w="426" w:type="dxa"/>
          </w:tcPr>
          <w:p w:rsidR="00007D89" w:rsidRDefault="00007D8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007D89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  «Статистика рынка труда».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 занятие. Рассчитать трудовые ресурсы разными методами. Исчислить показатели использования трудовых ресурсов. Рассчитать показатели рынка труда. Тема 4. «Статистика рынка труда».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 занятие. Проанализировать состав трудовых ресурсов. Рассчитать показатели численности работников и движения рабочей силы. Проанализировать состав фондов рабочего времени. Построить балансы рабочего времени.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proofErr w:type="gramStart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 Л2.4 Л3.1 Л3.2 Л3.3</w:t>
            </w:r>
          </w:p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007D89"/>
        </w:tc>
      </w:tr>
      <w:tr w:rsidR="00007D89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5.  «Статистика национального богатства».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 занятие. Ознакомиться с понятием национального богатства, его составом на базе методологии СНС. Овладеть методами количественной оценки элементов национального богатства в текущих и сопоставимых ценах. Проанализировать динамику национального богатства. Ознакомиться с классификацией и способами денежной оценки основных фондов в современной практике учета.</w:t>
            </w:r>
          </w:p>
          <w:p w:rsidR="00007D89" w:rsidRDefault="00596DA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 Л2.4 Л3.1 Л3.2 Л3.3</w:t>
            </w:r>
          </w:p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007D89"/>
        </w:tc>
      </w:tr>
      <w:tr w:rsidR="00007D89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6. «Статистика финансов и цен».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 занятие. Проанализировать динамику показателей статистики денежного обращения и статистики ценных бумаг. Исчислить средние цены по группам однородных товаров. Проанализировать динамику цен и тарифов.</w:t>
            </w:r>
          </w:p>
          <w:p w:rsidR="00007D89" w:rsidRDefault="00596DA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 Л2.4 Л3.1 Л3.2 Л3.3</w:t>
            </w:r>
          </w:p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007D89"/>
        </w:tc>
      </w:tr>
      <w:tr w:rsidR="00007D89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Модуль 2. «Основные положения системы национальных счетов»</w:t>
            </w:r>
            <w:proofErr w:type="gramStart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.С</w:t>
            </w:r>
            <w:proofErr w:type="gram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истема "двойной записи".Показатели счетов внутренней экономики (</w:t>
            </w:r>
            <w:proofErr w:type="spellStart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ВВ,ПП,налоги,оплата</w:t>
            </w:r>
            <w:proofErr w:type="spell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труда резидентов и </w:t>
            </w:r>
            <w:proofErr w:type="spellStart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нерезидентов,доходы</w:t>
            </w:r>
            <w:proofErr w:type="spell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от собственности переданные и полученные от "остального мира"и т.д.).Межотраслевой баланс в СНС. /</w:t>
            </w:r>
            <w:proofErr w:type="gramStart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 Л3.2 Л3.3</w:t>
            </w:r>
          </w:p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007D89"/>
        </w:tc>
      </w:tr>
      <w:tr w:rsidR="00BB5706" w:rsidRPr="00BB5706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007D8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Pr="00BB5706" w:rsidRDefault="00BB57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3. </w:t>
            </w:r>
            <w:r w:rsidR="00596DA2" w:rsidRPr="00BB570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«Микроэкономическая статистика»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Pr="00BB5706" w:rsidRDefault="00007D8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Pr="00BB5706" w:rsidRDefault="00007D89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Pr="00BB5706" w:rsidRDefault="00007D89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Pr="00BB5706" w:rsidRDefault="00007D8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Pr="00BB5706" w:rsidRDefault="00007D89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Pr="00BB5706" w:rsidRDefault="00007D89">
            <w:pPr>
              <w:rPr>
                <w:lang w:val="ru-RU"/>
              </w:rPr>
            </w:pPr>
          </w:p>
        </w:tc>
      </w:tr>
    </w:tbl>
    <w:p w:rsidR="00007D89" w:rsidRPr="00BB5706" w:rsidRDefault="00596DA2">
      <w:pPr>
        <w:rPr>
          <w:sz w:val="0"/>
          <w:szCs w:val="0"/>
          <w:lang w:val="ru-RU"/>
        </w:rPr>
      </w:pPr>
      <w:r w:rsidRPr="00BB570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858"/>
        <w:gridCol w:w="3182"/>
        <w:gridCol w:w="107"/>
        <w:gridCol w:w="721"/>
        <w:gridCol w:w="604"/>
        <w:gridCol w:w="1038"/>
        <w:gridCol w:w="1109"/>
        <w:gridCol w:w="604"/>
        <w:gridCol w:w="337"/>
        <w:gridCol w:w="863"/>
      </w:tblGrid>
      <w:tr w:rsidR="00007D89" w:rsidRPr="00BB570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07D89" w:rsidRPr="00BB5706" w:rsidRDefault="00596DA2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  <w:r w:rsidRPr="00BB5706">
              <w:rPr>
                <w:rFonts w:ascii="Times New Roman" w:hAnsi="Times New Roman" w:cs="Times New Roman"/>
                <w:color w:val="C0C0C0"/>
                <w:sz w:val="16"/>
                <w:szCs w:val="16"/>
                <w:lang w:val="ru-RU"/>
              </w:rPr>
              <w:lastRenderedPageBreak/>
              <w:t>УП: 38.03.06.01_1.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plx</w:t>
            </w:r>
            <w:proofErr w:type="spellEnd"/>
          </w:p>
        </w:tc>
        <w:tc>
          <w:tcPr>
            <w:tcW w:w="851" w:type="dxa"/>
          </w:tcPr>
          <w:p w:rsidR="00007D89" w:rsidRPr="00BB5706" w:rsidRDefault="00007D8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07D89" w:rsidRPr="00BB5706" w:rsidRDefault="00007D8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007D89" w:rsidRPr="00BB5706" w:rsidRDefault="00007D89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007D89" w:rsidRPr="00BB5706" w:rsidRDefault="00007D8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07D89" w:rsidRPr="00BB5706" w:rsidRDefault="00007D8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07D89" w:rsidRPr="00BB5706" w:rsidRDefault="00007D89">
            <w:pPr>
              <w:rPr>
                <w:lang w:val="ru-RU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07D89" w:rsidRPr="00BB5706" w:rsidRDefault="00596DA2">
            <w:pPr>
              <w:spacing w:after="0" w:line="240" w:lineRule="auto"/>
              <w:jc w:val="right"/>
              <w:rPr>
                <w:sz w:val="16"/>
                <w:szCs w:val="16"/>
                <w:lang w:val="ru-RU"/>
              </w:rPr>
            </w:pPr>
            <w:r w:rsidRPr="00BB5706">
              <w:rPr>
                <w:rFonts w:ascii="Times New Roman" w:hAnsi="Times New Roman" w:cs="Times New Roman"/>
                <w:color w:val="C0C0C0"/>
                <w:sz w:val="16"/>
                <w:szCs w:val="16"/>
                <w:lang w:val="ru-RU"/>
              </w:rPr>
              <w:t>стр. 8</w:t>
            </w:r>
          </w:p>
        </w:tc>
      </w:tr>
      <w:tr w:rsidR="00007D89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Pr="00BB5706" w:rsidRDefault="00596D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57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9. «Особенности статистического учета производства продукции (услуг) в разных видах экономической деятельности».</w:t>
            </w:r>
          </w:p>
          <w:p w:rsidR="00007D89" w:rsidRDefault="00596DA2">
            <w:pPr>
              <w:spacing w:after="0" w:line="240" w:lineRule="auto"/>
              <w:rPr>
                <w:sz w:val="19"/>
                <w:szCs w:val="19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Статистика продукции промышленности:  понятие, методы натурального и стоимостного учета. Анализ показателей выполнения производственной программы. Показатели и учет качества продукции. Статистика продукции сельского хозяйства. Статистика продукции строительства. Статистика торговли. Стоимостные показатели продукции торговли.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товарооборота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007D89" w:rsidRDefault="00596DA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 Л3.2 Л3.3</w:t>
            </w:r>
          </w:p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007D89"/>
        </w:tc>
      </w:tr>
      <w:tr w:rsidR="00007D89" w:rsidTr="00FF5F65">
        <w:trPr>
          <w:trHeight w:hRule="exact" w:val="346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8. «Статистика основных и оборотных фондов предприятия».</w:t>
            </w:r>
          </w:p>
          <w:p w:rsidR="00007D89" w:rsidRDefault="00596DA2">
            <w:pPr>
              <w:spacing w:after="0" w:line="240" w:lineRule="auto"/>
              <w:rPr>
                <w:sz w:val="19"/>
                <w:szCs w:val="19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Классификация основных фондов, виды денежной оценки. Понятие и методы начисления амортизации. Балансы основных средств. Показатели состояния, движения и использования основных средств, их динамика. Анализ активной части основных средств. Статистический анализ объема, состава и использования оборотных фондов.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Показатели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оборачиваемости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иммобилизации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007D89" w:rsidRDefault="00596DA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 Л3.2 Л3.3</w:t>
            </w:r>
          </w:p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007D89"/>
        </w:tc>
      </w:tr>
      <w:tr w:rsidR="00007D89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12. «Статистика оплаты труда и затрат на рабочую силу».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 и система оплаты труда. Состав фонда заработной платы и выплат социального характера, а также доходов от собственности. Уровни оплаты труда, методы расчета и их взаимосвязь. Затраты на рабочую силу, понятие и показатели.</w:t>
            </w:r>
          </w:p>
          <w:p w:rsidR="00007D89" w:rsidRDefault="00596DA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 Л3.2 Л3.3</w:t>
            </w:r>
          </w:p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007D89"/>
        </w:tc>
      </w:tr>
      <w:tr w:rsidR="00007D89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rPr>
                <w:sz w:val="19"/>
                <w:szCs w:val="19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7. «Особенности статистического учета производства продукции (услуг) в разных видах экономической деятельности». Рассмотреть макроэкономические показатели производства продукта. Разобраться с понятием и составом продукции обрабатывающих производств.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Освоить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продукции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обрабатывающих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 Л2.4 Л3.1 Л3.2 Л3.3</w:t>
            </w:r>
          </w:p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007D89"/>
        </w:tc>
      </w:tr>
    </w:tbl>
    <w:p w:rsidR="00007D89" w:rsidRDefault="00596DA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849"/>
        <w:gridCol w:w="3249"/>
        <w:gridCol w:w="106"/>
        <w:gridCol w:w="711"/>
        <w:gridCol w:w="597"/>
        <w:gridCol w:w="1032"/>
        <w:gridCol w:w="1097"/>
        <w:gridCol w:w="597"/>
        <w:gridCol w:w="331"/>
        <w:gridCol w:w="854"/>
      </w:tblGrid>
      <w:tr w:rsidR="00007D8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38.03.06.01_1.plx</w:t>
            </w:r>
          </w:p>
        </w:tc>
        <w:tc>
          <w:tcPr>
            <w:tcW w:w="851" w:type="dxa"/>
          </w:tcPr>
          <w:p w:rsidR="00007D89" w:rsidRDefault="00007D89"/>
        </w:tc>
        <w:tc>
          <w:tcPr>
            <w:tcW w:w="710" w:type="dxa"/>
          </w:tcPr>
          <w:p w:rsidR="00007D89" w:rsidRDefault="00007D89"/>
        </w:tc>
        <w:tc>
          <w:tcPr>
            <w:tcW w:w="1135" w:type="dxa"/>
          </w:tcPr>
          <w:p w:rsidR="00007D89" w:rsidRDefault="00007D89"/>
        </w:tc>
        <w:tc>
          <w:tcPr>
            <w:tcW w:w="1277" w:type="dxa"/>
          </w:tcPr>
          <w:p w:rsidR="00007D89" w:rsidRDefault="00007D89"/>
        </w:tc>
        <w:tc>
          <w:tcPr>
            <w:tcW w:w="710" w:type="dxa"/>
          </w:tcPr>
          <w:p w:rsidR="00007D89" w:rsidRDefault="00007D89"/>
        </w:tc>
        <w:tc>
          <w:tcPr>
            <w:tcW w:w="426" w:type="dxa"/>
          </w:tcPr>
          <w:p w:rsidR="00007D89" w:rsidRDefault="00007D8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007D89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8. «Статистика основных и оборотных фонов предприятия».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 занятие. «Статистика основных и оборотных фонов предприятия». Ознакомиться с классификацией и способами денежной оценки основных фондов в современной практике учета. Научиться рассчитывать балансы основных фондов, показатели состояния, движения и использования основных фондов, их динамику. Разобраться с понятиями: оборотные фонды, фонды обращения, оборотные средства. Рассчитать показатели использования оборотных средств</w:t>
            </w:r>
          </w:p>
          <w:p w:rsidR="00007D89" w:rsidRDefault="00596DA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 Л2.4 Л3.1 Л3.2 Л3.3</w:t>
            </w:r>
          </w:p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007D89"/>
        </w:tc>
      </w:tr>
      <w:tr w:rsidR="00007D89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12. «Статистика оплаты труда и затрат на рабочую силу».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 занятие. «Статистика оплаты труда и затрат на рабочую силу». Формы и система оплаты труда. Состав фонда заработной платы и выплат социального характера, а также доходов от собственности. Уровни оплаты труда, методы расчета и их взаимосвязь. Затраты на рабочую силу, понятие и показатели.</w:t>
            </w:r>
          </w:p>
          <w:p w:rsidR="00007D89" w:rsidRDefault="00596DA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 Л2.4 Л3.1 Л3.2 Л3.3</w:t>
            </w:r>
          </w:p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007D89"/>
        </w:tc>
      </w:tr>
      <w:tr w:rsidR="00007D89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Модуль 3. «Статистика финансовой деятельности предприятия».Затраты на производство и затраты на рубль продукции, их </w:t>
            </w:r>
            <w:proofErr w:type="spellStart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динамика</w:t>
            </w:r>
            <w:proofErr w:type="gramStart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.С</w:t>
            </w:r>
            <w:proofErr w:type="gram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татистические</w:t>
            </w:r>
            <w:proofErr w:type="spell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методы анализа влияния отдельных факторов на изменение уровня </w:t>
            </w:r>
            <w:proofErr w:type="spellStart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затрат.Статистическое</w:t>
            </w:r>
            <w:proofErr w:type="spell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изучение объема и структуры </w:t>
            </w:r>
            <w:proofErr w:type="spellStart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затрат.Источники</w:t>
            </w:r>
            <w:proofErr w:type="spell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данных по финансовой отчетности </w:t>
            </w:r>
            <w:proofErr w:type="spellStart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предприятия.Финансовые</w:t>
            </w:r>
            <w:proofErr w:type="spell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результаты деятельности </w:t>
            </w:r>
            <w:proofErr w:type="spellStart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предприятия.Оценка</w:t>
            </w:r>
            <w:proofErr w:type="spell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финансового состояния и показатели финансовой устойчивости. /</w:t>
            </w:r>
            <w:proofErr w:type="gramStart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 Л3.2 Л3.3</w:t>
            </w:r>
          </w:p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007D89"/>
        </w:tc>
      </w:tr>
    </w:tbl>
    <w:p w:rsidR="00007D89" w:rsidRDefault="00596DA2">
      <w:pPr>
        <w:rPr>
          <w:sz w:val="0"/>
          <w:szCs w:val="0"/>
        </w:rPr>
      </w:pPr>
      <w:r>
        <w:br w:type="page"/>
      </w:r>
    </w:p>
    <w:tbl>
      <w:tblPr>
        <w:tblW w:w="9923" w:type="dxa"/>
        <w:tblInd w:w="-250" w:type="dxa"/>
        <w:tblCellMar>
          <w:left w:w="0" w:type="dxa"/>
          <w:right w:w="0" w:type="dxa"/>
        </w:tblCellMar>
        <w:tblLook w:val="04A0"/>
      </w:tblPr>
      <w:tblGrid>
        <w:gridCol w:w="993"/>
        <w:gridCol w:w="3470"/>
        <w:gridCol w:w="46"/>
        <w:gridCol w:w="660"/>
        <w:gridCol w:w="66"/>
        <w:gridCol w:w="549"/>
        <w:gridCol w:w="52"/>
        <w:gridCol w:w="947"/>
        <w:gridCol w:w="29"/>
        <w:gridCol w:w="1033"/>
        <w:gridCol w:w="58"/>
        <w:gridCol w:w="543"/>
        <w:gridCol w:w="50"/>
        <w:gridCol w:w="297"/>
        <w:gridCol w:w="31"/>
        <w:gridCol w:w="1099"/>
      </w:tblGrid>
      <w:tr w:rsidR="00007D89" w:rsidTr="00436585">
        <w:trPr>
          <w:trHeight w:hRule="exact" w:val="416"/>
        </w:trPr>
        <w:tc>
          <w:tcPr>
            <w:tcW w:w="4463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38.03.06.01_1.plx</w:t>
            </w:r>
          </w:p>
        </w:tc>
        <w:tc>
          <w:tcPr>
            <w:tcW w:w="706" w:type="dxa"/>
            <w:gridSpan w:val="2"/>
          </w:tcPr>
          <w:p w:rsidR="00007D89" w:rsidRDefault="00007D89"/>
        </w:tc>
        <w:tc>
          <w:tcPr>
            <w:tcW w:w="615" w:type="dxa"/>
            <w:gridSpan w:val="2"/>
          </w:tcPr>
          <w:p w:rsidR="00007D89" w:rsidRDefault="00007D89"/>
        </w:tc>
        <w:tc>
          <w:tcPr>
            <w:tcW w:w="1028" w:type="dxa"/>
            <w:gridSpan w:val="3"/>
          </w:tcPr>
          <w:p w:rsidR="00007D89" w:rsidRDefault="00007D89"/>
        </w:tc>
        <w:tc>
          <w:tcPr>
            <w:tcW w:w="1091" w:type="dxa"/>
            <w:gridSpan w:val="2"/>
          </w:tcPr>
          <w:p w:rsidR="00007D89" w:rsidRDefault="00007D89"/>
        </w:tc>
        <w:tc>
          <w:tcPr>
            <w:tcW w:w="593" w:type="dxa"/>
            <w:gridSpan w:val="2"/>
          </w:tcPr>
          <w:p w:rsidR="00007D89" w:rsidRDefault="00007D89"/>
        </w:tc>
        <w:tc>
          <w:tcPr>
            <w:tcW w:w="328" w:type="dxa"/>
            <w:gridSpan w:val="2"/>
          </w:tcPr>
          <w:p w:rsidR="00007D89" w:rsidRDefault="00007D89"/>
        </w:tc>
        <w:tc>
          <w:tcPr>
            <w:tcW w:w="1099" w:type="dxa"/>
            <w:shd w:val="clear" w:color="C0C0C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007D89" w:rsidTr="002554CC">
        <w:trPr>
          <w:trHeight w:hRule="exact" w:val="14058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3.8</w:t>
            </w:r>
          </w:p>
        </w:tc>
        <w:tc>
          <w:tcPr>
            <w:tcW w:w="35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и вопросы, определяемые преподавателем с учетом интересов студента. Подготовка и защита рефератов по следующей тематике: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Анализ проблем организации отечественной государственной статистики.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Анализ условий возникновения и развития международной статистики.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Проблемы организации статистического наблюдения в России на современном этапе.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Проблемы </w:t>
            </w:r>
            <w:proofErr w:type="gramStart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качества информационного обеспечения пользователей различных видов экономической деятельности</w:t>
            </w:r>
            <w:proofErr w:type="gram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Анализ возможностей применения современных средств автоматизации и новых информационных технологий в СЭС.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Анализ показателей воспроизводства населения по данным переписей.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Характеристика демографического и социально-экономического состава населения страны по данным переписей.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Анализ изменения возрастных показателей рождаемости и смертности в России.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Статистический анализ ожидаемой и фактической продолжительности жизни в России.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10. Проблемы </w:t>
            </w:r>
            <w:proofErr w:type="spellStart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брачности</w:t>
            </w:r>
            <w:proofErr w:type="spell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разводимости</w:t>
            </w:r>
            <w:proofErr w:type="spell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России.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Показатели занятости трудоспособного населения в России и за рубежом.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Статистическое изучение неформальной занятости в России.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Проблемы использования трудовых ресурсов Северного Кавказа.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Статистическое изучение национального богатства, его структуры и динамики.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15. Совершенствование </w:t>
            </w:r>
            <w:proofErr w:type="gramStart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 показателей эффективности использования основных фондов</w:t>
            </w:r>
            <w:proofErr w:type="gram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основного капитала.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Анализ роли оборотных фондов в экономической деятельности на современном этапе.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Совершенствование системы показателей статистики природных ресурсов.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Характеристика методологии исчисления показателей статистики инвестиций.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Совершенствование системы показателей статистики науки и инноваций.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20. Характеристика методологии исчисления валового внутреннего продукта и валового </w:t>
            </w:r>
            <w:proofErr w:type="spellStart"/>
            <w:proofErr w:type="gramStart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наци-онального</w:t>
            </w:r>
            <w:proofErr w:type="spellEnd"/>
            <w:proofErr w:type="gram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продукта (ВВП и ВНП).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Особенности определения объема выпуска продукции в различных отраслях производства и секторах экономики.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</w:t>
            </w:r>
          </w:p>
        </w:tc>
        <w:tc>
          <w:tcPr>
            <w:tcW w:w="10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ПК- 14</w:t>
            </w:r>
          </w:p>
        </w:tc>
        <w:tc>
          <w:tcPr>
            <w:tcW w:w="10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 Л3.2 Л3.3</w:t>
            </w:r>
          </w:p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5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007D89"/>
        </w:tc>
      </w:tr>
      <w:tr w:rsidR="00007D89" w:rsidTr="00436585">
        <w:trPr>
          <w:trHeight w:hRule="exact" w:val="416"/>
        </w:trPr>
        <w:tc>
          <w:tcPr>
            <w:tcW w:w="4509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38.03.06.01_1.plx</w:t>
            </w:r>
          </w:p>
        </w:tc>
        <w:tc>
          <w:tcPr>
            <w:tcW w:w="726" w:type="dxa"/>
            <w:gridSpan w:val="2"/>
          </w:tcPr>
          <w:p w:rsidR="00007D89" w:rsidRDefault="00007D89"/>
        </w:tc>
        <w:tc>
          <w:tcPr>
            <w:tcW w:w="601" w:type="dxa"/>
            <w:gridSpan w:val="2"/>
          </w:tcPr>
          <w:p w:rsidR="00007D89" w:rsidRDefault="00007D89"/>
        </w:tc>
        <w:tc>
          <w:tcPr>
            <w:tcW w:w="947" w:type="dxa"/>
          </w:tcPr>
          <w:p w:rsidR="00007D89" w:rsidRDefault="00007D89"/>
        </w:tc>
        <w:tc>
          <w:tcPr>
            <w:tcW w:w="1062" w:type="dxa"/>
            <w:gridSpan w:val="2"/>
          </w:tcPr>
          <w:p w:rsidR="00007D89" w:rsidRDefault="00007D89"/>
        </w:tc>
        <w:tc>
          <w:tcPr>
            <w:tcW w:w="601" w:type="dxa"/>
            <w:gridSpan w:val="2"/>
          </w:tcPr>
          <w:p w:rsidR="00007D89" w:rsidRDefault="00007D89"/>
        </w:tc>
        <w:tc>
          <w:tcPr>
            <w:tcW w:w="347" w:type="dxa"/>
            <w:gridSpan w:val="2"/>
          </w:tcPr>
          <w:p w:rsidR="00007D89" w:rsidRDefault="00007D89"/>
        </w:tc>
        <w:tc>
          <w:tcPr>
            <w:tcW w:w="1130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007D89" w:rsidTr="002554CC">
        <w:trPr>
          <w:trHeight w:hRule="exact" w:val="13911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007D89"/>
        </w:tc>
        <w:tc>
          <w:tcPr>
            <w:tcW w:w="35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Статистическое изучение теневой экономики в современной России.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23. Сравнительный анализ показателей объема и структуры внешней торговли России и </w:t>
            </w:r>
            <w:proofErr w:type="spellStart"/>
            <w:proofErr w:type="gramStart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дру-гих</w:t>
            </w:r>
            <w:proofErr w:type="spellEnd"/>
            <w:proofErr w:type="gram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стран.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Женский труд в России и других странах.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Методы изучения факторов и меры их влияния на себестоимость продукции.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Совершенствование статистических методов изучения прибыли.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27. Экономико-статистическое изучение эффективности функционирования предприятий </w:t>
            </w:r>
            <w:proofErr w:type="spellStart"/>
            <w:proofErr w:type="gramStart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ма-лого</w:t>
            </w:r>
            <w:proofErr w:type="spellEnd"/>
            <w:proofErr w:type="gram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бизнеса.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Сравнительный анализ темпов роста и прироста национального дохода России.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Совершенствование системы показателей статистики хозяйствующих субъектов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Статистическое изучение финансовых показателей эффективности общественного производства.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Комплексная оценка современного состояния статистики финансов и возможности ее совершенствования.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Сравнительный анализ показателей развития и финансов социальной сферы национальной экономики.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Статистическое измерение прибыли и рентабельности в различных отраслях национальной экономики.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34. Статистический анализ формирования и использования бюджетов разных уровней </w:t>
            </w:r>
            <w:proofErr w:type="spellStart"/>
            <w:proofErr w:type="gramStart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управ-ления</w:t>
            </w:r>
            <w:proofErr w:type="spellEnd"/>
            <w:proofErr w:type="gram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Основные методы анализа статистической информации о налогах.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36. Особенности </w:t>
            </w:r>
            <w:proofErr w:type="gramStart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формирования системы статистических показателей рынка ценных бумаг</w:t>
            </w:r>
            <w:proofErr w:type="gram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фондовых бирж.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Анализ причин и особенностей инфляционного процесса в российской экономике.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Статистическое изучение эффективности кредита в различных отраслях промышленности.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Статистическое изучение инфляции.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Методология исчисления и анализа показателей статистики страхования.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Актуальные проблемы социальной статистики и пути их решения.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Анализ факторов, влияющих на распределение доходов населения.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Анализ показателей статистики бедности в России и за рубежом.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Совершенствование системы показателей потребления населения.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Проблемы организации выборочного обследования бюджетов семей (домашних хозяйств).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Актуальные проблемы статистики социального обеспечения и социальной защиты населения.</w:t>
            </w:r>
          </w:p>
          <w:p w:rsidR="00007D89" w:rsidRDefault="00596DA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47.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статистики</w:t>
            </w:r>
            <w:proofErr w:type="spellEnd"/>
          </w:p>
        </w:tc>
        <w:tc>
          <w:tcPr>
            <w:tcW w:w="7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007D89"/>
        </w:tc>
        <w:tc>
          <w:tcPr>
            <w:tcW w:w="6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007D89"/>
        </w:tc>
        <w:tc>
          <w:tcPr>
            <w:tcW w:w="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007D89"/>
        </w:tc>
        <w:tc>
          <w:tcPr>
            <w:tcW w:w="10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007D89"/>
        </w:tc>
        <w:tc>
          <w:tcPr>
            <w:tcW w:w="6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007D89"/>
        </w:tc>
        <w:tc>
          <w:tcPr>
            <w:tcW w:w="14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007D89"/>
        </w:tc>
      </w:tr>
    </w:tbl>
    <w:p w:rsidR="00007D89" w:rsidRDefault="00596DA2">
      <w:pPr>
        <w:rPr>
          <w:sz w:val="0"/>
          <w:szCs w:val="0"/>
        </w:rPr>
      </w:pPr>
      <w:r>
        <w:br w:type="page"/>
      </w:r>
    </w:p>
    <w:tbl>
      <w:tblPr>
        <w:tblW w:w="9931" w:type="dxa"/>
        <w:tblInd w:w="-250" w:type="dxa"/>
        <w:tblCellMar>
          <w:left w:w="0" w:type="dxa"/>
          <w:right w:w="0" w:type="dxa"/>
        </w:tblCellMar>
        <w:tblLook w:val="04A0"/>
      </w:tblPr>
      <w:tblGrid>
        <w:gridCol w:w="250"/>
        <w:gridCol w:w="460"/>
        <w:gridCol w:w="60"/>
        <w:gridCol w:w="163"/>
        <w:gridCol w:w="58"/>
        <w:gridCol w:w="148"/>
        <w:gridCol w:w="963"/>
        <w:gridCol w:w="201"/>
        <w:gridCol w:w="1785"/>
        <w:gridCol w:w="201"/>
        <w:gridCol w:w="102"/>
        <w:gridCol w:w="124"/>
        <w:gridCol w:w="728"/>
        <w:gridCol w:w="622"/>
        <w:gridCol w:w="796"/>
        <w:gridCol w:w="38"/>
        <w:gridCol w:w="233"/>
        <w:gridCol w:w="1088"/>
        <w:gridCol w:w="53"/>
        <w:gridCol w:w="622"/>
        <w:gridCol w:w="347"/>
        <w:gridCol w:w="631"/>
        <w:gridCol w:w="258"/>
      </w:tblGrid>
      <w:tr w:rsidR="00007D89" w:rsidTr="003674B2">
        <w:trPr>
          <w:trHeight w:hRule="exact" w:val="391"/>
        </w:trPr>
        <w:tc>
          <w:tcPr>
            <w:tcW w:w="4515" w:type="dxa"/>
            <w:gridSpan w:val="12"/>
            <w:shd w:val="clear" w:color="C0C0C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38.03.06.01_1.plx</w:t>
            </w:r>
          </w:p>
        </w:tc>
        <w:tc>
          <w:tcPr>
            <w:tcW w:w="728" w:type="dxa"/>
          </w:tcPr>
          <w:p w:rsidR="00007D89" w:rsidRDefault="00007D89"/>
        </w:tc>
        <w:tc>
          <w:tcPr>
            <w:tcW w:w="622" w:type="dxa"/>
          </w:tcPr>
          <w:p w:rsidR="00007D89" w:rsidRDefault="00007D89"/>
        </w:tc>
        <w:tc>
          <w:tcPr>
            <w:tcW w:w="1067" w:type="dxa"/>
            <w:gridSpan w:val="3"/>
          </w:tcPr>
          <w:p w:rsidR="00007D89" w:rsidRDefault="00007D89"/>
        </w:tc>
        <w:tc>
          <w:tcPr>
            <w:tcW w:w="1141" w:type="dxa"/>
            <w:gridSpan w:val="2"/>
          </w:tcPr>
          <w:p w:rsidR="00007D89" w:rsidRDefault="00007D89"/>
        </w:tc>
        <w:tc>
          <w:tcPr>
            <w:tcW w:w="622" w:type="dxa"/>
          </w:tcPr>
          <w:p w:rsidR="00007D89" w:rsidRDefault="00007D89"/>
        </w:tc>
        <w:tc>
          <w:tcPr>
            <w:tcW w:w="347" w:type="dxa"/>
          </w:tcPr>
          <w:p w:rsidR="00007D89" w:rsidRDefault="00007D89"/>
        </w:tc>
        <w:tc>
          <w:tcPr>
            <w:tcW w:w="889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007D89" w:rsidRPr="003674B2" w:rsidTr="003674B2">
        <w:trPr>
          <w:trHeight w:hRule="exact" w:val="1690"/>
        </w:trPr>
        <w:tc>
          <w:tcPr>
            <w:tcW w:w="11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007D89"/>
        </w:tc>
        <w:tc>
          <w:tcPr>
            <w:tcW w:w="32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рынка жилья.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Использование статистических методов в анализе успеваемости в вузе.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Проблемы развития политической статистики в России.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Совершенствование системы показателей для оценки уровня жизни населения. /</w:t>
            </w:r>
            <w:proofErr w:type="gramStart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8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Pr="00596DA2" w:rsidRDefault="00007D89">
            <w:pPr>
              <w:rPr>
                <w:lang w:val="ru-RU"/>
              </w:rPr>
            </w:pP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Pr="00596DA2" w:rsidRDefault="00007D89">
            <w:pPr>
              <w:rPr>
                <w:lang w:val="ru-RU"/>
              </w:rPr>
            </w:pPr>
          </w:p>
        </w:tc>
        <w:tc>
          <w:tcPr>
            <w:tcW w:w="10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Pr="00596DA2" w:rsidRDefault="00007D89">
            <w:pPr>
              <w:rPr>
                <w:lang w:val="ru-RU"/>
              </w:rPr>
            </w:pPr>
          </w:p>
        </w:tc>
        <w:tc>
          <w:tcPr>
            <w:tcW w:w="1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Pr="00596DA2" w:rsidRDefault="00007D89">
            <w:pPr>
              <w:rPr>
                <w:lang w:val="ru-RU"/>
              </w:rPr>
            </w:pP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Pr="00596DA2" w:rsidRDefault="00007D89">
            <w:pPr>
              <w:rPr>
                <w:lang w:val="ru-RU"/>
              </w:rPr>
            </w:pPr>
          </w:p>
        </w:tc>
        <w:tc>
          <w:tcPr>
            <w:tcW w:w="12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Pr="00596DA2" w:rsidRDefault="00007D89">
            <w:pPr>
              <w:rPr>
                <w:lang w:val="ru-RU"/>
              </w:rPr>
            </w:pPr>
          </w:p>
        </w:tc>
      </w:tr>
      <w:tr w:rsidR="00007D89" w:rsidTr="003674B2">
        <w:trPr>
          <w:trHeight w:hRule="exact" w:val="1690"/>
        </w:trPr>
        <w:tc>
          <w:tcPr>
            <w:tcW w:w="11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3.9</w:t>
            </w:r>
          </w:p>
        </w:tc>
        <w:tc>
          <w:tcPr>
            <w:tcW w:w="32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8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0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ПК- 14</w:t>
            </w:r>
          </w:p>
        </w:tc>
        <w:tc>
          <w:tcPr>
            <w:tcW w:w="1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 Л3.2 Л3.3</w:t>
            </w:r>
          </w:p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2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007D89"/>
        </w:tc>
      </w:tr>
      <w:tr w:rsidR="00007D89" w:rsidTr="003674B2">
        <w:trPr>
          <w:trHeight w:hRule="exact" w:val="261"/>
        </w:trPr>
        <w:tc>
          <w:tcPr>
            <w:tcW w:w="1139" w:type="dxa"/>
            <w:gridSpan w:val="6"/>
          </w:tcPr>
          <w:p w:rsidR="00007D89" w:rsidRDefault="00007D89"/>
        </w:tc>
        <w:tc>
          <w:tcPr>
            <w:tcW w:w="3252" w:type="dxa"/>
            <w:gridSpan w:val="5"/>
          </w:tcPr>
          <w:p w:rsidR="00007D89" w:rsidRDefault="00007D89"/>
        </w:tc>
        <w:tc>
          <w:tcPr>
            <w:tcW w:w="124" w:type="dxa"/>
          </w:tcPr>
          <w:p w:rsidR="00007D89" w:rsidRDefault="00007D89"/>
        </w:tc>
        <w:tc>
          <w:tcPr>
            <w:tcW w:w="728" w:type="dxa"/>
          </w:tcPr>
          <w:p w:rsidR="00007D89" w:rsidRDefault="00007D89"/>
        </w:tc>
        <w:tc>
          <w:tcPr>
            <w:tcW w:w="622" w:type="dxa"/>
          </w:tcPr>
          <w:p w:rsidR="00007D89" w:rsidRDefault="00007D89"/>
        </w:tc>
        <w:tc>
          <w:tcPr>
            <w:tcW w:w="1067" w:type="dxa"/>
            <w:gridSpan w:val="3"/>
          </w:tcPr>
          <w:p w:rsidR="00007D89" w:rsidRDefault="00007D89"/>
        </w:tc>
        <w:tc>
          <w:tcPr>
            <w:tcW w:w="1141" w:type="dxa"/>
            <w:gridSpan w:val="2"/>
          </w:tcPr>
          <w:p w:rsidR="00007D89" w:rsidRDefault="00007D89"/>
        </w:tc>
        <w:tc>
          <w:tcPr>
            <w:tcW w:w="622" w:type="dxa"/>
          </w:tcPr>
          <w:p w:rsidR="00007D89" w:rsidRDefault="00007D89"/>
        </w:tc>
        <w:tc>
          <w:tcPr>
            <w:tcW w:w="347" w:type="dxa"/>
          </w:tcPr>
          <w:p w:rsidR="00007D89" w:rsidRDefault="00007D89"/>
        </w:tc>
        <w:tc>
          <w:tcPr>
            <w:tcW w:w="889" w:type="dxa"/>
            <w:gridSpan w:val="2"/>
          </w:tcPr>
          <w:p w:rsidR="00007D89" w:rsidRDefault="00007D89"/>
        </w:tc>
      </w:tr>
      <w:tr w:rsidR="00007D89" w:rsidTr="003674B2">
        <w:trPr>
          <w:trHeight w:hRule="exact" w:val="391"/>
        </w:trPr>
        <w:tc>
          <w:tcPr>
            <w:tcW w:w="9931" w:type="dxa"/>
            <w:gridSpan w:val="2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007D89" w:rsidRPr="003674B2" w:rsidTr="003674B2">
        <w:trPr>
          <w:trHeight w:hRule="exact" w:val="261"/>
        </w:trPr>
        <w:tc>
          <w:tcPr>
            <w:tcW w:w="9931" w:type="dxa"/>
            <w:gridSpan w:val="2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Pr="00596DA2" w:rsidRDefault="00596D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596DA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596DA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007D89" w:rsidRPr="003674B2" w:rsidTr="003674B2">
        <w:trPr>
          <w:trHeight w:hRule="exact" w:val="10509"/>
        </w:trPr>
        <w:tc>
          <w:tcPr>
            <w:tcW w:w="9931" w:type="dxa"/>
            <w:gridSpan w:val="2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Вопросы для подготовки к зачету.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1.Сущность статистической деятельности на современном этапе.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2.Теоретические и прикладные аспекты статистической деятельности.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3.Объект статистического изучения.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4.Методы анализа социально-экономических процессов.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5.Системный подход к формированию </w:t>
            </w:r>
            <w:proofErr w:type="gramStart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показателей информационного обеспечения всех сфер жизнедеятельности общества</w:t>
            </w:r>
            <w:proofErr w:type="gram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6.Понятие и примеры применения группировок в практике статистической деятельности.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7.Понятие и примеры применения классификаций в практике статистической деятельности.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8.Общероссийские классификаторы, их применение в экономической деятельности.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9.Основные учетные категории населения.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10.Показатели размещения населения.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11.Изучение состава населения по основным учетным признакам.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12.Исчисление среднегодовой численности населения территории.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13.Понятие естественного и механического движения населения.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14.Система показателей механического движения населения.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15.Система общих показателей естественного движения населения.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16.Специальные и стандартизированные демографические коэффициенты.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17.Система показателей общего движения населения.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18.Исчисление перспективной численности населения.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19.Понятие и методы расчета трудовых ресурсов.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20.Баланс трудовых ресурсов и его значение в современных условиях.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21.Понятие экономически активного и экономически неактивного населения.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22.Понятие занятости и безработицы населения. Типы безработицы.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23.Показатели уровня и динамики безработицы.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24.Статистическое изучение занятости по отраслям экономики и сферам деятельности, </w:t>
            </w:r>
            <w:proofErr w:type="gramStart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фор-мам</w:t>
            </w:r>
            <w:proofErr w:type="gram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собственности и формам хозяйствования.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25.Состав экономически активного населения в соответствии с МКСЗ.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26.Учет неформальной занятости.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27.Категории персонала основной деятельности в отраслях экономики.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28.Показатели численности работников, занятых в отраслях экономики.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29.Исчисление средних показателей численности работников.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30.Изучение обеспеченности предприятий рабочей силой.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31.Статистика движения рабочей силы.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32.Понятие и состав национального богатства.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33.Натуральная и стоимостная формы учета национального имущества и природных ресурсов.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34.Понятие и типовая классификация основных фондов.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35.Виды оценки основных фондов.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36.Методы исчисления амортизации.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37.Балансы основных фондов.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38.Показатели состояния, движения и использования основных фондов.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39.Статистический анализ данных об основных фондах.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40.Понятие и состав оборотных фондов.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41.Показатели использования оборотных фондов.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42.Показатели оборачиваемости оборотных фондов, их статистический анализ.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43.Макроэкономические показатели производства продукта.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44.Понятие производственной деятельности.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45.Выпуск товаров и услуг как результат процесса воспроизводства.</w:t>
            </w:r>
          </w:p>
        </w:tc>
      </w:tr>
      <w:tr w:rsidR="00007D89" w:rsidTr="003674B2">
        <w:trPr>
          <w:gridBefore w:val="1"/>
          <w:gridAfter w:val="1"/>
          <w:wBefore w:w="250" w:type="dxa"/>
          <w:wAfter w:w="258" w:type="dxa"/>
          <w:trHeight w:hRule="exact" w:val="416"/>
        </w:trPr>
        <w:tc>
          <w:tcPr>
            <w:tcW w:w="3838" w:type="dxa"/>
            <w:gridSpan w:val="8"/>
            <w:shd w:val="clear" w:color="C0C0C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38.03.06.01_1.plx</w:t>
            </w:r>
          </w:p>
        </w:tc>
        <w:tc>
          <w:tcPr>
            <w:tcW w:w="2573" w:type="dxa"/>
            <w:gridSpan w:val="6"/>
          </w:tcPr>
          <w:p w:rsidR="00007D89" w:rsidRDefault="00007D89"/>
        </w:tc>
        <w:tc>
          <w:tcPr>
            <w:tcW w:w="1359" w:type="dxa"/>
            <w:gridSpan w:val="3"/>
          </w:tcPr>
          <w:p w:rsidR="00007D89" w:rsidRDefault="00007D89"/>
        </w:tc>
        <w:tc>
          <w:tcPr>
            <w:tcW w:w="1653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007D89" w:rsidRPr="003674B2" w:rsidTr="003674B2">
        <w:trPr>
          <w:gridBefore w:val="1"/>
          <w:gridAfter w:val="1"/>
          <w:wBefore w:w="250" w:type="dxa"/>
          <w:wAfter w:w="258" w:type="dxa"/>
          <w:trHeight w:hRule="exact" w:val="9927"/>
        </w:trPr>
        <w:tc>
          <w:tcPr>
            <w:tcW w:w="9423" w:type="dxa"/>
            <w:gridSpan w:val="2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46.Понятие рыночного и нерыночного производства.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47.Понятие промышленной продукц</w:t>
            </w:r>
            <w:proofErr w:type="gramStart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и ее</w:t>
            </w:r>
            <w:proofErr w:type="gram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видов по степени готовности.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48.Учет продукции промышленности в натуральном и условно-натуральном выражении.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</w:t>
            </w:r>
            <w:proofErr w:type="gramStart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Стоимостной</w:t>
            </w:r>
            <w:proofErr w:type="gram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учет продукции промышленности.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50.Показатели выполнения плана по объему, ассортименту и комплектности. Ритмичность производства.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51.Факторный анализ изменения объема производства продукции.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52.Анализ динамики производства продукции индексным методом.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53.Показатели качества продукции промышленности.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54.Анализ динамики качества продукции индексным методом.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55.Учет и анализ качества произведенной работы.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56.Натуральные и стоимостные показатели продукции сельского хозяйства.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57.Категории персонала и показатели численности работников.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58.Методы расчета средних показателей численности работающих.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59.Статистика движения рабочей силы.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60.Статистика использования рабочего времени.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61.Понятие и показатели уровня производительности труда.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62.Индексный анализ динамики производительности труда натуральным методом.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63.Индексный анализ динамики производительности труда трудовым методом.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64.Индексный анализ динамики производительности труда стоимостным методом.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65.Статистические методы изучения факторов производительности труда.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66.Понятие, формы и системы оплаты труда.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67.Состав фонда заработной платы.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68.Уровни оплаты труда, методы расчета и их взаимосвязь.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69.Затраты на рабочую силу, понятие и показатели.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70.Статистические методы анализа динамики среднего уровня оплаты труда.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71.Классификация затрат на производство продукции.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72.Затраты на производство и затраты на рубль продукции, их динамика.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73.Статистические методы анализа влияния отдельных факторов на изменение уровня затрат.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74.Статистическое изучение объема и структуры затрат.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75.Источники данных по финансовой отчетности предприятия.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76.Финансовые результаты деятельности предприятия.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77.Оценка финансового состояния и показатели финансовой устойчивости.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78.Система показателей статистики финансов.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79.Статистика банковской деятельности.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80.Статистика денежного обращения.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81.Основные показатели статистики ценных бумаг.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82.Статистические методы изучения динамики цен и тарифов.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83.Методологические основы системы национальных счетов.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84.Схемы национальных счетов.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85.Основные направления анализа сводных счетов внутренней экономики.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86.Счета внешнеэкономических связей.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87.Валовой внутренний продукт как центральный показатель СНС.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88.Методы исчисления ВВП.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89.Методы международных сопоставлений ВВП.</w:t>
            </w:r>
          </w:p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90.Система макроэкономических показателей результатов экономической деятельности.</w:t>
            </w:r>
          </w:p>
        </w:tc>
      </w:tr>
      <w:tr w:rsidR="00007D89" w:rsidRPr="003674B2" w:rsidTr="003674B2">
        <w:trPr>
          <w:gridBefore w:val="1"/>
          <w:gridAfter w:val="1"/>
          <w:wBefore w:w="250" w:type="dxa"/>
          <w:wAfter w:w="258" w:type="dxa"/>
          <w:trHeight w:hRule="exact" w:val="277"/>
        </w:trPr>
        <w:tc>
          <w:tcPr>
            <w:tcW w:w="9423" w:type="dxa"/>
            <w:gridSpan w:val="2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Pr="00596DA2" w:rsidRDefault="00596D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596DA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596DA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007D89" w:rsidRPr="003674B2" w:rsidTr="003674B2">
        <w:trPr>
          <w:gridBefore w:val="1"/>
          <w:gridAfter w:val="1"/>
          <w:wBefore w:w="250" w:type="dxa"/>
          <w:wAfter w:w="258" w:type="dxa"/>
          <w:trHeight w:hRule="exact" w:val="277"/>
        </w:trPr>
        <w:tc>
          <w:tcPr>
            <w:tcW w:w="9423" w:type="dxa"/>
            <w:gridSpan w:val="2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дисциплины.</w:t>
            </w:r>
          </w:p>
        </w:tc>
      </w:tr>
      <w:tr w:rsidR="00007D89" w:rsidRPr="003674B2" w:rsidTr="003674B2">
        <w:trPr>
          <w:gridBefore w:val="1"/>
          <w:gridAfter w:val="1"/>
          <w:wBefore w:w="250" w:type="dxa"/>
          <w:wAfter w:w="258" w:type="dxa"/>
          <w:trHeight w:hRule="exact" w:val="277"/>
        </w:trPr>
        <w:tc>
          <w:tcPr>
            <w:tcW w:w="520" w:type="dxa"/>
            <w:gridSpan w:val="2"/>
          </w:tcPr>
          <w:p w:rsidR="00007D89" w:rsidRPr="00596DA2" w:rsidRDefault="00007D89">
            <w:pPr>
              <w:rPr>
                <w:lang w:val="ru-RU"/>
              </w:rPr>
            </w:pPr>
          </w:p>
        </w:tc>
        <w:tc>
          <w:tcPr>
            <w:tcW w:w="1332" w:type="dxa"/>
            <w:gridSpan w:val="4"/>
          </w:tcPr>
          <w:p w:rsidR="00007D89" w:rsidRPr="00596DA2" w:rsidRDefault="00007D89">
            <w:pPr>
              <w:rPr>
                <w:lang w:val="ru-RU"/>
              </w:rPr>
            </w:pPr>
          </w:p>
        </w:tc>
        <w:tc>
          <w:tcPr>
            <w:tcW w:w="1986" w:type="dxa"/>
            <w:gridSpan w:val="2"/>
          </w:tcPr>
          <w:p w:rsidR="00007D89" w:rsidRPr="00596DA2" w:rsidRDefault="00007D89">
            <w:pPr>
              <w:rPr>
                <w:lang w:val="ru-RU"/>
              </w:rPr>
            </w:pPr>
          </w:p>
        </w:tc>
        <w:tc>
          <w:tcPr>
            <w:tcW w:w="2573" w:type="dxa"/>
            <w:gridSpan w:val="6"/>
          </w:tcPr>
          <w:p w:rsidR="00007D89" w:rsidRPr="00596DA2" w:rsidRDefault="00007D89">
            <w:pPr>
              <w:rPr>
                <w:lang w:val="ru-RU"/>
              </w:rPr>
            </w:pPr>
          </w:p>
        </w:tc>
        <w:tc>
          <w:tcPr>
            <w:tcW w:w="1359" w:type="dxa"/>
            <w:gridSpan w:val="3"/>
          </w:tcPr>
          <w:p w:rsidR="00007D89" w:rsidRPr="00596DA2" w:rsidRDefault="00007D89">
            <w:pPr>
              <w:rPr>
                <w:lang w:val="ru-RU"/>
              </w:rPr>
            </w:pPr>
          </w:p>
        </w:tc>
        <w:tc>
          <w:tcPr>
            <w:tcW w:w="1653" w:type="dxa"/>
            <w:gridSpan w:val="4"/>
          </w:tcPr>
          <w:p w:rsidR="00007D89" w:rsidRPr="00596DA2" w:rsidRDefault="00007D89">
            <w:pPr>
              <w:rPr>
                <w:lang w:val="ru-RU"/>
              </w:rPr>
            </w:pPr>
          </w:p>
        </w:tc>
      </w:tr>
      <w:tr w:rsidR="00007D89" w:rsidRPr="003674B2" w:rsidTr="003674B2">
        <w:trPr>
          <w:gridBefore w:val="1"/>
          <w:gridAfter w:val="1"/>
          <w:wBefore w:w="250" w:type="dxa"/>
          <w:wAfter w:w="258" w:type="dxa"/>
          <w:trHeight w:hRule="exact" w:val="277"/>
        </w:trPr>
        <w:tc>
          <w:tcPr>
            <w:tcW w:w="9423" w:type="dxa"/>
            <w:gridSpan w:val="2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07D89" w:rsidRPr="00596DA2" w:rsidRDefault="00596D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007D89" w:rsidTr="003674B2">
        <w:trPr>
          <w:gridBefore w:val="1"/>
          <w:gridAfter w:val="1"/>
          <w:wBefore w:w="250" w:type="dxa"/>
          <w:wAfter w:w="258" w:type="dxa"/>
          <w:trHeight w:hRule="exact" w:val="277"/>
        </w:trPr>
        <w:tc>
          <w:tcPr>
            <w:tcW w:w="9423" w:type="dxa"/>
            <w:gridSpan w:val="2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007D89" w:rsidTr="003674B2">
        <w:trPr>
          <w:gridBefore w:val="1"/>
          <w:gridAfter w:val="1"/>
          <w:wBefore w:w="250" w:type="dxa"/>
          <w:wAfter w:w="258" w:type="dxa"/>
          <w:trHeight w:hRule="exact" w:val="277"/>
        </w:trPr>
        <w:tc>
          <w:tcPr>
            <w:tcW w:w="9423" w:type="dxa"/>
            <w:gridSpan w:val="2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007D89" w:rsidTr="003674B2">
        <w:trPr>
          <w:gridBefore w:val="1"/>
          <w:gridAfter w:val="1"/>
          <w:wBefore w:w="250" w:type="dxa"/>
          <w:wAfter w:w="258" w:type="dxa"/>
          <w:trHeight w:hRule="exact" w:val="277"/>
        </w:trPr>
        <w:tc>
          <w:tcPr>
            <w:tcW w:w="5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007D89"/>
        </w:tc>
        <w:tc>
          <w:tcPr>
            <w:tcW w:w="133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55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3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5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007D89" w:rsidTr="003674B2">
        <w:trPr>
          <w:gridBefore w:val="1"/>
          <w:gridAfter w:val="1"/>
          <w:wBefore w:w="250" w:type="dxa"/>
          <w:wAfter w:w="258" w:type="dxa"/>
          <w:trHeight w:hRule="exact" w:val="697"/>
        </w:trPr>
        <w:tc>
          <w:tcPr>
            <w:tcW w:w="5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33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Маслова Н. П., </w:t>
            </w:r>
            <w:proofErr w:type="spellStart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Наухацкая</w:t>
            </w:r>
            <w:proofErr w:type="spell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Т. Я., Полякова И. А.</w:t>
            </w:r>
          </w:p>
        </w:tc>
        <w:tc>
          <w:tcPr>
            <w:tcW w:w="455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Социально-экономическая статистика: учеб</w:t>
            </w:r>
            <w:proofErr w:type="gramStart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вузов</w:t>
            </w:r>
          </w:p>
        </w:tc>
        <w:tc>
          <w:tcPr>
            <w:tcW w:w="13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2007</w:t>
            </w:r>
          </w:p>
        </w:tc>
        <w:tc>
          <w:tcPr>
            <w:tcW w:w="165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279</w:t>
            </w:r>
          </w:p>
        </w:tc>
      </w:tr>
      <w:tr w:rsidR="00007D89" w:rsidTr="003674B2">
        <w:trPr>
          <w:gridBefore w:val="1"/>
          <w:gridAfter w:val="1"/>
          <w:wBefore w:w="250" w:type="dxa"/>
          <w:wAfter w:w="258" w:type="dxa"/>
          <w:trHeight w:hRule="exact" w:val="917"/>
        </w:trPr>
        <w:tc>
          <w:tcPr>
            <w:tcW w:w="5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33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Полякова И. А., Капустин А. А., </w:t>
            </w:r>
            <w:proofErr w:type="spellStart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Щипанов</w:t>
            </w:r>
            <w:proofErr w:type="spell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Э. Ю., Маслова Н. П.</w:t>
            </w:r>
          </w:p>
        </w:tc>
        <w:tc>
          <w:tcPr>
            <w:tcW w:w="455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Социально-экономическая статистика: Учеб</w:t>
            </w:r>
            <w:proofErr w:type="gramStart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13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2005</w:t>
            </w:r>
          </w:p>
        </w:tc>
        <w:tc>
          <w:tcPr>
            <w:tcW w:w="165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830</w:t>
            </w:r>
          </w:p>
        </w:tc>
      </w:tr>
      <w:tr w:rsidR="00007D89" w:rsidRPr="003674B2" w:rsidTr="003674B2">
        <w:trPr>
          <w:gridBefore w:val="1"/>
          <w:gridAfter w:val="1"/>
          <w:wBefore w:w="250" w:type="dxa"/>
          <w:wAfter w:w="258" w:type="dxa"/>
          <w:trHeight w:hRule="exact" w:val="917"/>
        </w:trPr>
        <w:tc>
          <w:tcPr>
            <w:tcW w:w="5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33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Ловцов Д. А., Богданова М. В., Ловцов Д. А.</w:t>
            </w:r>
          </w:p>
        </w:tc>
        <w:tc>
          <w:tcPr>
            <w:tcW w:w="455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Pr="00CF2FC9" w:rsidRDefault="00596DA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CF2F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Статистика: учебное пособие</w:t>
            </w:r>
          </w:p>
          <w:p w:rsidR="00596DA2" w:rsidRPr="00CF2FC9" w:rsidRDefault="00596DA2" w:rsidP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3E6E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http</w:t>
            </w:r>
            <w:r w:rsidRPr="00CF2FC9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://</w:t>
            </w:r>
            <w:proofErr w:type="spellStart"/>
            <w:r w:rsidRPr="008A3E6E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biblioclub</w:t>
            </w:r>
            <w:proofErr w:type="spellEnd"/>
            <w:r w:rsidRPr="00CF2FC9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.</w:t>
            </w:r>
            <w:proofErr w:type="spellStart"/>
            <w:r w:rsidRPr="008A3E6E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ru</w:t>
            </w:r>
            <w:proofErr w:type="spellEnd"/>
            <w:r w:rsidRPr="00CF2FC9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/</w:t>
            </w:r>
            <w:r w:rsidRPr="008A3E6E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index</w:t>
            </w:r>
            <w:r w:rsidRPr="00CF2FC9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.</w:t>
            </w:r>
            <w:proofErr w:type="spellStart"/>
            <w:r w:rsidRPr="008A3E6E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php</w:t>
            </w:r>
            <w:proofErr w:type="spellEnd"/>
            <w:r w:rsidRPr="00CF2FC9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?</w:t>
            </w:r>
            <w:r w:rsidRPr="008A3E6E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page</w:t>
            </w:r>
            <w:r w:rsidRPr="00CF2FC9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=</w:t>
            </w:r>
            <w:r w:rsidRPr="008A3E6E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book</w:t>
            </w:r>
            <w:r w:rsidRPr="00CF2FC9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&amp;</w:t>
            </w:r>
            <w:r w:rsidRPr="008A3E6E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id</w:t>
            </w:r>
            <w:r w:rsidRPr="00CF2FC9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=140797</w:t>
            </w:r>
          </w:p>
        </w:tc>
        <w:tc>
          <w:tcPr>
            <w:tcW w:w="13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Российская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академия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правосудия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65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Pr="00596DA2" w:rsidRDefault="00596D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596DA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007D89" w:rsidTr="003674B2">
        <w:trPr>
          <w:gridBefore w:val="1"/>
          <w:gridAfter w:val="1"/>
          <w:wBefore w:w="250" w:type="dxa"/>
          <w:wAfter w:w="258" w:type="dxa"/>
          <w:trHeight w:hRule="exact" w:val="277"/>
        </w:trPr>
        <w:tc>
          <w:tcPr>
            <w:tcW w:w="9423" w:type="dxa"/>
            <w:gridSpan w:val="2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lastRenderedPageBreak/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007D89" w:rsidTr="003674B2">
        <w:trPr>
          <w:gridBefore w:val="1"/>
          <w:gridAfter w:val="1"/>
          <w:wBefore w:w="250" w:type="dxa"/>
          <w:wAfter w:w="258" w:type="dxa"/>
          <w:trHeight w:hRule="exact" w:val="277"/>
        </w:trPr>
        <w:tc>
          <w:tcPr>
            <w:tcW w:w="5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007D89"/>
        </w:tc>
        <w:tc>
          <w:tcPr>
            <w:tcW w:w="133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55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3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5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007D89" w:rsidTr="003674B2">
        <w:trPr>
          <w:gridBefore w:val="1"/>
          <w:gridAfter w:val="1"/>
          <w:wBefore w:w="250" w:type="dxa"/>
          <w:wAfter w:w="258" w:type="dxa"/>
          <w:trHeight w:hRule="exact" w:val="697"/>
        </w:trPr>
        <w:tc>
          <w:tcPr>
            <w:tcW w:w="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39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Очкин</w:t>
            </w:r>
            <w:proofErr w:type="spell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О. А., Киященко Т. А.</w:t>
            </w:r>
          </w:p>
        </w:tc>
        <w:tc>
          <w:tcPr>
            <w:tcW w:w="455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Статистика для бакалавров: учеб</w:t>
            </w:r>
            <w:proofErr w:type="gramStart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вузов, обучающихся по напр. </w:t>
            </w:r>
            <w:proofErr w:type="spellStart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.: 080005 - "Экономика и упр. нар. хоз-вом", 080200 - "Менеджмент"</w:t>
            </w:r>
          </w:p>
        </w:tc>
        <w:tc>
          <w:tcPr>
            <w:tcW w:w="13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65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</w:t>
            </w:r>
          </w:p>
        </w:tc>
      </w:tr>
      <w:tr w:rsidR="00007D89" w:rsidTr="003674B2">
        <w:trPr>
          <w:gridBefore w:val="1"/>
          <w:gridAfter w:val="1"/>
          <w:wBefore w:w="250" w:type="dxa"/>
          <w:wAfter w:w="258" w:type="dxa"/>
          <w:trHeight w:hRule="exact" w:val="478"/>
        </w:trPr>
        <w:tc>
          <w:tcPr>
            <w:tcW w:w="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39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Мелкумов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Я. С.</w:t>
            </w:r>
          </w:p>
        </w:tc>
        <w:tc>
          <w:tcPr>
            <w:tcW w:w="455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Социально-экономическая статистика: учеб</w:t>
            </w:r>
            <w:proofErr w:type="gramStart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13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2008</w:t>
            </w:r>
          </w:p>
        </w:tc>
        <w:tc>
          <w:tcPr>
            <w:tcW w:w="165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007D89" w:rsidTr="003674B2">
        <w:trPr>
          <w:gridBefore w:val="1"/>
          <w:gridAfter w:val="1"/>
          <w:wBefore w:w="250" w:type="dxa"/>
          <w:wAfter w:w="258" w:type="dxa"/>
          <w:trHeight w:hRule="exact" w:val="478"/>
        </w:trPr>
        <w:tc>
          <w:tcPr>
            <w:tcW w:w="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39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Ниворожкина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 И.</w:t>
            </w:r>
          </w:p>
        </w:tc>
        <w:tc>
          <w:tcPr>
            <w:tcW w:w="455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Статистика: учеб</w:t>
            </w:r>
            <w:proofErr w:type="gramStart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студентов вузов, обучающихся по спец. "Статистика" и др. </w:t>
            </w:r>
            <w:proofErr w:type="spellStart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</w:t>
            </w:r>
            <w:proofErr w:type="spell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спец.</w:t>
            </w:r>
          </w:p>
        </w:tc>
        <w:tc>
          <w:tcPr>
            <w:tcW w:w="13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Дашков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К, 2010</w:t>
            </w:r>
          </w:p>
        </w:tc>
        <w:tc>
          <w:tcPr>
            <w:tcW w:w="165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682</w:t>
            </w:r>
          </w:p>
        </w:tc>
      </w:tr>
      <w:tr w:rsidR="00007D89" w:rsidRPr="003674B2" w:rsidTr="003674B2">
        <w:trPr>
          <w:gridBefore w:val="1"/>
          <w:gridAfter w:val="1"/>
          <w:wBefore w:w="250" w:type="dxa"/>
          <w:wAfter w:w="258" w:type="dxa"/>
          <w:trHeight w:hRule="exact" w:val="939"/>
        </w:trPr>
        <w:tc>
          <w:tcPr>
            <w:tcW w:w="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39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Иода</w:t>
            </w:r>
            <w:proofErr w:type="spell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Е. В., Герасимов Б. И.</w:t>
            </w:r>
          </w:p>
        </w:tc>
        <w:tc>
          <w:tcPr>
            <w:tcW w:w="455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Pr="00CF2FC9" w:rsidRDefault="00596DA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CF2F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Статистика: учебное пособие</w:t>
            </w:r>
          </w:p>
          <w:p w:rsidR="00596DA2" w:rsidRPr="00CF2FC9" w:rsidRDefault="00596DA2" w:rsidP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3E6E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http</w:t>
            </w:r>
            <w:r w:rsidRPr="00CF2FC9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://</w:t>
            </w:r>
            <w:proofErr w:type="spellStart"/>
            <w:r w:rsidRPr="008A3E6E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biblioclub</w:t>
            </w:r>
            <w:proofErr w:type="spellEnd"/>
            <w:r w:rsidRPr="00CF2FC9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.</w:t>
            </w:r>
            <w:proofErr w:type="spellStart"/>
            <w:r w:rsidRPr="008A3E6E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ru</w:t>
            </w:r>
            <w:proofErr w:type="spellEnd"/>
            <w:r w:rsidRPr="00CF2FC9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/</w:t>
            </w:r>
            <w:r w:rsidRPr="008A3E6E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index</w:t>
            </w:r>
            <w:r w:rsidRPr="00CF2FC9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.</w:t>
            </w:r>
            <w:proofErr w:type="spellStart"/>
            <w:r w:rsidRPr="008A3E6E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php</w:t>
            </w:r>
            <w:proofErr w:type="spellEnd"/>
            <w:r w:rsidRPr="00CF2FC9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?</w:t>
            </w:r>
            <w:r w:rsidRPr="008A3E6E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page</w:t>
            </w:r>
            <w:r w:rsidRPr="00CF2FC9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=</w:t>
            </w:r>
            <w:r w:rsidRPr="008A3E6E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book</w:t>
            </w:r>
            <w:r w:rsidRPr="00CF2FC9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&amp;</w:t>
            </w:r>
            <w:r w:rsidRPr="008A3E6E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id</w:t>
            </w:r>
            <w:r w:rsidRPr="00CF2FC9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=39377</w:t>
            </w:r>
          </w:p>
        </w:tc>
        <w:tc>
          <w:tcPr>
            <w:tcW w:w="13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Тамбов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ТГТУ, 2004</w:t>
            </w:r>
          </w:p>
        </w:tc>
        <w:tc>
          <w:tcPr>
            <w:tcW w:w="165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Pr="00596DA2" w:rsidRDefault="00596D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007D89" w:rsidTr="003674B2">
        <w:trPr>
          <w:gridBefore w:val="1"/>
          <w:gridAfter w:val="1"/>
          <w:wBefore w:w="250" w:type="dxa"/>
          <w:wAfter w:w="258" w:type="dxa"/>
          <w:trHeight w:hRule="exact" w:val="277"/>
        </w:trPr>
        <w:tc>
          <w:tcPr>
            <w:tcW w:w="9423" w:type="dxa"/>
            <w:gridSpan w:val="2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007D89" w:rsidTr="003674B2">
        <w:trPr>
          <w:gridBefore w:val="1"/>
          <w:gridAfter w:val="1"/>
          <w:wBefore w:w="250" w:type="dxa"/>
          <w:wAfter w:w="258" w:type="dxa"/>
          <w:trHeight w:hRule="exact" w:val="277"/>
        </w:trPr>
        <w:tc>
          <w:tcPr>
            <w:tcW w:w="6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007D89"/>
        </w:tc>
        <w:tc>
          <w:tcPr>
            <w:tcW w:w="137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39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5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007D89" w:rsidTr="003674B2">
        <w:trPr>
          <w:gridBefore w:val="1"/>
          <w:gridAfter w:val="1"/>
          <w:wBefore w:w="250" w:type="dxa"/>
          <w:wAfter w:w="258" w:type="dxa"/>
          <w:trHeight w:hRule="exact" w:val="697"/>
        </w:trPr>
        <w:tc>
          <w:tcPr>
            <w:tcW w:w="6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37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Щипанов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Э. Ю.</w:t>
            </w:r>
          </w:p>
        </w:tc>
        <w:tc>
          <w:tcPr>
            <w:tcW w:w="439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Макроэкономическая статистика: метод</w:t>
            </w:r>
            <w:proofErr w:type="gramStart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</w:t>
            </w:r>
            <w:proofErr w:type="gram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казания для </w:t>
            </w:r>
            <w:proofErr w:type="spellStart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</w:t>
            </w:r>
            <w:proofErr w:type="spell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работы магистров</w:t>
            </w:r>
          </w:p>
        </w:tc>
        <w:tc>
          <w:tcPr>
            <w:tcW w:w="1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2012</w:t>
            </w:r>
          </w:p>
        </w:tc>
        <w:tc>
          <w:tcPr>
            <w:tcW w:w="165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007D89" w:rsidTr="003674B2">
        <w:trPr>
          <w:gridBefore w:val="1"/>
          <w:gridAfter w:val="1"/>
          <w:wBefore w:w="250" w:type="dxa"/>
          <w:wAfter w:w="258" w:type="dxa"/>
          <w:trHeight w:hRule="exact" w:val="697"/>
        </w:trPr>
        <w:tc>
          <w:tcPr>
            <w:tcW w:w="6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</w:p>
        </w:tc>
        <w:tc>
          <w:tcPr>
            <w:tcW w:w="137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Никогосян</w:t>
            </w:r>
            <w:proofErr w:type="spell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М., Полякова И. А., Маслова Н. П.</w:t>
            </w:r>
          </w:p>
        </w:tc>
        <w:tc>
          <w:tcPr>
            <w:tcW w:w="439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Статистика (социально-экономическая): метод</w:t>
            </w:r>
            <w:proofErr w:type="gramStart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</w:t>
            </w:r>
            <w:proofErr w:type="gram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казания для </w:t>
            </w:r>
            <w:proofErr w:type="spellStart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</w:t>
            </w:r>
            <w:proofErr w:type="spell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работы студентов</w:t>
            </w:r>
          </w:p>
        </w:tc>
        <w:tc>
          <w:tcPr>
            <w:tcW w:w="1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2012</w:t>
            </w:r>
          </w:p>
        </w:tc>
        <w:tc>
          <w:tcPr>
            <w:tcW w:w="165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007D89" w:rsidTr="003674B2">
        <w:trPr>
          <w:gridBefore w:val="1"/>
          <w:gridAfter w:val="1"/>
          <w:wBefore w:w="250" w:type="dxa"/>
          <w:wAfter w:w="258" w:type="dxa"/>
          <w:trHeight w:hRule="exact" w:val="697"/>
        </w:trPr>
        <w:tc>
          <w:tcPr>
            <w:tcW w:w="6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Л3.3</w:t>
            </w:r>
          </w:p>
        </w:tc>
        <w:tc>
          <w:tcPr>
            <w:tcW w:w="137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Никогосян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М.</w:t>
            </w:r>
          </w:p>
        </w:tc>
        <w:tc>
          <w:tcPr>
            <w:tcW w:w="439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Национальное счетоводство: метод</w:t>
            </w:r>
            <w:proofErr w:type="gramStart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</w:t>
            </w:r>
            <w:proofErr w:type="gram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казания для </w:t>
            </w:r>
            <w:proofErr w:type="spellStart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</w:t>
            </w:r>
            <w:proofErr w:type="spell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работы студентов</w:t>
            </w:r>
          </w:p>
        </w:tc>
        <w:tc>
          <w:tcPr>
            <w:tcW w:w="1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2012</w:t>
            </w:r>
          </w:p>
        </w:tc>
        <w:tc>
          <w:tcPr>
            <w:tcW w:w="165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007D89" w:rsidRPr="003674B2" w:rsidTr="003674B2">
        <w:trPr>
          <w:gridBefore w:val="1"/>
          <w:gridAfter w:val="1"/>
          <w:wBefore w:w="250" w:type="dxa"/>
          <w:wAfter w:w="258" w:type="dxa"/>
          <w:trHeight w:hRule="exact" w:val="277"/>
        </w:trPr>
        <w:tc>
          <w:tcPr>
            <w:tcW w:w="9423" w:type="dxa"/>
            <w:gridSpan w:val="2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Pr="00596DA2" w:rsidRDefault="00596D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007D89" w:rsidRPr="003674B2" w:rsidTr="003674B2">
        <w:trPr>
          <w:gridBefore w:val="1"/>
          <w:gridAfter w:val="1"/>
          <w:wBefore w:w="250" w:type="dxa"/>
          <w:wAfter w:w="258" w:type="dxa"/>
          <w:trHeight w:hRule="exact" w:val="478"/>
        </w:trPr>
        <w:tc>
          <w:tcPr>
            <w:tcW w:w="6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8740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Базы данных Федеральной службы государственной статистики.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proofErr w:type="spell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wps</w:t>
            </w:r>
            <w:proofErr w:type="spell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wcm</w:t>
            </w:r>
            <w:proofErr w:type="spell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connect</w:t>
            </w: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rosstat</w:t>
            </w:r>
            <w:proofErr w:type="spell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main</w:t>
            </w: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rosstat</w:t>
            </w:r>
            <w:proofErr w:type="spell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statistics</w:t>
            </w: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databases</w:t>
            </w: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007D89" w:rsidRPr="003674B2" w:rsidTr="003674B2">
        <w:trPr>
          <w:gridBefore w:val="1"/>
          <w:gridAfter w:val="1"/>
          <w:wBefore w:w="250" w:type="dxa"/>
          <w:wAfter w:w="258" w:type="dxa"/>
          <w:trHeight w:hRule="exact" w:val="277"/>
        </w:trPr>
        <w:tc>
          <w:tcPr>
            <w:tcW w:w="6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8740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Статистика Центрального банка Российской Федерации.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cbr</w:t>
            </w:r>
            <w:proofErr w:type="spell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statistics</w:t>
            </w: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007D89" w:rsidRPr="003674B2" w:rsidTr="003674B2">
        <w:trPr>
          <w:gridBefore w:val="1"/>
          <w:gridAfter w:val="1"/>
          <w:wBefore w:w="250" w:type="dxa"/>
          <w:wAfter w:w="258" w:type="dxa"/>
          <w:trHeight w:hRule="exact" w:val="277"/>
        </w:trPr>
        <w:tc>
          <w:tcPr>
            <w:tcW w:w="6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8740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Pr="00596DA2" w:rsidRDefault="00596DA2" w:rsidP="00BB57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 в цифрах – 201</w:t>
            </w:r>
            <w:r w:rsidR="00BB57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proofErr w:type="spell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bgd</w:t>
            </w:r>
            <w:proofErr w:type="spell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regl</w:t>
            </w:r>
            <w:proofErr w:type="spell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</w:t>
            </w: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="00BB57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_11/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Main</w:t>
            </w: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htm</w:t>
            </w:r>
            <w:proofErr w:type="spellEnd"/>
          </w:p>
        </w:tc>
      </w:tr>
      <w:tr w:rsidR="00007D89" w:rsidRPr="003674B2" w:rsidTr="003674B2">
        <w:trPr>
          <w:gridBefore w:val="1"/>
          <w:gridAfter w:val="1"/>
          <w:wBefore w:w="250" w:type="dxa"/>
          <w:wAfter w:w="258" w:type="dxa"/>
          <w:trHeight w:hRule="exact" w:val="697"/>
        </w:trPr>
        <w:tc>
          <w:tcPr>
            <w:tcW w:w="6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8740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Гусаров, В.М. Статистика : учебное пособие / В.М. Гусаров, Е.И. Кузнецова. - 2-е изд., </w:t>
            </w:r>
            <w:proofErr w:type="spellStart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перераб</w:t>
            </w:r>
            <w:proofErr w:type="spell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и доп. - М. : </w:t>
            </w:r>
            <w:proofErr w:type="spellStart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Юнити</w:t>
            </w:r>
            <w:proofErr w:type="spell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-Д</w:t>
            </w:r>
            <w:proofErr w:type="gram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ана, 2012. - 480 с.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978-5-238-01226-1 ; То же [Электронный ресурс].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=117190</w:t>
            </w:r>
          </w:p>
        </w:tc>
      </w:tr>
      <w:tr w:rsidR="00007D89" w:rsidRPr="003674B2" w:rsidTr="003674B2">
        <w:trPr>
          <w:gridBefore w:val="1"/>
          <w:gridAfter w:val="1"/>
          <w:wBefore w:w="250" w:type="dxa"/>
          <w:wAfter w:w="258" w:type="dxa"/>
          <w:trHeight w:hRule="exact" w:val="697"/>
        </w:trPr>
        <w:tc>
          <w:tcPr>
            <w:tcW w:w="6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8740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Воронин, В.Ф. Статистика</w:t>
            </w:r>
            <w:proofErr w:type="gramStart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учебное пособие / В.Ф. Воронин, Ю.В. </w:t>
            </w:r>
            <w:proofErr w:type="spellStart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Жильцова</w:t>
            </w:r>
            <w:proofErr w:type="spell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; под ред. В.Ф. Воронин. - М.</w:t>
            </w:r>
            <w:proofErr w:type="gramStart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Юнити-Дана</w:t>
            </w:r>
            <w:proofErr w:type="spell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2012. - 579 с.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978-5-238-02244-4 ; То же [Электронный ресурс].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=117335</w:t>
            </w:r>
          </w:p>
        </w:tc>
      </w:tr>
      <w:tr w:rsidR="00007D89" w:rsidRPr="003674B2" w:rsidTr="003674B2">
        <w:trPr>
          <w:gridBefore w:val="1"/>
          <w:gridAfter w:val="1"/>
          <w:wBefore w:w="250" w:type="dxa"/>
          <w:wAfter w:w="258" w:type="dxa"/>
          <w:trHeight w:hRule="exact" w:val="478"/>
        </w:trPr>
        <w:tc>
          <w:tcPr>
            <w:tcW w:w="6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8740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Васильева, Э.К. Статистика</w:t>
            </w:r>
            <w:proofErr w:type="gramStart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учебник / Э.К. Васильева, В.С. Лялин. - М.</w:t>
            </w:r>
            <w:proofErr w:type="gramStart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Юнити-Дана</w:t>
            </w:r>
            <w:proofErr w:type="spell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2012. - 399 с.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978-5- 238-01192-9 ; То же [Электронный ресурс].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=117193</w:t>
            </w:r>
          </w:p>
        </w:tc>
      </w:tr>
      <w:tr w:rsidR="00007D89" w:rsidRPr="003674B2" w:rsidTr="003674B2">
        <w:trPr>
          <w:gridBefore w:val="1"/>
          <w:gridAfter w:val="1"/>
          <w:wBefore w:w="250" w:type="dxa"/>
          <w:wAfter w:w="258" w:type="dxa"/>
          <w:trHeight w:hRule="exact" w:val="697"/>
        </w:trPr>
        <w:tc>
          <w:tcPr>
            <w:tcW w:w="6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Э7</w:t>
            </w:r>
          </w:p>
        </w:tc>
        <w:tc>
          <w:tcPr>
            <w:tcW w:w="8740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Никифорова, Н.Г. Статистика: теория и практика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Excel</w:t>
            </w:r>
            <w:proofErr w:type="gramStart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учебное пособие / Н.Г. Никифорова, В.С. Лялин, И.Г. Зверева. - М.</w:t>
            </w:r>
            <w:proofErr w:type="gramStart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Финансы и статистика, 2010. - 448 с.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978-5-279-03381-2 ; То же [Электронный ресурс].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=78916</w:t>
            </w:r>
          </w:p>
        </w:tc>
      </w:tr>
      <w:tr w:rsidR="00007D89" w:rsidRPr="003674B2" w:rsidTr="003674B2">
        <w:trPr>
          <w:gridBefore w:val="1"/>
          <w:gridAfter w:val="1"/>
          <w:wBefore w:w="250" w:type="dxa"/>
          <w:wAfter w:w="258" w:type="dxa"/>
          <w:trHeight w:hRule="exact" w:val="697"/>
        </w:trPr>
        <w:tc>
          <w:tcPr>
            <w:tcW w:w="6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Э8</w:t>
            </w:r>
          </w:p>
        </w:tc>
        <w:tc>
          <w:tcPr>
            <w:tcW w:w="8740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Колесникова, И.И. Статистика. Практикум</w:t>
            </w:r>
            <w:proofErr w:type="gramStart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учебное пособие / И.И. Колесникова, Г.В. </w:t>
            </w:r>
            <w:proofErr w:type="spellStart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Круглякова</w:t>
            </w:r>
            <w:proofErr w:type="spell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- Минск</w:t>
            </w:r>
            <w:proofErr w:type="gramStart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Вышэйшая</w:t>
            </w:r>
            <w:proofErr w:type="spell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школа, 2011. - 288 с.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978-985-06-1892-4</w:t>
            </w:r>
            <w:proofErr w:type="gramStart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;</w:t>
            </w:r>
            <w:proofErr w:type="gram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 же [Электронный ресурс].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=109954</w:t>
            </w:r>
          </w:p>
        </w:tc>
      </w:tr>
      <w:tr w:rsidR="00007D89" w:rsidRPr="003674B2" w:rsidTr="003674B2">
        <w:trPr>
          <w:gridBefore w:val="1"/>
          <w:gridAfter w:val="1"/>
          <w:wBefore w:w="250" w:type="dxa"/>
          <w:wAfter w:w="258" w:type="dxa"/>
          <w:trHeight w:hRule="exact" w:val="478"/>
        </w:trPr>
        <w:tc>
          <w:tcPr>
            <w:tcW w:w="6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Э9</w:t>
            </w:r>
          </w:p>
        </w:tc>
        <w:tc>
          <w:tcPr>
            <w:tcW w:w="8740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5706" w:rsidRDefault="00596DA2" w:rsidP="00BB57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Российский статистический ежегодник – 201</w:t>
            </w:r>
            <w:r w:rsidR="00BB57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007D89" w:rsidRPr="00596DA2" w:rsidRDefault="00596DA2" w:rsidP="00BB57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="00BB5706" w:rsidRPr="001A1B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http</w:t>
            </w:r>
            <w:r w:rsidR="00BB5706" w:rsidRPr="00DB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="00BB5706" w:rsidRPr="001A1B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www</w:t>
            </w:r>
            <w:r w:rsidR="00BB5706" w:rsidRPr="00DB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="00BB5706" w:rsidRPr="001A1B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gks</w:t>
            </w:r>
            <w:r w:rsidR="00BB5706" w:rsidRPr="00DB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="00BB5706" w:rsidRPr="001A1B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ru</w:t>
            </w:r>
            <w:r w:rsidR="00BB5706" w:rsidRPr="00DB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="00BB5706" w:rsidRPr="001A1B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bgd</w:t>
            </w:r>
            <w:r w:rsidR="00BB5706" w:rsidRPr="00DB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="00BB5706" w:rsidRPr="001A1B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regl</w:t>
            </w:r>
            <w:r w:rsidR="00BB5706" w:rsidRPr="00DB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="00BB5706" w:rsidRPr="001A1B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b</w:t>
            </w:r>
            <w:r w:rsidR="00BB5706" w:rsidRPr="00DB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17_13/</w:t>
            </w:r>
            <w:r w:rsidR="00BB5706" w:rsidRPr="001A1B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Main</w:t>
            </w:r>
            <w:r w:rsidR="00BB5706" w:rsidRPr="00DB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="00BB5706" w:rsidRPr="001A1B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htm</w:t>
            </w:r>
          </w:p>
        </w:tc>
      </w:tr>
      <w:tr w:rsidR="00007D89" w:rsidRPr="003674B2" w:rsidTr="003674B2">
        <w:trPr>
          <w:gridBefore w:val="1"/>
          <w:gridAfter w:val="1"/>
          <w:wBefore w:w="250" w:type="dxa"/>
          <w:wAfter w:w="258" w:type="dxa"/>
          <w:trHeight w:hRule="exact" w:val="277"/>
        </w:trPr>
        <w:tc>
          <w:tcPr>
            <w:tcW w:w="6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Э10</w:t>
            </w:r>
          </w:p>
        </w:tc>
        <w:tc>
          <w:tcPr>
            <w:tcW w:w="8740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Pr="00596DA2" w:rsidRDefault="00596DA2" w:rsidP="00BB57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Статистическое обозрение -201</w:t>
            </w:r>
            <w:r w:rsidR="00BB57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proofErr w:type="spell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bgd</w:t>
            </w:r>
            <w:proofErr w:type="spell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regl</w:t>
            </w:r>
            <w:proofErr w:type="spell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</w:t>
            </w: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="00BB57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  <w:bookmarkStart w:id="0" w:name="_GoBack"/>
            <w:bookmarkEnd w:id="0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_06/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Main</w:t>
            </w: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htm</w:t>
            </w:r>
            <w:proofErr w:type="spellEnd"/>
          </w:p>
        </w:tc>
      </w:tr>
      <w:tr w:rsidR="00007D89" w:rsidTr="003674B2">
        <w:trPr>
          <w:gridBefore w:val="1"/>
          <w:gridAfter w:val="1"/>
          <w:wBefore w:w="250" w:type="dxa"/>
          <w:wAfter w:w="258" w:type="dxa"/>
          <w:trHeight w:hRule="exact" w:val="277"/>
        </w:trPr>
        <w:tc>
          <w:tcPr>
            <w:tcW w:w="9423" w:type="dxa"/>
            <w:gridSpan w:val="2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007D89" w:rsidTr="003674B2">
        <w:trPr>
          <w:gridBefore w:val="1"/>
          <w:gridAfter w:val="1"/>
          <w:wBefore w:w="250" w:type="dxa"/>
          <w:wAfter w:w="258" w:type="dxa"/>
          <w:trHeight w:hRule="exact" w:val="279"/>
        </w:trPr>
        <w:tc>
          <w:tcPr>
            <w:tcW w:w="74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8682" w:type="dxa"/>
            <w:gridSpan w:val="1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007D89" w:rsidTr="003674B2">
        <w:trPr>
          <w:gridBefore w:val="1"/>
          <w:gridAfter w:val="1"/>
          <w:wBefore w:w="250" w:type="dxa"/>
          <w:wAfter w:w="258" w:type="dxa"/>
          <w:trHeight w:hRule="exact" w:val="277"/>
        </w:trPr>
        <w:tc>
          <w:tcPr>
            <w:tcW w:w="9423" w:type="dxa"/>
            <w:gridSpan w:val="2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007D89" w:rsidTr="003674B2">
        <w:trPr>
          <w:gridBefore w:val="1"/>
          <w:gridAfter w:val="1"/>
          <w:wBefore w:w="250" w:type="dxa"/>
          <w:wAfter w:w="258" w:type="dxa"/>
          <w:trHeight w:hRule="exact" w:val="287"/>
        </w:trPr>
        <w:tc>
          <w:tcPr>
            <w:tcW w:w="74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8682" w:type="dxa"/>
            <w:gridSpan w:val="1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+»</w:t>
            </w:r>
          </w:p>
        </w:tc>
      </w:tr>
      <w:tr w:rsidR="00007D89" w:rsidTr="003674B2">
        <w:trPr>
          <w:gridBefore w:val="1"/>
          <w:gridAfter w:val="1"/>
          <w:wBefore w:w="250" w:type="dxa"/>
          <w:wAfter w:w="258" w:type="dxa"/>
          <w:trHeight w:hRule="exact" w:val="277"/>
        </w:trPr>
        <w:tc>
          <w:tcPr>
            <w:tcW w:w="683" w:type="dxa"/>
            <w:gridSpan w:val="3"/>
          </w:tcPr>
          <w:p w:rsidR="00007D89" w:rsidRDefault="00007D89"/>
        </w:tc>
        <w:tc>
          <w:tcPr>
            <w:tcW w:w="58" w:type="dxa"/>
          </w:tcPr>
          <w:p w:rsidR="00007D89" w:rsidRDefault="00007D89"/>
        </w:tc>
        <w:tc>
          <w:tcPr>
            <w:tcW w:w="1312" w:type="dxa"/>
            <w:gridSpan w:val="3"/>
          </w:tcPr>
          <w:p w:rsidR="00007D89" w:rsidRDefault="00007D89"/>
        </w:tc>
        <w:tc>
          <w:tcPr>
            <w:tcW w:w="1986" w:type="dxa"/>
            <w:gridSpan w:val="2"/>
          </w:tcPr>
          <w:p w:rsidR="00007D89" w:rsidRDefault="00007D89"/>
        </w:tc>
        <w:tc>
          <w:tcPr>
            <w:tcW w:w="2410" w:type="dxa"/>
            <w:gridSpan w:val="6"/>
          </w:tcPr>
          <w:p w:rsidR="00007D89" w:rsidRDefault="00007D89"/>
        </w:tc>
        <w:tc>
          <w:tcPr>
            <w:tcW w:w="1321" w:type="dxa"/>
            <w:gridSpan w:val="2"/>
          </w:tcPr>
          <w:p w:rsidR="00007D89" w:rsidRDefault="00007D89"/>
        </w:tc>
        <w:tc>
          <w:tcPr>
            <w:tcW w:w="1653" w:type="dxa"/>
            <w:gridSpan w:val="4"/>
          </w:tcPr>
          <w:p w:rsidR="00007D89" w:rsidRDefault="00007D89"/>
        </w:tc>
      </w:tr>
      <w:tr w:rsidR="00007D89" w:rsidRPr="003674B2" w:rsidTr="003674B2">
        <w:trPr>
          <w:gridBefore w:val="1"/>
          <w:gridAfter w:val="1"/>
          <w:wBefore w:w="250" w:type="dxa"/>
          <w:wAfter w:w="258" w:type="dxa"/>
          <w:trHeight w:hRule="exact" w:val="277"/>
        </w:trPr>
        <w:tc>
          <w:tcPr>
            <w:tcW w:w="9423" w:type="dxa"/>
            <w:gridSpan w:val="2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07D89" w:rsidRPr="00596DA2" w:rsidRDefault="00596D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007D89" w:rsidTr="003674B2">
        <w:trPr>
          <w:gridBefore w:val="1"/>
          <w:gridAfter w:val="1"/>
          <w:wBefore w:w="250" w:type="dxa"/>
          <w:wAfter w:w="258" w:type="dxa"/>
          <w:trHeight w:hRule="exact" w:val="727"/>
        </w:trPr>
        <w:tc>
          <w:tcPr>
            <w:tcW w:w="74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8682" w:type="dxa"/>
            <w:gridSpan w:val="1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Default="00596DA2">
            <w:pPr>
              <w:spacing w:after="0" w:line="240" w:lineRule="auto"/>
              <w:rPr>
                <w:sz w:val="19"/>
                <w:szCs w:val="19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007D89" w:rsidTr="003674B2">
        <w:trPr>
          <w:gridBefore w:val="1"/>
          <w:gridAfter w:val="1"/>
          <w:wBefore w:w="250" w:type="dxa"/>
          <w:wAfter w:w="258" w:type="dxa"/>
          <w:trHeight w:hRule="exact" w:val="277"/>
        </w:trPr>
        <w:tc>
          <w:tcPr>
            <w:tcW w:w="683" w:type="dxa"/>
            <w:gridSpan w:val="3"/>
          </w:tcPr>
          <w:p w:rsidR="00007D89" w:rsidRDefault="00007D89"/>
        </w:tc>
        <w:tc>
          <w:tcPr>
            <w:tcW w:w="58" w:type="dxa"/>
          </w:tcPr>
          <w:p w:rsidR="00007D89" w:rsidRDefault="00007D89"/>
        </w:tc>
        <w:tc>
          <w:tcPr>
            <w:tcW w:w="1312" w:type="dxa"/>
            <w:gridSpan w:val="3"/>
          </w:tcPr>
          <w:p w:rsidR="00007D89" w:rsidRDefault="00007D89"/>
        </w:tc>
        <w:tc>
          <w:tcPr>
            <w:tcW w:w="1986" w:type="dxa"/>
            <w:gridSpan w:val="2"/>
          </w:tcPr>
          <w:p w:rsidR="00007D89" w:rsidRDefault="00007D89"/>
        </w:tc>
        <w:tc>
          <w:tcPr>
            <w:tcW w:w="2410" w:type="dxa"/>
            <w:gridSpan w:val="6"/>
          </w:tcPr>
          <w:p w:rsidR="00007D89" w:rsidRDefault="00007D89"/>
        </w:tc>
        <w:tc>
          <w:tcPr>
            <w:tcW w:w="1321" w:type="dxa"/>
            <w:gridSpan w:val="2"/>
          </w:tcPr>
          <w:p w:rsidR="00007D89" w:rsidRDefault="00007D89"/>
        </w:tc>
        <w:tc>
          <w:tcPr>
            <w:tcW w:w="1653" w:type="dxa"/>
            <w:gridSpan w:val="4"/>
          </w:tcPr>
          <w:p w:rsidR="00007D89" w:rsidRDefault="00007D89"/>
        </w:tc>
      </w:tr>
      <w:tr w:rsidR="00007D89" w:rsidRPr="003674B2" w:rsidTr="003674B2">
        <w:trPr>
          <w:gridBefore w:val="1"/>
          <w:gridAfter w:val="1"/>
          <w:wBefore w:w="250" w:type="dxa"/>
          <w:wAfter w:w="258" w:type="dxa"/>
          <w:trHeight w:hRule="exact" w:val="277"/>
        </w:trPr>
        <w:tc>
          <w:tcPr>
            <w:tcW w:w="9423" w:type="dxa"/>
            <w:gridSpan w:val="2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07D89" w:rsidRPr="00596DA2" w:rsidRDefault="00596D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МЕТОДИЧЕСТКИЕ УКАЗАНИЯ ДЛЯ </w:t>
            </w:r>
            <w:proofErr w:type="gramStart"/>
            <w:r w:rsidRPr="00596DA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596DA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007D89" w:rsidRPr="003674B2" w:rsidTr="003674B2">
        <w:trPr>
          <w:gridBefore w:val="1"/>
          <w:gridAfter w:val="1"/>
          <w:wBefore w:w="250" w:type="dxa"/>
          <w:wAfter w:w="258" w:type="dxa"/>
          <w:trHeight w:hRule="exact" w:val="277"/>
        </w:trPr>
        <w:tc>
          <w:tcPr>
            <w:tcW w:w="9423" w:type="dxa"/>
            <w:gridSpan w:val="2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7D89" w:rsidRPr="00596DA2" w:rsidRDefault="00596D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2554CC" w:rsidRDefault="002554CC">
      <w:pPr>
        <w:rPr>
          <w:lang w:val="ru-RU"/>
        </w:rPr>
      </w:pPr>
    </w:p>
    <w:p w:rsidR="000A5B23" w:rsidRPr="000A5B23" w:rsidRDefault="000A5B23" w:rsidP="000A5B23">
      <w:pPr>
        <w:widowControl w:val="0"/>
        <w:suppressAutoHyphens/>
        <w:spacing w:after="36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sectPr w:rsidR="000A5B23" w:rsidRPr="000A5B23" w:rsidSect="000A5B23">
          <w:foot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eastAsia="Calibri" w:hAnsi="Times New Roman" w:cs="Times New Roman"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5940425" cy="8165358"/>
            <wp:effectExtent l="19050" t="0" r="3175" b="0"/>
            <wp:docPr id="1345" name="Рисунок 1345" descr="E:\РПД_2018\Полякова И.А\Рисунок (59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5" descr="E:\РПД_2018\Полякова И.А\Рисунок (596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B23" w:rsidRPr="000A5B23" w:rsidRDefault="000A5B23" w:rsidP="000A5B23">
      <w:pPr>
        <w:keepNext/>
        <w:keepLines/>
        <w:suppressAutoHyphens/>
        <w:spacing w:before="480" w:after="0" w:line="360" w:lineRule="auto"/>
        <w:jc w:val="center"/>
        <w:rPr>
          <w:rFonts w:ascii="Times New Roman" w:eastAsia="Calibri" w:hAnsi="Times New Roman" w:cs="Times New Roman"/>
          <w:b/>
          <w:bCs/>
          <w:color w:val="365F91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bCs/>
          <w:color w:val="365F91"/>
          <w:sz w:val="28"/>
          <w:szCs w:val="28"/>
          <w:lang w:val="ru-RU" w:eastAsia="ru-RU"/>
        </w:rPr>
        <w:lastRenderedPageBreak/>
        <w:t>Оглавление</w:t>
      </w:r>
    </w:p>
    <w:p w:rsidR="000A5B23" w:rsidRPr="000A5B23" w:rsidRDefault="000A5B23" w:rsidP="000A5B23">
      <w:pPr>
        <w:suppressAutoHyphens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0A5B23" w:rsidRPr="000A5B23" w:rsidRDefault="000A5B23" w:rsidP="000A5B23">
      <w:pPr>
        <w:suppressAutoHyphens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0A5B23" w:rsidRPr="000A5B23" w:rsidRDefault="00251CAC" w:rsidP="000A5B23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fldChar w:fldCharType="begin"/>
      </w:r>
      <w:r w:rsidR="000A5B23"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instrText xml:space="preserve"> TOC \o "1-3" \h \z \u </w:instrText>
      </w: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fldChar w:fldCharType="separate"/>
      </w:r>
      <w:hyperlink w:anchor="_Toc470684290" w:history="1">
        <w:r w:rsidR="000A5B23" w:rsidRPr="000A5B23">
          <w:rPr>
            <w:rFonts w:ascii="Times New Roman" w:eastAsia="Calibri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1 Перечень компетенций с указанием этапов их формирования в процессе освоения образовательной программы</w:t>
        </w:r>
        <w:r w:rsidR="000A5B23" w:rsidRPr="000A5B2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Pr="000A5B2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="000A5B23" w:rsidRPr="000A5B2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_Toc470684290 \h </w:instrText>
        </w:r>
        <w:r w:rsidRPr="000A5B2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</w:r>
        <w:r w:rsidRPr="000A5B2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="00011320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t>6</w:t>
        </w:r>
        <w:r w:rsidRPr="000A5B2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0A5B23" w:rsidRPr="000A5B23" w:rsidRDefault="00251CAC" w:rsidP="000A5B23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hyperlink w:anchor="_Toc470684291" w:history="1">
        <w:r w:rsidR="000A5B23" w:rsidRPr="000A5B23">
          <w:rPr>
            <w:rFonts w:ascii="Times New Roman" w:eastAsia="Calibri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="000A5B23" w:rsidRPr="000A5B2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Pr="000A5B2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="000A5B23" w:rsidRPr="000A5B2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_Toc470684291 \h </w:instrText>
        </w:r>
        <w:r w:rsidRPr="000A5B2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</w:r>
        <w:r w:rsidRPr="000A5B2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="00011320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t>6</w:t>
        </w:r>
        <w:r w:rsidRPr="000A5B2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0A5B23" w:rsidRPr="000A5B23" w:rsidRDefault="00251CAC" w:rsidP="000A5B23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hyperlink w:anchor="_Toc470684292" w:history="1">
        <w:r w:rsidR="000A5B23" w:rsidRPr="000A5B23">
          <w:rPr>
            <w:rFonts w:ascii="Times New Roman" w:eastAsia="Calibri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="000A5B23" w:rsidRPr="000A5B2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Pr="000A5B2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="000A5B23" w:rsidRPr="000A5B2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_Toc470684292 \h </w:instrText>
        </w:r>
        <w:r w:rsidRPr="000A5B2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</w:r>
        <w:r w:rsidRPr="000A5B2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="00011320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t>6</w:t>
        </w:r>
        <w:r w:rsidRPr="000A5B2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0A5B23" w:rsidRPr="000A5B23" w:rsidRDefault="00251CAC" w:rsidP="000A5B23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fldChar w:fldCharType="end"/>
      </w:r>
      <w:r w:rsidR="000A5B23" w:rsidRPr="000A5B23">
        <w:rPr>
          <w:rFonts w:ascii="Times New Roman" w:eastAsia="Calibri" w:hAnsi="Times New Roman" w:cs="Times New Roman"/>
          <w:sz w:val="24"/>
          <w:szCs w:val="24"/>
          <w:u w:val="single"/>
          <w:lang w:val="ru-RU" w:eastAsia="ru-RU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r w:rsidR="000A5B23"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…………………………………………………………………………………….34</w:t>
      </w:r>
    </w:p>
    <w:p w:rsidR="000A5B23" w:rsidRPr="000A5B23" w:rsidRDefault="000A5B23" w:rsidP="000A5B23">
      <w:pPr>
        <w:widowControl w:val="0"/>
        <w:suppressAutoHyphens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0A5B23" w:rsidRPr="000A5B23" w:rsidRDefault="000A5B23" w:rsidP="000A5B23">
      <w:pPr>
        <w:suppressAutoHyphens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0A5B23" w:rsidRPr="000A5B23" w:rsidRDefault="000A5B23" w:rsidP="000A5B23">
      <w:pPr>
        <w:widowControl w:val="0"/>
        <w:suppressAutoHyphens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0A5B23" w:rsidRPr="000A5B23" w:rsidRDefault="000A5B23" w:rsidP="000A5B23">
      <w:pPr>
        <w:widowControl w:val="0"/>
        <w:suppressAutoHyphens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sectPr w:rsidR="000A5B23" w:rsidRPr="000A5B23" w:rsidSect="000A5B2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A5B23" w:rsidRPr="000A5B23" w:rsidRDefault="000A5B23" w:rsidP="000A5B23">
      <w:pPr>
        <w:keepNext/>
        <w:keepLines/>
        <w:suppressAutoHyphens/>
        <w:spacing w:before="480" w:after="0" w:line="240" w:lineRule="auto"/>
        <w:outlineLvl w:val="0"/>
        <w:rPr>
          <w:rFonts w:ascii="Cambria" w:eastAsia="Calibri" w:hAnsi="Cambria" w:cs="Times New Roman"/>
          <w:b/>
          <w:bCs/>
          <w:color w:val="365F91"/>
          <w:sz w:val="28"/>
          <w:szCs w:val="28"/>
          <w:lang w:val="ru-RU" w:eastAsia="ru-RU"/>
        </w:rPr>
      </w:pPr>
      <w:bookmarkStart w:id="1" w:name="_Toc470684290"/>
      <w:r w:rsidRPr="000A5B23">
        <w:rPr>
          <w:rFonts w:ascii="Cambria" w:eastAsia="Calibri" w:hAnsi="Cambria" w:cs="Times New Roman"/>
          <w:b/>
          <w:bCs/>
          <w:color w:val="365F91"/>
          <w:sz w:val="28"/>
          <w:szCs w:val="28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0A5B23" w:rsidRPr="000A5B23" w:rsidRDefault="000A5B23" w:rsidP="000A5B23">
      <w:pPr>
        <w:tabs>
          <w:tab w:val="left" w:pos="2295"/>
        </w:tabs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0A5B23" w:rsidRPr="000A5B23" w:rsidRDefault="000A5B23" w:rsidP="000A5B23">
      <w:pPr>
        <w:tabs>
          <w:tab w:val="left" w:pos="360"/>
        </w:tabs>
        <w:suppressAutoHyphens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1.1 Перечень компетенций </w:t>
      </w:r>
      <w:r w:rsidRPr="000A5B23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 xml:space="preserve">с указанием этапов их формирования представлен </w:t>
      </w: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в п. 3. «Требования к результатам освоения дисциплины» рабочей программы дисциплины.</w:t>
      </w:r>
    </w:p>
    <w:p w:rsidR="000A5B23" w:rsidRPr="000A5B23" w:rsidRDefault="000A5B23" w:rsidP="000A5B23">
      <w:pPr>
        <w:keepNext/>
        <w:keepLines/>
        <w:suppressAutoHyphens/>
        <w:spacing w:before="480" w:after="0" w:line="240" w:lineRule="auto"/>
        <w:outlineLvl w:val="0"/>
        <w:rPr>
          <w:rFonts w:ascii="Cambria" w:eastAsia="Calibri" w:hAnsi="Cambria" w:cs="Times New Roman"/>
          <w:b/>
          <w:bCs/>
          <w:color w:val="365F91"/>
          <w:sz w:val="28"/>
          <w:szCs w:val="28"/>
          <w:lang w:val="ru-RU" w:eastAsia="ru-RU"/>
        </w:rPr>
      </w:pPr>
      <w:bookmarkStart w:id="2" w:name="_Toc470684291"/>
      <w:r w:rsidRPr="000A5B23">
        <w:rPr>
          <w:rFonts w:ascii="Cambria" w:eastAsia="Calibri" w:hAnsi="Cambria" w:cs="Times New Roman"/>
          <w:b/>
          <w:bCs/>
          <w:color w:val="365F91"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</w:p>
    <w:p w:rsidR="000A5B23" w:rsidRPr="000A5B23" w:rsidRDefault="000A5B23" w:rsidP="000A5B23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0A5B23" w:rsidRPr="000A5B23" w:rsidRDefault="000A5B23" w:rsidP="000A5B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2.1 Критерии оценивания компетенций:  </w:t>
      </w:r>
    </w:p>
    <w:tbl>
      <w:tblPr>
        <w:tblW w:w="5000" w:type="pct"/>
        <w:tblCellMar>
          <w:left w:w="0" w:type="dxa"/>
          <w:right w:w="0" w:type="dxa"/>
        </w:tblCellMar>
        <w:tblLook w:val="01E0"/>
      </w:tblPr>
      <w:tblGrid>
        <w:gridCol w:w="2919"/>
        <w:gridCol w:w="178"/>
        <w:gridCol w:w="2668"/>
        <w:gridCol w:w="3107"/>
        <w:gridCol w:w="1509"/>
      </w:tblGrid>
      <w:tr w:rsidR="000A5B23" w:rsidRPr="000A5B23" w:rsidTr="000A5B23">
        <w:tc>
          <w:tcPr>
            <w:tcW w:w="147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vAlign w:val="center"/>
            <w:hideMark/>
          </w:tcPr>
          <w:p w:rsidR="000A5B23" w:rsidRPr="000A5B23" w:rsidRDefault="000A5B23" w:rsidP="000A5B23">
            <w:pPr>
              <w:suppressAutoHyphens/>
              <w:spacing w:after="0" w:line="257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ЗУН, составляющие компетенцию</w:t>
            </w:r>
          </w:p>
        </w:tc>
        <w:tc>
          <w:tcPr>
            <w:tcW w:w="11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vAlign w:val="center"/>
            <w:hideMark/>
          </w:tcPr>
          <w:p w:rsidR="000A5B23" w:rsidRPr="000A5B23" w:rsidRDefault="000A5B23" w:rsidP="000A5B23">
            <w:pPr>
              <w:suppressAutoHyphens/>
              <w:spacing w:after="0" w:line="257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1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vAlign w:val="center"/>
            <w:hideMark/>
          </w:tcPr>
          <w:p w:rsidR="000A5B23" w:rsidRPr="000A5B23" w:rsidRDefault="000A5B23" w:rsidP="000A5B23">
            <w:pPr>
              <w:suppressAutoHyphens/>
              <w:spacing w:after="0" w:line="257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vAlign w:val="center"/>
            <w:hideMark/>
          </w:tcPr>
          <w:p w:rsidR="000A5B23" w:rsidRPr="000A5B23" w:rsidRDefault="000A5B23" w:rsidP="000A5B23">
            <w:pPr>
              <w:suppressAutoHyphens/>
              <w:spacing w:after="0" w:line="257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ru-RU" w:eastAsia="ru-RU"/>
              </w:rPr>
            </w:pPr>
            <w:proofErr w:type="gramStart"/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Средства оценивания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  <w:lang w:val="ru-RU" w:eastAsia="ru-RU"/>
              </w:rPr>
              <w:t>*)</w:t>
            </w:r>
            <w:proofErr w:type="gramEnd"/>
          </w:p>
        </w:tc>
      </w:tr>
      <w:tr w:rsidR="000A5B23" w:rsidRPr="003674B2" w:rsidTr="000A5B23"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A5B23" w:rsidRPr="000A5B23" w:rsidRDefault="000A5B23" w:rsidP="000A5B23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ОПК-2 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способностью применять основные методы математического анализа и моделирования, теоретического и экспериментального исследования;  владением математическим аппаратом при решении профессиональных проблем</w:t>
            </w:r>
          </w:p>
        </w:tc>
      </w:tr>
      <w:tr w:rsidR="000A5B23" w:rsidRPr="000A5B23" w:rsidTr="000A5B23">
        <w:tc>
          <w:tcPr>
            <w:tcW w:w="13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A5B23" w:rsidRPr="000A5B23" w:rsidRDefault="000A5B23" w:rsidP="000A5B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Знать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понятия, категории и</w:t>
            </w:r>
            <w:r w:rsidRPr="000A5B2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систему показателей социально-экономической статистики.</w:t>
            </w:r>
          </w:p>
        </w:tc>
        <w:tc>
          <w:tcPr>
            <w:tcW w:w="120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Составленный обзор 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приемов систематизации статистических</w:t>
            </w:r>
            <w:r w:rsidRPr="000A5B23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 w:eastAsia="ru-RU"/>
              </w:rPr>
              <w:t xml:space="preserve"> данных; ответ на поставленный вопрос. </w:t>
            </w:r>
          </w:p>
        </w:tc>
        <w:tc>
          <w:tcPr>
            <w:tcW w:w="1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Полнота и содержательность ответа; </w:t>
            </w:r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соответствие ответа материалам основной и дополнительной литературы.</w:t>
            </w: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О (1-10), </w:t>
            </w:r>
          </w:p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Т (1-15) </w:t>
            </w:r>
          </w:p>
        </w:tc>
      </w:tr>
      <w:tr w:rsidR="000A5B23" w:rsidRPr="000A5B23" w:rsidTr="000A5B23">
        <w:tc>
          <w:tcPr>
            <w:tcW w:w="13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A5B23" w:rsidRPr="000A5B23" w:rsidRDefault="000A5B23" w:rsidP="000A5B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Уметь 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применять методы,</w:t>
            </w:r>
            <w:r w:rsidRPr="000A5B2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вычислять необходимые показатели и выполнять статистические расчеты при решении профессиональных проблем в сфере торгового дела.</w:t>
            </w:r>
          </w:p>
        </w:tc>
        <w:tc>
          <w:tcPr>
            <w:tcW w:w="120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Поиск и апробация </w:t>
            </w:r>
            <w:r w:rsidRPr="000A5B23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val="ru-RU" w:eastAsia="ru-RU"/>
              </w:rPr>
              <w:t xml:space="preserve">типовых методик  Росстата 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 расчету </w:t>
            </w:r>
            <w:r w:rsidRPr="000A5B23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 w:eastAsia="ru-RU"/>
              </w:rPr>
              <w:t>экономических и социально-экономических показателей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в сфере торгового дела</w:t>
            </w:r>
            <w:r w:rsidRPr="000A5B23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Целенаправленность поиска и отбора; объем выполненной работы (в полном, не полном объеме); соответствие выбранного метода анализа существу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конкретных экономических задач.</w:t>
            </w: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РЗ (1-12), </w:t>
            </w:r>
          </w:p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Р</w:t>
            </w:r>
            <w:proofErr w:type="gramEnd"/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 (1-10)</w:t>
            </w:r>
          </w:p>
        </w:tc>
      </w:tr>
      <w:tr w:rsidR="000A5B23" w:rsidRPr="000A5B23" w:rsidTr="000A5B23">
        <w:tc>
          <w:tcPr>
            <w:tcW w:w="13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A5B23" w:rsidRPr="000A5B23" w:rsidRDefault="000A5B23" w:rsidP="000A5B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Владеть 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навыками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обобщения</w:t>
            </w:r>
            <w:proofErr w:type="gramStart"/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,и</w:t>
            </w:r>
            <w:proofErr w:type="gramEnd"/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нтерпретации</w:t>
            </w:r>
            <w:proofErr w:type="spellEnd"/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и анализа статистической информации при решении профессиональных проблем в торговой деятельности.</w:t>
            </w:r>
          </w:p>
          <w:p w:rsidR="000A5B23" w:rsidRPr="000A5B23" w:rsidRDefault="000A5B23" w:rsidP="000A5B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20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Проведение </w:t>
            </w:r>
            <w:r w:rsidRPr="000A5B23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 w:eastAsia="ru-RU"/>
              </w:rPr>
              <w:t xml:space="preserve">статистического анализа результатов 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расчета </w:t>
            </w:r>
            <w:r w:rsidRPr="000A5B23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 w:eastAsia="ru-RU"/>
              </w:rPr>
              <w:t xml:space="preserve">показателей, характеризующих 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экономические явления в торговой деятельности</w:t>
            </w:r>
            <w:r w:rsidRPr="000A5B23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Полнота и содержательность аналитической работы; </w:t>
            </w:r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обоснованность обращения к базам данных; соответствие формы предоставления результатов анализа требованиям статистической науки.</w:t>
            </w: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О (10-15),</w:t>
            </w:r>
          </w:p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Т (16-25),</w:t>
            </w:r>
          </w:p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Р</w:t>
            </w:r>
            <w:proofErr w:type="gramEnd"/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 (11-15)</w:t>
            </w:r>
          </w:p>
        </w:tc>
      </w:tr>
      <w:tr w:rsidR="000A5B23" w:rsidRPr="003674B2" w:rsidTr="000A5B23"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ПК-14: 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способностью прогнозировать бизнес-процессы и оценивать их эффективность</w:t>
            </w:r>
          </w:p>
        </w:tc>
      </w:tr>
      <w:tr w:rsidR="000A5B23" w:rsidRPr="000A5B23" w:rsidTr="000A5B23">
        <w:tc>
          <w:tcPr>
            <w:tcW w:w="13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A5B23" w:rsidRPr="000A5B23" w:rsidRDefault="000A5B23" w:rsidP="000A5B23">
            <w:pPr>
              <w:widowControl w:val="0"/>
              <w:tabs>
                <w:tab w:val="left" w:pos="10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Знать  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понятия, определения и основные инструменты статистического анализа</w:t>
            </w:r>
            <w:r w:rsidRPr="000A5B23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20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 w:eastAsia="ru-RU"/>
              </w:rPr>
              <w:t>Ответ на поставленный вопрос.</w:t>
            </w:r>
          </w:p>
        </w:tc>
        <w:tc>
          <w:tcPr>
            <w:tcW w:w="1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Полнота и содержательность ответа; </w:t>
            </w:r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соответствие ответа 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сведениям </w:t>
            </w:r>
            <w:proofErr w:type="gramStart"/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из</w:t>
            </w:r>
            <w:proofErr w:type="gramEnd"/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информационного </w:t>
            </w:r>
            <w:proofErr w:type="spellStart"/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ресурсасайта</w:t>
            </w:r>
            <w:proofErr w:type="spellEnd"/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gks</w:t>
            </w:r>
            <w:proofErr w:type="spellEnd"/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  <w:proofErr w:type="spellStart"/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ru</w:t>
            </w:r>
            <w:proofErr w:type="spellEnd"/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О (16-20), </w:t>
            </w:r>
          </w:p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Т (25-45) </w:t>
            </w:r>
          </w:p>
        </w:tc>
      </w:tr>
      <w:tr w:rsidR="000A5B23" w:rsidRPr="000A5B23" w:rsidTr="000A5B23">
        <w:tc>
          <w:tcPr>
            <w:tcW w:w="13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A5B23" w:rsidRPr="000A5B23" w:rsidRDefault="000A5B23" w:rsidP="000A5B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Уметь 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применять инструментальные 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средства статистики  в </w:t>
            </w:r>
            <w:r w:rsidRPr="000A5B2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 xml:space="preserve">прогнозировании бизнес-процессов в 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торговой деятельности.</w:t>
            </w:r>
          </w:p>
        </w:tc>
        <w:tc>
          <w:tcPr>
            <w:tcW w:w="120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Полнота спектра 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инструментальных 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lastRenderedPageBreak/>
              <w:t>сре</w:t>
            </w:r>
            <w:proofErr w:type="gramStart"/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дств ст</w:t>
            </w:r>
            <w:proofErr w:type="gramEnd"/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атистики  с целью </w:t>
            </w:r>
            <w:r w:rsidRPr="000A5B2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 xml:space="preserve">прогнозирования бизнес-процессов в 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торговой деятельности.</w:t>
            </w:r>
          </w:p>
        </w:tc>
        <w:tc>
          <w:tcPr>
            <w:tcW w:w="1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Целенаправленность 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и точность выбора 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lastRenderedPageBreak/>
              <w:t>инструментальных сре</w:t>
            </w:r>
            <w:proofErr w:type="gramStart"/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дств ст</w:t>
            </w:r>
            <w:proofErr w:type="gramEnd"/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атистики  для </w:t>
            </w:r>
            <w:r w:rsidRPr="000A5B2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 xml:space="preserve">прогнозирования бизнес-процессов в 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торговой деятельности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, полнота </w:t>
            </w:r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объема выполненных расчетов, соответствие аналитических процедур поставленной задаче.</w:t>
            </w: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РЗ (13-29), </w:t>
            </w:r>
          </w:p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Р</w:t>
            </w:r>
            <w:proofErr w:type="gramEnd"/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 (16-51)</w:t>
            </w:r>
          </w:p>
        </w:tc>
      </w:tr>
      <w:tr w:rsidR="000A5B23" w:rsidRPr="000A5B23" w:rsidTr="000A5B23">
        <w:tc>
          <w:tcPr>
            <w:tcW w:w="13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A5B23" w:rsidRPr="000A5B23" w:rsidRDefault="000A5B23" w:rsidP="000A5B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Владеть 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приемами статистического анализа при оценке эффективности </w:t>
            </w:r>
            <w:r w:rsidRPr="000A5B2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 xml:space="preserve">бизнес-процессов в 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торговой деятельности.</w:t>
            </w:r>
          </w:p>
          <w:p w:rsidR="000A5B23" w:rsidRPr="000A5B23" w:rsidRDefault="000A5B23" w:rsidP="000A5B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20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Проведение </w:t>
            </w:r>
            <w:r w:rsidRPr="000A5B23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 w:eastAsia="ru-RU"/>
              </w:rPr>
              <w:t xml:space="preserve">статистического </w:t>
            </w:r>
            <w:proofErr w:type="gramStart"/>
            <w:r w:rsidRPr="000A5B23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 w:eastAsia="ru-RU"/>
              </w:rPr>
              <w:t xml:space="preserve">анализа результатов оценивания 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эффективности </w:t>
            </w:r>
            <w:r w:rsidRPr="000A5B2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бизнес-процессов</w:t>
            </w:r>
            <w:proofErr w:type="gramEnd"/>
            <w:r w:rsidRPr="000A5B2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 xml:space="preserve"> в 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торговой деятельности</w:t>
            </w:r>
            <w:r w:rsidRPr="000A5B23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Целенаправленность 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аналитической работы; </w:t>
            </w:r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соответствие формы предоставления результатов анализа требованиям статистической науки.</w:t>
            </w:r>
          </w:p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О (21-35),</w:t>
            </w:r>
          </w:p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Т (45-74),</w:t>
            </w:r>
          </w:p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Р</w:t>
            </w:r>
            <w:proofErr w:type="gramEnd"/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 (51-61)</w:t>
            </w:r>
          </w:p>
        </w:tc>
      </w:tr>
    </w:tbl>
    <w:p w:rsidR="000A5B23" w:rsidRPr="000A5B23" w:rsidRDefault="000A5B23" w:rsidP="000A5B23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16"/>
          <w:szCs w:val="16"/>
          <w:lang w:val="ru-RU" w:eastAsia="ru-RU"/>
        </w:rPr>
      </w:pPr>
    </w:p>
    <w:p w:rsidR="000A5B23" w:rsidRPr="000A5B23" w:rsidRDefault="000A5B23" w:rsidP="000A5B23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i/>
          <w:iCs/>
          <w:sz w:val="24"/>
          <w:szCs w:val="24"/>
          <w:vertAlign w:val="superscript"/>
          <w:lang w:val="ru-RU" w:eastAsia="ru-RU"/>
        </w:rPr>
        <w:t>*)</w:t>
      </w:r>
      <w:r w:rsidRPr="000A5B23">
        <w:rPr>
          <w:rFonts w:ascii="Times New Roman" w:eastAsia="Calibri" w:hAnsi="Times New Roman" w:cs="Times New Roman"/>
          <w:i/>
          <w:iCs/>
          <w:sz w:val="20"/>
          <w:szCs w:val="20"/>
          <w:lang w:val="ru-RU" w:eastAsia="ru-RU"/>
        </w:rPr>
        <w:t xml:space="preserve">О – опрос, СР – самостоятельная работа, КР – контрольная работа, Д – доклад, СЗ </w:t>
      </w:r>
      <w:proofErr w:type="gramStart"/>
      <w:r w:rsidRPr="000A5B23">
        <w:rPr>
          <w:rFonts w:ascii="Times New Roman" w:eastAsia="Calibri" w:hAnsi="Times New Roman" w:cs="Times New Roman"/>
          <w:i/>
          <w:iCs/>
          <w:sz w:val="20"/>
          <w:szCs w:val="20"/>
          <w:lang w:val="ru-RU" w:eastAsia="ru-RU"/>
        </w:rPr>
        <w:t>–с</w:t>
      </w:r>
      <w:proofErr w:type="gramEnd"/>
      <w:r w:rsidRPr="000A5B23">
        <w:rPr>
          <w:rFonts w:ascii="Times New Roman" w:eastAsia="Calibri" w:hAnsi="Times New Roman" w:cs="Times New Roman"/>
          <w:i/>
          <w:iCs/>
          <w:sz w:val="20"/>
          <w:szCs w:val="20"/>
          <w:lang w:val="ru-RU" w:eastAsia="ru-RU"/>
        </w:rPr>
        <w:t>итуационные задания, П – презентации, РЗ – расчетное задание, Т – тест, Р – реферат, ДИ – деловая (ролевая) игра, и др.</w:t>
      </w:r>
    </w:p>
    <w:p w:rsidR="000A5B23" w:rsidRPr="000A5B23" w:rsidRDefault="000A5B23" w:rsidP="000A5B23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val="ru-RU" w:eastAsia="ru-RU"/>
        </w:rPr>
      </w:pPr>
    </w:p>
    <w:p w:rsidR="000A5B23" w:rsidRPr="000A5B23" w:rsidRDefault="000A5B23" w:rsidP="000A5B23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val="ru-RU" w:eastAsia="ru-RU"/>
        </w:rPr>
      </w:pPr>
    </w:p>
    <w:p w:rsidR="000A5B23" w:rsidRPr="000A5B23" w:rsidRDefault="000A5B23" w:rsidP="000A5B23">
      <w:pPr>
        <w:spacing w:after="0"/>
        <w:ind w:firstLine="708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0A5B23" w:rsidRPr="000A5B23" w:rsidRDefault="000A5B23" w:rsidP="000A5B23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балльно-рейтинговой</w:t>
      </w:r>
      <w:proofErr w:type="spellEnd"/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системы в 100-балльной шкале.</w:t>
      </w:r>
    </w:p>
    <w:p w:rsidR="000A5B23" w:rsidRPr="000A5B23" w:rsidRDefault="000A5B23" w:rsidP="000A5B23">
      <w:pPr>
        <w:widowControl w:val="0"/>
        <w:suppressAutoHyphens/>
        <w:spacing w:after="12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bookmarkStart w:id="3" w:name="_Toc470684292"/>
      <w:r w:rsidRPr="000A5B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- 50-100 баллов (зачет) – наличие твердых знаний в объеме пройденного курса </w:t>
      </w:r>
      <w:r w:rsidRPr="000A5B23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0A5B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действия по применению знаний на практике;</w:t>
      </w:r>
    </w:p>
    <w:p w:rsidR="000A5B23" w:rsidRPr="000A5B23" w:rsidRDefault="000A5B23" w:rsidP="000A5B23">
      <w:pPr>
        <w:widowControl w:val="0"/>
        <w:suppressAutoHyphens/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- 0-49 баллов (незачет)</w:t>
      </w:r>
      <w:r w:rsidRPr="000A5B23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– ответы не связаны с вопросами, </w:t>
      </w:r>
      <w:r w:rsidRPr="000A5B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0A5B23" w:rsidRPr="000A5B23" w:rsidRDefault="000A5B23" w:rsidP="000A5B23">
      <w:pPr>
        <w:keepNext/>
        <w:keepLines/>
        <w:spacing w:before="480" w:after="0" w:line="240" w:lineRule="auto"/>
        <w:jc w:val="both"/>
        <w:outlineLvl w:val="0"/>
        <w:rPr>
          <w:rFonts w:ascii="Cambria" w:eastAsia="Calibri" w:hAnsi="Cambria" w:cs="Times New Roman"/>
          <w:b/>
          <w:bCs/>
          <w:color w:val="365F91"/>
          <w:sz w:val="28"/>
          <w:szCs w:val="28"/>
          <w:lang w:val="ru-RU" w:eastAsia="ru-RU"/>
        </w:rPr>
      </w:pPr>
      <w:r w:rsidRPr="000A5B23">
        <w:rPr>
          <w:rFonts w:ascii="Cambria" w:eastAsia="Calibri" w:hAnsi="Cambria" w:cs="Times New Roman"/>
          <w:b/>
          <w:bCs/>
          <w:color w:val="365F91"/>
          <w:sz w:val="28"/>
          <w:szCs w:val="28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0A5B23" w:rsidRPr="000A5B23" w:rsidRDefault="000A5B23" w:rsidP="000A5B2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0A5B23" w:rsidRPr="000A5B23" w:rsidRDefault="000A5B23" w:rsidP="000A5B2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0A5B23" w:rsidRPr="000A5B23" w:rsidRDefault="000A5B23" w:rsidP="000A5B23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0A5B23" w:rsidRPr="000A5B23" w:rsidRDefault="000A5B23" w:rsidP="000A5B2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A5B23" w:rsidRPr="000A5B23" w:rsidRDefault="000A5B23" w:rsidP="000A5B23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0A5B23" w:rsidRPr="000A5B23" w:rsidRDefault="000A5B23" w:rsidP="000A5B2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0A5B23" w:rsidRPr="000A5B23" w:rsidRDefault="000A5B23" w:rsidP="000A5B23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0A5B23" w:rsidRPr="000A5B23" w:rsidRDefault="000A5B23" w:rsidP="000A5B23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u w:val="single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Кафедра </w:t>
      </w:r>
      <w:r w:rsidRPr="000A5B23">
        <w:rPr>
          <w:rFonts w:ascii="Times New Roman" w:eastAsia="Calibri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0A5B23" w:rsidRPr="000A5B23" w:rsidRDefault="000A5B23" w:rsidP="000A5B2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0A5B23" w:rsidRPr="000A5B23" w:rsidRDefault="000A5B23" w:rsidP="000A5B2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Вопросы к зачету</w:t>
      </w:r>
    </w:p>
    <w:p w:rsidR="000A5B23" w:rsidRPr="000A5B23" w:rsidRDefault="000A5B23" w:rsidP="000A5B2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0A5B23" w:rsidRPr="000A5B23" w:rsidRDefault="000A5B23" w:rsidP="000A5B23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ko-KR"/>
        </w:rPr>
        <w:t>по дисциплине</w:t>
      </w:r>
      <w:r w:rsidRPr="000A5B23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vertAlign w:val="superscript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>Социально-экономическая статистика</w:t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</w:p>
    <w:p w:rsidR="000A5B23" w:rsidRPr="000A5B23" w:rsidRDefault="000A5B23" w:rsidP="000A5B23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i/>
          <w:sz w:val="32"/>
          <w:szCs w:val="32"/>
          <w:vertAlign w:val="superscript"/>
          <w:lang w:val="ru-RU" w:eastAsia="ko-KR"/>
        </w:rPr>
      </w:pPr>
      <w:r w:rsidRPr="000A5B23">
        <w:rPr>
          <w:rFonts w:ascii="Times New Roman" w:eastAsia="Calibri" w:hAnsi="Times New Roman" w:cs="Times New Roman"/>
          <w:i/>
          <w:sz w:val="32"/>
          <w:szCs w:val="32"/>
          <w:vertAlign w:val="superscript"/>
          <w:lang w:val="ru-RU" w:eastAsia="ko-KR"/>
        </w:rPr>
        <w:t>(наименование дисциплины)</w:t>
      </w:r>
    </w:p>
    <w:p w:rsidR="000A5B23" w:rsidRPr="000A5B23" w:rsidRDefault="000A5B23" w:rsidP="000A5B23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Сущность статистической деятельности на современном этапе</w:t>
      </w:r>
    </w:p>
    <w:p w:rsidR="000A5B23" w:rsidRPr="000A5B23" w:rsidRDefault="000A5B23" w:rsidP="000A5B23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Теоретические и прикладные аспекты статистической деятельности </w:t>
      </w:r>
    </w:p>
    <w:p w:rsidR="000A5B23" w:rsidRPr="000A5B23" w:rsidRDefault="000A5B23" w:rsidP="000A5B23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Объект статистического изучения</w:t>
      </w:r>
    </w:p>
    <w:p w:rsidR="000A5B23" w:rsidRPr="000A5B23" w:rsidRDefault="000A5B23" w:rsidP="000A5B23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Методы анализа социально-экономических процессов.</w:t>
      </w:r>
    </w:p>
    <w:p w:rsidR="000A5B23" w:rsidRPr="000A5B23" w:rsidRDefault="000A5B23" w:rsidP="000A5B23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Системный подход к формированию </w:t>
      </w:r>
      <w:proofErr w:type="gramStart"/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показателей информационного обеспечения всех сфер жизнедеятельности общества</w:t>
      </w:r>
      <w:proofErr w:type="gramEnd"/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. </w:t>
      </w:r>
    </w:p>
    <w:p w:rsidR="000A5B23" w:rsidRPr="000A5B23" w:rsidRDefault="000A5B23" w:rsidP="000A5B23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Понятие и примеры применения группировок в практике статистической деятельности. </w:t>
      </w:r>
    </w:p>
    <w:p w:rsidR="000A5B23" w:rsidRPr="000A5B23" w:rsidRDefault="000A5B23" w:rsidP="000A5B23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Понятие и примеры применения классификаций в практике статистической деятельности. </w:t>
      </w:r>
    </w:p>
    <w:p w:rsidR="000A5B23" w:rsidRPr="000A5B23" w:rsidRDefault="000A5B23" w:rsidP="000A5B23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Общероссийские классификаторы, их применение в экономической деятельности.</w:t>
      </w:r>
    </w:p>
    <w:p w:rsidR="000A5B23" w:rsidRPr="000A5B23" w:rsidRDefault="000A5B23" w:rsidP="000A5B23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Основные учетные категории населения.</w:t>
      </w:r>
    </w:p>
    <w:p w:rsidR="000A5B23" w:rsidRPr="000A5B23" w:rsidRDefault="000A5B23" w:rsidP="000A5B23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Показатели размещения населения.</w:t>
      </w:r>
    </w:p>
    <w:p w:rsidR="000A5B23" w:rsidRPr="000A5B23" w:rsidRDefault="000A5B23" w:rsidP="000A5B23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Изучение состава населения по основным учетным признакам.</w:t>
      </w:r>
    </w:p>
    <w:p w:rsidR="000A5B23" w:rsidRPr="000A5B23" w:rsidRDefault="000A5B23" w:rsidP="000A5B23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Исчисление среднегодовой численности населения территории.</w:t>
      </w:r>
    </w:p>
    <w:p w:rsidR="000A5B23" w:rsidRPr="000A5B23" w:rsidRDefault="000A5B23" w:rsidP="000A5B23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Понятие естественного и механического движения населения.</w:t>
      </w:r>
    </w:p>
    <w:p w:rsidR="000A5B23" w:rsidRPr="000A5B23" w:rsidRDefault="000A5B23" w:rsidP="000A5B23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Система показателей  механического движения населения.</w:t>
      </w:r>
    </w:p>
    <w:p w:rsidR="000A5B23" w:rsidRPr="000A5B23" w:rsidRDefault="000A5B23" w:rsidP="000A5B23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Система общих показателей естественного движения населения.</w:t>
      </w:r>
    </w:p>
    <w:p w:rsidR="000A5B23" w:rsidRPr="000A5B23" w:rsidRDefault="000A5B23" w:rsidP="000A5B23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Специальные и стандартизированные демографические коэффициенты.</w:t>
      </w:r>
    </w:p>
    <w:p w:rsidR="000A5B23" w:rsidRPr="000A5B23" w:rsidRDefault="000A5B23" w:rsidP="000A5B23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Система показателей общего движения населения.</w:t>
      </w:r>
    </w:p>
    <w:p w:rsidR="000A5B23" w:rsidRPr="000A5B23" w:rsidRDefault="000A5B23" w:rsidP="000A5B23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Исчисление перспективной численности населения.</w:t>
      </w:r>
    </w:p>
    <w:p w:rsidR="000A5B23" w:rsidRPr="000A5B23" w:rsidRDefault="000A5B23" w:rsidP="000A5B23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Понятие и методы расчета трудовых ресурсов.</w:t>
      </w:r>
    </w:p>
    <w:p w:rsidR="000A5B23" w:rsidRPr="000A5B23" w:rsidRDefault="000A5B23" w:rsidP="000A5B23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Баланс трудовых ресурсов и его значение в современных условиях.</w:t>
      </w:r>
    </w:p>
    <w:p w:rsidR="000A5B23" w:rsidRPr="000A5B23" w:rsidRDefault="000A5B23" w:rsidP="000A5B23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Понятие экономически активного и экономически неактивного населения.</w:t>
      </w:r>
    </w:p>
    <w:p w:rsidR="000A5B23" w:rsidRPr="000A5B23" w:rsidRDefault="000A5B23" w:rsidP="000A5B23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Понятие занятости и безработицы населения. Типы безработицы.</w:t>
      </w:r>
    </w:p>
    <w:p w:rsidR="000A5B23" w:rsidRPr="000A5B23" w:rsidRDefault="000A5B23" w:rsidP="000A5B23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Показатели уровня и динамики безработицы.</w:t>
      </w:r>
    </w:p>
    <w:p w:rsidR="000A5B23" w:rsidRPr="000A5B23" w:rsidRDefault="000A5B23" w:rsidP="000A5B23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Статистическое изучение занятости по отраслям экономики и сферам деятельности, формам собственности и формам хозяйствования.</w:t>
      </w:r>
    </w:p>
    <w:p w:rsidR="000A5B23" w:rsidRPr="000A5B23" w:rsidRDefault="000A5B23" w:rsidP="000A5B23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Состав экономически активного населения в соответствии с МКСЗ.</w:t>
      </w:r>
    </w:p>
    <w:p w:rsidR="000A5B23" w:rsidRPr="000A5B23" w:rsidRDefault="000A5B23" w:rsidP="000A5B23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Учет неформальной занятости.</w:t>
      </w:r>
    </w:p>
    <w:p w:rsidR="000A5B23" w:rsidRPr="000A5B23" w:rsidRDefault="000A5B23" w:rsidP="000A5B23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Категории персонала основной деятельности в отраслях экономики.</w:t>
      </w:r>
    </w:p>
    <w:p w:rsidR="000A5B23" w:rsidRPr="000A5B23" w:rsidRDefault="000A5B23" w:rsidP="000A5B23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Показатели численности работников, занятых в отраслях экономики.</w:t>
      </w:r>
    </w:p>
    <w:p w:rsidR="000A5B23" w:rsidRPr="000A5B23" w:rsidRDefault="000A5B23" w:rsidP="000A5B23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Исчисление средних показателей численности работников.</w:t>
      </w:r>
    </w:p>
    <w:p w:rsidR="000A5B23" w:rsidRPr="000A5B23" w:rsidRDefault="000A5B23" w:rsidP="000A5B23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Изучение обеспеченности предприятий рабочей силой.</w:t>
      </w:r>
    </w:p>
    <w:p w:rsidR="000A5B23" w:rsidRPr="000A5B23" w:rsidRDefault="000A5B23" w:rsidP="000A5B23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Статистика движения рабочей силы.</w:t>
      </w:r>
    </w:p>
    <w:p w:rsidR="000A5B23" w:rsidRPr="000A5B23" w:rsidRDefault="000A5B23" w:rsidP="000A5B23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Понятие и состав национального богатства.</w:t>
      </w:r>
    </w:p>
    <w:p w:rsidR="000A5B23" w:rsidRPr="000A5B23" w:rsidRDefault="000A5B23" w:rsidP="000A5B23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Натуральная и стоимостная формы учета национального имущества и природных ресурсов.</w:t>
      </w:r>
    </w:p>
    <w:p w:rsidR="000A5B23" w:rsidRPr="000A5B23" w:rsidRDefault="000A5B23" w:rsidP="000A5B23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Понятие и типовая классификация основных фондов.</w:t>
      </w:r>
    </w:p>
    <w:p w:rsidR="000A5B23" w:rsidRPr="000A5B23" w:rsidRDefault="000A5B23" w:rsidP="000A5B23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Виды оценки основных фондов.</w:t>
      </w:r>
    </w:p>
    <w:p w:rsidR="000A5B23" w:rsidRPr="000A5B23" w:rsidRDefault="000A5B23" w:rsidP="000A5B23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Методы исчисления амортизации.</w:t>
      </w:r>
    </w:p>
    <w:p w:rsidR="000A5B23" w:rsidRPr="000A5B23" w:rsidRDefault="000A5B23" w:rsidP="000A5B23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Балансы основных фондов.</w:t>
      </w:r>
    </w:p>
    <w:p w:rsidR="000A5B23" w:rsidRPr="000A5B23" w:rsidRDefault="000A5B23" w:rsidP="000A5B23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Показатели состояния, движения и использования основных фондов.</w:t>
      </w:r>
    </w:p>
    <w:p w:rsidR="000A5B23" w:rsidRPr="000A5B23" w:rsidRDefault="000A5B23" w:rsidP="000A5B23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Статистический анализ данных об основных фондах.</w:t>
      </w:r>
    </w:p>
    <w:p w:rsidR="000A5B23" w:rsidRPr="000A5B23" w:rsidRDefault="000A5B23" w:rsidP="000A5B23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Понятие и состав оборотных фондов.</w:t>
      </w:r>
    </w:p>
    <w:p w:rsidR="000A5B23" w:rsidRPr="000A5B23" w:rsidRDefault="000A5B23" w:rsidP="000A5B23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Показатели использования оборотных фондов.</w:t>
      </w:r>
    </w:p>
    <w:p w:rsidR="000A5B23" w:rsidRPr="000A5B23" w:rsidRDefault="000A5B23" w:rsidP="000A5B23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Показатели оборачиваемости оборотных фондов, их статистический анализ.</w:t>
      </w:r>
    </w:p>
    <w:p w:rsidR="000A5B23" w:rsidRPr="000A5B23" w:rsidRDefault="000A5B23" w:rsidP="000A5B23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Макроэкономические показатели производства продукта.</w:t>
      </w:r>
    </w:p>
    <w:p w:rsidR="000A5B23" w:rsidRPr="000A5B23" w:rsidRDefault="000A5B23" w:rsidP="000A5B23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Понятие производственной деятельности.</w:t>
      </w:r>
    </w:p>
    <w:p w:rsidR="000A5B23" w:rsidRPr="000A5B23" w:rsidRDefault="000A5B23" w:rsidP="000A5B23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Выпуск товаров и услуг как результат процесса воспроизводства.</w:t>
      </w:r>
    </w:p>
    <w:p w:rsidR="000A5B23" w:rsidRPr="000A5B23" w:rsidRDefault="000A5B23" w:rsidP="000A5B23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Понятие рыночного и нерыночного производства.</w:t>
      </w:r>
    </w:p>
    <w:p w:rsidR="000A5B23" w:rsidRPr="000A5B23" w:rsidRDefault="000A5B23" w:rsidP="000A5B23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Методы оценки показателей производства (цены производителей, цены конечного потребления).</w:t>
      </w:r>
    </w:p>
    <w:p w:rsidR="000A5B23" w:rsidRPr="000A5B23" w:rsidRDefault="000A5B23" w:rsidP="000A5B23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lastRenderedPageBreak/>
        <w:t>Понятие промышленной продукц</w:t>
      </w:r>
      <w:proofErr w:type="gramStart"/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ии и ее</w:t>
      </w:r>
      <w:proofErr w:type="gramEnd"/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видов по степени готовности.</w:t>
      </w:r>
    </w:p>
    <w:p w:rsidR="000A5B23" w:rsidRPr="000A5B23" w:rsidRDefault="000A5B23" w:rsidP="000A5B23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Задачи статистики продукции промышленности.</w:t>
      </w:r>
    </w:p>
    <w:p w:rsidR="000A5B23" w:rsidRPr="000A5B23" w:rsidRDefault="000A5B23" w:rsidP="000A5B23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Учет продукции промышленности в натуральном и условно-натуральном выражении.</w:t>
      </w:r>
    </w:p>
    <w:p w:rsidR="000A5B23" w:rsidRPr="000A5B23" w:rsidRDefault="000A5B23" w:rsidP="000A5B23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proofErr w:type="gramStart"/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Стоимостной</w:t>
      </w:r>
      <w:proofErr w:type="gramEnd"/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учет продукции промышленности.</w:t>
      </w:r>
    </w:p>
    <w:p w:rsidR="000A5B23" w:rsidRPr="000A5B23" w:rsidRDefault="000A5B23" w:rsidP="000A5B23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Показатели выполнения плана по объему, ассортименту и комплектности. Ритмичность производства.</w:t>
      </w:r>
    </w:p>
    <w:p w:rsidR="000A5B23" w:rsidRPr="000A5B23" w:rsidRDefault="000A5B23" w:rsidP="000A5B23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Факторный анализ изменения объема производства продукции.</w:t>
      </w:r>
    </w:p>
    <w:p w:rsidR="000A5B23" w:rsidRPr="000A5B23" w:rsidRDefault="000A5B23" w:rsidP="000A5B23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Анализ динамики производства продукции индексным методом.</w:t>
      </w:r>
    </w:p>
    <w:p w:rsidR="000A5B23" w:rsidRPr="000A5B23" w:rsidRDefault="000A5B23" w:rsidP="000A5B23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Показатели качества продукции промышленности.</w:t>
      </w:r>
    </w:p>
    <w:p w:rsidR="000A5B23" w:rsidRPr="000A5B23" w:rsidRDefault="000A5B23" w:rsidP="000A5B23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Анализ динамики качества продукции индексным методом.</w:t>
      </w:r>
    </w:p>
    <w:p w:rsidR="000A5B23" w:rsidRPr="000A5B23" w:rsidRDefault="000A5B23" w:rsidP="000A5B23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Учет и анализ качества произведенной работы.</w:t>
      </w:r>
    </w:p>
    <w:p w:rsidR="000A5B23" w:rsidRPr="000A5B23" w:rsidRDefault="000A5B23" w:rsidP="000A5B23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Натуральные и стоимостные показатели продукции сельского хозяйства.</w:t>
      </w:r>
    </w:p>
    <w:p w:rsidR="000A5B23" w:rsidRPr="000A5B23" w:rsidRDefault="000A5B23" w:rsidP="000A5B23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Анализ динамики производства продукции сельского хозяйства.</w:t>
      </w:r>
    </w:p>
    <w:p w:rsidR="000A5B23" w:rsidRPr="000A5B23" w:rsidRDefault="000A5B23" w:rsidP="000A5B23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Статистика продукции торговли и общественного питания.</w:t>
      </w:r>
    </w:p>
    <w:p w:rsidR="000A5B23" w:rsidRPr="000A5B23" w:rsidRDefault="000A5B23" w:rsidP="000A5B23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  <w:t xml:space="preserve">Категории персонала и показатели численности работников. </w:t>
      </w:r>
    </w:p>
    <w:p w:rsidR="000A5B23" w:rsidRPr="000A5B23" w:rsidRDefault="000A5B23" w:rsidP="000A5B23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  <w:t xml:space="preserve">Методы расчета средних показателей численности работающих. </w:t>
      </w:r>
    </w:p>
    <w:p w:rsidR="000A5B23" w:rsidRPr="000A5B23" w:rsidRDefault="000A5B23" w:rsidP="000A5B23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  <w:t xml:space="preserve">Статистика движения рабочей силы. </w:t>
      </w:r>
    </w:p>
    <w:p w:rsidR="000A5B23" w:rsidRPr="000A5B23" w:rsidRDefault="000A5B23" w:rsidP="000A5B23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  <w:t>Статистика использования рабочего времени.</w:t>
      </w:r>
    </w:p>
    <w:p w:rsidR="000A5B23" w:rsidRPr="000A5B23" w:rsidRDefault="000A5B23" w:rsidP="000A5B23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Понятие производительности труда и значение ее статистического изучения.</w:t>
      </w:r>
    </w:p>
    <w:p w:rsidR="000A5B23" w:rsidRPr="000A5B23" w:rsidRDefault="000A5B23" w:rsidP="000A5B23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Показатели уровня производительности труда.</w:t>
      </w:r>
    </w:p>
    <w:p w:rsidR="000A5B23" w:rsidRPr="000A5B23" w:rsidRDefault="000A5B23" w:rsidP="000A5B23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Индексный анализ динамики производительности труда натуральным методом.</w:t>
      </w:r>
    </w:p>
    <w:p w:rsidR="000A5B23" w:rsidRPr="000A5B23" w:rsidRDefault="000A5B23" w:rsidP="000A5B23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Индексный анализ динамики производительности труда трудовым методом.</w:t>
      </w:r>
    </w:p>
    <w:p w:rsidR="000A5B23" w:rsidRPr="000A5B23" w:rsidRDefault="000A5B23" w:rsidP="000A5B23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Индексный анализ динамики производительности труда стоимостным методом.</w:t>
      </w:r>
    </w:p>
    <w:p w:rsidR="000A5B23" w:rsidRPr="000A5B23" w:rsidRDefault="000A5B23" w:rsidP="000A5B23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Статистические методы изучения факторов производительности труда.</w:t>
      </w:r>
    </w:p>
    <w:p w:rsidR="000A5B23" w:rsidRPr="000A5B23" w:rsidRDefault="000A5B23" w:rsidP="000A5B23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Понятие, формы и системы оплаты труда.</w:t>
      </w:r>
    </w:p>
    <w:p w:rsidR="000A5B23" w:rsidRPr="000A5B23" w:rsidRDefault="000A5B23" w:rsidP="000A5B23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  <w:t xml:space="preserve">. Состав фонда заработной платы. </w:t>
      </w:r>
    </w:p>
    <w:p w:rsidR="000A5B23" w:rsidRPr="000A5B23" w:rsidRDefault="000A5B23" w:rsidP="000A5B23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  <w:t xml:space="preserve">Уровни оплаты труда, методы расчета и их взаимосвязь. </w:t>
      </w:r>
    </w:p>
    <w:p w:rsidR="000A5B23" w:rsidRPr="000A5B23" w:rsidRDefault="000A5B23" w:rsidP="000A5B23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  <w:t>Затраты на рабочую силу, понятие и показатели.</w:t>
      </w:r>
    </w:p>
    <w:p w:rsidR="000A5B23" w:rsidRPr="000A5B23" w:rsidRDefault="000A5B23" w:rsidP="000A5B23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Статистические методы анализа динамики среднего уровня оплаты труда.</w:t>
      </w:r>
    </w:p>
    <w:p w:rsidR="000A5B23" w:rsidRPr="000A5B23" w:rsidRDefault="000A5B23" w:rsidP="000A5B23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Классификация затрат на производство продукции.</w:t>
      </w:r>
    </w:p>
    <w:p w:rsidR="000A5B23" w:rsidRPr="000A5B23" w:rsidRDefault="000A5B23" w:rsidP="000A5B23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  <w:t xml:space="preserve">Затраты на производство и затраты на рубль продукции, их динамика. </w:t>
      </w:r>
    </w:p>
    <w:p w:rsidR="000A5B23" w:rsidRPr="000A5B23" w:rsidRDefault="000A5B23" w:rsidP="000A5B23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  <w:t xml:space="preserve">Статистические методы анализа влияния отдельных факторов на изменение уровня затрат. </w:t>
      </w:r>
    </w:p>
    <w:p w:rsidR="000A5B23" w:rsidRPr="000A5B23" w:rsidRDefault="000A5B23" w:rsidP="000A5B23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  <w:t xml:space="preserve">Статистическое изучение объема и структуры затрат. </w:t>
      </w:r>
    </w:p>
    <w:p w:rsidR="000A5B23" w:rsidRPr="000A5B23" w:rsidRDefault="000A5B23" w:rsidP="000A5B23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  <w:t xml:space="preserve">Источники данных по финансовой отчетности предприятия. </w:t>
      </w:r>
    </w:p>
    <w:p w:rsidR="000A5B23" w:rsidRPr="000A5B23" w:rsidRDefault="000A5B23" w:rsidP="000A5B23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  <w:t xml:space="preserve">Финансовые результаты деятельности предприятия. </w:t>
      </w:r>
    </w:p>
    <w:p w:rsidR="000A5B23" w:rsidRPr="000A5B23" w:rsidRDefault="000A5B23" w:rsidP="000A5B23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  <w:t>Оценка финансового состояния и показатели финансовой устойчивости.</w:t>
      </w:r>
    </w:p>
    <w:p w:rsidR="000A5B23" w:rsidRPr="000A5B23" w:rsidRDefault="000A5B23" w:rsidP="000A5B23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Система показателей статистики финансов.</w:t>
      </w:r>
    </w:p>
    <w:p w:rsidR="000A5B23" w:rsidRPr="000A5B23" w:rsidRDefault="000A5B23" w:rsidP="000A5B23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Основные показатели статистики государственных финансов.</w:t>
      </w:r>
    </w:p>
    <w:p w:rsidR="000A5B23" w:rsidRPr="000A5B23" w:rsidRDefault="000A5B23" w:rsidP="000A5B23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Статистика банковской деятельности.</w:t>
      </w:r>
    </w:p>
    <w:p w:rsidR="000A5B23" w:rsidRPr="000A5B23" w:rsidRDefault="000A5B23" w:rsidP="000A5B23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Статистика денежного обращения.</w:t>
      </w:r>
    </w:p>
    <w:p w:rsidR="000A5B23" w:rsidRPr="000A5B23" w:rsidRDefault="000A5B23" w:rsidP="000A5B23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Основные показатели статистики ценных бумаг.</w:t>
      </w:r>
    </w:p>
    <w:p w:rsidR="000A5B23" w:rsidRPr="000A5B23" w:rsidRDefault="000A5B23" w:rsidP="000A5B23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Биржевая статистика.</w:t>
      </w:r>
    </w:p>
    <w:p w:rsidR="000A5B23" w:rsidRPr="000A5B23" w:rsidRDefault="000A5B23" w:rsidP="000A5B23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Статистические методы изучения динамики цен и тарифов.</w:t>
      </w:r>
    </w:p>
    <w:p w:rsidR="000A5B23" w:rsidRPr="000A5B23" w:rsidRDefault="000A5B23" w:rsidP="000A5B23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Методологические основы системы национальных счетов.</w:t>
      </w:r>
    </w:p>
    <w:p w:rsidR="000A5B23" w:rsidRPr="000A5B23" w:rsidRDefault="000A5B23" w:rsidP="000A5B23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Схемы национальных счетов.</w:t>
      </w:r>
    </w:p>
    <w:p w:rsidR="000A5B23" w:rsidRPr="000A5B23" w:rsidRDefault="000A5B23" w:rsidP="000A5B23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Основные направления анализа сводных счетов внутренней экономики. </w:t>
      </w:r>
    </w:p>
    <w:p w:rsidR="000A5B23" w:rsidRPr="000A5B23" w:rsidRDefault="000A5B23" w:rsidP="000A5B23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Счета внешнеэкономических связей.</w:t>
      </w:r>
    </w:p>
    <w:p w:rsidR="000A5B23" w:rsidRPr="000A5B23" w:rsidRDefault="000A5B23" w:rsidP="000A5B23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Валовой внутренний продукт как центральный показатель СНС. </w:t>
      </w:r>
    </w:p>
    <w:p w:rsidR="000A5B23" w:rsidRPr="000A5B23" w:rsidRDefault="000A5B23" w:rsidP="000A5B23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Методы исчисления ВВП. </w:t>
      </w:r>
    </w:p>
    <w:p w:rsidR="000A5B23" w:rsidRPr="000A5B23" w:rsidRDefault="000A5B23" w:rsidP="000A5B23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Методы международных сопоставлений ВВП. </w:t>
      </w:r>
    </w:p>
    <w:p w:rsidR="000A5B23" w:rsidRPr="000A5B23" w:rsidRDefault="000A5B23" w:rsidP="000A5B23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Система макроэкономических показателей результатов экономической деятельности.</w:t>
      </w:r>
    </w:p>
    <w:p w:rsidR="000A5B23" w:rsidRPr="000A5B23" w:rsidRDefault="000A5B23" w:rsidP="000A5B23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Системы показателей уровня жизни населения.</w:t>
      </w:r>
    </w:p>
    <w:p w:rsidR="000A5B23" w:rsidRPr="000A5B23" w:rsidRDefault="000A5B23" w:rsidP="000A5B23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Показатели объема конечных доходов населения.</w:t>
      </w:r>
    </w:p>
    <w:p w:rsidR="000A5B23" w:rsidRPr="000A5B23" w:rsidRDefault="000A5B23" w:rsidP="000A5B23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lastRenderedPageBreak/>
        <w:t xml:space="preserve">Показатели объема, структуры и уровня </w:t>
      </w:r>
      <w:proofErr w:type="gramStart"/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потребления</w:t>
      </w:r>
      <w:proofErr w:type="gramEnd"/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материальных благ и услуг.</w:t>
      </w:r>
    </w:p>
    <w:p w:rsidR="000A5B23" w:rsidRPr="000A5B23" w:rsidRDefault="000A5B23" w:rsidP="000A5B23">
      <w:pPr>
        <w:spacing w:after="12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</w:p>
    <w:p w:rsidR="000A5B23" w:rsidRPr="000A5B23" w:rsidRDefault="000A5B23" w:rsidP="000A5B23">
      <w:pPr>
        <w:spacing w:after="12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</w:p>
    <w:p w:rsidR="000A5B23" w:rsidRPr="000A5B23" w:rsidRDefault="000A5B23" w:rsidP="000A5B23">
      <w:pPr>
        <w:spacing w:after="12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</w:p>
    <w:p w:rsidR="000A5B23" w:rsidRPr="000A5B23" w:rsidRDefault="000A5B23" w:rsidP="000A5B23">
      <w:pPr>
        <w:spacing w:after="12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</w:p>
    <w:p w:rsidR="000A5B23" w:rsidRPr="000A5B23" w:rsidRDefault="000A5B23" w:rsidP="000A5B23">
      <w:pPr>
        <w:spacing w:after="12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</w:p>
    <w:p w:rsidR="000A5B23" w:rsidRPr="000A5B23" w:rsidRDefault="000A5B23" w:rsidP="000A5B23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0A5B23" w:rsidRPr="000A5B23" w:rsidRDefault="000A5B23" w:rsidP="000A5B23">
      <w:pPr>
        <w:shd w:val="clear" w:color="auto" w:fill="FFFFFF"/>
        <w:tabs>
          <w:tab w:val="left" w:pos="4111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A5B23" w:rsidRPr="000A5B23" w:rsidRDefault="000A5B23" w:rsidP="000A5B23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0A5B23" w:rsidRPr="000A5B23" w:rsidRDefault="000A5B23" w:rsidP="000A5B23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u w:val="single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Кафедра </w:t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ru-RU"/>
        </w:rPr>
        <w:t>Статистики, эконометрики и оценки рисков</w:t>
      </w:r>
    </w:p>
    <w:p w:rsidR="000A5B23" w:rsidRPr="000A5B23" w:rsidRDefault="000A5B23" w:rsidP="000A5B23">
      <w:pPr>
        <w:spacing w:before="120" w:after="120" w:line="240" w:lineRule="auto"/>
        <w:jc w:val="center"/>
        <w:textAlignment w:val="baseline"/>
        <w:rPr>
          <w:rFonts w:ascii="Times New Roman" w:eastAsia="Calibri" w:hAnsi="Times New Roman" w:cs="Times New Roman"/>
          <w:caps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bCs/>
          <w:caps/>
          <w:sz w:val="28"/>
          <w:szCs w:val="28"/>
          <w:lang w:val="ru-RU" w:eastAsia="ru-RU"/>
        </w:rPr>
        <w:t>Зачетное задание № 1</w:t>
      </w:r>
      <w:r w:rsidRPr="000A5B23">
        <w:rPr>
          <w:rFonts w:ascii="Times New Roman" w:eastAsia="Calibri" w:hAnsi="Times New Roman" w:cs="Times New Roman"/>
          <w:caps/>
          <w:sz w:val="28"/>
          <w:szCs w:val="28"/>
          <w:lang w:val="ru-RU" w:eastAsia="ru-RU"/>
        </w:rPr>
        <w:t> </w:t>
      </w:r>
    </w:p>
    <w:p w:rsidR="000A5B23" w:rsidRPr="000A5B23" w:rsidRDefault="000A5B23" w:rsidP="000A5B23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ko-KR"/>
        </w:rPr>
        <w:t>по дисциплине</w:t>
      </w:r>
      <w:r w:rsidRPr="000A5B23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vertAlign w:val="superscript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>Социально-экономическая статистика</w:t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</w:p>
    <w:p w:rsidR="000A5B23" w:rsidRPr="000A5B23" w:rsidRDefault="000A5B23" w:rsidP="000A5B23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i/>
          <w:vertAlign w:val="superscript"/>
          <w:lang w:val="ru-RU" w:eastAsia="ko-KR"/>
        </w:rPr>
      </w:pPr>
      <w:r w:rsidRPr="000A5B23">
        <w:rPr>
          <w:rFonts w:ascii="Times New Roman" w:eastAsia="Calibri" w:hAnsi="Times New Roman" w:cs="Times New Roman"/>
          <w:i/>
          <w:vertAlign w:val="superscript"/>
          <w:lang w:val="ru-RU" w:eastAsia="ko-KR"/>
        </w:rPr>
        <w:t>(наименование дисциплины)</w:t>
      </w:r>
    </w:p>
    <w:p w:rsidR="000A5B23" w:rsidRPr="000A5B23" w:rsidRDefault="000A5B23" w:rsidP="000A5B23">
      <w:pPr>
        <w:spacing w:after="120" w:line="240" w:lineRule="auto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 xml:space="preserve">1. </w:t>
      </w:r>
      <w:r w:rsidRPr="000A5B23">
        <w:rPr>
          <w:rFonts w:ascii="Times New Roman" w:eastAsia="Calibri" w:hAnsi="Times New Roman" w:cs="Times New Roman"/>
          <w:u w:val="single"/>
          <w:lang w:val="ru-RU" w:eastAsia="ru-RU"/>
        </w:rPr>
        <w:t>Оценка знаний</w:t>
      </w:r>
      <w:r w:rsidRPr="000A5B23">
        <w:rPr>
          <w:rFonts w:ascii="Times New Roman" w:eastAsia="Calibri" w:hAnsi="Times New Roman" w:cs="Times New Roman"/>
          <w:lang w:val="ru-RU" w:eastAsia="ru-RU"/>
        </w:rPr>
        <w:t>. Выберите правильные ответы на вопросы теста.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468"/>
        <w:gridCol w:w="3359"/>
        <w:gridCol w:w="1609"/>
        <w:gridCol w:w="1609"/>
        <w:gridCol w:w="1609"/>
        <w:gridCol w:w="1607"/>
      </w:tblGrid>
      <w:tr w:rsidR="000A5B23" w:rsidRPr="000A5B23" w:rsidTr="000A5B23">
        <w:tc>
          <w:tcPr>
            <w:tcW w:w="228" w:type="pct"/>
            <w:vMerge w:val="restart"/>
            <w:vAlign w:val="center"/>
          </w:tcPr>
          <w:p w:rsidR="000A5B23" w:rsidRPr="000A5B23" w:rsidRDefault="000A5B23" w:rsidP="000A5B23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№№ </w:t>
            </w:r>
            <w:proofErr w:type="spellStart"/>
            <w:proofErr w:type="gram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</w:t>
            </w:r>
            <w:proofErr w:type="spellEnd"/>
            <w:proofErr w:type="gramEnd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/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</w:t>
            </w:r>
            <w:proofErr w:type="spellEnd"/>
          </w:p>
        </w:tc>
        <w:tc>
          <w:tcPr>
            <w:tcW w:w="1637" w:type="pct"/>
            <w:vMerge w:val="restart"/>
            <w:vAlign w:val="center"/>
          </w:tcPr>
          <w:p w:rsidR="000A5B23" w:rsidRPr="000A5B23" w:rsidRDefault="000A5B23" w:rsidP="000A5B23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Наименование вопроса</w:t>
            </w:r>
          </w:p>
        </w:tc>
        <w:tc>
          <w:tcPr>
            <w:tcW w:w="3135" w:type="pct"/>
            <w:gridSpan w:val="4"/>
            <w:vAlign w:val="center"/>
          </w:tcPr>
          <w:p w:rsidR="000A5B23" w:rsidRPr="000A5B23" w:rsidRDefault="000A5B23" w:rsidP="000A5B23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Варианты ответа</w:t>
            </w:r>
          </w:p>
        </w:tc>
      </w:tr>
      <w:tr w:rsidR="000A5B23" w:rsidRPr="000A5B23" w:rsidTr="000A5B23">
        <w:tc>
          <w:tcPr>
            <w:tcW w:w="228" w:type="pct"/>
            <w:vMerge/>
            <w:vAlign w:val="center"/>
          </w:tcPr>
          <w:p w:rsidR="000A5B23" w:rsidRPr="000A5B23" w:rsidRDefault="000A5B23" w:rsidP="000A5B23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637" w:type="pct"/>
            <w:vMerge/>
            <w:vAlign w:val="center"/>
          </w:tcPr>
          <w:p w:rsidR="000A5B23" w:rsidRPr="000A5B23" w:rsidRDefault="000A5B23" w:rsidP="000A5B23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784" w:type="pct"/>
            <w:vAlign w:val="center"/>
          </w:tcPr>
          <w:p w:rsidR="000A5B23" w:rsidRPr="000A5B23" w:rsidRDefault="000A5B23" w:rsidP="000A5B23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784" w:type="pct"/>
            <w:vAlign w:val="center"/>
          </w:tcPr>
          <w:p w:rsidR="000A5B23" w:rsidRPr="000A5B23" w:rsidRDefault="000A5B23" w:rsidP="000A5B23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784" w:type="pct"/>
            <w:vAlign w:val="center"/>
          </w:tcPr>
          <w:p w:rsidR="000A5B23" w:rsidRPr="000A5B23" w:rsidRDefault="000A5B23" w:rsidP="000A5B23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783" w:type="pct"/>
            <w:vAlign w:val="center"/>
          </w:tcPr>
          <w:p w:rsidR="000A5B23" w:rsidRPr="000A5B23" w:rsidRDefault="000A5B23" w:rsidP="000A5B23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4</w:t>
            </w:r>
          </w:p>
        </w:tc>
      </w:tr>
      <w:tr w:rsidR="000A5B23" w:rsidRPr="000A5B23" w:rsidTr="000A5B23">
        <w:tblPrEx>
          <w:tblCellMar>
            <w:left w:w="108" w:type="dxa"/>
            <w:right w:w="108" w:type="dxa"/>
          </w:tblCellMar>
        </w:tblPrEx>
        <w:tc>
          <w:tcPr>
            <w:tcW w:w="228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1.</w:t>
            </w:r>
          </w:p>
        </w:tc>
        <w:tc>
          <w:tcPr>
            <w:tcW w:w="1637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u w:val="single"/>
                <w:lang w:val="ru-RU" w:eastAsia="ru-RU"/>
              </w:rPr>
              <w:t>Основной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источник данных о населении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всеобщие переписи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выборочные переписи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текущий учет численности населения</w:t>
            </w:r>
          </w:p>
        </w:tc>
        <w:tc>
          <w:tcPr>
            <w:tcW w:w="783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proofErr w:type="spell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микропереписи</w:t>
            </w:r>
            <w:proofErr w:type="spellEnd"/>
          </w:p>
        </w:tc>
      </w:tr>
      <w:tr w:rsidR="000A5B23" w:rsidRPr="000A5B23" w:rsidTr="000A5B23">
        <w:tblPrEx>
          <w:tblCellMar>
            <w:left w:w="108" w:type="dxa"/>
            <w:right w:w="108" w:type="dxa"/>
          </w:tblCellMar>
        </w:tblPrEx>
        <w:tc>
          <w:tcPr>
            <w:tcW w:w="228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2.</w:t>
            </w:r>
          </w:p>
        </w:tc>
        <w:tc>
          <w:tcPr>
            <w:tcW w:w="1637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spacing w:after="12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Малые и совместные предприятия представляют статистическую отчетность по труду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один раз в год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один раз в квартал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один раз в месяц</w:t>
            </w:r>
          </w:p>
        </w:tc>
        <w:tc>
          <w:tcPr>
            <w:tcW w:w="783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не должны отчитываться</w:t>
            </w:r>
          </w:p>
        </w:tc>
      </w:tr>
      <w:tr w:rsidR="000A5B23" w:rsidRPr="003674B2" w:rsidTr="000A5B23">
        <w:tblPrEx>
          <w:tblCellMar>
            <w:left w:w="108" w:type="dxa"/>
            <w:right w:w="108" w:type="dxa"/>
          </w:tblCellMar>
        </w:tblPrEx>
        <w:tc>
          <w:tcPr>
            <w:tcW w:w="228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3.</w:t>
            </w:r>
          </w:p>
        </w:tc>
        <w:tc>
          <w:tcPr>
            <w:tcW w:w="1637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Национальное богатство страны – это: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валовое накопление основного капитала и прирост запасов материальных оборотных средств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произведенные материальные активы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все финансовые и нефинансовые активы государства</w:t>
            </w:r>
          </w:p>
        </w:tc>
        <w:tc>
          <w:tcPr>
            <w:tcW w:w="783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основной капитал и материальные оборотные средства</w:t>
            </w:r>
          </w:p>
        </w:tc>
      </w:tr>
      <w:tr w:rsidR="000A5B23" w:rsidRPr="003674B2" w:rsidTr="000A5B23">
        <w:tblPrEx>
          <w:tblCellMar>
            <w:left w:w="108" w:type="dxa"/>
            <w:right w:w="108" w:type="dxa"/>
          </w:tblCellMar>
        </w:tblPrEx>
        <w:tc>
          <w:tcPr>
            <w:tcW w:w="228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4.</w:t>
            </w:r>
          </w:p>
        </w:tc>
        <w:tc>
          <w:tcPr>
            <w:tcW w:w="1637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Основной источник получения финансовых ресурсов это – 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налоги на прибыль и доход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прибыль нефинансовых предприятий, получаемая в сфере производства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собственные средства банков</w:t>
            </w:r>
          </w:p>
        </w:tc>
        <w:tc>
          <w:tcPr>
            <w:tcW w:w="783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заемные средства и трансферты из-за границы</w:t>
            </w:r>
          </w:p>
        </w:tc>
      </w:tr>
      <w:tr w:rsidR="000A5B23" w:rsidRPr="000A5B23" w:rsidTr="000A5B23">
        <w:tblPrEx>
          <w:tblCellMar>
            <w:left w:w="108" w:type="dxa"/>
            <w:right w:w="108" w:type="dxa"/>
          </w:tblCellMar>
        </w:tblPrEx>
        <w:tc>
          <w:tcPr>
            <w:tcW w:w="228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5</w:t>
            </w:r>
          </w:p>
        </w:tc>
        <w:tc>
          <w:tcPr>
            <w:tcW w:w="1637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Основные составляющие внутренней  среды изучаемой единицы – это:</w:t>
            </w:r>
          </w:p>
        </w:tc>
        <w:tc>
          <w:tcPr>
            <w:tcW w:w="78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Категории персонала предприятия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потребители продукции, поставщики, конкуренты, а также государственные органы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материальные, тру</w:t>
            </w: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softHyphen/>
              <w:t>довые и финансовые ресурсы, эконо</w:t>
            </w: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softHyphen/>
              <w:t>мические и финансовые результаты</w:t>
            </w:r>
          </w:p>
        </w:tc>
        <w:tc>
          <w:tcPr>
            <w:tcW w:w="783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Продукты, услуги, товары</w:t>
            </w:r>
          </w:p>
        </w:tc>
      </w:tr>
      <w:tr w:rsidR="000A5B23" w:rsidRPr="000A5B23" w:rsidTr="000A5B23">
        <w:tblPrEx>
          <w:tblCellMar>
            <w:left w:w="108" w:type="dxa"/>
            <w:right w:w="108" w:type="dxa"/>
          </w:tblCellMar>
        </w:tblPrEx>
        <w:tc>
          <w:tcPr>
            <w:tcW w:w="228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6</w:t>
            </w:r>
          </w:p>
        </w:tc>
        <w:tc>
          <w:tcPr>
            <w:tcW w:w="1637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Валовая прибыль экономики – это балансирующая статья счета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производства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распределения первичных доходов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вторичного распределения доходов</w:t>
            </w:r>
          </w:p>
        </w:tc>
        <w:tc>
          <w:tcPr>
            <w:tcW w:w="783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образования доходов</w:t>
            </w:r>
          </w:p>
        </w:tc>
      </w:tr>
    </w:tbl>
    <w:p w:rsidR="000A5B23" w:rsidRPr="000A5B23" w:rsidRDefault="000A5B23" w:rsidP="000A5B23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  <w:lang w:val="ru-RU" w:eastAsia="ru-RU"/>
        </w:rPr>
      </w:pPr>
    </w:p>
    <w:p w:rsidR="000A5B23" w:rsidRPr="000A5B23" w:rsidRDefault="000A5B23" w:rsidP="000A5B23">
      <w:pPr>
        <w:spacing w:after="0" w:line="240" w:lineRule="auto"/>
        <w:ind w:left="1843" w:hanging="1843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u w:val="single"/>
          <w:lang w:val="ru-RU" w:eastAsia="ru-RU"/>
        </w:rPr>
        <w:t xml:space="preserve">2. Оценка умений. </w:t>
      </w:r>
      <w:r w:rsidRPr="000A5B23">
        <w:rPr>
          <w:rFonts w:ascii="Times New Roman" w:eastAsia="Calibri" w:hAnsi="Times New Roman" w:cs="Times New Roman"/>
          <w:lang w:val="ru-RU" w:eastAsia="ru-RU"/>
        </w:rPr>
        <w:t xml:space="preserve">При увеличении валового внутреннего продукта с </w:t>
      </w:r>
      <w:r w:rsidRPr="000A5B23">
        <w:rPr>
          <w:rFonts w:ascii="Times New Roman" w:eastAsia="Calibri" w:hAnsi="Times New Roman" w:cs="Times New Roman"/>
          <w:color w:val="000000"/>
          <w:spacing w:val="-8"/>
          <w:lang w:val="ru-RU" w:eastAsia="ru-RU"/>
        </w:rPr>
        <w:t>45172748</w:t>
      </w:r>
      <w:r w:rsidRPr="000A5B23">
        <w:rPr>
          <w:rFonts w:ascii="Times New Roman" w:eastAsia="Calibri" w:hAnsi="Times New Roman" w:cs="Times New Roman"/>
          <w:lang w:val="ru-RU" w:eastAsia="ru-RU"/>
        </w:rPr>
        <w:t xml:space="preserve"> млрд. руб. (2010 год) до </w:t>
      </w:r>
      <w:r w:rsidRPr="000A5B23">
        <w:rPr>
          <w:rFonts w:ascii="Times New Roman" w:eastAsia="Arial Unicode MS" w:hAnsi="Times New Roman" w:cs="Times New Roman"/>
          <w:color w:val="000000"/>
          <w:lang w:val="ru-RU" w:eastAsia="ru-RU"/>
        </w:rPr>
        <w:t>54585623</w:t>
      </w:r>
      <w:r w:rsidRPr="000A5B23">
        <w:rPr>
          <w:rFonts w:ascii="Times New Roman" w:eastAsia="Calibri" w:hAnsi="Times New Roman" w:cs="Times New Roman"/>
          <w:lang w:val="ru-RU" w:eastAsia="ru-RU"/>
        </w:rPr>
        <w:t xml:space="preserve">млрд руб. (2011 год) денежная масса увеличилась с </w:t>
      </w:r>
      <w:r w:rsidRPr="000A5B23">
        <w:rPr>
          <w:rFonts w:ascii="Times New Roman" w:eastAsia="Calibri" w:hAnsi="Times New Roman" w:cs="Times New Roman"/>
          <w:color w:val="000000"/>
          <w:lang w:val="ru-RU" w:eastAsia="ru-RU"/>
        </w:rPr>
        <w:t xml:space="preserve">15267,7 </w:t>
      </w:r>
      <w:r w:rsidRPr="000A5B23">
        <w:rPr>
          <w:rFonts w:ascii="Times New Roman" w:eastAsia="Calibri" w:hAnsi="Times New Roman" w:cs="Times New Roman"/>
          <w:lang w:val="ru-RU" w:eastAsia="ru-RU"/>
        </w:rPr>
        <w:t xml:space="preserve">до </w:t>
      </w:r>
      <w:r w:rsidRPr="000A5B23">
        <w:rPr>
          <w:rFonts w:ascii="Times New Roman" w:eastAsia="Calibri" w:hAnsi="Times New Roman" w:cs="Times New Roman"/>
          <w:bCs/>
          <w:color w:val="000000"/>
          <w:lang w:val="ru-RU" w:eastAsia="ru-RU"/>
        </w:rPr>
        <w:t>20011,9</w:t>
      </w:r>
      <w:r w:rsidRPr="000A5B23">
        <w:rPr>
          <w:rFonts w:ascii="Times New Roman" w:eastAsia="Calibri" w:hAnsi="Times New Roman" w:cs="Times New Roman"/>
          <w:lang w:val="ru-RU" w:eastAsia="ru-RU"/>
        </w:rPr>
        <w:t xml:space="preserve">, а денежная база с </w:t>
      </w:r>
      <w:r w:rsidRPr="000A5B23">
        <w:rPr>
          <w:rFonts w:ascii="Times New Roman" w:eastAsia="Calibri" w:hAnsi="Times New Roman" w:cs="Times New Roman"/>
          <w:color w:val="000000"/>
          <w:lang w:val="ru-RU" w:eastAsia="ru-RU"/>
        </w:rPr>
        <w:t>4038,1</w:t>
      </w:r>
      <w:proofErr w:type="gramStart"/>
      <w:r w:rsidRPr="000A5B23">
        <w:rPr>
          <w:rFonts w:ascii="Times New Roman" w:eastAsia="Calibri" w:hAnsi="Times New Roman" w:cs="Times New Roman"/>
          <w:lang w:val="ru-RU" w:eastAsia="ru-RU"/>
        </w:rPr>
        <w:t>до</w:t>
      </w:r>
      <w:proofErr w:type="gramEnd"/>
      <w:r w:rsidRPr="000A5B23">
        <w:rPr>
          <w:rFonts w:ascii="Times New Roman" w:eastAsia="Calibri" w:hAnsi="Times New Roman" w:cs="Times New Roman"/>
          <w:lang w:val="ru-RU" w:eastAsia="ru-RU"/>
        </w:rPr>
        <w:t xml:space="preserve"> </w:t>
      </w:r>
      <w:r w:rsidRPr="000A5B23">
        <w:rPr>
          <w:rFonts w:ascii="Times New Roman" w:eastAsia="Calibri" w:hAnsi="Times New Roman" w:cs="Times New Roman"/>
          <w:color w:val="000000"/>
          <w:lang w:val="ru-RU" w:eastAsia="ru-RU"/>
        </w:rPr>
        <w:t>5062,7</w:t>
      </w:r>
      <w:r w:rsidRPr="000A5B23">
        <w:rPr>
          <w:rFonts w:ascii="Times New Roman" w:eastAsia="Calibri" w:hAnsi="Times New Roman" w:cs="Times New Roman"/>
          <w:lang w:val="ru-RU" w:eastAsia="ru-RU"/>
        </w:rPr>
        <w:t xml:space="preserve"> млрд. руб. соответственно. </w:t>
      </w:r>
    </w:p>
    <w:p w:rsidR="000A5B23" w:rsidRPr="000A5B23" w:rsidRDefault="000A5B23" w:rsidP="000A5B23">
      <w:pPr>
        <w:spacing w:after="0" w:line="240" w:lineRule="auto"/>
        <w:ind w:left="283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>Рассчитайте:</w:t>
      </w:r>
    </w:p>
    <w:p w:rsidR="000A5B23" w:rsidRPr="000A5B23" w:rsidRDefault="000A5B23" w:rsidP="000A5B23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>Скорость оборота денежной массы в каждом году.</w:t>
      </w:r>
    </w:p>
    <w:p w:rsidR="000A5B23" w:rsidRPr="000A5B23" w:rsidRDefault="000A5B23" w:rsidP="000A5B23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 xml:space="preserve"> Скорость оборота наличных денег в каждом году. </w:t>
      </w:r>
    </w:p>
    <w:p w:rsidR="000A5B23" w:rsidRPr="000A5B23" w:rsidRDefault="000A5B23" w:rsidP="000A5B23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 xml:space="preserve">Денежный мультипликатор в каждом году  и размер его увеличения. </w:t>
      </w:r>
    </w:p>
    <w:p w:rsidR="000A5B23" w:rsidRPr="000A5B23" w:rsidRDefault="000A5B23" w:rsidP="000A5B23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>Запасы денежной массы в каждом году.</w:t>
      </w:r>
    </w:p>
    <w:p w:rsidR="000A5B23" w:rsidRPr="000A5B23" w:rsidRDefault="000A5B23" w:rsidP="000A5B23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 xml:space="preserve">Запасы денежной базы в каждом году. </w:t>
      </w:r>
    </w:p>
    <w:p w:rsidR="000A5B23" w:rsidRPr="000A5B23" w:rsidRDefault="000A5B23" w:rsidP="000A5B23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>Абсолютное и относительное изменение денежной массы, общее и за счёт:</w:t>
      </w:r>
    </w:p>
    <w:p w:rsidR="000A5B23" w:rsidRPr="000A5B23" w:rsidRDefault="000A5B23" w:rsidP="000A5B23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 xml:space="preserve"> изменения объема ВВП, </w:t>
      </w:r>
    </w:p>
    <w:p w:rsidR="000A5B23" w:rsidRPr="000A5B23" w:rsidRDefault="000A5B23" w:rsidP="000A5B23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 xml:space="preserve">изменения мультипликатора денежной массы, </w:t>
      </w:r>
    </w:p>
    <w:p w:rsidR="000A5B23" w:rsidRPr="000A5B23" w:rsidRDefault="000A5B23" w:rsidP="000A5B23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lastRenderedPageBreak/>
        <w:t>изменения показателя запасов наличных денег.</w:t>
      </w:r>
    </w:p>
    <w:p w:rsidR="000A5B23" w:rsidRPr="000A5B23" w:rsidRDefault="000A5B23" w:rsidP="000A5B23">
      <w:pPr>
        <w:spacing w:after="0" w:line="240" w:lineRule="auto"/>
        <w:ind w:left="283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>Проанализируйте полученные результаты.</w:t>
      </w:r>
    </w:p>
    <w:p w:rsidR="000A5B23" w:rsidRPr="000A5B23" w:rsidRDefault="000A5B23" w:rsidP="000A5B23">
      <w:pPr>
        <w:spacing w:after="0" w:line="240" w:lineRule="auto"/>
        <w:ind w:left="283"/>
        <w:rPr>
          <w:rFonts w:ascii="Times New Roman" w:eastAsia="Calibri" w:hAnsi="Times New Roman" w:cs="Times New Roman"/>
          <w:sz w:val="18"/>
          <w:szCs w:val="18"/>
          <w:lang w:val="ru-RU" w:eastAsia="ru-RU"/>
        </w:rPr>
      </w:pPr>
    </w:p>
    <w:p w:rsidR="000A5B23" w:rsidRPr="000A5B23" w:rsidRDefault="000A5B23" w:rsidP="000A5B23">
      <w:pPr>
        <w:spacing w:after="0" w:line="240" w:lineRule="auto"/>
        <w:ind w:left="993" w:hanging="993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u w:val="single"/>
          <w:lang w:val="ru-RU" w:eastAsia="ru-RU"/>
        </w:rPr>
        <w:t xml:space="preserve">3. Оценка степени овладения дисциплиной. </w:t>
      </w:r>
      <w:r w:rsidRPr="000A5B23">
        <w:rPr>
          <w:rFonts w:ascii="Times New Roman" w:eastAsia="Calibri" w:hAnsi="Times New Roman" w:cs="Times New Roman"/>
          <w:lang w:val="ru-RU" w:eastAsia="ru-RU"/>
        </w:rPr>
        <w:t xml:space="preserve"> Охарактеризуйте метод статистики: общее понятие, систему конкретных приемов, области применения отдельных методов.</w:t>
      </w:r>
    </w:p>
    <w:p w:rsidR="000A5B23" w:rsidRPr="000A5B23" w:rsidRDefault="000A5B23" w:rsidP="000A5B23">
      <w:pPr>
        <w:spacing w:after="0" w:line="240" w:lineRule="auto"/>
        <w:ind w:left="993" w:hanging="993"/>
        <w:jc w:val="both"/>
        <w:rPr>
          <w:rFonts w:ascii="Times New Roman" w:eastAsia="Calibri" w:hAnsi="Times New Roman" w:cs="Times New Roman"/>
          <w:lang w:val="ru-RU" w:eastAsia="ru-RU"/>
        </w:rPr>
      </w:pPr>
    </w:p>
    <w:p w:rsidR="000A5B23" w:rsidRPr="000A5B23" w:rsidRDefault="000A5B23" w:rsidP="000A5B23">
      <w:pPr>
        <w:spacing w:after="0" w:line="240" w:lineRule="auto"/>
        <w:ind w:left="993" w:hanging="993"/>
        <w:jc w:val="both"/>
        <w:rPr>
          <w:rFonts w:ascii="Times New Roman" w:eastAsia="Calibri" w:hAnsi="Times New Roman" w:cs="Times New Roman"/>
          <w:lang w:val="ru-RU" w:eastAsia="ru-RU"/>
        </w:rPr>
      </w:pPr>
    </w:p>
    <w:p w:rsidR="000A5B23" w:rsidRPr="000A5B23" w:rsidRDefault="000A5B23" w:rsidP="000A5B23">
      <w:pPr>
        <w:spacing w:after="0" w:line="240" w:lineRule="auto"/>
        <w:ind w:left="993" w:hanging="993"/>
        <w:jc w:val="both"/>
        <w:rPr>
          <w:rFonts w:ascii="Times New Roman" w:eastAsia="Calibri" w:hAnsi="Times New Roman" w:cs="Times New Roman"/>
          <w:lang w:val="ru-RU" w:eastAsia="ru-RU"/>
        </w:rPr>
      </w:pPr>
    </w:p>
    <w:p w:rsidR="000A5B23" w:rsidRPr="000A5B23" w:rsidRDefault="000A5B23" w:rsidP="000A5B23">
      <w:pPr>
        <w:spacing w:after="0" w:line="240" w:lineRule="auto"/>
        <w:ind w:left="993" w:hanging="993"/>
        <w:jc w:val="both"/>
        <w:rPr>
          <w:rFonts w:ascii="Times New Roman" w:eastAsia="Calibri" w:hAnsi="Times New Roman" w:cs="Times New Roman"/>
          <w:lang w:val="ru-RU" w:eastAsia="ru-RU"/>
        </w:rPr>
      </w:pPr>
    </w:p>
    <w:p w:rsidR="000A5B23" w:rsidRPr="000A5B23" w:rsidRDefault="000A5B23" w:rsidP="000A5B23">
      <w:pPr>
        <w:spacing w:after="0" w:line="240" w:lineRule="auto"/>
        <w:ind w:left="993" w:hanging="993"/>
        <w:jc w:val="both"/>
        <w:rPr>
          <w:rFonts w:ascii="Times New Roman" w:eastAsia="Calibri" w:hAnsi="Times New Roman" w:cs="Times New Roman"/>
          <w:lang w:val="ru-RU" w:eastAsia="ru-RU"/>
        </w:rPr>
      </w:pPr>
    </w:p>
    <w:p w:rsidR="000A5B23" w:rsidRPr="000A5B23" w:rsidRDefault="000A5B23" w:rsidP="000A5B23">
      <w:pPr>
        <w:spacing w:after="0" w:line="240" w:lineRule="auto"/>
        <w:ind w:left="993" w:hanging="993"/>
        <w:jc w:val="both"/>
        <w:rPr>
          <w:rFonts w:ascii="Times New Roman" w:eastAsia="Calibri" w:hAnsi="Times New Roman" w:cs="Times New Roman"/>
          <w:lang w:val="ru-RU" w:eastAsia="ru-RU"/>
        </w:rPr>
      </w:pPr>
    </w:p>
    <w:p w:rsidR="000A5B23" w:rsidRPr="000A5B23" w:rsidRDefault="000A5B23" w:rsidP="000A5B23">
      <w:pPr>
        <w:spacing w:after="0" w:line="240" w:lineRule="auto"/>
        <w:ind w:left="993" w:hanging="993"/>
        <w:jc w:val="both"/>
        <w:rPr>
          <w:rFonts w:ascii="Times New Roman" w:eastAsia="Calibri" w:hAnsi="Times New Roman" w:cs="Times New Roman"/>
          <w:lang w:val="ru-RU" w:eastAsia="ru-RU"/>
        </w:rPr>
      </w:pPr>
    </w:p>
    <w:p w:rsidR="000A5B23" w:rsidRPr="000A5B23" w:rsidRDefault="000A5B23" w:rsidP="000A5B23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  <w:lang w:val="ru-RU" w:eastAsia="ru-RU"/>
        </w:rPr>
      </w:pPr>
    </w:p>
    <w:p w:rsidR="000A5B23" w:rsidRPr="000A5B23" w:rsidRDefault="000A5B23" w:rsidP="000A5B23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>Структура оценки</w:t>
      </w:r>
      <w:r w:rsidRPr="000A5B23">
        <w:rPr>
          <w:rFonts w:ascii="Times New Roman" w:eastAsia="Calibri" w:hAnsi="Times New Roman" w:cs="Times New Roman"/>
          <w:lang w:val="ru-RU" w:eastAsia="ru-RU"/>
        </w:rPr>
        <w:tab/>
      </w:r>
      <w:r w:rsidRPr="000A5B23">
        <w:rPr>
          <w:rFonts w:ascii="Times New Roman" w:eastAsia="Calibri" w:hAnsi="Times New Roman" w:cs="Times New Roman"/>
          <w:lang w:val="ru-RU" w:eastAsia="ru-RU"/>
        </w:rPr>
        <w:tab/>
      </w:r>
      <w:r w:rsidRPr="000A5B23">
        <w:rPr>
          <w:rFonts w:ascii="Times New Roman" w:eastAsia="Calibri" w:hAnsi="Times New Roman" w:cs="Times New Roman"/>
          <w:lang w:val="ru-RU" w:eastAsia="ru-RU"/>
        </w:rPr>
        <w:tab/>
      </w:r>
      <w:r w:rsidRPr="000A5B23">
        <w:rPr>
          <w:rFonts w:ascii="Times New Roman" w:eastAsia="Calibri" w:hAnsi="Times New Roman" w:cs="Times New Roman"/>
          <w:lang w:val="ru-RU" w:eastAsia="ru-RU"/>
        </w:rPr>
        <w:tab/>
      </w:r>
      <w:r w:rsidRPr="000A5B23">
        <w:rPr>
          <w:rFonts w:ascii="Times New Roman" w:eastAsia="Calibri" w:hAnsi="Times New Roman" w:cs="Times New Roman"/>
          <w:lang w:val="ru-RU" w:eastAsia="ru-RU"/>
        </w:rPr>
        <w:tab/>
      </w:r>
      <w:r w:rsidRPr="000A5B23">
        <w:rPr>
          <w:rFonts w:ascii="Times New Roman" w:eastAsia="Calibri" w:hAnsi="Times New Roman" w:cs="Times New Roman"/>
          <w:lang w:val="ru-RU" w:eastAsia="ru-RU"/>
        </w:rPr>
        <w:tab/>
      </w:r>
      <w:r w:rsidRPr="000A5B23">
        <w:rPr>
          <w:rFonts w:ascii="Times New Roman" w:eastAsia="Calibri" w:hAnsi="Times New Roman" w:cs="Times New Roman"/>
          <w:lang w:val="ru-RU" w:eastAsia="ru-RU"/>
        </w:rPr>
        <w:tab/>
        <w:t>Рейтинговый регламент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42"/>
        <w:gridCol w:w="3119"/>
        <w:gridCol w:w="1276"/>
        <w:gridCol w:w="2409"/>
        <w:gridCol w:w="2374"/>
      </w:tblGrid>
      <w:tr w:rsidR="000A5B23" w:rsidRPr="000A5B23" w:rsidTr="000A5B23">
        <w:tc>
          <w:tcPr>
            <w:tcW w:w="1242" w:type="dxa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lang w:val="ru-RU" w:eastAsia="ru-RU"/>
              </w:rPr>
              <w:t>№ задания</w:t>
            </w:r>
          </w:p>
        </w:tc>
        <w:tc>
          <w:tcPr>
            <w:tcW w:w="3119" w:type="dxa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lang w:val="ru-RU" w:eastAsia="ru-RU"/>
              </w:rPr>
              <w:t>Максимальный балл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2409" w:type="dxa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lang w:val="ru-RU" w:eastAsia="ru-RU"/>
              </w:rPr>
              <w:t>Итоговая оценка по 100-балльной шкале</w:t>
            </w:r>
          </w:p>
        </w:tc>
        <w:tc>
          <w:tcPr>
            <w:tcW w:w="2374" w:type="dxa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lang w:val="ru-RU" w:eastAsia="ru-RU"/>
              </w:rPr>
              <w:t>Оценка в традиционной шкале</w:t>
            </w:r>
          </w:p>
        </w:tc>
      </w:tr>
      <w:tr w:rsidR="000A5B23" w:rsidRPr="000A5B23" w:rsidTr="000A5B23">
        <w:trPr>
          <w:trHeight w:val="157"/>
        </w:trPr>
        <w:tc>
          <w:tcPr>
            <w:tcW w:w="1242" w:type="dxa"/>
            <w:vMerge w:val="restar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lang w:val="ru-RU" w:eastAsia="ru-RU"/>
              </w:rPr>
              <w:t>1</w:t>
            </w:r>
          </w:p>
        </w:tc>
        <w:tc>
          <w:tcPr>
            <w:tcW w:w="3119" w:type="dxa"/>
            <w:vMerge w:val="restar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lang w:val="ru-RU" w:eastAsia="ru-RU"/>
              </w:rPr>
              <w:t>5 баллов за каждый вопрос теста (всего –30 баллов)</w:t>
            </w:r>
          </w:p>
        </w:tc>
        <w:tc>
          <w:tcPr>
            <w:tcW w:w="1276" w:type="dxa"/>
            <w:vMerge w:val="restart"/>
            <w:tcBorders>
              <w:top w:val="nil"/>
            </w:tcBorders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2409" w:type="dxa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lang w:val="ru-RU" w:eastAsia="ru-RU"/>
              </w:rPr>
              <w:t>84-100</w:t>
            </w:r>
          </w:p>
        </w:tc>
        <w:tc>
          <w:tcPr>
            <w:tcW w:w="2374" w:type="dxa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lang w:val="ru-RU" w:eastAsia="ru-RU"/>
              </w:rPr>
              <w:t>отлично</w:t>
            </w:r>
          </w:p>
        </w:tc>
      </w:tr>
      <w:tr w:rsidR="000A5B23" w:rsidRPr="000A5B23" w:rsidTr="000A5B23">
        <w:trPr>
          <w:trHeight w:val="157"/>
        </w:trPr>
        <w:tc>
          <w:tcPr>
            <w:tcW w:w="1242" w:type="dxa"/>
            <w:vMerge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3119" w:type="dxa"/>
            <w:vMerge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1276" w:type="dxa"/>
            <w:vMerge/>
            <w:tcBorders>
              <w:bottom w:val="nil"/>
            </w:tcBorders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2409" w:type="dxa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lang w:val="ru-RU" w:eastAsia="ru-RU"/>
              </w:rPr>
              <w:t>67-83</w:t>
            </w:r>
          </w:p>
        </w:tc>
        <w:tc>
          <w:tcPr>
            <w:tcW w:w="2374" w:type="dxa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lang w:val="ru-RU" w:eastAsia="ru-RU"/>
              </w:rPr>
              <w:t>хорошо</w:t>
            </w:r>
          </w:p>
        </w:tc>
      </w:tr>
      <w:tr w:rsidR="000A5B23" w:rsidRPr="000A5B23" w:rsidTr="000A5B23">
        <w:trPr>
          <w:trHeight w:val="157"/>
        </w:trPr>
        <w:tc>
          <w:tcPr>
            <w:tcW w:w="1242" w:type="dxa"/>
            <w:vMerge w:val="restar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lang w:val="ru-RU" w:eastAsia="ru-RU"/>
              </w:rPr>
              <w:t>2</w:t>
            </w:r>
          </w:p>
        </w:tc>
        <w:tc>
          <w:tcPr>
            <w:tcW w:w="3119" w:type="dxa"/>
            <w:vMerge w:val="restar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lang w:val="ru-RU" w:eastAsia="ru-RU"/>
              </w:rPr>
              <w:t>40 баллов (20 – решение; 20 – анализ результатов)</w:t>
            </w:r>
          </w:p>
        </w:tc>
        <w:tc>
          <w:tcPr>
            <w:tcW w:w="1276" w:type="dxa"/>
            <w:vMerge w:val="restart"/>
            <w:tcBorders>
              <w:top w:val="nil"/>
            </w:tcBorders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2409" w:type="dxa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lang w:val="ru-RU" w:eastAsia="ru-RU"/>
              </w:rPr>
              <w:t>50-66</w:t>
            </w:r>
          </w:p>
        </w:tc>
        <w:tc>
          <w:tcPr>
            <w:tcW w:w="2374" w:type="dxa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lang w:val="ru-RU" w:eastAsia="ru-RU"/>
              </w:rPr>
              <w:t>удовлетворительно</w:t>
            </w:r>
          </w:p>
        </w:tc>
      </w:tr>
      <w:tr w:rsidR="000A5B23" w:rsidRPr="000A5B23" w:rsidTr="000A5B23">
        <w:trPr>
          <w:trHeight w:val="157"/>
        </w:trPr>
        <w:tc>
          <w:tcPr>
            <w:tcW w:w="1242" w:type="dxa"/>
            <w:vMerge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3119" w:type="dxa"/>
            <w:vMerge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1276" w:type="dxa"/>
            <w:vMerge/>
            <w:tcBorders>
              <w:bottom w:val="nil"/>
            </w:tcBorders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2409" w:type="dxa"/>
            <w:tcBorders>
              <w:bottom w:val="single" w:sz="4" w:space="0" w:color="000000"/>
            </w:tcBorders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lang w:val="ru-RU" w:eastAsia="ru-RU"/>
              </w:rPr>
              <w:t>0-49</w:t>
            </w:r>
          </w:p>
        </w:tc>
        <w:tc>
          <w:tcPr>
            <w:tcW w:w="2374" w:type="dxa"/>
            <w:tcBorders>
              <w:bottom w:val="single" w:sz="4" w:space="0" w:color="000000"/>
            </w:tcBorders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lang w:val="ru-RU" w:eastAsia="ru-RU"/>
              </w:rPr>
              <w:t>неудовлетворительно</w:t>
            </w:r>
          </w:p>
        </w:tc>
      </w:tr>
      <w:tr w:rsidR="000A5B23" w:rsidRPr="000A5B23" w:rsidTr="000A5B23">
        <w:tc>
          <w:tcPr>
            <w:tcW w:w="1242" w:type="dxa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lang w:val="ru-RU" w:eastAsia="ru-RU"/>
              </w:rPr>
              <w:t>3</w:t>
            </w:r>
          </w:p>
        </w:tc>
        <w:tc>
          <w:tcPr>
            <w:tcW w:w="3119" w:type="dxa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lang w:val="ru-RU" w:eastAsia="ru-RU"/>
              </w:rPr>
              <w:t>30 баллов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2409" w:type="dxa"/>
            <w:tcBorders>
              <w:left w:val="nil"/>
              <w:bottom w:val="nil"/>
              <w:right w:val="nil"/>
            </w:tcBorders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2374" w:type="dxa"/>
            <w:tcBorders>
              <w:left w:val="nil"/>
              <w:bottom w:val="nil"/>
              <w:right w:val="nil"/>
            </w:tcBorders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</w:tr>
    </w:tbl>
    <w:p w:rsidR="000A5B23" w:rsidRPr="000A5B23" w:rsidRDefault="000A5B23" w:rsidP="000A5B23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  <w:lang w:val="ru-RU" w:eastAsia="ru-RU"/>
        </w:rPr>
      </w:pPr>
    </w:p>
    <w:p w:rsidR="000A5B23" w:rsidRPr="000A5B23" w:rsidRDefault="000A5B23" w:rsidP="000A5B23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>Дата</w:t>
      </w:r>
      <w:r w:rsidRPr="000A5B23">
        <w:rPr>
          <w:rFonts w:ascii="Times New Roman" w:eastAsia="Calibri" w:hAnsi="Times New Roman" w:cs="Times New Roman"/>
          <w:lang w:val="ru-RU" w:eastAsia="ru-RU"/>
        </w:rPr>
        <w:tab/>
      </w:r>
      <w:r w:rsidRPr="000A5B23">
        <w:rPr>
          <w:rFonts w:ascii="Times New Roman" w:eastAsia="Calibri" w:hAnsi="Times New Roman" w:cs="Times New Roman"/>
          <w:lang w:val="ru-RU" w:eastAsia="ru-RU"/>
        </w:rPr>
        <w:tab/>
      </w:r>
      <w:r w:rsidRPr="000A5B23">
        <w:rPr>
          <w:rFonts w:ascii="Times New Roman" w:eastAsia="Calibri" w:hAnsi="Times New Roman" w:cs="Times New Roman"/>
          <w:lang w:val="ru-RU" w:eastAsia="ru-RU"/>
        </w:rPr>
        <w:tab/>
      </w:r>
      <w:r w:rsidRPr="000A5B23">
        <w:rPr>
          <w:rFonts w:ascii="Times New Roman" w:eastAsia="Calibri" w:hAnsi="Times New Roman" w:cs="Times New Roman"/>
          <w:lang w:val="ru-RU" w:eastAsia="ru-RU"/>
        </w:rPr>
        <w:tab/>
      </w:r>
      <w:r w:rsidRPr="000A5B23">
        <w:rPr>
          <w:rFonts w:ascii="Times New Roman" w:eastAsia="Calibri" w:hAnsi="Times New Roman" w:cs="Times New Roman"/>
          <w:lang w:val="ru-RU" w:eastAsia="ru-RU"/>
        </w:rPr>
        <w:tab/>
      </w:r>
      <w:r w:rsidRPr="000A5B23">
        <w:rPr>
          <w:rFonts w:ascii="Times New Roman" w:eastAsia="Calibri" w:hAnsi="Times New Roman" w:cs="Times New Roman"/>
          <w:lang w:val="ru-RU" w:eastAsia="ru-RU"/>
        </w:rPr>
        <w:tab/>
      </w:r>
      <w:r w:rsidRPr="000A5B23">
        <w:rPr>
          <w:rFonts w:ascii="Times New Roman" w:eastAsia="Calibri" w:hAnsi="Times New Roman" w:cs="Times New Roman"/>
          <w:lang w:val="ru-RU" w:eastAsia="ru-RU"/>
        </w:rPr>
        <w:tab/>
      </w:r>
      <w:r w:rsidRPr="000A5B23">
        <w:rPr>
          <w:rFonts w:ascii="Times New Roman" w:eastAsia="Calibri" w:hAnsi="Times New Roman" w:cs="Times New Roman"/>
          <w:lang w:val="ru-RU" w:eastAsia="ru-RU"/>
        </w:rPr>
        <w:tab/>
      </w:r>
      <w:r w:rsidRPr="000A5B23">
        <w:rPr>
          <w:rFonts w:ascii="Times New Roman" w:eastAsia="Calibri" w:hAnsi="Times New Roman" w:cs="Times New Roman"/>
          <w:lang w:val="ru-RU" w:eastAsia="ru-RU"/>
        </w:rPr>
        <w:tab/>
        <w:t>Экзаменатор _____________</w:t>
      </w:r>
    </w:p>
    <w:p w:rsidR="000A5B23" w:rsidRPr="000A5B23" w:rsidRDefault="000A5B23" w:rsidP="000A5B23">
      <w:pPr>
        <w:spacing w:after="12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</w:p>
    <w:p w:rsidR="000A5B23" w:rsidRPr="000A5B23" w:rsidRDefault="000A5B23" w:rsidP="000A5B23">
      <w:pPr>
        <w:spacing w:after="12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</w:p>
    <w:p w:rsidR="000A5B23" w:rsidRPr="000A5B23" w:rsidRDefault="000A5B23" w:rsidP="000A5B23">
      <w:pPr>
        <w:spacing w:after="12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</w:p>
    <w:p w:rsidR="000A5B23" w:rsidRPr="000A5B23" w:rsidRDefault="000A5B23" w:rsidP="000A5B23">
      <w:pPr>
        <w:spacing w:after="12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</w:p>
    <w:p w:rsidR="000A5B23" w:rsidRPr="000A5B23" w:rsidRDefault="000A5B23" w:rsidP="000A5B23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Составитель ________________________И.А. Полякова</w:t>
      </w:r>
    </w:p>
    <w:p w:rsidR="000A5B23" w:rsidRPr="000A5B23" w:rsidRDefault="000A5B23" w:rsidP="000A5B23">
      <w:pPr>
        <w:spacing w:after="0" w:line="240" w:lineRule="auto"/>
        <w:ind w:left="2124" w:firstLine="708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0A5B23" w:rsidRPr="000A5B23" w:rsidRDefault="000A5B23" w:rsidP="000A5B23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«</w:t>
      </w:r>
      <w:r w:rsidRPr="000A5B23">
        <w:rPr>
          <w:rFonts w:ascii="Times New Roman" w:eastAsia="Calibri" w:hAnsi="Times New Roman" w:cs="Times New Roman"/>
          <w:sz w:val="24"/>
          <w:szCs w:val="24"/>
          <w:u w:val="single"/>
          <w:lang w:val="ru-RU" w:eastAsia="ru-RU"/>
        </w:rPr>
        <w:t xml:space="preserve">    </w:t>
      </w: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» </w:t>
      </w:r>
      <w:r w:rsidRPr="000A5B23">
        <w:rPr>
          <w:rFonts w:ascii="Times New Roman" w:eastAsia="Calibri" w:hAnsi="Times New Roman" w:cs="Times New Roman"/>
          <w:sz w:val="24"/>
          <w:szCs w:val="24"/>
          <w:u w:val="single"/>
          <w:lang w:val="ru-RU" w:eastAsia="ru-RU"/>
        </w:rPr>
        <w:t xml:space="preserve">                </w:t>
      </w: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 2018 г. </w:t>
      </w:r>
    </w:p>
    <w:p w:rsidR="000A5B23" w:rsidRPr="000A5B23" w:rsidRDefault="000A5B23" w:rsidP="000A5B23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  <w:sectPr w:rsidR="000A5B23" w:rsidRPr="000A5B23" w:rsidSect="000A5B23">
          <w:footerReference w:type="default" r:id="rId11"/>
          <w:pgSz w:w="11906" w:h="16838"/>
          <w:pgMar w:top="964" w:right="567" w:bottom="1021" w:left="1134" w:header="709" w:footer="709" w:gutter="0"/>
          <w:cols w:space="708"/>
          <w:docGrid w:linePitch="360"/>
        </w:sectPr>
      </w:pPr>
    </w:p>
    <w:p w:rsidR="000A5B23" w:rsidRPr="000A5B23" w:rsidRDefault="000A5B23" w:rsidP="000A5B23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0A5B23" w:rsidRPr="000A5B23" w:rsidRDefault="000A5B23" w:rsidP="000A5B2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A5B23" w:rsidRPr="000A5B23" w:rsidRDefault="000A5B23" w:rsidP="000A5B23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0A5B23" w:rsidRPr="000A5B23" w:rsidRDefault="000A5B23" w:rsidP="000A5B2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0A5B23" w:rsidRPr="000A5B23" w:rsidRDefault="000A5B23" w:rsidP="000A5B23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0A5B23" w:rsidRPr="000A5B23" w:rsidRDefault="000A5B23" w:rsidP="000A5B23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Кафедра </w:t>
      </w:r>
      <w:r w:rsidRPr="000A5B23">
        <w:rPr>
          <w:rFonts w:ascii="Times New Roman" w:eastAsia="Calibri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0A5B23" w:rsidRPr="000A5B23" w:rsidRDefault="000A5B23" w:rsidP="000A5B2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0A5B23" w:rsidRPr="000A5B23" w:rsidRDefault="000A5B23" w:rsidP="000A5B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  <w:r w:rsidRPr="000A5B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Тесты письменные и/или компьютерные*</w:t>
      </w:r>
    </w:p>
    <w:p w:rsidR="000A5B23" w:rsidRPr="000A5B23" w:rsidRDefault="000A5B23" w:rsidP="000A5B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0A5B23" w:rsidRPr="000A5B23" w:rsidRDefault="000A5B23" w:rsidP="000A5B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lang w:val="ru-RU"/>
        </w:rPr>
      </w:pPr>
    </w:p>
    <w:p w:rsidR="000A5B23" w:rsidRPr="000A5B23" w:rsidRDefault="000A5B23" w:rsidP="000A5B23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ko-KR"/>
        </w:rPr>
        <w:t>по дисциплине</w:t>
      </w:r>
      <w:r w:rsidRPr="000A5B23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vertAlign w:val="superscript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>Социально-экономическая статистика</w:t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</w:p>
    <w:p w:rsidR="000A5B23" w:rsidRPr="000A5B23" w:rsidRDefault="000A5B23" w:rsidP="000A5B23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i/>
          <w:sz w:val="32"/>
          <w:szCs w:val="32"/>
          <w:vertAlign w:val="superscript"/>
          <w:lang w:val="ru-RU" w:eastAsia="ko-KR"/>
        </w:rPr>
      </w:pPr>
      <w:r w:rsidRPr="000A5B23">
        <w:rPr>
          <w:rFonts w:ascii="Times New Roman" w:eastAsia="Calibri" w:hAnsi="Times New Roman" w:cs="Times New Roman"/>
          <w:i/>
          <w:sz w:val="32"/>
          <w:szCs w:val="32"/>
          <w:vertAlign w:val="superscript"/>
          <w:lang w:val="ru-RU" w:eastAsia="ko-KR"/>
        </w:rPr>
        <w:t>(наименование дисциплины)</w:t>
      </w:r>
    </w:p>
    <w:p w:rsidR="000A5B23" w:rsidRPr="000A5B23" w:rsidRDefault="000A5B23" w:rsidP="000A5B2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A5B2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1. Банк тестов по модулям </w:t>
      </w:r>
    </w:p>
    <w:p w:rsidR="000A5B23" w:rsidRPr="000A5B23" w:rsidRDefault="000A5B23" w:rsidP="000A5B23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  <w:lang w:val="ru-RU" w:eastAsia="ru-RU"/>
        </w:rPr>
      </w:pPr>
    </w:p>
    <w:p w:rsidR="000A5B23" w:rsidRPr="000A5B23" w:rsidRDefault="000A5B23" w:rsidP="000A5B2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Модуль 1.</w:t>
      </w:r>
    </w:p>
    <w:p w:rsidR="000A5B23" w:rsidRPr="000A5B23" w:rsidRDefault="000A5B23" w:rsidP="000A5B23">
      <w:pPr>
        <w:spacing w:after="0" w:line="240" w:lineRule="auto"/>
        <w:rPr>
          <w:rFonts w:ascii="Times New Roman" w:eastAsia="Calibri" w:hAnsi="Times New Roman" w:cs="Times New Roman"/>
          <w:i/>
          <w:sz w:val="16"/>
          <w:szCs w:val="16"/>
          <w:lang w:val="ru-RU" w:eastAsia="ru-RU"/>
        </w:rPr>
      </w:pPr>
    </w:p>
    <w:tbl>
      <w:tblPr>
        <w:tblW w:w="4952" w:type="pct"/>
        <w:tblInd w:w="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49"/>
        <w:gridCol w:w="2658"/>
        <w:gridCol w:w="1553"/>
        <w:gridCol w:w="1555"/>
        <w:gridCol w:w="1553"/>
        <w:gridCol w:w="1553"/>
      </w:tblGrid>
      <w:tr w:rsidR="000A5B23" w:rsidRPr="000A5B23" w:rsidTr="000A5B23">
        <w:tc>
          <w:tcPr>
            <w:tcW w:w="241" w:type="pct"/>
            <w:vMerge w:val="restart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vMerge w:val="restart"/>
            <w:tcMar>
              <w:left w:w="57" w:type="dxa"/>
              <w:right w:w="57" w:type="dxa"/>
            </w:tcMar>
            <w:vAlign w:val="center"/>
          </w:tcPr>
          <w:p w:rsidR="000A5B23" w:rsidRPr="000A5B23" w:rsidRDefault="000A5B23" w:rsidP="000A5B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</w:p>
        </w:tc>
        <w:tc>
          <w:tcPr>
            <w:tcW w:w="3333" w:type="pct"/>
            <w:gridSpan w:val="4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Варианты ответа</w:t>
            </w:r>
          </w:p>
        </w:tc>
      </w:tr>
      <w:tr w:rsidR="000A5B23" w:rsidRPr="000A5B23" w:rsidTr="000A5B23">
        <w:tc>
          <w:tcPr>
            <w:tcW w:w="241" w:type="pct"/>
            <w:vMerge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vMerge/>
            <w:tcMar>
              <w:left w:w="57" w:type="dxa"/>
              <w:right w:w="57" w:type="dxa"/>
            </w:tcMar>
            <w:vAlign w:val="center"/>
          </w:tcPr>
          <w:p w:rsidR="000A5B23" w:rsidRPr="000A5B23" w:rsidRDefault="000A5B23" w:rsidP="000A5B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</w:p>
        </w:tc>
        <w:tc>
          <w:tcPr>
            <w:tcW w:w="833" w:type="pct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4</w:t>
            </w:r>
          </w:p>
        </w:tc>
      </w:tr>
      <w:tr w:rsidR="000A5B23" w:rsidRPr="003674B2" w:rsidTr="000A5B23">
        <w:tc>
          <w:tcPr>
            <w:tcW w:w="241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57" w:type="dxa"/>
              <w:right w:w="57" w:type="dxa"/>
            </w:tcMar>
          </w:tcPr>
          <w:p w:rsidR="000A5B23" w:rsidRPr="000A5B23" w:rsidRDefault="000A5B23" w:rsidP="000A5B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В функции количественного измерителя общественных явлений и процессов проявляется: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значение </w:t>
            </w:r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>социально-эконо</w:t>
            </w:r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softHyphen/>
              <w:t xml:space="preserve">мической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статистики как подраздела статистической науки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значение </w:t>
            </w:r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>социально-экономиче</w:t>
            </w:r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softHyphen/>
              <w:t xml:space="preserve">ской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статистики как области практической деятельности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значение </w:t>
            </w:r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>социально-экономи</w:t>
            </w:r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softHyphen/>
              <w:t xml:space="preserve">ческой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статистики как самостоятельной общественной науки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значение </w:t>
            </w:r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 xml:space="preserve">социально-экономической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статистики как инструмента управления</w:t>
            </w:r>
          </w:p>
        </w:tc>
      </w:tr>
      <w:tr w:rsidR="000A5B23" w:rsidRPr="000A5B23" w:rsidTr="000A5B23">
        <w:tc>
          <w:tcPr>
            <w:tcW w:w="241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57" w:type="dxa"/>
              <w:right w:w="57" w:type="dxa"/>
            </w:tcMar>
          </w:tcPr>
          <w:p w:rsidR="000A5B23" w:rsidRPr="000A5B23" w:rsidRDefault="000A5B23" w:rsidP="000A5B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Дисперсионный анализ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 </w:t>
            </w:r>
            <w:r w:rsidRPr="000A5B23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относится к методам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традиционным статистическим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общеэкономическим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статистико-математическим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математическим</w:t>
            </w:r>
          </w:p>
        </w:tc>
      </w:tr>
      <w:tr w:rsidR="000A5B23" w:rsidRPr="000A5B23" w:rsidTr="000A5B23">
        <w:tc>
          <w:tcPr>
            <w:tcW w:w="241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57" w:type="dxa"/>
              <w:right w:w="57" w:type="dxa"/>
            </w:tcMar>
          </w:tcPr>
          <w:p w:rsidR="000A5B23" w:rsidRPr="000A5B23" w:rsidRDefault="000A5B23" w:rsidP="000A5B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Объектом статистического изучения являются: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признаки единиц совокупности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Cs/>
                <w:sz w:val="18"/>
                <w:szCs w:val="18"/>
                <w:lang w:val="ru-RU" w:eastAsia="ru-RU"/>
              </w:rPr>
              <w:t>статистические совокупности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закономерности развития общественных процессов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особенности развития общественных процессов</w:t>
            </w:r>
          </w:p>
        </w:tc>
      </w:tr>
      <w:tr w:rsidR="000A5B23" w:rsidRPr="000A5B23" w:rsidTr="000A5B23">
        <w:tc>
          <w:tcPr>
            <w:tcW w:w="241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57" w:type="dxa"/>
              <w:right w:w="57" w:type="dxa"/>
            </w:tcMar>
          </w:tcPr>
          <w:p w:rsidR="000A5B23" w:rsidRPr="000A5B23" w:rsidRDefault="000A5B23" w:rsidP="000A5B23">
            <w:pPr>
              <w:spacing w:after="120" w:line="240" w:lineRule="auto"/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Международная стандартная отраслевая классификация всех видов экономической деятельности (МСОК) имеет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12 секций,</w:t>
            </w:r>
          </w:p>
          <w:p w:rsidR="000A5B23" w:rsidRPr="000A5B23" w:rsidRDefault="000A5B23" w:rsidP="000A5B23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180 групп,</w:t>
            </w:r>
          </w:p>
          <w:p w:rsidR="000A5B23" w:rsidRPr="000A5B23" w:rsidRDefault="000A5B23" w:rsidP="000A5B23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400 классов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17 секций,</w:t>
            </w:r>
          </w:p>
          <w:p w:rsidR="000A5B23" w:rsidRPr="000A5B23" w:rsidRDefault="000A5B23" w:rsidP="000A5B23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159 групп,</w:t>
            </w:r>
          </w:p>
          <w:p w:rsidR="000A5B23" w:rsidRPr="000A5B23" w:rsidRDefault="000A5B23" w:rsidP="000A5B23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290 классов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20 секций,</w:t>
            </w:r>
          </w:p>
          <w:p w:rsidR="000A5B23" w:rsidRPr="000A5B23" w:rsidRDefault="000A5B23" w:rsidP="000A5B23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160 групп,</w:t>
            </w:r>
          </w:p>
          <w:p w:rsidR="000A5B23" w:rsidRPr="000A5B23" w:rsidRDefault="000A5B23" w:rsidP="000A5B23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320 классов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25 секций,</w:t>
            </w:r>
          </w:p>
          <w:p w:rsidR="000A5B23" w:rsidRPr="000A5B23" w:rsidRDefault="000A5B23" w:rsidP="000A5B23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189 групп,</w:t>
            </w:r>
          </w:p>
          <w:p w:rsidR="000A5B23" w:rsidRPr="000A5B23" w:rsidRDefault="000A5B23" w:rsidP="000A5B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420 классов</w:t>
            </w:r>
          </w:p>
        </w:tc>
      </w:tr>
      <w:tr w:rsidR="000A5B23" w:rsidRPr="003674B2" w:rsidTr="000A5B23">
        <w:tc>
          <w:tcPr>
            <w:tcW w:w="241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57" w:type="dxa"/>
              <w:right w:w="57" w:type="dxa"/>
            </w:tcMar>
          </w:tcPr>
          <w:p w:rsidR="000A5B23" w:rsidRPr="000A5B23" w:rsidRDefault="000A5B23" w:rsidP="000A5B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Органичное сочетание статистической науки и практики представляет собой: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необходимое условие возникновения статистики как отрасли практической деятельности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основополагающий принцип организации деятельности статистических ведомств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фундаментальную закономерность развития социально-экономической статистики как общественной науки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необходимое условие возникновения статистики как научной дисциплины</w:t>
            </w:r>
          </w:p>
        </w:tc>
      </w:tr>
      <w:tr w:rsidR="000A5B23" w:rsidRPr="000A5B23" w:rsidTr="000A5B23">
        <w:tc>
          <w:tcPr>
            <w:tcW w:w="241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57" w:type="dxa"/>
              <w:right w:w="57" w:type="dxa"/>
            </w:tcMar>
          </w:tcPr>
          <w:p w:rsidR="000A5B23" w:rsidRPr="000A5B23" w:rsidRDefault="000A5B23" w:rsidP="000A5B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Объектом изучения социально-эконо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softHyphen/>
              <w:t>мической статистики являются: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все сферы общественной жизни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экономические явления и процессы на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макроуровне</w:t>
            </w:r>
            <w:proofErr w:type="spellEnd"/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территориальные социально-экономические системы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социальная сфера общества</w:t>
            </w:r>
          </w:p>
        </w:tc>
      </w:tr>
      <w:tr w:rsidR="000A5B23" w:rsidRPr="000A5B23" w:rsidTr="000A5B23">
        <w:tc>
          <w:tcPr>
            <w:tcW w:w="241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57" w:type="dxa"/>
              <w:right w:w="57" w:type="dxa"/>
            </w:tcMar>
          </w:tcPr>
          <w:p w:rsidR="000A5B23" w:rsidRPr="000A5B23" w:rsidRDefault="000A5B23" w:rsidP="000A5B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Индексный метод </w:t>
            </w:r>
            <w:r w:rsidRPr="000A5B23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относится к методам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традиционным статистическим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общеэкономическим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статистико-математическим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математическим</w:t>
            </w:r>
          </w:p>
        </w:tc>
      </w:tr>
      <w:tr w:rsidR="000A5B23" w:rsidRPr="003674B2" w:rsidTr="000A5B23">
        <w:tc>
          <w:tcPr>
            <w:tcW w:w="241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57" w:type="dxa"/>
              <w:right w:w="57" w:type="dxa"/>
            </w:tcMar>
          </w:tcPr>
          <w:p w:rsidR="000A5B23" w:rsidRPr="000A5B23" w:rsidRDefault="000A5B23" w:rsidP="000A5B23">
            <w:pPr>
              <w:spacing w:after="120" w:line="240" w:lineRule="auto"/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>Классификатор в статистике – это: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систематизированное распределение явлений и объектов на определенные секции, группы, классы, позиции, виды на основании их сходства и различия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объединение отдельных единиц совокупности в группы, однородные по каким-либо признакам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систематизированный перечень объектов статистического наблюдения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4"/>
                <w:sz w:val="18"/>
                <w:szCs w:val="18"/>
                <w:lang w:val="ru-RU" w:eastAsia="ru-RU"/>
              </w:rPr>
              <w:t>стандартный перечень объектов и их групп</w:t>
            </w:r>
          </w:p>
        </w:tc>
      </w:tr>
      <w:tr w:rsidR="000A5B23" w:rsidRPr="003674B2" w:rsidTr="000A5B23">
        <w:tc>
          <w:tcPr>
            <w:tcW w:w="241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В число основных задач социально-экономической 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lastRenderedPageBreak/>
              <w:t xml:space="preserve">статистики 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u w:val="single"/>
                <w:lang w:val="ru-RU" w:eastAsia="ru-RU"/>
              </w:rPr>
              <w:t>не входит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lastRenderedPageBreak/>
              <w:t xml:space="preserve">качественная характеристика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lastRenderedPageBreak/>
              <w:t>новых явлений общественной жизни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lastRenderedPageBreak/>
              <w:t>систематизация и обработка данных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характеристика структуры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lastRenderedPageBreak/>
              <w:t>общественного производства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lastRenderedPageBreak/>
              <w:t xml:space="preserve">пересмотр, совершенствование </w:t>
            </w:r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lastRenderedPageBreak/>
              <w:t>и научное обоснование системы показателей</w:t>
            </w:r>
          </w:p>
        </w:tc>
      </w:tr>
      <w:tr w:rsidR="000A5B23" w:rsidRPr="003674B2" w:rsidTr="000A5B23">
        <w:tc>
          <w:tcPr>
            <w:tcW w:w="241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Предмет </w:t>
            </w:r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 xml:space="preserve">социально-экономической статистики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– это: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экономические явления и процессы на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макроуровне</w:t>
            </w:r>
            <w:proofErr w:type="spellEnd"/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явления и процессы общественной жизни, подлежащие изучению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социальная сфера общества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>количественная характеристика явлений и процессов общественной жизни, неразрывно связанная с их качественной стороной</w:t>
            </w:r>
          </w:p>
        </w:tc>
      </w:tr>
      <w:tr w:rsidR="000A5B23" w:rsidRPr="000A5B23" w:rsidTr="000A5B23">
        <w:tc>
          <w:tcPr>
            <w:tcW w:w="241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Сводка, группировка, получение обобщающих показателей –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это: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традиционные статистические методы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;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общеэкономические методы;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экономико-матема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softHyphen/>
              <w:t>тические методы.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общенаучные приемы</w:t>
            </w:r>
          </w:p>
        </w:tc>
      </w:tr>
      <w:tr w:rsidR="000A5B23" w:rsidRPr="003674B2" w:rsidTr="000A5B23">
        <w:tc>
          <w:tcPr>
            <w:tcW w:w="241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spacing w:after="120" w:line="240" w:lineRule="auto"/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>Номенклатура в статистике – это: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4"/>
                <w:sz w:val="18"/>
                <w:szCs w:val="18"/>
                <w:lang w:val="ru-RU" w:eastAsia="ru-RU"/>
              </w:rPr>
              <w:t>стандартный перечень объектов и их групп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вид перечневой статистической таблицы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разбиение совокупности на группы, однородные по какому-либо признаку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систематизированный перечень объектов статистического наблюдения</w:t>
            </w:r>
          </w:p>
        </w:tc>
      </w:tr>
      <w:tr w:rsidR="000A5B23" w:rsidRPr="003674B2" w:rsidTr="000A5B23">
        <w:tc>
          <w:tcPr>
            <w:tcW w:w="241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В число основных задач социально-экономической статистики входят: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обеспечение статистическими данными руководящих органов на всех уровнях управления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качественная характеристика новых явлений общественной жизни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обеспечение методологического единства государственной статистики на всех ее уровнях.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формирование общности принципов организации федеральных и региональных ведомств</w:t>
            </w:r>
          </w:p>
        </w:tc>
      </w:tr>
      <w:tr w:rsidR="000A5B23" w:rsidRPr="000A5B23" w:rsidTr="000A5B23">
        <w:tc>
          <w:tcPr>
            <w:tcW w:w="241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Расширение возможности применения экономико-математических методов и приемов математической статистики обусловлено: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 xml:space="preserve">развитием 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информационно-вычисли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softHyphen/>
              <w:t>тельной сети статистики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переходом к получению информации на основе выборочного наблюдения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переходом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 международной методологии учета и статистики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реорганизацией государственной статистики</w:t>
            </w:r>
          </w:p>
        </w:tc>
      </w:tr>
      <w:tr w:rsidR="000A5B23" w:rsidRPr="000A5B23" w:rsidTr="000A5B23">
        <w:tc>
          <w:tcPr>
            <w:tcW w:w="241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Балансовый метод</w:t>
            </w:r>
            <w:r w:rsidRPr="000A5B23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 xml:space="preserve"> относится к методам</w:t>
            </w: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традиционным статистическим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общеэкономическим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статистико-математическим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математическим</w:t>
            </w:r>
          </w:p>
        </w:tc>
      </w:tr>
      <w:tr w:rsidR="000A5B23" w:rsidRPr="003674B2" w:rsidTr="000A5B23">
        <w:tc>
          <w:tcPr>
            <w:tcW w:w="241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spacing w:after="120" w:line="240" w:lineRule="auto"/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>Классификация в статистике – это: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разбиение совокупности на группы, однородные по какому-либо признаку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систематизированный перечень объектов статистического наблюдения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объединение отдельных единиц совокупности в группы, однородные по каким-либо признакам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систематизированное распределение явлений и объектов на определенные секции, группы, классы, позиции, виды на основании их сходства и различия</w:t>
            </w:r>
          </w:p>
          <w:p w:rsidR="000A5B23" w:rsidRPr="000A5B23" w:rsidRDefault="000A5B23" w:rsidP="000A5B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</w:p>
        </w:tc>
      </w:tr>
      <w:tr w:rsidR="000A5B23" w:rsidRPr="003674B2" w:rsidTr="000A5B23">
        <w:tc>
          <w:tcPr>
            <w:tcW w:w="241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К </w:t>
            </w:r>
            <w:proofErr w:type="gramStart"/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факторам, определяющим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проблемы социально-экономической статистики в России на современном этапе относят</w:t>
            </w:r>
            <w:proofErr w:type="gramEnd"/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переход к рыночным отношениям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 xml:space="preserve">развитие 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информационно-вычисли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softHyphen/>
              <w:t>тельной сети статистики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реорганизация государственной статистики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переход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 международной методологии учета и статистики</w:t>
            </w:r>
          </w:p>
          <w:p w:rsidR="000A5B23" w:rsidRPr="000A5B23" w:rsidRDefault="000A5B23" w:rsidP="000A5B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0A5B23" w:rsidRPr="000A5B23" w:rsidTr="000A5B23">
        <w:tc>
          <w:tcPr>
            <w:tcW w:w="241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Общенаучную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u w:val="single"/>
                <w:lang w:val="ru-RU" w:eastAsia="ru-RU"/>
              </w:rPr>
              <w:t xml:space="preserve">основу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метода социально-экономической статистики составляет: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анализ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синтез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диалектический метод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дедукция</w:t>
            </w:r>
          </w:p>
        </w:tc>
      </w:tr>
      <w:tr w:rsidR="000A5B23" w:rsidRPr="000A5B23" w:rsidTr="000A5B23">
        <w:tc>
          <w:tcPr>
            <w:tcW w:w="241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Хозяйственная отрасль в качестве единицы учета использует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предприятие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цех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заведение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работника</w:t>
            </w:r>
          </w:p>
        </w:tc>
      </w:tr>
      <w:tr w:rsidR="000A5B23" w:rsidRPr="003674B2" w:rsidTr="000A5B23">
        <w:tc>
          <w:tcPr>
            <w:tcW w:w="241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spacing w:after="120" w:line="240" w:lineRule="auto"/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Коммерческие  организации выделяются в составе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Общероссийского классификатора продукции (ОКП)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Общероссийского классификатора форм собственности (ОКФС)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Общероссийского классификатора видов экономической деятельности (ОКВЭД)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Общероссийского классификатора организационно-правовых форм хозяйствующих субъектов (ОКОПФ)</w:t>
            </w:r>
          </w:p>
          <w:p w:rsidR="000A5B23" w:rsidRPr="000A5B23" w:rsidRDefault="000A5B23" w:rsidP="000A5B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0A5B23" w:rsidRPr="000A5B23" w:rsidTr="000A5B23">
        <w:tc>
          <w:tcPr>
            <w:tcW w:w="241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Анализ рядов динамики </w:t>
            </w:r>
            <w:r w:rsidRPr="000A5B23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относится к методам</w:t>
            </w: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статистико-математическим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общеэкономическим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традиционным статистическим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общенаучным</w:t>
            </w:r>
          </w:p>
        </w:tc>
      </w:tr>
      <w:tr w:rsidR="000A5B23" w:rsidRPr="003674B2" w:rsidTr="000A5B23">
        <w:tc>
          <w:tcPr>
            <w:tcW w:w="241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Муниципальные предприятия выделяются в составе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Общероссийского классификатора продукции (ОКП)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Общероссийского классификатора форм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lastRenderedPageBreak/>
              <w:t>собственности (ОКФС)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lastRenderedPageBreak/>
              <w:t xml:space="preserve">Общероссийского классификатора видов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lastRenderedPageBreak/>
              <w:t>экономической деятельности (ОКВЭД)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lastRenderedPageBreak/>
              <w:t>Общероссийского классификатора организационно-пр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lastRenderedPageBreak/>
              <w:t>авовых форм хозяйствующих субъектов (ОКОПФ)</w:t>
            </w:r>
          </w:p>
          <w:p w:rsidR="000A5B23" w:rsidRPr="000A5B23" w:rsidRDefault="000A5B23" w:rsidP="000A5B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0A5B23" w:rsidRPr="000A5B23" w:rsidTr="000A5B23">
        <w:tc>
          <w:tcPr>
            <w:tcW w:w="241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spacing w:after="120" w:line="240" w:lineRule="auto"/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«Чистая» отрасль в качестве единицы учета использует 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предприятие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цех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заведение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0A5B23" w:rsidRPr="000A5B23" w:rsidRDefault="000A5B23" w:rsidP="000A5B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работника</w:t>
            </w:r>
          </w:p>
        </w:tc>
      </w:tr>
    </w:tbl>
    <w:p w:rsidR="000A5B23" w:rsidRPr="000A5B23" w:rsidRDefault="000A5B23" w:rsidP="000A5B2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Модуль 2.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55"/>
        <w:gridCol w:w="2747"/>
        <w:gridCol w:w="1591"/>
        <w:gridCol w:w="1591"/>
        <w:gridCol w:w="1591"/>
        <w:gridCol w:w="1596"/>
      </w:tblGrid>
      <w:tr w:rsidR="000A5B23" w:rsidRPr="000A5B23" w:rsidTr="000A5B23">
        <w:tc>
          <w:tcPr>
            <w:tcW w:w="238" w:type="pct"/>
            <w:vMerge w:val="restart"/>
            <w:vAlign w:val="center"/>
          </w:tcPr>
          <w:p w:rsidR="000A5B23" w:rsidRPr="000A5B23" w:rsidRDefault="000A5B23" w:rsidP="000A5B23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№№ </w:t>
            </w:r>
            <w:proofErr w:type="spellStart"/>
            <w:proofErr w:type="gram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</w:t>
            </w:r>
            <w:proofErr w:type="spellEnd"/>
            <w:proofErr w:type="gramEnd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/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</w:t>
            </w:r>
            <w:proofErr w:type="spellEnd"/>
          </w:p>
        </w:tc>
        <w:tc>
          <w:tcPr>
            <w:tcW w:w="1435" w:type="pct"/>
            <w:vMerge w:val="restar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Наименование вопроса</w:t>
            </w:r>
          </w:p>
        </w:tc>
        <w:tc>
          <w:tcPr>
            <w:tcW w:w="3327" w:type="pct"/>
            <w:gridSpan w:val="4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Варианты ответа</w:t>
            </w:r>
          </w:p>
        </w:tc>
      </w:tr>
      <w:tr w:rsidR="000A5B23" w:rsidRPr="000A5B23" w:rsidTr="000A5B23">
        <w:tc>
          <w:tcPr>
            <w:tcW w:w="238" w:type="pct"/>
            <w:vMerge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  <w:vMerge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</w:pPr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3</w:t>
            </w:r>
          </w:p>
        </w:tc>
        <w:tc>
          <w:tcPr>
            <w:tcW w:w="834" w:type="pct"/>
            <w:vAlign w:val="center"/>
          </w:tcPr>
          <w:p w:rsidR="000A5B23" w:rsidRPr="000A5B23" w:rsidRDefault="000A5B23" w:rsidP="000A5B23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4</w:t>
            </w:r>
          </w:p>
        </w:tc>
      </w:tr>
      <w:tr w:rsidR="000A5B23" w:rsidRPr="000A5B23" w:rsidTr="000A5B23">
        <w:tc>
          <w:tcPr>
            <w:tcW w:w="238" w:type="pct"/>
          </w:tcPr>
          <w:p w:rsidR="000A5B23" w:rsidRPr="000A5B23" w:rsidRDefault="000A5B23" w:rsidP="000A5B23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Основной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источник данных о населении</w:t>
            </w:r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всеобщие переписи</w:t>
            </w:r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выборочные переписи</w:t>
            </w:r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текущий учет численности населения</w:t>
            </w:r>
          </w:p>
        </w:tc>
        <w:tc>
          <w:tcPr>
            <w:tcW w:w="834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proofErr w:type="spell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микропереписи</w:t>
            </w:r>
            <w:proofErr w:type="spellEnd"/>
          </w:p>
        </w:tc>
      </w:tr>
      <w:tr w:rsidR="000A5B23" w:rsidRPr="000A5B23" w:rsidTr="000A5B23">
        <w:tc>
          <w:tcPr>
            <w:tcW w:w="238" w:type="pct"/>
          </w:tcPr>
          <w:p w:rsidR="000A5B23" w:rsidRPr="000A5B23" w:rsidRDefault="000A5B23" w:rsidP="000A5B23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0A5B23" w:rsidRPr="000A5B23" w:rsidRDefault="000A5B23" w:rsidP="000A5B23">
            <w:pPr>
              <w:spacing w:after="12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Малые и совместные предприятия представляют статистическую отчетность по труду</w:t>
            </w:r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один раз в год</w:t>
            </w:r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highlight w:val="yellow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один раз в квартал</w:t>
            </w:r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один раз в месяц</w:t>
            </w:r>
          </w:p>
        </w:tc>
        <w:tc>
          <w:tcPr>
            <w:tcW w:w="834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 должны отчитываться</w:t>
            </w:r>
          </w:p>
        </w:tc>
      </w:tr>
      <w:tr w:rsidR="000A5B23" w:rsidRPr="003674B2" w:rsidTr="000A5B23">
        <w:tc>
          <w:tcPr>
            <w:tcW w:w="238" w:type="pct"/>
          </w:tcPr>
          <w:p w:rsidR="000A5B23" w:rsidRPr="000A5B23" w:rsidRDefault="000A5B23" w:rsidP="000A5B23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Национальное богатство страны – это:</w:t>
            </w:r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валовое накопление основного капитала и прирост запасов материальных оборотных средств</w:t>
            </w:r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произведенные материальные активы</w:t>
            </w:r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все финансовые и нефинансовые активы государства</w:t>
            </w:r>
          </w:p>
        </w:tc>
        <w:tc>
          <w:tcPr>
            <w:tcW w:w="834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основной капитал и материальные оборотные средства</w:t>
            </w:r>
          </w:p>
        </w:tc>
      </w:tr>
      <w:tr w:rsidR="000A5B23" w:rsidRPr="003674B2" w:rsidTr="000A5B23">
        <w:tc>
          <w:tcPr>
            <w:tcW w:w="238" w:type="pct"/>
          </w:tcPr>
          <w:p w:rsidR="000A5B23" w:rsidRPr="000A5B23" w:rsidRDefault="000A5B23" w:rsidP="000A5B23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Основной источник получения финансовых ресурсов это – </w:t>
            </w:r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налоги на прибыль и доход</w:t>
            </w:r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прибыль нефинансовых предприятий, получаемая в сфере производства</w:t>
            </w:r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собственные средства банков</w:t>
            </w:r>
          </w:p>
        </w:tc>
        <w:tc>
          <w:tcPr>
            <w:tcW w:w="834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заемные средства и трансферты из-за границы</w:t>
            </w:r>
          </w:p>
        </w:tc>
      </w:tr>
      <w:tr w:rsidR="000A5B23" w:rsidRPr="000A5B23" w:rsidTr="000A5B23">
        <w:tc>
          <w:tcPr>
            <w:tcW w:w="238" w:type="pct"/>
          </w:tcPr>
          <w:p w:rsidR="000A5B23" w:rsidRPr="000A5B23" w:rsidRDefault="000A5B23" w:rsidP="000A5B23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Лица, присутствующие на данной территории в момент наблюдения, независимо от их постоянного местожительства – это:</w:t>
            </w:r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наличное население</w:t>
            </w:r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временно отсутствующие лица</w:t>
            </w:r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временно присутствующие лица</w:t>
            </w:r>
          </w:p>
        </w:tc>
        <w:tc>
          <w:tcPr>
            <w:tcW w:w="834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постоянное население</w:t>
            </w:r>
          </w:p>
        </w:tc>
      </w:tr>
      <w:tr w:rsidR="000A5B23" w:rsidRPr="000A5B23" w:rsidTr="000A5B23">
        <w:tc>
          <w:tcPr>
            <w:tcW w:w="238" w:type="pct"/>
          </w:tcPr>
          <w:p w:rsidR="000A5B23" w:rsidRPr="000A5B23" w:rsidRDefault="000A5B23" w:rsidP="000A5B23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0A5B23" w:rsidRPr="000A5B23" w:rsidRDefault="000A5B23" w:rsidP="000A5B23">
            <w:pPr>
              <w:spacing w:after="12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Крупные и средние предприятия представляют статистическую отчетность по труду</w:t>
            </w:r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один раз в год</w:t>
            </w:r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highlight w:val="yellow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один раз в квартал</w:t>
            </w:r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один раз в месяц</w:t>
            </w:r>
          </w:p>
        </w:tc>
        <w:tc>
          <w:tcPr>
            <w:tcW w:w="834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 должны отчитываться</w:t>
            </w:r>
          </w:p>
        </w:tc>
      </w:tr>
      <w:tr w:rsidR="000A5B23" w:rsidRPr="000A5B23" w:rsidTr="000A5B23">
        <w:tc>
          <w:tcPr>
            <w:tcW w:w="238" w:type="pct"/>
          </w:tcPr>
          <w:p w:rsidR="000A5B23" w:rsidRPr="000A5B23" w:rsidRDefault="000A5B23" w:rsidP="000A5B23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Налоговые доходы – это платежи</w:t>
            </w:r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обязательные, безвозмездные, невозвратные</w:t>
            </w:r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нерегулярные, единовременные и добровольные</w:t>
            </w:r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невозвратные, возмездные и безвозмездные</w:t>
            </w:r>
          </w:p>
        </w:tc>
        <w:tc>
          <w:tcPr>
            <w:tcW w:w="834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безвозмездные, невозвратные, необязательные</w:t>
            </w:r>
          </w:p>
        </w:tc>
      </w:tr>
      <w:tr w:rsidR="000A5B23" w:rsidRPr="000A5B23" w:rsidTr="000A5B23">
        <w:tc>
          <w:tcPr>
            <w:tcW w:w="238" w:type="pct"/>
          </w:tcPr>
          <w:p w:rsidR="000A5B23" w:rsidRPr="000A5B23" w:rsidRDefault="000A5B23" w:rsidP="000A5B23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К 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основным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учетным категориям населения относят: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8"/>
                <w:sz w:val="16"/>
                <w:szCs w:val="16"/>
                <w:lang w:val="ru-RU" w:eastAsia="ru-RU"/>
              </w:rPr>
              <w:t>постоянное население и временно присутствующих лиц.</w:t>
            </w:r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t>временно отсутствующих и временно присутствующих лиц</w:t>
            </w:r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наличное и постоянное население, временно отсутствующих и временно присутствующих лиц</w:t>
            </w:r>
          </w:p>
        </w:tc>
        <w:tc>
          <w:tcPr>
            <w:tcW w:w="834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наличное и постоянное население</w:t>
            </w:r>
          </w:p>
        </w:tc>
      </w:tr>
      <w:tr w:rsidR="000A5B23" w:rsidRPr="000A5B23" w:rsidTr="000A5B23">
        <w:tc>
          <w:tcPr>
            <w:tcW w:w="238" w:type="pct"/>
          </w:tcPr>
          <w:p w:rsidR="000A5B23" w:rsidRPr="000A5B23" w:rsidRDefault="000A5B23" w:rsidP="000A5B23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Неналоговые поступления – это платежи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обязательные, безвозмездные, невозвратные</w:t>
            </w:r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нерегулярные, единовременные и добровольные</w:t>
            </w:r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невозвратные, возмездные и безвозмездные</w:t>
            </w:r>
          </w:p>
        </w:tc>
        <w:tc>
          <w:tcPr>
            <w:tcW w:w="834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безвозмездные, невозвратные, необязательные</w:t>
            </w:r>
          </w:p>
        </w:tc>
      </w:tr>
      <w:tr w:rsidR="000A5B23" w:rsidRPr="000A5B23" w:rsidTr="000A5B23">
        <w:tc>
          <w:tcPr>
            <w:tcW w:w="238" w:type="pct"/>
          </w:tcPr>
          <w:p w:rsidR="000A5B23" w:rsidRPr="000A5B23" w:rsidRDefault="000A5B23" w:rsidP="000A5B23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Специальным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демографическим коэффициентом является: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коэффициент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брачности</w:t>
            </w:r>
            <w:proofErr w:type="spellEnd"/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прибытия</w:t>
            </w:r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плотность населения</w:t>
            </w:r>
          </w:p>
        </w:tc>
        <w:tc>
          <w:tcPr>
            <w:tcW w:w="834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жизненности</w:t>
            </w:r>
          </w:p>
        </w:tc>
      </w:tr>
      <w:tr w:rsidR="000A5B23" w:rsidRPr="000A5B23" w:rsidTr="000A5B23">
        <w:tc>
          <w:tcPr>
            <w:tcW w:w="238" w:type="pct"/>
          </w:tcPr>
          <w:p w:rsidR="000A5B23" w:rsidRPr="000A5B23" w:rsidRDefault="000A5B23" w:rsidP="000A5B23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Служба занятости представляет статистическую информацию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один раз в год</w:t>
            </w:r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highlight w:val="yellow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один раз в квартал</w:t>
            </w:r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 должна отчитываться</w:t>
            </w:r>
          </w:p>
        </w:tc>
        <w:tc>
          <w:tcPr>
            <w:tcW w:w="834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один раз в месяц</w:t>
            </w:r>
          </w:p>
        </w:tc>
      </w:tr>
      <w:tr w:rsidR="000A5B23" w:rsidRPr="000A5B23" w:rsidTr="000A5B23">
        <w:tc>
          <w:tcPr>
            <w:tcW w:w="238" w:type="pct"/>
          </w:tcPr>
          <w:p w:rsidR="000A5B23" w:rsidRPr="000A5B23" w:rsidRDefault="000A5B23" w:rsidP="000A5B23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Домашнее имущество входит в состав: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финансовых активов</w:t>
            </w:r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нефинансовых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непроизведенных</w:t>
            </w:r>
            <w:proofErr w:type="spellEnd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материальных активов</w:t>
            </w:r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нефинансовых произведенных активов</w:t>
            </w:r>
          </w:p>
        </w:tc>
        <w:tc>
          <w:tcPr>
            <w:tcW w:w="834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ценностей</w:t>
            </w:r>
          </w:p>
        </w:tc>
      </w:tr>
      <w:tr w:rsidR="000A5B23" w:rsidRPr="000A5B23" w:rsidTr="000A5B23">
        <w:tc>
          <w:tcPr>
            <w:tcW w:w="238" w:type="pct"/>
          </w:tcPr>
          <w:p w:rsidR="000A5B23" w:rsidRPr="000A5B23" w:rsidRDefault="000A5B23" w:rsidP="000A5B23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Удельный вес налоговых и неналоговых поступлений в общем объеме доходов государственного бюджета – это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относительные величины динамики</w:t>
            </w:r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относительные величины структуры</w:t>
            </w:r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относительные величины интенсивности</w:t>
            </w:r>
          </w:p>
        </w:tc>
        <w:tc>
          <w:tcPr>
            <w:tcW w:w="834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относительные величины координации</w:t>
            </w:r>
          </w:p>
        </w:tc>
      </w:tr>
      <w:tr w:rsidR="000A5B23" w:rsidRPr="000A5B23" w:rsidTr="000A5B23">
        <w:tc>
          <w:tcPr>
            <w:tcW w:w="238" w:type="pct"/>
          </w:tcPr>
          <w:p w:rsidR="000A5B23" w:rsidRPr="000A5B23" w:rsidRDefault="000A5B23" w:rsidP="000A5B23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Национальное богатство – это показатель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моментный</w:t>
            </w:r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  <w:t>интервальный</w:t>
            </w:r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средний</w:t>
            </w:r>
          </w:p>
        </w:tc>
        <w:tc>
          <w:tcPr>
            <w:tcW w:w="834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 имеет временной привязки</w:t>
            </w:r>
          </w:p>
        </w:tc>
      </w:tr>
      <w:tr w:rsidR="000A5B23" w:rsidRPr="000A5B23" w:rsidTr="000A5B23">
        <w:tc>
          <w:tcPr>
            <w:tcW w:w="238" w:type="pct"/>
          </w:tcPr>
          <w:p w:rsidR="000A5B23" w:rsidRPr="000A5B23" w:rsidRDefault="000A5B23" w:rsidP="000A5B23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Для решения 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локальных задач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ожидаемую численность отдельных групп населения на предстоящий период можно исчислить: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составлением демографического прогноза</w:t>
            </w:r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по формуле сложных процентов</w:t>
            </w:r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методом передвижки возрастов</w:t>
            </w:r>
          </w:p>
        </w:tc>
        <w:tc>
          <w:tcPr>
            <w:tcW w:w="834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по формуле демографического баланса</w:t>
            </w:r>
          </w:p>
        </w:tc>
      </w:tr>
      <w:tr w:rsidR="000A5B23" w:rsidRPr="000A5B23" w:rsidTr="000A5B23">
        <w:tc>
          <w:tcPr>
            <w:tcW w:w="238" w:type="pct"/>
          </w:tcPr>
          <w:p w:rsidR="000A5B23" w:rsidRPr="000A5B23" w:rsidRDefault="000A5B23" w:rsidP="000A5B23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Выборочные обследования населения по проблемам занятости проводятся статистическими органами РФ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 1999 г.</w:t>
            </w:r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t>с 2000 г</w:t>
            </w:r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 1992 г.</w:t>
            </w:r>
          </w:p>
        </w:tc>
        <w:tc>
          <w:tcPr>
            <w:tcW w:w="834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t>с 2005 г</w:t>
            </w:r>
          </w:p>
        </w:tc>
      </w:tr>
      <w:tr w:rsidR="000A5B23" w:rsidRPr="003674B2" w:rsidTr="000A5B23">
        <w:tc>
          <w:tcPr>
            <w:tcW w:w="238" w:type="pct"/>
          </w:tcPr>
          <w:p w:rsidR="000A5B23" w:rsidRPr="000A5B23" w:rsidRDefault="000A5B23" w:rsidP="000A5B23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proofErr w:type="spell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Непроизведенные</w:t>
            </w:r>
            <w:proofErr w:type="spellEnd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материальные активы – это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затраты на геологоразведку, затраты на наукоемкие 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lastRenderedPageBreak/>
              <w:t>технологии, оригиналы художественных и литературных произведений, прочие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lastRenderedPageBreak/>
              <w:t>лицензии, патенты, авторские права, договоры об аренде, прочие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основные фонды, материальные оборотные средства, ценности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земля, недра,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невыращиваемые</w:t>
            </w:r>
            <w:proofErr w:type="spellEnd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биологические и водные ресурсы</w:t>
            </w:r>
          </w:p>
        </w:tc>
      </w:tr>
      <w:tr w:rsidR="000A5B23" w:rsidRPr="000A5B23" w:rsidTr="000A5B23">
        <w:tc>
          <w:tcPr>
            <w:tcW w:w="238" w:type="pct"/>
          </w:tcPr>
          <w:p w:rsidR="000A5B23" w:rsidRPr="000A5B23" w:rsidRDefault="000A5B23" w:rsidP="000A5B23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Размер доходов (расходов, дефицита) государственного бюджета на 1 рубль валового внутреннего продукта – это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относительные величины динамики</w:t>
            </w:r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относительные величины структуры</w:t>
            </w:r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относительные величины интенсивности</w:t>
            </w:r>
          </w:p>
        </w:tc>
        <w:tc>
          <w:tcPr>
            <w:tcW w:w="834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относительные величины координации</w:t>
            </w:r>
          </w:p>
        </w:tc>
      </w:tr>
      <w:tr w:rsidR="000A5B23" w:rsidRPr="000A5B23" w:rsidTr="000A5B23">
        <w:tc>
          <w:tcPr>
            <w:tcW w:w="238" w:type="pct"/>
          </w:tcPr>
          <w:p w:rsidR="000A5B23" w:rsidRPr="000A5B23" w:rsidRDefault="000A5B23" w:rsidP="000A5B23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Экономически активное население за длительный период времени называют также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рабочей силой</w:t>
            </w:r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  <w:t>трудовыми ресурсами</w:t>
            </w:r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обычно активным населением</w:t>
            </w:r>
          </w:p>
        </w:tc>
        <w:tc>
          <w:tcPr>
            <w:tcW w:w="834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ресурсами рабочей силы</w:t>
            </w:r>
          </w:p>
        </w:tc>
      </w:tr>
      <w:tr w:rsidR="000A5B23" w:rsidRPr="000A5B23" w:rsidTr="000A5B23">
        <w:tc>
          <w:tcPr>
            <w:tcW w:w="238" w:type="pct"/>
          </w:tcPr>
          <w:p w:rsidR="000A5B23" w:rsidRPr="000A5B23" w:rsidRDefault="000A5B23" w:rsidP="000A5B23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Среднегодовую численность постоянного населения чаще всего рассчитывают по формуле: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proofErr w:type="gram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средней</w:t>
            </w:r>
            <w:proofErr w:type="gramEnd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хронологической простой</w:t>
            </w:r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proofErr w:type="gram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средней</w:t>
            </w:r>
            <w:proofErr w:type="gramEnd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арифметической простой</w:t>
            </w:r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средней арифметической взвешенной</w:t>
            </w:r>
          </w:p>
        </w:tc>
        <w:tc>
          <w:tcPr>
            <w:tcW w:w="834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средней геометрической</w:t>
            </w:r>
          </w:p>
        </w:tc>
      </w:tr>
      <w:tr w:rsidR="000A5B23" w:rsidRPr="000A5B23" w:rsidTr="000A5B23">
        <w:tc>
          <w:tcPr>
            <w:tcW w:w="238" w:type="pct"/>
          </w:tcPr>
          <w:p w:rsidR="000A5B23" w:rsidRPr="000A5B23" w:rsidRDefault="000A5B23" w:rsidP="000A5B23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Возрастной диапазон, установленный для измерения экономической активности населения, составляет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От 16 до 55 лет</w:t>
            </w:r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От 16 до 60 лет</w:t>
            </w:r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от 15 до 72 лет</w:t>
            </w:r>
          </w:p>
        </w:tc>
        <w:tc>
          <w:tcPr>
            <w:tcW w:w="834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От 15 до 80 лет</w:t>
            </w:r>
          </w:p>
        </w:tc>
      </w:tr>
      <w:tr w:rsidR="000A5B23" w:rsidRPr="003674B2" w:rsidTr="000A5B23">
        <w:tc>
          <w:tcPr>
            <w:tcW w:w="238" w:type="pct"/>
          </w:tcPr>
          <w:p w:rsidR="000A5B23" w:rsidRPr="000A5B23" w:rsidRDefault="000A5B23" w:rsidP="000A5B23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Национальное богатство – это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произведенные материальные активы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всё</w:t>
            </w:r>
            <w:r w:rsidRPr="000A5B23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t xml:space="preserve"> государственное имущество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совокупность национального имущества и вовлеченных в экономический оборот природных и других ресурсов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материальные и нематериальные активы, расположенные на экономической территории страны</w:t>
            </w:r>
          </w:p>
        </w:tc>
      </w:tr>
      <w:tr w:rsidR="000A5B23" w:rsidRPr="000A5B23" w:rsidTr="000A5B23">
        <w:tc>
          <w:tcPr>
            <w:tcW w:w="238" w:type="pct"/>
          </w:tcPr>
          <w:p w:rsidR="000A5B23" w:rsidRPr="000A5B23" w:rsidRDefault="000A5B23" w:rsidP="000A5B23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Какой показатель отражает территориальное размещение населения?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рождаемости</w:t>
            </w:r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смертности</w:t>
            </w:r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плотность населения</w:t>
            </w:r>
          </w:p>
        </w:tc>
        <w:tc>
          <w:tcPr>
            <w:tcW w:w="834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жизненности</w:t>
            </w:r>
          </w:p>
        </w:tc>
      </w:tr>
      <w:tr w:rsidR="000A5B23" w:rsidRPr="000A5B23" w:rsidTr="000A5B23">
        <w:tc>
          <w:tcPr>
            <w:tcW w:w="238" w:type="pct"/>
          </w:tcPr>
          <w:p w:rsidR="000A5B23" w:rsidRPr="000A5B23" w:rsidRDefault="000A5B23" w:rsidP="000A5B23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Индекс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Салаи</w:t>
            </w:r>
            <w:proofErr w:type="spellEnd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рассчитывается по формуле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62"/>
                <w:sz w:val="16"/>
                <w:szCs w:val="16"/>
                <w:lang w:val="ru-RU" w:eastAsia="ru-RU"/>
              </w:rPr>
              <w:object w:dxaOrig="2220" w:dyaOrig="13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0.25pt;height:31.5pt" o:ole="">
                  <v:imagedata r:id="rId12" o:title=""/>
                </v:shape>
                <o:OLEObject Type="Embed" ProgID="Equation.3" ShapeID="_x0000_i1025" DrawAspect="Content" ObjectID="_1594324290" r:id="rId13"/>
              </w:object>
            </w:r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62"/>
                <w:sz w:val="16"/>
                <w:szCs w:val="16"/>
                <w:lang w:eastAsia="ru-RU"/>
              </w:rPr>
              <w:object w:dxaOrig="1640" w:dyaOrig="1380">
                <v:shape id="_x0000_i1026" type="#_x0000_t75" style="width:35.25pt;height:30pt" o:ole="">
                  <v:imagedata r:id="rId14" o:title=""/>
                </v:shape>
                <o:OLEObject Type="Embed" ProgID="Equation.3" ShapeID="_x0000_i1026" DrawAspect="Content" ObjectID="_1594324291" r:id="rId15"/>
              </w:object>
            </w:r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28"/>
                <w:sz w:val="16"/>
                <w:szCs w:val="16"/>
                <w:lang w:val="ru-RU" w:eastAsia="ru-RU"/>
              </w:rPr>
              <w:object w:dxaOrig="1560" w:dyaOrig="660">
                <v:shape id="_x0000_i1027" type="#_x0000_t75" style="width:45pt;height:18.75pt" o:ole="">
                  <v:imagedata r:id="rId16" o:title=""/>
                </v:shape>
                <o:OLEObject Type="Embed" ProgID="Equation.3" ShapeID="_x0000_i1027" DrawAspect="Content" ObjectID="_1594324292" r:id="rId17"/>
              </w:object>
            </w:r>
          </w:p>
        </w:tc>
        <w:tc>
          <w:tcPr>
            <w:tcW w:w="834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26"/>
                <w:sz w:val="16"/>
                <w:szCs w:val="16"/>
                <w:lang w:eastAsia="ru-RU"/>
              </w:rPr>
              <w:object w:dxaOrig="1280" w:dyaOrig="1020">
                <v:shape id="_x0000_i1028" type="#_x0000_t75" style="width:34.5pt;height:27pt" o:ole="">
                  <v:imagedata r:id="rId18" o:title=""/>
                </v:shape>
                <o:OLEObject Type="Embed" ProgID="Equation.3" ShapeID="_x0000_i1028" DrawAspect="Content" ObjectID="_1594324293" r:id="rId19"/>
              </w:object>
            </w:r>
          </w:p>
        </w:tc>
      </w:tr>
      <w:tr w:rsidR="000A5B23" w:rsidRPr="000A5B23" w:rsidTr="000A5B23">
        <w:tc>
          <w:tcPr>
            <w:tcW w:w="238" w:type="pct"/>
          </w:tcPr>
          <w:p w:rsidR="000A5B23" w:rsidRPr="000A5B23" w:rsidRDefault="000A5B23" w:rsidP="000A5B23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Нефинансовые активы в зависимости от их </w:t>
            </w:r>
            <w:r w:rsidRPr="000A5B23">
              <w:rPr>
                <w:rFonts w:ascii="Times New Roman" w:eastAsia="Calibri" w:hAnsi="Times New Roman" w:cs="Times New Roman"/>
                <w:i/>
                <w:sz w:val="16"/>
                <w:szCs w:val="16"/>
                <w:lang w:val="ru-RU" w:eastAsia="ru-RU"/>
              </w:rPr>
              <w:t xml:space="preserve">происхождения 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подразделяются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материальные и нематериальные</w:t>
            </w:r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на произведенные и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непроизведенные</w:t>
            </w:r>
            <w:proofErr w:type="spellEnd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долговременные и краткосрочные</w:t>
            </w:r>
          </w:p>
        </w:tc>
        <w:tc>
          <w:tcPr>
            <w:tcW w:w="834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основные и оборотные</w:t>
            </w:r>
          </w:p>
        </w:tc>
      </w:tr>
      <w:tr w:rsidR="000A5B23" w:rsidRPr="000A5B23" w:rsidTr="000A5B23">
        <w:tc>
          <w:tcPr>
            <w:tcW w:w="238" w:type="pct"/>
          </w:tcPr>
          <w:p w:rsidR="000A5B23" w:rsidRPr="000A5B23" w:rsidRDefault="000A5B23" w:rsidP="000A5B23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Специальным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демографическим коэффициентом является: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коэффициент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брачности</w:t>
            </w:r>
            <w:proofErr w:type="spellEnd"/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коэффициент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разводимости</w:t>
            </w:r>
            <w:proofErr w:type="spellEnd"/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плотность населения</w:t>
            </w:r>
          </w:p>
        </w:tc>
        <w:tc>
          <w:tcPr>
            <w:tcW w:w="834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младенческой смертности</w:t>
            </w:r>
          </w:p>
        </w:tc>
      </w:tr>
      <w:tr w:rsidR="000A5B23" w:rsidRPr="000A5B23" w:rsidTr="000A5B23">
        <w:tc>
          <w:tcPr>
            <w:tcW w:w="238" w:type="pct"/>
          </w:tcPr>
          <w:p w:rsidR="000A5B23" w:rsidRPr="000A5B23" w:rsidRDefault="000A5B23" w:rsidP="000A5B23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Для отнесения физического лица к категории «занятых» достаточно его работы в отчетном периоде в течение 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одного дня</w:t>
            </w:r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одного часа</w:t>
            </w:r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одного месяца</w:t>
            </w:r>
          </w:p>
        </w:tc>
        <w:tc>
          <w:tcPr>
            <w:tcW w:w="834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одной недели</w:t>
            </w:r>
          </w:p>
        </w:tc>
      </w:tr>
      <w:tr w:rsidR="000A5B23" w:rsidRPr="003674B2" w:rsidTr="000A5B23">
        <w:tc>
          <w:tcPr>
            <w:tcW w:w="238" w:type="pct"/>
          </w:tcPr>
          <w:p w:rsidR="000A5B23" w:rsidRPr="000A5B23" w:rsidRDefault="000A5B23" w:rsidP="000A5B23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Стандартизация демографических коэффициентов позволяет избавиться от влияния: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структуры населения по признаку пола</w:t>
            </w:r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возрастной структуры населения</w:t>
            </w:r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поселенческой структуры населения</w:t>
            </w:r>
          </w:p>
        </w:tc>
        <w:tc>
          <w:tcPr>
            <w:tcW w:w="834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структуры населения по уровню образования</w:t>
            </w:r>
          </w:p>
        </w:tc>
      </w:tr>
      <w:tr w:rsidR="000A5B23" w:rsidRPr="003674B2" w:rsidTr="000A5B23">
        <w:tc>
          <w:tcPr>
            <w:tcW w:w="238" w:type="pct"/>
          </w:tcPr>
          <w:p w:rsidR="000A5B23" w:rsidRPr="000A5B23" w:rsidRDefault="000A5B23" w:rsidP="000A5B23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 состав экономически неактивного населения включаются: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лица, получающие пенсии по инвалидности</w:t>
            </w:r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безработные</w:t>
            </w:r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все пенсионеры по старости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лица, занятые ведением домашнего хозяйства, уходом за детьми</w:t>
            </w:r>
          </w:p>
        </w:tc>
      </w:tr>
      <w:tr w:rsidR="000A5B23" w:rsidRPr="003674B2" w:rsidTr="000A5B23">
        <w:tc>
          <w:tcPr>
            <w:tcW w:w="238" w:type="pct"/>
          </w:tcPr>
          <w:p w:rsidR="000A5B23" w:rsidRPr="000A5B23" w:rsidRDefault="000A5B23" w:rsidP="000A5B23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Национальное имущество – это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материальные и нематериальные активы, расположенные на экономической территории страны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t>результат накопления активов у юри</w:t>
            </w:r>
            <w:r w:rsidRPr="000A5B23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softHyphen/>
              <w:t>дических и физических лиц, в отрас</w:t>
            </w:r>
            <w:r w:rsidRPr="000A5B23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softHyphen/>
              <w:t>лях и секторах экономики страны и ее регионов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всё</w:t>
            </w:r>
            <w:r w:rsidRPr="000A5B23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t xml:space="preserve"> государственное имущество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валовое накопление основного капитала и прирост запасов материальных оборотных средств</w:t>
            </w:r>
          </w:p>
        </w:tc>
      </w:tr>
      <w:tr w:rsidR="000A5B23" w:rsidRPr="000A5B23" w:rsidTr="000A5B23">
        <w:tc>
          <w:tcPr>
            <w:tcW w:w="238" w:type="pct"/>
          </w:tcPr>
          <w:p w:rsidR="000A5B23" w:rsidRPr="000A5B23" w:rsidRDefault="000A5B23" w:rsidP="000A5B23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Абсолютное изменение налогового дохода по совокупности налоговых отчислений за счет изменения объема налоговой базы одного налогоплательщика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6"/>
                <w:szCs w:val="16"/>
                <w:lang w:val="ru-RU" w:eastAsia="ru-RU"/>
              </w:rPr>
              <w:object w:dxaOrig="2140" w:dyaOrig="400">
                <v:shape id="_x0000_i1029" type="#_x0000_t75" style="width:61.5pt;height:11.25pt" o:ole="" fillcolor="window">
                  <v:imagedata r:id="rId20" o:title=""/>
                </v:shape>
                <o:OLEObject Type="Embed" ProgID="Equation.3" ShapeID="_x0000_i1029" DrawAspect="Content" ObjectID="_1594324294" r:id="rId21"/>
              </w:object>
            </w:r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6"/>
                <w:szCs w:val="16"/>
                <w:lang w:val="ru-RU" w:eastAsia="ru-RU"/>
              </w:rPr>
              <w:object w:dxaOrig="2180" w:dyaOrig="400">
                <v:shape id="_x0000_i1030" type="#_x0000_t75" style="width:51.75pt;height:10.5pt" o:ole="" fillcolor="window">
                  <v:imagedata r:id="rId22" o:title=""/>
                </v:shape>
                <o:OLEObject Type="Embed" ProgID="Equation.3" ShapeID="_x0000_i1030" DrawAspect="Content" ObjectID="_1594324295" r:id="rId23"/>
              </w:object>
            </w:r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6"/>
                <w:szCs w:val="16"/>
                <w:lang w:val="ru-RU" w:eastAsia="ru-RU"/>
              </w:rPr>
              <w:object w:dxaOrig="2100" w:dyaOrig="400">
                <v:shape id="_x0000_i1031" type="#_x0000_t75" style="width:56.25pt;height:11.25pt" o:ole="" fillcolor="window">
                  <v:imagedata r:id="rId24" o:title=""/>
                </v:shape>
                <o:OLEObject Type="Embed" ProgID="Equation.3" ShapeID="_x0000_i1031" DrawAspect="Content" ObjectID="_1594324296" r:id="rId25"/>
              </w:object>
            </w:r>
          </w:p>
        </w:tc>
        <w:tc>
          <w:tcPr>
            <w:tcW w:w="834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6"/>
                <w:szCs w:val="16"/>
                <w:lang w:val="ru-RU" w:eastAsia="ru-RU"/>
              </w:rPr>
              <w:object w:dxaOrig="2640" w:dyaOrig="400">
                <v:shape id="_x0000_i1032" type="#_x0000_t75" style="width:68.25pt;height:11.25pt" o:ole="" fillcolor="window">
                  <v:imagedata r:id="rId26" o:title=""/>
                </v:shape>
                <o:OLEObject Type="Embed" ProgID="Equation.3" ShapeID="_x0000_i1032" DrawAspect="Content" ObjectID="_1594324297" r:id="rId27"/>
              </w:object>
            </w:r>
          </w:p>
        </w:tc>
      </w:tr>
      <w:tr w:rsidR="000A5B23" w:rsidRPr="003674B2" w:rsidTr="000A5B23">
        <w:tc>
          <w:tcPr>
            <w:tcW w:w="238" w:type="pct"/>
          </w:tcPr>
          <w:p w:rsidR="000A5B23" w:rsidRPr="000A5B23" w:rsidRDefault="000A5B23" w:rsidP="000A5B23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  <w:t>Коэффициент замещения рассчитывается как отношение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численности населения старше трудоспособного возраста к численности населения в трудоспособном возрасте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численности населения младше трудоспособного возраста к численности населения в трудоспособном возрасте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численности трудоспособного населения трудоспособного возраста к численности населения в трудоспособном возрасте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общее число лиц в нетрудоспособном возрасте к численности населения в трудоспособном возрасте</w:t>
            </w:r>
          </w:p>
        </w:tc>
      </w:tr>
      <w:tr w:rsidR="000A5B23" w:rsidRPr="000A5B23" w:rsidTr="000A5B23">
        <w:tc>
          <w:tcPr>
            <w:tcW w:w="238" w:type="pct"/>
          </w:tcPr>
          <w:p w:rsidR="000A5B23" w:rsidRPr="000A5B23" w:rsidRDefault="000A5B23" w:rsidP="000A5B23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  <w:t xml:space="preserve">Нефинансовые активы в зависимости от их </w:t>
            </w:r>
            <w:r w:rsidRPr="000A5B23">
              <w:rPr>
                <w:rFonts w:ascii="Times New Roman" w:eastAsia="Calibri" w:hAnsi="Times New Roman" w:cs="Times New Roman"/>
                <w:i/>
                <w:spacing w:val="4"/>
                <w:sz w:val="16"/>
                <w:szCs w:val="16"/>
                <w:lang w:val="ru-RU" w:eastAsia="ru-RU"/>
              </w:rPr>
              <w:t xml:space="preserve">формы </w:t>
            </w:r>
            <w:r w:rsidRPr="000A5B23"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  <w:t>подразделяются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  <w:t>материальные и нематериальные</w:t>
            </w:r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  <w:t xml:space="preserve">на произведенные и </w:t>
            </w:r>
            <w:proofErr w:type="spellStart"/>
            <w:r w:rsidRPr="000A5B23"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  <w:t>непроизведенные</w:t>
            </w:r>
            <w:proofErr w:type="spellEnd"/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  <w:t>долговременные и краткосрочные</w:t>
            </w:r>
          </w:p>
        </w:tc>
        <w:tc>
          <w:tcPr>
            <w:tcW w:w="834" w:type="pct"/>
            <w:vAlign w:val="center"/>
          </w:tcPr>
          <w:p w:rsidR="000A5B23" w:rsidRPr="000A5B23" w:rsidRDefault="000A5B23" w:rsidP="000A5B2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  <w:t>основные и оборотные</w:t>
            </w:r>
          </w:p>
        </w:tc>
      </w:tr>
      <w:tr w:rsidR="000A5B23" w:rsidRPr="003674B2" w:rsidTr="000A5B23">
        <w:tc>
          <w:tcPr>
            <w:tcW w:w="238" w:type="pct"/>
          </w:tcPr>
          <w:p w:rsidR="000A5B23" w:rsidRPr="000A5B23" w:rsidRDefault="000A5B23" w:rsidP="000A5B23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Финансовые ресурсы – это: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часть денежных средств, мобилизуемых на постоянной основе в централизованные и 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lastRenderedPageBreak/>
              <w:t>децентрализованные фонды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lastRenderedPageBreak/>
              <w:t>собственные средства банков и корпораций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законодательно закрепленные или добровольные финансовые обязательства 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lastRenderedPageBreak/>
              <w:t>хозяйствующих единиц и населения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lastRenderedPageBreak/>
              <w:t>собственные средства банков, корпораций и государства</w:t>
            </w:r>
          </w:p>
        </w:tc>
      </w:tr>
      <w:tr w:rsidR="000A5B23" w:rsidRPr="003674B2" w:rsidTr="000A5B23">
        <w:tc>
          <w:tcPr>
            <w:tcW w:w="238" w:type="pct"/>
          </w:tcPr>
          <w:p w:rsidR="000A5B23" w:rsidRPr="000A5B23" w:rsidRDefault="000A5B23" w:rsidP="000A5B23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6"/>
                <w:sz w:val="16"/>
                <w:szCs w:val="16"/>
                <w:lang w:val="ru-RU" w:eastAsia="ru-RU"/>
              </w:rPr>
              <w:t xml:space="preserve">К </w:t>
            </w:r>
            <w:r w:rsidRPr="000A5B23">
              <w:rPr>
                <w:rFonts w:ascii="Times New Roman" w:eastAsia="Calibri" w:hAnsi="Times New Roman" w:cs="Times New Roman"/>
                <w:spacing w:val="-6"/>
                <w:sz w:val="16"/>
                <w:szCs w:val="16"/>
                <w:u w:val="single"/>
                <w:lang w:val="ru-RU" w:eastAsia="ru-RU"/>
              </w:rPr>
              <w:t>вспомогательным</w:t>
            </w:r>
            <w:r w:rsidRPr="000A5B23">
              <w:rPr>
                <w:rFonts w:ascii="Times New Roman" w:eastAsia="Calibri" w:hAnsi="Times New Roman" w:cs="Times New Roman"/>
                <w:spacing w:val="-6"/>
                <w:sz w:val="16"/>
                <w:szCs w:val="16"/>
                <w:lang w:val="ru-RU" w:eastAsia="ru-RU"/>
              </w:rPr>
              <w:t xml:space="preserve"> учетным категориям населения относят: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наличное и постоянное население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временно отсутствующих и временно присутствующих лиц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наличное и постоянное население, временно отсутствующих и временно присутствующих лиц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6"/>
                <w:sz w:val="16"/>
                <w:szCs w:val="16"/>
                <w:lang w:val="ru-RU" w:eastAsia="ru-RU"/>
              </w:rPr>
              <w:t>постоянное население и временно присутствующих лиц</w:t>
            </w:r>
          </w:p>
        </w:tc>
      </w:tr>
      <w:tr w:rsidR="000A5B23" w:rsidRPr="000A5B23" w:rsidTr="000A5B23">
        <w:tc>
          <w:tcPr>
            <w:tcW w:w="238" w:type="pct"/>
          </w:tcPr>
          <w:p w:rsidR="000A5B23" w:rsidRPr="000A5B23" w:rsidRDefault="000A5B23" w:rsidP="000A5B23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pacing w:val="-2"/>
                <w:sz w:val="16"/>
                <w:szCs w:val="16"/>
                <w:lang w:val="ru-RU" w:eastAsia="ru-RU"/>
              </w:rPr>
              <w:t xml:space="preserve">Работников предприятий, отправленных в административный отпуск в зарубежной экономической практике относят </w:t>
            </w:r>
            <w:proofErr w:type="gramStart"/>
            <w:r w:rsidRPr="000A5B23">
              <w:rPr>
                <w:rFonts w:ascii="Times New Roman" w:eastAsia="Calibri" w:hAnsi="Times New Roman" w:cs="Times New Roman"/>
                <w:color w:val="000000"/>
                <w:spacing w:val="-2"/>
                <w:sz w:val="16"/>
                <w:szCs w:val="16"/>
                <w:lang w:val="ru-RU" w:eastAsia="ru-RU"/>
              </w:rPr>
              <w:t>к</w:t>
            </w:r>
            <w:proofErr w:type="gramEnd"/>
            <w:r w:rsidRPr="000A5B23">
              <w:rPr>
                <w:rFonts w:ascii="Times New Roman" w:eastAsia="Calibri" w:hAnsi="Times New Roman" w:cs="Times New Roman"/>
                <w:color w:val="000000"/>
                <w:spacing w:val="-2"/>
                <w:sz w:val="16"/>
                <w:szCs w:val="16"/>
                <w:lang w:val="ru-RU" w:eastAsia="ru-RU"/>
              </w:rPr>
              <w:t>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занятым</w:t>
            </w:r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безработным</w:t>
            </w:r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экономически неактивному населению</w:t>
            </w:r>
          </w:p>
        </w:tc>
        <w:tc>
          <w:tcPr>
            <w:tcW w:w="834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частично занятым</w:t>
            </w:r>
          </w:p>
        </w:tc>
      </w:tr>
      <w:tr w:rsidR="000A5B23" w:rsidRPr="000A5B23" w:rsidTr="000A5B23">
        <w:tc>
          <w:tcPr>
            <w:tcW w:w="238" w:type="pct"/>
          </w:tcPr>
          <w:p w:rsidR="000A5B23" w:rsidRPr="000A5B23" w:rsidRDefault="000A5B23" w:rsidP="000A5B23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Казначейские и коммерческие векселя и другие краткосрочные ценные бумаги являются основными объектами купли-продажи </w:t>
            </w:r>
            <w:proofErr w:type="gram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</w:t>
            </w:r>
            <w:proofErr w:type="gramEnd"/>
          </w:p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учетном </w:t>
            </w:r>
            <w:proofErr w:type="gram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рынке</w:t>
            </w:r>
            <w:proofErr w:type="gramEnd"/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межбанковском </w:t>
            </w:r>
            <w:proofErr w:type="gram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рынке</w:t>
            </w:r>
            <w:proofErr w:type="gramEnd"/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валютном </w:t>
            </w:r>
            <w:proofErr w:type="gram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рынке</w:t>
            </w:r>
            <w:proofErr w:type="gramEnd"/>
          </w:p>
        </w:tc>
        <w:tc>
          <w:tcPr>
            <w:tcW w:w="834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proofErr w:type="gram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рынке</w:t>
            </w:r>
            <w:proofErr w:type="gramEnd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капиталов</w:t>
            </w:r>
          </w:p>
        </w:tc>
      </w:tr>
      <w:tr w:rsidR="000A5B23" w:rsidRPr="000A5B23" w:rsidTr="000A5B23">
        <w:tc>
          <w:tcPr>
            <w:tcW w:w="238" w:type="pct"/>
          </w:tcPr>
          <w:p w:rsidR="000A5B23" w:rsidRPr="000A5B23" w:rsidRDefault="000A5B23" w:rsidP="000A5B23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Среднегодовую численность 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наличного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населения территорий с 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высоким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уровнем сезонной миграции чаще всего рассчитывают по формуле:</w:t>
            </w:r>
          </w:p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proofErr w:type="gram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средней</w:t>
            </w:r>
            <w:proofErr w:type="gramEnd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хронологической простой</w:t>
            </w:r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proofErr w:type="gram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средней</w:t>
            </w:r>
            <w:proofErr w:type="gramEnd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арифметической простой</w:t>
            </w:r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средней арифметической взвешенной</w:t>
            </w:r>
          </w:p>
        </w:tc>
        <w:tc>
          <w:tcPr>
            <w:tcW w:w="834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комбинированным методом</w:t>
            </w:r>
          </w:p>
        </w:tc>
      </w:tr>
      <w:tr w:rsidR="000A5B23" w:rsidRPr="000A5B23" w:rsidTr="000A5B23">
        <w:tc>
          <w:tcPr>
            <w:tcW w:w="238" w:type="pct"/>
          </w:tcPr>
          <w:p w:rsidR="000A5B23" w:rsidRPr="000A5B23" w:rsidRDefault="000A5B23" w:rsidP="000A5B23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t>Дорогостоящие товары длительного поль</w:t>
            </w:r>
            <w:r w:rsidRPr="000A5B23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softHyphen/>
              <w:t>зования, которые приобретаются как средства сохранения стоимости, это –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накопленное имущество населения</w:t>
            </w:r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запасы матери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softHyphen/>
              <w:t>альных оборот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softHyphen/>
              <w:t>ных средств</w:t>
            </w:r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ценности</w:t>
            </w:r>
          </w:p>
        </w:tc>
        <w:tc>
          <w:tcPr>
            <w:tcW w:w="834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оборотный капитал</w:t>
            </w:r>
          </w:p>
        </w:tc>
      </w:tr>
      <w:tr w:rsidR="000A5B23" w:rsidRPr="000A5B23" w:rsidTr="000A5B23">
        <w:tc>
          <w:tcPr>
            <w:tcW w:w="238" w:type="pct"/>
          </w:tcPr>
          <w:p w:rsidR="000A5B23" w:rsidRPr="000A5B23" w:rsidRDefault="000A5B23" w:rsidP="000A5B23">
            <w:pPr>
              <w:numPr>
                <w:ilvl w:val="0"/>
                <w:numId w:val="45"/>
              </w:numPr>
              <w:spacing w:before="40" w:after="4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0A5B23" w:rsidRPr="000A5B23" w:rsidRDefault="000A5B23" w:rsidP="000A5B23">
            <w:pPr>
              <w:spacing w:before="40" w:after="4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Специальным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демографическим коэффициентом является: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естественного прироста (убыли)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коэффициент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разводимости</w:t>
            </w:r>
            <w:proofErr w:type="spellEnd"/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младенческой смертности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suppressAutoHyphens/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коэффициент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брачности</w:t>
            </w:r>
            <w:proofErr w:type="spellEnd"/>
          </w:p>
        </w:tc>
      </w:tr>
      <w:tr w:rsidR="000A5B23" w:rsidRPr="000A5B23" w:rsidTr="000A5B23">
        <w:tc>
          <w:tcPr>
            <w:tcW w:w="238" w:type="pct"/>
          </w:tcPr>
          <w:p w:rsidR="000A5B23" w:rsidRPr="000A5B23" w:rsidRDefault="000A5B23" w:rsidP="000A5B23">
            <w:pPr>
              <w:numPr>
                <w:ilvl w:val="0"/>
                <w:numId w:val="45"/>
              </w:numPr>
              <w:spacing w:before="40" w:after="4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0A5B23" w:rsidRPr="000A5B23" w:rsidRDefault="000A5B23" w:rsidP="000A5B23">
            <w:pPr>
              <w:spacing w:before="40" w:after="40" w:line="240" w:lineRule="auto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Население, активное в данный период – это: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suppressAutoHyphens/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население в трудоспособном возрасте</w:t>
            </w:r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suppressAutoHyphens/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трудовой потенциал</w:t>
            </w:r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suppressAutoHyphens/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трудовые ресурсы</w:t>
            </w:r>
          </w:p>
        </w:tc>
        <w:tc>
          <w:tcPr>
            <w:tcW w:w="834" w:type="pct"/>
            <w:vAlign w:val="center"/>
          </w:tcPr>
          <w:p w:rsidR="000A5B23" w:rsidRPr="000A5B23" w:rsidRDefault="000A5B23" w:rsidP="000A5B23">
            <w:pPr>
              <w:suppressAutoHyphens/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рабочая сила</w:t>
            </w:r>
          </w:p>
        </w:tc>
      </w:tr>
      <w:tr w:rsidR="000A5B23" w:rsidRPr="000A5B23" w:rsidTr="000A5B23">
        <w:tc>
          <w:tcPr>
            <w:tcW w:w="238" w:type="pct"/>
          </w:tcPr>
          <w:p w:rsidR="000A5B23" w:rsidRPr="000A5B23" w:rsidRDefault="000A5B23" w:rsidP="000A5B23">
            <w:pPr>
              <w:numPr>
                <w:ilvl w:val="0"/>
                <w:numId w:val="45"/>
              </w:numPr>
              <w:spacing w:before="40" w:after="4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0A5B23" w:rsidRPr="000A5B23" w:rsidRDefault="000A5B23" w:rsidP="000A5B23">
            <w:pPr>
              <w:spacing w:before="40" w:after="4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Активы, участвующие в одном производственном цикле, полностью переносящие и свою стоимость, и натурально-вещественное содержание на результат деятельности, это –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suppressAutoHyphens/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основные фонды</w:t>
            </w:r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suppressAutoHyphens/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производствен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softHyphen/>
              <w:t>ные запасы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uppressAutoHyphens/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производствен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softHyphen/>
              <w:t>ные фонды</w:t>
            </w:r>
          </w:p>
        </w:tc>
        <w:tc>
          <w:tcPr>
            <w:tcW w:w="834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uppressAutoHyphens/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запасы готовой продукции</w:t>
            </w:r>
          </w:p>
        </w:tc>
      </w:tr>
      <w:tr w:rsidR="000A5B23" w:rsidRPr="000A5B23" w:rsidTr="000A5B23">
        <w:tc>
          <w:tcPr>
            <w:tcW w:w="238" w:type="pct"/>
          </w:tcPr>
          <w:p w:rsidR="000A5B23" w:rsidRPr="000A5B23" w:rsidRDefault="000A5B23" w:rsidP="000A5B23">
            <w:pPr>
              <w:numPr>
                <w:ilvl w:val="0"/>
                <w:numId w:val="45"/>
              </w:numPr>
              <w:spacing w:before="40" w:after="4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0A5B23" w:rsidRPr="000A5B23" w:rsidRDefault="000A5B23" w:rsidP="000A5B23">
            <w:pPr>
              <w:spacing w:before="40" w:after="40" w:line="240" w:lineRule="auto"/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t>Индекс сроков кредитования постоянного состава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6"/>
                <w:szCs w:val="16"/>
                <w:lang w:val="ru-RU" w:eastAsia="ru-RU"/>
              </w:rPr>
              <w:object w:dxaOrig="1219" w:dyaOrig="760">
                <v:shape id="_x0000_i1033" type="#_x0000_t75" style="width:34.5pt;height:25.5pt" o:ole="" fillcolor="window">
                  <v:imagedata r:id="rId28" o:title=""/>
                </v:shape>
                <o:OLEObject Type="Embed" ProgID="Equation.3" ShapeID="_x0000_i1033" DrawAspect="Content" ObjectID="_1594324298" r:id="rId29"/>
              </w:object>
            </w:r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6"/>
                <w:szCs w:val="16"/>
                <w:lang w:val="ru-RU" w:eastAsia="ru-RU"/>
              </w:rPr>
              <w:object w:dxaOrig="1240" w:dyaOrig="760">
                <v:shape id="_x0000_i1034" type="#_x0000_t75" style="width:33.75pt;height:24pt" o:ole="" fillcolor="window">
                  <v:imagedata r:id="rId30" o:title=""/>
                </v:shape>
                <o:OLEObject Type="Embed" ProgID="Equation.3" ShapeID="_x0000_i1034" DrawAspect="Content" ObjectID="_1594324299" r:id="rId31"/>
              </w:object>
            </w:r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6"/>
                <w:szCs w:val="16"/>
                <w:lang w:val="ru-RU" w:eastAsia="ru-RU"/>
              </w:rPr>
              <w:object w:dxaOrig="1219" w:dyaOrig="760">
                <v:shape id="_x0000_i1035" type="#_x0000_t75" style="width:30pt;height:21.75pt" o:ole="" fillcolor="window">
                  <v:imagedata r:id="rId32" o:title=""/>
                </v:shape>
                <o:OLEObject Type="Embed" ProgID="Equation.3" ShapeID="_x0000_i1035" DrawAspect="Content" ObjectID="_1594324300" r:id="rId33"/>
              </w:object>
            </w:r>
          </w:p>
        </w:tc>
        <w:tc>
          <w:tcPr>
            <w:tcW w:w="834" w:type="pct"/>
            <w:vAlign w:val="center"/>
          </w:tcPr>
          <w:p w:rsidR="000A5B23" w:rsidRPr="000A5B23" w:rsidRDefault="000A5B23" w:rsidP="000A5B23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6"/>
                <w:szCs w:val="16"/>
                <w:lang w:val="ru-RU" w:eastAsia="ru-RU"/>
              </w:rPr>
              <w:object w:dxaOrig="1240" w:dyaOrig="760">
                <v:shape id="_x0000_i1036" type="#_x0000_t75" style="width:31.5pt;height:23.25pt" o:ole="" fillcolor="window">
                  <v:imagedata r:id="rId34" o:title=""/>
                </v:shape>
                <o:OLEObject Type="Embed" ProgID="Equation.3" ShapeID="_x0000_i1036" DrawAspect="Content" ObjectID="_1594324301" r:id="rId35"/>
              </w:object>
            </w:r>
          </w:p>
        </w:tc>
      </w:tr>
      <w:tr w:rsidR="000A5B23" w:rsidRPr="000A5B23" w:rsidTr="000A5B23">
        <w:tc>
          <w:tcPr>
            <w:tcW w:w="238" w:type="pct"/>
          </w:tcPr>
          <w:p w:rsidR="000A5B23" w:rsidRPr="000A5B23" w:rsidRDefault="000A5B23" w:rsidP="000A5B23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Общим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демографическим коэффициентом является: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фертильности</w:t>
            </w:r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коэффициент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брачности</w:t>
            </w:r>
            <w:proofErr w:type="spellEnd"/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плотность населения</w:t>
            </w:r>
          </w:p>
        </w:tc>
        <w:tc>
          <w:tcPr>
            <w:tcW w:w="834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жизненности</w:t>
            </w:r>
          </w:p>
        </w:tc>
      </w:tr>
      <w:tr w:rsidR="000A5B23" w:rsidRPr="003674B2" w:rsidTr="000A5B23">
        <w:tc>
          <w:tcPr>
            <w:tcW w:w="238" w:type="pct"/>
          </w:tcPr>
          <w:p w:rsidR="000A5B23" w:rsidRPr="000A5B23" w:rsidRDefault="000A5B23" w:rsidP="000A5B23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Коэффициент занятости населения рассчитывается как: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соотношение численностей занятых и безработных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соотношение численности </w:t>
            </w:r>
            <w:proofErr w:type="gramStart"/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занятых</w:t>
            </w:r>
            <w:proofErr w:type="gramEnd"/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 и всего населения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соотношение численностей занятых и экономически активного населения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отношение численности занятых к численности трудовых ресурсов</w:t>
            </w:r>
          </w:p>
        </w:tc>
      </w:tr>
      <w:tr w:rsidR="000A5B23" w:rsidRPr="003674B2" w:rsidTr="000A5B23">
        <w:tc>
          <w:tcPr>
            <w:tcW w:w="238" w:type="pct"/>
          </w:tcPr>
          <w:p w:rsidR="000A5B23" w:rsidRPr="000A5B23" w:rsidRDefault="000A5B23" w:rsidP="000A5B23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В настоящее время в российской экономической практике осуществляется </w:t>
            </w:r>
            <w:proofErr w:type="gram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стоимостной</w:t>
            </w:r>
            <w:proofErr w:type="gramEnd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 xml:space="preserve"> учет 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следующих элементов национального богатства: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t>основных и оборотных средств, природных ресурсов, вовлеченных в экономический оборот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t>основных средств; материальных оборотных средств; потребительских товаров длитель</w:t>
            </w:r>
            <w:r w:rsidRPr="000A5B23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softHyphen/>
              <w:t>ного пользования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основных и оборотных средств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t>основных средств; материальных оборотных средств; ценностей</w:t>
            </w:r>
          </w:p>
        </w:tc>
      </w:tr>
      <w:tr w:rsidR="000A5B23" w:rsidRPr="000A5B23" w:rsidTr="000A5B23">
        <w:tc>
          <w:tcPr>
            <w:tcW w:w="238" w:type="pct"/>
          </w:tcPr>
          <w:p w:rsidR="000A5B23" w:rsidRPr="000A5B23" w:rsidRDefault="000A5B23" w:rsidP="000A5B23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Общий прирост доходов от выдачи кредитов: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6"/>
                <w:szCs w:val="16"/>
                <w:lang w:val="ru-RU" w:eastAsia="ru-RU"/>
              </w:rPr>
              <w:object w:dxaOrig="2680" w:dyaOrig="400">
                <v:shape id="_x0000_i1037" type="#_x0000_t75" style="width:92.25pt;height:14.25pt" o:ole="" fillcolor="window">
                  <v:imagedata r:id="rId36" o:title=""/>
                </v:shape>
                <o:OLEObject Type="Embed" ProgID="Equation.3" ShapeID="_x0000_i1037" DrawAspect="Content" ObjectID="_1594324302" r:id="rId37"/>
              </w:object>
            </w:r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6"/>
                <w:szCs w:val="16"/>
                <w:lang w:val="ru-RU" w:eastAsia="ru-RU"/>
              </w:rPr>
              <w:object w:dxaOrig="2620" w:dyaOrig="400">
                <v:shape id="_x0000_i1038" type="#_x0000_t75" style="width:90.75pt;height:14.25pt" o:ole="" fillcolor="window">
                  <v:imagedata r:id="rId38" o:title=""/>
                </v:shape>
                <o:OLEObject Type="Embed" ProgID="Equation.3" ShapeID="_x0000_i1038" DrawAspect="Content" ObjectID="_1594324303" r:id="rId39"/>
              </w:object>
            </w:r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6"/>
                <w:szCs w:val="16"/>
                <w:lang w:val="ru-RU" w:eastAsia="ru-RU"/>
              </w:rPr>
              <w:object w:dxaOrig="2620" w:dyaOrig="400">
                <v:shape id="_x0000_i1039" type="#_x0000_t75" style="width:90.75pt;height:14.25pt" o:ole="" fillcolor="window">
                  <v:imagedata r:id="rId40" o:title=""/>
                </v:shape>
                <o:OLEObject Type="Embed" ProgID="Equation.3" ShapeID="_x0000_i1039" DrawAspect="Content" ObjectID="_1594324304" r:id="rId41"/>
              </w:object>
            </w:r>
          </w:p>
        </w:tc>
        <w:tc>
          <w:tcPr>
            <w:tcW w:w="834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6"/>
                <w:szCs w:val="16"/>
                <w:lang w:val="ru-RU" w:eastAsia="ru-RU"/>
              </w:rPr>
              <w:object w:dxaOrig="2659" w:dyaOrig="400">
                <v:shape id="_x0000_i1040" type="#_x0000_t75" style="width:93.75pt;height:14.25pt" o:ole="" fillcolor="window">
                  <v:imagedata r:id="rId42" o:title=""/>
                </v:shape>
                <o:OLEObject Type="Embed" ProgID="Equation.3" ShapeID="_x0000_i1040" DrawAspect="Content" ObjectID="_1594324305" r:id="rId43"/>
              </w:object>
            </w:r>
          </w:p>
        </w:tc>
      </w:tr>
      <w:tr w:rsidR="000A5B23" w:rsidRPr="000A5B23" w:rsidTr="000A5B23">
        <w:tc>
          <w:tcPr>
            <w:tcW w:w="238" w:type="pct"/>
          </w:tcPr>
          <w:p w:rsidR="000A5B23" w:rsidRPr="000A5B23" w:rsidRDefault="000A5B23" w:rsidP="000A5B23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К 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абсолютным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показателям естественного движения относят: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коэффициент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разводимости</w:t>
            </w:r>
            <w:proofErr w:type="spellEnd"/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число </w:t>
            </w:r>
            <w:proofErr w:type="gram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умерших</w:t>
            </w:r>
            <w:proofErr w:type="gramEnd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за год</w:t>
            </w:r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среднегодовую численность населения</w:t>
            </w:r>
          </w:p>
        </w:tc>
        <w:tc>
          <w:tcPr>
            <w:tcW w:w="834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число зарегистрированных браков</w:t>
            </w:r>
          </w:p>
        </w:tc>
      </w:tr>
      <w:tr w:rsidR="000A5B23" w:rsidRPr="003674B2" w:rsidTr="000A5B23">
        <w:tc>
          <w:tcPr>
            <w:tcW w:w="238" w:type="pct"/>
          </w:tcPr>
          <w:p w:rsidR="000A5B23" w:rsidRPr="000A5B23" w:rsidRDefault="000A5B23" w:rsidP="000A5B23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Экономически активное население подразделяется </w:t>
            </w:r>
            <w:proofErr w:type="gramStart"/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на</w:t>
            </w:r>
            <w:proofErr w:type="gramEnd"/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рабочую силу и временно </w:t>
            </w:r>
            <w:proofErr w:type="gramStart"/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нетрудоспособных</w:t>
            </w:r>
            <w:proofErr w:type="gramEnd"/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население в трудоспособном возрасте и пенсионеров</w:t>
            </w:r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занятых и безработных</w:t>
            </w:r>
          </w:p>
        </w:tc>
        <w:tc>
          <w:tcPr>
            <w:tcW w:w="834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население в трудоспособном возрасте и подростков</w:t>
            </w:r>
          </w:p>
        </w:tc>
      </w:tr>
      <w:tr w:rsidR="000A5B23" w:rsidRPr="000A5B23" w:rsidTr="000A5B23">
        <w:tc>
          <w:tcPr>
            <w:tcW w:w="238" w:type="pct"/>
          </w:tcPr>
          <w:p w:rsidR="000A5B23" w:rsidRPr="000A5B23" w:rsidRDefault="000A5B23" w:rsidP="000A5B23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Специальные права заимствования – резервные и платежные средства, создаваемые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коммерческими банками</w:t>
            </w:r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Центробанком России</w:t>
            </w:r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Международным валютным фондом</w:t>
            </w:r>
          </w:p>
        </w:tc>
        <w:tc>
          <w:tcPr>
            <w:tcW w:w="834" w:type="pct"/>
            <w:vAlign w:val="center"/>
          </w:tcPr>
          <w:p w:rsidR="000A5B23" w:rsidRPr="000A5B23" w:rsidRDefault="000A5B23" w:rsidP="000A5B2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страховыми организациями</w:t>
            </w:r>
          </w:p>
        </w:tc>
      </w:tr>
      <w:tr w:rsidR="000A5B23" w:rsidRPr="000A5B23" w:rsidTr="000A5B23">
        <w:tc>
          <w:tcPr>
            <w:tcW w:w="238" w:type="pct"/>
          </w:tcPr>
          <w:p w:rsidR="000A5B23" w:rsidRPr="000A5B23" w:rsidRDefault="000A5B23" w:rsidP="000A5B23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Лица, которые выбыли за пределы своего населенного пункта на определенное время – это: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наличное население</w:t>
            </w:r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временно отсутствующие лица</w:t>
            </w:r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временно присутствующие лица</w:t>
            </w:r>
          </w:p>
        </w:tc>
        <w:tc>
          <w:tcPr>
            <w:tcW w:w="834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постоянное население</w:t>
            </w:r>
          </w:p>
        </w:tc>
      </w:tr>
      <w:tr w:rsidR="000A5B23" w:rsidRPr="003674B2" w:rsidTr="000A5B23">
        <w:tc>
          <w:tcPr>
            <w:tcW w:w="238" w:type="pct"/>
          </w:tcPr>
          <w:p w:rsidR="000A5B23" w:rsidRPr="000A5B23" w:rsidRDefault="000A5B23" w:rsidP="000A5B23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  <w:t>Коэффициент пенсионной нагрузки рассчитывается как отношение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 xml:space="preserve">численности населения старше трудоспособного возраста к численности населения в трудоспособном 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lastRenderedPageBreak/>
              <w:t>возрасте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6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6"/>
                <w:sz w:val="16"/>
                <w:szCs w:val="16"/>
                <w:lang w:val="ru-RU"/>
              </w:rPr>
              <w:lastRenderedPageBreak/>
              <w:t>численности населения младше трудоспособного возраста к численности населения в трудоспособном возрасте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 xml:space="preserve">численности трудоспособного населения трудоспособного возраста к численности населения в 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lastRenderedPageBreak/>
              <w:t>трудоспособном возрасте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lastRenderedPageBreak/>
              <w:t>общее число лиц в нетрудоспособном возрасте к численности населения в трудоспособном возрасте</w:t>
            </w:r>
          </w:p>
        </w:tc>
      </w:tr>
      <w:tr w:rsidR="000A5B23" w:rsidRPr="003674B2" w:rsidTr="000A5B23">
        <w:tc>
          <w:tcPr>
            <w:tcW w:w="238" w:type="pct"/>
          </w:tcPr>
          <w:p w:rsidR="000A5B23" w:rsidRPr="000A5B23" w:rsidRDefault="000A5B23" w:rsidP="000A5B23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В настоящее время в российской экономической практике осуществляется </w:t>
            </w:r>
            <w:proofErr w:type="gram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стоимостной</w:t>
            </w:r>
            <w:proofErr w:type="gramEnd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 xml:space="preserve"> учет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отдельных видов нефинансовых экономических активов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отдельных видов финансовых экономических активов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отдельных видов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непроизведенных</w:t>
            </w:r>
            <w:proofErr w:type="spellEnd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экономических активов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отдельных видов </w:t>
            </w:r>
            <w:r w:rsidRPr="000A5B23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t>природных ресурсов, вовлеченных в экономический оборот</w:t>
            </w:r>
          </w:p>
        </w:tc>
      </w:tr>
      <w:tr w:rsidR="000A5B23" w:rsidRPr="000A5B23" w:rsidTr="000A5B23">
        <w:tc>
          <w:tcPr>
            <w:tcW w:w="238" w:type="pct"/>
          </w:tcPr>
          <w:p w:rsidR="000A5B23" w:rsidRPr="000A5B23" w:rsidRDefault="000A5B23" w:rsidP="000A5B23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  <w:t>Абсолютный прирост совокупной скорости обращения денежной массы, обусловленный изменением скорости обращения наличных денег, определяется по формуле: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2"/>
                <w:sz w:val="16"/>
                <w:szCs w:val="16"/>
                <w:lang w:val="ru-RU" w:eastAsia="ru-RU"/>
              </w:rPr>
              <w:object w:dxaOrig="1240" w:dyaOrig="380">
                <v:shape id="_x0000_i1041" type="#_x0000_t75" style="width:48.75pt;height:15.75pt" o:ole="" fillcolor="window">
                  <v:imagedata r:id="rId44" o:title=""/>
                </v:shape>
                <o:OLEObject Type="Embed" ProgID="Equation.3" ShapeID="_x0000_i1041" DrawAspect="Content" ObjectID="_1594324306" r:id="rId45"/>
              </w:object>
            </w:r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2"/>
                <w:sz w:val="16"/>
                <w:szCs w:val="16"/>
                <w:lang w:val="ru-RU" w:eastAsia="ru-RU"/>
              </w:rPr>
              <w:object w:dxaOrig="1240" w:dyaOrig="380">
                <v:shape id="_x0000_i1042" type="#_x0000_t75" style="width:49.5pt;height:15.75pt" o:ole="" fillcolor="window">
                  <v:imagedata r:id="rId46" o:title=""/>
                </v:shape>
                <o:OLEObject Type="Embed" ProgID="Equation.3" ShapeID="_x0000_i1042" DrawAspect="Content" ObjectID="_1594324307" r:id="rId47"/>
              </w:object>
            </w:r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2"/>
                <w:sz w:val="16"/>
                <w:szCs w:val="16"/>
                <w:lang w:val="ru-RU" w:eastAsia="ru-RU"/>
              </w:rPr>
              <w:object w:dxaOrig="1320" w:dyaOrig="380">
                <v:shape id="_x0000_i1043" type="#_x0000_t75" style="width:50.25pt;height:16.5pt" o:ole="" fillcolor="window">
                  <v:imagedata r:id="rId48" o:title=""/>
                </v:shape>
                <o:OLEObject Type="Embed" ProgID="Equation.3" ShapeID="_x0000_i1043" DrawAspect="Content" ObjectID="_1594324308" r:id="rId49"/>
              </w:object>
            </w:r>
          </w:p>
        </w:tc>
        <w:tc>
          <w:tcPr>
            <w:tcW w:w="834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2"/>
                <w:sz w:val="16"/>
                <w:szCs w:val="16"/>
                <w:lang w:val="ru-RU" w:eastAsia="ru-RU"/>
              </w:rPr>
              <w:object w:dxaOrig="1320" w:dyaOrig="380">
                <v:shape id="_x0000_i1044" type="#_x0000_t75" style="width:45.75pt;height:15.75pt" o:ole="" fillcolor="window">
                  <v:imagedata r:id="rId50" o:title=""/>
                </v:shape>
                <o:OLEObject Type="Embed" ProgID="Equation.3" ShapeID="_x0000_i1044" DrawAspect="Content" ObjectID="_1594324309" r:id="rId51"/>
              </w:object>
            </w:r>
          </w:p>
        </w:tc>
      </w:tr>
      <w:tr w:rsidR="000A5B23" w:rsidRPr="000A5B23" w:rsidTr="000A5B23">
        <w:tc>
          <w:tcPr>
            <w:tcW w:w="238" w:type="pct"/>
          </w:tcPr>
          <w:p w:rsidR="000A5B23" w:rsidRPr="000A5B23" w:rsidRDefault="000A5B23" w:rsidP="000A5B23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Среднегодовую численность 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наличного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населения территорий с 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низким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уровнем сезонной миграции  чаще всего рассчитывают по формуле: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proofErr w:type="gram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средней</w:t>
            </w:r>
            <w:proofErr w:type="gramEnd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хронологической простой</w:t>
            </w:r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proofErr w:type="gram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средней</w:t>
            </w:r>
            <w:proofErr w:type="gramEnd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арифметической простой</w:t>
            </w:r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средней арифметической взвешенной</w:t>
            </w:r>
          </w:p>
        </w:tc>
        <w:tc>
          <w:tcPr>
            <w:tcW w:w="834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комбинированным методом</w:t>
            </w:r>
          </w:p>
        </w:tc>
      </w:tr>
      <w:tr w:rsidR="000A5B23" w:rsidRPr="003674B2" w:rsidTr="000A5B23">
        <w:tc>
          <w:tcPr>
            <w:tcW w:w="238" w:type="pct"/>
          </w:tcPr>
          <w:p w:rsidR="000A5B23" w:rsidRPr="000A5B23" w:rsidRDefault="000A5B23" w:rsidP="000A5B23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  <w:t>Коэффициент общей нагрузки рассчитывается как отношение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численности населения старше трудоспособного возраста к численности населения в трудоспособном возрасте</w:t>
            </w:r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численности населения младше трудоспособного возраста к численности населения в трудоспособном возрасте</w:t>
            </w:r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численности трудоспособного населения трудоспособного возраста к численности населения в трудоспособном возрасте</w:t>
            </w:r>
          </w:p>
        </w:tc>
        <w:tc>
          <w:tcPr>
            <w:tcW w:w="834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общее число лиц в нетрудоспособном возрасте к численности населения в трудоспособном возрасте</w:t>
            </w:r>
          </w:p>
        </w:tc>
      </w:tr>
      <w:tr w:rsidR="000A5B23" w:rsidRPr="000A5B23" w:rsidTr="000A5B23">
        <w:tc>
          <w:tcPr>
            <w:tcW w:w="238" w:type="pct"/>
          </w:tcPr>
          <w:p w:rsidR="000A5B23" w:rsidRPr="000A5B23" w:rsidRDefault="000A5B23" w:rsidP="000A5B23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Активы, участвующие в нескольких производственных циклах, сохраняющие натуральную форму и переносящие и свою стоимость на результат деятельности по частям, это –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основные фонды</w:t>
            </w:r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производственные запасы</w:t>
            </w:r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оборотные средства</w:t>
            </w:r>
          </w:p>
        </w:tc>
        <w:tc>
          <w:tcPr>
            <w:tcW w:w="834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запасы готовой продукции</w:t>
            </w:r>
          </w:p>
        </w:tc>
      </w:tr>
      <w:tr w:rsidR="000A5B23" w:rsidRPr="000A5B23" w:rsidTr="000A5B23">
        <w:tc>
          <w:tcPr>
            <w:tcW w:w="238" w:type="pct"/>
          </w:tcPr>
          <w:p w:rsidR="000A5B23" w:rsidRPr="000A5B23" w:rsidRDefault="000A5B23" w:rsidP="000A5B23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Скорость обращения наличных денег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рассчитывается по формуле: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24"/>
                <w:sz w:val="16"/>
                <w:szCs w:val="16"/>
                <w:lang w:val="ru-RU" w:eastAsia="ru-RU"/>
              </w:rPr>
              <w:object w:dxaOrig="600" w:dyaOrig="620">
                <v:shape id="_x0000_i1045" type="#_x0000_t75" style="width:20.25pt;height:21.75pt" o:ole="" fillcolor="window">
                  <v:imagedata r:id="rId52" o:title=""/>
                </v:shape>
                <o:OLEObject Type="Embed" ProgID="Equation.3" ShapeID="_x0000_i1045" DrawAspect="Content" ObjectID="_1594324310" r:id="rId53"/>
              </w:object>
            </w:r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28"/>
                <w:sz w:val="16"/>
                <w:szCs w:val="16"/>
                <w:lang w:val="ru-RU" w:eastAsia="ru-RU"/>
              </w:rPr>
              <w:object w:dxaOrig="580" w:dyaOrig="660">
                <v:shape id="_x0000_i1046" type="#_x0000_t75" style="width:18pt;height:19.5pt" o:ole="" fillcolor="window">
                  <v:imagedata r:id="rId54" o:title=""/>
                </v:shape>
                <o:OLEObject Type="Embed" ProgID="Equation.3" ShapeID="_x0000_i1046" DrawAspect="Content" ObjectID="_1594324311" r:id="rId55"/>
              </w:object>
            </w:r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24"/>
                <w:sz w:val="16"/>
                <w:szCs w:val="16"/>
                <w:lang w:val="ru-RU" w:eastAsia="ru-RU"/>
              </w:rPr>
              <w:object w:dxaOrig="580" w:dyaOrig="620">
                <v:shape id="_x0000_i1047" type="#_x0000_t75" style="width:19.5pt;height:20.25pt" o:ole="" fillcolor="window">
                  <v:imagedata r:id="rId56" o:title=""/>
                </v:shape>
                <o:OLEObject Type="Embed" ProgID="Equation.3" ShapeID="_x0000_i1047" DrawAspect="Content" ObjectID="_1594324312" r:id="rId57"/>
              </w:object>
            </w:r>
          </w:p>
        </w:tc>
        <w:tc>
          <w:tcPr>
            <w:tcW w:w="834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24"/>
                <w:sz w:val="16"/>
                <w:szCs w:val="16"/>
                <w:lang w:val="ru-RU" w:eastAsia="ru-RU"/>
              </w:rPr>
              <w:object w:dxaOrig="580" w:dyaOrig="620">
                <v:shape id="_x0000_i1048" type="#_x0000_t75" style="width:18pt;height:18pt" o:ole="" fillcolor="window">
                  <v:imagedata r:id="rId58" o:title=""/>
                </v:shape>
                <o:OLEObject Type="Embed" ProgID="Equation.3" ShapeID="_x0000_i1048" DrawAspect="Content" ObjectID="_1594324313" r:id="rId59"/>
              </w:object>
            </w:r>
          </w:p>
        </w:tc>
      </w:tr>
      <w:tr w:rsidR="000A5B23" w:rsidRPr="000A5B23" w:rsidTr="000A5B23">
        <w:tc>
          <w:tcPr>
            <w:tcW w:w="238" w:type="pct"/>
          </w:tcPr>
          <w:p w:rsidR="000A5B23" w:rsidRPr="000A5B23" w:rsidRDefault="000A5B23" w:rsidP="000A5B23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В число 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источников информации о состоянии и развитии рынка труда 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входят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данные Федеральной налоговой службы</w:t>
            </w:r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статистическая отчетность служб занятости</w:t>
            </w:r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данные переписей населения</w:t>
            </w:r>
          </w:p>
        </w:tc>
        <w:tc>
          <w:tcPr>
            <w:tcW w:w="834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данные органов миграционной службы</w:t>
            </w:r>
          </w:p>
        </w:tc>
      </w:tr>
      <w:tr w:rsidR="000A5B23" w:rsidRPr="003674B2" w:rsidTr="000A5B23">
        <w:tc>
          <w:tcPr>
            <w:tcW w:w="238" w:type="pct"/>
          </w:tcPr>
          <w:p w:rsidR="000A5B23" w:rsidRPr="000A5B23" w:rsidRDefault="000A5B23" w:rsidP="000A5B23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Национальное богатство страны включает: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валовое накопление основного капитала и прирост запасов материальных оборотных средств</w:t>
            </w:r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произведенные материальные активы</w:t>
            </w:r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все финансовые и нефинансовые активы государства</w:t>
            </w:r>
          </w:p>
        </w:tc>
        <w:tc>
          <w:tcPr>
            <w:tcW w:w="834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основной капитал и материальные оборотные средства</w:t>
            </w:r>
          </w:p>
        </w:tc>
      </w:tr>
      <w:tr w:rsidR="000A5B23" w:rsidRPr="003674B2" w:rsidTr="000A5B23">
        <w:tc>
          <w:tcPr>
            <w:tcW w:w="238" w:type="pct"/>
          </w:tcPr>
          <w:p w:rsidR="000A5B23" w:rsidRPr="000A5B23" w:rsidRDefault="000A5B23" w:rsidP="000A5B23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Денежный агрегат М</w:t>
            </w:r>
            <w:proofErr w:type="gram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0</w:t>
            </w:r>
            <w:proofErr w:type="gramEnd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это –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наличные деньги в обращении вне банков</w:t>
            </w:r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ликвидные вклады и депозиты в других депозитных организациях</w:t>
            </w:r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дорожные чеки и коммерческие бумаги</w:t>
            </w:r>
          </w:p>
        </w:tc>
        <w:tc>
          <w:tcPr>
            <w:tcW w:w="834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срочные и сберегательные депозиты,  вклады и депозиты в иностранной валюте, депозитные сертификаты</w:t>
            </w:r>
          </w:p>
        </w:tc>
      </w:tr>
      <w:tr w:rsidR="000A5B23" w:rsidRPr="000A5B23" w:rsidTr="000A5B23">
        <w:tc>
          <w:tcPr>
            <w:tcW w:w="238" w:type="pct"/>
          </w:tcPr>
          <w:p w:rsidR="000A5B23" w:rsidRPr="000A5B23" w:rsidRDefault="000A5B23" w:rsidP="000A5B23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 xml:space="preserve">Общим 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демографическим коэффициентом является: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естественного прироста (убыли)</w:t>
            </w:r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плотность населения</w:t>
            </w:r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фертильности</w:t>
            </w:r>
          </w:p>
        </w:tc>
        <w:tc>
          <w:tcPr>
            <w:tcW w:w="834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жизненности</w:t>
            </w:r>
          </w:p>
        </w:tc>
      </w:tr>
      <w:tr w:rsidR="000A5B23" w:rsidRPr="003674B2" w:rsidTr="000A5B23">
        <w:tc>
          <w:tcPr>
            <w:tcW w:w="238" w:type="pct"/>
          </w:tcPr>
          <w:p w:rsidR="000A5B23" w:rsidRPr="000A5B23" w:rsidRDefault="000A5B23" w:rsidP="000A5B23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Коэффициент безработицы населения рассчитывается как: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соотношение численности безработных и занятых</w:t>
            </w:r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отношение численности безработных к численности всего населения</w:t>
            </w:r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отношение численности безработных к численности экономически активного населения</w:t>
            </w:r>
          </w:p>
        </w:tc>
        <w:tc>
          <w:tcPr>
            <w:tcW w:w="834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отношение численности безработных к численности трудовых ресурсов</w:t>
            </w:r>
          </w:p>
        </w:tc>
      </w:tr>
      <w:tr w:rsidR="000A5B23" w:rsidRPr="000A5B23" w:rsidTr="000A5B23">
        <w:tc>
          <w:tcPr>
            <w:tcW w:w="238" w:type="pct"/>
          </w:tcPr>
          <w:p w:rsidR="000A5B23" w:rsidRPr="000A5B23" w:rsidRDefault="000A5B23" w:rsidP="000A5B23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Специальные права заимствования – резервные и платежные средства, создаваемые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коммерческими банками</w:t>
            </w:r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Центробанком России</w:t>
            </w:r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Международным валютным фондом</w:t>
            </w:r>
          </w:p>
        </w:tc>
        <w:tc>
          <w:tcPr>
            <w:tcW w:w="834" w:type="pct"/>
            <w:vAlign w:val="center"/>
          </w:tcPr>
          <w:p w:rsidR="000A5B23" w:rsidRPr="000A5B23" w:rsidRDefault="000A5B23" w:rsidP="000A5B2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страховыми организациями</w:t>
            </w:r>
          </w:p>
        </w:tc>
      </w:tr>
      <w:tr w:rsidR="000A5B23" w:rsidRPr="000A5B23" w:rsidTr="000A5B23">
        <w:tc>
          <w:tcPr>
            <w:tcW w:w="238" w:type="pct"/>
          </w:tcPr>
          <w:p w:rsidR="000A5B23" w:rsidRPr="000A5B23" w:rsidRDefault="000A5B23" w:rsidP="000A5B23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Специальным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демографическим коэффициентом является: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коэффициент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брачности</w:t>
            </w:r>
            <w:proofErr w:type="spellEnd"/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фертильности</w:t>
            </w:r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плотность населения</w:t>
            </w:r>
          </w:p>
        </w:tc>
        <w:tc>
          <w:tcPr>
            <w:tcW w:w="834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миграционного прироста</w:t>
            </w:r>
          </w:p>
        </w:tc>
      </w:tr>
      <w:tr w:rsidR="000A5B23" w:rsidRPr="000A5B23" w:rsidTr="000A5B23">
        <w:tc>
          <w:tcPr>
            <w:tcW w:w="238" w:type="pct"/>
          </w:tcPr>
          <w:p w:rsidR="000A5B23" w:rsidRPr="000A5B23" w:rsidRDefault="000A5B23" w:rsidP="000A5B23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Работников предприятий, отправленных в административный отпуск в российской экономической практике относят </w:t>
            </w:r>
            <w:proofErr w:type="gramStart"/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к</w:t>
            </w:r>
            <w:proofErr w:type="gramEnd"/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занятым</w:t>
            </w:r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безработным</w:t>
            </w:r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экономически неактивному населению</w:t>
            </w:r>
          </w:p>
        </w:tc>
        <w:tc>
          <w:tcPr>
            <w:tcW w:w="834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частично занятым</w:t>
            </w:r>
          </w:p>
        </w:tc>
      </w:tr>
      <w:tr w:rsidR="000A5B23" w:rsidRPr="000A5B23" w:rsidTr="000A5B23">
        <w:tc>
          <w:tcPr>
            <w:tcW w:w="238" w:type="pct"/>
          </w:tcPr>
          <w:p w:rsidR="000A5B23" w:rsidRPr="000A5B23" w:rsidRDefault="000A5B23" w:rsidP="000A5B23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Национальное богатство – это показатель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моментный</w:t>
            </w:r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  <w:t>интервальный</w:t>
            </w:r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средний</w:t>
            </w:r>
          </w:p>
        </w:tc>
        <w:tc>
          <w:tcPr>
            <w:tcW w:w="834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 имеет временной привязки</w:t>
            </w:r>
          </w:p>
        </w:tc>
      </w:tr>
      <w:tr w:rsidR="000A5B23" w:rsidRPr="000A5B23" w:rsidTr="000A5B23">
        <w:tc>
          <w:tcPr>
            <w:tcW w:w="238" w:type="pct"/>
          </w:tcPr>
          <w:p w:rsidR="000A5B23" w:rsidRPr="000A5B23" w:rsidRDefault="000A5B23" w:rsidP="000A5B23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Наиболее точно ожидаемую численность населения на предстоящий период можно исчислить: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составлением демографического прогноза</w:t>
            </w:r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по формуле сложных процентов</w:t>
            </w:r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методом передвижки возрастов</w:t>
            </w:r>
          </w:p>
        </w:tc>
        <w:tc>
          <w:tcPr>
            <w:tcW w:w="834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по формуле демографического баланса</w:t>
            </w:r>
          </w:p>
        </w:tc>
      </w:tr>
      <w:tr w:rsidR="000A5B23" w:rsidRPr="003674B2" w:rsidTr="000A5B23">
        <w:tc>
          <w:tcPr>
            <w:tcW w:w="238" w:type="pct"/>
          </w:tcPr>
          <w:p w:rsidR="000A5B23" w:rsidRPr="000A5B23" w:rsidRDefault="000A5B23" w:rsidP="000A5B23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В состав экономически неактивного населения не включаются: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безработные</w:t>
            </w:r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лица, получающие пенсии по инвалидности</w:t>
            </w:r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учащиеся и студенты, слушатели и 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lastRenderedPageBreak/>
              <w:t>курсанты дневной формы обучения</w:t>
            </w:r>
          </w:p>
        </w:tc>
        <w:tc>
          <w:tcPr>
            <w:tcW w:w="834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lastRenderedPageBreak/>
              <w:t xml:space="preserve">лица, прекратившие поиск работы, но которые могут и 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lastRenderedPageBreak/>
              <w:t>готовы работать</w:t>
            </w:r>
          </w:p>
        </w:tc>
      </w:tr>
      <w:tr w:rsidR="000A5B23" w:rsidRPr="000A5B23" w:rsidTr="000A5B23">
        <w:tc>
          <w:tcPr>
            <w:tcW w:w="238" w:type="pct"/>
          </w:tcPr>
          <w:p w:rsidR="000A5B23" w:rsidRPr="000A5B23" w:rsidRDefault="000A5B23" w:rsidP="000A5B23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Нефинансовые активы в зависимости от их </w:t>
            </w:r>
            <w:r w:rsidRPr="000A5B23">
              <w:rPr>
                <w:rFonts w:ascii="Times New Roman" w:eastAsia="Calibri" w:hAnsi="Times New Roman" w:cs="Times New Roman"/>
                <w:i/>
                <w:sz w:val="16"/>
                <w:szCs w:val="16"/>
                <w:lang w:val="ru-RU" w:eastAsia="ru-RU"/>
              </w:rPr>
              <w:t xml:space="preserve">происхождения 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подразделяются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материальные и нематериальные</w:t>
            </w:r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t xml:space="preserve">на произведенные и </w:t>
            </w:r>
            <w:proofErr w:type="spellStart"/>
            <w:r w:rsidRPr="000A5B23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t>непроизведенные</w:t>
            </w:r>
            <w:proofErr w:type="spellEnd"/>
            <w:r w:rsidRPr="000A5B23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долговременные и краткосрочные</w:t>
            </w:r>
          </w:p>
        </w:tc>
        <w:tc>
          <w:tcPr>
            <w:tcW w:w="834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основные и оборотные</w:t>
            </w:r>
          </w:p>
        </w:tc>
      </w:tr>
      <w:tr w:rsidR="000A5B23" w:rsidRPr="000A5B23" w:rsidTr="000A5B23">
        <w:tc>
          <w:tcPr>
            <w:tcW w:w="238" w:type="pct"/>
          </w:tcPr>
          <w:p w:rsidR="000A5B23" w:rsidRPr="000A5B23" w:rsidRDefault="000A5B23" w:rsidP="000A5B23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Индекс ФТ-</w:t>
            </w:r>
            <w:proofErr w:type="gram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FF</w:t>
            </w:r>
            <w:proofErr w:type="gramEnd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(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Financial</w:t>
            </w:r>
            <w:proofErr w:type="spellEnd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Times</w:t>
            </w:r>
            <w:proofErr w:type="spellEnd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) рассчитывается по формуле: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4"/>
                <w:sz w:val="16"/>
                <w:szCs w:val="16"/>
                <w:lang w:val="ru-RU" w:eastAsia="ru-RU"/>
              </w:rPr>
              <w:object w:dxaOrig="2171" w:dyaOrig="989">
                <v:shape id="_x0000_i1049" type="#_x0000_t75" style="width:54pt;height:25.5pt" o:ole="" fillcolor="window">
                  <v:imagedata r:id="rId60" o:title=""/>
                </v:shape>
                <o:OLEObject Type="Embed" ProgID="Equation.3" ShapeID="_x0000_i1049" DrawAspect="Content" ObjectID="_1594324314" r:id="rId61"/>
              </w:object>
            </w:r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6"/>
                <w:szCs w:val="16"/>
                <w:lang w:val="ru-RU" w:eastAsia="ru-RU"/>
              </w:rPr>
              <w:object w:dxaOrig="1240" w:dyaOrig="720">
                <v:shape id="_x0000_i1050" type="#_x0000_t75" style="width:45.75pt;height:26.25pt" o:ole="" fillcolor="window">
                  <v:imagedata r:id="rId62" o:title=""/>
                </v:shape>
                <o:OLEObject Type="Embed" ProgID="Equation.3" ShapeID="_x0000_i1050" DrawAspect="Content" ObjectID="_1594324315" r:id="rId63"/>
              </w:object>
            </w:r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4"/>
                <w:sz w:val="16"/>
                <w:szCs w:val="16"/>
                <w:lang w:val="ru-RU" w:eastAsia="ru-RU"/>
              </w:rPr>
              <w:object w:dxaOrig="1280" w:dyaOrig="800">
                <v:shape id="_x0000_i1051" type="#_x0000_t75" style="width:49.5pt;height:25.5pt" o:ole="" fillcolor="window">
                  <v:imagedata r:id="rId64" o:title=""/>
                </v:shape>
                <o:OLEObject Type="Embed" ProgID="Equation.3" ShapeID="_x0000_i1051" DrawAspect="Content" ObjectID="_1594324316" r:id="rId65"/>
              </w:object>
            </w:r>
          </w:p>
        </w:tc>
        <w:tc>
          <w:tcPr>
            <w:tcW w:w="834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62"/>
                <w:sz w:val="16"/>
                <w:szCs w:val="16"/>
                <w:lang w:val="ru-RU" w:eastAsia="ru-RU"/>
              </w:rPr>
              <w:object w:dxaOrig="1700" w:dyaOrig="1359">
                <v:shape id="_x0000_i1052" type="#_x0000_t75" style="width:55.5pt;height:34.5pt" o:ole="" fillcolor="window">
                  <v:imagedata r:id="rId66" o:title=""/>
                </v:shape>
                <o:OLEObject Type="Embed" ProgID="Equation.3" ShapeID="_x0000_i1052" DrawAspect="Content" ObjectID="_1594324317" r:id="rId67"/>
              </w:object>
            </w:r>
          </w:p>
        </w:tc>
      </w:tr>
      <w:tr w:rsidR="000A5B23" w:rsidRPr="000A5B23" w:rsidTr="000A5B23">
        <w:tc>
          <w:tcPr>
            <w:tcW w:w="238" w:type="pct"/>
          </w:tcPr>
          <w:p w:rsidR="000A5B23" w:rsidRPr="000A5B23" w:rsidRDefault="000A5B23" w:rsidP="000A5B23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t>Лица, находящиеся на данной территории в момент наблюдения, но проживающие постоянно за ее пределами – это: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наличное население</w:t>
            </w:r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временно отсутствующие лица</w:t>
            </w:r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временно присутствующие лица</w:t>
            </w:r>
          </w:p>
        </w:tc>
        <w:tc>
          <w:tcPr>
            <w:tcW w:w="834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постоянное население</w:t>
            </w:r>
          </w:p>
        </w:tc>
      </w:tr>
      <w:tr w:rsidR="000A5B23" w:rsidRPr="000A5B23" w:rsidTr="000A5B23">
        <w:tc>
          <w:tcPr>
            <w:tcW w:w="238" w:type="pct"/>
          </w:tcPr>
          <w:p w:rsidR="000A5B23" w:rsidRPr="000A5B23" w:rsidRDefault="000A5B23" w:rsidP="000A5B23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В число 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источников информации о состоянии и развитии рынка труда 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не входят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статистическая отчетность предприятий и организаций</w:t>
            </w:r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выборочные обследования населения</w:t>
            </w:r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данные Федеральной налоговой службы</w:t>
            </w:r>
          </w:p>
        </w:tc>
        <w:tc>
          <w:tcPr>
            <w:tcW w:w="834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данные переписей населения</w:t>
            </w:r>
          </w:p>
        </w:tc>
      </w:tr>
      <w:tr w:rsidR="000A5B23" w:rsidRPr="000A5B23" w:rsidTr="000A5B23">
        <w:tc>
          <w:tcPr>
            <w:tcW w:w="238" w:type="pct"/>
          </w:tcPr>
          <w:p w:rsidR="000A5B23" w:rsidRPr="000A5B23" w:rsidRDefault="000A5B23" w:rsidP="000A5B23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Домашнее имущество входит в состав: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финансовых активов</w:t>
            </w:r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нефинансовых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непроизведенных</w:t>
            </w:r>
            <w:proofErr w:type="spellEnd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материальных активов</w:t>
            </w:r>
          </w:p>
        </w:tc>
        <w:tc>
          <w:tcPr>
            <w:tcW w:w="831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нефинансовых произведенных активов</w:t>
            </w:r>
          </w:p>
        </w:tc>
        <w:tc>
          <w:tcPr>
            <w:tcW w:w="834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ценностей</w:t>
            </w:r>
          </w:p>
        </w:tc>
      </w:tr>
    </w:tbl>
    <w:p w:rsidR="000A5B23" w:rsidRPr="000A5B23" w:rsidRDefault="000A5B23" w:rsidP="000A5B2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0A5B23" w:rsidRPr="000A5B23" w:rsidRDefault="000A5B23" w:rsidP="000A5B23">
      <w:pPr>
        <w:spacing w:after="240" w:line="240" w:lineRule="auto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Модуль 3.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455"/>
        <w:gridCol w:w="2853"/>
        <w:gridCol w:w="1525"/>
        <w:gridCol w:w="1525"/>
        <w:gridCol w:w="1525"/>
        <w:gridCol w:w="1528"/>
      </w:tblGrid>
      <w:tr w:rsidR="000A5B23" w:rsidRPr="000A5B23" w:rsidTr="000A5B23">
        <w:tc>
          <w:tcPr>
            <w:tcW w:w="242" w:type="pct"/>
            <w:vMerge w:val="restart"/>
            <w:vAlign w:val="center"/>
          </w:tcPr>
          <w:p w:rsidR="000A5B23" w:rsidRPr="000A5B23" w:rsidRDefault="000A5B23" w:rsidP="000A5B23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№№ </w:t>
            </w:r>
            <w:proofErr w:type="spellStart"/>
            <w:proofErr w:type="gram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</w:t>
            </w:r>
            <w:proofErr w:type="spellEnd"/>
            <w:proofErr w:type="gramEnd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/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</w:t>
            </w:r>
            <w:proofErr w:type="spellEnd"/>
          </w:p>
        </w:tc>
        <w:tc>
          <w:tcPr>
            <w:tcW w:w="1516" w:type="pct"/>
            <w:vMerge w:val="restart"/>
            <w:vAlign w:val="center"/>
          </w:tcPr>
          <w:p w:rsidR="000A5B23" w:rsidRPr="000A5B23" w:rsidRDefault="000A5B23" w:rsidP="000A5B23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Наименование вопроса</w:t>
            </w:r>
          </w:p>
        </w:tc>
        <w:tc>
          <w:tcPr>
            <w:tcW w:w="3242" w:type="pct"/>
            <w:gridSpan w:val="4"/>
            <w:vAlign w:val="center"/>
          </w:tcPr>
          <w:p w:rsidR="000A5B23" w:rsidRPr="000A5B23" w:rsidRDefault="000A5B23" w:rsidP="000A5B23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Варианты ответа</w:t>
            </w:r>
          </w:p>
        </w:tc>
      </w:tr>
      <w:tr w:rsidR="000A5B23" w:rsidRPr="000A5B23" w:rsidTr="000A5B23">
        <w:tc>
          <w:tcPr>
            <w:tcW w:w="242" w:type="pct"/>
            <w:vMerge/>
            <w:vAlign w:val="center"/>
          </w:tcPr>
          <w:p w:rsidR="000A5B23" w:rsidRPr="000A5B23" w:rsidRDefault="000A5B23" w:rsidP="000A5B23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  <w:vMerge/>
            <w:vAlign w:val="center"/>
          </w:tcPr>
          <w:p w:rsidR="000A5B23" w:rsidRPr="000A5B23" w:rsidRDefault="000A5B23" w:rsidP="000A5B23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812" w:type="pct"/>
            <w:vAlign w:val="center"/>
          </w:tcPr>
          <w:p w:rsidR="000A5B23" w:rsidRPr="000A5B23" w:rsidRDefault="000A5B23" w:rsidP="000A5B23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4</w:t>
            </w:r>
          </w:p>
        </w:tc>
      </w:tr>
      <w:tr w:rsidR="000A5B23" w:rsidRPr="000A5B23" w:rsidTr="000A5B23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0A5B23" w:rsidRPr="000A5B23" w:rsidRDefault="000A5B23" w:rsidP="000A5B23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Экономическое содержание основных фондов составляют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средства производства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highlight w:val="yellow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средства труда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предметы труда</w:t>
            </w:r>
          </w:p>
        </w:tc>
        <w:tc>
          <w:tcPr>
            <w:tcW w:w="812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средства обращения</w:t>
            </w:r>
          </w:p>
        </w:tc>
      </w:tr>
      <w:tr w:rsidR="000A5B23" w:rsidRPr="000A5B23" w:rsidTr="000A5B23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0A5B23" w:rsidRPr="000A5B23" w:rsidRDefault="000A5B23" w:rsidP="000A5B23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Продукция, находящаяся в стадии обработки – это: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готовые изделия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полуфабрикат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незавершённое производство</w:t>
            </w:r>
          </w:p>
        </w:tc>
        <w:tc>
          <w:tcPr>
            <w:tcW w:w="812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запас</w:t>
            </w:r>
          </w:p>
        </w:tc>
      </w:tr>
      <w:tr w:rsidR="000A5B23" w:rsidRPr="000A5B23" w:rsidTr="000A5B23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0A5B23" w:rsidRPr="000A5B23" w:rsidRDefault="000A5B23" w:rsidP="000A5B23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0A5B23" w:rsidRPr="000A5B23" w:rsidRDefault="000A5B23" w:rsidP="000A5B23">
            <w:pPr>
              <w:tabs>
                <w:tab w:val="center" w:pos="4677"/>
                <w:tab w:val="right" w:pos="9355"/>
              </w:tabs>
              <w:spacing w:before="20"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Какой показатель характеризует движение кадров: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  <w:tab w:val="center" w:pos="4677"/>
                <w:tab w:val="right" w:pos="9355"/>
              </w:tabs>
              <w:suppressAutoHyphens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коэффициент сменности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  <w:tab w:val="center" w:pos="4677"/>
                <w:tab w:val="right" w:pos="9355"/>
              </w:tabs>
              <w:suppressAutoHyphens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коэффициент оборота по приему 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  <w:tab w:val="center" w:pos="4677"/>
                <w:tab w:val="right" w:pos="9355"/>
              </w:tabs>
              <w:suppressAutoHyphens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средний тарифный разряд</w:t>
            </w:r>
          </w:p>
        </w:tc>
        <w:tc>
          <w:tcPr>
            <w:tcW w:w="812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  <w:tab w:val="center" w:pos="4677"/>
                <w:tab w:val="right" w:pos="9355"/>
              </w:tabs>
              <w:suppressAutoHyphens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коэффициент использования рабочего времени</w:t>
            </w:r>
          </w:p>
        </w:tc>
      </w:tr>
      <w:tr w:rsidR="000A5B23" w:rsidRPr="000A5B23" w:rsidTr="000A5B23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0A5B23" w:rsidRPr="000A5B23" w:rsidRDefault="000A5B23" w:rsidP="000A5B23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Отношение выпуска продуктов и услуг к затратам труда  – это: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валовая производительность труда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чистая производительность труда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интегральная производительность труда</w:t>
            </w:r>
          </w:p>
        </w:tc>
        <w:tc>
          <w:tcPr>
            <w:tcW w:w="812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глобальная производительность факторов</w:t>
            </w:r>
          </w:p>
        </w:tc>
      </w:tr>
      <w:tr w:rsidR="000A5B23" w:rsidRPr="000A5B23" w:rsidTr="000A5B23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0A5B23" w:rsidRPr="000A5B23" w:rsidRDefault="000A5B23" w:rsidP="000A5B23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Абсолютное отклонение по фонду заработной платы за счет структурных сдвигов в общей численности работников: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1800" w:dyaOrig="400">
                <v:shape id="_x0000_i1053" type="#_x0000_t75" style="width:61.5pt;height:15pt" o:ole="">
                  <v:imagedata r:id="rId68" o:title=""/>
                </v:shape>
                <o:OLEObject Type="Embed" ProgID="Equation.3" ShapeID="_x0000_i1053" DrawAspect="Content" ObjectID="_1594324318" r:id="rId69"/>
              </w:objec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1820" w:dyaOrig="400">
                <v:shape id="_x0000_i1054" type="#_x0000_t75" style="width:63.75pt;height:15pt" o:ole="">
                  <v:imagedata r:id="rId70" o:title=""/>
                </v:shape>
                <o:OLEObject Type="Embed" ProgID="Equation.3" ShapeID="_x0000_i1054" DrawAspect="Content" ObjectID="_1594324319" r:id="rId71"/>
              </w:objec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1680" w:dyaOrig="400">
                <v:shape id="_x0000_i1055" type="#_x0000_t75" style="width:61.5pt;height:15pt" o:ole="">
                  <v:imagedata r:id="rId72" o:title=""/>
                </v:shape>
                <o:OLEObject Type="Embed" ProgID="Equation.3" ShapeID="_x0000_i1055" DrawAspect="Content" ObjectID="_1594324320" r:id="rId73"/>
              </w:object>
            </w:r>
          </w:p>
        </w:tc>
        <w:tc>
          <w:tcPr>
            <w:tcW w:w="812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1540" w:dyaOrig="400">
                <v:shape id="_x0000_i1056" type="#_x0000_t75" style="width:56.25pt;height:15pt" o:ole="">
                  <v:imagedata r:id="rId74" o:title=""/>
                </v:shape>
                <o:OLEObject Type="Embed" ProgID="Equation.3" ShapeID="_x0000_i1056" DrawAspect="Content" ObjectID="_1594324321" r:id="rId75"/>
              </w:object>
            </w:r>
          </w:p>
        </w:tc>
      </w:tr>
      <w:tr w:rsidR="000A5B23" w:rsidRPr="000A5B23" w:rsidTr="000A5B23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0A5B23" w:rsidRPr="000A5B23" w:rsidRDefault="000A5B23" w:rsidP="000A5B23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Индивидуальный индекс планового задания по снижению себестоимости 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0"/>
                <w:sz w:val="18"/>
                <w:szCs w:val="18"/>
                <w:lang w:val="ru-RU" w:eastAsia="ru-RU"/>
              </w:rPr>
              <w:object w:dxaOrig="340" w:dyaOrig="700">
                <v:shape id="_x0000_i1057" type="#_x0000_t75" style="width:12.75pt;height:25.5pt" o:ole="" fillcolor="window">
                  <v:imagedata r:id="rId76" o:title=""/>
                </v:shape>
                <o:OLEObject Type="Embed" ProgID="Equation.3" ShapeID="_x0000_i1057" DrawAspect="Content" ObjectID="_1594324322" r:id="rId77"/>
              </w:objec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0"/>
                <w:sz w:val="18"/>
                <w:szCs w:val="18"/>
                <w:lang w:val="ru-RU" w:eastAsia="ru-RU"/>
              </w:rPr>
              <w:object w:dxaOrig="400" w:dyaOrig="700">
                <v:shape id="_x0000_i1058" type="#_x0000_t75" style="width:15.75pt;height:27.75pt" o:ole="" fillcolor="window">
                  <v:imagedata r:id="rId78" o:title=""/>
                </v:shape>
                <o:OLEObject Type="Embed" ProgID="Equation.3" ShapeID="_x0000_i1058" DrawAspect="Content" ObjectID="_1594324323" r:id="rId79"/>
              </w:objec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0"/>
                <w:sz w:val="18"/>
                <w:szCs w:val="18"/>
                <w:lang w:val="ru-RU" w:eastAsia="ru-RU"/>
              </w:rPr>
              <w:object w:dxaOrig="360" w:dyaOrig="700">
                <v:shape id="_x0000_i1059" type="#_x0000_t75" style="width:15.75pt;height:30.75pt" o:ole="" fillcolor="window">
                  <v:imagedata r:id="rId80" o:title=""/>
                </v:shape>
                <o:OLEObject Type="Embed" ProgID="Equation.3" ShapeID="_x0000_i1059" DrawAspect="Content" ObjectID="_1594324324" r:id="rId81"/>
              </w:object>
            </w:r>
          </w:p>
        </w:tc>
        <w:tc>
          <w:tcPr>
            <w:tcW w:w="812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0"/>
                <w:sz w:val="18"/>
                <w:szCs w:val="18"/>
                <w:lang w:val="ru-RU" w:eastAsia="ru-RU"/>
              </w:rPr>
              <w:object w:dxaOrig="360" w:dyaOrig="700">
                <v:shape id="_x0000_i1060" type="#_x0000_t75" style="width:15pt;height:27.75pt" o:ole="" fillcolor="window">
                  <v:imagedata r:id="rId82" o:title=""/>
                </v:shape>
                <o:OLEObject Type="Embed" ProgID="Equation.3" ShapeID="_x0000_i1060" DrawAspect="Content" ObjectID="_1594324325" r:id="rId83"/>
              </w:object>
            </w:r>
          </w:p>
        </w:tc>
      </w:tr>
      <w:tr w:rsidR="000A5B23" w:rsidRPr="000A5B23" w:rsidTr="000A5B23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0A5B23" w:rsidRPr="000A5B23" w:rsidRDefault="000A5B23" w:rsidP="000A5B23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Основные понятия микроэкономической статистики – это: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Категории персонала предприятия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потребители продукции, поставщики, конкуренты, а также государственные органы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материальные, тру</w:t>
            </w: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softHyphen/>
              <w:t>довые и финансо</w:t>
            </w: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softHyphen/>
              <w:t>вые ресурсы, эконо</w:t>
            </w: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softHyphen/>
              <w:t>мические и финансовые результаты</w:t>
            </w:r>
          </w:p>
        </w:tc>
        <w:tc>
          <w:tcPr>
            <w:tcW w:w="812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Продукты, услуги, товары</w:t>
            </w:r>
          </w:p>
        </w:tc>
      </w:tr>
      <w:tr w:rsidR="000A5B23" w:rsidRPr="000A5B23" w:rsidTr="000A5B23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0A5B23" w:rsidRPr="000A5B23" w:rsidRDefault="000A5B23" w:rsidP="000A5B23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Экономическое содержание оборотных фондов составляют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средства производства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highlight w:val="yellow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средства труда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предметы труда</w:t>
            </w:r>
          </w:p>
        </w:tc>
        <w:tc>
          <w:tcPr>
            <w:tcW w:w="812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затраты производства</w:t>
            </w:r>
          </w:p>
        </w:tc>
      </w:tr>
      <w:tr w:rsidR="000A5B23" w:rsidRPr="000A5B23" w:rsidTr="000A5B23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0A5B23" w:rsidRPr="000A5B23" w:rsidRDefault="000A5B23" w:rsidP="000A5B23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Индекс стоимости продукции в текущих ценах – это: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4"/>
                <w:sz w:val="18"/>
                <w:szCs w:val="18"/>
                <w:lang w:val="ru-RU" w:eastAsia="ru-RU"/>
              </w:rPr>
              <w:object w:dxaOrig="900" w:dyaOrig="800">
                <v:shape id="_x0000_i1061" type="#_x0000_t75" style="width:27pt;height:23.25pt" o:ole="" fillcolor="window">
                  <v:imagedata r:id="rId84" o:title=""/>
                </v:shape>
                <o:OLEObject Type="Embed" ProgID="Equation.3" ShapeID="_x0000_i1061" DrawAspect="Content" ObjectID="_1594324326" r:id="rId85"/>
              </w:objec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4"/>
                <w:sz w:val="18"/>
                <w:szCs w:val="18"/>
                <w:lang w:val="ru-RU" w:eastAsia="ru-RU"/>
              </w:rPr>
              <w:object w:dxaOrig="920" w:dyaOrig="800">
                <v:shape id="_x0000_i1062" type="#_x0000_t75" style="width:27pt;height:23.25pt" o:ole="" fillcolor="window">
                  <v:imagedata r:id="rId86" o:title=""/>
                </v:shape>
                <o:OLEObject Type="Embed" ProgID="Equation.3" ShapeID="_x0000_i1062" DrawAspect="Content" ObjectID="_1594324327" r:id="rId87"/>
              </w:objec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4"/>
                <w:sz w:val="18"/>
                <w:szCs w:val="18"/>
                <w:lang w:val="ru-RU" w:eastAsia="ru-RU"/>
              </w:rPr>
              <w:object w:dxaOrig="920" w:dyaOrig="800">
                <v:shape id="_x0000_i1063" type="#_x0000_t75" style="width:27pt;height:23.25pt" o:ole="" fillcolor="window">
                  <v:imagedata r:id="rId88" o:title=""/>
                </v:shape>
                <o:OLEObject Type="Embed" ProgID="Equation.3" ShapeID="_x0000_i1063" DrawAspect="Content" ObjectID="_1594324328" r:id="rId89"/>
              </w:object>
            </w:r>
          </w:p>
        </w:tc>
        <w:tc>
          <w:tcPr>
            <w:tcW w:w="812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4"/>
                <w:sz w:val="18"/>
                <w:szCs w:val="18"/>
                <w:lang w:val="ru-RU" w:eastAsia="ru-RU"/>
              </w:rPr>
              <w:object w:dxaOrig="900" w:dyaOrig="800">
                <v:shape id="_x0000_i1064" type="#_x0000_t75" style="width:27pt;height:23.25pt" o:ole="" fillcolor="window">
                  <v:imagedata r:id="rId90" o:title=""/>
                </v:shape>
                <o:OLEObject Type="Embed" ProgID="Equation.3" ShapeID="_x0000_i1064" DrawAspect="Content" ObjectID="_1594324329" r:id="rId91"/>
              </w:object>
            </w:r>
          </w:p>
        </w:tc>
      </w:tr>
      <w:tr w:rsidR="000A5B23" w:rsidRPr="003674B2" w:rsidTr="000A5B23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0A5B23" w:rsidRPr="000A5B23" w:rsidRDefault="000A5B23" w:rsidP="000A5B23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0A5B23" w:rsidRPr="000A5B23" w:rsidRDefault="000A5B23" w:rsidP="000A5B23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Основным показателем численности, который используется в расчетах производительности труда и его оплаты, является: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средняя списочная численность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средняя явочная численность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среднее число фактически </w:t>
            </w:r>
            <w:proofErr w:type="gram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работавших</w:t>
            </w:r>
            <w:proofErr w:type="gramEnd"/>
          </w:p>
        </w:tc>
        <w:tc>
          <w:tcPr>
            <w:tcW w:w="812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число постоянных и временных работников</w:t>
            </w:r>
          </w:p>
        </w:tc>
      </w:tr>
      <w:tr w:rsidR="000A5B23" w:rsidRPr="000A5B23" w:rsidTr="000A5B23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0A5B23" w:rsidRPr="000A5B23" w:rsidRDefault="000A5B23" w:rsidP="000A5B23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260" w:dyaOrig="760">
                <v:shape id="_x0000_i1065" type="#_x0000_t75" style="width:37.5pt;height:23.25pt" o:ole="" fillcolor="window">
                  <v:imagedata r:id="rId92" o:title=""/>
                </v:shape>
                <o:OLEObject Type="Embed" ProgID="Equation.3" ShapeID="_x0000_i1065" DrawAspect="Content" ObjectID="_1594324330" r:id="rId93"/>
              </w:object>
            </w: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 </w:t>
            </w:r>
            <w:r w:rsidRPr="000A5B23">
              <w:rPr>
                <w:rFonts w:ascii="Times New Roman" w:eastAsia="Calibri" w:hAnsi="Times New Roman" w:cs="Times New Roman"/>
                <w:color w:val="000000"/>
                <w:position w:val="-12"/>
                <w:sz w:val="18"/>
                <w:szCs w:val="18"/>
                <w:lang w:val="ru-RU" w:eastAsia="ru-RU"/>
              </w:rPr>
              <w:t>– это индекс производительности труда: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Струмилина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структурный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постоянного состава (</w:t>
            </w:r>
            <w:proofErr w:type="gramStart"/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натуральный</w:t>
            </w:r>
            <w:proofErr w:type="gramEnd"/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)</w:t>
            </w:r>
          </w:p>
        </w:tc>
        <w:tc>
          <w:tcPr>
            <w:tcW w:w="812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переменного состава (</w:t>
            </w:r>
            <w:proofErr w:type="gramStart"/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натуральный</w:t>
            </w:r>
            <w:proofErr w:type="gramEnd"/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)</w:t>
            </w:r>
          </w:p>
        </w:tc>
      </w:tr>
      <w:tr w:rsidR="000A5B23" w:rsidRPr="000A5B23" w:rsidTr="000A5B23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0A5B23" w:rsidRPr="000A5B23" w:rsidRDefault="000A5B23" w:rsidP="000A5B23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Общая сумма планируемой экономии от снижения себестоимости продукции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/>
                <w:iCs/>
                <w:position w:val="-14"/>
                <w:sz w:val="18"/>
                <w:szCs w:val="18"/>
                <w:lang w:val="ru-RU" w:eastAsia="ru-RU"/>
              </w:rPr>
              <w:object w:dxaOrig="1900" w:dyaOrig="400">
                <v:shape id="_x0000_i1066" type="#_x0000_t75" style="width:65.25pt;height:12.75pt" o:ole="">
                  <v:imagedata r:id="rId94" o:title=""/>
                </v:shape>
                <o:OLEObject Type="Embed" ProgID="Equation.3" ShapeID="_x0000_i1066" DrawAspect="Content" ObjectID="_1594324331" r:id="rId95"/>
              </w:objec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/>
                <w:iCs/>
                <w:position w:val="-14"/>
                <w:sz w:val="18"/>
                <w:szCs w:val="18"/>
                <w:lang w:val="ru-RU" w:eastAsia="ru-RU"/>
              </w:rPr>
              <w:object w:dxaOrig="1900" w:dyaOrig="400">
                <v:shape id="_x0000_i1067" type="#_x0000_t75" style="width:67.5pt;height:15pt" o:ole="">
                  <v:imagedata r:id="rId96" o:title=""/>
                </v:shape>
                <o:OLEObject Type="Embed" ProgID="Equation.3" ShapeID="_x0000_i1067" DrawAspect="Content" ObjectID="_1594324332" r:id="rId97"/>
              </w:objec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/>
                <w:iCs/>
                <w:position w:val="-14"/>
                <w:sz w:val="18"/>
                <w:szCs w:val="18"/>
                <w:lang w:val="ru-RU" w:eastAsia="ru-RU"/>
              </w:rPr>
              <w:object w:dxaOrig="1760" w:dyaOrig="400">
                <v:shape id="_x0000_i1068" type="#_x0000_t75" style="width:64.5pt;height:15pt" o:ole="">
                  <v:imagedata r:id="rId98" o:title=""/>
                </v:shape>
                <o:OLEObject Type="Embed" ProgID="Equation.3" ShapeID="_x0000_i1068" DrawAspect="Content" ObjectID="_1594324333" r:id="rId99"/>
              </w:object>
            </w:r>
          </w:p>
        </w:tc>
        <w:tc>
          <w:tcPr>
            <w:tcW w:w="812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/>
                <w:iCs/>
                <w:position w:val="-14"/>
                <w:sz w:val="18"/>
                <w:szCs w:val="18"/>
                <w:lang w:val="ru-RU" w:eastAsia="ru-RU"/>
              </w:rPr>
              <w:object w:dxaOrig="1980" w:dyaOrig="400">
                <v:shape id="_x0000_i1069" type="#_x0000_t75" style="width:67.5pt;height:12.75pt" o:ole="">
                  <v:imagedata r:id="rId100" o:title=""/>
                </v:shape>
                <o:OLEObject Type="Embed" ProgID="Equation.3" ShapeID="_x0000_i1069" DrawAspect="Content" ObjectID="_1594324334" r:id="rId101"/>
              </w:object>
            </w:r>
          </w:p>
        </w:tc>
      </w:tr>
      <w:tr w:rsidR="000A5B23" w:rsidRPr="000A5B23" w:rsidTr="000A5B23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0A5B23" w:rsidRPr="000A5B23" w:rsidRDefault="000A5B23" w:rsidP="000A5B23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Результаты труда, имеющие материально-вещественную форму, это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Продукты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  <w:t>Услуги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Товары</w:t>
            </w:r>
          </w:p>
        </w:tc>
        <w:tc>
          <w:tcPr>
            <w:tcW w:w="812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Капитал</w:t>
            </w:r>
          </w:p>
        </w:tc>
      </w:tr>
      <w:tr w:rsidR="000A5B23" w:rsidRPr="000A5B23" w:rsidTr="000A5B23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0A5B23" w:rsidRPr="000A5B23" w:rsidRDefault="000A5B23" w:rsidP="000A5B23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Коэффициент износа рассчитывается по формуле: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position w:val="-24"/>
                <w:sz w:val="18"/>
                <w:szCs w:val="18"/>
                <w:lang w:val="ru-RU" w:eastAsia="ru-RU"/>
              </w:rPr>
              <w:object w:dxaOrig="360" w:dyaOrig="620">
                <v:shape id="_x0000_i1070" type="#_x0000_t75" style="width:10.5pt;height:19.5pt" o:ole="">
                  <v:imagedata r:id="rId102" o:title=""/>
                </v:shape>
                <o:OLEObject Type="Embed" ProgID="Equation.3" ShapeID="_x0000_i1070" DrawAspect="Content" ObjectID="_1594324335" r:id="rId103"/>
              </w:objec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highlight w:val="yellow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position w:val="-24"/>
                <w:sz w:val="18"/>
                <w:szCs w:val="18"/>
                <w:lang w:val="ru-RU" w:eastAsia="ru-RU"/>
              </w:rPr>
              <w:object w:dxaOrig="340" w:dyaOrig="620">
                <v:shape id="_x0000_i1071" type="#_x0000_t75" style="width:10.5pt;height:19.5pt" o:ole="">
                  <v:imagedata r:id="rId104" o:title=""/>
                </v:shape>
                <o:OLEObject Type="Embed" ProgID="Equation.3" ShapeID="_x0000_i1071" DrawAspect="Content" ObjectID="_1594324336" r:id="rId105"/>
              </w:objec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position w:val="-24"/>
                <w:sz w:val="18"/>
                <w:szCs w:val="18"/>
                <w:lang w:val="ru-RU" w:eastAsia="ru-RU"/>
              </w:rPr>
              <w:object w:dxaOrig="780" w:dyaOrig="620">
                <v:shape id="_x0000_i1072" type="#_x0000_t75" style="width:24pt;height:19.5pt" o:ole="">
                  <v:imagedata r:id="rId106" o:title=""/>
                </v:shape>
                <o:OLEObject Type="Embed" ProgID="Equation.3" ShapeID="_x0000_i1072" DrawAspect="Content" ObjectID="_1594324337" r:id="rId107"/>
              </w:object>
            </w:r>
          </w:p>
        </w:tc>
        <w:tc>
          <w:tcPr>
            <w:tcW w:w="812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position w:val="-24"/>
                <w:sz w:val="18"/>
                <w:szCs w:val="18"/>
                <w:lang w:val="ru-RU" w:eastAsia="ru-RU"/>
              </w:rPr>
              <w:object w:dxaOrig="760" w:dyaOrig="620">
                <v:shape id="_x0000_i1073" type="#_x0000_t75" style="width:23.25pt;height:19.5pt" o:ole="">
                  <v:imagedata r:id="rId108" o:title=""/>
                </v:shape>
                <o:OLEObject Type="Embed" ProgID="Equation.3" ShapeID="_x0000_i1073" DrawAspect="Content" ObjectID="_1594324338" r:id="rId109"/>
              </w:object>
            </w:r>
          </w:p>
        </w:tc>
      </w:tr>
      <w:tr w:rsidR="000A5B23" w:rsidRPr="000A5B23" w:rsidTr="000A5B23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0A5B23" w:rsidRPr="000A5B23" w:rsidRDefault="000A5B23" w:rsidP="000A5B23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На уровне предприятий и организаций по признаку функциональных обязанностей выделяются категории персонала 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руководители, специалисты, служащие, рабочие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руководители, инженеры, бригадиры, рабочие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административный, общепроизводственный, технологический персонал</w:t>
            </w:r>
          </w:p>
        </w:tc>
        <w:tc>
          <w:tcPr>
            <w:tcW w:w="812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постоянные, сезонные, временные работники</w:t>
            </w:r>
          </w:p>
        </w:tc>
      </w:tr>
      <w:tr w:rsidR="000A5B23" w:rsidRPr="000A5B23" w:rsidTr="000A5B23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0A5B23" w:rsidRPr="000A5B23" w:rsidRDefault="000A5B23" w:rsidP="000A5B23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Общая сумма сверхплановой экономии от снижения себестоимости продукции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/>
                <w:iCs/>
                <w:position w:val="-14"/>
                <w:sz w:val="18"/>
                <w:szCs w:val="18"/>
                <w:lang w:val="ru-RU" w:eastAsia="ru-RU"/>
              </w:rPr>
              <w:object w:dxaOrig="1900" w:dyaOrig="400">
                <v:shape id="_x0000_i1074" type="#_x0000_t75" style="width:65.25pt;height:12.75pt" o:ole="">
                  <v:imagedata r:id="rId94" o:title=""/>
                </v:shape>
                <o:OLEObject Type="Embed" ProgID="Equation.3" ShapeID="_x0000_i1074" DrawAspect="Content" ObjectID="_1594324339" r:id="rId110"/>
              </w:objec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/>
                <w:iCs/>
                <w:position w:val="-14"/>
                <w:sz w:val="18"/>
                <w:szCs w:val="18"/>
                <w:lang w:val="ru-RU" w:eastAsia="ru-RU"/>
              </w:rPr>
              <w:object w:dxaOrig="1900" w:dyaOrig="400">
                <v:shape id="_x0000_i1075" type="#_x0000_t75" style="width:61.5pt;height:12.75pt" o:ole="">
                  <v:imagedata r:id="rId96" o:title=""/>
                </v:shape>
                <o:OLEObject Type="Embed" ProgID="Equation.3" ShapeID="_x0000_i1075" DrawAspect="Content" ObjectID="_1594324340" r:id="rId111"/>
              </w:objec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/>
                <w:iCs/>
                <w:position w:val="-14"/>
                <w:sz w:val="18"/>
                <w:szCs w:val="18"/>
                <w:lang w:val="ru-RU" w:eastAsia="ru-RU"/>
              </w:rPr>
              <w:object w:dxaOrig="1780" w:dyaOrig="400">
                <v:shape id="_x0000_i1076" type="#_x0000_t75" style="width:63pt;height:15pt" o:ole="">
                  <v:imagedata r:id="rId112" o:title=""/>
                </v:shape>
                <o:OLEObject Type="Embed" ProgID="Equation.3" ShapeID="_x0000_i1076" DrawAspect="Content" ObjectID="_1594324341" r:id="rId113"/>
              </w:object>
            </w:r>
          </w:p>
        </w:tc>
        <w:tc>
          <w:tcPr>
            <w:tcW w:w="812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/>
                <w:iCs/>
                <w:position w:val="-14"/>
                <w:sz w:val="18"/>
                <w:szCs w:val="18"/>
                <w:lang w:val="ru-RU" w:eastAsia="ru-RU"/>
              </w:rPr>
              <w:object w:dxaOrig="1980" w:dyaOrig="400">
                <v:shape id="_x0000_i1077" type="#_x0000_t75" style="width:75pt;height:15pt" o:ole="">
                  <v:imagedata r:id="rId114" o:title=""/>
                </v:shape>
                <o:OLEObject Type="Embed" ProgID="Equation.3" ShapeID="_x0000_i1077" DrawAspect="Content" ObjectID="_1594324342" r:id="rId115"/>
              </w:object>
            </w:r>
          </w:p>
        </w:tc>
      </w:tr>
      <w:tr w:rsidR="000A5B23" w:rsidRPr="003674B2" w:rsidTr="000A5B23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0A5B23" w:rsidRPr="000A5B23" w:rsidRDefault="000A5B23" w:rsidP="000A5B23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Объектом микроэкономической статистики являются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Потребители продукции, поставщики, конкуренты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  <w:t>Хозяйствующие единицы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Внутренняя и внешняя среда изучаемой единицы</w:t>
            </w:r>
          </w:p>
        </w:tc>
        <w:tc>
          <w:tcPr>
            <w:tcW w:w="812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  <w:t>Количественная  характеристика массовых явлений и процессов на уровне фирмы</w:t>
            </w:r>
          </w:p>
        </w:tc>
      </w:tr>
      <w:tr w:rsidR="000A5B23" w:rsidRPr="000A5B23" w:rsidTr="000A5B23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0A5B23" w:rsidRPr="000A5B23" w:rsidRDefault="000A5B23" w:rsidP="000A5B23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Для отдельного элемента основных фондов годовая сумма амортизации: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24"/>
                <w:sz w:val="18"/>
                <w:szCs w:val="18"/>
                <w:lang w:val="ru-RU" w:eastAsia="ru-RU"/>
              </w:rPr>
              <w:object w:dxaOrig="1540" w:dyaOrig="639">
                <v:shape id="_x0000_i1078" type="#_x0000_t75" style="width:48pt;height:19.5pt" o:ole="">
                  <v:imagedata r:id="rId116" o:title=""/>
                </v:shape>
                <o:OLEObject Type="Embed" ProgID="Equation.3" ShapeID="_x0000_i1078" DrawAspect="Content" ObjectID="_1594324343" r:id="rId117"/>
              </w:objec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highlight w:val="yellow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24"/>
                <w:sz w:val="18"/>
                <w:szCs w:val="18"/>
                <w:lang w:val="ru-RU" w:eastAsia="ru-RU"/>
              </w:rPr>
              <w:object w:dxaOrig="1440" w:dyaOrig="620">
                <v:shape id="_x0000_i1079" type="#_x0000_t75" style="width:45pt;height:19.5pt" o:ole="" o:allowoverlap="f">
                  <v:imagedata r:id="rId118" o:title=""/>
                </v:shape>
                <o:OLEObject Type="Embed" ProgID="Equation.3" ShapeID="_x0000_i1079" DrawAspect="Content" ObjectID="_1594324344" r:id="rId119"/>
              </w:objec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24"/>
                <w:sz w:val="18"/>
                <w:szCs w:val="18"/>
                <w:lang w:val="ru-RU" w:eastAsia="ru-RU"/>
              </w:rPr>
              <w:object w:dxaOrig="1540" w:dyaOrig="639">
                <v:shape id="_x0000_i1080" type="#_x0000_t75" style="width:48pt;height:19.5pt" o:ole="">
                  <v:imagedata r:id="rId120" o:title=""/>
                </v:shape>
                <o:OLEObject Type="Embed" ProgID="Equation.3" ShapeID="_x0000_i1080" DrawAspect="Content" ObjectID="_1594324345" r:id="rId121"/>
              </w:object>
            </w:r>
          </w:p>
        </w:tc>
        <w:tc>
          <w:tcPr>
            <w:tcW w:w="812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24"/>
                <w:sz w:val="18"/>
                <w:szCs w:val="18"/>
                <w:lang w:val="ru-RU" w:eastAsia="ru-RU"/>
              </w:rPr>
              <w:object w:dxaOrig="1420" w:dyaOrig="620">
                <v:shape id="_x0000_i1081" type="#_x0000_t75" style="width:42pt;height:18pt" o:ole="">
                  <v:imagedata r:id="rId122" o:title=""/>
                </v:shape>
                <o:OLEObject Type="Embed" ProgID="Equation.3" ShapeID="_x0000_i1081" DrawAspect="Content" ObjectID="_1594324346" r:id="rId123"/>
              </w:object>
            </w:r>
          </w:p>
        </w:tc>
      </w:tr>
      <w:tr w:rsidR="000A5B23" w:rsidRPr="000A5B23" w:rsidTr="000A5B23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0A5B23" w:rsidRPr="000A5B23" w:rsidRDefault="000A5B23" w:rsidP="000A5B23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Продукты и услуги,  реализуемые по экономически значимым ценам, входят в состав: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нерыночного выпуска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промежуточного потребления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потребления основного капитала</w:t>
            </w:r>
          </w:p>
        </w:tc>
        <w:tc>
          <w:tcPr>
            <w:tcW w:w="812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рыночного выпуска</w:t>
            </w:r>
          </w:p>
        </w:tc>
      </w:tr>
      <w:tr w:rsidR="000A5B23" w:rsidRPr="000A5B23" w:rsidTr="000A5B23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0A5B23" w:rsidRPr="000A5B23" w:rsidRDefault="000A5B23" w:rsidP="000A5B23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  <w:vAlign w:val="center"/>
          </w:tcPr>
          <w:p w:rsidR="000A5B23" w:rsidRPr="000A5B23" w:rsidRDefault="000A5B23" w:rsidP="000A5B23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Разница между величиной календарного фонда времени в человеко-днях и величиной праздничных, выходных человеко-дней дает: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  <w:tab w:val="center" w:pos="4677"/>
                <w:tab w:val="right" w:pos="9355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максимально возможный фонд времени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  <w:tab w:val="center" w:pos="4677"/>
                <w:tab w:val="right" w:pos="9355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табельный фонд времени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  <w:tab w:val="center" w:pos="4677"/>
                <w:tab w:val="right" w:pos="9355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фактически отработанное время</w:t>
            </w:r>
          </w:p>
        </w:tc>
        <w:tc>
          <w:tcPr>
            <w:tcW w:w="812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  <w:tab w:val="center" w:pos="4677"/>
                <w:tab w:val="right" w:pos="9355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фактически отработанное урочное время</w:t>
            </w:r>
          </w:p>
        </w:tc>
      </w:tr>
      <w:tr w:rsidR="000A5B23" w:rsidRPr="000A5B23" w:rsidTr="000A5B23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0A5B23" w:rsidRPr="000A5B23" w:rsidRDefault="000A5B23" w:rsidP="000A5B23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Общий индекс фактического снижения себестоимости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800" w:dyaOrig="760">
                <v:shape id="_x0000_i1082" type="#_x0000_t75" style="width:27.75pt;height:27pt" o:ole="">
                  <v:imagedata r:id="rId124" o:title=""/>
                </v:shape>
                <o:OLEObject Type="Embed" ProgID="Equation.3" ShapeID="_x0000_i1082" DrawAspect="Content" ObjectID="_1594324347" r:id="rId125"/>
              </w:objec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840" w:dyaOrig="760">
                <v:shape id="_x0000_i1083" type="#_x0000_t75" style="width:33pt;height:30pt" o:ole="">
                  <v:imagedata r:id="rId126" o:title=""/>
                </v:shape>
                <o:OLEObject Type="Embed" ProgID="Equation.3" ShapeID="_x0000_i1083" DrawAspect="Content" ObjectID="_1594324348" r:id="rId127"/>
              </w:objec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960" w:dyaOrig="760">
                <v:shape id="_x0000_i1084" type="#_x0000_t75" style="width:34.5pt;height:27pt" o:ole="">
                  <v:imagedata r:id="rId128" o:title=""/>
                </v:shape>
                <o:OLEObject Type="Embed" ProgID="Equation.3" ShapeID="_x0000_i1084" DrawAspect="Content" ObjectID="_1594324349" r:id="rId129"/>
              </w:object>
            </w:r>
          </w:p>
        </w:tc>
        <w:tc>
          <w:tcPr>
            <w:tcW w:w="812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960" w:dyaOrig="760">
                <v:shape id="_x0000_i1085" type="#_x0000_t75" style="width:34.5pt;height:27pt" o:ole="">
                  <v:imagedata r:id="rId130" o:title=""/>
                </v:shape>
                <o:OLEObject Type="Embed" ProgID="Equation.3" ShapeID="_x0000_i1085" DrawAspect="Content" ObjectID="_1594324350" r:id="rId131"/>
              </w:object>
            </w:r>
          </w:p>
        </w:tc>
      </w:tr>
      <w:tr w:rsidR="000A5B23" w:rsidRPr="000A5B23" w:rsidTr="000A5B23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0A5B23" w:rsidRPr="000A5B23" w:rsidRDefault="000A5B23" w:rsidP="000A5B23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С технологической точки зрения предприятие может подразделяться </w:t>
            </w:r>
            <w:proofErr w:type="gram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на</w:t>
            </w:r>
            <w:proofErr w:type="gramEnd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: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цехи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  <w:t>звенья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производства</w:t>
            </w:r>
          </w:p>
        </w:tc>
        <w:tc>
          <w:tcPr>
            <w:tcW w:w="812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бригады</w:t>
            </w:r>
          </w:p>
        </w:tc>
      </w:tr>
      <w:tr w:rsidR="000A5B23" w:rsidRPr="000A5B23" w:rsidTr="000A5B23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0A5B23" w:rsidRPr="000A5B23" w:rsidRDefault="000A5B23" w:rsidP="000A5B23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>По всей совокупности основных фондов годовая сумма амортизации: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24"/>
                <w:sz w:val="18"/>
                <w:szCs w:val="18"/>
                <w:lang w:val="ru-RU" w:eastAsia="ru-RU"/>
              </w:rPr>
              <w:object w:dxaOrig="1540" w:dyaOrig="639">
                <v:shape id="_x0000_i1086" type="#_x0000_t75" style="width:48pt;height:19.5pt" o:ole="">
                  <v:imagedata r:id="rId132" o:title=""/>
                </v:shape>
                <o:OLEObject Type="Embed" ProgID="Equation.3" ShapeID="_x0000_i1086" DrawAspect="Content" ObjectID="_1594324351" r:id="rId133"/>
              </w:objec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highlight w:val="yellow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24"/>
                <w:sz w:val="18"/>
                <w:szCs w:val="18"/>
                <w:lang w:val="ru-RU" w:eastAsia="ru-RU"/>
              </w:rPr>
              <w:object w:dxaOrig="1440" w:dyaOrig="620">
                <v:shape id="_x0000_i1087" type="#_x0000_t75" style="width:45pt;height:19.5pt" o:ole="" o:allowoverlap="f">
                  <v:imagedata r:id="rId118" o:title=""/>
                </v:shape>
                <o:OLEObject Type="Embed" ProgID="Equation.3" ShapeID="_x0000_i1087" DrawAspect="Content" ObjectID="_1594324352" r:id="rId134"/>
              </w:objec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24"/>
                <w:sz w:val="18"/>
                <w:szCs w:val="18"/>
                <w:lang w:val="ru-RU" w:eastAsia="ru-RU"/>
              </w:rPr>
              <w:object w:dxaOrig="1540" w:dyaOrig="639">
                <v:shape id="_x0000_i1088" type="#_x0000_t75" style="width:48pt;height:19.5pt" o:ole="">
                  <v:imagedata r:id="rId135" o:title=""/>
                </v:shape>
                <o:OLEObject Type="Embed" ProgID="Equation.3" ShapeID="_x0000_i1088" DrawAspect="Content" ObjectID="_1594324353" r:id="rId136"/>
              </w:object>
            </w:r>
          </w:p>
        </w:tc>
        <w:tc>
          <w:tcPr>
            <w:tcW w:w="812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24"/>
                <w:sz w:val="18"/>
                <w:szCs w:val="18"/>
                <w:lang w:val="ru-RU" w:eastAsia="ru-RU"/>
              </w:rPr>
              <w:object w:dxaOrig="1420" w:dyaOrig="620">
                <v:shape id="_x0000_i1089" type="#_x0000_t75" style="width:42pt;height:18pt" o:ole="">
                  <v:imagedata r:id="rId122" o:title=""/>
                </v:shape>
                <o:OLEObject Type="Embed" ProgID="Equation.3" ShapeID="_x0000_i1089" DrawAspect="Content" ObjectID="_1594324354" r:id="rId137"/>
              </w:object>
            </w:r>
          </w:p>
        </w:tc>
      </w:tr>
      <w:tr w:rsidR="000A5B23" w:rsidRPr="000A5B23" w:rsidTr="000A5B23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0A5B23" w:rsidRPr="000A5B23" w:rsidRDefault="000A5B23" w:rsidP="000A5B23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Объём продукции, произведённой за какой-либо промежуток времени всеми производственными цехами предприятия это: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валовая продукция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товарная продукция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реализованная продукция</w:t>
            </w:r>
          </w:p>
        </w:tc>
        <w:tc>
          <w:tcPr>
            <w:tcW w:w="812" w:type="pct"/>
            <w:vAlign w:val="center"/>
          </w:tcPr>
          <w:p w:rsidR="000A5B23" w:rsidRPr="000A5B23" w:rsidRDefault="000A5B23" w:rsidP="000A5B2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валовой оборот</w:t>
            </w:r>
          </w:p>
        </w:tc>
      </w:tr>
      <w:tr w:rsidR="000A5B23" w:rsidRPr="000A5B23" w:rsidTr="000A5B23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0A5B23" w:rsidRPr="000A5B23" w:rsidRDefault="000A5B23" w:rsidP="000A5B23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Лица, осуществляющие учет, контроль, оформление документации и другие функции, – это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руководители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специалисты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служащие </w:t>
            </w:r>
          </w:p>
        </w:tc>
        <w:tc>
          <w:tcPr>
            <w:tcW w:w="812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рабочие</w:t>
            </w:r>
          </w:p>
        </w:tc>
      </w:tr>
      <w:tr w:rsidR="000A5B23" w:rsidRPr="000A5B23" w:rsidTr="000A5B23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0A5B23" w:rsidRPr="000A5B23" w:rsidRDefault="000A5B23" w:rsidP="000A5B23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  <w:vAlign w:val="bottom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position w:val="-12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0"/>
                <w:sz w:val="18"/>
                <w:szCs w:val="18"/>
                <w:lang w:val="ru-RU" w:eastAsia="ru-RU"/>
              </w:rPr>
              <w:object w:dxaOrig="680" w:dyaOrig="680">
                <v:shape id="_x0000_i1090" type="#_x0000_t75" style="width:20.25pt;height:20.25pt" o:ole="">
                  <v:imagedata r:id="rId138" o:title=""/>
                </v:shape>
                <o:OLEObject Type="Embed" ProgID="Equation.3" ShapeID="_x0000_i1090" DrawAspect="Content" ObjectID="_1594324355" r:id="rId139"/>
              </w:objec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</w:t>
            </w:r>
            <w:r w:rsidRPr="000A5B23">
              <w:rPr>
                <w:rFonts w:ascii="Times New Roman" w:eastAsia="Calibri" w:hAnsi="Times New Roman" w:cs="Times New Roman"/>
                <w:color w:val="000000"/>
                <w:position w:val="-12"/>
                <w:sz w:val="18"/>
                <w:szCs w:val="18"/>
                <w:lang w:val="ru-RU" w:eastAsia="ru-RU"/>
              </w:rPr>
              <w:t xml:space="preserve">– это показатель уровня </w:t>
            </w:r>
            <w:proofErr w:type="spellStart"/>
            <w:r w:rsidRPr="000A5B23">
              <w:rPr>
                <w:rFonts w:ascii="Times New Roman" w:eastAsia="Calibri" w:hAnsi="Times New Roman" w:cs="Times New Roman"/>
                <w:color w:val="000000"/>
                <w:position w:val="-12"/>
                <w:sz w:val="18"/>
                <w:szCs w:val="18"/>
                <w:lang w:val="ru-RU" w:eastAsia="ru-RU"/>
              </w:rPr>
              <w:t>произ</w:t>
            </w:r>
            <w:proofErr w:type="spellEnd"/>
            <w:r w:rsidRPr="000A5B23">
              <w:rPr>
                <w:rFonts w:ascii="Times New Roman" w:eastAsia="Calibri" w:hAnsi="Times New Roman" w:cs="Times New Roman"/>
                <w:color w:val="000000"/>
                <w:position w:val="-12"/>
                <w:sz w:val="18"/>
                <w:szCs w:val="18"/>
                <w:lang w:val="ru-RU" w:eastAsia="ru-RU"/>
              </w:rPr>
              <w:t>-</w:t>
            </w:r>
          </w:p>
          <w:p w:rsidR="000A5B23" w:rsidRPr="000A5B23" w:rsidRDefault="000A5B23" w:rsidP="000A5B23">
            <w:pPr>
              <w:spacing w:after="0" w:line="240" w:lineRule="auto"/>
              <w:ind w:firstLine="690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proofErr w:type="spellStart"/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водительности</w:t>
            </w:r>
            <w:proofErr w:type="spellEnd"/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 труда:</w:t>
            </w:r>
            <w:r w:rsidRPr="000A5B23">
              <w:rPr>
                <w:rFonts w:ascii="Times New Roman" w:eastAsia="Calibri" w:hAnsi="Times New Roman" w:cs="Times New Roman"/>
                <w:noProof/>
                <w:color w:val="000000"/>
                <w:sz w:val="18"/>
                <w:szCs w:val="18"/>
                <w:lang w:val="ru-RU"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7715250</wp:posOffset>
                  </wp:positionH>
                  <wp:positionV relativeFrom="paragraph">
                    <wp:posOffset>190500</wp:posOffset>
                  </wp:positionV>
                  <wp:extent cx="1190625" cy="219075"/>
                  <wp:effectExtent l="19050" t="0" r="9525" b="0"/>
                  <wp:wrapNone/>
                  <wp:docPr id="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прямой натуральный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обратный натуральный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прямой</w:t>
            </w:r>
          </w:p>
          <w:p w:rsidR="000A5B23" w:rsidRPr="000A5B23" w:rsidRDefault="000A5B23" w:rsidP="000A5B2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стоимостной</w:t>
            </w:r>
          </w:p>
        </w:tc>
        <w:tc>
          <w:tcPr>
            <w:tcW w:w="812" w:type="pct"/>
            <w:vAlign w:val="center"/>
          </w:tcPr>
          <w:p w:rsidR="000A5B23" w:rsidRPr="000A5B23" w:rsidRDefault="000A5B23" w:rsidP="000A5B2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обратный стоимостной</w:t>
            </w:r>
          </w:p>
        </w:tc>
      </w:tr>
      <w:tr w:rsidR="000A5B23" w:rsidRPr="000A5B23" w:rsidTr="000A5B23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0A5B23" w:rsidRPr="000A5B23" w:rsidRDefault="000A5B23" w:rsidP="000A5B23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Различие между ФЗП и ФОТ заключается в порядке учета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оплаты отработан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softHyphen/>
              <w:t>ного времени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доходов от собственности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выплат социального характера</w:t>
            </w:r>
          </w:p>
        </w:tc>
        <w:tc>
          <w:tcPr>
            <w:tcW w:w="812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премиальных выплат</w:t>
            </w:r>
          </w:p>
        </w:tc>
      </w:tr>
      <w:tr w:rsidR="000A5B23" w:rsidRPr="000A5B23" w:rsidTr="000A5B23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0A5B23" w:rsidRPr="000A5B23" w:rsidRDefault="000A5B23" w:rsidP="000A5B23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Общий индекс планового задания по снижению себестоимости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800" w:dyaOrig="760">
                <v:shape id="_x0000_i1091" type="#_x0000_t75" style="width:29.25pt;height:27pt" o:ole="">
                  <v:imagedata r:id="rId124" o:title=""/>
                </v:shape>
                <o:OLEObject Type="Embed" ProgID="Equation.3" ShapeID="_x0000_i1091" DrawAspect="Content" ObjectID="_1594324356" r:id="rId141"/>
              </w:objec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840" w:dyaOrig="760">
                <v:shape id="_x0000_i1092" type="#_x0000_t75" style="width:30.75pt;height:27pt" o:ole="">
                  <v:imagedata r:id="rId126" o:title=""/>
                </v:shape>
                <o:OLEObject Type="Embed" ProgID="Equation.3" ShapeID="_x0000_i1092" DrawAspect="Content" ObjectID="_1594324357" r:id="rId142"/>
              </w:objec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960" w:dyaOrig="760">
                <v:shape id="_x0000_i1093" type="#_x0000_t75" style="width:33.75pt;height:27pt" o:ole="">
                  <v:imagedata r:id="rId128" o:title=""/>
                </v:shape>
                <o:OLEObject Type="Embed" ProgID="Equation.3" ShapeID="_x0000_i1093" DrawAspect="Content" ObjectID="_1594324358" r:id="rId143"/>
              </w:object>
            </w:r>
          </w:p>
        </w:tc>
        <w:tc>
          <w:tcPr>
            <w:tcW w:w="812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960" w:dyaOrig="760">
                <v:shape id="_x0000_i1094" type="#_x0000_t75" style="width:34.5pt;height:27pt" o:ole="">
                  <v:imagedata r:id="rId130" o:title=""/>
                </v:shape>
                <o:OLEObject Type="Embed" ProgID="Equation.3" ShapeID="_x0000_i1094" DrawAspect="Content" ObjectID="_1594324359" r:id="rId144"/>
              </w:object>
            </w:r>
          </w:p>
        </w:tc>
      </w:tr>
      <w:tr w:rsidR="000A5B23" w:rsidRPr="000A5B23" w:rsidTr="000A5B23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0A5B23" w:rsidRPr="000A5B23" w:rsidRDefault="000A5B23" w:rsidP="000A5B23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Со структурно-организационной точки зрения предприятие может подразделяться </w:t>
            </w:r>
            <w:proofErr w:type="gram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на</w:t>
            </w:r>
            <w:proofErr w:type="gramEnd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: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цехи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  <w:t>звенья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производства</w:t>
            </w:r>
          </w:p>
        </w:tc>
        <w:tc>
          <w:tcPr>
            <w:tcW w:w="812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бригады</w:t>
            </w:r>
          </w:p>
        </w:tc>
      </w:tr>
      <w:tr w:rsidR="000A5B23" w:rsidRPr="000A5B23" w:rsidTr="000A5B23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0A5B23" w:rsidRPr="000A5B23" w:rsidRDefault="000A5B23" w:rsidP="000A5B23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pacing w:val="-6"/>
                <w:sz w:val="18"/>
                <w:szCs w:val="18"/>
                <w:lang w:val="ru-RU" w:eastAsia="ru-RU"/>
              </w:rPr>
              <w:t>Отношение стоимости фактически произведенной продукции к стоимости продукции, предусмотренной плановым заданием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показатель выполнения плана по объему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показатель выполнения плана по ассортименту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показатель выполнения плана по комплектности</w:t>
            </w:r>
          </w:p>
        </w:tc>
        <w:tc>
          <w:tcPr>
            <w:tcW w:w="812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коэффициент ритмичности</w:t>
            </w:r>
          </w:p>
        </w:tc>
      </w:tr>
      <w:tr w:rsidR="000A5B23" w:rsidRPr="000A5B23" w:rsidTr="000A5B23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0A5B23" w:rsidRPr="000A5B23" w:rsidRDefault="000A5B23" w:rsidP="000A5B23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6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pacing w:val="-6"/>
                <w:sz w:val="18"/>
                <w:szCs w:val="18"/>
                <w:lang w:val="ru-RU" w:eastAsia="ru-RU"/>
              </w:rPr>
              <w:t>Лица, занятые инженерно-техническими, экономическими, финансовыми и юридическими работами, – это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руководители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специалисты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служащие </w:t>
            </w:r>
          </w:p>
        </w:tc>
        <w:tc>
          <w:tcPr>
            <w:tcW w:w="812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рабочие</w:t>
            </w:r>
          </w:p>
        </w:tc>
      </w:tr>
      <w:tr w:rsidR="000A5B23" w:rsidRPr="000A5B23" w:rsidTr="000A5B23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0A5B23" w:rsidRPr="000A5B23" w:rsidRDefault="000A5B23" w:rsidP="000A5B23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 xml:space="preserve">Абсолютное отклонение по фонду заработной платы за счет </w:t>
            </w: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lastRenderedPageBreak/>
              <w:t>изменения средней заработной платы по совокупности: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1800" w:dyaOrig="400">
                <v:shape id="_x0000_i1095" type="#_x0000_t75" style="width:53.25pt;height:12pt" o:ole="">
                  <v:imagedata r:id="rId68" o:title=""/>
                </v:shape>
                <o:OLEObject Type="Embed" ProgID="Equation.3" ShapeID="_x0000_i1095" DrawAspect="Content" ObjectID="_1594324360" r:id="rId145"/>
              </w:objec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1820" w:dyaOrig="400">
                <v:shape id="_x0000_i1096" type="#_x0000_t75" style="width:54pt;height:12pt" o:ole="">
                  <v:imagedata r:id="rId70" o:title=""/>
                </v:shape>
                <o:OLEObject Type="Embed" ProgID="Equation.3" ShapeID="_x0000_i1096" DrawAspect="Content" ObjectID="_1594324361" r:id="rId146"/>
              </w:objec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1680" w:dyaOrig="400">
                <v:shape id="_x0000_i1097" type="#_x0000_t75" style="width:49.5pt;height:12pt" o:ole="">
                  <v:imagedata r:id="rId72" o:title=""/>
                </v:shape>
                <o:OLEObject Type="Embed" ProgID="Equation.3" ShapeID="_x0000_i1097" DrawAspect="Content" ObjectID="_1594324362" r:id="rId147"/>
              </w:object>
            </w:r>
          </w:p>
        </w:tc>
        <w:tc>
          <w:tcPr>
            <w:tcW w:w="812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1540" w:dyaOrig="400">
                <v:shape id="_x0000_i1098" type="#_x0000_t75" style="width:45.75pt;height:12pt" o:ole="">
                  <v:imagedata r:id="rId74" o:title=""/>
                </v:shape>
                <o:OLEObject Type="Embed" ProgID="Equation.3" ShapeID="_x0000_i1098" DrawAspect="Content" ObjectID="_1594324363" r:id="rId148"/>
              </w:object>
            </w:r>
          </w:p>
        </w:tc>
      </w:tr>
      <w:tr w:rsidR="000A5B23" w:rsidRPr="000A5B23" w:rsidTr="000A5B23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0A5B23" w:rsidRPr="000A5B23" w:rsidRDefault="000A5B23" w:rsidP="000A5B23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Коэффициент автономии рассчитывают по формуле: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>СОС</w:t>
            </w:r>
            <w:proofErr w:type="gramStart"/>
            <w:r w:rsidRPr="000A5B23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 xml:space="preserve"> :</w:t>
            </w:r>
            <w:proofErr w:type="gramEnd"/>
            <w:r w:rsidRPr="000A5B23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 xml:space="preserve"> СК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СК</w:t>
            </w:r>
            <w:proofErr w:type="gram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:</w:t>
            </w:r>
            <w:proofErr w:type="gramEnd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ВБ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>(С + ЗК)</w:t>
            </w:r>
            <w:proofErr w:type="gramStart"/>
            <w:r w:rsidRPr="000A5B23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 xml:space="preserve"> :</w:t>
            </w:r>
            <w:proofErr w:type="gramEnd"/>
            <w:r w:rsidRPr="000A5B23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 xml:space="preserve"> ВБ</w:t>
            </w:r>
          </w:p>
        </w:tc>
        <w:tc>
          <w:tcPr>
            <w:tcW w:w="812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(ДС + ЦБ)</w:t>
            </w:r>
            <w:proofErr w:type="gram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:</w:t>
            </w:r>
            <w:proofErr w:type="gramEnd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КЗ</w:t>
            </w:r>
          </w:p>
        </w:tc>
      </w:tr>
      <w:tr w:rsidR="000A5B23" w:rsidRPr="000A5B23" w:rsidTr="000A5B23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0A5B23" w:rsidRPr="000A5B23" w:rsidRDefault="000A5B23" w:rsidP="000A5B23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Какой атрибут отсутствует при классификации предприятий по формам собственности?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Частная собственность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Государственная собственность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Личная собственность</w:t>
            </w:r>
          </w:p>
        </w:tc>
        <w:tc>
          <w:tcPr>
            <w:tcW w:w="812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Смешанная собственность</w:t>
            </w:r>
          </w:p>
        </w:tc>
      </w:tr>
      <w:tr w:rsidR="000A5B23" w:rsidRPr="000A5B23" w:rsidTr="000A5B23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0A5B23" w:rsidRPr="000A5B23" w:rsidRDefault="000A5B23" w:rsidP="000A5B23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Продукция, прошедшая основные стадии обработки в рамках данного производства – это: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готовые изделия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полуфабрикат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незавершённое производство</w:t>
            </w:r>
          </w:p>
        </w:tc>
        <w:tc>
          <w:tcPr>
            <w:tcW w:w="812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запас</w:t>
            </w:r>
          </w:p>
        </w:tc>
      </w:tr>
      <w:tr w:rsidR="000A5B23" w:rsidRPr="000A5B23" w:rsidTr="000A5B23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0A5B23" w:rsidRPr="000A5B23" w:rsidRDefault="000A5B23" w:rsidP="000A5B23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  <w:vAlign w:val="center"/>
          </w:tcPr>
          <w:p w:rsidR="000A5B23" w:rsidRPr="000A5B23" w:rsidRDefault="000A5B23" w:rsidP="000A5B23">
            <w:pPr>
              <w:tabs>
                <w:tab w:val="center" w:pos="4677"/>
                <w:tab w:val="right" w:pos="9355"/>
              </w:tabs>
              <w:spacing w:before="40" w:after="4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Если имеются данные о списочной численности работников на начало каждого месяца отчетного года, то для расчета среднесписочной численности за год используют формулу: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tabs>
                <w:tab w:val="center" w:pos="4677"/>
                <w:tab w:val="right" w:pos="9355"/>
              </w:tabs>
              <w:suppressAutoHyphens/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proofErr w:type="gram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средней</w:t>
            </w:r>
            <w:proofErr w:type="gramEnd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арифметической простой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tabs>
                <w:tab w:val="center" w:pos="4677"/>
                <w:tab w:val="right" w:pos="9355"/>
              </w:tabs>
              <w:suppressAutoHyphens/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средней гармонической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tabs>
                <w:tab w:val="center" w:pos="4677"/>
                <w:tab w:val="right" w:pos="9355"/>
              </w:tabs>
              <w:suppressAutoHyphens/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средней хронологической</w:t>
            </w:r>
          </w:p>
        </w:tc>
        <w:tc>
          <w:tcPr>
            <w:tcW w:w="812" w:type="pct"/>
            <w:vAlign w:val="center"/>
          </w:tcPr>
          <w:p w:rsidR="000A5B23" w:rsidRPr="000A5B23" w:rsidRDefault="000A5B23" w:rsidP="000A5B23">
            <w:pPr>
              <w:tabs>
                <w:tab w:val="center" w:pos="4677"/>
                <w:tab w:val="right" w:pos="9355"/>
              </w:tabs>
              <w:suppressAutoHyphens/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средней арифметической взвешенной</w:t>
            </w:r>
          </w:p>
        </w:tc>
      </w:tr>
      <w:tr w:rsidR="000A5B23" w:rsidRPr="000A5B23" w:rsidTr="000A5B23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0A5B23" w:rsidRPr="000A5B23" w:rsidRDefault="000A5B23" w:rsidP="000A5B23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Экономия (перерасход) затрат труда вследствие изменения его производительности: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200" w:dyaOrig="400">
                <v:shape id="_x0000_i1099" type="#_x0000_t75" style="width:78.75pt;height:15pt" o:ole="">
                  <v:imagedata r:id="rId149" o:title=""/>
                </v:shape>
                <o:OLEObject Type="Embed" ProgID="Equation.3" ShapeID="_x0000_i1099" DrawAspect="Content" ObjectID="_1594324364" r:id="rId150"/>
              </w:objec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140" w:dyaOrig="400">
                <v:shape id="_x0000_i1100" type="#_x0000_t75" style="width:78.75pt;height:15pt" o:ole="" o:allowoverlap="f">
                  <v:imagedata r:id="rId151" o:title=""/>
                </v:shape>
                <o:OLEObject Type="Embed" ProgID="Equation.3" ShapeID="_x0000_i1100" DrawAspect="Content" ObjectID="_1594324365" r:id="rId152"/>
              </w:objec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240" w:dyaOrig="400">
                <v:shape id="_x0000_i1101" type="#_x0000_t75" style="width:77.25pt;height:15pt" o:ole="">
                  <v:imagedata r:id="rId153" o:title=""/>
                </v:shape>
                <o:OLEObject Type="Embed" ProgID="Equation.3" ShapeID="_x0000_i1101" DrawAspect="Content" ObjectID="_1594324366" r:id="rId154"/>
              </w:object>
            </w:r>
          </w:p>
        </w:tc>
        <w:tc>
          <w:tcPr>
            <w:tcW w:w="812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220" w:dyaOrig="400">
                <v:shape id="_x0000_i1102" type="#_x0000_t75" style="width:76.5pt;height:15pt" o:ole="">
                  <v:imagedata r:id="rId155" o:title=""/>
                </v:shape>
                <o:OLEObject Type="Embed" ProgID="Equation.3" ShapeID="_x0000_i1102" DrawAspect="Content" ObjectID="_1594324367" r:id="rId156"/>
              </w:object>
            </w:r>
          </w:p>
        </w:tc>
      </w:tr>
      <w:tr w:rsidR="000A5B23" w:rsidRPr="003674B2" w:rsidTr="000A5B23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0A5B23" w:rsidRPr="000A5B23" w:rsidRDefault="000A5B23" w:rsidP="000A5B23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Оплата за отработанное время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u w:val="single"/>
                <w:lang w:val="ru-RU" w:eastAsia="ru-RU"/>
              </w:rPr>
              <w:t>не включает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заработную плату, начисленную по тарифным ставкам и окладам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стимулирующие доплаты и надбавки к тарифным ставкам и окладам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оплату льготных часов подростков</w:t>
            </w:r>
          </w:p>
        </w:tc>
        <w:tc>
          <w:tcPr>
            <w:tcW w:w="812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стоимость продукции, выданной в порядке натуральной оплаты</w:t>
            </w:r>
          </w:p>
        </w:tc>
      </w:tr>
      <w:tr w:rsidR="000A5B23" w:rsidRPr="000A5B23" w:rsidTr="000A5B23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0A5B23" w:rsidRPr="000A5B23" w:rsidRDefault="000A5B23" w:rsidP="000A5B23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 xml:space="preserve">Коэффициент маневренности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рассчитывают по формуле: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>СОС</w:t>
            </w:r>
            <w:proofErr w:type="gramStart"/>
            <w:r w:rsidRPr="000A5B23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 xml:space="preserve"> :</w:t>
            </w:r>
            <w:proofErr w:type="gramEnd"/>
            <w:r w:rsidRPr="000A5B23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 xml:space="preserve"> СК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СК</w:t>
            </w:r>
            <w:proofErr w:type="gram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:</w:t>
            </w:r>
            <w:proofErr w:type="gramEnd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ВБ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>(С + ЗК)</w:t>
            </w:r>
            <w:proofErr w:type="gramStart"/>
            <w:r w:rsidRPr="000A5B23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 xml:space="preserve"> :</w:t>
            </w:r>
            <w:proofErr w:type="gramEnd"/>
            <w:r w:rsidRPr="000A5B23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 xml:space="preserve"> ВБ</w:t>
            </w:r>
          </w:p>
        </w:tc>
        <w:tc>
          <w:tcPr>
            <w:tcW w:w="812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(ДС + ЦБ)</w:t>
            </w:r>
            <w:proofErr w:type="gram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:</w:t>
            </w:r>
            <w:proofErr w:type="gramEnd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КЗ</w:t>
            </w:r>
          </w:p>
        </w:tc>
      </w:tr>
      <w:tr w:rsidR="000A5B23" w:rsidRPr="000A5B23" w:rsidTr="000A5B23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0A5B23" w:rsidRPr="000A5B23" w:rsidRDefault="000A5B23" w:rsidP="000A5B23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Предприятия могут быть </w:t>
            </w:r>
            <w:r w:rsidRPr="000A5B23">
              <w:rPr>
                <w:rFonts w:ascii="Times New Roman" w:eastAsia="Calibri" w:hAnsi="Times New Roman" w:cs="Times New Roman"/>
                <w:i/>
                <w:sz w:val="18"/>
                <w:szCs w:val="18"/>
                <w:lang w:val="ru-RU" w:eastAsia="ru-RU"/>
              </w:rPr>
              <w:t>укрупненные, специализированные, кооперативные и комбинированные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в рамках классификации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По степени концентрации производства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По признаку деятельности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По организационно-правовой форме</w:t>
            </w:r>
          </w:p>
        </w:tc>
        <w:tc>
          <w:tcPr>
            <w:tcW w:w="812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По размеру</w:t>
            </w:r>
          </w:p>
        </w:tc>
      </w:tr>
      <w:tr w:rsidR="000A5B23" w:rsidRPr="000A5B23" w:rsidTr="000A5B23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0A5B23" w:rsidRPr="000A5B23" w:rsidRDefault="000A5B23" w:rsidP="000A5B23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Коэффициент годности рассчитывается по формуле: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position w:val="-24"/>
                <w:sz w:val="18"/>
                <w:szCs w:val="18"/>
                <w:lang w:val="ru-RU" w:eastAsia="ru-RU"/>
              </w:rPr>
              <w:object w:dxaOrig="360" w:dyaOrig="620">
                <v:shape id="_x0000_i1103" type="#_x0000_t75" style="width:10.5pt;height:19.5pt" o:ole="">
                  <v:imagedata r:id="rId157" o:title=""/>
                </v:shape>
                <o:OLEObject Type="Embed" ProgID="Equation.3" ShapeID="_x0000_i1103" DrawAspect="Content" ObjectID="_1594324368" r:id="rId158"/>
              </w:objec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highlight w:val="yellow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position w:val="-24"/>
                <w:sz w:val="18"/>
                <w:szCs w:val="18"/>
                <w:lang w:val="ru-RU" w:eastAsia="ru-RU"/>
              </w:rPr>
              <w:object w:dxaOrig="340" w:dyaOrig="620">
                <v:shape id="_x0000_i1104" type="#_x0000_t75" style="width:10.5pt;height:19.5pt" o:ole="">
                  <v:imagedata r:id="rId104" o:title=""/>
                </v:shape>
                <o:OLEObject Type="Embed" ProgID="Equation.3" ShapeID="_x0000_i1104" DrawAspect="Content" ObjectID="_1594324369" r:id="rId159"/>
              </w:objec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position w:val="-24"/>
                <w:sz w:val="18"/>
                <w:szCs w:val="18"/>
                <w:lang w:val="ru-RU" w:eastAsia="ru-RU"/>
              </w:rPr>
              <w:object w:dxaOrig="780" w:dyaOrig="620">
                <v:shape id="_x0000_i1105" type="#_x0000_t75" style="width:24pt;height:19.5pt" o:ole="">
                  <v:imagedata r:id="rId106" o:title=""/>
                </v:shape>
                <o:OLEObject Type="Embed" ProgID="Equation.3" ShapeID="_x0000_i1105" DrawAspect="Content" ObjectID="_1594324370" r:id="rId160"/>
              </w:object>
            </w:r>
          </w:p>
        </w:tc>
        <w:tc>
          <w:tcPr>
            <w:tcW w:w="812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position w:val="-24"/>
                <w:sz w:val="18"/>
                <w:szCs w:val="18"/>
                <w:lang w:val="ru-RU" w:eastAsia="ru-RU"/>
              </w:rPr>
              <w:object w:dxaOrig="720" w:dyaOrig="620">
                <v:shape id="_x0000_i1106" type="#_x0000_t75" style="width:21.75pt;height:19.5pt" o:ole="">
                  <v:imagedata r:id="rId161" o:title=""/>
                </v:shape>
                <o:OLEObject Type="Embed" ProgID="Equation.3" ShapeID="_x0000_i1106" DrawAspect="Content" ObjectID="_1594324371" r:id="rId162"/>
              </w:object>
            </w:r>
          </w:p>
        </w:tc>
      </w:tr>
      <w:tr w:rsidR="000A5B23" w:rsidRPr="000A5B23" w:rsidTr="000A5B23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0A5B23" w:rsidRPr="000A5B23" w:rsidRDefault="000A5B23" w:rsidP="000A5B23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Объём конечного результата промышленн</w:t>
            </w:r>
            <w:proofErr w:type="gramStart"/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о-</w:t>
            </w:r>
            <w:proofErr w:type="gramEnd"/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 производственной деятельности за изучаемый период – это: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валовая продукция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товарная продукция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реализованная продукция</w:t>
            </w:r>
          </w:p>
        </w:tc>
        <w:tc>
          <w:tcPr>
            <w:tcW w:w="812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валовой оборот</w:t>
            </w:r>
          </w:p>
        </w:tc>
      </w:tr>
      <w:tr w:rsidR="000A5B23" w:rsidRPr="003674B2" w:rsidTr="000A5B23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0A5B23" w:rsidRPr="000A5B23" w:rsidRDefault="000A5B23" w:rsidP="000A5B23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Часовой фонд заработной платы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u w:val="single"/>
                <w:lang w:val="ru-RU" w:eastAsia="ru-RU"/>
              </w:rPr>
              <w:t>не включает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премии, включаемые в ФЗП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доплаты за работу в ночное время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доплаты за обучение учеников</w:t>
            </w:r>
          </w:p>
        </w:tc>
        <w:tc>
          <w:tcPr>
            <w:tcW w:w="812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доплату за работу в сверхурочное время</w:t>
            </w:r>
          </w:p>
        </w:tc>
      </w:tr>
      <w:tr w:rsidR="000A5B23" w:rsidRPr="000A5B23" w:rsidTr="000A5B23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0A5B23" w:rsidRPr="000A5B23" w:rsidRDefault="000A5B23" w:rsidP="000A5B23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 xml:space="preserve">Коэффициент финансовой устойчивости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рассчитывают по формуле: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>СОС</w:t>
            </w:r>
            <w:proofErr w:type="gramStart"/>
            <w:r w:rsidRPr="000A5B23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 xml:space="preserve"> :</w:t>
            </w:r>
            <w:proofErr w:type="gramEnd"/>
            <w:r w:rsidRPr="000A5B23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 xml:space="preserve"> СК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СК</w:t>
            </w:r>
            <w:proofErr w:type="gram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:</w:t>
            </w:r>
            <w:proofErr w:type="gramEnd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ВБ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>(С + ЗК)</w:t>
            </w:r>
            <w:proofErr w:type="gramStart"/>
            <w:r w:rsidRPr="000A5B23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 xml:space="preserve"> :</w:t>
            </w:r>
            <w:proofErr w:type="gramEnd"/>
            <w:r w:rsidRPr="000A5B23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 xml:space="preserve"> ВБ</w:t>
            </w:r>
          </w:p>
        </w:tc>
        <w:tc>
          <w:tcPr>
            <w:tcW w:w="812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(ДС + ЦБ)</w:t>
            </w:r>
            <w:proofErr w:type="gram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:</w:t>
            </w:r>
            <w:proofErr w:type="gramEnd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КЗ</w:t>
            </w:r>
          </w:p>
        </w:tc>
      </w:tr>
      <w:tr w:rsidR="000A5B23" w:rsidRPr="000A5B23" w:rsidTr="000A5B23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0A5B23" w:rsidRPr="000A5B23" w:rsidRDefault="000A5B23" w:rsidP="000A5B23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По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u w:val="single"/>
                <w:lang w:val="ru-RU" w:eastAsia="ru-RU"/>
              </w:rPr>
              <w:t xml:space="preserve">размерам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предприятия классифицируются как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крупные и мелкие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укрупненные, специализированные и комбинированные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крупные, средние и малые</w:t>
            </w:r>
          </w:p>
        </w:tc>
        <w:tc>
          <w:tcPr>
            <w:tcW w:w="812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большие, средние и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микрофирмы</w:t>
            </w:r>
            <w:proofErr w:type="spellEnd"/>
          </w:p>
        </w:tc>
      </w:tr>
      <w:tr w:rsidR="000A5B23" w:rsidRPr="000A5B23" w:rsidTr="000A5B23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0A5B23" w:rsidRPr="000A5B23" w:rsidRDefault="000A5B23" w:rsidP="000A5B23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Какой показатель отражает состояние основных фондов?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proofErr w:type="spell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фондоемкость</w:t>
            </w:r>
            <w:proofErr w:type="spellEnd"/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коэффициент выбытия основных фондов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коэффициент износа</w:t>
            </w:r>
          </w:p>
        </w:tc>
        <w:tc>
          <w:tcPr>
            <w:tcW w:w="812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proofErr w:type="spell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фондовооруженность</w:t>
            </w:r>
            <w:proofErr w:type="spellEnd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труда</w:t>
            </w:r>
          </w:p>
        </w:tc>
      </w:tr>
      <w:tr w:rsidR="000A5B23" w:rsidRPr="000A5B23" w:rsidTr="000A5B23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0A5B23" w:rsidRPr="000A5B23" w:rsidRDefault="000A5B23" w:rsidP="000A5B23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Отношение стоимости фактически произведенной продукции (в пределах плана) к стоимости продукции, предусмотренной плановым заданием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показатель выполнения плана по объему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показатель выполнения плана по ассортименту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показатель выполнения плана по комплектности</w:t>
            </w:r>
          </w:p>
        </w:tc>
        <w:tc>
          <w:tcPr>
            <w:tcW w:w="812" w:type="pct"/>
            <w:vAlign w:val="center"/>
          </w:tcPr>
          <w:p w:rsidR="000A5B23" w:rsidRPr="000A5B23" w:rsidRDefault="000A5B23" w:rsidP="000A5B2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коэффициент ритмичности</w:t>
            </w:r>
          </w:p>
        </w:tc>
      </w:tr>
      <w:tr w:rsidR="000A5B23" w:rsidRPr="000A5B23" w:rsidTr="000A5B23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0A5B23" w:rsidRPr="000A5B23" w:rsidRDefault="000A5B23" w:rsidP="000A5B23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Выработка – это показатель уровня производительности труда: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прямой натуральный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обратный натуральный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прямой стоимостной</w:t>
            </w:r>
          </w:p>
        </w:tc>
        <w:tc>
          <w:tcPr>
            <w:tcW w:w="812" w:type="pct"/>
            <w:vAlign w:val="center"/>
          </w:tcPr>
          <w:p w:rsidR="000A5B23" w:rsidRPr="000A5B23" w:rsidRDefault="000A5B23" w:rsidP="000A5B2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обратный стоимостной</w:t>
            </w:r>
          </w:p>
        </w:tc>
      </w:tr>
      <w:tr w:rsidR="000A5B23" w:rsidRPr="000A5B23" w:rsidTr="000A5B23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0A5B23" w:rsidRPr="000A5B23" w:rsidRDefault="000A5B23" w:rsidP="000A5B23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Абсолютное отклонение по фонду заработной платы за счет изменения уровней заработной платы по единицам совокупности: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1620" w:dyaOrig="400">
                <v:shape id="_x0000_i1107" type="#_x0000_t75" style="width:57pt;height:15pt" o:ole="">
                  <v:imagedata r:id="rId163" o:title=""/>
                </v:shape>
                <o:OLEObject Type="Embed" ProgID="Equation.3" ShapeID="_x0000_i1107" DrawAspect="Content" ObjectID="_1594324372" r:id="rId164"/>
              </w:objec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1820" w:dyaOrig="400">
                <v:shape id="_x0000_i1108" type="#_x0000_t75" style="width:63.75pt;height:15pt" o:ole="">
                  <v:imagedata r:id="rId70" o:title=""/>
                </v:shape>
                <o:OLEObject Type="Embed" ProgID="Equation.3" ShapeID="_x0000_i1108" DrawAspect="Content" ObjectID="_1594324373" r:id="rId165"/>
              </w:objec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1680" w:dyaOrig="400">
                <v:shape id="_x0000_i1109" type="#_x0000_t75" style="width:63.75pt;height:15pt" o:ole="">
                  <v:imagedata r:id="rId72" o:title=""/>
                </v:shape>
                <o:OLEObject Type="Embed" ProgID="Equation.3" ShapeID="_x0000_i1109" DrawAspect="Content" ObjectID="_1594324374" r:id="rId166"/>
              </w:object>
            </w:r>
          </w:p>
        </w:tc>
        <w:tc>
          <w:tcPr>
            <w:tcW w:w="812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1540" w:dyaOrig="400">
                <v:shape id="_x0000_i1110" type="#_x0000_t75" style="width:60pt;height:15.75pt" o:ole="">
                  <v:imagedata r:id="rId74" o:title=""/>
                </v:shape>
                <o:OLEObject Type="Embed" ProgID="Equation.3" ShapeID="_x0000_i1110" DrawAspect="Content" ObjectID="_1594324375" r:id="rId167"/>
              </w:object>
            </w:r>
          </w:p>
        </w:tc>
      </w:tr>
      <w:tr w:rsidR="000A5B23" w:rsidRPr="000A5B23" w:rsidTr="000A5B23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0A5B23" w:rsidRPr="000A5B23" w:rsidRDefault="000A5B23" w:rsidP="000A5B23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Коэффициент абсолютной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lastRenderedPageBreak/>
              <w:t>ликвидности рассчитывают по формуле: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lastRenderedPageBreak/>
              <w:t>СОС</w:t>
            </w:r>
            <w:proofErr w:type="gramStart"/>
            <w:r w:rsidRPr="000A5B23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 xml:space="preserve"> :</w:t>
            </w:r>
            <w:proofErr w:type="gramEnd"/>
            <w:r w:rsidRPr="000A5B23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 xml:space="preserve"> СК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СК</w:t>
            </w:r>
            <w:proofErr w:type="gram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:</w:t>
            </w:r>
            <w:proofErr w:type="gramEnd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ВБ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>(С + ЗК)</w:t>
            </w:r>
            <w:proofErr w:type="gramStart"/>
            <w:r w:rsidRPr="000A5B23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 xml:space="preserve"> :</w:t>
            </w:r>
            <w:proofErr w:type="gramEnd"/>
            <w:r w:rsidRPr="000A5B23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 xml:space="preserve"> ВБ</w:t>
            </w:r>
          </w:p>
        </w:tc>
        <w:tc>
          <w:tcPr>
            <w:tcW w:w="812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(ДС + ЦБ)</w:t>
            </w:r>
            <w:proofErr w:type="gram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:</w:t>
            </w:r>
            <w:proofErr w:type="gramEnd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КЗ</w:t>
            </w:r>
          </w:p>
        </w:tc>
      </w:tr>
      <w:tr w:rsidR="000A5B23" w:rsidRPr="000A5B23" w:rsidTr="000A5B23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0A5B23" w:rsidRPr="000A5B23" w:rsidRDefault="000A5B23" w:rsidP="000A5B23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Хозяйственные товарищества выделяются в рамках классификации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по степени концентрации производства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по признаку</w:t>
            </w:r>
          </w:p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деятельности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по организационно-правовой форме</w:t>
            </w:r>
          </w:p>
        </w:tc>
        <w:tc>
          <w:tcPr>
            <w:tcW w:w="812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по характеру потребляемого сырья</w:t>
            </w:r>
          </w:p>
        </w:tc>
      </w:tr>
      <w:tr w:rsidR="000A5B23" w:rsidRPr="000A5B23" w:rsidTr="000A5B23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0A5B23" w:rsidRPr="000A5B23" w:rsidRDefault="000A5B23" w:rsidP="000A5B23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Какой показатель отражает движение основных фондов?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фондоотдача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  <w:t>коэффициент обновления основных фондов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коэффициент годности</w:t>
            </w:r>
          </w:p>
        </w:tc>
        <w:tc>
          <w:tcPr>
            <w:tcW w:w="812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рентабельность производства</w:t>
            </w:r>
          </w:p>
        </w:tc>
      </w:tr>
      <w:tr w:rsidR="000A5B23" w:rsidRPr="000A5B23" w:rsidTr="000A5B23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0A5B23" w:rsidRPr="000A5B23" w:rsidRDefault="000A5B23" w:rsidP="000A5B23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6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pacing w:val="-6"/>
                <w:sz w:val="18"/>
                <w:szCs w:val="18"/>
                <w:lang w:val="ru-RU" w:eastAsia="ru-RU"/>
              </w:rPr>
              <w:t>Произведённая в отчётном периоде продукция, отпущенная или предназначенная к отпуску за пределы предприятия – это: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валовая продукция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товарная продукция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реализованная</w:t>
            </w:r>
          </w:p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продукция</w:t>
            </w:r>
          </w:p>
        </w:tc>
        <w:tc>
          <w:tcPr>
            <w:tcW w:w="812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валовой оборот</w:t>
            </w:r>
          </w:p>
        </w:tc>
      </w:tr>
      <w:tr w:rsidR="000A5B23" w:rsidRPr="000A5B23" w:rsidTr="000A5B23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0A5B23" w:rsidRPr="000A5B23" w:rsidRDefault="000A5B23" w:rsidP="000A5B23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Относительный  излишек или экономию рабочей силы рассчитывают по формуле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0"/>
                <w:sz w:val="18"/>
                <w:szCs w:val="18"/>
                <w:lang w:val="ru-RU" w:eastAsia="ru-RU"/>
              </w:rPr>
              <w:object w:dxaOrig="1340" w:dyaOrig="700">
                <v:shape id="_x0000_i1111" type="#_x0000_t75" style="width:46.5pt;height:24pt" o:ole="">
                  <v:imagedata r:id="rId168" o:title=""/>
                </v:shape>
                <o:OLEObject Type="Embed" ProgID="Equation.3" ShapeID="_x0000_i1111" DrawAspect="Content" ObjectID="_1594324376" r:id="rId169"/>
              </w:objec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0"/>
                <w:sz w:val="18"/>
                <w:szCs w:val="18"/>
                <w:lang w:val="ru-RU" w:eastAsia="ru-RU"/>
              </w:rPr>
              <w:object w:dxaOrig="1400" w:dyaOrig="700">
                <v:shape id="_x0000_i1112" type="#_x0000_t75" style="width:49.5pt;height:24pt" o:ole="">
                  <v:imagedata r:id="rId170" o:title=""/>
                </v:shape>
                <o:OLEObject Type="Embed" ProgID="Equation.3" ShapeID="_x0000_i1112" DrawAspect="Content" ObjectID="_1594324377" r:id="rId171"/>
              </w:objec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0"/>
                <w:sz w:val="18"/>
                <w:szCs w:val="18"/>
                <w:lang w:val="ru-RU" w:eastAsia="ru-RU"/>
              </w:rPr>
              <w:object w:dxaOrig="1420" w:dyaOrig="700">
                <v:shape id="_x0000_i1113" type="#_x0000_t75" style="width:54pt;height:27pt" o:ole="">
                  <v:imagedata r:id="rId172" o:title=""/>
                </v:shape>
                <o:OLEObject Type="Embed" ProgID="Equation.3" ShapeID="_x0000_i1113" DrawAspect="Content" ObjectID="_1594324378" r:id="rId173"/>
              </w:object>
            </w:r>
          </w:p>
        </w:tc>
        <w:tc>
          <w:tcPr>
            <w:tcW w:w="812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0"/>
                <w:sz w:val="18"/>
                <w:szCs w:val="18"/>
                <w:lang w:val="ru-RU" w:eastAsia="ru-RU"/>
              </w:rPr>
              <w:object w:dxaOrig="1260" w:dyaOrig="700">
                <v:shape id="_x0000_i1114" type="#_x0000_t75" style="width:45pt;height:25.5pt" o:ole="">
                  <v:imagedata r:id="rId174" o:title=""/>
                </v:shape>
                <o:OLEObject Type="Embed" ProgID="Equation.3" ShapeID="_x0000_i1114" DrawAspect="Content" ObjectID="_1594324379" r:id="rId175"/>
              </w:object>
            </w:r>
          </w:p>
        </w:tc>
      </w:tr>
      <w:tr w:rsidR="000A5B23" w:rsidRPr="000A5B23" w:rsidTr="000A5B23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0A5B23" w:rsidRPr="000A5B23" w:rsidRDefault="000A5B23" w:rsidP="000A5B23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Трудоёмкость – это показатель уровня производительности труда: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прямой натуральный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обратный натуральный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прямой стоимостной</w:t>
            </w:r>
          </w:p>
        </w:tc>
        <w:tc>
          <w:tcPr>
            <w:tcW w:w="812" w:type="pct"/>
            <w:vAlign w:val="center"/>
          </w:tcPr>
          <w:p w:rsidR="000A5B23" w:rsidRPr="000A5B23" w:rsidRDefault="000A5B23" w:rsidP="000A5B2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обратный стоимостной</w:t>
            </w:r>
          </w:p>
        </w:tc>
      </w:tr>
      <w:tr w:rsidR="000A5B23" w:rsidRPr="000A5B23" w:rsidTr="000A5B23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0A5B23" w:rsidRPr="000A5B23" w:rsidRDefault="000A5B23" w:rsidP="000A5B23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Индекс заработной платы постоянного состава 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960" w:dyaOrig="760">
                <v:shape id="_x0000_i1115" type="#_x0000_t75" style="width:71.25pt;height:27.75pt" o:ole="">
                  <v:imagedata r:id="rId176" o:title=""/>
                </v:shape>
                <o:OLEObject Type="Embed" ProgID="Equation.3" ShapeID="_x0000_i1115" DrawAspect="Content" ObjectID="_1594324380" r:id="rId177"/>
              </w:objec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2020" w:dyaOrig="760">
                <v:shape id="_x0000_i1116" type="#_x0000_t75" style="width:67.5pt;height:27pt" o:ole="">
                  <v:imagedata r:id="rId178" o:title=""/>
                </v:shape>
                <o:OLEObject Type="Embed" ProgID="Equation.3" ShapeID="_x0000_i1116" DrawAspect="Content" ObjectID="_1594324381" r:id="rId179"/>
              </w:objec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060" w:dyaOrig="760">
                <v:shape id="_x0000_i1117" type="#_x0000_t75" style="width:38.25pt;height:29.25pt" o:ole="">
                  <v:imagedata r:id="rId180" o:title=""/>
                </v:shape>
                <o:OLEObject Type="Embed" ProgID="Equation.3" ShapeID="_x0000_i1117" DrawAspect="Content" ObjectID="_1594324382" r:id="rId181"/>
              </w:object>
            </w:r>
          </w:p>
        </w:tc>
        <w:tc>
          <w:tcPr>
            <w:tcW w:w="812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0"/>
                <w:sz w:val="18"/>
                <w:szCs w:val="18"/>
                <w:lang w:val="ru-RU" w:eastAsia="ru-RU"/>
              </w:rPr>
              <w:object w:dxaOrig="1680" w:dyaOrig="700">
                <v:shape id="_x0000_i1118" type="#_x0000_t75" style="width:60pt;height:26.25pt" o:ole="">
                  <v:imagedata r:id="rId182" o:title=""/>
                </v:shape>
                <o:OLEObject Type="Embed" ProgID="Equation.3" ShapeID="_x0000_i1118" DrawAspect="Content" ObjectID="_1594324383" r:id="rId183"/>
              </w:object>
            </w:r>
          </w:p>
        </w:tc>
      </w:tr>
      <w:tr w:rsidR="000A5B23" w:rsidRPr="003674B2" w:rsidTr="000A5B23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0A5B23" w:rsidRPr="000A5B23" w:rsidRDefault="000A5B23" w:rsidP="000A5B23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Общая рентабельность определяется как отношение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суммы балансовой прибыли к средней за период стоимости производственного капитала 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суммы чистой прибыли к средней величине активов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прибыли от реализации продукции</w:t>
            </w: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 xml:space="preserve"> к полной себестоимости реализованной продукции</w:t>
            </w:r>
          </w:p>
        </w:tc>
        <w:tc>
          <w:tcPr>
            <w:tcW w:w="812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прибыли от реализации продукции</w:t>
            </w: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 xml:space="preserve"> к стоимости реализованной продукции</w:t>
            </w:r>
          </w:p>
        </w:tc>
      </w:tr>
      <w:tr w:rsidR="000A5B23" w:rsidRPr="000A5B23" w:rsidTr="000A5B23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0A5B23" w:rsidRPr="000A5B23" w:rsidRDefault="000A5B23" w:rsidP="000A5B23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Отношение суммы фактического (но не выше плана) выпуска продукции по отрезкам времени к сумме запланированных выпусков продукции за те же отрезки времени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показатель выполнения плана по объему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показатель выполнения плана по ассортименту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показатель выполнения плана по комплектности</w:t>
            </w:r>
          </w:p>
        </w:tc>
        <w:tc>
          <w:tcPr>
            <w:tcW w:w="812" w:type="pct"/>
            <w:vAlign w:val="center"/>
          </w:tcPr>
          <w:p w:rsidR="000A5B23" w:rsidRPr="000A5B23" w:rsidRDefault="000A5B23" w:rsidP="000A5B2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коэффициент ритмичности</w:t>
            </w:r>
          </w:p>
        </w:tc>
      </w:tr>
      <w:tr w:rsidR="000A5B23" w:rsidRPr="000A5B23" w:rsidTr="000A5B23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0A5B23" w:rsidRPr="000A5B23" w:rsidRDefault="000A5B23" w:rsidP="000A5B23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Индекс численности 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u w:val="single"/>
                <w:lang w:val="ru-RU" w:eastAsia="ru-RU"/>
              </w:rPr>
              <w:t>рабочей силы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: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position w:val="-30"/>
                <w:sz w:val="18"/>
                <w:szCs w:val="18"/>
                <w:lang w:val="ru-RU" w:eastAsia="ru-RU"/>
              </w:rPr>
              <w:object w:dxaOrig="840" w:dyaOrig="700">
                <v:shape id="_x0000_i1119" type="#_x0000_t75" style="width:29.25pt;height:23.25pt" o:ole="">
                  <v:imagedata r:id="rId184" o:title=""/>
                </v:shape>
                <o:OLEObject Type="Embed" ProgID="Equation.3" ShapeID="_x0000_i1119" DrawAspect="Content" ObjectID="_1594324384" r:id="rId185"/>
              </w:objec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position w:val="-30"/>
                <w:sz w:val="18"/>
                <w:szCs w:val="18"/>
                <w:lang w:val="ru-RU" w:eastAsia="ru-RU"/>
              </w:rPr>
              <w:object w:dxaOrig="900" w:dyaOrig="700">
                <v:shape id="_x0000_i1120" type="#_x0000_t75" style="width:33pt;height:26.25pt" o:ole="">
                  <v:imagedata r:id="rId186" o:title=""/>
                </v:shape>
                <o:OLEObject Type="Embed" ProgID="Equation.3" ShapeID="_x0000_i1120" DrawAspect="Content" ObjectID="_1594324385" r:id="rId187"/>
              </w:objec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position w:val="-30"/>
                <w:sz w:val="18"/>
                <w:szCs w:val="18"/>
                <w:lang w:val="ru-RU" w:eastAsia="ru-RU"/>
              </w:rPr>
              <w:object w:dxaOrig="800" w:dyaOrig="680">
                <v:shape id="_x0000_i1121" type="#_x0000_t75" style="width:27.75pt;height:23.25pt;mso-position-horizontal:absolute" o:ole="">
                  <v:imagedata r:id="rId188" o:title=""/>
                </v:shape>
                <o:OLEObject Type="Embed" ProgID="Equation.3" ShapeID="_x0000_i1121" DrawAspect="Content" ObjectID="_1594324386" r:id="rId189"/>
              </w:object>
            </w:r>
          </w:p>
        </w:tc>
        <w:tc>
          <w:tcPr>
            <w:tcW w:w="812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position w:val="-30"/>
                <w:sz w:val="18"/>
                <w:szCs w:val="18"/>
                <w:lang w:val="ru-RU" w:eastAsia="ru-RU"/>
              </w:rPr>
              <w:object w:dxaOrig="880" w:dyaOrig="700">
                <v:shape id="_x0000_i1122" type="#_x0000_t75" style="width:33.75pt;height:27pt" o:ole="">
                  <v:imagedata r:id="rId190" o:title=""/>
                </v:shape>
                <o:OLEObject Type="Embed" ProgID="Equation.3" ShapeID="_x0000_i1122" DrawAspect="Content" ObjectID="_1594324387" r:id="rId191"/>
              </w:object>
            </w:r>
          </w:p>
        </w:tc>
      </w:tr>
      <w:tr w:rsidR="000A5B23" w:rsidRPr="000A5B23" w:rsidTr="000A5B23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0A5B23" w:rsidRPr="000A5B23" w:rsidRDefault="000A5B23" w:rsidP="000A5B23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Отношение выпуска продуктов и услуг к сумме всех факторов производства в денежном выражении 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валовая производительность труда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чистая производительность труда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интегральная производительность труда</w:t>
            </w:r>
          </w:p>
        </w:tc>
        <w:tc>
          <w:tcPr>
            <w:tcW w:w="812" w:type="pct"/>
            <w:vAlign w:val="center"/>
          </w:tcPr>
          <w:p w:rsidR="000A5B23" w:rsidRPr="000A5B23" w:rsidRDefault="000A5B23" w:rsidP="000A5B2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глобальная производительность факторов</w:t>
            </w:r>
          </w:p>
        </w:tc>
      </w:tr>
      <w:tr w:rsidR="000A5B23" w:rsidRPr="000A5B23" w:rsidTr="000A5B23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0A5B23" w:rsidRPr="000A5B23" w:rsidRDefault="000A5B23" w:rsidP="000A5B23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Дневной фонд заработной платы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u w:val="single"/>
                <w:lang w:val="ru-RU" w:eastAsia="ru-RU"/>
              </w:rPr>
              <w:t>не включает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оплату перерывов, установленных для нормальной работы</w:t>
            </w:r>
          </w:p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оплату внутрисменных простоев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оплату часов выполнения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гособязанностей</w:t>
            </w:r>
            <w:proofErr w:type="spellEnd"/>
          </w:p>
        </w:tc>
        <w:tc>
          <w:tcPr>
            <w:tcW w:w="812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вознаграждение за выслугу лет</w:t>
            </w:r>
          </w:p>
        </w:tc>
      </w:tr>
      <w:tr w:rsidR="000A5B23" w:rsidRPr="003674B2" w:rsidTr="000A5B23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0A5B23" w:rsidRPr="000A5B23" w:rsidRDefault="000A5B23" w:rsidP="000A5B23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Рентабельность продаж определяется как отношение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 xml:space="preserve">суммы балансовой прибыли к средней за период стоимости производственного капитала 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>суммы чистой прибыли к средней величине активов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>прибыли от реализации продукции к полной себестоимости реализованной продукции</w:t>
            </w:r>
          </w:p>
        </w:tc>
        <w:tc>
          <w:tcPr>
            <w:tcW w:w="812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>прибыли от реализации продукции к стоимости реализованной продукции</w:t>
            </w:r>
          </w:p>
        </w:tc>
      </w:tr>
      <w:tr w:rsidR="000A5B23" w:rsidRPr="000A5B23" w:rsidTr="000A5B23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0A5B23" w:rsidRPr="000A5B23" w:rsidRDefault="000A5B23" w:rsidP="000A5B23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  <w:t>Индекс фондоотдачи переменного состава рассчитывается по формуле: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740" w:dyaOrig="740">
                <v:shape id="_x0000_i1123" type="#_x0000_t75" style="width:60pt;height:26.25pt" o:ole="">
                  <v:imagedata r:id="rId192" o:title=""/>
                </v:shape>
                <o:OLEObject Type="Embed" ProgID="Equation.3" ShapeID="_x0000_i1123" DrawAspect="Content" ObjectID="_1594324388" r:id="rId193"/>
              </w:objec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260" w:dyaOrig="760">
                <v:shape id="_x0000_i1124" type="#_x0000_t75" style="width:44.25pt;height:27pt" o:ole="">
                  <v:imagedata r:id="rId194" o:title=""/>
                </v:shape>
                <o:OLEObject Type="Embed" ProgID="Equation.3" ShapeID="_x0000_i1124" DrawAspect="Content" ObjectID="_1594324389" r:id="rId195"/>
              </w:objec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300" w:dyaOrig="760">
                <v:shape id="_x0000_i1125" type="#_x0000_t75" style="width:45pt;height:27pt" o:ole="">
                  <v:imagedata r:id="rId196" o:title=""/>
                </v:shape>
                <o:OLEObject Type="Embed" ProgID="Equation.3" ShapeID="_x0000_i1125" DrawAspect="Content" ObjectID="_1594324390" r:id="rId197"/>
              </w:object>
            </w:r>
          </w:p>
        </w:tc>
        <w:tc>
          <w:tcPr>
            <w:tcW w:w="812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260" w:dyaOrig="760">
                <v:shape id="_x0000_i1126" type="#_x0000_t75" style="width:44.25pt;height:27pt" o:ole="">
                  <v:imagedata r:id="rId198" o:title=""/>
                </v:shape>
                <o:OLEObject Type="Embed" ProgID="Equation.3" ShapeID="_x0000_i1126" DrawAspect="Content" ObjectID="_1594324391" r:id="rId199"/>
              </w:object>
            </w:r>
          </w:p>
        </w:tc>
      </w:tr>
      <w:tr w:rsidR="000A5B23" w:rsidRPr="000A5B23" w:rsidTr="000A5B23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0A5B23" w:rsidRPr="000A5B23" w:rsidRDefault="000A5B23" w:rsidP="000A5B23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Качество управления персоналом характеризуют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коэффициентами текучести и постоянства кадров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коэффициентами оборота по приему и выбытию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коэффициентом общего оборота рабочей силы</w:t>
            </w:r>
          </w:p>
        </w:tc>
        <w:tc>
          <w:tcPr>
            <w:tcW w:w="812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коэффициентами оборота рабочей силы</w:t>
            </w:r>
          </w:p>
        </w:tc>
      </w:tr>
      <w:tr w:rsidR="000A5B23" w:rsidRPr="000A5B23" w:rsidTr="000A5B23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0A5B23" w:rsidRPr="000A5B23" w:rsidRDefault="000A5B23" w:rsidP="000A5B23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Индекс заработной платы переменного состава 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960" w:dyaOrig="760">
                <v:shape id="_x0000_i1127" type="#_x0000_t75" style="width:67.5pt;height:27pt" o:ole="">
                  <v:imagedata r:id="rId176" o:title=""/>
                </v:shape>
                <o:OLEObject Type="Embed" ProgID="Equation.3" ShapeID="_x0000_i1127" DrawAspect="Content" ObjectID="_1594324392" r:id="rId200"/>
              </w:objec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2020" w:dyaOrig="760">
                <v:shape id="_x0000_i1128" type="#_x0000_t75" style="width:70.5pt;height:27pt" o:ole="">
                  <v:imagedata r:id="rId178" o:title=""/>
                </v:shape>
                <o:OLEObject Type="Embed" ProgID="Equation.3" ShapeID="_x0000_i1128" DrawAspect="Content" ObjectID="_1594324393" r:id="rId201"/>
              </w:objec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060" w:dyaOrig="760">
                <v:shape id="_x0000_i1129" type="#_x0000_t75" style="width:36.75pt;height:27pt" o:ole="">
                  <v:imagedata r:id="rId180" o:title=""/>
                </v:shape>
                <o:OLEObject Type="Embed" ProgID="Equation.3" ShapeID="_x0000_i1129" DrawAspect="Content" ObjectID="_1594324394" r:id="rId202"/>
              </w:object>
            </w:r>
          </w:p>
        </w:tc>
        <w:tc>
          <w:tcPr>
            <w:tcW w:w="812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0"/>
                <w:sz w:val="18"/>
                <w:szCs w:val="18"/>
                <w:lang w:val="ru-RU" w:eastAsia="ru-RU"/>
              </w:rPr>
              <w:object w:dxaOrig="1680" w:dyaOrig="700">
                <v:shape id="_x0000_i1130" type="#_x0000_t75" style="width:60.75pt;height:26.25pt" o:ole="">
                  <v:imagedata r:id="rId182" o:title=""/>
                </v:shape>
                <o:OLEObject Type="Embed" ProgID="Equation.3" ShapeID="_x0000_i1130" DrawAspect="Content" ObjectID="_1594324395" r:id="rId203"/>
              </w:object>
            </w:r>
          </w:p>
        </w:tc>
      </w:tr>
      <w:tr w:rsidR="000A5B23" w:rsidRPr="000A5B23" w:rsidTr="000A5B23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0A5B23" w:rsidRPr="000A5B23" w:rsidRDefault="000A5B23" w:rsidP="000A5B23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Результаты труда, имеющие материально-вещественную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lastRenderedPageBreak/>
              <w:t>форму, это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lastRenderedPageBreak/>
              <w:t>Продукты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  <w:t>Услуги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Товары</w:t>
            </w:r>
          </w:p>
        </w:tc>
        <w:tc>
          <w:tcPr>
            <w:tcW w:w="812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Капитал</w:t>
            </w:r>
          </w:p>
        </w:tc>
      </w:tr>
      <w:tr w:rsidR="000A5B23" w:rsidRPr="000A5B23" w:rsidTr="000A5B23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0A5B23" w:rsidRPr="000A5B23" w:rsidRDefault="000A5B23" w:rsidP="000A5B23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Абсолютное изменение по объему про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softHyphen/>
              <w:t>изводства за счет изменения размера основных фондов можно рассчитать: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2"/>
                <w:sz w:val="18"/>
                <w:szCs w:val="18"/>
                <w:lang w:val="ru-RU" w:eastAsia="ru-RU"/>
              </w:rPr>
              <w:object w:dxaOrig="1520" w:dyaOrig="400">
                <v:shape id="_x0000_i1131" type="#_x0000_t75" style="width:67.5pt;height:15.75pt" o:ole="">
                  <v:imagedata r:id="rId204" o:title=""/>
                </v:shape>
                <o:OLEObject Type="Embed" ProgID="Equation.3" ShapeID="_x0000_i1131" DrawAspect="Content" ObjectID="_1594324396" r:id="rId205"/>
              </w:objec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0"/>
                <w:sz w:val="18"/>
                <w:szCs w:val="18"/>
                <w:lang w:val="ru-RU" w:eastAsia="ru-RU"/>
              </w:rPr>
              <w:object w:dxaOrig="1480" w:dyaOrig="380">
                <v:shape id="_x0000_i1132" type="#_x0000_t75" style="width:67.5pt;height:15.75pt" o:ole="">
                  <v:imagedata r:id="rId206" o:title=""/>
                </v:shape>
                <o:OLEObject Type="Embed" ProgID="Equation.3" ShapeID="_x0000_i1132" DrawAspect="Content" ObjectID="_1594324397" r:id="rId207"/>
              </w:objec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2"/>
                <w:sz w:val="18"/>
                <w:szCs w:val="18"/>
                <w:lang w:val="ru-RU" w:eastAsia="ru-RU"/>
              </w:rPr>
              <w:object w:dxaOrig="1600" w:dyaOrig="400">
                <v:shape id="_x0000_i1133" type="#_x0000_t75" style="width:61.5pt;height:15.75pt" o:ole="">
                  <v:imagedata r:id="rId208" o:title=""/>
                </v:shape>
                <o:OLEObject Type="Embed" ProgID="Equation.3" ShapeID="_x0000_i1133" DrawAspect="Content" ObjectID="_1594324398" r:id="rId209"/>
              </w:object>
            </w:r>
          </w:p>
        </w:tc>
        <w:tc>
          <w:tcPr>
            <w:tcW w:w="812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2"/>
                <w:sz w:val="18"/>
                <w:szCs w:val="18"/>
                <w:lang w:val="ru-RU" w:eastAsia="ru-RU"/>
              </w:rPr>
              <w:object w:dxaOrig="1600" w:dyaOrig="400">
                <v:shape id="_x0000_i1134" type="#_x0000_t75" style="width:61.5pt;height:15.75pt" o:ole="">
                  <v:imagedata r:id="rId210" o:title=""/>
                </v:shape>
                <o:OLEObject Type="Embed" ProgID="Equation.3" ShapeID="_x0000_i1134" DrawAspect="Content" ObjectID="_1594324399" r:id="rId211"/>
              </w:object>
            </w:r>
          </w:p>
        </w:tc>
      </w:tr>
      <w:tr w:rsidR="000A5B23" w:rsidRPr="000A5B23" w:rsidTr="000A5B23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0A5B23" w:rsidRPr="000A5B23" w:rsidRDefault="000A5B23" w:rsidP="000A5B23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Валовая продукция за вычетом стоимости материальных затрат на производство – это: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условно-чистая</w:t>
            </w:r>
          </w:p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продукция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товарная продукция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чистая продукция</w:t>
            </w:r>
          </w:p>
        </w:tc>
        <w:tc>
          <w:tcPr>
            <w:tcW w:w="812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реализованная</w:t>
            </w:r>
          </w:p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продукция</w:t>
            </w:r>
          </w:p>
        </w:tc>
      </w:tr>
      <w:tr w:rsidR="000A5B23" w:rsidRPr="000A5B23" w:rsidTr="000A5B23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0A5B23" w:rsidRPr="000A5B23" w:rsidRDefault="000A5B23" w:rsidP="000A5B23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Наибольший размер характерен </w:t>
            </w:r>
            <w:proofErr w:type="gram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для</w:t>
            </w:r>
            <w:proofErr w:type="gramEnd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: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табельного фонда рабочего времени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календарного фонда рабочего времени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максимально возможного фонда рабочего времени</w:t>
            </w:r>
          </w:p>
        </w:tc>
        <w:tc>
          <w:tcPr>
            <w:tcW w:w="812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фактического фонда рабочего времени</w:t>
            </w:r>
          </w:p>
        </w:tc>
      </w:tr>
      <w:tr w:rsidR="000A5B23" w:rsidRPr="000A5B23" w:rsidTr="000A5B23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0A5B23" w:rsidRPr="000A5B23" w:rsidRDefault="000A5B23" w:rsidP="000A5B23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Индекс производительности труда переменного состава (натуральный)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860" w:dyaOrig="760">
                <v:shape id="_x0000_i1135" type="#_x0000_t75" style="width:69pt;height:29.25pt" o:ole="" fillcolor="window">
                  <v:imagedata r:id="rId212" o:title=""/>
                </v:shape>
                <o:OLEObject Type="Embed" ProgID="Equation.3" ShapeID="_x0000_i1135" DrawAspect="Content" ObjectID="_1594324400" r:id="rId213"/>
              </w:objec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820" w:dyaOrig="760">
                <v:shape id="_x0000_i1136" type="#_x0000_t75" style="width:33pt;height:30pt" o:ole="" fillcolor="window">
                  <v:imagedata r:id="rId214" o:title=""/>
                </v:shape>
                <o:OLEObject Type="Embed" ProgID="Equation.3" ShapeID="_x0000_i1136" DrawAspect="Content" ObjectID="_1594324401" r:id="rId215"/>
              </w:objec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800" w:dyaOrig="760">
                <v:shape id="_x0000_i1137" type="#_x0000_t75" style="width:63.75pt;height:27pt" o:ole="" fillcolor="window">
                  <v:imagedata r:id="rId216" o:title=""/>
                </v:shape>
                <o:OLEObject Type="Embed" ProgID="Equation.3" ShapeID="_x0000_i1137" DrawAspect="Content" ObjectID="_1594324402" r:id="rId217"/>
              </w:object>
            </w:r>
          </w:p>
        </w:tc>
        <w:tc>
          <w:tcPr>
            <w:tcW w:w="812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760" w:dyaOrig="760">
                <v:shape id="_x0000_i1138" type="#_x0000_t75" style="width:29.25pt;height:29.25pt" o:ole="" fillcolor="window">
                  <v:imagedata r:id="rId218" o:title=""/>
                </v:shape>
                <o:OLEObject Type="Embed" ProgID="Equation.3" ShapeID="_x0000_i1138" DrawAspect="Content" ObjectID="_1594324403" r:id="rId219"/>
              </w:object>
            </w:r>
          </w:p>
        </w:tc>
      </w:tr>
      <w:tr w:rsidR="000A5B23" w:rsidRPr="000A5B23" w:rsidTr="000A5B23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0A5B23" w:rsidRPr="000A5B23" w:rsidRDefault="000A5B23" w:rsidP="000A5B23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Инде</w:t>
            </w:r>
            <w:proofErr w:type="gram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кс стр</w:t>
            </w:r>
            <w:proofErr w:type="gramEnd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уктурных сдвигов в численности работников совокупности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960" w:dyaOrig="760">
                <v:shape id="_x0000_i1139" type="#_x0000_t75" style="width:67.5pt;height:27pt" o:ole="">
                  <v:imagedata r:id="rId176" o:title=""/>
                </v:shape>
                <o:OLEObject Type="Embed" ProgID="Equation.3" ShapeID="_x0000_i1139" DrawAspect="Content" ObjectID="_1594324404" r:id="rId220"/>
              </w:objec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2020" w:dyaOrig="760">
                <v:shape id="_x0000_i1140" type="#_x0000_t75" style="width:67.5pt;height:27pt" o:ole="">
                  <v:imagedata r:id="rId178" o:title=""/>
                </v:shape>
                <o:OLEObject Type="Embed" ProgID="Equation.3" ShapeID="_x0000_i1140" DrawAspect="Content" ObjectID="_1594324405" r:id="rId221"/>
              </w:objec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980" w:dyaOrig="760">
                <v:shape id="_x0000_i1141" type="#_x0000_t75" style="width:33.75pt;height:27pt" o:ole="">
                  <v:imagedata r:id="rId222" o:title=""/>
                </v:shape>
                <o:OLEObject Type="Embed" ProgID="Equation.3" ShapeID="_x0000_i1141" DrawAspect="Content" ObjectID="_1594324406" r:id="rId223"/>
              </w:object>
            </w:r>
          </w:p>
        </w:tc>
        <w:tc>
          <w:tcPr>
            <w:tcW w:w="812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0"/>
                <w:sz w:val="18"/>
                <w:szCs w:val="18"/>
                <w:lang w:val="ru-RU" w:eastAsia="ru-RU"/>
              </w:rPr>
              <w:object w:dxaOrig="1680" w:dyaOrig="700">
                <v:shape id="_x0000_i1142" type="#_x0000_t75" style="width:60pt;height:26.25pt" o:ole="">
                  <v:imagedata r:id="rId182" o:title=""/>
                </v:shape>
                <o:OLEObject Type="Embed" ProgID="Equation.3" ShapeID="_x0000_i1142" DrawAspect="Content" ObjectID="_1594324407" r:id="rId224"/>
              </w:object>
            </w:r>
          </w:p>
        </w:tc>
      </w:tr>
      <w:tr w:rsidR="000A5B23" w:rsidRPr="003674B2" w:rsidTr="000A5B23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0A5B23" w:rsidRPr="000A5B23" w:rsidRDefault="000A5B23" w:rsidP="000A5B23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Объектом микроэкономической статистики являются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Потребители продукции, поставщики, конкуренты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  <w:t>Хозяйствующие единицы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Внутренняя и внешняя среда изучаемой единицы</w:t>
            </w:r>
          </w:p>
        </w:tc>
        <w:tc>
          <w:tcPr>
            <w:tcW w:w="812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  <w:t>Количественная  характеристика массовых явлений и процессов на уровне фирмы</w:t>
            </w:r>
          </w:p>
        </w:tc>
      </w:tr>
      <w:tr w:rsidR="000A5B23" w:rsidRPr="003674B2" w:rsidTr="000A5B23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0A5B23" w:rsidRPr="000A5B23" w:rsidRDefault="000A5B23" w:rsidP="000A5B23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Если уровень фондоотдачи равен 0,95, то это означает: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использование фондов ухудшилось на 5%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уровень фондоотдачи снизился на 5%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использование фондов улучшилось на 5%</w:t>
            </w:r>
          </w:p>
        </w:tc>
        <w:tc>
          <w:tcPr>
            <w:tcW w:w="812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с каждого рубля фондов получено 0,95 руб. продукции </w:t>
            </w:r>
          </w:p>
        </w:tc>
      </w:tr>
      <w:tr w:rsidR="000A5B23" w:rsidRPr="000A5B23" w:rsidTr="000A5B23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0A5B23" w:rsidRPr="000A5B23" w:rsidRDefault="000A5B23" w:rsidP="000A5B23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Среднеарифметический индекс физического объёма </w:t>
            </w:r>
            <w:r w:rsidRPr="000A5B23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продукции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4"/>
                <w:sz w:val="18"/>
                <w:szCs w:val="18"/>
                <w:lang w:val="ru-RU" w:eastAsia="ru-RU"/>
              </w:rPr>
              <w:object w:dxaOrig="900" w:dyaOrig="800">
                <v:shape id="_x0000_i1143" type="#_x0000_t75" style="width:30pt;height:26.25pt" o:ole="" fillcolor="window">
                  <v:imagedata r:id="rId84" o:title=""/>
                </v:shape>
                <o:OLEObject Type="Embed" ProgID="Equation.3" ShapeID="_x0000_i1143" DrawAspect="Content" ObjectID="_1594324408" r:id="rId225"/>
              </w:objec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4"/>
                <w:sz w:val="18"/>
                <w:szCs w:val="18"/>
                <w:lang w:val="ru-RU" w:eastAsia="ru-RU"/>
              </w:rPr>
              <w:object w:dxaOrig="920" w:dyaOrig="800">
                <v:shape id="_x0000_i1144" type="#_x0000_t75" style="width:30.75pt;height:27pt" o:ole="" fillcolor="window">
                  <v:imagedata r:id="rId86" o:title=""/>
                </v:shape>
                <o:OLEObject Type="Embed" ProgID="Equation.3" ShapeID="_x0000_i1144" DrawAspect="Content" ObjectID="_1594324409" r:id="rId226"/>
              </w:objec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4"/>
                <w:sz w:val="18"/>
                <w:szCs w:val="18"/>
                <w:lang w:val="ru-RU" w:eastAsia="ru-RU"/>
              </w:rPr>
              <w:object w:dxaOrig="920" w:dyaOrig="800">
                <v:shape id="_x0000_i1145" type="#_x0000_t75" style="width:30pt;height:26.25pt" o:ole="" fillcolor="window">
                  <v:imagedata r:id="rId227" o:title=""/>
                </v:shape>
                <o:OLEObject Type="Embed" ProgID="Equation.3" ShapeID="_x0000_i1145" DrawAspect="Content" ObjectID="_1594324410" r:id="rId228"/>
              </w:object>
            </w:r>
          </w:p>
        </w:tc>
        <w:tc>
          <w:tcPr>
            <w:tcW w:w="812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440" w:dyaOrig="760">
                <v:shape id="_x0000_i1146" type="#_x0000_t75" style="width:48.75pt;height:26.25pt" o:ole="" o:allowoverlap="f" fillcolor="window">
                  <v:imagedata r:id="rId229" o:title=""/>
                </v:shape>
                <o:OLEObject Type="Embed" ProgID="Equation.3" ShapeID="_x0000_i1146" DrawAspect="Content" ObjectID="_1594324411" r:id="rId230"/>
              </w:object>
            </w:r>
          </w:p>
        </w:tc>
      </w:tr>
      <w:tr w:rsidR="000A5B23" w:rsidRPr="003674B2" w:rsidTr="000A5B23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0A5B23" w:rsidRPr="000A5B23" w:rsidRDefault="000A5B23" w:rsidP="000A5B23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В составе позиций баланса рабочего времени в человеко-часах есть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«потери рабочего времени внутри рабочего периода»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«потери рабочего времени внутри рабочего дня»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«потери рабочего времени внутри рабочего месяца»</w:t>
            </w:r>
          </w:p>
        </w:tc>
        <w:tc>
          <w:tcPr>
            <w:tcW w:w="812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«потери рабочего времени внутри рабочей смены»</w:t>
            </w:r>
          </w:p>
        </w:tc>
      </w:tr>
      <w:tr w:rsidR="000A5B23" w:rsidRPr="003674B2" w:rsidTr="000A5B23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0A5B23" w:rsidRPr="000A5B23" w:rsidRDefault="000A5B23" w:rsidP="000A5B23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Состав годовой финансовой отчетности предприятия: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Отчет о финансовых результатах, </w:t>
            </w:r>
            <w:r w:rsidRPr="000A5B23">
              <w:rPr>
                <w:rFonts w:ascii="Times New Roman" w:eastAsia="+mn-ea" w:hAnsi="Times New Roman" w:cs="Times New Roman"/>
                <w:sz w:val="18"/>
                <w:szCs w:val="18"/>
                <w:lang w:val="ru-RU" w:eastAsia="ru-RU"/>
              </w:rPr>
              <w:t>Отчет о движении денежных средств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Отчет о финансовых результатах, </w:t>
            </w:r>
            <w:r w:rsidRPr="000A5B23">
              <w:rPr>
                <w:rFonts w:ascii="Times New Roman" w:eastAsia="+mn-ea" w:hAnsi="Times New Roman" w:cs="Times New Roman"/>
                <w:sz w:val="18"/>
                <w:szCs w:val="18"/>
                <w:lang w:val="ru-RU" w:eastAsia="ru-RU"/>
              </w:rPr>
              <w:t xml:space="preserve">Отчет о движении денежных средств, Аудиторское заключение 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+mn-ea" w:hAnsi="Times New Roman" w:cs="Times New Roman"/>
                <w:sz w:val="18"/>
                <w:szCs w:val="18"/>
                <w:lang w:val="ru-RU" w:eastAsia="ru-RU"/>
              </w:rPr>
              <w:t>Бухгалтерский баланс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, Отчет о финансовых результатах, </w:t>
            </w:r>
            <w:r w:rsidRPr="000A5B23">
              <w:rPr>
                <w:rFonts w:ascii="Times New Roman" w:eastAsia="+mn-ea" w:hAnsi="Times New Roman" w:cs="Times New Roman"/>
                <w:sz w:val="18"/>
                <w:szCs w:val="18"/>
                <w:lang w:val="ru-RU" w:eastAsia="ru-RU"/>
              </w:rPr>
              <w:t>Отчет о движении денежных средств</w:t>
            </w:r>
          </w:p>
        </w:tc>
        <w:tc>
          <w:tcPr>
            <w:tcW w:w="812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+mn-ea" w:hAnsi="Times New Roman" w:cs="Times New Roman"/>
                <w:sz w:val="18"/>
                <w:szCs w:val="18"/>
                <w:lang w:val="ru-RU" w:eastAsia="ru-RU"/>
              </w:rPr>
              <w:t>Бухгалтерский баланс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, Отчет о финансовых результатах, </w:t>
            </w:r>
            <w:r w:rsidRPr="000A5B23">
              <w:rPr>
                <w:rFonts w:ascii="Times New Roman" w:eastAsia="+mn-ea" w:hAnsi="Times New Roman" w:cs="Times New Roman"/>
                <w:sz w:val="18"/>
                <w:szCs w:val="18"/>
                <w:lang w:val="ru-RU" w:eastAsia="ru-RU"/>
              </w:rPr>
              <w:t>Аудиторское заключение</w:t>
            </w:r>
          </w:p>
        </w:tc>
      </w:tr>
      <w:tr w:rsidR="000A5B23" w:rsidRPr="000A5B23" w:rsidTr="000A5B23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0A5B23" w:rsidRPr="000A5B23" w:rsidRDefault="000A5B23" w:rsidP="000A5B23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Абсолютное изменение стоимости выпуска продукции за счет изменения цен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400" w:dyaOrig="400">
                <v:shape id="_x0000_i1147" type="#_x0000_t75" style="width:81pt;height:14.25pt" o:ole="" o:allowoverlap="f">
                  <v:imagedata r:id="rId231" o:title=""/>
                </v:shape>
                <o:OLEObject Type="Embed" ProgID="Equation.3" ShapeID="_x0000_i1147" DrawAspect="Content" ObjectID="_1594324412" r:id="rId232"/>
              </w:objec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2"/>
                <w:sz w:val="18"/>
                <w:szCs w:val="18"/>
                <w:lang w:val="ru-RU" w:eastAsia="ru-RU"/>
              </w:rPr>
              <w:object w:dxaOrig="2260" w:dyaOrig="380">
                <v:shape id="_x0000_i1148" type="#_x0000_t75" style="width:79.5pt;height:14.25pt" o:ole="" o:allowoverlap="f">
                  <v:imagedata r:id="rId233" o:title=""/>
                </v:shape>
                <o:OLEObject Type="Embed" ProgID="Equation.3" ShapeID="_x0000_i1148" DrawAspect="Content" ObjectID="_1594324413" r:id="rId234"/>
              </w:objec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120" w:dyaOrig="400">
                <v:shape id="_x0000_i1149" type="#_x0000_t75" style="width:74.25pt;height:14.25pt" o:ole="">
                  <v:imagedata r:id="rId235" o:title=""/>
                </v:shape>
                <o:OLEObject Type="Embed" ProgID="Equation.3" ShapeID="_x0000_i1149" DrawAspect="Content" ObjectID="_1594324414" r:id="rId236"/>
              </w:object>
            </w:r>
          </w:p>
        </w:tc>
        <w:tc>
          <w:tcPr>
            <w:tcW w:w="812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2"/>
                <w:sz w:val="18"/>
                <w:szCs w:val="18"/>
                <w:lang w:val="ru-RU" w:eastAsia="ru-RU"/>
              </w:rPr>
              <w:object w:dxaOrig="2120" w:dyaOrig="360">
                <v:shape id="_x0000_i1150" type="#_x0000_t75" style="width:79.5pt;height:14.25pt" o:ole="">
                  <v:imagedata r:id="rId237" o:title=""/>
                </v:shape>
                <o:OLEObject Type="Embed" ProgID="Equation.3" ShapeID="_x0000_i1150" DrawAspect="Content" ObjectID="_1594324415" r:id="rId238"/>
              </w:object>
            </w:r>
          </w:p>
        </w:tc>
      </w:tr>
      <w:tr w:rsidR="000A5B23" w:rsidRPr="003674B2" w:rsidTr="000A5B23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0A5B23" w:rsidRPr="000A5B23" w:rsidRDefault="000A5B23" w:rsidP="000A5B23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Среднее число часов работы одного работника рассчитывается как отношение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Отработанных человеко-часов к средней списочной численности работников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Отработанных человеко-часов в урочное время к отработанным человеко-дням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Отработанных человеко-часов к отработанным человеко-дням</w:t>
            </w:r>
          </w:p>
        </w:tc>
        <w:tc>
          <w:tcPr>
            <w:tcW w:w="812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Отработанных человеко-дней к отработанным человеко-часам</w:t>
            </w:r>
          </w:p>
        </w:tc>
      </w:tr>
      <w:tr w:rsidR="000A5B23" w:rsidRPr="000A5B23" w:rsidTr="000A5B23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0A5B23" w:rsidRPr="000A5B23" w:rsidRDefault="000A5B23" w:rsidP="000A5B23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Cs/>
                <w:sz w:val="18"/>
                <w:szCs w:val="18"/>
                <w:lang w:val="ru-RU" w:eastAsia="ru-RU"/>
              </w:rPr>
              <w:t xml:space="preserve">По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характеру изменения </w:t>
            </w:r>
            <w:r w:rsidRPr="000A5B23">
              <w:rPr>
                <w:rFonts w:ascii="Times New Roman" w:eastAsia="Calibri" w:hAnsi="Times New Roman" w:cs="Times New Roman"/>
                <w:bCs/>
                <w:sz w:val="18"/>
                <w:szCs w:val="18"/>
                <w:lang w:val="ru-RU" w:eastAsia="ru-RU"/>
              </w:rPr>
              <w:t>затраты классифицируют как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прямые и косвенные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постоянные и переменные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основные и накладные</w:t>
            </w:r>
          </w:p>
        </w:tc>
        <w:tc>
          <w:tcPr>
            <w:tcW w:w="812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общие и частные</w:t>
            </w:r>
          </w:p>
        </w:tc>
      </w:tr>
      <w:tr w:rsidR="000A5B23" w:rsidRPr="000A5B23" w:rsidTr="000A5B23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0A5B23" w:rsidRPr="000A5B23" w:rsidRDefault="000A5B23" w:rsidP="000A5B23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Со структурно-организационной точки зрения предприятие может подразделяться </w:t>
            </w:r>
            <w:proofErr w:type="gram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на</w:t>
            </w:r>
            <w:proofErr w:type="gramEnd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: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цехи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  <w:t>звенья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производства</w:t>
            </w:r>
          </w:p>
        </w:tc>
        <w:tc>
          <w:tcPr>
            <w:tcW w:w="812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бригады</w:t>
            </w:r>
          </w:p>
        </w:tc>
      </w:tr>
      <w:tr w:rsidR="000A5B23" w:rsidRPr="003674B2" w:rsidTr="000A5B23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0A5B23" w:rsidRPr="000A5B23" w:rsidRDefault="000A5B23" w:rsidP="000A5B23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Коэффициент оборачиваемости оборотных средств отражает: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время оборота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число оборотов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>уровень материальных затрат</w:t>
            </w:r>
          </w:p>
        </w:tc>
        <w:tc>
          <w:tcPr>
            <w:tcW w:w="812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>долю оборотных сре</w:t>
            </w:r>
            <w:proofErr w:type="gramStart"/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>дств в с</w:t>
            </w:r>
            <w:proofErr w:type="gramEnd"/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>умме реализации</w:t>
            </w:r>
          </w:p>
        </w:tc>
      </w:tr>
      <w:tr w:rsidR="000A5B23" w:rsidRPr="000A5B23" w:rsidTr="000A5B23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0A5B23" w:rsidRPr="000A5B23" w:rsidRDefault="000A5B23" w:rsidP="000A5B23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Общий индекс выполнения плана по снижению себестоимости продукции (постоянного состава)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800" w:dyaOrig="760">
                <v:shape id="_x0000_i1151" type="#_x0000_t75" style="width:31.5pt;height:30pt" o:ole="">
                  <v:imagedata r:id="rId124" o:title=""/>
                </v:shape>
                <o:OLEObject Type="Embed" ProgID="Equation.3" ShapeID="_x0000_i1151" DrawAspect="Content" ObjectID="_1594324416" r:id="rId239"/>
              </w:objec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840" w:dyaOrig="760">
                <v:shape id="_x0000_i1152" type="#_x0000_t75" style="width:34.5pt;height:30pt" o:ole="">
                  <v:imagedata r:id="rId126" o:title=""/>
                </v:shape>
                <o:OLEObject Type="Embed" ProgID="Equation.3" ShapeID="_x0000_i1152" DrawAspect="Content" ObjectID="_1594324417" r:id="rId240"/>
              </w:objec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960" w:dyaOrig="760">
                <v:shape id="_x0000_i1153" type="#_x0000_t75" style="width:38.25pt;height:30pt" o:ole="">
                  <v:imagedata r:id="rId241" o:title=""/>
                </v:shape>
                <o:OLEObject Type="Embed" ProgID="Equation.3" ShapeID="_x0000_i1153" DrawAspect="Content" ObjectID="_1594324418" r:id="rId242"/>
              </w:object>
            </w:r>
          </w:p>
        </w:tc>
        <w:tc>
          <w:tcPr>
            <w:tcW w:w="812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960" w:dyaOrig="760">
                <v:shape id="_x0000_i1154" type="#_x0000_t75" style="width:36.75pt;height:29.25pt" o:ole="">
                  <v:imagedata r:id="rId243" o:title=""/>
                </v:shape>
                <o:OLEObject Type="Embed" ProgID="Equation.3" ShapeID="_x0000_i1154" DrawAspect="Content" ObjectID="_1594324419" r:id="rId244"/>
              </w:object>
            </w:r>
          </w:p>
        </w:tc>
      </w:tr>
      <w:tr w:rsidR="000A5B23" w:rsidRPr="000A5B23" w:rsidTr="000A5B23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0A5B23" w:rsidRPr="000A5B23" w:rsidRDefault="000A5B23" w:rsidP="000A5B23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Какой атрибут отсутствует при классификации предприятий по формам собственности?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Частная собственность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Государственная собственность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Личная собственность</w:t>
            </w:r>
          </w:p>
        </w:tc>
        <w:tc>
          <w:tcPr>
            <w:tcW w:w="812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Смешанная собственность</w:t>
            </w:r>
          </w:p>
        </w:tc>
      </w:tr>
      <w:tr w:rsidR="000A5B23" w:rsidRPr="000A5B23" w:rsidTr="000A5B23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0A5B23" w:rsidRPr="000A5B23" w:rsidRDefault="000A5B23" w:rsidP="000A5B23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  <w:t>Индекс фондоотдачи постоянного состава рассчитывается по формуле: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740" w:dyaOrig="740">
                <v:shape id="_x0000_i1155" type="#_x0000_t75" style="width:60pt;height:26.25pt" o:ole="">
                  <v:imagedata r:id="rId192" o:title=""/>
                </v:shape>
                <o:OLEObject Type="Embed" ProgID="Equation.3" ShapeID="_x0000_i1155" DrawAspect="Content" ObjectID="_1594324420" r:id="rId245"/>
              </w:objec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260" w:dyaOrig="760">
                <v:shape id="_x0000_i1156" type="#_x0000_t75" style="width:44.25pt;height:27pt" o:ole="">
                  <v:imagedata r:id="rId194" o:title=""/>
                </v:shape>
                <o:OLEObject Type="Embed" ProgID="Equation.3" ShapeID="_x0000_i1156" DrawAspect="Content" ObjectID="_1594324421" r:id="rId246"/>
              </w:objec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300" w:dyaOrig="760">
                <v:shape id="_x0000_i1157" type="#_x0000_t75" style="width:45pt;height:27pt" o:ole="">
                  <v:imagedata r:id="rId196" o:title=""/>
                </v:shape>
                <o:OLEObject Type="Embed" ProgID="Equation.3" ShapeID="_x0000_i1157" DrawAspect="Content" ObjectID="_1594324422" r:id="rId247"/>
              </w:object>
            </w:r>
          </w:p>
        </w:tc>
        <w:tc>
          <w:tcPr>
            <w:tcW w:w="812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260" w:dyaOrig="760">
                <v:shape id="_x0000_i1158" type="#_x0000_t75" style="width:44.25pt;height:27pt" o:ole="">
                  <v:imagedata r:id="rId198" o:title=""/>
                </v:shape>
                <o:OLEObject Type="Embed" ProgID="Equation.3" ShapeID="_x0000_i1158" DrawAspect="Content" ObjectID="_1594324423" r:id="rId248"/>
              </w:object>
            </w:r>
          </w:p>
        </w:tc>
      </w:tr>
      <w:tr w:rsidR="000A5B23" w:rsidRPr="000A5B23" w:rsidTr="000A5B23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0A5B23" w:rsidRPr="000A5B23" w:rsidRDefault="000A5B23" w:rsidP="000A5B23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Абсолютное изменение стоимости выпуска продукции за счет изменения размера фондов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400" w:dyaOrig="400">
                <v:shape id="_x0000_i1159" type="#_x0000_t75" style="width:84pt;height:14.25pt" o:ole="" o:allowoverlap="f">
                  <v:imagedata r:id="rId231" o:title=""/>
                </v:shape>
                <o:OLEObject Type="Embed" ProgID="Equation.3" ShapeID="_x0000_i1159" DrawAspect="Content" ObjectID="_1594324424" r:id="rId249"/>
              </w:objec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2"/>
                <w:sz w:val="18"/>
                <w:szCs w:val="18"/>
                <w:lang w:val="ru-RU" w:eastAsia="ru-RU"/>
              </w:rPr>
              <w:object w:dxaOrig="2260" w:dyaOrig="380">
                <v:shape id="_x0000_i1160" type="#_x0000_t75" style="width:79.5pt;height:14.25pt" o:ole="" o:allowoverlap="f">
                  <v:imagedata r:id="rId233" o:title=""/>
                </v:shape>
                <o:OLEObject Type="Embed" ProgID="Equation.3" ShapeID="_x0000_i1160" DrawAspect="Content" ObjectID="_1594324425" r:id="rId250"/>
              </w:objec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120" w:dyaOrig="400">
                <v:shape id="_x0000_i1161" type="#_x0000_t75" style="width:76.5pt;height:15pt" o:ole="">
                  <v:imagedata r:id="rId251" o:title=""/>
                </v:shape>
                <o:OLEObject Type="Embed" ProgID="Equation.3" ShapeID="_x0000_i1161" DrawAspect="Content" ObjectID="_1594324426" r:id="rId252"/>
              </w:object>
            </w:r>
          </w:p>
        </w:tc>
        <w:tc>
          <w:tcPr>
            <w:tcW w:w="812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2"/>
                <w:sz w:val="18"/>
                <w:szCs w:val="18"/>
                <w:lang w:val="ru-RU" w:eastAsia="ru-RU"/>
              </w:rPr>
              <w:object w:dxaOrig="2120" w:dyaOrig="360">
                <v:shape id="_x0000_i1162" type="#_x0000_t75" style="width:83.25pt;height:15pt" o:ole="">
                  <v:imagedata r:id="rId253" o:title=""/>
                </v:shape>
                <o:OLEObject Type="Embed" ProgID="Equation.3" ShapeID="_x0000_i1162" DrawAspect="Content" ObjectID="_1594324427" r:id="rId254"/>
              </w:object>
            </w:r>
          </w:p>
        </w:tc>
      </w:tr>
      <w:tr w:rsidR="000A5B23" w:rsidRPr="003674B2" w:rsidTr="000A5B23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0A5B23" w:rsidRPr="000A5B23" w:rsidRDefault="000A5B23" w:rsidP="000A5B23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Часовой фонд заработной платы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u w:val="single"/>
                <w:lang w:val="ru-RU" w:eastAsia="ru-RU"/>
              </w:rPr>
              <w:t>не включает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оплату аккордных работ, учтенных в человеко-часах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надбавку за классность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оплату перерывов, установленных для нормальной работы</w:t>
            </w:r>
          </w:p>
        </w:tc>
        <w:tc>
          <w:tcPr>
            <w:tcW w:w="812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доплату за работу в особых или вредных условиях</w:t>
            </w:r>
          </w:p>
        </w:tc>
      </w:tr>
      <w:tr w:rsidR="000A5B23" w:rsidRPr="000A5B23" w:rsidTr="000A5B23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0A5B23" w:rsidRPr="000A5B23" w:rsidRDefault="000A5B23" w:rsidP="000A5B23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0A5B23" w:rsidRPr="000A5B23" w:rsidRDefault="000A5B23" w:rsidP="000A5B23">
            <w:pPr>
              <w:spacing w:after="12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Сводный индекс удельного расхода (при расходовании одного вида материала на несколько видов изделий)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500" w:dyaOrig="760">
                <v:shape id="_x0000_i1163" type="#_x0000_t75" style="width:49.5pt;height:24pt" o:ole="" fillcolor="window">
                  <v:imagedata r:id="rId255" o:title=""/>
                </v:shape>
                <o:OLEObject Type="Embed" ProgID="Equation.3" ShapeID="_x0000_i1163" DrawAspect="Content" ObjectID="_1594324428" r:id="rId256"/>
              </w:objec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highlight w:val="yellow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500" w:dyaOrig="760">
                <v:shape id="_x0000_i1164" type="#_x0000_t75" style="width:51.75pt;height:27pt" o:ole="" fillcolor="window">
                  <v:imagedata r:id="rId257" o:title=""/>
                </v:shape>
                <o:OLEObject Type="Embed" ProgID="Equation.3" ShapeID="_x0000_i1164" DrawAspect="Content" ObjectID="_1594324429" r:id="rId258"/>
              </w:objec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Cs/>
                <w:position w:val="-34"/>
                <w:sz w:val="18"/>
                <w:szCs w:val="18"/>
                <w:lang w:val="ru-RU" w:eastAsia="ru-RU"/>
              </w:rPr>
              <w:object w:dxaOrig="1700" w:dyaOrig="800">
                <v:shape id="_x0000_i1165" type="#_x0000_t75" style="width:56.25pt;height:27pt" o:ole="" fillcolor="window">
                  <v:imagedata r:id="rId259" o:title=""/>
                </v:shape>
                <o:OLEObject Type="Embed" ProgID="Equation.3" ShapeID="_x0000_i1165" DrawAspect="Content" ObjectID="_1594324430" r:id="rId260"/>
              </w:object>
            </w:r>
          </w:p>
        </w:tc>
        <w:tc>
          <w:tcPr>
            <w:tcW w:w="812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Cs/>
                <w:position w:val="-34"/>
                <w:sz w:val="18"/>
                <w:szCs w:val="18"/>
                <w:lang w:val="ru-RU" w:eastAsia="ru-RU"/>
              </w:rPr>
              <w:object w:dxaOrig="1700" w:dyaOrig="800">
                <v:shape id="_x0000_i1166" type="#_x0000_t75" style="width:57pt;height:27pt" o:ole="" fillcolor="window">
                  <v:imagedata r:id="rId261" o:title=""/>
                </v:shape>
                <o:OLEObject Type="Embed" ProgID="Equation.3" ShapeID="_x0000_i1166" DrawAspect="Content" ObjectID="_1594324431" r:id="rId262"/>
              </w:object>
            </w:r>
          </w:p>
        </w:tc>
      </w:tr>
      <w:tr w:rsidR="000A5B23" w:rsidRPr="000A5B23" w:rsidTr="000A5B23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0A5B23" w:rsidRPr="000A5B23" w:rsidRDefault="000A5B23" w:rsidP="000A5B23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Абсолютное изменение стоимости выпуска продукции за счет изменения её физического объёма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2"/>
                <w:sz w:val="18"/>
                <w:szCs w:val="18"/>
                <w:lang w:val="ru-RU" w:eastAsia="ru-RU"/>
              </w:rPr>
              <w:object w:dxaOrig="1520" w:dyaOrig="380">
                <v:shape id="_x0000_i1167" type="#_x0000_t75" style="width:64.5pt;height:15.75pt" o:ole="">
                  <v:imagedata r:id="rId263" o:title=""/>
                </v:shape>
                <o:OLEObject Type="Embed" ProgID="Equation.3" ShapeID="_x0000_i1167" DrawAspect="Content" ObjectID="_1594324432" r:id="rId264"/>
              </w:objec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2"/>
                <w:sz w:val="18"/>
                <w:szCs w:val="18"/>
                <w:lang w:val="ru-RU" w:eastAsia="ru-RU"/>
              </w:rPr>
              <w:object w:dxaOrig="1420" w:dyaOrig="380">
                <v:shape id="_x0000_i1168" type="#_x0000_t75" style="width:56.25pt;height:15.75pt" o:ole="">
                  <v:imagedata r:id="rId265" o:title=""/>
                </v:shape>
                <o:OLEObject Type="Embed" ProgID="Equation.3" ShapeID="_x0000_i1168" DrawAspect="Content" ObjectID="_1594324433" r:id="rId266"/>
              </w:objec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2"/>
                <w:sz w:val="18"/>
                <w:szCs w:val="18"/>
                <w:lang w:val="ru-RU" w:eastAsia="ru-RU"/>
              </w:rPr>
              <w:object w:dxaOrig="1200" w:dyaOrig="380">
                <v:shape id="_x0000_i1169" type="#_x0000_t75" style="width:45pt;height:15pt" o:ole="">
                  <v:imagedata r:id="rId267" o:title=""/>
                </v:shape>
                <o:OLEObject Type="Embed" ProgID="Equation.3" ShapeID="_x0000_i1169" DrawAspect="Content" ObjectID="_1594324434" r:id="rId268"/>
              </w:object>
            </w:r>
          </w:p>
        </w:tc>
        <w:tc>
          <w:tcPr>
            <w:tcW w:w="812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2"/>
                <w:sz w:val="18"/>
                <w:szCs w:val="18"/>
                <w:lang w:val="ru-RU" w:eastAsia="ru-RU"/>
              </w:rPr>
              <w:object w:dxaOrig="1219" w:dyaOrig="360">
                <v:shape id="_x0000_i1170" type="#_x0000_t75" style="width:49.5pt;height:15pt" o:ole="">
                  <v:imagedata r:id="rId269" o:title=""/>
                </v:shape>
                <o:OLEObject Type="Embed" ProgID="Equation.3" ShapeID="_x0000_i1170" DrawAspect="Content" ObjectID="_1594324435" r:id="rId270"/>
              </w:object>
            </w:r>
          </w:p>
        </w:tc>
      </w:tr>
      <w:tr w:rsidR="000A5B23" w:rsidRPr="000A5B23" w:rsidTr="000A5B23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0A5B23" w:rsidRPr="000A5B23" w:rsidRDefault="000A5B23" w:rsidP="000A5B23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Cs/>
                <w:sz w:val="18"/>
                <w:szCs w:val="18"/>
                <w:lang w:val="ru-RU" w:eastAsia="ru-RU"/>
              </w:rPr>
              <w:t xml:space="preserve">Абсолютный прирост продукции </w:t>
            </w:r>
            <w:r w:rsidRPr="000A5B23">
              <w:rPr>
                <w:rFonts w:ascii="Times New Roman" w:eastAsia="Calibri" w:hAnsi="Times New Roman" w:cs="Times New Roman"/>
                <w:bCs/>
                <w:sz w:val="18"/>
                <w:szCs w:val="18"/>
                <w:u w:val="single"/>
                <w:lang w:val="ru-RU" w:eastAsia="ru-RU"/>
              </w:rPr>
              <w:t>по совокупности</w:t>
            </w:r>
            <w:r w:rsidRPr="000A5B23">
              <w:rPr>
                <w:rFonts w:ascii="Times New Roman" w:eastAsia="Calibri" w:hAnsi="Times New Roman" w:cs="Times New Roman"/>
                <w:bCs/>
                <w:sz w:val="18"/>
                <w:szCs w:val="18"/>
                <w:lang w:val="ru-RU" w:eastAsia="ru-RU"/>
              </w:rPr>
              <w:t xml:space="preserve"> за счет изменения средней выработки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400" w:dyaOrig="400">
                <v:shape id="_x0000_i1171" type="#_x0000_t75" style="width:84pt;height:14.25pt" o:ole="">
                  <v:imagedata r:id="rId271" o:title=""/>
                </v:shape>
                <o:OLEObject Type="Embed" ProgID="Equation.3" ShapeID="_x0000_i1171" DrawAspect="Content" ObjectID="_1594324436" r:id="rId272"/>
              </w:objec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120" w:dyaOrig="400">
                <v:shape id="_x0000_i1172" type="#_x0000_t75" style="width:76.5pt;height:14.25pt" o:ole="">
                  <v:imagedata r:id="rId273" o:title=""/>
                </v:shape>
                <o:OLEObject Type="Embed" ProgID="Equation.3" ShapeID="_x0000_i1172" DrawAspect="Content" ObjectID="_1594324437" r:id="rId274"/>
              </w:objec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000" w:dyaOrig="400">
                <v:shape id="_x0000_i1173" type="#_x0000_t75" style="width:1in;height:14.25pt" o:ole="">
                  <v:imagedata r:id="rId275" o:title=""/>
                </v:shape>
                <o:OLEObject Type="Embed" ProgID="Equation.3" ShapeID="_x0000_i1173" DrawAspect="Content" ObjectID="_1594324438" r:id="rId276"/>
              </w:object>
            </w:r>
          </w:p>
        </w:tc>
        <w:tc>
          <w:tcPr>
            <w:tcW w:w="812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1740" w:dyaOrig="400">
                <v:shape id="_x0000_i1174" type="#_x0000_t75" style="width:65.25pt;height:15.75pt" o:ole="">
                  <v:imagedata r:id="rId277" o:title=""/>
                </v:shape>
                <o:OLEObject Type="Embed" ProgID="Equation.3" ShapeID="_x0000_i1174" DrawAspect="Content" ObjectID="_1594324439" r:id="rId278"/>
              </w:object>
            </w:r>
          </w:p>
        </w:tc>
      </w:tr>
      <w:tr w:rsidR="000A5B23" w:rsidRPr="000A5B23" w:rsidTr="000A5B23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0A5B23" w:rsidRPr="000A5B23" w:rsidRDefault="000A5B23" w:rsidP="000A5B23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Cs/>
                <w:sz w:val="18"/>
                <w:szCs w:val="18"/>
                <w:lang w:val="ru-RU" w:eastAsia="ru-RU"/>
              </w:rPr>
              <w:t>По роли в процессе производства затраты классифицируют как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прямые и косвенные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постоянные и переменные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основные и накладные</w:t>
            </w:r>
          </w:p>
        </w:tc>
        <w:tc>
          <w:tcPr>
            <w:tcW w:w="812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общие и частные</w:t>
            </w:r>
          </w:p>
        </w:tc>
      </w:tr>
      <w:tr w:rsidR="000A5B23" w:rsidRPr="000A5B23" w:rsidTr="000A5B23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0A5B23" w:rsidRPr="000A5B23" w:rsidRDefault="000A5B23" w:rsidP="000A5B23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По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u w:val="single"/>
                <w:lang w:val="ru-RU" w:eastAsia="ru-RU"/>
              </w:rPr>
              <w:t xml:space="preserve">размерам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предприятия классифицируются как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крупные и мелкие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укрупненные, специализированные и комбинированные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крупные, средние и малые</w:t>
            </w:r>
          </w:p>
        </w:tc>
        <w:tc>
          <w:tcPr>
            <w:tcW w:w="812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большие, средние и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микрофирмы</w:t>
            </w:r>
            <w:proofErr w:type="spellEnd"/>
          </w:p>
        </w:tc>
      </w:tr>
      <w:tr w:rsidR="000A5B23" w:rsidRPr="003674B2" w:rsidTr="000A5B23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0A5B23" w:rsidRPr="000A5B23" w:rsidRDefault="000A5B23" w:rsidP="000A5B23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Расчет показателей выполнения плана по объему и ассортименту является частью </w:t>
            </w:r>
          </w:p>
        </w:tc>
        <w:tc>
          <w:tcPr>
            <w:tcW w:w="810" w:type="pct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индексного анализа объёма производства продукции</w:t>
            </w:r>
          </w:p>
        </w:tc>
        <w:tc>
          <w:tcPr>
            <w:tcW w:w="810" w:type="pct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факторного анализа объёма производства продукции</w:t>
            </w:r>
          </w:p>
        </w:tc>
        <w:tc>
          <w:tcPr>
            <w:tcW w:w="810" w:type="pct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анализа динамики физического объёма производства</w:t>
            </w:r>
          </w:p>
        </w:tc>
        <w:tc>
          <w:tcPr>
            <w:tcW w:w="812" w:type="pct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анализа степени выполнения производственной программы</w:t>
            </w:r>
          </w:p>
        </w:tc>
      </w:tr>
      <w:tr w:rsidR="000A5B23" w:rsidRPr="000A5B23" w:rsidTr="000A5B23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0A5B23" w:rsidRPr="000A5B23" w:rsidRDefault="000A5B23" w:rsidP="000A5B23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  <w:vAlign w:val="center"/>
          </w:tcPr>
          <w:p w:rsidR="000A5B23" w:rsidRPr="000A5B23" w:rsidRDefault="000A5B23" w:rsidP="000A5B23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Разница между величиной табельного фонда времени в человеко-днях и человеко-днями очередных отпусков дает: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  <w:tab w:val="center" w:pos="4677"/>
                <w:tab w:val="right" w:pos="9355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максимально возможный фонд рабочего времени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  <w:tab w:val="center" w:pos="4677"/>
                <w:tab w:val="right" w:pos="9355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календарный фонд рабочего времени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  <w:tab w:val="center" w:pos="4677"/>
                <w:tab w:val="right" w:pos="9355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фактически отработанное время</w:t>
            </w:r>
          </w:p>
        </w:tc>
        <w:tc>
          <w:tcPr>
            <w:tcW w:w="812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  <w:tab w:val="center" w:pos="4677"/>
                <w:tab w:val="right" w:pos="9355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фактически отработанное урочное время</w:t>
            </w:r>
          </w:p>
        </w:tc>
      </w:tr>
      <w:tr w:rsidR="000A5B23" w:rsidRPr="000A5B23" w:rsidTr="000A5B23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0A5B23" w:rsidRPr="000A5B23" w:rsidRDefault="000A5B23" w:rsidP="000A5B23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Cs/>
                <w:sz w:val="18"/>
                <w:szCs w:val="18"/>
                <w:lang w:val="ru-RU" w:eastAsia="ru-RU"/>
              </w:rPr>
              <w:t xml:space="preserve">Абсолютный прирост продукции </w:t>
            </w:r>
            <w:r w:rsidRPr="000A5B23">
              <w:rPr>
                <w:rFonts w:ascii="Times New Roman" w:eastAsia="Calibri" w:hAnsi="Times New Roman" w:cs="Times New Roman"/>
                <w:bCs/>
                <w:sz w:val="18"/>
                <w:szCs w:val="18"/>
                <w:u w:val="single"/>
                <w:lang w:val="ru-RU" w:eastAsia="ru-RU"/>
              </w:rPr>
              <w:t>по совокупности</w:t>
            </w:r>
            <w:r w:rsidRPr="000A5B23">
              <w:rPr>
                <w:rFonts w:ascii="Times New Roman" w:eastAsia="Calibri" w:hAnsi="Times New Roman" w:cs="Times New Roman"/>
                <w:bCs/>
                <w:sz w:val="18"/>
                <w:szCs w:val="18"/>
                <w:lang w:val="ru-RU" w:eastAsia="ru-RU"/>
              </w:rPr>
              <w:t xml:space="preserve"> за счет структурных сдвигов в составе работников 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400" w:dyaOrig="400">
                <v:shape id="_x0000_i1175" type="#_x0000_t75" style="width:80.25pt;height:12.75pt" o:ole="">
                  <v:imagedata r:id="rId271" o:title=""/>
                </v:shape>
                <o:OLEObject Type="Embed" ProgID="Equation.3" ShapeID="_x0000_i1175" DrawAspect="Content" ObjectID="_1594324440" r:id="rId279"/>
              </w:objec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120" w:dyaOrig="400">
                <v:shape id="_x0000_i1176" type="#_x0000_t75" style="width:80.25pt;height:15pt" o:ole="">
                  <v:imagedata r:id="rId273" o:title=""/>
                </v:shape>
                <o:OLEObject Type="Embed" ProgID="Equation.3" ShapeID="_x0000_i1176" DrawAspect="Content" ObjectID="_1594324441" r:id="rId280"/>
              </w:objec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000" w:dyaOrig="400">
                <v:shape id="_x0000_i1177" type="#_x0000_t75" style="width:79.5pt;height:15.75pt" o:ole="">
                  <v:imagedata r:id="rId275" o:title=""/>
                </v:shape>
                <o:OLEObject Type="Embed" ProgID="Equation.3" ShapeID="_x0000_i1177" DrawAspect="Content" ObjectID="_1594324442" r:id="rId281"/>
              </w:object>
            </w:r>
          </w:p>
        </w:tc>
        <w:tc>
          <w:tcPr>
            <w:tcW w:w="812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1740" w:dyaOrig="400">
                <v:shape id="_x0000_i1178" type="#_x0000_t75" style="width:1in;height:15.75pt" o:ole="">
                  <v:imagedata r:id="rId277" o:title=""/>
                </v:shape>
                <o:OLEObject Type="Embed" ProgID="Equation.3" ShapeID="_x0000_i1178" DrawAspect="Content" ObjectID="_1594324443" r:id="rId282"/>
              </w:object>
            </w:r>
          </w:p>
        </w:tc>
      </w:tr>
      <w:tr w:rsidR="000A5B23" w:rsidRPr="000A5B23" w:rsidTr="000A5B23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0A5B23" w:rsidRPr="000A5B23" w:rsidRDefault="000A5B23" w:rsidP="000A5B23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Доходы  по акциям включаются в состав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фонда заработной платы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фонда оплаты труда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выплат социаль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softHyphen/>
              <w:t>ного характера</w:t>
            </w:r>
          </w:p>
        </w:tc>
        <w:tc>
          <w:tcPr>
            <w:tcW w:w="812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доходов от собственности</w:t>
            </w:r>
          </w:p>
        </w:tc>
      </w:tr>
      <w:tr w:rsidR="000A5B23" w:rsidRPr="003674B2" w:rsidTr="000A5B23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0A5B23" w:rsidRPr="000A5B23" w:rsidRDefault="000A5B23" w:rsidP="000A5B23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Группировка затрат по калькуляционным статьям позволяет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измерить расходы, непосредственно связанные с производством продукции 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выявить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материалоёмкие</w:t>
            </w:r>
            <w:proofErr w:type="spellEnd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,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фондоёмкие</w:t>
            </w:r>
            <w:proofErr w:type="spellEnd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или трудоёмкие виды экономической деятельности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установить полный размер затрат живого труда</w:t>
            </w:r>
          </w:p>
        </w:tc>
        <w:tc>
          <w:tcPr>
            <w:tcW w:w="812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выявить факторы снижения себестоимости продукции</w:t>
            </w:r>
          </w:p>
        </w:tc>
      </w:tr>
      <w:tr w:rsidR="000A5B23" w:rsidRPr="000A5B23" w:rsidTr="000A5B23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0A5B23" w:rsidRPr="000A5B23" w:rsidRDefault="000A5B23" w:rsidP="000A5B23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Абсолютное изменение стоимости выпуска продукции предприятия за счет изменения численности работников</w:t>
            </w:r>
          </w:p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2"/>
                <w:sz w:val="18"/>
                <w:szCs w:val="18"/>
                <w:lang w:val="ru-RU" w:eastAsia="ru-RU"/>
              </w:rPr>
              <w:object w:dxaOrig="1180" w:dyaOrig="380">
                <v:shape id="_x0000_i1179" type="#_x0000_t75" style="width:42.75pt;height:14.25pt" o:ole="">
                  <v:imagedata r:id="rId283" o:title=""/>
                </v:shape>
                <o:OLEObject Type="Embed" ProgID="Equation.3" ShapeID="_x0000_i1179" DrawAspect="Content" ObjectID="_1594324444" r:id="rId284"/>
              </w:objec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2"/>
                <w:sz w:val="18"/>
                <w:szCs w:val="18"/>
                <w:lang w:val="ru-RU" w:eastAsia="ru-RU"/>
              </w:rPr>
              <w:object w:dxaOrig="1280" w:dyaOrig="380">
                <v:shape id="_x0000_i1180" type="#_x0000_t75" style="width:45.75pt;height:14.25pt" o:ole="">
                  <v:imagedata r:id="rId285" o:title=""/>
                </v:shape>
                <o:OLEObject Type="Embed" ProgID="Equation.3" ShapeID="_x0000_i1180" DrawAspect="Content" ObjectID="_1594324445" r:id="rId286"/>
              </w:objec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2"/>
                <w:sz w:val="18"/>
                <w:szCs w:val="18"/>
                <w:lang w:val="ru-RU" w:eastAsia="ru-RU"/>
              </w:rPr>
              <w:object w:dxaOrig="1280" w:dyaOrig="380">
                <v:shape id="_x0000_i1181" type="#_x0000_t75" style="width:45.75pt;height:14.25pt" o:ole="">
                  <v:imagedata r:id="rId287" o:title=""/>
                </v:shape>
                <o:OLEObject Type="Embed" ProgID="Equation.3" ShapeID="_x0000_i1181" DrawAspect="Content" ObjectID="_1594324446" r:id="rId288"/>
              </w:object>
            </w:r>
          </w:p>
        </w:tc>
        <w:tc>
          <w:tcPr>
            <w:tcW w:w="812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2"/>
                <w:sz w:val="18"/>
                <w:szCs w:val="18"/>
                <w:lang w:val="ru-RU" w:eastAsia="ru-RU"/>
              </w:rPr>
              <w:object w:dxaOrig="1260" w:dyaOrig="380">
                <v:shape id="_x0000_i1182" type="#_x0000_t75" style="width:45.75pt;height:14.25pt" o:ole="">
                  <v:imagedata r:id="rId289" o:title=""/>
                </v:shape>
                <o:OLEObject Type="Embed" ProgID="Equation.3" ShapeID="_x0000_i1182" DrawAspect="Content" ObjectID="_1594324447" r:id="rId290"/>
              </w:object>
            </w:r>
          </w:p>
        </w:tc>
      </w:tr>
      <w:tr w:rsidR="000A5B23" w:rsidRPr="000A5B23" w:rsidTr="000A5B23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0A5B23" w:rsidRPr="000A5B23" w:rsidRDefault="000A5B23" w:rsidP="000A5B23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Хозяйственные товарищества выделяются в рамках классификации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По степени концентрации производства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По признаку деятельности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По организационно-правовой форме</w:t>
            </w:r>
          </w:p>
        </w:tc>
        <w:tc>
          <w:tcPr>
            <w:tcW w:w="812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По характеру потребляемого сырья</w:t>
            </w:r>
          </w:p>
        </w:tc>
      </w:tr>
      <w:tr w:rsidR="000A5B23" w:rsidRPr="000A5B23" w:rsidTr="000A5B23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0A5B23" w:rsidRPr="000A5B23" w:rsidRDefault="000A5B23" w:rsidP="000A5B23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  <w:vAlign w:val="center"/>
          </w:tcPr>
          <w:p w:rsidR="000A5B23" w:rsidRPr="000A5B23" w:rsidRDefault="000A5B23" w:rsidP="000A5B23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Сумма фактического фонда времени в человеко-днях и целодневных потерь рабочего времени дает: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  <w:tab w:val="center" w:pos="4677"/>
                <w:tab w:val="right" w:pos="9355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календарный фонд рабочего времени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  <w:tab w:val="center" w:pos="4677"/>
                <w:tab w:val="right" w:pos="9355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табельный фонд рабочего времени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  <w:tab w:val="center" w:pos="4677"/>
                <w:tab w:val="right" w:pos="9355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максимально возможный фонд рабочего времени </w:t>
            </w:r>
          </w:p>
        </w:tc>
        <w:tc>
          <w:tcPr>
            <w:tcW w:w="812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  <w:tab w:val="center" w:pos="4677"/>
                <w:tab w:val="right" w:pos="9355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фактически отработанное урочное время</w:t>
            </w:r>
          </w:p>
        </w:tc>
      </w:tr>
      <w:tr w:rsidR="000A5B23" w:rsidRPr="000A5B23" w:rsidTr="000A5B23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0A5B23" w:rsidRPr="000A5B23" w:rsidRDefault="000A5B23" w:rsidP="000A5B23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Cs/>
                <w:sz w:val="18"/>
                <w:szCs w:val="18"/>
                <w:lang w:val="ru-RU" w:eastAsia="ru-RU"/>
              </w:rPr>
              <w:t xml:space="preserve">Абсолютный прирост продукции </w:t>
            </w:r>
            <w:r w:rsidRPr="000A5B23">
              <w:rPr>
                <w:rFonts w:ascii="Times New Roman" w:eastAsia="Calibri" w:hAnsi="Times New Roman" w:cs="Times New Roman"/>
                <w:bCs/>
                <w:sz w:val="18"/>
                <w:szCs w:val="18"/>
                <w:u w:val="single"/>
                <w:lang w:val="ru-RU" w:eastAsia="ru-RU"/>
              </w:rPr>
              <w:t>по совокупности</w:t>
            </w:r>
            <w:r w:rsidRPr="000A5B23">
              <w:rPr>
                <w:rFonts w:ascii="Times New Roman" w:eastAsia="Calibri" w:hAnsi="Times New Roman" w:cs="Times New Roman"/>
                <w:bCs/>
                <w:sz w:val="18"/>
                <w:szCs w:val="18"/>
                <w:lang w:val="ru-RU" w:eastAsia="ru-RU"/>
              </w:rPr>
              <w:t xml:space="preserve"> за счет изменения индивидуальных уровней производительности </w:t>
            </w:r>
            <w:r w:rsidRPr="000A5B23">
              <w:rPr>
                <w:rFonts w:ascii="Times New Roman" w:eastAsia="Calibri" w:hAnsi="Times New Roman" w:cs="Times New Roman"/>
                <w:bCs/>
                <w:sz w:val="18"/>
                <w:szCs w:val="18"/>
                <w:lang w:val="ru-RU" w:eastAsia="ru-RU"/>
              </w:rPr>
              <w:lastRenderedPageBreak/>
              <w:t>труда</w: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400" w:dyaOrig="400">
                <v:shape id="_x0000_i1183" type="#_x0000_t75" style="width:80.25pt;height:12.75pt" o:ole="">
                  <v:imagedata r:id="rId271" o:title=""/>
                </v:shape>
                <o:OLEObject Type="Embed" ProgID="Equation.3" ShapeID="_x0000_i1183" DrawAspect="Content" ObjectID="_1594324448" r:id="rId291"/>
              </w:objec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120" w:dyaOrig="400">
                <v:shape id="_x0000_i1184" type="#_x0000_t75" style="width:75pt;height:14.25pt" o:ole="">
                  <v:imagedata r:id="rId273" o:title=""/>
                </v:shape>
                <o:OLEObject Type="Embed" ProgID="Equation.3" ShapeID="_x0000_i1184" DrawAspect="Content" ObjectID="_1594324449" r:id="rId292"/>
              </w:object>
            </w:r>
          </w:p>
        </w:tc>
        <w:tc>
          <w:tcPr>
            <w:tcW w:w="810" w:type="pc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000" w:dyaOrig="400">
                <v:shape id="_x0000_i1185" type="#_x0000_t75" style="width:70.5pt;height:14.25pt" o:ole="">
                  <v:imagedata r:id="rId275" o:title=""/>
                </v:shape>
                <o:OLEObject Type="Embed" ProgID="Equation.3" ShapeID="_x0000_i1185" DrawAspect="Content" ObjectID="_1594324450" r:id="rId293"/>
              </w:object>
            </w:r>
          </w:p>
        </w:tc>
        <w:tc>
          <w:tcPr>
            <w:tcW w:w="812" w:type="pct"/>
            <w:vAlign w:val="center"/>
          </w:tcPr>
          <w:p w:rsidR="000A5B23" w:rsidRPr="000A5B23" w:rsidRDefault="000A5B23" w:rsidP="000A5B23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1740" w:dyaOrig="400">
                <v:shape id="_x0000_i1186" type="#_x0000_t75" style="width:67.5pt;height:15.75pt" o:ole="">
                  <v:imagedata r:id="rId277" o:title=""/>
                </v:shape>
                <o:OLEObject Type="Embed" ProgID="Equation.3" ShapeID="_x0000_i1186" DrawAspect="Content" ObjectID="_1594324451" r:id="rId294"/>
              </w:object>
            </w:r>
          </w:p>
        </w:tc>
      </w:tr>
    </w:tbl>
    <w:p w:rsidR="000A5B23" w:rsidRPr="000A5B23" w:rsidRDefault="000A5B23" w:rsidP="000A5B2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0A5B23" w:rsidRPr="000A5B23" w:rsidRDefault="000A5B23" w:rsidP="000A5B2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0A5B23" w:rsidRPr="000A5B23" w:rsidRDefault="000A5B23" w:rsidP="000A5B2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0A5B2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2. Инструкция по выполнению</w:t>
      </w:r>
    </w:p>
    <w:p w:rsidR="000A5B23" w:rsidRPr="000A5B23" w:rsidRDefault="000A5B23" w:rsidP="000A5B23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>При ответе на вопросы теста следует учитывать, что правильным является только один из приведенных вариантов ответа. По тексту введены следующие обозначения:</w:t>
      </w:r>
    </w:p>
    <w:p w:rsidR="000A5B23" w:rsidRPr="000A5B23" w:rsidRDefault="000A5B23" w:rsidP="000A5B23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 xml:space="preserve">ВП </w:t>
      </w:r>
      <w:r w:rsidRPr="000A5B23">
        <w:rPr>
          <w:rFonts w:ascii="Times New Roman" w:eastAsia="Calibri" w:hAnsi="Times New Roman" w:cs="Times New Roman"/>
          <w:lang w:val="ru-RU" w:eastAsia="ru-RU"/>
        </w:rPr>
        <w:tab/>
        <w:t>– валовая продукция за период;</w:t>
      </w:r>
    </w:p>
    <w:p w:rsidR="000A5B23" w:rsidRPr="000A5B23" w:rsidRDefault="000A5B23" w:rsidP="000A5B23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 xml:space="preserve">Ф </w:t>
      </w:r>
      <w:r w:rsidRPr="000A5B23">
        <w:rPr>
          <w:rFonts w:ascii="Times New Roman" w:eastAsia="Calibri" w:hAnsi="Times New Roman" w:cs="Times New Roman"/>
          <w:lang w:val="ru-RU" w:eastAsia="ru-RU"/>
        </w:rPr>
        <w:tab/>
        <w:t>– стоимость основных фондов на момент времени;</w:t>
      </w:r>
    </w:p>
    <w:p w:rsidR="000A5B23" w:rsidRPr="000A5B23" w:rsidRDefault="000A5B23" w:rsidP="000A5B23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position w:val="-4"/>
          <w:lang w:val="ru-RU" w:eastAsia="ru-RU"/>
        </w:rPr>
        <w:object w:dxaOrig="260" w:dyaOrig="320">
          <v:shape id="_x0000_i1187" type="#_x0000_t75" style="width:10.5pt;height:12pt" o:ole="">
            <v:imagedata r:id="rId295" o:title=""/>
          </v:shape>
          <o:OLEObject Type="Embed" ProgID="Equation.3" ShapeID="_x0000_i1187" DrawAspect="Content" ObjectID="_1594324452" r:id="rId296"/>
        </w:object>
      </w:r>
      <w:r w:rsidRPr="000A5B23">
        <w:rPr>
          <w:rFonts w:ascii="Times New Roman" w:eastAsia="Calibri" w:hAnsi="Times New Roman" w:cs="Times New Roman"/>
          <w:lang w:val="ru-RU" w:eastAsia="ru-RU"/>
        </w:rPr>
        <w:tab/>
        <w:t>– среднегодовая стоимость основных фондов;</w:t>
      </w:r>
    </w:p>
    <w:p w:rsidR="000A5B23" w:rsidRPr="000A5B23" w:rsidRDefault="000A5B23" w:rsidP="000A5B23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proofErr w:type="spellStart"/>
      <w:r w:rsidRPr="000A5B23">
        <w:rPr>
          <w:rFonts w:ascii="Times New Roman" w:eastAsia="Calibri" w:hAnsi="Times New Roman" w:cs="Times New Roman"/>
          <w:lang w:val="ru-RU" w:eastAsia="ru-RU"/>
        </w:rPr>
        <w:t>фо</w:t>
      </w:r>
      <w:proofErr w:type="spellEnd"/>
      <w:r w:rsidRPr="000A5B23">
        <w:rPr>
          <w:rFonts w:ascii="Times New Roman" w:eastAsia="Calibri" w:hAnsi="Times New Roman" w:cs="Times New Roman"/>
          <w:lang w:val="ru-RU" w:eastAsia="ru-RU"/>
        </w:rPr>
        <w:tab/>
        <w:t>– фондоотдача;</w:t>
      </w:r>
    </w:p>
    <w:p w:rsidR="000A5B23" w:rsidRPr="000A5B23" w:rsidRDefault="000A5B23" w:rsidP="000A5B23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>А</w:t>
      </w:r>
      <w:r w:rsidRPr="000A5B23">
        <w:rPr>
          <w:rFonts w:ascii="Times New Roman" w:eastAsia="Calibri" w:hAnsi="Times New Roman" w:cs="Times New Roman"/>
          <w:lang w:val="ru-RU" w:eastAsia="ru-RU"/>
        </w:rPr>
        <w:tab/>
        <w:t>– амортизация основных фондов;</w:t>
      </w:r>
    </w:p>
    <w:p w:rsidR="000A5B23" w:rsidRPr="000A5B23" w:rsidRDefault="000A5B23" w:rsidP="000A5B23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>И</w:t>
      </w:r>
      <w:r w:rsidRPr="000A5B23">
        <w:rPr>
          <w:rFonts w:ascii="Times New Roman" w:eastAsia="Calibri" w:hAnsi="Times New Roman" w:cs="Times New Roman"/>
          <w:lang w:val="ru-RU" w:eastAsia="ru-RU"/>
        </w:rPr>
        <w:tab/>
        <w:t>– износ основных фондов;</w:t>
      </w:r>
    </w:p>
    <w:p w:rsidR="000A5B23" w:rsidRPr="000A5B23" w:rsidRDefault="000A5B23" w:rsidP="000A5B23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 xml:space="preserve">у </w:t>
      </w:r>
      <w:r w:rsidRPr="000A5B23">
        <w:rPr>
          <w:rFonts w:ascii="Times New Roman" w:eastAsia="Calibri" w:hAnsi="Times New Roman" w:cs="Times New Roman"/>
          <w:lang w:val="ru-RU" w:eastAsia="ru-RU"/>
        </w:rPr>
        <w:tab/>
        <w:t>– урожайность сельскохозяйственных культур;</w:t>
      </w:r>
    </w:p>
    <w:p w:rsidR="000A5B23" w:rsidRPr="000A5B23" w:rsidRDefault="000A5B23" w:rsidP="000A5B23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proofErr w:type="gramStart"/>
      <w:r w:rsidRPr="000A5B23">
        <w:rPr>
          <w:rFonts w:ascii="Times New Roman" w:eastAsia="Calibri" w:hAnsi="Times New Roman" w:cs="Times New Roman"/>
          <w:lang w:val="ru-RU" w:eastAsia="ru-RU"/>
        </w:rPr>
        <w:t>П</w:t>
      </w:r>
      <w:proofErr w:type="gramEnd"/>
      <w:r w:rsidRPr="000A5B23">
        <w:rPr>
          <w:rFonts w:ascii="Times New Roman" w:eastAsia="Calibri" w:hAnsi="Times New Roman" w:cs="Times New Roman"/>
          <w:lang w:val="ru-RU" w:eastAsia="ru-RU"/>
        </w:rPr>
        <w:tab/>
        <w:t>– посевная площадь сельскохозяйственных культур;</w:t>
      </w:r>
    </w:p>
    <w:p w:rsidR="000A5B23" w:rsidRPr="000A5B23" w:rsidRDefault="000A5B23" w:rsidP="000A5B23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eastAsia="ru-RU"/>
        </w:rPr>
        <w:t>w</w:t>
      </w:r>
      <w:r w:rsidRPr="000A5B23">
        <w:rPr>
          <w:rFonts w:ascii="Times New Roman" w:eastAsia="Calibri" w:hAnsi="Times New Roman" w:cs="Times New Roman"/>
          <w:lang w:val="ru-RU" w:eastAsia="ru-RU"/>
        </w:rPr>
        <w:tab/>
        <w:t xml:space="preserve">– </w:t>
      </w:r>
      <w:proofErr w:type="gramStart"/>
      <w:r w:rsidRPr="000A5B23">
        <w:rPr>
          <w:rFonts w:ascii="Times New Roman" w:eastAsia="Calibri" w:hAnsi="Times New Roman" w:cs="Times New Roman"/>
          <w:lang w:val="ru-RU" w:eastAsia="ru-RU"/>
        </w:rPr>
        <w:t>производительность</w:t>
      </w:r>
      <w:proofErr w:type="gramEnd"/>
      <w:r w:rsidRPr="000A5B23">
        <w:rPr>
          <w:rFonts w:ascii="Times New Roman" w:eastAsia="Calibri" w:hAnsi="Times New Roman" w:cs="Times New Roman"/>
          <w:lang w:val="ru-RU" w:eastAsia="ru-RU"/>
        </w:rPr>
        <w:t xml:space="preserve"> труда (выработка в единицу рабочего времени);</w:t>
      </w:r>
    </w:p>
    <w:p w:rsidR="000A5B23" w:rsidRPr="000A5B23" w:rsidRDefault="000A5B23" w:rsidP="000A5B23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eastAsia="ru-RU"/>
        </w:rPr>
        <w:t>t</w:t>
      </w:r>
      <w:r w:rsidRPr="000A5B23">
        <w:rPr>
          <w:rFonts w:ascii="Times New Roman" w:eastAsia="Calibri" w:hAnsi="Times New Roman" w:cs="Times New Roman"/>
          <w:lang w:val="ru-RU" w:eastAsia="ru-RU"/>
        </w:rPr>
        <w:tab/>
        <w:t xml:space="preserve">– </w:t>
      </w:r>
      <w:proofErr w:type="gramStart"/>
      <w:r w:rsidRPr="000A5B23">
        <w:rPr>
          <w:rFonts w:ascii="Times New Roman" w:eastAsia="Calibri" w:hAnsi="Times New Roman" w:cs="Times New Roman"/>
          <w:lang w:val="ru-RU" w:eastAsia="ru-RU"/>
        </w:rPr>
        <w:t>трудоемкость</w:t>
      </w:r>
      <w:proofErr w:type="gramEnd"/>
      <w:r w:rsidRPr="000A5B23">
        <w:rPr>
          <w:rFonts w:ascii="Times New Roman" w:eastAsia="Calibri" w:hAnsi="Times New Roman" w:cs="Times New Roman"/>
          <w:lang w:val="ru-RU" w:eastAsia="ru-RU"/>
        </w:rPr>
        <w:t xml:space="preserve"> изделия;</w:t>
      </w:r>
    </w:p>
    <w:p w:rsidR="000A5B23" w:rsidRPr="000A5B23" w:rsidRDefault="000A5B23" w:rsidP="000A5B23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eastAsia="ru-RU"/>
        </w:rPr>
        <w:t>p</w:t>
      </w:r>
      <w:r w:rsidRPr="000A5B23">
        <w:rPr>
          <w:rFonts w:ascii="Times New Roman" w:eastAsia="Calibri" w:hAnsi="Times New Roman" w:cs="Times New Roman"/>
          <w:lang w:val="ru-RU" w:eastAsia="ru-RU"/>
        </w:rPr>
        <w:tab/>
        <w:t xml:space="preserve">– </w:t>
      </w:r>
      <w:proofErr w:type="gramStart"/>
      <w:r w:rsidRPr="000A5B23">
        <w:rPr>
          <w:rFonts w:ascii="Times New Roman" w:eastAsia="Calibri" w:hAnsi="Times New Roman" w:cs="Times New Roman"/>
          <w:lang w:val="ru-RU" w:eastAsia="ru-RU"/>
        </w:rPr>
        <w:t>цена</w:t>
      </w:r>
      <w:proofErr w:type="gramEnd"/>
      <w:r w:rsidRPr="000A5B23">
        <w:rPr>
          <w:rFonts w:ascii="Times New Roman" w:eastAsia="Calibri" w:hAnsi="Times New Roman" w:cs="Times New Roman"/>
          <w:lang w:val="ru-RU" w:eastAsia="ru-RU"/>
        </w:rPr>
        <w:t xml:space="preserve"> единицы продукции;</w:t>
      </w:r>
    </w:p>
    <w:p w:rsidR="000A5B23" w:rsidRPr="000A5B23" w:rsidRDefault="000A5B23" w:rsidP="000A5B23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eastAsia="ru-RU"/>
        </w:rPr>
        <w:t>q</w:t>
      </w:r>
      <w:r w:rsidRPr="000A5B23">
        <w:rPr>
          <w:rFonts w:ascii="Times New Roman" w:eastAsia="Calibri" w:hAnsi="Times New Roman" w:cs="Times New Roman"/>
          <w:lang w:val="ru-RU" w:eastAsia="ru-RU"/>
        </w:rPr>
        <w:tab/>
        <w:t xml:space="preserve">– </w:t>
      </w:r>
      <w:proofErr w:type="gramStart"/>
      <w:r w:rsidRPr="000A5B23">
        <w:rPr>
          <w:rFonts w:ascii="Times New Roman" w:eastAsia="Calibri" w:hAnsi="Times New Roman" w:cs="Times New Roman"/>
          <w:lang w:val="ru-RU" w:eastAsia="ru-RU"/>
        </w:rPr>
        <w:t>объем</w:t>
      </w:r>
      <w:proofErr w:type="gramEnd"/>
      <w:r w:rsidRPr="000A5B23">
        <w:rPr>
          <w:rFonts w:ascii="Times New Roman" w:eastAsia="Calibri" w:hAnsi="Times New Roman" w:cs="Times New Roman"/>
          <w:lang w:val="ru-RU" w:eastAsia="ru-RU"/>
        </w:rPr>
        <w:t xml:space="preserve"> произведенной продукции;</w:t>
      </w:r>
    </w:p>
    <w:p w:rsidR="000A5B23" w:rsidRPr="000A5B23" w:rsidRDefault="000A5B23" w:rsidP="000A5B23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proofErr w:type="gramStart"/>
      <w:r w:rsidRPr="000A5B23">
        <w:rPr>
          <w:rFonts w:ascii="Times New Roman" w:eastAsia="Calibri" w:hAnsi="Times New Roman" w:cs="Times New Roman"/>
          <w:lang w:val="ru-RU" w:eastAsia="ru-RU"/>
        </w:rPr>
        <w:t>З</w:t>
      </w:r>
      <w:proofErr w:type="gramEnd"/>
      <w:r w:rsidRPr="000A5B23">
        <w:rPr>
          <w:rFonts w:ascii="Times New Roman" w:eastAsia="Calibri" w:hAnsi="Times New Roman" w:cs="Times New Roman"/>
          <w:lang w:val="ru-RU" w:eastAsia="ru-RU"/>
        </w:rPr>
        <w:tab/>
        <w:t>– средняя заработная плата по группе работников;</w:t>
      </w:r>
    </w:p>
    <w:p w:rsidR="000A5B23" w:rsidRPr="000A5B23" w:rsidRDefault="000A5B23" w:rsidP="000A5B23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>Т</w:t>
      </w:r>
      <w:r w:rsidRPr="000A5B23">
        <w:rPr>
          <w:rFonts w:ascii="Times New Roman" w:eastAsia="Calibri" w:hAnsi="Times New Roman" w:cs="Times New Roman"/>
          <w:lang w:val="ru-RU" w:eastAsia="ru-RU"/>
        </w:rPr>
        <w:tab/>
        <w:t>– численность работников;</w:t>
      </w:r>
    </w:p>
    <w:p w:rsidR="000A5B23" w:rsidRPr="000A5B23" w:rsidRDefault="000A5B23" w:rsidP="000A5B23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 xml:space="preserve">с </w:t>
      </w:r>
      <w:r w:rsidRPr="000A5B23">
        <w:rPr>
          <w:rFonts w:ascii="Times New Roman" w:eastAsia="Calibri" w:hAnsi="Times New Roman" w:cs="Times New Roman"/>
          <w:lang w:val="ru-RU" w:eastAsia="ru-RU"/>
        </w:rPr>
        <w:tab/>
        <w:t>– себестоимость единицы продукции;</w:t>
      </w:r>
    </w:p>
    <w:p w:rsidR="000A5B23" w:rsidRPr="000A5B23" w:rsidRDefault="000A5B23" w:rsidP="000A5B23">
      <w:pPr>
        <w:tabs>
          <w:tab w:val="left" w:pos="1440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>0,1      – обозначение принадлежности показателя соответственно базисному и отчетному периодам.</w:t>
      </w:r>
    </w:p>
    <w:p w:rsidR="000A5B23" w:rsidRPr="000A5B23" w:rsidRDefault="000A5B23" w:rsidP="000A5B2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0A5B23" w:rsidRPr="000A5B23" w:rsidRDefault="000A5B23" w:rsidP="000A5B23">
      <w:pPr>
        <w:spacing w:after="0" w:line="240" w:lineRule="auto"/>
        <w:textAlignment w:val="baseline"/>
        <w:rPr>
          <w:rFonts w:ascii="Calibri" w:eastAsia="Calibri" w:hAnsi="Calibri" w:cs="Times New Roman"/>
          <w:b/>
          <w:sz w:val="12"/>
          <w:szCs w:val="12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3. Критерии оценки: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62"/>
        <w:gridCol w:w="3509"/>
      </w:tblGrid>
      <w:tr w:rsidR="000A5B23" w:rsidRPr="000A5B23" w:rsidTr="000A5B23">
        <w:tc>
          <w:tcPr>
            <w:tcW w:w="9571" w:type="dxa"/>
            <w:gridSpan w:val="2"/>
          </w:tcPr>
          <w:p w:rsidR="000A5B23" w:rsidRPr="000A5B23" w:rsidRDefault="000A5B23" w:rsidP="000A5B23">
            <w:pPr>
              <w:shd w:val="clear" w:color="auto" w:fill="FFFFFF"/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8"/>
                <w:lang w:val="ru-RU"/>
              </w:rPr>
              <w:t>Критерии оценивания:</w:t>
            </w:r>
          </w:p>
        </w:tc>
      </w:tr>
      <w:tr w:rsidR="000A5B23" w:rsidRPr="003674B2" w:rsidTr="000A5B23">
        <w:tc>
          <w:tcPr>
            <w:tcW w:w="6062" w:type="dxa"/>
          </w:tcPr>
          <w:p w:rsidR="000A5B23" w:rsidRPr="000A5B23" w:rsidRDefault="000A5B23" w:rsidP="000A5B23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оценка «отлично» выставляется обучающемуся, если</w:t>
            </w:r>
          </w:p>
        </w:tc>
        <w:tc>
          <w:tcPr>
            <w:tcW w:w="3509" w:type="dxa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  <w:t xml:space="preserve"> задание решено в полном объеме</w:t>
            </w:r>
          </w:p>
        </w:tc>
      </w:tr>
      <w:tr w:rsidR="000A5B23" w:rsidRPr="003674B2" w:rsidTr="000A5B23">
        <w:tc>
          <w:tcPr>
            <w:tcW w:w="6062" w:type="dxa"/>
          </w:tcPr>
          <w:p w:rsidR="000A5B23" w:rsidRPr="000A5B23" w:rsidRDefault="000A5B23" w:rsidP="000A5B23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оценка «хорошо»</w:t>
            </w:r>
            <w:r w:rsidRPr="000A5B23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выставляется обучающемуся, если</w:t>
            </w:r>
          </w:p>
        </w:tc>
        <w:tc>
          <w:tcPr>
            <w:tcW w:w="3509" w:type="dxa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  <w:t xml:space="preserve"> задание решено в объеме до 70 %</w:t>
            </w:r>
          </w:p>
        </w:tc>
      </w:tr>
      <w:tr w:rsidR="000A5B23" w:rsidRPr="003674B2" w:rsidTr="000A5B23">
        <w:tc>
          <w:tcPr>
            <w:tcW w:w="6062" w:type="dxa"/>
          </w:tcPr>
          <w:p w:rsidR="000A5B23" w:rsidRPr="000A5B23" w:rsidRDefault="000A5B23" w:rsidP="000A5B23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w w:val="88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spacing w:val="-3"/>
                <w:w w:val="88"/>
                <w:lang w:val="ru-RU"/>
              </w:rPr>
              <w:t>оценка «удовлетворительно»</w:t>
            </w:r>
            <w:r w:rsidRPr="000A5B23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выставляется обучающемуся, если</w:t>
            </w:r>
          </w:p>
        </w:tc>
        <w:tc>
          <w:tcPr>
            <w:tcW w:w="3509" w:type="dxa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  <w:t>задание решено в объеме до 50%</w:t>
            </w:r>
          </w:p>
        </w:tc>
      </w:tr>
      <w:tr w:rsidR="000A5B23" w:rsidRPr="003674B2" w:rsidTr="000A5B23">
        <w:tc>
          <w:tcPr>
            <w:tcW w:w="6062" w:type="dxa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spacing w:val="-3"/>
                <w:w w:val="88"/>
                <w:lang w:val="ru-RU"/>
              </w:rPr>
              <w:t>- оценка «неудовлетворительно»</w:t>
            </w:r>
            <w:r w:rsidRPr="000A5B23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выставляется обучающемуся, если</w:t>
            </w:r>
          </w:p>
        </w:tc>
        <w:tc>
          <w:tcPr>
            <w:tcW w:w="3509" w:type="dxa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  <w:t>задание решено в объеме до 30 %</w:t>
            </w:r>
          </w:p>
        </w:tc>
      </w:tr>
    </w:tbl>
    <w:p w:rsidR="000A5B23" w:rsidRPr="000A5B23" w:rsidRDefault="000A5B23" w:rsidP="000A5B23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0A5B23" w:rsidRPr="000A5B23" w:rsidRDefault="000A5B23" w:rsidP="000A5B23">
      <w:pPr>
        <w:spacing w:after="12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</w:p>
    <w:p w:rsidR="000A5B23" w:rsidRPr="000A5B23" w:rsidRDefault="000A5B23" w:rsidP="000A5B23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0A5B23" w:rsidRPr="000A5B23" w:rsidRDefault="000A5B23" w:rsidP="000A5B23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Составитель ________________________ И.А. Полякова</w:t>
      </w:r>
    </w:p>
    <w:p w:rsidR="000A5B23" w:rsidRPr="000A5B23" w:rsidRDefault="000A5B23" w:rsidP="000A5B23">
      <w:pPr>
        <w:spacing w:after="0" w:line="240" w:lineRule="auto"/>
        <w:ind w:left="2124" w:firstLine="708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0A5B23" w:rsidRPr="000A5B23" w:rsidRDefault="000A5B23" w:rsidP="000A5B23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«</w:t>
      </w:r>
      <w:r w:rsidRPr="000A5B23">
        <w:rPr>
          <w:rFonts w:ascii="Times New Roman" w:eastAsia="Calibri" w:hAnsi="Times New Roman" w:cs="Times New Roman"/>
          <w:sz w:val="24"/>
          <w:szCs w:val="24"/>
          <w:u w:val="single"/>
          <w:lang w:val="ru-RU" w:eastAsia="ru-RU"/>
        </w:rPr>
        <w:t xml:space="preserve">    </w:t>
      </w: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» </w:t>
      </w:r>
      <w:r w:rsidRPr="000A5B23">
        <w:rPr>
          <w:rFonts w:ascii="Times New Roman" w:eastAsia="Calibri" w:hAnsi="Times New Roman" w:cs="Times New Roman"/>
          <w:sz w:val="24"/>
          <w:szCs w:val="24"/>
          <w:u w:val="single"/>
          <w:lang w:val="ru-RU" w:eastAsia="ru-RU"/>
        </w:rPr>
        <w:t xml:space="preserve">                </w:t>
      </w: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 2018 г. </w:t>
      </w:r>
    </w:p>
    <w:p w:rsidR="000A5B23" w:rsidRPr="000A5B23" w:rsidRDefault="000A5B23" w:rsidP="000A5B23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  <w:sectPr w:rsidR="000A5B23" w:rsidRPr="000A5B23" w:rsidSect="000A5B23">
          <w:footerReference w:type="default" r:id="rId29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A5B23" w:rsidRPr="000A5B23" w:rsidRDefault="000A5B23" w:rsidP="000A5B23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0A5B23" w:rsidRPr="000A5B23" w:rsidRDefault="000A5B23" w:rsidP="000A5B2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A5B23" w:rsidRPr="000A5B23" w:rsidRDefault="000A5B23" w:rsidP="000A5B23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0A5B23" w:rsidRPr="000A5B23" w:rsidRDefault="000A5B23" w:rsidP="000A5B2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0A5B23" w:rsidRPr="000A5B23" w:rsidRDefault="000A5B23" w:rsidP="000A5B23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0A5B23" w:rsidRPr="000A5B23" w:rsidRDefault="000A5B23" w:rsidP="000A5B23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u w:val="single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Кафедра </w:t>
      </w:r>
      <w:r w:rsidRPr="000A5B23">
        <w:rPr>
          <w:rFonts w:ascii="Times New Roman" w:eastAsia="Calibri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0A5B23" w:rsidRPr="000A5B23" w:rsidRDefault="000A5B23" w:rsidP="000A5B23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0A5B23" w:rsidRPr="000A5B23" w:rsidRDefault="000A5B23" w:rsidP="000A5B23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0A5B23" w:rsidRPr="000A5B23" w:rsidRDefault="000A5B23" w:rsidP="000A5B23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0A5B23" w:rsidRPr="000A5B23" w:rsidRDefault="000A5B23" w:rsidP="000A5B23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0A5B23" w:rsidRPr="000A5B23" w:rsidRDefault="000A5B23" w:rsidP="000A5B23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0A5B23" w:rsidRPr="000A5B23" w:rsidRDefault="000A5B23" w:rsidP="000A5B23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0A5B23" w:rsidRPr="000A5B23" w:rsidRDefault="000A5B23" w:rsidP="000A5B23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bCs/>
          <w:sz w:val="36"/>
          <w:szCs w:val="24"/>
          <w:lang w:val="ru-RU" w:eastAsia="ru-RU"/>
        </w:rPr>
        <w:t>Вопросы для собеседования</w:t>
      </w:r>
    </w:p>
    <w:p w:rsidR="000A5B23" w:rsidRPr="000A5B23" w:rsidRDefault="000A5B23" w:rsidP="000A5B23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0A5B23" w:rsidRPr="000A5B23" w:rsidRDefault="000A5B23" w:rsidP="000A5B23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ko-KR"/>
        </w:rPr>
        <w:t>по дисциплине</w:t>
      </w:r>
      <w:r w:rsidRPr="000A5B23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vertAlign w:val="superscript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>Социально-экономическая статистика</w:t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</w:p>
    <w:p w:rsidR="000A5B23" w:rsidRPr="000A5B23" w:rsidRDefault="000A5B23" w:rsidP="000A5B23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i/>
          <w:sz w:val="32"/>
          <w:szCs w:val="32"/>
          <w:vertAlign w:val="superscript"/>
          <w:lang w:val="ru-RU" w:eastAsia="ko-KR"/>
        </w:rPr>
      </w:pPr>
      <w:r w:rsidRPr="000A5B23">
        <w:rPr>
          <w:rFonts w:ascii="Times New Roman" w:eastAsia="Calibri" w:hAnsi="Times New Roman" w:cs="Times New Roman"/>
          <w:i/>
          <w:sz w:val="32"/>
          <w:szCs w:val="32"/>
          <w:vertAlign w:val="superscript"/>
          <w:lang w:val="ru-RU" w:eastAsia="ko-KR"/>
        </w:rPr>
        <w:t>(наименование дисциплины)</w:t>
      </w:r>
    </w:p>
    <w:p w:rsidR="000A5B23" w:rsidRPr="000A5B23" w:rsidRDefault="000A5B23" w:rsidP="000A5B2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Вопросы по модулю 1. «Методологические вопросы современной статистической деятельности».</w:t>
      </w:r>
    </w:p>
    <w:p w:rsidR="000A5B23" w:rsidRPr="000A5B23" w:rsidRDefault="000A5B23" w:rsidP="000A5B23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Предмет, значение и задачи социально-экономической статистики в условиях рынка.</w:t>
      </w:r>
    </w:p>
    <w:p w:rsidR="000A5B23" w:rsidRPr="000A5B23" w:rsidRDefault="000A5B23" w:rsidP="000A5B23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Методы, применяемые в социально-экономической статистике. </w:t>
      </w:r>
    </w:p>
    <w:p w:rsidR="000A5B23" w:rsidRPr="000A5B23" w:rsidRDefault="000A5B23" w:rsidP="000A5B23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Понятия: классификация, классификатор и группировки статистики.</w:t>
      </w:r>
    </w:p>
    <w:p w:rsidR="000A5B23" w:rsidRPr="000A5B23" w:rsidRDefault="000A5B23" w:rsidP="000A5B23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Объекты и основные направления развития статистики.</w:t>
      </w:r>
    </w:p>
    <w:p w:rsidR="000A5B23" w:rsidRPr="000A5B23" w:rsidRDefault="000A5B23" w:rsidP="000A5B23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Группировки объектов статистического учета</w:t>
      </w:r>
    </w:p>
    <w:p w:rsidR="000A5B23" w:rsidRPr="000A5B23" w:rsidRDefault="000A5B23" w:rsidP="000A5B23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Сущность общероссийских классификаторов и их роль в экономическом анализе.</w:t>
      </w:r>
    </w:p>
    <w:p w:rsidR="000A5B23" w:rsidRPr="000A5B23" w:rsidRDefault="000A5B23" w:rsidP="000A5B23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i/>
          <w:sz w:val="24"/>
          <w:szCs w:val="24"/>
          <w:lang w:val="ru-RU" w:eastAsia="ru-RU"/>
        </w:rPr>
        <w:t xml:space="preserve">Вопросы по модулю 2. «Макроэкономическая статистика». </w:t>
      </w:r>
    </w:p>
    <w:p w:rsidR="000A5B23" w:rsidRPr="000A5B23" w:rsidRDefault="000A5B23" w:rsidP="000A5B23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Показатели численности, состава и размещения населения.</w:t>
      </w:r>
    </w:p>
    <w:p w:rsidR="000A5B23" w:rsidRPr="000A5B23" w:rsidRDefault="000A5B23" w:rsidP="000A5B23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Понятие и показатели естественного движения населения.</w:t>
      </w:r>
    </w:p>
    <w:p w:rsidR="000A5B23" w:rsidRPr="000A5B23" w:rsidRDefault="000A5B23" w:rsidP="000A5B23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Понятие и показатели миграционного движения населения.</w:t>
      </w:r>
    </w:p>
    <w:p w:rsidR="000A5B23" w:rsidRPr="000A5B23" w:rsidRDefault="000A5B23" w:rsidP="000A5B23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Методы расчета перспективной численности населения.</w:t>
      </w:r>
    </w:p>
    <w:p w:rsidR="000A5B23" w:rsidRPr="000A5B23" w:rsidRDefault="000A5B23" w:rsidP="000A5B23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Классификация национального богатства; объем и динамика.</w:t>
      </w:r>
    </w:p>
    <w:p w:rsidR="000A5B23" w:rsidRPr="000A5B23" w:rsidRDefault="000A5B23" w:rsidP="000A5B23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Состав национального богатства.</w:t>
      </w:r>
    </w:p>
    <w:p w:rsidR="000A5B23" w:rsidRPr="000A5B23" w:rsidRDefault="000A5B23" w:rsidP="000A5B23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Показатели статистики национального богатства.</w:t>
      </w:r>
    </w:p>
    <w:p w:rsidR="000A5B23" w:rsidRPr="000A5B23" w:rsidRDefault="000A5B23" w:rsidP="000A5B23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Стоимостная оценка национального богатства.</w:t>
      </w:r>
    </w:p>
    <w:p w:rsidR="000A5B23" w:rsidRPr="000A5B23" w:rsidRDefault="000A5B23" w:rsidP="000A5B23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Статистические методы анализа основных фондов.</w:t>
      </w:r>
    </w:p>
    <w:p w:rsidR="000A5B23" w:rsidRPr="000A5B23" w:rsidRDefault="000A5B23" w:rsidP="000A5B23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Показатели объема, структуры и оборачиваемости оборотных средств.</w:t>
      </w:r>
    </w:p>
    <w:p w:rsidR="000A5B23" w:rsidRPr="000A5B23" w:rsidRDefault="000A5B23" w:rsidP="000A5B23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Показатели использования и динамики материальных оборотных фондов.</w:t>
      </w:r>
    </w:p>
    <w:p w:rsidR="000A5B23" w:rsidRPr="000A5B23" w:rsidRDefault="000A5B23" w:rsidP="000A5B23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Основные макроэкономические показатели, их понятие, состав.</w:t>
      </w:r>
    </w:p>
    <w:p w:rsidR="000A5B23" w:rsidRPr="000A5B23" w:rsidRDefault="000A5B23" w:rsidP="000A5B23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i/>
          <w:sz w:val="24"/>
          <w:szCs w:val="24"/>
          <w:lang w:val="ru-RU" w:eastAsia="ru-RU"/>
        </w:rPr>
        <w:t>Вопросы  по модулю 3. «Микроэкономическая статистика».</w:t>
      </w:r>
    </w:p>
    <w:p w:rsidR="000A5B23" w:rsidRPr="000A5B23" w:rsidRDefault="000A5B23" w:rsidP="000A5B23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Понятие и составные элементы продукции обрабатывающих производств.</w:t>
      </w:r>
    </w:p>
    <w:p w:rsidR="000A5B23" w:rsidRPr="000A5B23" w:rsidRDefault="000A5B23" w:rsidP="000A5B23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Натуральный и условно-натуральный методы учета продукции обрабатывающих производств.</w:t>
      </w:r>
    </w:p>
    <w:p w:rsidR="000A5B23" w:rsidRPr="000A5B23" w:rsidRDefault="000A5B23" w:rsidP="000A5B23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proofErr w:type="gramStart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Стоимостной</w:t>
      </w:r>
      <w:proofErr w:type="gramEnd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учет продукции обрабатывающих производств.</w:t>
      </w:r>
    </w:p>
    <w:p w:rsidR="000A5B23" w:rsidRPr="000A5B23" w:rsidRDefault="000A5B23" w:rsidP="000A5B23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Показатели объема продукции отраслей сельского хозяйства в натуральном измерении.</w:t>
      </w:r>
    </w:p>
    <w:p w:rsidR="000A5B23" w:rsidRPr="000A5B23" w:rsidRDefault="000A5B23" w:rsidP="000A5B23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Стоимостные показатели продукции сельского хозяйства. </w:t>
      </w:r>
    </w:p>
    <w:p w:rsidR="000A5B23" w:rsidRPr="000A5B23" w:rsidRDefault="000A5B23" w:rsidP="000A5B23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Показатели продукции транспорта, связи и торговли</w:t>
      </w:r>
    </w:p>
    <w:p w:rsidR="000A5B23" w:rsidRPr="000A5B23" w:rsidRDefault="000A5B23" w:rsidP="000A5B23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Показатели результатов экономической деятельности в сфере услуг.</w:t>
      </w:r>
    </w:p>
    <w:p w:rsidR="000A5B23" w:rsidRPr="000A5B23" w:rsidRDefault="000A5B23" w:rsidP="000A5B23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Показатели результатов экономической деятельности в строительстве.</w:t>
      </w:r>
    </w:p>
    <w:p w:rsidR="000A5B23" w:rsidRPr="000A5B23" w:rsidRDefault="000A5B23" w:rsidP="000A5B23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Изучение динамики объема продукции различных видов деятельности.</w:t>
      </w:r>
    </w:p>
    <w:p w:rsidR="000A5B23" w:rsidRPr="000A5B23" w:rsidRDefault="000A5B23" w:rsidP="000A5B23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Содержание, задачи и основные категории статистики рынка труда. </w:t>
      </w:r>
    </w:p>
    <w:p w:rsidR="000A5B23" w:rsidRPr="000A5B23" w:rsidRDefault="000A5B23" w:rsidP="000A5B23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Баланс трудовых ресурсов – инструмент учета трудовых ресурсов экономики.</w:t>
      </w:r>
    </w:p>
    <w:p w:rsidR="000A5B23" w:rsidRPr="000A5B23" w:rsidRDefault="000A5B23" w:rsidP="000A5B23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Понятие, классификация и виды денежной оценки основных фондов.</w:t>
      </w:r>
    </w:p>
    <w:p w:rsidR="000A5B23" w:rsidRPr="000A5B23" w:rsidRDefault="000A5B23" w:rsidP="000A5B23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Виды балансов основных фондов, их применение в учете и анализе.</w:t>
      </w:r>
    </w:p>
    <w:p w:rsidR="000A5B23" w:rsidRPr="000A5B23" w:rsidRDefault="000A5B23" w:rsidP="000A5B23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Показатели состояния, движения и использования основных фондов.</w:t>
      </w:r>
    </w:p>
    <w:p w:rsidR="000A5B23" w:rsidRPr="000A5B23" w:rsidRDefault="000A5B23" w:rsidP="000A5B23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Статистика занятости и безработицы: категории и методы расчета.</w:t>
      </w:r>
    </w:p>
    <w:p w:rsidR="000A5B23" w:rsidRPr="000A5B23" w:rsidRDefault="000A5B23" w:rsidP="000A5B23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Основные категории персонала предприятия и их характеристика.</w:t>
      </w:r>
    </w:p>
    <w:p w:rsidR="000A5B23" w:rsidRPr="000A5B23" w:rsidRDefault="000A5B23" w:rsidP="000A5B23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Состав, группировки и показатели движения рабочей силы.</w:t>
      </w:r>
    </w:p>
    <w:p w:rsidR="000A5B23" w:rsidRPr="000A5B23" w:rsidRDefault="000A5B23" w:rsidP="000A5B23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Статистический учет и анализ использования рабочего времени.</w:t>
      </w:r>
    </w:p>
    <w:p w:rsidR="000A5B23" w:rsidRPr="000A5B23" w:rsidRDefault="000A5B23" w:rsidP="000A5B23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Понятие и показатели уровня производительности труда </w:t>
      </w:r>
    </w:p>
    <w:p w:rsidR="000A5B23" w:rsidRPr="000A5B23" w:rsidRDefault="000A5B23" w:rsidP="000A5B23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Индексный анализ производительности труда </w:t>
      </w:r>
    </w:p>
    <w:p w:rsidR="000A5B23" w:rsidRPr="000A5B23" w:rsidRDefault="000A5B23" w:rsidP="000A5B23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lastRenderedPageBreak/>
        <w:t>Понятие «оплаты труда» и задачи статистики. Состав фонда заработной платы.</w:t>
      </w:r>
    </w:p>
    <w:p w:rsidR="000A5B23" w:rsidRPr="000A5B23" w:rsidRDefault="000A5B23" w:rsidP="000A5B23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pacing w:val="-2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pacing w:val="-2"/>
          <w:sz w:val="20"/>
          <w:szCs w:val="20"/>
          <w:lang w:val="ru-RU" w:eastAsia="ru-RU"/>
        </w:rPr>
        <w:t>Показатели уровня заработной платы и доходов. Анализ их динамики.</w:t>
      </w:r>
    </w:p>
    <w:p w:rsidR="000A5B23" w:rsidRPr="000A5B23" w:rsidRDefault="000A5B23" w:rsidP="000A5B23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Понятие и состав издержек на рабочую силу. Статистический учет показателей.</w:t>
      </w:r>
    </w:p>
    <w:p w:rsidR="000A5B23" w:rsidRPr="000A5B23" w:rsidRDefault="000A5B23" w:rsidP="000A5B23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Понятие себестоимости и задачи статистики себестоимости.</w:t>
      </w:r>
    </w:p>
    <w:p w:rsidR="000A5B23" w:rsidRPr="000A5B23" w:rsidRDefault="000A5B23" w:rsidP="000A5B23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Изучение уровня, динамики и выполнения плана по снижению себестоимости.</w:t>
      </w:r>
    </w:p>
    <w:p w:rsidR="000A5B23" w:rsidRPr="000A5B23" w:rsidRDefault="000A5B23" w:rsidP="000A5B23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Учет влияния изменения цен и тарифов на выполнение плана и динамику себестоимости.</w:t>
      </w:r>
    </w:p>
    <w:p w:rsidR="000A5B23" w:rsidRPr="000A5B23" w:rsidRDefault="000A5B23" w:rsidP="000A5B23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Показатель затрат на 1 рубль продукции. Его динамика.</w:t>
      </w:r>
    </w:p>
    <w:p w:rsidR="000A5B23" w:rsidRPr="000A5B23" w:rsidRDefault="000A5B23" w:rsidP="000A5B23">
      <w:pPr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Финансовые результаты деятельности предприятия.</w:t>
      </w:r>
    </w:p>
    <w:p w:rsidR="000A5B23" w:rsidRPr="000A5B23" w:rsidRDefault="000A5B23" w:rsidP="000A5B23">
      <w:pPr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Оценка финансового состояния и показатели финансовой устойчивости предприятия.</w:t>
      </w:r>
    </w:p>
    <w:p w:rsidR="000A5B23" w:rsidRPr="000A5B23" w:rsidRDefault="000A5B23" w:rsidP="000A5B23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Анализ рентабельности предприятия.</w:t>
      </w:r>
    </w:p>
    <w:p w:rsidR="000A5B23" w:rsidRPr="000A5B23" w:rsidRDefault="000A5B23" w:rsidP="000A5B23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0A5B23" w:rsidRPr="000A5B23" w:rsidRDefault="000A5B23" w:rsidP="000A5B23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  <w:t>Критерии оценки:</w:t>
      </w:r>
      <w:r w:rsidRPr="000A5B2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</w:t>
      </w:r>
    </w:p>
    <w:p w:rsidR="000A5B23" w:rsidRPr="000A5B23" w:rsidRDefault="000A5B23" w:rsidP="000A5B23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62"/>
        <w:gridCol w:w="3509"/>
      </w:tblGrid>
      <w:tr w:rsidR="000A5B23" w:rsidRPr="000A5B23" w:rsidTr="000A5B23">
        <w:tc>
          <w:tcPr>
            <w:tcW w:w="9571" w:type="dxa"/>
            <w:gridSpan w:val="2"/>
          </w:tcPr>
          <w:p w:rsidR="000A5B23" w:rsidRPr="000A5B23" w:rsidRDefault="000A5B23" w:rsidP="000A5B23">
            <w:pPr>
              <w:shd w:val="clear" w:color="auto" w:fill="FFFFFF"/>
              <w:spacing w:before="60" w:after="6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8"/>
                <w:lang w:val="ru-RU"/>
              </w:rPr>
              <w:t>Критерии оценивания:</w:t>
            </w:r>
          </w:p>
        </w:tc>
      </w:tr>
      <w:tr w:rsidR="000A5B23" w:rsidRPr="003674B2" w:rsidTr="000A5B23">
        <w:tc>
          <w:tcPr>
            <w:tcW w:w="6062" w:type="dxa"/>
          </w:tcPr>
          <w:p w:rsidR="000A5B23" w:rsidRPr="000A5B23" w:rsidRDefault="000A5B23" w:rsidP="000A5B23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оценка «отлично» выставляется обучающемуся, если</w:t>
            </w:r>
          </w:p>
        </w:tc>
        <w:tc>
          <w:tcPr>
            <w:tcW w:w="3509" w:type="dxa"/>
          </w:tcPr>
          <w:p w:rsidR="000A5B23" w:rsidRPr="000A5B23" w:rsidRDefault="000A5B23" w:rsidP="000A5B23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  <w:t xml:space="preserve"> задание решено в полном объеме</w:t>
            </w:r>
          </w:p>
        </w:tc>
      </w:tr>
      <w:tr w:rsidR="000A5B23" w:rsidRPr="003674B2" w:rsidTr="000A5B23">
        <w:tc>
          <w:tcPr>
            <w:tcW w:w="6062" w:type="dxa"/>
          </w:tcPr>
          <w:p w:rsidR="000A5B23" w:rsidRPr="000A5B23" w:rsidRDefault="000A5B23" w:rsidP="000A5B23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оценка «хорошо»</w:t>
            </w:r>
            <w:r w:rsidRPr="000A5B23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выставляется обучающемуся, если</w:t>
            </w:r>
          </w:p>
        </w:tc>
        <w:tc>
          <w:tcPr>
            <w:tcW w:w="3509" w:type="dxa"/>
          </w:tcPr>
          <w:p w:rsidR="000A5B23" w:rsidRPr="000A5B23" w:rsidRDefault="000A5B23" w:rsidP="000A5B23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  <w:t xml:space="preserve"> задание решено в объеме до 70 %</w:t>
            </w:r>
          </w:p>
        </w:tc>
      </w:tr>
      <w:tr w:rsidR="000A5B23" w:rsidRPr="003674B2" w:rsidTr="000A5B23">
        <w:tc>
          <w:tcPr>
            <w:tcW w:w="6062" w:type="dxa"/>
          </w:tcPr>
          <w:p w:rsidR="000A5B23" w:rsidRPr="000A5B23" w:rsidRDefault="000A5B23" w:rsidP="000A5B23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w w:val="88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spacing w:val="-3"/>
                <w:w w:val="88"/>
                <w:lang w:val="ru-RU"/>
              </w:rPr>
              <w:t>оценка «удовлетворительно»</w:t>
            </w:r>
            <w:r w:rsidRPr="000A5B23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выставляется обучающемуся, если</w:t>
            </w:r>
          </w:p>
        </w:tc>
        <w:tc>
          <w:tcPr>
            <w:tcW w:w="3509" w:type="dxa"/>
          </w:tcPr>
          <w:p w:rsidR="000A5B23" w:rsidRPr="000A5B23" w:rsidRDefault="000A5B23" w:rsidP="000A5B23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  <w:t>задание решено в объеме до 50%</w:t>
            </w:r>
          </w:p>
        </w:tc>
      </w:tr>
      <w:tr w:rsidR="000A5B23" w:rsidRPr="003674B2" w:rsidTr="000A5B23">
        <w:tc>
          <w:tcPr>
            <w:tcW w:w="6062" w:type="dxa"/>
          </w:tcPr>
          <w:p w:rsidR="000A5B23" w:rsidRPr="000A5B23" w:rsidRDefault="000A5B23" w:rsidP="000A5B23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spacing w:val="-3"/>
                <w:w w:val="88"/>
                <w:lang w:val="ru-RU"/>
              </w:rPr>
              <w:t>- оценка «неудовлетворительно»</w:t>
            </w:r>
            <w:r w:rsidRPr="000A5B23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выставляется обучающемуся, если</w:t>
            </w:r>
          </w:p>
        </w:tc>
        <w:tc>
          <w:tcPr>
            <w:tcW w:w="3509" w:type="dxa"/>
          </w:tcPr>
          <w:p w:rsidR="000A5B23" w:rsidRPr="000A5B23" w:rsidRDefault="000A5B23" w:rsidP="000A5B23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  <w:t>задание решено в объеме до 30 %</w:t>
            </w:r>
          </w:p>
        </w:tc>
      </w:tr>
    </w:tbl>
    <w:p w:rsidR="000A5B23" w:rsidRPr="000A5B23" w:rsidRDefault="000A5B23" w:rsidP="000A5B23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0A5B23" w:rsidRPr="000A5B23" w:rsidRDefault="000A5B23" w:rsidP="000A5B23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0A5B23" w:rsidRPr="000A5B23" w:rsidRDefault="000A5B23" w:rsidP="000A5B23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0A5B23" w:rsidRPr="000A5B23" w:rsidRDefault="000A5B23" w:rsidP="000A5B23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0A5B23" w:rsidRPr="000A5B23" w:rsidRDefault="000A5B23" w:rsidP="000A5B23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0A5B23" w:rsidRPr="000A5B23" w:rsidRDefault="000A5B23" w:rsidP="000A5B23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0A5B23" w:rsidRPr="000A5B23" w:rsidRDefault="000A5B23" w:rsidP="000A5B23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0A5B23" w:rsidRPr="000A5B23" w:rsidRDefault="000A5B23" w:rsidP="000A5B23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Составитель ________________________И.А. Полякова </w:t>
      </w:r>
    </w:p>
    <w:p w:rsidR="000A5B23" w:rsidRPr="000A5B23" w:rsidRDefault="000A5B23" w:rsidP="000A5B23">
      <w:pPr>
        <w:spacing w:after="0" w:line="240" w:lineRule="auto"/>
        <w:ind w:left="2124" w:firstLine="708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0A5B23" w:rsidRPr="000A5B23" w:rsidRDefault="000A5B23" w:rsidP="000A5B23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«</w:t>
      </w:r>
      <w:r w:rsidRPr="000A5B23">
        <w:rPr>
          <w:rFonts w:ascii="Times New Roman" w:eastAsia="Calibri" w:hAnsi="Times New Roman" w:cs="Times New Roman"/>
          <w:sz w:val="24"/>
          <w:szCs w:val="24"/>
          <w:u w:val="single"/>
          <w:lang w:val="ru-RU" w:eastAsia="ru-RU"/>
        </w:rPr>
        <w:t xml:space="preserve">    </w:t>
      </w: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» </w:t>
      </w:r>
      <w:r w:rsidRPr="000A5B23">
        <w:rPr>
          <w:rFonts w:ascii="Times New Roman" w:eastAsia="Calibri" w:hAnsi="Times New Roman" w:cs="Times New Roman"/>
          <w:sz w:val="24"/>
          <w:szCs w:val="24"/>
          <w:u w:val="single"/>
          <w:lang w:val="ru-RU" w:eastAsia="ru-RU"/>
        </w:rPr>
        <w:t xml:space="preserve">                </w:t>
      </w: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 2018 г. </w:t>
      </w:r>
    </w:p>
    <w:p w:rsidR="000A5B23" w:rsidRPr="000A5B23" w:rsidRDefault="000A5B23" w:rsidP="000A5B23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  <w:sectPr w:rsidR="000A5B23" w:rsidRPr="000A5B23" w:rsidSect="000A5B23">
          <w:footerReference w:type="default" r:id="rId29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A5B23" w:rsidRPr="000A5B23" w:rsidRDefault="000A5B23" w:rsidP="000A5B23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0A5B23" w:rsidRPr="000A5B23" w:rsidRDefault="000A5B23" w:rsidP="000A5B23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0A5B23" w:rsidRPr="000A5B23" w:rsidRDefault="000A5B23" w:rsidP="000A5B2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A5B23" w:rsidRPr="000A5B23" w:rsidRDefault="000A5B23" w:rsidP="000A5B23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0A5B23" w:rsidRPr="000A5B23" w:rsidRDefault="000A5B23" w:rsidP="000A5B23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0A5B23" w:rsidRPr="000A5B23" w:rsidRDefault="000A5B23" w:rsidP="000A5B23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u w:val="single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Кафедра </w:t>
      </w:r>
      <w:r w:rsidRPr="000A5B23">
        <w:rPr>
          <w:rFonts w:ascii="Times New Roman" w:eastAsia="Calibri" w:hAnsi="Times New Roman" w:cs="Times New Roman"/>
          <w:iCs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0A5B23" w:rsidRPr="000A5B23" w:rsidRDefault="000A5B23" w:rsidP="000A5B23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sz w:val="36"/>
          <w:szCs w:val="24"/>
          <w:lang w:val="ru-RU" w:eastAsia="ru-RU"/>
        </w:rPr>
      </w:pPr>
    </w:p>
    <w:p w:rsidR="000A5B23" w:rsidRPr="000A5B23" w:rsidRDefault="000A5B23" w:rsidP="000A5B23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36"/>
          <w:szCs w:val="24"/>
          <w:lang w:val="ru-RU" w:eastAsia="ru-RU"/>
        </w:rPr>
      </w:pPr>
    </w:p>
    <w:p w:rsidR="000A5B23" w:rsidRPr="000A5B23" w:rsidRDefault="000A5B23" w:rsidP="000A5B23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bCs/>
          <w:sz w:val="36"/>
          <w:szCs w:val="24"/>
          <w:lang w:val="ru-RU" w:eastAsia="ru-RU"/>
        </w:rPr>
        <w:t xml:space="preserve">Комплект </w:t>
      </w:r>
      <w:proofErr w:type="spellStart"/>
      <w:r w:rsidRPr="000A5B23">
        <w:rPr>
          <w:rFonts w:ascii="Times New Roman" w:eastAsia="Calibri" w:hAnsi="Times New Roman" w:cs="Times New Roman"/>
          <w:b/>
          <w:bCs/>
          <w:sz w:val="36"/>
          <w:szCs w:val="24"/>
          <w:lang w:val="ru-RU" w:eastAsia="ru-RU"/>
        </w:rPr>
        <w:t>разноуровневых</w:t>
      </w:r>
      <w:proofErr w:type="spellEnd"/>
      <w:r w:rsidRPr="000A5B23">
        <w:rPr>
          <w:rFonts w:ascii="Times New Roman" w:eastAsia="Calibri" w:hAnsi="Times New Roman" w:cs="Times New Roman"/>
          <w:b/>
          <w:bCs/>
          <w:sz w:val="36"/>
          <w:szCs w:val="24"/>
          <w:lang w:val="ru-RU" w:eastAsia="ru-RU"/>
        </w:rPr>
        <w:t xml:space="preserve"> задач (заданий)</w:t>
      </w:r>
    </w:p>
    <w:p w:rsidR="000A5B23" w:rsidRPr="000A5B23" w:rsidRDefault="000A5B23" w:rsidP="000A5B23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0A5B23" w:rsidRPr="000A5B23" w:rsidRDefault="000A5B23" w:rsidP="000A5B23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ko-KR"/>
        </w:rPr>
        <w:t>по дисциплине</w:t>
      </w:r>
      <w:r w:rsidRPr="000A5B23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vertAlign w:val="superscript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>Социально-экономическая статистика</w:t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</w:p>
    <w:p w:rsidR="000A5B23" w:rsidRPr="000A5B23" w:rsidRDefault="000A5B23" w:rsidP="000A5B23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i/>
          <w:sz w:val="32"/>
          <w:szCs w:val="32"/>
          <w:vertAlign w:val="superscript"/>
          <w:lang w:val="ru-RU" w:eastAsia="ko-KR"/>
        </w:rPr>
      </w:pPr>
      <w:r w:rsidRPr="000A5B23">
        <w:rPr>
          <w:rFonts w:ascii="Times New Roman" w:eastAsia="Calibri" w:hAnsi="Times New Roman" w:cs="Times New Roman"/>
          <w:i/>
          <w:sz w:val="32"/>
          <w:szCs w:val="32"/>
          <w:vertAlign w:val="superscript"/>
          <w:lang w:val="ru-RU" w:eastAsia="ko-KR"/>
        </w:rPr>
        <w:t>(наименование дисциплины)</w:t>
      </w:r>
    </w:p>
    <w:p w:rsidR="000A5B23" w:rsidRPr="000A5B23" w:rsidRDefault="000A5B23" w:rsidP="000A5B23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0A5B23" w:rsidRPr="000A5B23" w:rsidRDefault="000A5B23" w:rsidP="000A5B2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</w:t>
      </w: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1</w:t>
      </w:r>
    </w:p>
    <w:p w:rsidR="000A5B23" w:rsidRPr="000A5B23" w:rsidRDefault="000A5B23" w:rsidP="000A5B23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Имеются данные о сделках по акциям эмитента «Х» за торговую сессию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6"/>
        <w:gridCol w:w="3572"/>
        <w:gridCol w:w="1883"/>
      </w:tblGrid>
      <w:tr w:rsidR="000A5B23" w:rsidRPr="000A5B23" w:rsidTr="000A5B23">
        <w:tc>
          <w:tcPr>
            <w:tcW w:w="0" w:type="auto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Сделка</w:t>
            </w:r>
          </w:p>
        </w:tc>
        <w:tc>
          <w:tcPr>
            <w:tcW w:w="0" w:type="auto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Количество проданных акций, тыс. шт.</w:t>
            </w:r>
          </w:p>
        </w:tc>
        <w:tc>
          <w:tcPr>
            <w:tcW w:w="0" w:type="auto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Курс продажи, руб.</w:t>
            </w:r>
          </w:p>
        </w:tc>
      </w:tr>
      <w:tr w:rsidR="000A5B23" w:rsidRPr="000A5B23" w:rsidTr="000A5B23">
        <w:tc>
          <w:tcPr>
            <w:tcW w:w="0" w:type="auto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0" w:type="auto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700</w:t>
            </w:r>
          </w:p>
        </w:tc>
        <w:tc>
          <w:tcPr>
            <w:tcW w:w="0" w:type="auto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420</w:t>
            </w:r>
          </w:p>
        </w:tc>
      </w:tr>
      <w:tr w:rsidR="000A5B23" w:rsidRPr="000A5B23" w:rsidTr="000A5B23">
        <w:tc>
          <w:tcPr>
            <w:tcW w:w="0" w:type="auto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0" w:type="auto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200</w:t>
            </w:r>
          </w:p>
        </w:tc>
        <w:tc>
          <w:tcPr>
            <w:tcW w:w="0" w:type="auto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440</w:t>
            </w:r>
          </w:p>
        </w:tc>
      </w:tr>
      <w:tr w:rsidR="000A5B23" w:rsidRPr="000A5B23" w:rsidTr="000A5B23">
        <w:tc>
          <w:tcPr>
            <w:tcW w:w="0" w:type="auto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0" w:type="auto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950</w:t>
            </w:r>
          </w:p>
        </w:tc>
        <w:tc>
          <w:tcPr>
            <w:tcW w:w="0" w:type="auto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410</w:t>
            </w:r>
          </w:p>
        </w:tc>
      </w:tr>
    </w:tbl>
    <w:p w:rsidR="000A5B23" w:rsidRPr="000A5B23" w:rsidRDefault="000A5B23" w:rsidP="000A5B23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Определить средний курс продажи одной акции</w:t>
      </w:r>
    </w:p>
    <w:p w:rsidR="000A5B23" w:rsidRPr="000A5B23" w:rsidRDefault="000A5B23" w:rsidP="000A5B23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0A5B23" w:rsidRPr="000A5B23" w:rsidRDefault="000A5B23" w:rsidP="000A5B2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2</w:t>
      </w:r>
    </w:p>
    <w:p w:rsidR="000A5B23" w:rsidRPr="000A5B23" w:rsidRDefault="000A5B23" w:rsidP="000A5B23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 данным о пассажирообороте всех видов транспорта (в млрд. пассажиров) вычислите относительные показатели структуры пассажирооборота за 1995 и 2000 гг.:</w:t>
      </w:r>
    </w:p>
    <w:p w:rsidR="000A5B23" w:rsidRPr="000A5B23" w:rsidRDefault="000A5B23" w:rsidP="000A5B23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54"/>
        <w:gridCol w:w="1305"/>
        <w:gridCol w:w="1806"/>
        <w:gridCol w:w="1230"/>
        <w:gridCol w:w="1193"/>
        <w:gridCol w:w="1562"/>
        <w:gridCol w:w="1313"/>
      </w:tblGrid>
      <w:tr w:rsidR="000A5B23" w:rsidRPr="000A5B23" w:rsidTr="000A5B23">
        <w:trPr>
          <w:cantSplit/>
          <w:jc w:val="center"/>
        </w:trPr>
        <w:tc>
          <w:tcPr>
            <w:tcW w:w="1259" w:type="dxa"/>
            <w:vMerge w:val="restart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Год</w:t>
            </w:r>
          </w:p>
        </w:tc>
        <w:tc>
          <w:tcPr>
            <w:tcW w:w="1367" w:type="dxa"/>
            <w:vMerge w:val="restart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Все виды транспорта</w:t>
            </w:r>
          </w:p>
        </w:tc>
        <w:tc>
          <w:tcPr>
            <w:tcW w:w="6836" w:type="dxa"/>
            <w:gridSpan w:val="5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В том числе</w:t>
            </w:r>
          </w:p>
        </w:tc>
      </w:tr>
      <w:tr w:rsidR="000A5B23" w:rsidRPr="000A5B23" w:rsidTr="000A5B23">
        <w:trPr>
          <w:cantSplit/>
          <w:jc w:val="center"/>
        </w:trPr>
        <w:tc>
          <w:tcPr>
            <w:tcW w:w="1259" w:type="dxa"/>
            <w:vMerge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367" w:type="dxa"/>
            <w:vMerge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367" w:type="dxa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железнодорожный</w:t>
            </w:r>
          </w:p>
        </w:tc>
        <w:tc>
          <w:tcPr>
            <w:tcW w:w="1367" w:type="dxa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морской</w:t>
            </w:r>
          </w:p>
        </w:tc>
        <w:tc>
          <w:tcPr>
            <w:tcW w:w="1367" w:type="dxa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речной</w:t>
            </w:r>
          </w:p>
        </w:tc>
        <w:tc>
          <w:tcPr>
            <w:tcW w:w="1367" w:type="dxa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автомобильный</w:t>
            </w:r>
          </w:p>
        </w:tc>
        <w:tc>
          <w:tcPr>
            <w:tcW w:w="1368" w:type="dxa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воздушный</w:t>
            </w:r>
          </w:p>
        </w:tc>
      </w:tr>
      <w:tr w:rsidR="000A5B23" w:rsidRPr="000A5B23" w:rsidTr="000A5B23">
        <w:trPr>
          <w:jc w:val="center"/>
        </w:trPr>
        <w:tc>
          <w:tcPr>
            <w:tcW w:w="1259" w:type="dxa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1995</w:t>
            </w:r>
          </w:p>
        </w:tc>
        <w:tc>
          <w:tcPr>
            <w:tcW w:w="1367" w:type="dxa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653,1</w:t>
            </w:r>
          </w:p>
        </w:tc>
        <w:tc>
          <w:tcPr>
            <w:tcW w:w="1367" w:type="dxa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365,4</w:t>
            </w:r>
          </w:p>
        </w:tc>
        <w:tc>
          <w:tcPr>
            <w:tcW w:w="1367" w:type="dxa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1,6</w:t>
            </w:r>
          </w:p>
        </w:tc>
        <w:tc>
          <w:tcPr>
            <w:tcW w:w="1367" w:type="dxa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5,4</w:t>
            </w:r>
          </w:p>
        </w:tc>
        <w:tc>
          <w:tcPr>
            <w:tcW w:w="1367" w:type="dxa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202,5</w:t>
            </w:r>
          </w:p>
        </w:tc>
        <w:tc>
          <w:tcPr>
            <w:tcW w:w="1368" w:type="dxa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78,2</w:t>
            </w:r>
          </w:p>
        </w:tc>
      </w:tr>
      <w:tr w:rsidR="000A5B23" w:rsidRPr="000A5B23" w:rsidTr="000A5B23">
        <w:trPr>
          <w:jc w:val="center"/>
        </w:trPr>
        <w:tc>
          <w:tcPr>
            <w:tcW w:w="1259" w:type="dxa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2000</w:t>
            </w:r>
          </w:p>
        </w:tc>
        <w:tc>
          <w:tcPr>
            <w:tcW w:w="1367" w:type="dxa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747,1</w:t>
            </w:r>
          </w:p>
        </w:tc>
        <w:tc>
          <w:tcPr>
            <w:tcW w:w="1367" w:type="dxa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312,5</w:t>
            </w:r>
          </w:p>
        </w:tc>
        <w:tc>
          <w:tcPr>
            <w:tcW w:w="1367" w:type="dxa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2,1</w:t>
            </w:r>
          </w:p>
        </w:tc>
        <w:tc>
          <w:tcPr>
            <w:tcW w:w="1367" w:type="dxa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6,3</w:t>
            </w:r>
          </w:p>
        </w:tc>
        <w:tc>
          <w:tcPr>
            <w:tcW w:w="1367" w:type="dxa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303,6</w:t>
            </w:r>
          </w:p>
        </w:tc>
        <w:tc>
          <w:tcPr>
            <w:tcW w:w="1368" w:type="dxa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122,6</w:t>
            </w:r>
          </w:p>
        </w:tc>
      </w:tr>
    </w:tbl>
    <w:p w:rsidR="000A5B23" w:rsidRPr="000A5B23" w:rsidRDefault="000A5B23" w:rsidP="000A5B23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0A5B23" w:rsidRPr="000A5B23" w:rsidRDefault="000A5B23" w:rsidP="000A5B23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Результаты представьте в виде таблицы и проанализируйте полученные данные.</w:t>
      </w:r>
    </w:p>
    <w:p w:rsidR="000A5B23" w:rsidRPr="000A5B23" w:rsidRDefault="000A5B23" w:rsidP="000A5B23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0A5B23" w:rsidRPr="000A5B23" w:rsidRDefault="000A5B23" w:rsidP="000A5B2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3</w:t>
      </w:r>
    </w:p>
    <w:p w:rsidR="000A5B23" w:rsidRPr="000A5B23" w:rsidRDefault="000A5B23" w:rsidP="000A5B23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Имеются следующие данные об остатках дебиторской задолженности фирмы “Сатурн” на начало месяца (тыс. руб.):</w:t>
      </w:r>
    </w:p>
    <w:p w:rsidR="000A5B23" w:rsidRPr="000A5B23" w:rsidRDefault="000A5B23" w:rsidP="000A5B23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tbl>
      <w:tblPr>
        <w:tblpPr w:leftFromText="180" w:rightFromText="180" w:vertAnchor="text" w:tblpX="648" w:tblpY="1"/>
        <w:tblOverlap w:val="never"/>
        <w:tblW w:w="0" w:type="auto"/>
        <w:tblLook w:val="0000"/>
      </w:tblPr>
      <w:tblGrid>
        <w:gridCol w:w="1587"/>
        <w:gridCol w:w="1701"/>
      </w:tblGrid>
      <w:tr w:rsidR="000A5B23" w:rsidRPr="000A5B23" w:rsidTr="000A5B23">
        <w:tc>
          <w:tcPr>
            <w:tcW w:w="1587" w:type="dxa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 января</w:t>
            </w:r>
          </w:p>
        </w:tc>
        <w:tc>
          <w:tcPr>
            <w:tcW w:w="1701" w:type="dxa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- 394,0</w:t>
            </w:r>
          </w:p>
        </w:tc>
      </w:tr>
      <w:tr w:rsidR="000A5B23" w:rsidRPr="000A5B23" w:rsidTr="000A5B23">
        <w:tc>
          <w:tcPr>
            <w:tcW w:w="1587" w:type="dxa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 февраля</w:t>
            </w:r>
          </w:p>
        </w:tc>
        <w:tc>
          <w:tcPr>
            <w:tcW w:w="1701" w:type="dxa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- 312,8</w:t>
            </w:r>
          </w:p>
        </w:tc>
      </w:tr>
      <w:tr w:rsidR="000A5B23" w:rsidRPr="000A5B23" w:rsidTr="000A5B23">
        <w:tc>
          <w:tcPr>
            <w:tcW w:w="1587" w:type="dxa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 марта</w:t>
            </w:r>
          </w:p>
        </w:tc>
        <w:tc>
          <w:tcPr>
            <w:tcW w:w="1701" w:type="dxa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- 372,6</w:t>
            </w:r>
          </w:p>
        </w:tc>
      </w:tr>
      <w:tr w:rsidR="000A5B23" w:rsidRPr="000A5B23" w:rsidTr="000A5B23">
        <w:tc>
          <w:tcPr>
            <w:tcW w:w="1587" w:type="dxa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 апреля</w:t>
            </w:r>
          </w:p>
        </w:tc>
        <w:tc>
          <w:tcPr>
            <w:tcW w:w="1701" w:type="dxa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- 356,3</w:t>
            </w:r>
          </w:p>
        </w:tc>
      </w:tr>
      <w:tr w:rsidR="000A5B23" w:rsidRPr="000A5B23" w:rsidTr="000A5B23">
        <w:trPr>
          <w:trHeight w:val="249"/>
        </w:trPr>
        <w:tc>
          <w:tcPr>
            <w:tcW w:w="1587" w:type="dxa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 мая</w:t>
            </w:r>
          </w:p>
        </w:tc>
        <w:tc>
          <w:tcPr>
            <w:tcW w:w="1701" w:type="dxa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- 390,4</w:t>
            </w:r>
          </w:p>
        </w:tc>
      </w:tr>
      <w:tr w:rsidR="000A5B23" w:rsidRPr="000A5B23" w:rsidTr="000A5B23">
        <w:tc>
          <w:tcPr>
            <w:tcW w:w="1587" w:type="dxa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 июня</w:t>
            </w:r>
          </w:p>
        </w:tc>
        <w:tc>
          <w:tcPr>
            <w:tcW w:w="1701" w:type="dxa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- 402,8</w:t>
            </w:r>
          </w:p>
        </w:tc>
      </w:tr>
      <w:tr w:rsidR="000A5B23" w:rsidRPr="000A5B23" w:rsidTr="000A5B23">
        <w:tc>
          <w:tcPr>
            <w:tcW w:w="1587" w:type="dxa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 июля</w:t>
            </w:r>
          </w:p>
        </w:tc>
        <w:tc>
          <w:tcPr>
            <w:tcW w:w="1701" w:type="dxa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- 413,0</w:t>
            </w:r>
          </w:p>
        </w:tc>
      </w:tr>
    </w:tbl>
    <w:p w:rsidR="000A5B23" w:rsidRPr="000A5B23" w:rsidRDefault="000A5B23" w:rsidP="000A5B23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0A5B23" w:rsidRPr="000A5B23" w:rsidRDefault="000A5B23" w:rsidP="000A5B23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Определите: </w:t>
      </w:r>
    </w:p>
    <w:p w:rsidR="000A5B23" w:rsidRPr="000A5B23" w:rsidRDefault="000A5B23" w:rsidP="000A5B23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1) вид ряда динамики;</w:t>
      </w:r>
    </w:p>
    <w:p w:rsidR="000A5B23" w:rsidRPr="000A5B23" w:rsidRDefault="000A5B23" w:rsidP="000A5B23">
      <w:pPr>
        <w:tabs>
          <w:tab w:val="left" w:pos="1080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2) среднемесячные уровни остатка дебиторской задолженности за </w:t>
      </w:r>
      <w:r w:rsidRPr="000A5B23">
        <w:rPr>
          <w:rFonts w:ascii="Times New Roman" w:eastAsia="Calibri" w:hAnsi="Times New Roman" w:cs="Times New Roman"/>
          <w:sz w:val="20"/>
          <w:szCs w:val="20"/>
          <w:lang w:eastAsia="ru-RU"/>
        </w:rPr>
        <w:t>I</w:t>
      </w: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, за </w:t>
      </w:r>
      <w:r w:rsidRPr="000A5B23">
        <w:rPr>
          <w:rFonts w:ascii="Times New Roman" w:eastAsia="Calibri" w:hAnsi="Times New Roman" w:cs="Times New Roman"/>
          <w:sz w:val="20"/>
          <w:szCs w:val="20"/>
          <w:lang w:eastAsia="ru-RU"/>
        </w:rPr>
        <w:t>II</w:t>
      </w: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кварталы и за полугодие;</w:t>
      </w:r>
    </w:p>
    <w:p w:rsidR="000A5B23" w:rsidRPr="000A5B23" w:rsidRDefault="000A5B23" w:rsidP="000A5B23">
      <w:pPr>
        <w:tabs>
          <w:tab w:val="left" w:pos="1080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3) изменение остатка дебиторской задолженности во </w:t>
      </w:r>
      <w:r w:rsidRPr="000A5B23">
        <w:rPr>
          <w:rFonts w:ascii="Times New Roman" w:eastAsia="Calibri" w:hAnsi="Times New Roman" w:cs="Times New Roman"/>
          <w:sz w:val="20"/>
          <w:szCs w:val="20"/>
          <w:lang w:eastAsia="ru-RU"/>
        </w:rPr>
        <w:t>II</w:t>
      </w: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квартале по сравнению с </w:t>
      </w:r>
      <w:r w:rsidRPr="000A5B23">
        <w:rPr>
          <w:rFonts w:ascii="Times New Roman" w:eastAsia="Calibri" w:hAnsi="Times New Roman" w:cs="Times New Roman"/>
          <w:sz w:val="20"/>
          <w:szCs w:val="20"/>
          <w:lang w:eastAsia="ru-RU"/>
        </w:rPr>
        <w:t>I</w:t>
      </w: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кварталом.</w:t>
      </w:r>
    </w:p>
    <w:p w:rsidR="000A5B23" w:rsidRPr="000A5B23" w:rsidRDefault="000A5B23" w:rsidP="000A5B23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0A5B23" w:rsidRPr="000A5B23" w:rsidRDefault="000A5B23" w:rsidP="000A5B2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4</w:t>
      </w:r>
    </w:p>
    <w:p w:rsidR="000A5B23" w:rsidRPr="000A5B23" w:rsidRDefault="000A5B23" w:rsidP="000A5B23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Остатки вкладов населения в сбербанках города в 2002 году характеризуются следующими данными на 1-е число месяца, руб.:</w:t>
      </w:r>
    </w:p>
    <w:p w:rsidR="000A5B23" w:rsidRPr="000A5B23" w:rsidRDefault="000A5B23" w:rsidP="000A5B23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0"/>
          <w:szCs w:val="20"/>
          <w:lang w:val="ru-RU"/>
        </w:rPr>
      </w:pPr>
    </w:p>
    <w:tbl>
      <w:tblPr>
        <w:tblpPr w:leftFromText="180" w:rightFromText="180" w:vertAnchor="text" w:tblpX="47" w:tblpY="1"/>
        <w:tblOverlap w:val="never"/>
        <w:tblW w:w="2796" w:type="pct"/>
        <w:tblLook w:val="0000"/>
      </w:tblPr>
      <w:tblGrid>
        <w:gridCol w:w="959"/>
        <w:gridCol w:w="851"/>
        <w:gridCol w:w="851"/>
        <w:gridCol w:w="850"/>
        <w:gridCol w:w="851"/>
        <w:gridCol w:w="990"/>
      </w:tblGrid>
      <w:tr w:rsidR="000A5B23" w:rsidRPr="000A5B23" w:rsidTr="000A5B23">
        <w:trPr>
          <w:trHeight w:val="80"/>
        </w:trPr>
        <w:tc>
          <w:tcPr>
            <w:tcW w:w="896" w:type="pct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январь</w:t>
            </w:r>
          </w:p>
        </w:tc>
        <w:tc>
          <w:tcPr>
            <w:tcW w:w="795" w:type="pct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- 910,5</w:t>
            </w:r>
          </w:p>
        </w:tc>
        <w:tc>
          <w:tcPr>
            <w:tcW w:w="795" w:type="pct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март</w:t>
            </w:r>
          </w:p>
        </w:tc>
        <w:tc>
          <w:tcPr>
            <w:tcW w:w="794" w:type="pct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- 915,4</w:t>
            </w:r>
          </w:p>
        </w:tc>
        <w:tc>
          <w:tcPr>
            <w:tcW w:w="795" w:type="pct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май</w:t>
            </w:r>
          </w:p>
        </w:tc>
        <w:tc>
          <w:tcPr>
            <w:tcW w:w="926" w:type="pct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- 917,0</w:t>
            </w:r>
          </w:p>
        </w:tc>
      </w:tr>
      <w:tr w:rsidR="000A5B23" w:rsidRPr="000A5B23" w:rsidTr="000A5B23">
        <w:trPr>
          <w:trHeight w:val="20"/>
        </w:trPr>
        <w:tc>
          <w:tcPr>
            <w:tcW w:w="896" w:type="pct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февраль</w:t>
            </w:r>
          </w:p>
        </w:tc>
        <w:tc>
          <w:tcPr>
            <w:tcW w:w="795" w:type="pct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- 920,0</w:t>
            </w:r>
          </w:p>
        </w:tc>
        <w:tc>
          <w:tcPr>
            <w:tcW w:w="795" w:type="pct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апрель</w:t>
            </w:r>
          </w:p>
        </w:tc>
        <w:tc>
          <w:tcPr>
            <w:tcW w:w="794" w:type="pct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- 920,8</w:t>
            </w:r>
          </w:p>
        </w:tc>
        <w:tc>
          <w:tcPr>
            <w:tcW w:w="795" w:type="pct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июнь</w:t>
            </w:r>
          </w:p>
        </w:tc>
        <w:tc>
          <w:tcPr>
            <w:tcW w:w="926" w:type="pct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- 921,3</w:t>
            </w:r>
          </w:p>
        </w:tc>
      </w:tr>
      <w:tr w:rsidR="000A5B23" w:rsidRPr="000A5B23" w:rsidTr="000A5B23">
        <w:trPr>
          <w:trHeight w:val="20"/>
        </w:trPr>
        <w:tc>
          <w:tcPr>
            <w:tcW w:w="896" w:type="pct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795" w:type="pct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795" w:type="pct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794" w:type="pct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795" w:type="pct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июль</w:t>
            </w:r>
          </w:p>
        </w:tc>
        <w:tc>
          <w:tcPr>
            <w:tcW w:w="926" w:type="pct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- 925,9</w:t>
            </w:r>
          </w:p>
        </w:tc>
      </w:tr>
    </w:tbl>
    <w:p w:rsidR="000A5B23" w:rsidRPr="000A5B23" w:rsidRDefault="000A5B23" w:rsidP="000A5B2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Определите: средние остатки вкладов за 1 и 2 кварталы; за полугодие; абсолютный прирост изменения среднего остатка вклада во </w:t>
      </w:r>
      <w:r w:rsidRPr="000A5B23">
        <w:rPr>
          <w:rFonts w:ascii="Times New Roman" w:eastAsia="Times New Roman" w:hAnsi="Times New Roman" w:cs="Times New Roman"/>
          <w:sz w:val="20"/>
          <w:szCs w:val="20"/>
          <w:lang w:eastAsia="ru-RU"/>
        </w:rPr>
        <w:t>II</w:t>
      </w: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квартале по сравнению с </w:t>
      </w:r>
      <w:r w:rsidRPr="000A5B23">
        <w:rPr>
          <w:rFonts w:ascii="Times New Roman" w:eastAsia="Times New Roman" w:hAnsi="Times New Roman" w:cs="Times New Roman"/>
          <w:sz w:val="20"/>
          <w:szCs w:val="20"/>
          <w:lang w:eastAsia="ru-RU"/>
        </w:rPr>
        <w:t>I</w:t>
      </w: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.</w:t>
      </w:r>
    </w:p>
    <w:p w:rsidR="000A5B23" w:rsidRPr="000A5B23" w:rsidRDefault="000A5B23" w:rsidP="000A5B2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5</w:t>
      </w:r>
    </w:p>
    <w:p w:rsidR="000A5B23" w:rsidRPr="000A5B23" w:rsidRDefault="000A5B23" w:rsidP="000A5B23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Имеются следующие данные о внешнеторговом обороте со странами дальнего зарубежья и СНГ, млн. долл.:</w:t>
      </w:r>
    </w:p>
    <w:p w:rsidR="000A5B23" w:rsidRPr="000A5B23" w:rsidRDefault="000A5B23" w:rsidP="000A5B23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082"/>
        <w:gridCol w:w="3190"/>
        <w:gridCol w:w="3190"/>
      </w:tblGrid>
      <w:tr w:rsidR="000A5B23" w:rsidRPr="000A5B23" w:rsidTr="000A5B23">
        <w:tc>
          <w:tcPr>
            <w:tcW w:w="3082" w:type="dxa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190" w:type="dxa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IV</w:t>
            </w: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 квартал </w:t>
            </w:r>
            <w:smartTag w:uri="urn:schemas-microsoft-com:office:smarttags" w:element="metricconverter">
              <w:smartTagPr>
                <w:attr w:name="ProductID" w:val="1995 г"/>
              </w:smartTagPr>
              <w:r w:rsidRPr="000A5B23">
                <w:rPr>
                  <w:rFonts w:ascii="Times New Roman" w:eastAsia="Calibri" w:hAnsi="Times New Roman" w:cs="Times New Roman"/>
                  <w:sz w:val="20"/>
                  <w:szCs w:val="20"/>
                  <w:lang w:val="ru-RU" w:eastAsia="ru-RU"/>
                </w:rPr>
                <w:t>1995 г</w:t>
              </w:r>
            </w:smartTag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.</w:t>
            </w:r>
          </w:p>
        </w:tc>
        <w:tc>
          <w:tcPr>
            <w:tcW w:w="3190" w:type="dxa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I</w:t>
            </w: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 квартал </w:t>
            </w:r>
            <w:smartTag w:uri="urn:schemas-microsoft-com:office:smarttags" w:element="metricconverter">
              <w:smartTagPr>
                <w:attr w:name="ProductID" w:val="1996 г"/>
              </w:smartTagPr>
              <w:r w:rsidRPr="000A5B23">
                <w:rPr>
                  <w:rFonts w:ascii="Times New Roman" w:eastAsia="Calibri" w:hAnsi="Times New Roman" w:cs="Times New Roman"/>
                  <w:sz w:val="20"/>
                  <w:szCs w:val="20"/>
                  <w:lang w:val="ru-RU" w:eastAsia="ru-RU"/>
                </w:rPr>
                <w:t>1996 г</w:t>
              </w:r>
            </w:smartTag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.</w:t>
            </w:r>
          </w:p>
        </w:tc>
      </w:tr>
      <w:tr w:rsidR="000A5B23" w:rsidRPr="000A5B23" w:rsidTr="000A5B23">
        <w:tc>
          <w:tcPr>
            <w:tcW w:w="3082" w:type="dxa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Экспорт</w:t>
            </w:r>
          </w:p>
        </w:tc>
        <w:tc>
          <w:tcPr>
            <w:tcW w:w="3190" w:type="dxa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22 761</w:t>
            </w:r>
          </w:p>
        </w:tc>
        <w:tc>
          <w:tcPr>
            <w:tcW w:w="3190" w:type="dxa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20 972</w:t>
            </w:r>
          </w:p>
        </w:tc>
      </w:tr>
      <w:tr w:rsidR="000A5B23" w:rsidRPr="000A5B23" w:rsidTr="000A5B23">
        <w:tc>
          <w:tcPr>
            <w:tcW w:w="3082" w:type="dxa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Импорт</w:t>
            </w:r>
          </w:p>
        </w:tc>
        <w:tc>
          <w:tcPr>
            <w:tcW w:w="3190" w:type="dxa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18 274</w:t>
            </w:r>
          </w:p>
        </w:tc>
        <w:tc>
          <w:tcPr>
            <w:tcW w:w="3190" w:type="dxa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13 954</w:t>
            </w:r>
          </w:p>
        </w:tc>
      </w:tr>
    </w:tbl>
    <w:p w:rsidR="000A5B23" w:rsidRPr="000A5B23" w:rsidRDefault="000A5B23" w:rsidP="000A5B23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0A5B23" w:rsidRPr="000A5B23" w:rsidRDefault="000A5B23" w:rsidP="000A5B23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Вычислите относительные показатели структуры и координации</w:t>
      </w:r>
    </w:p>
    <w:p w:rsidR="000A5B23" w:rsidRPr="000A5B23" w:rsidRDefault="000A5B23" w:rsidP="000A5B23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0A5B23" w:rsidRPr="000A5B23" w:rsidRDefault="000A5B23" w:rsidP="000A5B2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6</w:t>
      </w:r>
    </w:p>
    <w:p w:rsidR="000A5B23" w:rsidRPr="000A5B23" w:rsidRDefault="000A5B23" w:rsidP="000A5B23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Волжский автозавод в мае </w:t>
      </w:r>
      <w:smartTag w:uri="urn:schemas-microsoft-com:office:smarttags" w:element="metricconverter">
        <w:smartTagPr>
          <w:attr w:name="ProductID" w:val="1996 г"/>
        </w:smartTagPr>
        <w:r w:rsidRPr="000A5B23">
          <w:rPr>
            <w:rFonts w:ascii="Times New Roman" w:eastAsia="Calibri" w:hAnsi="Times New Roman" w:cs="Times New Roman"/>
            <w:sz w:val="20"/>
            <w:szCs w:val="20"/>
            <w:lang w:val="ru-RU" w:eastAsia="ru-RU"/>
          </w:rPr>
          <w:t>1996 г</w:t>
        </w:r>
      </w:smartTag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. превысил плановое задание по реализации машин на 10,6%, продав 5576 автомобилей сверх плана. Определите общее количество реализованных машин за месяц машин.</w:t>
      </w:r>
    </w:p>
    <w:p w:rsidR="000A5B23" w:rsidRPr="000A5B23" w:rsidRDefault="000A5B23" w:rsidP="000A5B23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</w:p>
    <w:p w:rsidR="000A5B23" w:rsidRPr="000A5B23" w:rsidRDefault="000A5B23" w:rsidP="000A5B23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7</w:t>
      </w:r>
    </w:p>
    <w:p w:rsidR="000A5B23" w:rsidRPr="000A5B23" w:rsidRDefault="000A5B23" w:rsidP="000A5B23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i/>
          <w:sz w:val="20"/>
          <w:szCs w:val="20"/>
          <w:lang w:val="ru-RU" w:eastAsia="ru-RU"/>
        </w:rPr>
        <w:t>Определите</w:t>
      </w: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индекс валовой продукции торговли одного из районов по следующим данным: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80"/>
        <w:gridCol w:w="1747"/>
        <w:gridCol w:w="1747"/>
      </w:tblGrid>
      <w:tr w:rsidR="000A5B23" w:rsidRPr="000A5B23" w:rsidTr="000A5B23">
        <w:trPr>
          <w:cantSplit/>
        </w:trPr>
        <w:tc>
          <w:tcPr>
            <w:tcW w:w="5580" w:type="dxa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Показатели</w:t>
            </w:r>
          </w:p>
        </w:tc>
        <w:tc>
          <w:tcPr>
            <w:tcW w:w="1747" w:type="dxa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Базисный год</w:t>
            </w:r>
          </w:p>
        </w:tc>
        <w:tc>
          <w:tcPr>
            <w:tcW w:w="1747" w:type="dxa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Отчетный год</w:t>
            </w:r>
          </w:p>
        </w:tc>
      </w:tr>
      <w:tr w:rsidR="000A5B23" w:rsidRPr="000A5B23" w:rsidTr="000A5B23">
        <w:trPr>
          <w:cantSplit/>
        </w:trPr>
        <w:tc>
          <w:tcPr>
            <w:tcW w:w="5580" w:type="dxa"/>
            <w:tcBorders>
              <w:bottom w:val="dotted" w:sz="4" w:space="0" w:color="auto"/>
            </w:tcBorders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Розничный товарооборот, млн. руб.</w:t>
            </w:r>
          </w:p>
        </w:tc>
        <w:tc>
          <w:tcPr>
            <w:tcW w:w="1747" w:type="dxa"/>
            <w:tcBorders>
              <w:bottom w:val="dotted" w:sz="4" w:space="0" w:color="auto"/>
            </w:tcBorders>
            <w:vAlign w:val="bottom"/>
          </w:tcPr>
          <w:p w:rsidR="000A5B23" w:rsidRPr="000A5B23" w:rsidRDefault="000A5B23" w:rsidP="000A5B2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236,4</w:t>
            </w:r>
          </w:p>
        </w:tc>
        <w:tc>
          <w:tcPr>
            <w:tcW w:w="1747" w:type="dxa"/>
            <w:tcBorders>
              <w:bottom w:val="dotted" w:sz="4" w:space="0" w:color="auto"/>
            </w:tcBorders>
          </w:tcPr>
          <w:p w:rsidR="000A5B23" w:rsidRPr="000A5B23" w:rsidRDefault="000A5B23" w:rsidP="000A5B2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251,2</w:t>
            </w:r>
          </w:p>
        </w:tc>
      </w:tr>
      <w:tr w:rsidR="000A5B23" w:rsidRPr="000A5B23" w:rsidTr="000A5B23">
        <w:trPr>
          <w:cantSplit/>
        </w:trPr>
        <w:tc>
          <w:tcPr>
            <w:tcW w:w="5580" w:type="dxa"/>
            <w:tcBorders>
              <w:top w:val="dotted" w:sz="4" w:space="0" w:color="auto"/>
              <w:bottom w:val="dotted" w:sz="4" w:space="0" w:color="auto"/>
            </w:tcBorders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Наценка на проданные товары, % к товарообороту</w:t>
            </w:r>
          </w:p>
        </w:tc>
        <w:tc>
          <w:tcPr>
            <w:tcW w:w="1747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0A5B23" w:rsidRPr="000A5B23" w:rsidRDefault="000A5B23" w:rsidP="000A5B2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10,5</w:t>
            </w:r>
          </w:p>
        </w:tc>
        <w:tc>
          <w:tcPr>
            <w:tcW w:w="1747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0A5B23" w:rsidRPr="000A5B23" w:rsidRDefault="000A5B23" w:rsidP="000A5B2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12,3</w:t>
            </w:r>
          </w:p>
        </w:tc>
      </w:tr>
      <w:tr w:rsidR="000A5B23" w:rsidRPr="000A5B23" w:rsidTr="000A5B23">
        <w:trPr>
          <w:cantSplit/>
        </w:trPr>
        <w:tc>
          <w:tcPr>
            <w:tcW w:w="5580" w:type="dxa"/>
            <w:tcBorders>
              <w:top w:val="dotted" w:sz="4" w:space="0" w:color="auto"/>
            </w:tcBorders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Расходы по оплате услуг транспорта и связи, </w:t>
            </w:r>
            <w:proofErr w:type="gramStart"/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в</w:t>
            </w:r>
            <w:proofErr w:type="gramEnd"/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 % к реализованному наложению</w:t>
            </w:r>
          </w:p>
        </w:tc>
        <w:tc>
          <w:tcPr>
            <w:tcW w:w="1747" w:type="dxa"/>
            <w:tcBorders>
              <w:top w:val="dotted" w:sz="4" w:space="0" w:color="auto"/>
            </w:tcBorders>
            <w:vAlign w:val="bottom"/>
          </w:tcPr>
          <w:p w:rsidR="000A5B23" w:rsidRPr="000A5B23" w:rsidRDefault="000A5B23" w:rsidP="000A5B2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15,1</w:t>
            </w:r>
          </w:p>
        </w:tc>
        <w:tc>
          <w:tcPr>
            <w:tcW w:w="1747" w:type="dxa"/>
            <w:tcBorders>
              <w:top w:val="dotted" w:sz="4" w:space="0" w:color="auto"/>
            </w:tcBorders>
            <w:vAlign w:val="bottom"/>
          </w:tcPr>
          <w:p w:rsidR="000A5B23" w:rsidRPr="000A5B23" w:rsidRDefault="000A5B23" w:rsidP="000A5B2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16,8</w:t>
            </w:r>
          </w:p>
        </w:tc>
      </w:tr>
    </w:tbl>
    <w:p w:rsidR="000A5B23" w:rsidRPr="000A5B23" w:rsidRDefault="000A5B23" w:rsidP="000A5B23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0A5B23" w:rsidRPr="000A5B23" w:rsidRDefault="000A5B23" w:rsidP="000A5B2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8</w:t>
      </w:r>
    </w:p>
    <w:p w:rsidR="000A5B23" w:rsidRPr="000A5B23" w:rsidRDefault="000A5B23" w:rsidP="000A5B23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0A5B23" w:rsidRPr="000A5B23" w:rsidRDefault="000A5B23" w:rsidP="000A5B23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Имеются следующие данные о продажах товара</w:t>
      </w:r>
      <w:proofErr w:type="gramStart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А</w:t>
      </w:r>
      <w:proofErr w:type="gramEnd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на различных субрынках города за базисный и отчетный периоды:</w:t>
      </w:r>
    </w:p>
    <w:tbl>
      <w:tblPr>
        <w:tblW w:w="0" w:type="auto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6" w:type="dxa"/>
          <w:right w:w="56" w:type="dxa"/>
        </w:tblCellMar>
        <w:tblLook w:val="0000"/>
      </w:tblPr>
      <w:tblGrid>
        <w:gridCol w:w="3401"/>
        <w:gridCol w:w="1560"/>
        <w:gridCol w:w="1275"/>
        <w:gridCol w:w="1560"/>
        <w:gridCol w:w="1276"/>
      </w:tblGrid>
      <w:tr w:rsidR="000A5B23" w:rsidRPr="000A5B23" w:rsidTr="000A5B23">
        <w:trPr>
          <w:cantSplit/>
        </w:trPr>
        <w:tc>
          <w:tcPr>
            <w:tcW w:w="3401" w:type="dxa"/>
            <w:vMerge w:val="restart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Субрынки</w:t>
            </w:r>
          </w:p>
        </w:tc>
        <w:tc>
          <w:tcPr>
            <w:tcW w:w="2835" w:type="dxa"/>
            <w:gridSpan w:val="2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Базисный период</w:t>
            </w:r>
          </w:p>
        </w:tc>
        <w:tc>
          <w:tcPr>
            <w:tcW w:w="2836" w:type="dxa"/>
            <w:gridSpan w:val="2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Отчетный период</w:t>
            </w:r>
          </w:p>
        </w:tc>
      </w:tr>
      <w:tr w:rsidR="000A5B23" w:rsidRPr="000A5B23" w:rsidTr="000A5B23">
        <w:trPr>
          <w:cantSplit/>
        </w:trPr>
        <w:tc>
          <w:tcPr>
            <w:tcW w:w="3401" w:type="dxa"/>
            <w:vMerge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560" w:type="dxa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Товарооборот, тыс. руб.</w:t>
            </w:r>
          </w:p>
        </w:tc>
        <w:tc>
          <w:tcPr>
            <w:tcW w:w="1275" w:type="dxa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Средняя цена, руб.</w:t>
            </w:r>
          </w:p>
        </w:tc>
        <w:tc>
          <w:tcPr>
            <w:tcW w:w="1560" w:type="dxa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Товарооборот, тыс. руб.</w:t>
            </w:r>
          </w:p>
        </w:tc>
        <w:tc>
          <w:tcPr>
            <w:tcW w:w="1276" w:type="dxa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Средняя цена, руб.</w:t>
            </w:r>
          </w:p>
        </w:tc>
      </w:tr>
      <w:tr w:rsidR="000A5B23" w:rsidRPr="000A5B23" w:rsidTr="000A5B23">
        <w:trPr>
          <w:cantSplit/>
        </w:trPr>
        <w:tc>
          <w:tcPr>
            <w:tcW w:w="3401" w:type="dxa"/>
            <w:tcBorders>
              <w:bottom w:val="dotted" w:sz="4" w:space="0" w:color="auto"/>
            </w:tcBorders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Рынок мелкооптовой торговли</w:t>
            </w:r>
          </w:p>
        </w:tc>
        <w:tc>
          <w:tcPr>
            <w:tcW w:w="1560" w:type="dxa"/>
            <w:tcBorders>
              <w:bottom w:val="dotted" w:sz="4" w:space="0" w:color="auto"/>
            </w:tcBorders>
          </w:tcPr>
          <w:p w:rsidR="000A5B23" w:rsidRPr="000A5B23" w:rsidRDefault="000A5B23" w:rsidP="000A5B2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1800</w:t>
            </w:r>
          </w:p>
        </w:tc>
        <w:tc>
          <w:tcPr>
            <w:tcW w:w="1275" w:type="dxa"/>
            <w:tcBorders>
              <w:bottom w:val="dotted" w:sz="4" w:space="0" w:color="auto"/>
            </w:tcBorders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15</w:t>
            </w:r>
          </w:p>
        </w:tc>
        <w:tc>
          <w:tcPr>
            <w:tcW w:w="1560" w:type="dxa"/>
            <w:tcBorders>
              <w:bottom w:val="dotted" w:sz="4" w:space="0" w:color="auto"/>
            </w:tcBorders>
          </w:tcPr>
          <w:p w:rsidR="000A5B23" w:rsidRPr="000A5B23" w:rsidRDefault="000A5B23" w:rsidP="000A5B2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2200</w:t>
            </w:r>
          </w:p>
        </w:tc>
        <w:tc>
          <w:tcPr>
            <w:tcW w:w="1276" w:type="dxa"/>
            <w:tcBorders>
              <w:bottom w:val="dotted" w:sz="4" w:space="0" w:color="auto"/>
            </w:tcBorders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20</w:t>
            </w:r>
          </w:p>
        </w:tc>
      </w:tr>
      <w:tr w:rsidR="000A5B23" w:rsidRPr="000A5B23" w:rsidTr="000A5B23">
        <w:trPr>
          <w:cantSplit/>
        </w:trPr>
        <w:tc>
          <w:tcPr>
            <w:tcW w:w="3401" w:type="dxa"/>
            <w:tcBorders>
              <w:top w:val="dotted" w:sz="4" w:space="0" w:color="auto"/>
              <w:bottom w:val="dotted" w:sz="4" w:space="0" w:color="auto"/>
            </w:tcBorders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Центральная часть города</w:t>
            </w:r>
          </w:p>
        </w:tc>
        <w:tc>
          <w:tcPr>
            <w:tcW w:w="1560" w:type="dxa"/>
            <w:tcBorders>
              <w:top w:val="dotted" w:sz="4" w:space="0" w:color="auto"/>
              <w:bottom w:val="dotted" w:sz="4" w:space="0" w:color="auto"/>
            </w:tcBorders>
          </w:tcPr>
          <w:p w:rsidR="000A5B23" w:rsidRPr="000A5B23" w:rsidRDefault="000A5B23" w:rsidP="000A5B2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958</w:t>
            </w:r>
          </w:p>
        </w:tc>
        <w:tc>
          <w:tcPr>
            <w:tcW w:w="1275" w:type="dxa"/>
            <w:tcBorders>
              <w:top w:val="dotted" w:sz="4" w:space="0" w:color="auto"/>
              <w:bottom w:val="dotted" w:sz="4" w:space="0" w:color="auto"/>
            </w:tcBorders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20</w:t>
            </w:r>
          </w:p>
        </w:tc>
        <w:tc>
          <w:tcPr>
            <w:tcW w:w="1560" w:type="dxa"/>
            <w:tcBorders>
              <w:top w:val="dotted" w:sz="4" w:space="0" w:color="auto"/>
              <w:bottom w:val="dotted" w:sz="4" w:space="0" w:color="auto"/>
            </w:tcBorders>
          </w:tcPr>
          <w:p w:rsidR="000A5B23" w:rsidRPr="000A5B23" w:rsidRDefault="000A5B23" w:rsidP="000A5B2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1120</w:t>
            </w: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26</w:t>
            </w:r>
          </w:p>
        </w:tc>
      </w:tr>
      <w:tr w:rsidR="000A5B23" w:rsidRPr="000A5B23" w:rsidTr="000A5B23">
        <w:trPr>
          <w:cantSplit/>
        </w:trPr>
        <w:tc>
          <w:tcPr>
            <w:tcW w:w="3401" w:type="dxa"/>
            <w:tcBorders>
              <w:top w:val="dotted" w:sz="4" w:space="0" w:color="auto"/>
            </w:tcBorders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«Спальные районы»</w:t>
            </w:r>
          </w:p>
        </w:tc>
        <w:tc>
          <w:tcPr>
            <w:tcW w:w="1560" w:type="dxa"/>
            <w:tcBorders>
              <w:top w:val="dotted" w:sz="4" w:space="0" w:color="auto"/>
            </w:tcBorders>
          </w:tcPr>
          <w:p w:rsidR="000A5B23" w:rsidRPr="000A5B23" w:rsidRDefault="000A5B23" w:rsidP="000A5B2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600</w:t>
            </w:r>
          </w:p>
        </w:tc>
        <w:tc>
          <w:tcPr>
            <w:tcW w:w="1275" w:type="dxa"/>
            <w:tcBorders>
              <w:top w:val="dotted" w:sz="4" w:space="0" w:color="auto"/>
            </w:tcBorders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26</w:t>
            </w:r>
          </w:p>
        </w:tc>
        <w:tc>
          <w:tcPr>
            <w:tcW w:w="1560" w:type="dxa"/>
            <w:tcBorders>
              <w:top w:val="dotted" w:sz="4" w:space="0" w:color="auto"/>
            </w:tcBorders>
          </w:tcPr>
          <w:p w:rsidR="000A5B23" w:rsidRPr="000A5B23" w:rsidRDefault="000A5B23" w:rsidP="000A5B2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854</w:t>
            </w:r>
          </w:p>
        </w:tc>
        <w:tc>
          <w:tcPr>
            <w:tcW w:w="1276" w:type="dxa"/>
            <w:tcBorders>
              <w:top w:val="dotted" w:sz="4" w:space="0" w:color="auto"/>
            </w:tcBorders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33</w:t>
            </w:r>
          </w:p>
        </w:tc>
      </w:tr>
    </w:tbl>
    <w:p w:rsidR="000A5B23" w:rsidRPr="000A5B23" w:rsidRDefault="000A5B23" w:rsidP="000A5B23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bCs/>
          <w:i/>
          <w:iCs/>
          <w:sz w:val="20"/>
          <w:szCs w:val="20"/>
          <w:lang w:val="ru-RU" w:eastAsia="ru-RU"/>
        </w:rPr>
        <w:t>Определите:</w:t>
      </w:r>
    </w:p>
    <w:p w:rsidR="000A5B23" w:rsidRPr="000A5B23" w:rsidRDefault="000A5B23" w:rsidP="000A5B23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1) среднюю цену товара за каждый период;</w:t>
      </w:r>
    </w:p>
    <w:p w:rsidR="000A5B23" w:rsidRPr="000A5B23" w:rsidRDefault="000A5B23" w:rsidP="000A5B23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2) индекс средней цены товара А.</w:t>
      </w:r>
    </w:p>
    <w:p w:rsidR="000A5B23" w:rsidRPr="000A5B23" w:rsidRDefault="000A5B23" w:rsidP="000A5B23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0A5B23" w:rsidRPr="000A5B23" w:rsidRDefault="000A5B23" w:rsidP="000A5B2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 xml:space="preserve">Задание 9 </w:t>
      </w:r>
    </w:p>
    <w:p w:rsidR="000A5B23" w:rsidRPr="000A5B23" w:rsidRDefault="000A5B23" w:rsidP="000A5B23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Имеются данные о демографической ситуации в Ростовской области за 2013г.:</w:t>
      </w: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численность постоянного населения на 01.01.2013 г. составляла 4254,6 тыс. чел., в течение анализируемого периода родилось 49,6 тыс. чел., умерло 58,5 тыс. чел., в том числе 473 ребенка в возрасте до одного года, зарегистрировано 34,8 тыс. браков и 18,0 тыс. разводов. Число прибывшего населения составило100,3 тыс. человек, число выбывшего населения – 100,5 тыс. человек. Доля женщин в детородном возрасте составила 26,2% общей численности населения.</w:t>
      </w:r>
    </w:p>
    <w:p w:rsidR="000A5B23" w:rsidRPr="000A5B23" w:rsidRDefault="000A5B23" w:rsidP="000A5B23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</w:t>
      </w: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Определить:</w:t>
      </w:r>
    </w:p>
    <w:p w:rsidR="000A5B23" w:rsidRPr="000A5B23" w:rsidRDefault="000A5B23" w:rsidP="000A5B23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Численность постоянного населения </w:t>
      </w:r>
      <w:proofErr w:type="gramStart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на конец</w:t>
      </w:r>
      <w:proofErr w:type="gramEnd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</w:t>
      </w:r>
      <w:smartTag w:uri="urn:schemas-microsoft-com:office:smarttags" w:element="metricconverter">
        <w:smartTagPr>
          <w:attr w:name="ProductID" w:val="2013 г"/>
        </w:smartTagPr>
        <w:r w:rsidRPr="000A5B23">
          <w:rPr>
            <w:rFonts w:ascii="Times New Roman" w:eastAsia="Calibri" w:hAnsi="Times New Roman" w:cs="Times New Roman"/>
            <w:sz w:val="20"/>
            <w:szCs w:val="20"/>
            <w:lang w:val="ru-RU" w:eastAsia="ru-RU"/>
          </w:rPr>
          <w:t>2013 г</w:t>
        </w:r>
      </w:smartTag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.</w:t>
      </w:r>
    </w:p>
    <w:p w:rsidR="000A5B23" w:rsidRPr="000A5B23" w:rsidRDefault="000A5B23" w:rsidP="000A5B23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Среднюю численность населения за </w:t>
      </w:r>
      <w:smartTag w:uri="urn:schemas-microsoft-com:office:smarttags" w:element="metricconverter">
        <w:smartTagPr>
          <w:attr w:name="ProductID" w:val="2013 г"/>
        </w:smartTagPr>
        <w:r w:rsidRPr="000A5B23">
          <w:rPr>
            <w:rFonts w:ascii="Times New Roman" w:eastAsia="Calibri" w:hAnsi="Times New Roman" w:cs="Times New Roman"/>
            <w:sz w:val="20"/>
            <w:szCs w:val="20"/>
            <w:lang w:val="ru-RU" w:eastAsia="ru-RU"/>
          </w:rPr>
          <w:t>2013 г</w:t>
        </w:r>
      </w:smartTag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.</w:t>
      </w:r>
    </w:p>
    <w:p w:rsidR="000A5B23" w:rsidRPr="000A5B23" w:rsidRDefault="000A5B23" w:rsidP="000A5B23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Общие коэффициенты рождаемости, смертности, естественного, миграционного и общего прироста, </w:t>
      </w:r>
      <w:proofErr w:type="spellStart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брачности</w:t>
      </w:r>
      <w:proofErr w:type="spellEnd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и </w:t>
      </w:r>
      <w:proofErr w:type="spellStart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разводимости</w:t>
      </w:r>
      <w:proofErr w:type="spellEnd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.</w:t>
      </w:r>
    </w:p>
    <w:p w:rsidR="000A5B23" w:rsidRPr="000A5B23" w:rsidRDefault="000A5B23" w:rsidP="000A5B23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Коэффициент младенческой смертности.</w:t>
      </w:r>
    </w:p>
    <w:p w:rsidR="000A5B23" w:rsidRPr="000A5B23" w:rsidRDefault="000A5B23" w:rsidP="000A5B23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Специальный коэффициент рождаемости.</w:t>
      </w:r>
    </w:p>
    <w:p w:rsidR="000A5B23" w:rsidRPr="000A5B23" w:rsidRDefault="000A5B23" w:rsidP="000A5B23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0A5B23" w:rsidRPr="000A5B23" w:rsidRDefault="000A5B23" w:rsidP="000A5B2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 xml:space="preserve">Задание 10  </w:t>
      </w:r>
    </w:p>
    <w:p w:rsidR="000A5B23" w:rsidRPr="000A5B23" w:rsidRDefault="000A5B23" w:rsidP="000A5B23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Имеются данные о демографической ситуации в РФ за 2013г.:</w:t>
      </w: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численность постоянного населения на 01.01.2013г. составила 1433470 тыс. чел., в течение анализируемого периода родилось 1895,8 тыс. чел., умерло 1871,8 тыс. чел., в том числе 15,5 тыс. детей в возрасте до одного года, зарегистрировано 1225,5 тыс. браков и 668,0 тыс. разводов. Число прибывшего населения превысило число выбывшего на 295,9 тыс. чел.</w:t>
      </w:r>
    </w:p>
    <w:p w:rsidR="000A5B23" w:rsidRPr="000A5B23" w:rsidRDefault="000A5B23" w:rsidP="000A5B23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Определить:</w:t>
      </w:r>
    </w:p>
    <w:p w:rsidR="000A5B23" w:rsidRPr="000A5B23" w:rsidRDefault="000A5B23" w:rsidP="000A5B23">
      <w:pPr>
        <w:numPr>
          <w:ilvl w:val="1"/>
          <w:numId w:val="25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Численность постоянного населения </w:t>
      </w:r>
      <w:proofErr w:type="gramStart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на конец</w:t>
      </w:r>
      <w:proofErr w:type="gramEnd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 </w:t>
      </w:r>
      <w:smartTag w:uri="urn:schemas-microsoft-com:office:smarttags" w:element="metricconverter">
        <w:smartTagPr>
          <w:attr w:name="ProductID" w:val="2013 г"/>
        </w:smartTagPr>
        <w:r w:rsidRPr="000A5B23">
          <w:rPr>
            <w:rFonts w:ascii="Times New Roman" w:eastAsia="Calibri" w:hAnsi="Times New Roman" w:cs="Times New Roman"/>
            <w:sz w:val="20"/>
            <w:szCs w:val="20"/>
            <w:lang w:val="ru-RU" w:eastAsia="ru-RU"/>
          </w:rPr>
          <w:t>2013 г</w:t>
        </w:r>
      </w:smartTag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.</w:t>
      </w:r>
    </w:p>
    <w:p w:rsidR="000A5B23" w:rsidRPr="000A5B23" w:rsidRDefault="000A5B23" w:rsidP="000A5B23">
      <w:pPr>
        <w:numPr>
          <w:ilvl w:val="1"/>
          <w:numId w:val="25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Среднюю численность населения за </w:t>
      </w:r>
      <w:smartTag w:uri="urn:schemas-microsoft-com:office:smarttags" w:element="metricconverter">
        <w:smartTagPr>
          <w:attr w:name="ProductID" w:val="2013 г"/>
        </w:smartTagPr>
        <w:r w:rsidRPr="000A5B23">
          <w:rPr>
            <w:rFonts w:ascii="Times New Roman" w:eastAsia="Calibri" w:hAnsi="Times New Roman" w:cs="Times New Roman"/>
            <w:sz w:val="20"/>
            <w:szCs w:val="20"/>
            <w:lang w:val="ru-RU" w:eastAsia="ru-RU"/>
          </w:rPr>
          <w:t>2013 г</w:t>
        </w:r>
      </w:smartTag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.;</w:t>
      </w:r>
    </w:p>
    <w:p w:rsidR="000A5B23" w:rsidRPr="000A5B23" w:rsidRDefault="000A5B23" w:rsidP="000A5B23">
      <w:pPr>
        <w:numPr>
          <w:ilvl w:val="1"/>
          <w:numId w:val="25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Общие коэффициенты рождаемости, смертности и естественного прироста.</w:t>
      </w:r>
    </w:p>
    <w:p w:rsidR="000A5B23" w:rsidRPr="000A5B23" w:rsidRDefault="000A5B23" w:rsidP="000A5B23">
      <w:pPr>
        <w:numPr>
          <w:ilvl w:val="1"/>
          <w:numId w:val="25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Коэффициенты миграционного и общего прироста.</w:t>
      </w:r>
    </w:p>
    <w:p w:rsidR="000A5B23" w:rsidRPr="000A5B23" w:rsidRDefault="000A5B23" w:rsidP="000A5B23">
      <w:pPr>
        <w:numPr>
          <w:ilvl w:val="1"/>
          <w:numId w:val="25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Коэффициенты </w:t>
      </w:r>
      <w:proofErr w:type="spellStart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брачности</w:t>
      </w:r>
      <w:proofErr w:type="spellEnd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и </w:t>
      </w:r>
      <w:proofErr w:type="spellStart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разводимости</w:t>
      </w:r>
      <w:proofErr w:type="spellEnd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;</w:t>
      </w:r>
    </w:p>
    <w:p w:rsidR="000A5B23" w:rsidRPr="000A5B23" w:rsidRDefault="000A5B23" w:rsidP="000A5B23">
      <w:pPr>
        <w:numPr>
          <w:ilvl w:val="1"/>
          <w:numId w:val="25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Коэффициент младенческой смертности;</w:t>
      </w:r>
    </w:p>
    <w:p w:rsidR="000A5B23" w:rsidRPr="000A5B23" w:rsidRDefault="000A5B23" w:rsidP="000A5B23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11</w:t>
      </w:r>
    </w:p>
    <w:p w:rsidR="000A5B23" w:rsidRPr="000A5B23" w:rsidRDefault="000A5B23" w:rsidP="000A5B23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На начало 2012г. в Ростовской области проживало 4260,6 тыс. чел., на конец года – 4255,5 тыс. чел.</w:t>
      </w:r>
    </w:p>
    <w:p w:rsidR="000A5B23" w:rsidRPr="000A5B23" w:rsidRDefault="000A5B23" w:rsidP="000A5B23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lastRenderedPageBreak/>
        <w:tab/>
      </w: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Определить:</w:t>
      </w: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численность населения области на начало 2007 года и 2017 года, при условии неизменности темпов прироста его численности на протяжении указанного периода.</w:t>
      </w:r>
    </w:p>
    <w:p w:rsidR="000A5B23" w:rsidRPr="000A5B23" w:rsidRDefault="000A5B23" w:rsidP="000A5B23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0A5B23" w:rsidRPr="000A5B23" w:rsidRDefault="000A5B23" w:rsidP="000A5B2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12</w:t>
      </w:r>
    </w:p>
    <w:p w:rsidR="000A5B23" w:rsidRPr="000A5B23" w:rsidRDefault="000A5B23" w:rsidP="000A5B23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На начало 2011г. на территории Российской Федерации проживало 142 865,4 тыс</w:t>
      </w:r>
      <w:proofErr w:type="gramStart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.ч</w:t>
      </w:r>
      <w:proofErr w:type="gramEnd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ел., на конец года – 142894,4 тыс.чел.</w:t>
      </w:r>
    </w:p>
    <w:p w:rsidR="000A5B23" w:rsidRPr="000A5B23" w:rsidRDefault="000A5B23" w:rsidP="000A5B23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0A5B23" w:rsidRPr="000A5B23" w:rsidRDefault="000A5B23" w:rsidP="000A5B23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ab/>
      </w: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 xml:space="preserve">Определить: </w:t>
      </w: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численность населения страны на начало 2006 года и 2016 года, при условии неизменности темпов прироста его численности на протяжении указанного периода.</w:t>
      </w:r>
    </w:p>
    <w:p w:rsidR="000A5B23" w:rsidRPr="000A5B23" w:rsidRDefault="000A5B23" w:rsidP="000A5B2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13</w:t>
      </w:r>
    </w:p>
    <w:p w:rsidR="000A5B23" w:rsidRPr="000A5B23" w:rsidRDefault="000A5B23" w:rsidP="000A5B2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На 1 сентября 2009 года численность детей постоянно проживающих на территории Российской Федерации в возрасте от 4 до 6 лет составила:</w:t>
      </w:r>
    </w:p>
    <w:p w:rsidR="000A5B23" w:rsidRPr="000A5B23" w:rsidRDefault="000A5B23" w:rsidP="000A5B23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ab/>
      </w:r>
    </w:p>
    <w:tbl>
      <w:tblPr>
        <w:tblW w:w="0" w:type="auto"/>
        <w:tblLook w:val="01E0"/>
      </w:tblPr>
      <w:tblGrid>
        <w:gridCol w:w="3168"/>
        <w:gridCol w:w="2340"/>
      </w:tblGrid>
      <w:tr w:rsidR="000A5B23" w:rsidRPr="000A5B23" w:rsidTr="000A5B23">
        <w:tc>
          <w:tcPr>
            <w:tcW w:w="3168" w:type="dxa"/>
            <w:vAlign w:val="center"/>
          </w:tcPr>
          <w:p w:rsidR="000A5B23" w:rsidRPr="000A5B23" w:rsidRDefault="000A5B23" w:rsidP="000A5B23">
            <w:pPr>
              <w:tabs>
                <w:tab w:val="left" w:pos="94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/>
                <w:sz w:val="20"/>
                <w:szCs w:val="20"/>
                <w:lang w:val="ru-RU" w:eastAsia="ru-RU"/>
              </w:rPr>
              <w:t>Число исполнившихся лет</w:t>
            </w:r>
          </w:p>
        </w:tc>
        <w:tc>
          <w:tcPr>
            <w:tcW w:w="2340" w:type="dxa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/>
                <w:sz w:val="20"/>
                <w:szCs w:val="20"/>
                <w:lang w:val="ru-RU" w:eastAsia="ru-RU"/>
              </w:rPr>
              <w:t>Количество детей</w:t>
            </w:r>
          </w:p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/>
                <w:sz w:val="20"/>
                <w:szCs w:val="20"/>
                <w:lang w:val="ru-RU" w:eastAsia="ru-RU"/>
              </w:rPr>
              <w:t>тыс</w:t>
            </w:r>
            <w:proofErr w:type="gramStart"/>
            <w:r w:rsidRPr="000A5B23">
              <w:rPr>
                <w:rFonts w:ascii="Times New Roman" w:eastAsia="Calibri" w:hAnsi="Times New Roman" w:cs="Times New Roman"/>
                <w:i/>
                <w:sz w:val="20"/>
                <w:szCs w:val="20"/>
                <w:lang w:val="ru-RU" w:eastAsia="ru-RU"/>
              </w:rPr>
              <w:t>.ч</w:t>
            </w:r>
            <w:proofErr w:type="gramEnd"/>
            <w:r w:rsidRPr="000A5B23">
              <w:rPr>
                <w:rFonts w:ascii="Times New Roman" w:eastAsia="Calibri" w:hAnsi="Times New Roman" w:cs="Times New Roman"/>
                <w:i/>
                <w:sz w:val="20"/>
                <w:szCs w:val="20"/>
                <w:lang w:val="ru-RU" w:eastAsia="ru-RU"/>
              </w:rPr>
              <w:t>ел.</w:t>
            </w:r>
          </w:p>
        </w:tc>
      </w:tr>
      <w:tr w:rsidR="000A5B23" w:rsidRPr="000A5B23" w:rsidTr="000A5B23">
        <w:tc>
          <w:tcPr>
            <w:tcW w:w="3168" w:type="dxa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2340" w:type="dxa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1 464</w:t>
            </w:r>
          </w:p>
        </w:tc>
      </w:tr>
      <w:tr w:rsidR="000A5B23" w:rsidRPr="000A5B23" w:rsidTr="000A5B23">
        <w:tc>
          <w:tcPr>
            <w:tcW w:w="3168" w:type="dxa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2340" w:type="dxa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1 474</w:t>
            </w:r>
          </w:p>
        </w:tc>
      </w:tr>
      <w:tr w:rsidR="000A5B23" w:rsidRPr="000A5B23" w:rsidTr="000A5B23">
        <w:tc>
          <w:tcPr>
            <w:tcW w:w="3168" w:type="dxa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2340" w:type="dxa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1 418</w:t>
            </w:r>
          </w:p>
        </w:tc>
      </w:tr>
    </w:tbl>
    <w:p w:rsidR="000A5B23" w:rsidRPr="000A5B23" w:rsidRDefault="000A5B23" w:rsidP="000A5B23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0A5B23" w:rsidRPr="000A5B23" w:rsidRDefault="000A5B23" w:rsidP="000A5B23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ab/>
      </w: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 xml:space="preserve">Определить: </w:t>
      </w: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для предстоящих трех лет возможный контингент учащихся 1 класса (без учета миграции), исходя из следующих коэффициентов дожития до следующего возраста:</w:t>
      </w:r>
    </w:p>
    <w:tbl>
      <w:tblPr>
        <w:tblW w:w="0" w:type="auto"/>
        <w:tblLook w:val="01E0"/>
      </w:tblPr>
      <w:tblGrid>
        <w:gridCol w:w="1548"/>
        <w:gridCol w:w="2880"/>
      </w:tblGrid>
      <w:tr w:rsidR="000A5B23" w:rsidRPr="003674B2" w:rsidTr="000A5B23">
        <w:tc>
          <w:tcPr>
            <w:tcW w:w="1548" w:type="dxa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/>
                <w:sz w:val="20"/>
                <w:szCs w:val="20"/>
                <w:lang w:val="ru-RU" w:eastAsia="ru-RU"/>
              </w:rPr>
              <w:t>Возраст</w:t>
            </w:r>
          </w:p>
        </w:tc>
        <w:tc>
          <w:tcPr>
            <w:tcW w:w="2880" w:type="dxa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/>
                <w:sz w:val="20"/>
                <w:szCs w:val="20"/>
                <w:lang w:val="ru-RU" w:eastAsia="ru-RU"/>
              </w:rPr>
              <w:t>Коэффициент дожития до следующего возраста</w:t>
            </w:r>
          </w:p>
        </w:tc>
      </w:tr>
      <w:tr w:rsidR="000A5B23" w:rsidRPr="000A5B23" w:rsidTr="000A5B23">
        <w:tc>
          <w:tcPr>
            <w:tcW w:w="1548" w:type="dxa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2880" w:type="dxa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0,9985</w:t>
            </w:r>
          </w:p>
        </w:tc>
      </w:tr>
      <w:tr w:rsidR="000A5B23" w:rsidRPr="000A5B23" w:rsidTr="000A5B23">
        <w:tc>
          <w:tcPr>
            <w:tcW w:w="1548" w:type="dxa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2880" w:type="dxa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0,9987</w:t>
            </w:r>
          </w:p>
        </w:tc>
      </w:tr>
      <w:tr w:rsidR="000A5B23" w:rsidRPr="000A5B23" w:rsidTr="000A5B23">
        <w:tc>
          <w:tcPr>
            <w:tcW w:w="1548" w:type="dxa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2880" w:type="dxa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0,9988</w:t>
            </w:r>
          </w:p>
        </w:tc>
      </w:tr>
    </w:tbl>
    <w:p w:rsidR="000A5B23" w:rsidRPr="000A5B23" w:rsidRDefault="000A5B23" w:rsidP="000A5B23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0A5B23" w:rsidRPr="000A5B23" w:rsidRDefault="000A5B23" w:rsidP="000A5B2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14</w:t>
      </w:r>
    </w:p>
    <w:p w:rsidR="000A5B23" w:rsidRPr="000A5B23" w:rsidRDefault="000A5B23" w:rsidP="000A5B23">
      <w:pPr>
        <w:spacing w:after="0" w:line="240" w:lineRule="auto"/>
        <w:ind w:firstLine="708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В Ростовской области в 2012 году родилось 45,8 тыс</w:t>
      </w:r>
      <w:proofErr w:type="gramStart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.ч</w:t>
      </w:r>
      <w:proofErr w:type="gramEnd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ел., общий коэффициент рождаемости составил 10,8 промилле, коэффициент смертности – 12,8 промилле. Сальдо миграции равнялось 3,6 тыс</w:t>
      </w:r>
      <w:proofErr w:type="gramStart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.ч</w:t>
      </w:r>
      <w:proofErr w:type="gramEnd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ел.</w:t>
      </w:r>
    </w:p>
    <w:p w:rsidR="000A5B23" w:rsidRPr="000A5B23" w:rsidRDefault="000A5B23" w:rsidP="000A5B23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Определите: </w:t>
      </w:r>
    </w:p>
    <w:p w:rsidR="000A5B23" w:rsidRPr="000A5B23" w:rsidRDefault="000A5B23" w:rsidP="000A5B23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- численность </w:t>
      </w:r>
      <w:proofErr w:type="gramStart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умерших</w:t>
      </w:r>
      <w:proofErr w:type="gramEnd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в 2012 году; </w:t>
      </w:r>
    </w:p>
    <w:p w:rsidR="000A5B23" w:rsidRPr="000A5B23" w:rsidRDefault="000A5B23" w:rsidP="000A5B23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- естественный прирост (убыль) и общий прирост (убыль) населения в тыс. человек;</w:t>
      </w:r>
    </w:p>
    <w:p w:rsidR="000A5B23" w:rsidRPr="000A5B23" w:rsidRDefault="000A5B23" w:rsidP="000A5B23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- коэффициент общего прироста (убыли) населения.</w:t>
      </w:r>
    </w:p>
    <w:p w:rsidR="000A5B23" w:rsidRPr="000A5B23" w:rsidRDefault="000A5B23" w:rsidP="000A5B23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0A5B23" w:rsidRPr="000A5B23" w:rsidRDefault="000A5B23" w:rsidP="000A5B23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Задача 15</w:t>
      </w:r>
    </w:p>
    <w:p w:rsidR="000A5B23" w:rsidRPr="000A5B23" w:rsidRDefault="000A5B23" w:rsidP="000A5B23">
      <w:pPr>
        <w:spacing w:after="0" w:line="240" w:lineRule="auto"/>
        <w:ind w:firstLine="708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На 01.01.2011 г. численность жителей РФ составляла 142865,4 тыс. чел.</w:t>
      </w:r>
    </w:p>
    <w:p w:rsidR="000A5B23" w:rsidRPr="000A5B23" w:rsidRDefault="000A5B23" w:rsidP="000A5B23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Определите показатели абсолютного естественного и миграционного прироста населения, если известно, что коэффициент естественного прироста составил -0,9 промилле, а коэффициент миграционного прироста  составил 1,1 промилле.</w:t>
      </w:r>
    </w:p>
    <w:p w:rsidR="000A5B23" w:rsidRPr="000A5B23" w:rsidRDefault="000A5B23" w:rsidP="000A5B23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0A5B23" w:rsidRPr="000A5B23" w:rsidRDefault="000A5B23" w:rsidP="000A5B2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16</w:t>
      </w:r>
    </w:p>
    <w:p w:rsidR="000A5B23" w:rsidRPr="000A5B23" w:rsidRDefault="000A5B23" w:rsidP="000A5B2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Имеется следующая информация по Российской Федерации о численности населения за 2010 – 2013 гг. (тыс. чел.):</w:t>
      </w:r>
    </w:p>
    <w:p w:rsidR="000A5B23" w:rsidRPr="000A5B23" w:rsidRDefault="000A5B23" w:rsidP="000A5B2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48"/>
        <w:gridCol w:w="1864"/>
        <w:gridCol w:w="1620"/>
      </w:tblGrid>
      <w:tr w:rsidR="000A5B23" w:rsidRPr="000A5B23" w:rsidTr="000A5B23">
        <w:tc>
          <w:tcPr>
            <w:tcW w:w="5148" w:type="dxa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Показатель</w:t>
            </w:r>
          </w:p>
        </w:tc>
        <w:tc>
          <w:tcPr>
            <w:tcW w:w="1864" w:type="dxa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smartTag w:uri="urn:schemas-microsoft-com:office:smarttags" w:element="metricconverter">
              <w:smartTagPr>
                <w:attr w:name="ProductID" w:val="2010 г"/>
              </w:smartTagPr>
              <w:r w:rsidRPr="000A5B23">
                <w:rPr>
                  <w:rFonts w:ascii="Times New Roman" w:eastAsia="Calibri" w:hAnsi="Times New Roman" w:cs="Times New Roman"/>
                  <w:b/>
                  <w:sz w:val="20"/>
                  <w:szCs w:val="20"/>
                  <w:lang w:val="ru-RU" w:eastAsia="ru-RU"/>
                </w:rPr>
                <w:t>2010 г</w:t>
              </w:r>
            </w:smartTag>
            <w:r w:rsidRPr="000A5B2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.</w:t>
            </w:r>
          </w:p>
        </w:tc>
        <w:tc>
          <w:tcPr>
            <w:tcW w:w="1620" w:type="dxa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smartTag w:uri="urn:schemas-microsoft-com:office:smarttags" w:element="metricconverter">
              <w:smartTagPr>
                <w:attr w:name="ProductID" w:val="2013 г"/>
              </w:smartTagPr>
              <w:r w:rsidRPr="000A5B23">
                <w:rPr>
                  <w:rFonts w:ascii="Times New Roman" w:eastAsia="Calibri" w:hAnsi="Times New Roman" w:cs="Times New Roman"/>
                  <w:b/>
                  <w:sz w:val="20"/>
                  <w:szCs w:val="20"/>
                  <w:lang w:val="ru-RU" w:eastAsia="ru-RU"/>
                </w:rPr>
                <w:t>2013 г</w:t>
              </w:r>
            </w:smartTag>
            <w:r w:rsidRPr="000A5B2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.</w:t>
            </w:r>
          </w:p>
        </w:tc>
      </w:tr>
      <w:tr w:rsidR="000A5B23" w:rsidRPr="000A5B23" w:rsidTr="000A5B23">
        <w:tc>
          <w:tcPr>
            <w:tcW w:w="5148" w:type="dxa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1. Численность </w:t>
            </w:r>
            <w:proofErr w:type="gramStart"/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занятых</w:t>
            </w:r>
            <w:proofErr w:type="gramEnd"/>
          </w:p>
        </w:tc>
        <w:tc>
          <w:tcPr>
            <w:tcW w:w="1864" w:type="dxa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69933,7</w:t>
            </w:r>
          </w:p>
        </w:tc>
        <w:tc>
          <w:tcPr>
            <w:tcW w:w="1620" w:type="dxa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71391,5</w:t>
            </w:r>
          </w:p>
        </w:tc>
      </w:tr>
      <w:tr w:rsidR="000A5B23" w:rsidRPr="000A5B23" w:rsidTr="000A5B23">
        <w:tc>
          <w:tcPr>
            <w:tcW w:w="5148" w:type="dxa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2. Численность безработных</w:t>
            </w:r>
          </w:p>
        </w:tc>
        <w:tc>
          <w:tcPr>
            <w:tcW w:w="1864" w:type="dxa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5544,2</w:t>
            </w:r>
          </w:p>
        </w:tc>
        <w:tc>
          <w:tcPr>
            <w:tcW w:w="1620" w:type="dxa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4137,4</w:t>
            </w:r>
          </w:p>
        </w:tc>
      </w:tr>
      <w:tr w:rsidR="000A5B23" w:rsidRPr="000A5B23" w:rsidTr="000A5B23">
        <w:tc>
          <w:tcPr>
            <w:tcW w:w="5148" w:type="dxa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3. Среднегодовая численность населения</w:t>
            </w:r>
          </w:p>
        </w:tc>
        <w:tc>
          <w:tcPr>
            <w:tcW w:w="1864" w:type="dxa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142832,6</w:t>
            </w:r>
          </w:p>
        </w:tc>
        <w:tc>
          <w:tcPr>
            <w:tcW w:w="1620" w:type="dxa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143507,0</w:t>
            </w:r>
          </w:p>
        </w:tc>
      </w:tr>
    </w:tbl>
    <w:p w:rsidR="000A5B23" w:rsidRPr="000A5B23" w:rsidRDefault="000A5B23" w:rsidP="000A5B2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</w:p>
    <w:p w:rsidR="000A5B23" w:rsidRPr="000A5B23" w:rsidRDefault="000A5B23" w:rsidP="000A5B2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Определить:</w:t>
      </w:r>
    </w:p>
    <w:p w:rsidR="000A5B23" w:rsidRPr="000A5B23" w:rsidRDefault="000A5B23" w:rsidP="000A5B23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Численность экономически активного населения за 2010 и 2013 гг.;</w:t>
      </w:r>
    </w:p>
    <w:p w:rsidR="000A5B23" w:rsidRPr="000A5B23" w:rsidRDefault="000A5B23" w:rsidP="000A5B23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Коэффициенты экономически активного населения за 2 года;</w:t>
      </w:r>
    </w:p>
    <w:p w:rsidR="000A5B23" w:rsidRPr="000A5B23" w:rsidRDefault="000A5B23" w:rsidP="000A5B23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Коэффициенты безработицы и занятости за 2 года;</w:t>
      </w:r>
    </w:p>
    <w:p w:rsidR="000A5B23" w:rsidRPr="000A5B23" w:rsidRDefault="000A5B23" w:rsidP="000A5B23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Индексы численности экономически активного населения, коэффициентов экономически активного населения, безработицы и занятости;</w:t>
      </w:r>
    </w:p>
    <w:p w:rsidR="000A5B23" w:rsidRPr="000A5B23" w:rsidRDefault="000A5B23" w:rsidP="000A5B2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</w:p>
    <w:p w:rsidR="000A5B23" w:rsidRPr="000A5B23" w:rsidRDefault="000A5B23" w:rsidP="000A5B2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17</w:t>
      </w:r>
    </w:p>
    <w:p w:rsidR="000A5B23" w:rsidRPr="000A5B23" w:rsidRDefault="000A5B23" w:rsidP="000A5B2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Имеется следующая информация по Ростовской области о численности населения за 2010 – 2011 гг. (тыс. чел.):</w:t>
      </w:r>
    </w:p>
    <w:p w:rsidR="000A5B23" w:rsidRPr="000A5B23" w:rsidRDefault="000A5B23" w:rsidP="000A5B2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48"/>
        <w:gridCol w:w="1864"/>
        <w:gridCol w:w="1620"/>
      </w:tblGrid>
      <w:tr w:rsidR="000A5B23" w:rsidRPr="000A5B23" w:rsidTr="000A5B23">
        <w:tc>
          <w:tcPr>
            <w:tcW w:w="5148" w:type="dxa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Показатель</w:t>
            </w:r>
          </w:p>
        </w:tc>
        <w:tc>
          <w:tcPr>
            <w:tcW w:w="1864" w:type="dxa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smartTag w:uri="urn:schemas-microsoft-com:office:smarttags" w:element="metricconverter">
              <w:smartTagPr>
                <w:attr w:name="ProductID" w:val="2010 г"/>
              </w:smartTagPr>
              <w:r w:rsidRPr="000A5B23">
                <w:rPr>
                  <w:rFonts w:ascii="Times New Roman" w:eastAsia="Calibri" w:hAnsi="Times New Roman" w:cs="Times New Roman"/>
                  <w:b/>
                  <w:sz w:val="20"/>
                  <w:szCs w:val="20"/>
                  <w:lang w:val="ru-RU" w:eastAsia="ru-RU"/>
                </w:rPr>
                <w:t>2010 г</w:t>
              </w:r>
            </w:smartTag>
            <w:r w:rsidRPr="000A5B2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.</w:t>
            </w:r>
          </w:p>
        </w:tc>
        <w:tc>
          <w:tcPr>
            <w:tcW w:w="1620" w:type="dxa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smartTag w:uri="urn:schemas-microsoft-com:office:smarttags" w:element="metricconverter">
              <w:smartTagPr>
                <w:attr w:name="ProductID" w:val="2013 г"/>
              </w:smartTagPr>
              <w:r w:rsidRPr="000A5B23">
                <w:rPr>
                  <w:rFonts w:ascii="Times New Roman" w:eastAsia="Calibri" w:hAnsi="Times New Roman" w:cs="Times New Roman"/>
                  <w:b/>
                  <w:sz w:val="20"/>
                  <w:szCs w:val="20"/>
                  <w:lang w:val="ru-RU" w:eastAsia="ru-RU"/>
                </w:rPr>
                <w:t>2013 г</w:t>
              </w:r>
            </w:smartTag>
            <w:r w:rsidRPr="000A5B2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.</w:t>
            </w:r>
          </w:p>
        </w:tc>
      </w:tr>
      <w:tr w:rsidR="000A5B23" w:rsidRPr="000A5B23" w:rsidTr="000A5B23">
        <w:tc>
          <w:tcPr>
            <w:tcW w:w="5148" w:type="dxa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1. Численность </w:t>
            </w:r>
            <w:proofErr w:type="gramStart"/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занятых</w:t>
            </w:r>
            <w:proofErr w:type="gramEnd"/>
          </w:p>
        </w:tc>
        <w:tc>
          <w:tcPr>
            <w:tcW w:w="1864" w:type="dxa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1901,5</w:t>
            </w:r>
          </w:p>
        </w:tc>
        <w:tc>
          <w:tcPr>
            <w:tcW w:w="1620" w:type="dxa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1913,6</w:t>
            </w:r>
          </w:p>
        </w:tc>
      </w:tr>
      <w:tr w:rsidR="000A5B23" w:rsidRPr="000A5B23" w:rsidTr="000A5B23">
        <w:tc>
          <w:tcPr>
            <w:tcW w:w="5148" w:type="dxa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lastRenderedPageBreak/>
              <w:t>2. Численность безработных</w:t>
            </w:r>
          </w:p>
        </w:tc>
        <w:tc>
          <w:tcPr>
            <w:tcW w:w="1864" w:type="dxa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184,8</w:t>
            </w:r>
          </w:p>
        </w:tc>
        <w:tc>
          <w:tcPr>
            <w:tcW w:w="1620" w:type="dxa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128,7</w:t>
            </w:r>
          </w:p>
        </w:tc>
      </w:tr>
      <w:tr w:rsidR="000A5B23" w:rsidRPr="000A5B23" w:rsidTr="000A5B23">
        <w:tc>
          <w:tcPr>
            <w:tcW w:w="5148" w:type="dxa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3. Численность безработных, зарегистрированных в государственных учреждениях службы занятости</w:t>
            </w:r>
          </w:p>
        </w:tc>
        <w:tc>
          <w:tcPr>
            <w:tcW w:w="1864" w:type="dxa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37,3</w:t>
            </w:r>
          </w:p>
        </w:tc>
        <w:tc>
          <w:tcPr>
            <w:tcW w:w="1620" w:type="dxa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18,0</w:t>
            </w:r>
          </w:p>
        </w:tc>
      </w:tr>
      <w:tr w:rsidR="000A5B23" w:rsidRPr="000A5B23" w:rsidTr="000A5B23">
        <w:tc>
          <w:tcPr>
            <w:tcW w:w="5148" w:type="dxa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4. Среднегодовая численность населения</w:t>
            </w:r>
          </w:p>
        </w:tc>
        <w:tc>
          <w:tcPr>
            <w:tcW w:w="1864" w:type="dxa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4291,4</w:t>
            </w:r>
          </w:p>
        </w:tc>
        <w:tc>
          <w:tcPr>
            <w:tcW w:w="1620" w:type="dxa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4250,1</w:t>
            </w:r>
          </w:p>
        </w:tc>
      </w:tr>
    </w:tbl>
    <w:p w:rsidR="000A5B23" w:rsidRPr="000A5B23" w:rsidRDefault="000A5B23" w:rsidP="000A5B2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</w:p>
    <w:p w:rsidR="000A5B23" w:rsidRPr="000A5B23" w:rsidRDefault="000A5B23" w:rsidP="000A5B2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Определить:</w:t>
      </w:r>
    </w:p>
    <w:p w:rsidR="000A5B23" w:rsidRPr="000A5B23" w:rsidRDefault="000A5B23" w:rsidP="000A5B23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Численность экономически активного населения за 2010 и 2013 годы;</w:t>
      </w:r>
    </w:p>
    <w:p w:rsidR="000A5B23" w:rsidRPr="000A5B23" w:rsidRDefault="000A5B23" w:rsidP="000A5B23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Коэффициенты экономически активного населения за 2 года;</w:t>
      </w:r>
    </w:p>
    <w:p w:rsidR="000A5B23" w:rsidRPr="000A5B23" w:rsidRDefault="000A5B23" w:rsidP="000A5B23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Коэффициенты безработицы, официально зарегистрированной безработицы и занятости за 2 года;</w:t>
      </w:r>
    </w:p>
    <w:p w:rsidR="000A5B23" w:rsidRPr="000A5B23" w:rsidRDefault="000A5B23" w:rsidP="000A5B23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Индексы численности экономически активного населения, коэффициентов экономически активного населения, безработицы, официально зарегистрированной безработицы и занятости;</w:t>
      </w:r>
    </w:p>
    <w:p w:rsidR="000A5B23" w:rsidRPr="000A5B23" w:rsidRDefault="000A5B23" w:rsidP="000A5B23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0"/>
          <w:szCs w:val="20"/>
          <w:lang w:val="ru-RU" w:eastAsia="ru-RU"/>
        </w:rPr>
      </w:pPr>
    </w:p>
    <w:p w:rsidR="000A5B23" w:rsidRPr="000A5B23" w:rsidRDefault="000A5B23" w:rsidP="000A5B2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18</w:t>
      </w:r>
    </w:p>
    <w:p w:rsidR="000A5B23" w:rsidRPr="000A5B23" w:rsidRDefault="000A5B23" w:rsidP="000A5B2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Имеются данные по Российской федерации и Ростовской области за 2013г. (тыс</w:t>
      </w:r>
      <w:proofErr w:type="gramStart"/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.ч</w:t>
      </w:r>
      <w:proofErr w:type="gramEnd"/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ел.):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495"/>
        <w:gridCol w:w="1666"/>
        <w:gridCol w:w="1452"/>
      </w:tblGrid>
      <w:tr w:rsidR="000A5B23" w:rsidRPr="000A5B23" w:rsidTr="000A5B23">
        <w:tc>
          <w:tcPr>
            <w:tcW w:w="5495" w:type="dxa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Показатель</w:t>
            </w:r>
          </w:p>
        </w:tc>
        <w:tc>
          <w:tcPr>
            <w:tcW w:w="1666" w:type="dxa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Российская Федерация</w:t>
            </w:r>
          </w:p>
        </w:tc>
        <w:tc>
          <w:tcPr>
            <w:tcW w:w="1452" w:type="dxa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Ростовская область</w:t>
            </w:r>
          </w:p>
        </w:tc>
      </w:tr>
      <w:tr w:rsidR="000A5B23" w:rsidRPr="000A5B23" w:rsidTr="000A5B23">
        <w:tc>
          <w:tcPr>
            <w:tcW w:w="5495" w:type="dxa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1. Численность всего населения на начало года,</w:t>
            </w:r>
          </w:p>
        </w:tc>
        <w:tc>
          <w:tcPr>
            <w:tcW w:w="1666" w:type="dxa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143347,0</w:t>
            </w:r>
          </w:p>
        </w:tc>
        <w:tc>
          <w:tcPr>
            <w:tcW w:w="1452" w:type="dxa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4254,6</w:t>
            </w:r>
          </w:p>
        </w:tc>
      </w:tr>
      <w:tr w:rsidR="000A5B23" w:rsidRPr="000A5B23" w:rsidTr="000A5B23">
        <w:tc>
          <w:tcPr>
            <w:tcW w:w="5495" w:type="dxa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в том числе экономически активного населения</w:t>
            </w:r>
          </w:p>
        </w:tc>
        <w:tc>
          <w:tcPr>
            <w:tcW w:w="1666" w:type="dxa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75477,9</w:t>
            </w:r>
          </w:p>
        </w:tc>
        <w:tc>
          <w:tcPr>
            <w:tcW w:w="1452" w:type="dxa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2042,3</w:t>
            </w:r>
          </w:p>
        </w:tc>
      </w:tr>
      <w:tr w:rsidR="000A5B23" w:rsidRPr="000A5B23" w:rsidTr="000A5B23">
        <w:tc>
          <w:tcPr>
            <w:tcW w:w="5495" w:type="dxa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2. Коэффициент рождаемости</w:t>
            </w:r>
          </w:p>
        </w:tc>
        <w:tc>
          <w:tcPr>
            <w:tcW w:w="1666" w:type="dxa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52" w:type="dxa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0A5B23" w:rsidRPr="000A5B23" w:rsidTr="000A5B23">
        <w:tc>
          <w:tcPr>
            <w:tcW w:w="5495" w:type="dxa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3. Коэффициент смертности</w:t>
            </w:r>
          </w:p>
        </w:tc>
        <w:tc>
          <w:tcPr>
            <w:tcW w:w="1666" w:type="dxa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52" w:type="dxa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0A5B23" w:rsidRPr="000A5B23" w:rsidTr="000A5B23">
        <w:tc>
          <w:tcPr>
            <w:tcW w:w="5495" w:type="dxa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4. Коэффициент миграционного прироста</w:t>
            </w:r>
          </w:p>
        </w:tc>
        <w:tc>
          <w:tcPr>
            <w:tcW w:w="1666" w:type="dxa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52" w:type="dxa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</w:tr>
    </w:tbl>
    <w:p w:rsidR="000A5B23" w:rsidRPr="000A5B23" w:rsidRDefault="000A5B23" w:rsidP="000A5B2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</w:p>
    <w:p w:rsidR="000A5B23" w:rsidRPr="000A5B23" w:rsidRDefault="000A5B23" w:rsidP="000A5B23">
      <w:pPr>
        <w:spacing w:after="0" w:line="240" w:lineRule="auto"/>
        <w:ind w:firstLine="705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Определить:</w:t>
      </w:r>
    </w:p>
    <w:p w:rsidR="000A5B23" w:rsidRPr="000A5B23" w:rsidRDefault="000A5B23" w:rsidP="000A5B23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Долю экономически активного населения в общей численности населения;</w:t>
      </w:r>
    </w:p>
    <w:p w:rsidR="000A5B23" w:rsidRPr="000A5B23" w:rsidRDefault="000A5B23" w:rsidP="000A5B23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Перспективную численность населения и экономически активного населения на три года вперед, при условии, что показатели движения населения сохранятся на том же уровне, доля экономически активного населения в первом и во втором прогнозных годах не изменится, а в третьем увеличится на 1%.</w:t>
      </w:r>
    </w:p>
    <w:p w:rsidR="000A5B23" w:rsidRPr="000A5B23" w:rsidRDefault="000A5B23" w:rsidP="000A5B23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19</w:t>
      </w:r>
    </w:p>
    <w:p w:rsidR="000A5B23" w:rsidRPr="000A5B23" w:rsidRDefault="000A5B23" w:rsidP="000A5B23">
      <w:pPr>
        <w:spacing w:after="0" w:line="240" w:lineRule="auto"/>
        <w:ind w:firstLine="705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Среднегодовая численность населения </w:t>
      </w: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Ростовской области на начало 2013 года</w:t>
      </w: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составляла 4254,7 тыс. чел., в том числе младше трудоспособного возраста – 15,5%, старше трудоспособного возраста – 25,0%.</w:t>
      </w:r>
    </w:p>
    <w:p w:rsidR="000A5B23" w:rsidRPr="000A5B23" w:rsidRDefault="000A5B23" w:rsidP="000A5B23">
      <w:pPr>
        <w:spacing w:after="0" w:line="240" w:lineRule="auto"/>
        <w:ind w:firstLine="705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</w:p>
    <w:p w:rsidR="000A5B23" w:rsidRPr="000A5B23" w:rsidRDefault="000A5B23" w:rsidP="000A5B23">
      <w:pPr>
        <w:spacing w:after="0" w:line="240" w:lineRule="auto"/>
        <w:ind w:firstLine="705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Определить:</w:t>
      </w:r>
    </w:p>
    <w:p w:rsidR="000A5B23" w:rsidRPr="000A5B23" w:rsidRDefault="000A5B23" w:rsidP="000A5B23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Численность населения младше и старше трудоспособного возраста, а населения в трудоспособном возрасте;</w:t>
      </w:r>
    </w:p>
    <w:p w:rsidR="000A5B23" w:rsidRPr="000A5B23" w:rsidRDefault="000A5B23" w:rsidP="000A5B23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Коэффициент пенсионной нагрузки;</w:t>
      </w:r>
    </w:p>
    <w:p w:rsidR="000A5B23" w:rsidRPr="000A5B23" w:rsidRDefault="000A5B23" w:rsidP="000A5B23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Коэффициент </w:t>
      </w:r>
      <w:proofErr w:type="spellStart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замещаемости</w:t>
      </w:r>
      <w:proofErr w:type="spellEnd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трудовых ресурсов.</w:t>
      </w:r>
    </w:p>
    <w:p w:rsidR="000A5B23" w:rsidRPr="000A5B23" w:rsidRDefault="000A5B23" w:rsidP="000A5B23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0"/>
          <w:szCs w:val="20"/>
          <w:lang w:val="ru-RU" w:eastAsia="ru-RU"/>
        </w:rPr>
      </w:pPr>
    </w:p>
    <w:p w:rsidR="000A5B23" w:rsidRPr="000A5B23" w:rsidRDefault="000A5B23" w:rsidP="000A5B23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 xml:space="preserve">Задание 20. </w:t>
      </w: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Заполните таблицу недостающими показателями по имеющимся данным государственного бюджета РФ за 2010-2013 гг.</w:t>
      </w:r>
    </w:p>
    <w:p w:rsidR="000A5B23" w:rsidRPr="000A5B23" w:rsidRDefault="000A5B23" w:rsidP="000A5B23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tbl>
      <w:tblPr>
        <w:tblW w:w="5000" w:type="pct"/>
        <w:tblLook w:val="0000"/>
      </w:tblPr>
      <w:tblGrid>
        <w:gridCol w:w="5070"/>
        <w:gridCol w:w="1129"/>
        <w:gridCol w:w="1124"/>
        <w:gridCol w:w="1124"/>
        <w:gridCol w:w="1124"/>
      </w:tblGrid>
      <w:tr w:rsidR="000A5B23" w:rsidRPr="000A5B23" w:rsidTr="000A5B23">
        <w:trPr>
          <w:trHeight w:val="315"/>
        </w:trPr>
        <w:tc>
          <w:tcPr>
            <w:tcW w:w="2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5B23" w:rsidRPr="000A5B23" w:rsidRDefault="000A5B23" w:rsidP="000A5B23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5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5B23" w:rsidRPr="000A5B23" w:rsidRDefault="000A5B23" w:rsidP="000A5B23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2010</w:t>
            </w:r>
          </w:p>
        </w:tc>
        <w:tc>
          <w:tcPr>
            <w:tcW w:w="5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5B23" w:rsidRPr="000A5B23" w:rsidRDefault="000A5B23" w:rsidP="000A5B23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2011</w:t>
            </w:r>
          </w:p>
        </w:tc>
        <w:tc>
          <w:tcPr>
            <w:tcW w:w="5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5B23" w:rsidRPr="000A5B23" w:rsidRDefault="000A5B23" w:rsidP="000A5B23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2012</w:t>
            </w:r>
          </w:p>
        </w:tc>
        <w:tc>
          <w:tcPr>
            <w:tcW w:w="5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5B23" w:rsidRPr="000A5B23" w:rsidRDefault="000A5B23" w:rsidP="000A5B23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2013</w:t>
            </w:r>
          </w:p>
        </w:tc>
      </w:tr>
      <w:tr w:rsidR="000A5B23" w:rsidRPr="000A5B23" w:rsidTr="000A5B23">
        <w:trPr>
          <w:cantSplit/>
          <w:trHeight w:val="315"/>
        </w:trPr>
        <w:tc>
          <w:tcPr>
            <w:tcW w:w="26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Валовой внутренний продукт (ВВП), млрд. руб.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46308,5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55967,2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62218,4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66755,3</w:t>
            </w:r>
          </w:p>
        </w:tc>
      </w:tr>
      <w:tr w:rsidR="000A5B23" w:rsidRPr="000A5B23" w:rsidTr="000A5B23">
        <w:trPr>
          <w:cantSplit/>
          <w:trHeight w:val="112"/>
        </w:trPr>
        <w:tc>
          <w:tcPr>
            <w:tcW w:w="26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Доходы консолидированного бюджета</w:t>
            </w:r>
            <w:r w:rsidRPr="000A5B23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  <w:lang w:val="ru-RU" w:eastAsia="ru-RU"/>
              </w:rPr>
              <w:t xml:space="preserve">, </w:t>
            </w:r>
            <w:proofErr w:type="spellStart"/>
            <w:proofErr w:type="gramStart"/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млрд</w:t>
            </w:r>
            <w:proofErr w:type="spellEnd"/>
            <w:proofErr w:type="gramEnd"/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,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руб</w:t>
            </w:r>
            <w:proofErr w:type="spellEnd"/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16032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208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23435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24443</w:t>
            </w:r>
          </w:p>
        </w:tc>
      </w:tr>
      <w:tr w:rsidR="000A5B23" w:rsidRPr="000A5B23" w:rsidTr="000A5B23">
        <w:trPr>
          <w:cantSplit/>
          <w:trHeight w:val="233"/>
        </w:trPr>
        <w:tc>
          <w:tcPr>
            <w:tcW w:w="26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Расходы консолидированного бюджета</w:t>
            </w:r>
            <w:r w:rsidRPr="000A5B23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  <w:lang w:val="ru-RU" w:eastAsia="ru-RU"/>
              </w:rPr>
              <w:t xml:space="preserve">, </w:t>
            </w: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млрд. руб.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17617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19995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23175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25291</w:t>
            </w:r>
          </w:p>
        </w:tc>
      </w:tr>
      <w:tr w:rsidR="000A5B23" w:rsidRPr="000A5B23" w:rsidTr="000A5B23">
        <w:trPr>
          <w:cantSplit/>
          <w:trHeight w:val="349"/>
        </w:trPr>
        <w:tc>
          <w:tcPr>
            <w:tcW w:w="26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proofErr w:type="spellStart"/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Профицит</w:t>
            </w:r>
            <w:proofErr w:type="spellEnd"/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, дефицит</w:t>
            </w:r>
            <w:proofErr w:type="gramStart"/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 (-) </w:t>
            </w:r>
            <w:proofErr w:type="gramEnd"/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консолидиро</w:t>
            </w: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softHyphen/>
              <w:t>ванного бюджета, млрд. руб.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-1585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861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260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-848</w:t>
            </w:r>
          </w:p>
        </w:tc>
      </w:tr>
      <w:tr w:rsidR="000A5B23" w:rsidRPr="000A5B23" w:rsidTr="000A5B23">
        <w:trPr>
          <w:cantSplit/>
          <w:trHeight w:val="81"/>
        </w:trPr>
        <w:tc>
          <w:tcPr>
            <w:tcW w:w="26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Численность населения, млн. человек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142,8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142,9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143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143,3</w:t>
            </w:r>
          </w:p>
        </w:tc>
      </w:tr>
      <w:tr w:rsidR="000A5B23" w:rsidRPr="003674B2" w:rsidTr="000A5B23">
        <w:trPr>
          <w:cantSplit/>
          <w:trHeight w:val="70"/>
        </w:trPr>
        <w:tc>
          <w:tcPr>
            <w:tcW w:w="26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Соотношение дохода бюджета к ВВП, %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0A5B23" w:rsidRPr="003674B2" w:rsidTr="000A5B23">
        <w:trPr>
          <w:cantSplit/>
          <w:trHeight w:val="70"/>
        </w:trPr>
        <w:tc>
          <w:tcPr>
            <w:tcW w:w="26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Доходы бюджета в расчете на душе населения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0A5B23" w:rsidRPr="003674B2" w:rsidTr="000A5B23">
        <w:trPr>
          <w:cantSplit/>
          <w:trHeight w:val="72"/>
        </w:trPr>
        <w:tc>
          <w:tcPr>
            <w:tcW w:w="26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Соотношение доходной и расходной части бюджета, %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0A5B23" w:rsidRPr="003674B2" w:rsidTr="000A5B23">
        <w:trPr>
          <w:cantSplit/>
          <w:trHeight w:val="194"/>
        </w:trPr>
        <w:tc>
          <w:tcPr>
            <w:tcW w:w="26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Степень дефицитности (</w:t>
            </w:r>
            <w:proofErr w:type="spellStart"/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профицитности</w:t>
            </w:r>
            <w:proofErr w:type="spellEnd"/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 бюджета) к ВВП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0A5B23" w:rsidRPr="003674B2" w:rsidTr="000A5B23">
        <w:trPr>
          <w:cantSplit/>
          <w:trHeight w:val="70"/>
        </w:trPr>
        <w:tc>
          <w:tcPr>
            <w:tcW w:w="26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Степень дефицитности бюджета к расходам бюджета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</w:tr>
    </w:tbl>
    <w:p w:rsidR="000A5B23" w:rsidRPr="000A5B23" w:rsidRDefault="000A5B23" w:rsidP="000A5B23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21</w:t>
      </w:r>
    </w:p>
    <w:p w:rsidR="000A5B23" w:rsidRPr="000A5B23" w:rsidRDefault="000A5B23" w:rsidP="000A5B23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Имеются данные об основных показателях денежного обращения РФ за 2010-2013 гг.</w:t>
      </w:r>
    </w:p>
    <w:tbl>
      <w:tblPr>
        <w:tblW w:w="5000" w:type="pct"/>
        <w:tblLook w:val="0000"/>
      </w:tblPr>
      <w:tblGrid>
        <w:gridCol w:w="5835"/>
        <w:gridCol w:w="934"/>
        <w:gridCol w:w="934"/>
        <w:gridCol w:w="934"/>
        <w:gridCol w:w="934"/>
      </w:tblGrid>
      <w:tr w:rsidR="000A5B23" w:rsidRPr="000A5B23" w:rsidTr="000A5B23"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val="ru-RU" w:eastAsia="ru-RU"/>
              </w:rPr>
              <w:t>ОСНОВНЫЕ ПОКАЗАТЕЛИ ДЕНЕЖНОГО ОБРАЩЕНИЯ</w:t>
            </w:r>
          </w:p>
        </w:tc>
      </w:tr>
      <w:tr w:rsidR="000A5B23" w:rsidRPr="000A5B23" w:rsidTr="000A5B23"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(на конец года)</w:t>
            </w:r>
          </w:p>
        </w:tc>
      </w:tr>
      <w:tr w:rsidR="000A5B23" w:rsidRPr="000A5B23" w:rsidTr="000A5B23">
        <w:tc>
          <w:tcPr>
            <w:tcW w:w="3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2010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2011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2012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2013</w:t>
            </w:r>
          </w:p>
        </w:tc>
      </w:tr>
      <w:tr w:rsidR="000A5B23" w:rsidRPr="000A5B23" w:rsidTr="000A5B23"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lastRenderedPageBreak/>
              <w:t xml:space="preserve">Денежная масса M2 (национальное определение), млрд. руб.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5B23" w:rsidRPr="000A5B23" w:rsidRDefault="000A5B23" w:rsidP="000A5B2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20011,9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5B23" w:rsidRPr="000A5B23" w:rsidRDefault="000A5B23" w:rsidP="000A5B2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24483,1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5B23" w:rsidRPr="000A5B23" w:rsidRDefault="000A5B23" w:rsidP="000A5B2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27405,4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5B23" w:rsidRPr="000A5B23" w:rsidRDefault="000A5B23" w:rsidP="000A5B2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31404,7</w:t>
            </w:r>
          </w:p>
        </w:tc>
      </w:tr>
      <w:tr w:rsidR="000A5B23" w:rsidRPr="000A5B23" w:rsidTr="000A5B23"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в том числе: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5B23" w:rsidRPr="000A5B23" w:rsidRDefault="000A5B23" w:rsidP="000A5B2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5B23" w:rsidRPr="000A5B23" w:rsidRDefault="000A5B23" w:rsidP="000A5B2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5B23" w:rsidRPr="000A5B23" w:rsidRDefault="000A5B23" w:rsidP="000A5B2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5B23" w:rsidRPr="000A5B23" w:rsidRDefault="000A5B23" w:rsidP="000A5B2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 </w:t>
            </w:r>
          </w:p>
        </w:tc>
      </w:tr>
      <w:tr w:rsidR="000A5B23" w:rsidRPr="000A5B23" w:rsidTr="000A5B23"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наличные деньги M0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5B23" w:rsidRPr="000A5B23" w:rsidRDefault="000A5B23" w:rsidP="000A5B2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5062,7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5B23" w:rsidRPr="000A5B23" w:rsidRDefault="000A5B23" w:rsidP="000A5B2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5938,6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5B23" w:rsidRPr="000A5B23" w:rsidRDefault="000A5B23" w:rsidP="000A5B2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6430,1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5B23" w:rsidRPr="000A5B23" w:rsidRDefault="000A5B23" w:rsidP="000A5B2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6985,6</w:t>
            </w:r>
          </w:p>
        </w:tc>
      </w:tr>
      <w:tr w:rsidR="000A5B23" w:rsidRPr="000A5B23" w:rsidTr="000A5B23"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ВВП, млрд. рублей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46308,5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55967,2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62218,4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66755,3</w:t>
            </w:r>
          </w:p>
        </w:tc>
      </w:tr>
      <w:tr w:rsidR="000A5B23" w:rsidRPr="000A5B23" w:rsidTr="000A5B23"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Денежный мультипликатор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0A5B23" w:rsidRPr="000A5B23" w:rsidTr="000A5B23"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Уровень монетизации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5B23" w:rsidRPr="000A5B23" w:rsidRDefault="000A5B23" w:rsidP="000A5B2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5B23" w:rsidRPr="000A5B23" w:rsidRDefault="000A5B23" w:rsidP="000A5B2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5B23" w:rsidRPr="000A5B23" w:rsidRDefault="000A5B23" w:rsidP="000A5B2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5B23" w:rsidRPr="000A5B23" w:rsidRDefault="000A5B23" w:rsidP="000A5B2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0A5B23" w:rsidRPr="000A5B23" w:rsidTr="000A5B23"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Скорость обращения денежной массы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5B23" w:rsidRPr="000A5B23" w:rsidRDefault="000A5B23" w:rsidP="000A5B2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5B23" w:rsidRPr="000A5B23" w:rsidRDefault="000A5B23" w:rsidP="000A5B2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5B23" w:rsidRPr="000A5B23" w:rsidRDefault="000A5B23" w:rsidP="000A5B2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5B23" w:rsidRPr="000A5B23" w:rsidRDefault="000A5B23" w:rsidP="000A5B2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0A5B23" w:rsidRPr="000A5B23" w:rsidTr="000A5B23"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Длительность одного оборота, дней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5B23" w:rsidRPr="000A5B23" w:rsidRDefault="000A5B23" w:rsidP="000A5B2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5B23" w:rsidRPr="000A5B23" w:rsidRDefault="000A5B23" w:rsidP="000A5B2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5B23" w:rsidRPr="000A5B23" w:rsidRDefault="000A5B23" w:rsidP="000A5B2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5B23" w:rsidRPr="000A5B23" w:rsidRDefault="000A5B23" w:rsidP="000A5B2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0A5B23" w:rsidRPr="003674B2" w:rsidTr="000A5B23"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Доля наличных денег в общем объеме денежной массы, %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5B23" w:rsidRPr="000A5B23" w:rsidRDefault="000A5B23" w:rsidP="000A5B2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5B23" w:rsidRPr="000A5B23" w:rsidRDefault="000A5B23" w:rsidP="000A5B2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5B23" w:rsidRPr="000A5B23" w:rsidRDefault="000A5B23" w:rsidP="000A5B2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5B23" w:rsidRPr="000A5B23" w:rsidRDefault="000A5B23" w:rsidP="000A5B2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0A5B23" w:rsidRPr="000A5B23" w:rsidTr="000A5B23"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5B23" w:rsidRPr="000A5B23" w:rsidRDefault="000A5B23" w:rsidP="000A5B2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Скорость обращения наличных денег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5B23" w:rsidRPr="000A5B23" w:rsidRDefault="000A5B23" w:rsidP="000A5B2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5B23" w:rsidRPr="000A5B23" w:rsidRDefault="000A5B23" w:rsidP="000A5B2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5B23" w:rsidRPr="000A5B23" w:rsidRDefault="000A5B23" w:rsidP="000A5B2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5B23" w:rsidRPr="000A5B23" w:rsidRDefault="000A5B23" w:rsidP="000A5B2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</w:tr>
    </w:tbl>
    <w:p w:rsidR="000A5B23" w:rsidRPr="000A5B23" w:rsidRDefault="000A5B23" w:rsidP="000A5B23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0A5B23" w:rsidRPr="000A5B23" w:rsidRDefault="000A5B23" w:rsidP="000A5B23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Cs/>
          <w:sz w:val="20"/>
          <w:szCs w:val="20"/>
          <w:lang w:val="ru-RU" w:eastAsia="ru-RU"/>
        </w:rPr>
        <w:t>Заполните таблицу недостающими показателями</w:t>
      </w:r>
    </w:p>
    <w:p w:rsidR="000A5B23" w:rsidRPr="000A5B23" w:rsidRDefault="000A5B23" w:rsidP="000A5B23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</w:p>
    <w:p w:rsidR="000A5B23" w:rsidRPr="000A5B23" w:rsidRDefault="000A5B23" w:rsidP="000A5B23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22</w:t>
      </w:r>
    </w:p>
    <w:p w:rsidR="000A5B23" w:rsidRPr="000A5B23" w:rsidRDefault="000A5B23" w:rsidP="000A5B2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Имеются следующие данные об основных фондах предприятия (тыс. рублей):</w:t>
      </w:r>
    </w:p>
    <w:p w:rsidR="000A5B23" w:rsidRPr="000A5B23" w:rsidRDefault="000A5B23" w:rsidP="000A5B23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первоначальная стоимость на начало года …………….……3000</w:t>
      </w:r>
    </w:p>
    <w:p w:rsidR="000A5B23" w:rsidRPr="000A5B23" w:rsidRDefault="000A5B23" w:rsidP="000A5B23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введено в эксплуатацию новых основных фондов …………950</w:t>
      </w:r>
    </w:p>
    <w:p w:rsidR="000A5B23" w:rsidRPr="000A5B23" w:rsidRDefault="000A5B23" w:rsidP="000A5B23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gramStart"/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выбыло основных фондов в течение года (по стоимости</w:t>
      </w:r>
      <w:proofErr w:type="gramEnd"/>
    </w:p>
    <w:p w:rsidR="000A5B23" w:rsidRPr="000A5B23" w:rsidRDefault="000A5B23" w:rsidP="000A5B23">
      <w:p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за вычетом износа) ……………………………………….……44</w:t>
      </w:r>
    </w:p>
    <w:p w:rsidR="000A5B23" w:rsidRPr="000A5B23" w:rsidRDefault="000A5B23" w:rsidP="000A5B23">
      <w:pPr>
        <w:numPr>
          <w:ilvl w:val="0"/>
          <w:numId w:val="32"/>
        </w:numPr>
        <w:tabs>
          <w:tab w:val="right" w:leader="dot" w:pos="793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первоначальная стоимость выбывших фондов</w:t>
      </w: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ab/>
        <w:t>400</w:t>
      </w:r>
    </w:p>
    <w:p w:rsidR="000A5B23" w:rsidRPr="000A5B23" w:rsidRDefault="000A5B23" w:rsidP="000A5B23">
      <w:pPr>
        <w:numPr>
          <w:ilvl w:val="0"/>
          <w:numId w:val="32"/>
        </w:numPr>
        <w:tabs>
          <w:tab w:val="right" w:leader="dot" w:pos="793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износ основных фондов на начало года (%)</w:t>
      </w: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ab/>
        <w:t>20%</w:t>
      </w:r>
    </w:p>
    <w:p w:rsidR="000A5B23" w:rsidRPr="000A5B23" w:rsidRDefault="000A5B23" w:rsidP="000A5B23">
      <w:pPr>
        <w:numPr>
          <w:ilvl w:val="0"/>
          <w:numId w:val="32"/>
        </w:numPr>
        <w:tabs>
          <w:tab w:val="right" w:leader="dot" w:pos="793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годовая норма амортизации на реновацию (%)</w:t>
      </w: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ab/>
        <w:t>5%</w:t>
      </w:r>
    </w:p>
    <w:p w:rsidR="000A5B23" w:rsidRPr="000A5B23" w:rsidRDefault="000A5B23" w:rsidP="000A5B23">
      <w:pPr>
        <w:numPr>
          <w:ilvl w:val="0"/>
          <w:numId w:val="32"/>
        </w:numPr>
        <w:tabs>
          <w:tab w:val="right" w:leader="dot" w:pos="793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товарная продукция предприятия в оптовых ценах</w:t>
      </w: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ab/>
        <w:t>9825</w:t>
      </w:r>
    </w:p>
    <w:p w:rsidR="000A5B23" w:rsidRPr="000A5B23" w:rsidRDefault="000A5B23" w:rsidP="000A5B23">
      <w:pPr>
        <w:numPr>
          <w:ilvl w:val="0"/>
          <w:numId w:val="32"/>
        </w:numPr>
        <w:tabs>
          <w:tab w:val="right" w:leader="dot" w:pos="793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число рабочих во всех сменах (человек)……………………</w:t>
      </w: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ab/>
        <w:t>4000 чел.</w:t>
      </w:r>
    </w:p>
    <w:p w:rsidR="000A5B23" w:rsidRPr="000A5B23" w:rsidRDefault="000A5B23" w:rsidP="000A5B23">
      <w:pPr>
        <w:numPr>
          <w:ilvl w:val="0"/>
          <w:numId w:val="32"/>
        </w:numPr>
        <w:tabs>
          <w:tab w:val="right" w:leader="dot" w:pos="793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коэффициент сменности</w:t>
      </w: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ab/>
        <w:t>1,6</w:t>
      </w:r>
    </w:p>
    <w:p w:rsidR="000A5B23" w:rsidRPr="000A5B23" w:rsidRDefault="000A5B23" w:rsidP="000A5B23">
      <w:pPr>
        <w:spacing w:before="240"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Определить:</w:t>
      </w:r>
    </w:p>
    <w:p w:rsidR="000A5B23" w:rsidRPr="000A5B23" w:rsidRDefault="000A5B23" w:rsidP="000A5B23">
      <w:pPr>
        <w:tabs>
          <w:tab w:val="num" w:pos="1080"/>
        </w:tabs>
        <w:spacing w:after="0" w:line="240" w:lineRule="auto"/>
        <w:ind w:left="1021" w:hanging="301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Первоначальную стоимость основных фондов на конец  года.</w:t>
      </w:r>
    </w:p>
    <w:p w:rsidR="000A5B23" w:rsidRPr="000A5B23" w:rsidRDefault="000A5B23" w:rsidP="000A5B23">
      <w:pPr>
        <w:tabs>
          <w:tab w:val="num" w:pos="1080"/>
        </w:tabs>
        <w:spacing w:after="0" w:line="240" w:lineRule="auto"/>
        <w:ind w:left="1021" w:hanging="301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Среднегодовую стоимость основных фондов.</w:t>
      </w:r>
    </w:p>
    <w:p w:rsidR="000A5B23" w:rsidRPr="000A5B23" w:rsidRDefault="000A5B23" w:rsidP="000A5B23">
      <w:pPr>
        <w:tabs>
          <w:tab w:val="num" w:pos="1080"/>
        </w:tabs>
        <w:spacing w:after="0" w:line="240" w:lineRule="auto"/>
        <w:ind w:left="1021" w:hanging="301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Сумму амортизационных отчислений на реновацию за год.</w:t>
      </w:r>
    </w:p>
    <w:p w:rsidR="000A5B23" w:rsidRPr="000A5B23" w:rsidRDefault="000A5B23" w:rsidP="000A5B23">
      <w:pPr>
        <w:tabs>
          <w:tab w:val="num" w:pos="1080"/>
        </w:tabs>
        <w:spacing w:after="0" w:line="240" w:lineRule="auto"/>
        <w:ind w:left="1021" w:hanging="301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Сумму износа на начало года.</w:t>
      </w:r>
    </w:p>
    <w:p w:rsidR="000A5B23" w:rsidRPr="000A5B23" w:rsidRDefault="000A5B23" w:rsidP="000A5B23">
      <w:pPr>
        <w:tabs>
          <w:tab w:val="num" w:pos="1080"/>
        </w:tabs>
        <w:spacing w:after="0" w:line="240" w:lineRule="auto"/>
        <w:ind w:left="1021" w:hanging="301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Стоимость основных фондов за вычетом износа на конец года.</w:t>
      </w:r>
    </w:p>
    <w:p w:rsidR="000A5B23" w:rsidRPr="000A5B23" w:rsidRDefault="000A5B23" w:rsidP="000A5B23">
      <w:pPr>
        <w:tabs>
          <w:tab w:val="num" w:pos="1080"/>
        </w:tabs>
        <w:spacing w:after="0" w:line="240" w:lineRule="auto"/>
        <w:ind w:left="1021" w:hanging="301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Показатель эффективности использования основных фондов.</w:t>
      </w:r>
    </w:p>
    <w:p w:rsidR="000A5B23" w:rsidRPr="000A5B23" w:rsidRDefault="000A5B23" w:rsidP="000A5B23">
      <w:pPr>
        <w:tabs>
          <w:tab w:val="num" w:pos="1080"/>
        </w:tabs>
        <w:spacing w:after="0" w:line="240" w:lineRule="auto"/>
        <w:ind w:left="1021" w:hanging="301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Число рабочих в наибольшей смене.</w:t>
      </w:r>
    </w:p>
    <w:p w:rsidR="000A5B23" w:rsidRPr="000A5B23" w:rsidRDefault="000A5B23" w:rsidP="000A5B23">
      <w:pPr>
        <w:tabs>
          <w:tab w:val="num" w:pos="1080"/>
        </w:tabs>
        <w:spacing w:after="0" w:line="240" w:lineRule="auto"/>
        <w:ind w:left="1021" w:hanging="301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Показатель вооруженности рабочих основными фондами.</w:t>
      </w:r>
    </w:p>
    <w:p w:rsidR="000A5B23" w:rsidRPr="000A5B23" w:rsidRDefault="000A5B23" w:rsidP="000A5B23">
      <w:pPr>
        <w:tabs>
          <w:tab w:val="num" w:pos="1080"/>
        </w:tabs>
        <w:spacing w:after="0" w:line="240" w:lineRule="auto"/>
        <w:ind w:left="1021" w:hanging="301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Коэффициент обновления основных фондов.</w:t>
      </w:r>
    </w:p>
    <w:p w:rsidR="000A5B23" w:rsidRPr="000A5B23" w:rsidRDefault="000A5B23" w:rsidP="000A5B23">
      <w:pPr>
        <w:tabs>
          <w:tab w:val="num" w:pos="1080"/>
        </w:tabs>
        <w:spacing w:after="0" w:line="240" w:lineRule="auto"/>
        <w:ind w:left="1021" w:hanging="301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Коэффициент выбытия основных фондов.</w:t>
      </w:r>
    </w:p>
    <w:p w:rsidR="000A5B23" w:rsidRPr="000A5B23" w:rsidRDefault="000A5B23" w:rsidP="000A5B2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</w:p>
    <w:p w:rsidR="000A5B23" w:rsidRPr="000A5B23" w:rsidRDefault="000A5B23" w:rsidP="000A5B23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</w:p>
    <w:p w:rsidR="000A5B23" w:rsidRPr="000A5B23" w:rsidRDefault="000A5B23" w:rsidP="000A5B23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</w:p>
    <w:p w:rsidR="000A5B23" w:rsidRPr="000A5B23" w:rsidRDefault="000A5B23" w:rsidP="000A5B23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</w:p>
    <w:p w:rsidR="000A5B23" w:rsidRPr="000A5B23" w:rsidRDefault="000A5B23" w:rsidP="000A5B23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23</w:t>
      </w:r>
    </w:p>
    <w:p w:rsidR="000A5B23" w:rsidRPr="000A5B23" w:rsidRDefault="000A5B23" w:rsidP="000A5B2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Имеются следующие данные по двум заводам (млн. рублей):</w:t>
      </w:r>
    </w:p>
    <w:p w:rsidR="000A5B23" w:rsidRPr="000A5B23" w:rsidRDefault="000A5B23" w:rsidP="000A5B2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tbl>
      <w:tblPr>
        <w:tblW w:w="0" w:type="auto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6" w:type="dxa"/>
          <w:right w:w="56" w:type="dxa"/>
        </w:tblCellMar>
        <w:tblLook w:val="0000"/>
      </w:tblPr>
      <w:tblGrid>
        <w:gridCol w:w="992"/>
        <w:gridCol w:w="1418"/>
        <w:gridCol w:w="2552"/>
        <w:gridCol w:w="1418"/>
        <w:gridCol w:w="2552"/>
      </w:tblGrid>
      <w:tr w:rsidR="000A5B23" w:rsidRPr="000A5B23" w:rsidTr="000A5B23">
        <w:trPr>
          <w:cantSplit/>
        </w:trPr>
        <w:tc>
          <w:tcPr>
            <w:tcW w:w="992" w:type="dxa"/>
            <w:vMerge w:val="restart"/>
            <w:vAlign w:val="center"/>
          </w:tcPr>
          <w:p w:rsidR="000A5B23" w:rsidRPr="000A5B23" w:rsidRDefault="000A5B23" w:rsidP="000A5B23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Заводы</w:t>
            </w:r>
          </w:p>
        </w:tc>
        <w:tc>
          <w:tcPr>
            <w:tcW w:w="3970" w:type="dxa"/>
            <w:gridSpan w:val="2"/>
            <w:vAlign w:val="center"/>
          </w:tcPr>
          <w:p w:rsidR="000A5B23" w:rsidRPr="000A5B23" w:rsidRDefault="000A5B23" w:rsidP="000A5B23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Базисный период</w:t>
            </w:r>
          </w:p>
        </w:tc>
        <w:tc>
          <w:tcPr>
            <w:tcW w:w="3970" w:type="dxa"/>
            <w:gridSpan w:val="2"/>
            <w:vAlign w:val="center"/>
          </w:tcPr>
          <w:p w:rsidR="000A5B23" w:rsidRPr="000A5B23" w:rsidRDefault="000A5B23" w:rsidP="000A5B23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Отчетный период</w:t>
            </w:r>
          </w:p>
        </w:tc>
      </w:tr>
      <w:tr w:rsidR="000A5B23" w:rsidRPr="000A5B23" w:rsidTr="000A5B23">
        <w:trPr>
          <w:cantSplit/>
        </w:trPr>
        <w:tc>
          <w:tcPr>
            <w:tcW w:w="992" w:type="dxa"/>
            <w:vMerge/>
            <w:vAlign w:val="center"/>
          </w:tcPr>
          <w:p w:rsidR="000A5B23" w:rsidRPr="000A5B23" w:rsidRDefault="000A5B23" w:rsidP="000A5B23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vAlign w:val="center"/>
          </w:tcPr>
          <w:p w:rsidR="000A5B23" w:rsidRPr="000A5B23" w:rsidRDefault="000A5B23" w:rsidP="000A5B23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2"/>
                <w:sz w:val="20"/>
                <w:szCs w:val="20"/>
                <w:lang w:eastAsia="ru-RU"/>
              </w:rPr>
              <w:object w:dxaOrig="320" w:dyaOrig="360">
                <v:shape id="_x0000_i1188" type="#_x0000_t75" style="width:15.75pt;height:18pt" o:ole="">
                  <v:imagedata r:id="rId299" o:title=""/>
                </v:shape>
                <o:OLEObject Type="Embed" ProgID="Equation.3" ShapeID="_x0000_i1188" DrawAspect="Content" ObjectID="_1594324453" r:id="rId300"/>
              </w:object>
            </w:r>
          </w:p>
        </w:tc>
        <w:tc>
          <w:tcPr>
            <w:tcW w:w="2552" w:type="dxa"/>
            <w:vAlign w:val="center"/>
          </w:tcPr>
          <w:p w:rsidR="000A5B23" w:rsidRPr="000A5B23" w:rsidRDefault="000A5B23" w:rsidP="000A5B23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2"/>
                <w:sz w:val="20"/>
                <w:szCs w:val="20"/>
                <w:lang w:val="ru-RU" w:eastAsia="ru-RU"/>
              </w:rPr>
              <w:object w:dxaOrig="360" w:dyaOrig="400">
                <v:shape id="_x0000_i1189" type="#_x0000_t75" style="width:18pt;height:19.5pt" o:ole="">
                  <v:imagedata r:id="rId301" o:title=""/>
                </v:shape>
                <o:OLEObject Type="Embed" ProgID="Equation.3" ShapeID="_x0000_i1189" DrawAspect="Content" ObjectID="_1594324454" r:id="rId302"/>
              </w:object>
            </w:r>
          </w:p>
        </w:tc>
        <w:tc>
          <w:tcPr>
            <w:tcW w:w="1418" w:type="dxa"/>
            <w:vAlign w:val="center"/>
          </w:tcPr>
          <w:p w:rsidR="000A5B23" w:rsidRPr="000A5B23" w:rsidRDefault="000A5B23" w:rsidP="000A5B23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0"/>
                <w:sz w:val="20"/>
                <w:szCs w:val="20"/>
                <w:lang w:val="ru-RU" w:eastAsia="ru-RU"/>
              </w:rPr>
              <w:object w:dxaOrig="300" w:dyaOrig="340">
                <v:shape id="_x0000_i1190" type="#_x0000_t75" style="width:15pt;height:16.5pt" o:ole="">
                  <v:imagedata r:id="rId303" o:title=""/>
                </v:shape>
                <o:OLEObject Type="Embed" ProgID="Equation.3" ShapeID="_x0000_i1190" DrawAspect="Content" ObjectID="_1594324455" r:id="rId304"/>
              </w:object>
            </w:r>
          </w:p>
        </w:tc>
        <w:tc>
          <w:tcPr>
            <w:tcW w:w="2552" w:type="dxa"/>
            <w:vAlign w:val="center"/>
          </w:tcPr>
          <w:p w:rsidR="000A5B23" w:rsidRPr="000A5B23" w:rsidRDefault="000A5B23" w:rsidP="000A5B23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0"/>
                <w:sz w:val="20"/>
                <w:szCs w:val="20"/>
                <w:lang w:val="ru-RU" w:eastAsia="ru-RU"/>
              </w:rPr>
              <w:object w:dxaOrig="340" w:dyaOrig="380">
                <v:shape id="_x0000_i1191" type="#_x0000_t75" style="width:16.5pt;height:18.75pt" o:ole="">
                  <v:imagedata r:id="rId305" o:title=""/>
                </v:shape>
                <o:OLEObject Type="Embed" ProgID="Equation.3" ShapeID="_x0000_i1191" DrawAspect="Content" ObjectID="_1594324456" r:id="rId306"/>
              </w:object>
            </w:r>
          </w:p>
        </w:tc>
      </w:tr>
      <w:tr w:rsidR="000A5B23" w:rsidRPr="000A5B23" w:rsidTr="000A5B23">
        <w:trPr>
          <w:cantSplit/>
        </w:trPr>
        <w:tc>
          <w:tcPr>
            <w:tcW w:w="992" w:type="dxa"/>
            <w:vAlign w:val="center"/>
          </w:tcPr>
          <w:p w:rsidR="000A5B23" w:rsidRPr="000A5B23" w:rsidRDefault="000A5B23" w:rsidP="000A5B23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1418" w:type="dxa"/>
            <w:vAlign w:val="center"/>
          </w:tcPr>
          <w:p w:rsidR="000A5B23" w:rsidRPr="000A5B23" w:rsidRDefault="000A5B23" w:rsidP="000A5B23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34,0</w:t>
            </w:r>
          </w:p>
        </w:tc>
        <w:tc>
          <w:tcPr>
            <w:tcW w:w="2552" w:type="dxa"/>
            <w:vAlign w:val="center"/>
          </w:tcPr>
          <w:p w:rsidR="000A5B23" w:rsidRPr="000A5B23" w:rsidRDefault="000A5B23" w:rsidP="000A5B23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20,0</w:t>
            </w:r>
          </w:p>
        </w:tc>
        <w:tc>
          <w:tcPr>
            <w:tcW w:w="1418" w:type="dxa"/>
            <w:vAlign w:val="center"/>
          </w:tcPr>
          <w:p w:rsidR="000A5B23" w:rsidRPr="000A5B23" w:rsidRDefault="000A5B23" w:rsidP="000A5B23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39,6</w:t>
            </w:r>
          </w:p>
        </w:tc>
        <w:tc>
          <w:tcPr>
            <w:tcW w:w="2552" w:type="dxa"/>
            <w:vAlign w:val="center"/>
          </w:tcPr>
          <w:p w:rsidR="000A5B23" w:rsidRPr="000A5B23" w:rsidRDefault="000A5B23" w:rsidP="000A5B23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22,0</w:t>
            </w:r>
          </w:p>
        </w:tc>
      </w:tr>
      <w:tr w:rsidR="000A5B23" w:rsidRPr="000A5B23" w:rsidTr="000A5B23">
        <w:trPr>
          <w:cantSplit/>
        </w:trPr>
        <w:tc>
          <w:tcPr>
            <w:tcW w:w="992" w:type="dxa"/>
            <w:vAlign w:val="center"/>
          </w:tcPr>
          <w:p w:rsidR="000A5B23" w:rsidRPr="000A5B23" w:rsidRDefault="000A5B23" w:rsidP="000A5B23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1418" w:type="dxa"/>
            <w:vAlign w:val="center"/>
          </w:tcPr>
          <w:p w:rsidR="000A5B23" w:rsidRPr="000A5B23" w:rsidRDefault="000A5B23" w:rsidP="000A5B23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38,0</w:t>
            </w:r>
          </w:p>
        </w:tc>
        <w:tc>
          <w:tcPr>
            <w:tcW w:w="2552" w:type="dxa"/>
            <w:vAlign w:val="center"/>
          </w:tcPr>
          <w:p w:rsidR="000A5B23" w:rsidRPr="000A5B23" w:rsidRDefault="000A5B23" w:rsidP="000A5B23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19,0</w:t>
            </w:r>
          </w:p>
        </w:tc>
        <w:tc>
          <w:tcPr>
            <w:tcW w:w="1418" w:type="dxa"/>
            <w:vAlign w:val="center"/>
          </w:tcPr>
          <w:p w:rsidR="000A5B23" w:rsidRPr="000A5B23" w:rsidRDefault="000A5B23" w:rsidP="000A5B23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42,0</w:t>
            </w:r>
          </w:p>
        </w:tc>
        <w:tc>
          <w:tcPr>
            <w:tcW w:w="2552" w:type="dxa"/>
            <w:vAlign w:val="center"/>
          </w:tcPr>
          <w:p w:rsidR="000A5B23" w:rsidRPr="000A5B23" w:rsidRDefault="000A5B23" w:rsidP="000A5B23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20,0</w:t>
            </w:r>
          </w:p>
        </w:tc>
      </w:tr>
    </w:tbl>
    <w:p w:rsidR="000A5B23" w:rsidRPr="000A5B23" w:rsidRDefault="000A5B23" w:rsidP="000A5B23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Определить:</w:t>
      </w:r>
    </w:p>
    <w:p w:rsidR="000A5B23" w:rsidRPr="000A5B23" w:rsidRDefault="000A5B23" w:rsidP="000A5B23">
      <w:pPr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1.Динамику фондоотдачи по каждому заводу, по двум заводам (индексы переменного и фиксированного состава, а также инде</w:t>
      </w:r>
      <w:proofErr w:type="gramStart"/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кс стр</w:t>
      </w:r>
      <w:proofErr w:type="gramEnd"/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уктурных сдвигов).</w:t>
      </w:r>
    </w:p>
    <w:p w:rsidR="000A5B23" w:rsidRPr="000A5B23" w:rsidRDefault="000A5B23" w:rsidP="000A5B23">
      <w:pPr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0A5B23" w:rsidRPr="000A5B23" w:rsidRDefault="000A5B23" w:rsidP="000A5B23">
      <w:pPr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2.Прирост валовой продукции вследствие улучшения использования основных фондов и увеличения основных фондов по каждому заводу и в целом по двум заводам.</w:t>
      </w:r>
    </w:p>
    <w:p w:rsidR="000A5B23" w:rsidRPr="000A5B23" w:rsidRDefault="000A5B23" w:rsidP="000A5B23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Задание 24</w:t>
      </w:r>
    </w:p>
    <w:p w:rsidR="000A5B23" w:rsidRPr="000A5B23" w:rsidRDefault="000A5B23" w:rsidP="000A5B2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Имеются следующие данные об основных фондах и товарной продукции отрасли.</w:t>
      </w:r>
    </w:p>
    <w:p w:rsidR="000A5B23" w:rsidRPr="000A5B23" w:rsidRDefault="000A5B23" w:rsidP="000A5B2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Среднегодовая стоимость основных фондов составила в базисном году 10 млн. рублей и в отчетном году – 12 млн. рублей.</w:t>
      </w:r>
    </w:p>
    <w:p w:rsidR="000A5B23" w:rsidRPr="000A5B23" w:rsidRDefault="000A5B23" w:rsidP="000A5B2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>Стоимость товарной продукции в оптовых ценах предприятия составила в базисном году 25 млн. рублей и в отчетном – 36 млн. рублей.</w:t>
      </w:r>
    </w:p>
    <w:p w:rsidR="000A5B23" w:rsidRPr="000A5B23" w:rsidRDefault="000A5B23" w:rsidP="000A5B2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>Определить:</w:t>
      </w:r>
    </w:p>
    <w:p w:rsidR="000A5B23" w:rsidRPr="000A5B23" w:rsidRDefault="000A5B23" w:rsidP="000A5B23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Показатели эффективности использования основных производственных фондов в базисном и отчетном периодах.</w:t>
      </w:r>
    </w:p>
    <w:p w:rsidR="000A5B23" w:rsidRPr="000A5B23" w:rsidRDefault="000A5B23" w:rsidP="000A5B23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Общий прирост товарной продукции.</w:t>
      </w:r>
    </w:p>
    <w:p w:rsidR="000A5B23" w:rsidRPr="000A5B23" w:rsidRDefault="000A5B23" w:rsidP="000A5B23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Прирост товарной продукции по факторам:</w:t>
      </w:r>
    </w:p>
    <w:p w:rsidR="000A5B23" w:rsidRPr="000A5B23" w:rsidRDefault="000A5B23" w:rsidP="000A5B23">
      <w:pPr>
        <w:spacing w:after="120" w:line="240" w:lineRule="auto"/>
        <w:ind w:left="964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а) за счет увеличения основных фондов;</w:t>
      </w:r>
    </w:p>
    <w:p w:rsidR="000A5B23" w:rsidRPr="000A5B23" w:rsidRDefault="000A5B23" w:rsidP="000A5B23">
      <w:pPr>
        <w:spacing w:after="120" w:line="240" w:lineRule="auto"/>
        <w:ind w:left="964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б) за счет эффективности использования основных фондов.</w:t>
      </w:r>
    </w:p>
    <w:p w:rsidR="000A5B23" w:rsidRPr="000A5B23" w:rsidRDefault="000A5B23" w:rsidP="000A5B23">
      <w:pPr>
        <w:spacing w:after="120" w:line="240" w:lineRule="auto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25</w:t>
      </w:r>
    </w:p>
    <w:p w:rsidR="000A5B23" w:rsidRPr="000A5B23" w:rsidRDefault="000A5B23" w:rsidP="000A5B2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По приведенным данным составить балансы основных фондов по полной и остаточной стоимости (тыс. руб.):</w:t>
      </w:r>
    </w:p>
    <w:tbl>
      <w:tblPr>
        <w:tblW w:w="0" w:type="auto"/>
        <w:tblLook w:val="04A0"/>
      </w:tblPr>
      <w:tblGrid>
        <w:gridCol w:w="1101"/>
        <w:gridCol w:w="6237"/>
        <w:gridCol w:w="1535"/>
      </w:tblGrid>
      <w:tr w:rsidR="000A5B23" w:rsidRPr="000A5B23" w:rsidTr="000A5B23">
        <w:tc>
          <w:tcPr>
            <w:tcW w:w="1101" w:type="dxa"/>
            <w:vAlign w:val="center"/>
          </w:tcPr>
          <w:p w:rsidR="000A5B23" w:rsidRPr="000A5B23" w:rsidRDefault="000A5B23" w:rsidP="000A5B23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1.</w:t>
            </w:r>
          </w:p>
        </w:tc>
        <w:tc>
          <w:tcPr>
            <w:tcW w:w="6237" w:type="dxa"/>
          </w:tcPr>
          <w:p w:rsidR="000A5B23" w:rsidRPr="000A5B23" w:rsidRDefault="000A5B23" w:rsidP="000A5B23">
            <w:pPr>
              <w:spacing w:before="60" w:after="6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Первоначальная стоимость на начало года</w:t>
            </w:r>
          </w:p>
        </w:tc>
        <w:tc>
          <w:tcPr>
            <w:tcW w:w="1535" w:type="dxa"/>
            <w:vAlign w:val="center"/>
          </w:tcPr>
          <w:p w:rsidR="000A5B23" w:rsidRPr="000A5B23" w:rsidRDefault="000A5B23" w:rsidP="000A5B23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25640</w:t>
            </w:r>
          </w:p>
        </w:tc>
      </w:tr>
      <w:tr w:rsidR="000A5B23" w:rsidRPr="000A5B23" w:rsidTr="000A5B23">
        <w:tc>
          <w:tcPr>
            <w:tcW w:w="1101" w:type="dxa"/>
            <w:vAlign w:val="center"/>
          </w:tcPr>
          <w:p w:rsidR="000A5B23" w:rsidRPr="000A5B23" w:rsidRDefault="000A5B23" w:rsidP="000A5B23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2.</w:t>
            </w:r>
          </w:p>
        </w:tc>
        <w:tc>
          <w:tcPr>
            <w:tcW w:w="6237" w:type="dxa"/>
          </w:tcPr>
          <w:p w:rsidR="000A5B23" w:rsidRPr="000A5B23" w:rsidRDefault="000A5B23" w:rsidP="000A5B23">
            <w:pPr>
              <w:spacing w:before="60" w:after="6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Норма амортизации</w:t>
            </w:r>
          </w:p>
        </w:tc>
        <w:tc>
          <w:tcPr>
            <w:tcW w:w="1535" w:type="dxa"/>
            <w:vAlign w:val="center"/>
          </w:tcPr>
          <w:p w:rsidR="000A5B23" w:rsidRPr="000A5B23" w:rsidRDefault="000A5B23" w:rsidP="000A5B23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8%</w:t>
            </w:r>
          </w:p>
        </w:tc>
      </w:tr>
      <w:tr w:rsidR="000A5B23" w:rsidRPr="000A5B23" w:rsidTr="000A5B23">
        <w:tc>
          <w:tcPr>
            <w:tcW w:w="1101" w:type="dxa"/>
            <w:vAlign w:val="center"/>
          </w:tcPr>
          <w:p w:rsidR="000A5B23" w:rsidRPr="000A5B23" w:rsidRDefault="000A5B23" w:rsidP="000A5B23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3.</w:t>
            </w:r>
          </w:p>
        </w:tc>
        <w:tc>
          <w:tcPr>
            <w:tcW w:w="6237" w:type="dxa"/>
          </w:tcPr>
          <w:p w:rsidR="000A5B23" w:rsidRPr="000A5B23" w:rsidRDefault="000A5B23" w:rsidP="000A5B23">
            <w:pPr>
              <w:spacing w:before="60" w:after="6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Поступление основных фондов по первоначальной стоимости</w:t>
            </w:r>
          </w:p>
        </w:tc>
        <w:tc>
          <w:tcPr>
            <w:tcW w:w="1535" w:type="dxa"/>
            <w:vAlign w:val="center"/>
          </w:tcPr>
          <w:p w:rsidR="000A5B23" w:rsidRPr="000A5B23" w:rsidRDefault="000A5B23" w:rsidP="000A5B23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1420</w:t>
            </w:r>
          </w:p>
        </w:tc>
      </w:tr>
      <w:tr w:rsidR="000A5B23" w:rsidRPr="000A5B23" w:rsidTr="000A5B23">
        <w:tc>
          <w:tcPr>
            <w:tcW w:w="1101" w:type="dxa"/>
            <w:vAlign w:val="center"/>
          </w:tcPr>
          <w:p w:rsidR="000A5B23" w:rsidRPr="000A5B23" w:rsidRDefault="000A5B23" w:rsidP="000A5B23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4.</w:t>
            </w:r>
          </w:p>
        </w:tc>
        <w:tc>
          <w:tcPr>
            <w:tcW w:w="6237" w:type="dxa"/>
          </w:tcPr>
          <w:p w:rsidR="000A5B23" w:rsidRPr="000A5B23" w:rsidRDefault="000A5B23" w:rsidP="000A5B23">
            <w:pPr>
              <w:spacing w:before="60" w:after="6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Выбытие основных фондов по полной стоимости</w:t>
            </w:r>
          </w:p>
        </w:tc>
        <w:tc>
          <w:tcPr>
            <w:tcW w:w="1535" w:type="dxa"/>
            <w:vAlign w:val="center"/>
          </w:tcPr>
          <w:p w:rsidR="000A5B23" w:rsidRPr="000A5B23" w:rsidRDefault="000A5B23" w:rsidP="000A5B23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740</w:t>
            </w:r>
          </w:p>
        </w:tc>
      </w:tr>
      <w:tr w:rsidR="000A5B23" w:rsidRPr="000A5B23" w:rsidTr="000A5B23">
        <w:tc>
          <w:tcPr>
            <w:tcW w:w="1101" w:type="dxa"/>
            <w:vAlign w:val="center"/>
          </w:tcPr>
          <w:p w:rsidR="000A5B23" w:rsidRPr="000A5B23" w:rsidRDefault="000A5B23" w:rsidP="000A5B23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5.</w:t>
            </w:r>
          </w:p>
        </w:tc>
        <w:tc>
          <w:tcPr>
            <w:tcW w:w="6237" w:type="dxa"/>
          </w:tcPr>
          <w:p w:rsidR="000A5B23" w:rsidRPr="000A5B23" w:rsidRDefault="000A5B23" w:rsidP="000A5B23">
            <w:pPr>
              <w:spacing w:before="60" w:after="6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Остаточная стоимость выбывших фондов</w:t>
            </w:r>
          </w:p>
        </w:tc>
        <w:tc>
          <w:tcPr>
            <w:tcW w:w="1535" w:type="dxa"/>
            <w:vAlign w:val="center"/>
          </w:tcPr>
          <w:p w:rsidR="000A5B23" w:rsidRPr="000A5B23" w:rsidRDefault="000A5B23" w:rsidP="000A5B23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15</w:t>
            </w:r>
          </w:p>
        </w:tc>
      </w:tr>
      <w:tr w:rsidR="000A5B23" w:rsidRPr="000A5B23" w:rsidTr="000A5B23">
        <w:tc>
          <w:tcPr>
            <w:tcW w:w="1101" w:type="dxa"/>
            <w:vAlign w:val="center"/>
          </w:tcPr>
          <w:p w:rsidR="000A5B23" w:rsidRPr="000A5B23" w:rsidRDefault="000A5B23" w:rsidP="000A5B23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6.</w:t>
            </w:r>
          </w:p>
        </w:tc>
        <w:tc>
          <w:tcPr>
            <w:tcW w:w="6237" w:type="dxa"/>
          </w:tcPr>
          <w:p w:rsidR="000A5B23" w:rsidRPr="000A5B23" w:rsidRDefault="000A5B23" w:rsidP="000A5B23">
            <w:pPr>
              <w:spacing w:before="60" w:after="6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Коэффициент износа фондов на начало года</w:t>
            </w:r>
          </w:p>
        </w:tc>
        <w:tc>
          <w:tcPr>
            <w:tcW w:w="1535" w:type="dxa"/>
            <w:vAlign w:val="center"/>
          </w:tcPr>
          <w:p w:rsidR="000A5B23" w:rsidRPr="000A5B23" w:rsidRDefault="000A5B23" w:rsidP="000A5B23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15%</w:t>
            </w:r>
          </w:p>
        </w:tc>
      </w:tr>
    </w:tbl>
    <w:p w:rsidR="000A5B23" w:rsidRPr="000A5B23" w:rsidRDefault="000A5B23" w:rsidP="000A5B2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0A5B23" w:rsidRPr="000A5B23" w:rsidRDefault="000A5B23" w:rsidP="000A5B23">
      <w:pPr>
        <w:spacing w:after="0" w:line="360" w:lineRule="auto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26</w:t>
      </w:r>
    </w:p>
    <w:p w:rsidR="000A5B23" w:rsidRPr="000A5B23" w:rsidRDefault="000A5B23" w:rsidP="000A5B2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Имеются следующие данные по предприятию: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6095"/>
        <w:gridCol w:w="1364"/>
        <w:gridCol w:w="1418"/>
      </w:tblGrid>
      <w:tr w:rsidR="000A5B23" w:rsidRPr="000A5B23" w:rsidTr="000A5B23">
        <w:tc>
          <w:tcPr>
            <w:tcW w:w="675" w:type="dxa"/>
            <w:vMerge w:val="restart"/>
            <w:vAlign w:val="center"/>
          </w:tcPr>
          <w:p w:rsidR="000A5B23" w:rsidRPr="000A5B23" w:rsidRDefault="000A5B23" w:rsidP="000A5B23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№</w:t>
            </w:r>
          </w:p>
        </w:tc>
        <w:tc>
          <w:tcPr>
            <w:tcW w:w="6095" w:type="dxa"/>
            <w:vMerge w:val="restart"/>
            <w:vAlign w:val="center"/>
          </w:tcPr>
          <w:p w:rsidR="000A5B23" w:rsidRPr="000A5B23" w:rsidRDefault="000A5B23" w:rsidP="000A5B23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Показатель</w:t>
            </w:r>
          </w:p>
        </w:tc>
        <w:tc>
          <w:tcPr>
            <w:tcW w:w="2782" w:type="dxa"/>
            <w:gridSpan w:val="2"/>
            <w:vAlign w:val="center"/>
          </w:tcPr>
          <w:p w:rsidR="000A5B23" w:rsidRPr="000A5B23" w:rsidRDefault="000A5B23" w:rsidP="000A5B23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Период</w:t>
            </w:r>
          </w:p>
        </w:tc>
      </w:tr>
      <w:tr w:rsidR="000A5B23" w:rsidRPr="000A5B23" w:rsidTr="000A5B23">
        <w:tc>
          <w:tcPr>
            <w:tcW w:w="675" w:type="dxa"/>
            <w:vMerge/>
            <w:vAlign w:val="center"/>
          </w:tcPr>
          <w:p w:rsidR="000A5B23" w:rsidRPr="000A5B23" w:rsidRDefault="000A5B23" w:rsidP="000A5B23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6095" w:type="dxa"/>
            <w:vMerge/>
            <w:vAlign w:val="center"/>
          </w:tcPr>
          <w:p w:rsidR="000A5B23" w:rsidRPr="000A5B23" w:rsidRDefault="000A5B23" w:rsidP="000A5B23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364" w:type="dxa"/>
            <w:vAlign w:val="center"/>
          </w:tcPr>
          <w:p w:rsidR="000A5B23" w:rsidRPr="000A5B23" w:rsidRDefault="000A5B23" w:rsidP="000A5B23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базисный</w:t>
            </w:r>
          </w:p>
        </w:tc>
        <w:tc>
          <w:tcPr>
            <w:tcW w:w="1418" w:type="dxa"/>
            <w:vAlign w:val="center"/>
          </w:tcPr>
          <w:p w:rsidR="000A5B23" w:rsidRPr="000A5B23" w:rsidRDefault="000A5B23" w:rsidP="000A5B23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отчетный</w:t>
            </w:r>
          </w:p>
        </w:tc>
      </w:tr>
      <w:tr w:rsidR="000A5B23" w:rsidRPr="000A5B23" w:rsidTr="000A5B23">
        <w:tc>
          <w:tcPr>
            <w:tcW w:w="675" w:type="dxa"/>
            <w:vAlign w:val="center"/>
          </w:tcPr>
          <w:p w:rsidR="000A5B23" w:rsidRPr="000A5B23" w:rsidRDefault="000A5B23" w:rsidP="000A5B23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1.</w:t>
            </w:r>
          </w:p>
        </w:tc>
        <w:tc>
          <w:tcPr>
            <w:tcW w:w="6095" w:type="dxa"/>
            <w:vAlign w:val="center"/>
          </w:tcPr>
          <w:p w:rsidR="000A5B23" w:rsidRPr="000A5B23" w:rsidRDefault="000A5B23" w:rsidP="000A5B23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Стоимость выпуска продукции, тыс. руб.</w:t>
            </w:r>
          </w:p>
        </w:tc>
        <w:tc>
          <w:tcPr>
            <w:tcW w:w="1364" w:type="dxa"/>
            <w:vAlign w:val="center"/>
          </w:tcPr>
          <w:p w:rsidR="000A5B23" w:rsidRPr="000A5B23" w:rsidRDefault="000A5B23" w:rsidP="000A5B23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1540</w:t>
            </w:r>
          </w:p>
        </w:tc>
        <w:tc>
          <w:tcPr>
            <w:tcW w:w="1418" w:type="dxa"/>
            <w:vAlign w:val="center"/>
          </w:tcPr>
          <w:p w:rsidR="000A5B23" w:rsidRPr="000A5B23" w:rsidRDefault="000A5B23" w:rsidP="000A5B23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2000</w:t>
            </w:r>
          </w:p>
        </w:tc>
      </w:tr>
      <w:tr w:rsidR="000A5B23" w:rsidRPr="000A5B23" w:rsidTr="000A5B23">
        <w:tc>
          <w:tcPr>
            <w:tcW w:w="675" w:type="dxa"/>
            <w:vAlign w:val="center"/>
          </w:tcPr>
          <w:p w:rsidR="000A5B23" w:rsidRPr="000A5B23" w:rsidRDefault="000A5B23" w:rsidP="000A5B23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2.</w:t>
            </w:r>
          </w:p>
        </w:tc>
        <w:tc>
          <w:tcPr>
            <w:tcW w:w="6095" w:type="dxa"/>
            <w:vAlign w:val="center"/>
          </w:tcPr>
          <w:p w:rsidR="000A5B23" w:rsidRPr="000A5B23" w:rsidRDefault="000A5B23" w:rsidP="000A5B23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Среднегодовая стоимость основных фондов, тыс. руб.</w:t>
            </w:r>
          </w:p>
        </w:tc>
        <w:tc>
          <w:tcPr>
            <w:tcW w:w="1364" w:type="dxa"/>
            <w:vAlign w:val="center"/>
          </w:tcPr>
          <w:p w:rsidR="000A5B23" w:rsidRPr="000A5B23" w:rsidRDefault="000A5B23" w:rsidP="000A5B23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770</w:t>
            </w:r>
          </w:p>
        </w:tc>
        <w:tc>
          <w:tcPr>
            <w:tcW w:w="1418" w:type="dxa"/>
            <w:vAlign w:val="center"/>
          </w:tcPr>
          <w:p w:rsidR="000A5B23" w:rsidRPr="000A5B23" w:rsidRDefault="000A5B23" w:rsidP="000A5B23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800</w:t>
            </w:r>
          </w:p>
        </w:tc>
      </w:tr>
      <w:tr w:rsidR="000A5B23" w:rsidRPr="000A5B23" w:rsidTr="000A5B23">
        <w:tc>
          <w:tcPr>
            <w:tcW w:w="675" w:type="dxa"/>
            <w:vAlign w:val="center"/>
          </w:tcPr>
          <w:p w:rsidR="000A5B23" w:rsidRPr="000A5B23" w:rsidRDefault="000A5B23" w:rsidP="000A5B23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3.</w:t>
            </w:r>
          </w:p>
        </w:tc>
        <w:tc>
          <w:tcPr>
            <w:tcW w:w="6095" w:type="dxa"/>
            <w:vAlign w:val="center"/>
          </w:tcPr>
          <w:p w:rsidR="000A5B23" w:rsidRPr="000A5B23" w:rsidRDefault="000A5B23" w:rsidP="000A5B23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Среднесписочная численность персонала, чел.</w:t>
            </w:r>
          </w:p>
        </w:tc>
        <w:tc>
          <w:tcPr>
            <w:tcW w:w="1364" w:type="dxa"/>
            <w:vAlign w:val="center"/>
          </w:tcPr>
          <w:p w:rsidR="000A5B23" w:rsidRPr="000A5B23" w:rsidRDefault="000A5B23" w:rsidP="000A5B23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308</w:t>
            </w:r>
          </w:p>
        </w:tc>
        <w:tc>
          <w:tcPr>
            <w:tcW w:w="1418" w:type="dxa"/>
            <w:vAlign w:val="center"/>
          </w:tcPr>
          <w:p w:rsidR="000A5B23" w:rsidRPr="000A5B23" w:rsidRDefault="000A5B23" w:rsidP="000A5B23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250</w:t>
            </w:r>
          </w:p>
        </w:tc>
      </w:tr>
    </w:tbl>
    <w:p w:rsidR="000A5B23" w:rsidRPr="000A5B23" w:rsidRDefault="000A5B23" w:rsidP="000A5B2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</w:p>
    <w:p w:rsidR="000A5B23" w:rsidRPr="000A5B23" w:rsidRDefault="000A5B23" w:rsidP="000A5B2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Определить:</w:t>
      </w:r>
    </w:p>
    <w:p w:rsidR="000A5B23" w:rsidRPr="000A5B23" w:rsidRDefault="000A5B23" w:rsidP="000A5B23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Фондоотдачу;</w:t>
      </w:r>
    </w:p>
    <w:p w:rsidR="000A5B23" w:rsidRPr="000A5B23" w:rsidRDefault="000A5B23" w:rsidP="000A5B23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proofErr w:type="spellStart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Фондоовооруженность</w:t>
      </w:r>
      <w:proofErr w:type="spellEnd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;</w:t>
      </w:r>
    </w:p>
    <w:p w:rsidR="000A5B23" w:rsidRPr="000A5B23" w:rsidRDefault="000A5B23" w:rsidP="000A5B23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Производительность труда;</w:t>
      </w:r>
    </w:p>
    <w:p w:rsidR="000A5B23" w:rsidRPr="000A5B23" w:rsidRDefault="000A5B23" w:rsidP="000A5B23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Прирост стоимости продукции общий и </w:t>
      </w:r>
      <w:proofErr w:type="gramStart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в следствие</w:t>
      </w:r>
      <w:proofErr w:type="gramEnd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изменения средней стоимости основных фондов и эффективности использования (фондоотдачи).</w:t>
      </w:r>
    </w:p>
    <w:p w:rsidR="000A5B23" w:rsidRPr="000A5B23" w:rsidRDefault="000A5B23" w:rsidP="000A5B23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Результаты расчетов представить в таблице.</w:t>
      </w:r>
    </w:p>
    <w:p w:rsidR="000A5B23" w:rsidRPr="000A5B23" w:rsidRDefault="000A5B23" w:rsidP="000A5B23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0A5B23" w:rsidRPr="000A5B23" w:rsidRDefault="000A5B23" w:rsidP="000A5B23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27</w:t>
      </w:r>
    </w:p>
    <w:p w:rsidR="000A5B23" w:rsidRPr="000A5B23" w:rsidRDefault="000A5B23" w:rsidP="000A5B23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0"/>
          <w:szCs w:val="20"/>
          <w:lang w:val="ru-RU" w:eastAsia="ru-RU"/>
        </w:rPr>
      </w:pPr>
    </w:p>
    <w:p w:rsidR="000A5B23" w:rsidRPr="000A5B23" w:rsidRDefault="000A5B23" w:rsidP="000A5B2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Имеются данные по предприятию (тыс. руб.):</w:t>
      </w:r>
    </w:p>
    <w:tbl>
      <w:tblPr>
        <w:tblW w:w="95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70"/>
        <w:gridCol w:w="2211"/>
        <w:gridCol w:w="2268"/>
      </w:tblGrid>
      <w:tr w:rsidR="000A5B23" w:rsidRPr="000A5B23" w:rsidTr="000A5B23">
        <w:tc>
          <w:tcPr>
            <w:tcW w:w="5070" w:type="dxa"/>
            <w:vAlign w:val="center"/>
          </w:tcPr>
          <w:p w:rsidR="000A5B23" w:rsidRPr="000A5B23" w:rsidRDefault="000A5B23" w:rsidP="000A5B23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Показатель</w:t>
            </w:r>
          </w:p>
        </w:tc>
        <w:tc>
          <w:tcPr>
            <w:tcW w:w="2211" w:type="dxa"/>
            <w:vAlign w:val="center"/>
          </w:tcPr>
          <w:p w:rsidR="000A5B23" w:rsidRPr="000A5B23" w:rsidRDefault="000A5B23" w:rsidP="000A5B23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1 квартал</w:t>
            </w:r>
          </w:p>
        </w:tc>
        <w:tc>
          <w:tcPr>
            <w:tcW w:w="2268" w:type="dxa"/>
            <w:vAlign w:val="center"/>
          </w:tcPr>
          <w:p w:rsidR="000A5B23" w:rsidRPr="000A5B23" w:rsidRDefault="000A5B23" w:rsidP="000A5B23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2 квартал</w:t>
            </w:r>
          </w:p>
        </w:tc>
      </w:tr>
      <w:tr w:rsidR="000A5B23" w:rsidRPr="000A5B23" w:rsidTr="000A5B23">
        <w:tc>
          <w:tcPr>
            <w:tcW w:w="5070" w:type="dxa"/>
          </w:tcPr>
          <w:p w:rsidR="000A5B23" w:rsidRPr="000A5B23" w:rsidRDefault="000A5B23" w:rsidP="000A5B23">
            <w:p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Выручка от реализации (Р)</w:t>
            </w:r>
          </w:p>
        </w:tc>
        <w:tc>
          <w:tcPr>
            <w:tcW w:w="2211" w:type="dxa"/>
            <w:vAlign w:val="center"/>
          </w:tcPr>
          <w:p w:rsidR="000A5B23" w:rsidRPr="000A5B23" w:rsidRDefault="000A5B23" w:rsidP="000A5B23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1200</w:t>
            </w:r>
          </w:p>
        </w:tc>
        <w:tc>
          <w:tcPr>
            <w:tcW w:w="2268" w:type="dxa"/>
            <w:vAlign w:val="center"/>
          </w:tcPr>
          <w:p w:rsidR="000A5B23" w:rsidRPr="000A5B23" w:rsidRDefault="000A5B23" w:rsidP="000A5B23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1400</w:t>
            </w:r>
          </w:p>
        </w:tc>
      </w:tr>
      <w:tr w:rsidR="000A5B23" w:rsidRPr="000A5B23" w:rsidTr="000A5B23">
        <w:tc>
          <w:tcPr>
            <w:tcW w:w="5070" w:type="dxa"/>
          </w:tcPr>
          <w:p w:rsidR="000A5B23" w:rsidRPr="000A5B23" w:rsidRDefault="000A5B23" w:rsidP="000A5B23">
            <w:p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Средний остаток оборотных фондов</w:t>
            </w:r>
            <w:proofErr w:type="gramStart"/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 (</w:t>
            </w:r>
            <w:r w:rsidRPr="000A5B23">
              <w:rPr>
                <w:rFonts w:ascii="Times New Roman" w:eastAsia="Calibri" w:hAnsi="Times New Roman" w:cs="Times New Roman"/>
                <w:position w:val="-6"/>
                <w:sz w:val="20"/>
                <w:szCs w:val="20"/>
                <w:lang w:val="ru-RU" w:eastAsia="ru-RU"/>
              </w:rPr>
              <w:object w:dxaOrig="600" w:dyaOrig="340">
                <v:shape id="_x0000_i1192" type="#_x0000_t75" style="width:30pt;height:16.5pt" o:ole="">
                  <v:imagedata r:id="rId307" o:title=""/>
                </v:shape>
                <o:OLEObject Type="Embed" ProgID="Equation.3" ShapeID="_x0000_i1192" DrawAspect="Content" ObjectID="_1594324457" r:id="rId308"/>
              </w:object>
            </w: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)</w:t>
            </w:r>
            <w:proofErr w:type="gramEnd"/>
          </w:p>
        </w:tc>
        <w:tc>
          <w:tcPr>
            <w:tcW w:w="2211" w:type="dxa"/>
            <w:vAlign w:val="center"/>
          </w:tcPr>
          <w:p w:rsidR="000A5B23" w:rsidRPr="000A5B23" w:rsidRDefault="000A5B23" w:rsidP="000A5B23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240</w:t>
            </w:r>
          </w:p>
        </w:tc>
        <w:tc>
          <w:tcPr>
            <w:tcW w:w="2268" w:type="dxa"/>
            <w:vAlign w:val="center"/>
          </w:tcPr>
          <w:p w:rsidR="000A5B23" w:rsidRPr="000A5B23" w:rsidRDefault="000A5B23" w:rsidP="000A5B23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175</w:t>
            </w:r>
          </w:p>
        </w:tc>
      </w:tr>
    </w:tbl>
    <w:p w:rsidR="000A5B23" w:rsidRPr="000A5B23" w:rsidRDefault="000A5B23" w:rsidP="000A5B2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0A5B23" w:rsidRPr="000A5B23" w:rsidRDefault="000A5B23" w:rsidP="000A5B2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Определить:</w:t>
      </w:r>
    </w:p>
    <w:p w:rsidR="000A5B23" w:rsidRPr="000A5B23" w:rsidRDefault="000A5B23" w:rsidP="000A5B23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Коэффициенты оборачиваемости и закрепления;</w:t>
      </w:r>
    </w:p>
    <w:p w:rsidR="000A5B23" w:rsidRPr="000A5B23" w:rsidRDefault="000A5B23" w:rsidP="000A5B23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Продолжительность одного оборота;</w:t>
      </w:r>
    </w:p>
    <w:p w:rsidR="000A5B23" w:rsidRPr="000A5B23" w:rsidRDefault="000A5B23" w:rsidP="000A5B23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Сумму оборотных средств, высвобожденных из оборота в результате ускорения их оборачиваемости.</w:t>
      </w:r>
    </w:p>
    <w:p w:rsidR="000A5B23" w:rsidRPr="000A5B23" w:rsidRDefault="000A5B23" w:rsidP="000A5B23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0A5B23" w:rsidRPr="000A5B23" w:rsidRDefault="000A5B23" w:rsidP="000A5B23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u w:val="single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28</w:t>
      </w:r>
    </w:p>
    <w:p w:rsidR="000A5B23" w:rsidRPr="000A5B23" w:rsidRDefault="000A5B23" w:rsidP="000A5B2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0A5B23" w:rsidRPr="000A5B23" w:rsidRDefault="000A5B23" w:rsidP="000A5B2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Даны остатки оборотных сре</w:t>
      </w:r>
      <w:proofErr w:type="gramStart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дств пр</w:t>
      </w:r>
      <w:proofErr w:type="gramEnd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едприятия в 3 квартале (тыс. руб.):</w:t>
      </w:r>
    </w:p>
    <w:p w:rsidR="000A5B23" w:rsidRPr="000A5B23" w:rsidRDefault="000A5B23" w:rsidP="000A5B2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0A5B23" w:rsidRPr="000A5B23" w:rsidRDefault="000A5B23" w:rsidP="000A5B23">
      <w:pPr>
        <w:numPr>
          <w:ilvl w:val="1"/>
          <w:numId w:val="36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lastRenderedPageBreak/>
        <w:t>180,0</w:t>
      </w:r>
    </w:p>
    <w:p w:rsidR="000A5B23" w:rsidRPr="000A5B23" w:rsidRDefault="000A5B23" w:rsidP="000A5B23">
      <w:pPr>
        <w:numPr>
          <w:ilvl w:val="1"/>
          <w:numId w:val="36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206,0</w:t>
      </w:r>
    </w:p>
    <w:p w:rsidR="000A5B23" w:rsidRPr="000A5B23" w:rsidRDefault="000A5B23" w:rsidP="000A5B23">
      <w:pPr>
        <w:numPr>
          <w:ilvl w:val="1"/>
          <w:numId w:val="36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234,0</w:t>
      </w:r>
    </w:p>
    <w:p w:rsidR="000A5B23" w:rsidRPr="000A5B23" w:rsidRDefault="000A5B23" w:rsidP="000A5B23">
      <w:pPr>
        <w:numPr>
          <w:ilvl w:val="1"/>
          <w:numId w:val="36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260,0</w:t>
      </w:r>
    </w:p>
    <w:p w:rsidR="000A5B23" w:rsidRPr="000A5B23" w:rsidRDefault="000A5B23" w:rsidP="000A5B23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0A5B23" w:rsidRPr="000A5B23" w:rsidRDefault="000A5B23" w:rsidP="000A5B23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Стоимость реализованной продукции предприятия в 3 квартале составила 1430 тыс. руб.</w:t>
      </w:r>
    </w:p>
    <w:p w:rsidR="000A5B23" w:rsidRPr="000A5B23" w:rsidRDefault="000A5B23" w:rsidP="000A5B23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0A5B23" w:rsidRPr="000A5B23" w:rsidRDefault="000A5B23" w:rsidP="000A5B23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Определить:</w:t>
      </w:r>
    </w:p>
    <w:p w:rsidR="000A5B23" w:rsidRPr="000A5B23" w:rsidRDefault="000A5B23" w:rsidP="000A5B23">
      <w:pPr>
        <w:numPr>
          <w:ilvl w:val="1"/>
          <w:numId w:val="37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Средний остаток оборотных средств в 3 квартале;</w:t>
      </w:r>
    </w:p>
    <w:p w:rsidR="000A5B23" w:rsidRPr="000A5B23" w:rsidRDefault="000A5B23" w:rsidP="000A5B23">
      <w:pPr>
        <w:numPr>
          <w:ilvl w:val="1"/>
          <w:numId w:val="37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Число оборотов фондов;</w:t>
      </w:r>
    </w:p>
    <w:p w:rsidR="000A5B23" w:rsidRPr="000A5B23" w:rsidRDefault="000A5B23" w:rsidP="000A5B23">
      <w:pPr>
        <w:numPr>
          <w:ilvl w:val="1"/>
          <w:numId w:val="37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Коэффициент закрепления;</w:t>
      </w:r>
    </w:p>
    <w:p w:rsidR="000A5B23" w:rsidRPr="000A5B23" w:rsidRDefault="000A5B23" w:rsidP="000A5B23">
      <w:pPr>
        <w:numPr>
          <w:ilvl w:val="1"/>
          <w:numId w:val="37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Продолжительность одного оборота;</w:t>
      </w:r>
    </w:p>
    <w:p w:rsidR="000A5B23" w:rsidRPr="000A5B23" w:rsidRDefault="000A5B23" w:rsidP="000A5B23">
      <w:pPr>
        <w:numPr>
          <w:ilvl w:val="1"/>
          <w:numId w:val="37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Среднюю дневную реализацию.</w:t>
      </w:r>
    </w:p>
    <w:p w:rsidR="000A5B23" w:rsidRPr="000A5B23" w:rsidRDefault="000A5B23" w:rsidP="000A5B23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0A5B23" w:rsidRPr="000A5B23" w:rsidRDefault="000A5B23" w:rsidP="000A5B23">
      <w:pPr>
        <w:spacing w:after="0" w:line="240" w:lineRule="auto"/>
        <w:rPr>
          <w:rFonts w:ascii="Times New Roman" w:eastAsia="Calibri" w:hAnsi="Times New Roman" w:cs="Times New Roman"/>
          <w:b/>
          <w:i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i/>
          <w:sz w:val="20"/>
          <w:szCs w:val="20"/>
          <w:lang w:val="ru-RU" w:eastAsia="ru-RU"/>
        </w:rPr>
        <w:t>Задание 29</w:t>
      </w:r>
    </w:p>
    <w:p w:rsidR="000A5B23" w:rsidRPr="000A5B23" w:rsidRDefault="000A5B23" w:rsidP="000A5B2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Имеются следующие данные по АО, состоящему из двух предприятий: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35"/>
        <w:gridCol w:w="1682"/>
        <w:gridCol w:w="1701"/>
        <w:gridCol w:w="1701"/>
        <w:gridCol w:w="1701"/>
      </w:tblGrid>
      <w:tr w:rsidR="000A5B23" w:rsidRPr="000A5B23" w:rsidTr="000A5B23">
        <w:tc>
          <w:tcPr>
            <w:tcW w:w="2235" w:type="dxa"/>
            <w:vMerge w:val="restart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Предприятие</w:t>
            </w:r>
          </w:p>
        </w:tc>
        <w:tc>
          <w:tcPr>
            <w:tcW w:w="3383" w:type="dxa"/>
            <w:gridSpan w:val="2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 xml:space="preserve">Валовая продукция, </w:t>
            </w:r>
          </w:p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млн. руб.</w:t>
            </w:r>
          </w:p>
        </w:tc>
        <w:tc>
          <w:tcPr>
            <w:tcW w:w="3402" w:type="dxa"/>
            <w:gridSpan w:val="2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Отработано тыс. чел-дней</w:t>
            </w:r>
          </w:p>
        </w:tc>
      </w:tr>
      <w:tr w:rsidR="000A5B23" w:rsidRPr="000A5B23" w:rsidTr="000A5B23">
        <w:tc>
          <w:tcPr>
            <w:tcW w:w="2235" w:type="dxa"/>
            <w:vMerge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1682" w:type="dxa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1-й квартал</w:t>
            </w:r>
          </w:p>
        </w:tc>
        <w:tc>
          <w:tcPr>
            <w:tcW w:w="1701" w:type="dxa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2-й квартал</w:t>
            </w:r>
          </w:p>
        </w:tc>
        <w:tc>
          <w:tcPr>
            <w:tcW w:w="1701" w:type="dxa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1-й квартал</w:t>
            </w:r>
          </w:p>
        </w:tc>
        <w:tc>
          <w:tcPr>
            <w:tcW w:w="1701" w:type="dxa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2-й квартал</w:t>
            </w:r>
          </w:p>
        </w:tc>
      </w:tr>
      <w:tr w:rsidR="000A5B23" w:rsidRPr="000A5B23" w:rsidTr="000A5B23">
        <w:tc>
          <w:tcPr>
            <w:tcW w:w="2235" w:type="dxa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№ 1</w:t>
            </w:r>
          </w:p>
        </w:tc>
        <w:tc>
          <w:tcPr>
            <w:tcW w:w="1682" w:type="dxa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1701" w:type="dxa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7,8</w:t>
            </w:r>
          </w:p>
        </w:tc>
        <w:tc>
          <w:tcPr>
            <w:tcW w:w="1701" w:type="dxa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3,5</w:t>
            </w:r>
          </w:p>
        </w:tc>
        <w:tc>
          <w:tcPr>
            <w:tcW w:w="1701" w:type="dxa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0A5B23" w:rsidRPr="000A5B23" w:rsidTr="000A5B23">
        <w:tc>
          <w:tcPr>
            <w:tcW w:w="2235" w:type="dxa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№ 2</w:t>
            </w:r>
          </w:p>
        </w:tc>
        <w:tc>
          <w:tcPr>
            <w:tcW w:w="1682" w:type="dxa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1701" w:type="dxa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1701" w:type="dxa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1701" w:type="dxa"/>
            <w:vAlign w:val="center"/>
          </w:tcPr>
          <w:p w:rsidR="000A5B23" w:rsidRPr="000A5B23" w:rsidRDefault="000A5B23" w:rsidP="000A5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2,4</w:t>
            </w:r>
          </w:p>
        </w:tc>
      </w:tr>
    </w:tbl>
    <w:p w:rsidR="000A5B23" w:rsidRPr="000A5B23" w:rsidRDefault="000A5B23" w:rsidP="000A5B2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0A5B23" w:rsidRPr="000A5B23" w:rsidRDefault="000A5B23" w:rsidP="000A5B2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Определить:</w:t>
      </w:r>
    </w:p>
    <w:p w:rsidR="000A5B23" w:rsidRPr="000A5B23" w:rsidRDefault="000A5B23" w:rsidP="000A5B23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Индивидуальные индексы производительности труда;</w:t>
      </w:r>
    </w:p>
    <w:p w:rsidR="000A5B23" w:rsidRPr="000A5B23" w:rsidRDefault="000A5B23" w:rsidP="000A5B23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Общие индексы производительности труда (постоянного и переменного состава, структурных сдвигов);</w:t>
      </w:r>
    </w:p>
    <w:p w:rsidR="000A5B23" w:rsidRPr="000A5B23" w:rsidRDefault="000A5B23" w:rsidP="000A5B23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Индекс валовой продукции;</w:t>
      </w:r>
    </w:p>
    <w:p w:rsidR="000A5B23" w:rsidRPr="000A5B23" w:rsidRDefault="000A5B23" w:rsidP="000A5B23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Индекс затрат труда;</w:t>
      </w:r>
    </w:p>
    <w:p w:rsidR="000A5B23" w:rsidRPr="000A5B23" w:rsidRDefault="000A5B23" w:rsidP="000A5B23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Абсолютное изменение валовой продукции в отчетном периоде по сравнению с базисным, общее и вызванное изменением средней выработки и затрат труда.</w:t>
      </w:r>
    </w:p>
    <w:p w:rsidR="000A5B23" w:rsidRPr="000A5B23" w:rsidRDefault="000A5B23" w:rsidP="000A5B23">
      <w:pPr>
        <w:spacing w:after="0" w:line="240" w:lineRule="auto"/>
        <w:ind w:left="1021" w:hanging="301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A5B23" w:rsidRPr="000A5B23" w:rsidRDefault="000A5B23" w:rsidP="000A5B23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0A5B23" w:rsidRPr="000A5B23" w:rsidRDefault="000A5B23" w:rsidP="000A5B23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 </w:t>
      </w:r>
    </w:p>
    <w:p w:rsidR="000A5B23" w:rsidRPr="000A5B23" w:rsidRDefault="000A5B23" w:rsidP="000A5B23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62"/>
        <w:gridCol w:w="3509"/>
      </w:tblGrid>
      <w:tr w:rsidR="000A5B23" w:rsidRPr="000A5B23" w:rsidTr="000A5B23">
        <w:tc>
          <w:tcPr>
            <w:tcW w:w="9571" w:type="dxa"/>
            <w:gridSpan w:val="2"/>
          </w:tcPr>
          <w:p w:rsidR="000A5B23" w:rsidRPr="000A5B23" w:rsidRDefault="000A5B23" w:rsidP="000A5B23">
            <w:pPr>
              <w:shd w:val="clear" w:color="auto" w:fill="FFFFFF"/>
              <w:spacing w:before="120" w:after="12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8"/>
                <w:lang w:val="ru-RU"/>
              </w:rPr>
              <w:t>Критерии оценивания:</w:t>
            </w:r>
          </w:p>
        </w:tc>
      </w:tr>
      <w:tr w:rsidR="000A5B23" w:rsidRPr="003674B2" w:rsidTr="000A5B23">
        <w:tc>
          <w:tcPr>
            <w:tcW w:w="6062" w:type="dxa"/>
          </w:tcPr>
          <w:p w:rsidR="000A5B23" w:rsidRPr="000A5B23" w:rsidRDefault="000A5B23" w:rsidP="000A5B23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оценка «отлично» выставляется обучающемуся, если</w:t>
            </w:r>
          </w:p>
        </w:tc>
        <w:tc>
          <w:tcPr>
            <w:tcW w:w="3509" w:type="dxa"/>
          </w:tcPr>
          <w:p w:rsidR="000A5B23" w:rsidRPr="000A5B23" w:rsidRDefault="000A5B23" w:rsidP="000A5B23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  <w:t xml:space="preserve"> задание решено в полном объеме</w:t>
            </w:r>
          </w:p>
        </w:tc>
      </w:tr>
      <w:tr w:rsidR="000A5B23" w:rsidRPr="003674B2" w:rsidTr="000A5B23">
        <w:tc>
          <w:tcPr>
            <w:tcW w:w="6062" w:type="dxa"/>
          </w:tcPr>
          <w:p w:rsidR="000A5B23" w:rsidRPr="000A5B23" w:rsidRDefault="000A5B23" w:rsidP="000A5B23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оценка «хорошо»</w:t>
            </w:r>
            <w:r w:rsidRPr="000A5B23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выставляется обучающемуся, если</w:t>
            </w:r>
          </w:p>
        </w:tc>
        <w:tc>
          <w:tcPr>
            <w:tcW w:w="3509" w:type="dxa"/>
          </w:tcPr>
          <w:p w:rsidR="000A5B23" w:rsidRPr="000A5B23" w:rsidRDefault="000A5B23" w:rsidP="000A5B23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  <w:t xml:space="preserve"> задание решено в объеме до 70 %</w:t>
            </w:r>
          </w:p>
        </w:tc>
      </w:tr>
      <w:tr w:rsidR="000A5B23" w:rsidRPr="003674B2" w:rsidTr="000A5B23">
        <w:tc>
          <w:tcPr>
            <w:tcW w:w="6062" w:type="dxa"/>
          </w:tcPr>
          <w:p w:rsidR="000A5B23" w:rsidRPr="000A5B23" w:rsidRDefault="000A5B23" w:rsidP="000A5B23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w w:val="88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spacing w:val="-3"/>
                <w:w w:val="88"/>
                <w:lang w:val="ru-RU"/>
              </w:rPr>
              <w:t>оценка «удовлетворительно»</w:t>
            </w:r>
            <w:r w:rsidRPr="000A5B23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выставляется обучающемуся, если</w:t>
            </w:r>
          </w:p>
        </w:tc>
        <w:tc>
          <w:tcPr>
            <w:tcW w:w="3509" w:type="dxa"/>
          </w:tcPr>
          <w:p w:rsidR="000A5B23" w:rsidRPr="000A5B23" w:rsidRDefault="000A5B23" w:rsidP="000A5B23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  <w:t>задание решено в объеме до 50%</w:t>
            </w:r>
          </w:p>
        </w:tc>
      </w:tr>
      <w:tr w:rsidR="000A5B23" w:rsidRPr="003674B2" w:rsidTr="000A5B23">
        <w:tc>
          <w:tcPr>
            <w:tcW w:w="6062" w:type="dxa"/>
          </w:tcPr>
          <w:p w:rsidR="000A5B23" w:rsidRPr="000A5B23" w:rsidRDefault="000A5B23" w:rsidP="000A5B23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spacing w:val="-3"/>
                <w:w w:val="88"/>
                <w:lang w:val="ru-RU"/>
              </w:rPr>
              <w:t>- оценка «неудовлетворительно»</w:t>
            </w:r>
            <w:r w:rsidRPr="000A5B23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выставляется обучающемуся, если</w:t>
            </w:r>
          </w:p>
        </w:tc>
        <w:tc>
          <w:tcPr>
            <w:tcW w:w="3509" w:type="dxa"/>
          </w:tcPr>
          <w:p w:rsidR="000A5B23" w:rsidRPr="000A5B23" w:rsidRDefault="000A5B23" w:rsidP="000A5B23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  <w:t>задание решено в объеме до 30 %</w:t>
            </w:r>
          </w:p>
        </w:tc>
      </w:tr>
    </w:tbl>
    <w:p w:rsidR="000A5B23" w:rsidRPr="000A5B23" w:rsidRDefault="000A5B23" w:rsidP="000A5B23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 w:rsidRPr="000A5B23">
        <w:rPr>
          <w:rFonts w:ascii="Calibri" w:eastAsia="Calibri" w:hAnsi="Calibri" w:cs="Times New Roman"/>
          <w:sz w:val="24"/>
          <w:szCs w:val="24"/>
          <w:lang w:val="ru-RU" w:eastAsia="ru-RU"/>
        </w:rPr>
        <w:t> </w:t>
      </w:r>
    </w:p>
    <w:p w:rsidR="000A5B23" w:rsidRPr="000A5B23" w:rsidRDefault="000A5B23" w:rsidP="000A5B23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</w:p>
    <w:p w:rsidR="000A5B23" w:rsidRPr="000A5B23" w:rsidRDefault="000A5B23" w:rsidP="000A5B23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</w:p>
    <w:p w:rsidR="000A5B23" w:rsidRPr="000A5B23" w:rsidRDefault="000A5B23" w:rsidP="000A5B23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</w:p>
    <w:p w:rsidR="000A5B23" w:rsidRPr="000A5B23" w:rsidRDefault="000A5B23" w:rsidP="000A5B23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</w:p>
    <w:p w:rsidR="000A5B23" w:rsidRPr="000A5B23" w:rsidRDefault="000A5B23" w:rsidP="000A5B23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Составитель ________________________ И.А. Полякова </w:t>
      </w:r>
    </w:p>
    <w:p w:rsidR="000A5B23" w:rsidRPr="000A5B23" w:rsidRDefault="000A5B23" w:rsidP="000A5B23">
      <w:pPr>
        <w:spacing w:after="0" w:line="240" w:lineRule="auto"/>
        <w:ind w:left="2124" w:firstLine="708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0A5B23" w:rsidRPr="000A5B23" w:rsidRDefault="000A5B23" w:rsidP="000A5B23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«</w:t>
      </w:r>
      <w:r w:rsidRPr="000A5B23">
        <w:rPr>
          <w:rFonts w:ascii="Times New Roman" w:eastAsia="Calibri" w:hAnsi="Times New Roman" w:cs="Times New Roman"/>
          <w:sz w:val="24"/>
          <w:szCs w:val="24"/>
          <w:u w:val="single"/>
          <w:lang w:val="ru-RU" w:eastAsia="ru-RU"/>
        </w:rPr>
        <w:t xml:space="preserve">    </w:t>
      </w: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» </w:t>
      </w:r>
      <w:r w:rsidRPr="000A5B23">
        <w:rPr>
          <w:rFonts w:ascii="Times New Roman" w:eastAsia="Calibri" w:hAnsi="Times New Roman" w:cs="Times New Roman"/>
          <w:sz w:val="24"/>
          <w:szCs w:val="24"/>
          <w:u w:val="single"/>
          <w:lang w:val="ru-RU" w:eastAsia="ru-RU"/>
        </w:rPr>
        <w:t xml:space="preserve">                </w:t>
      </w: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 2018 г. </w:t>
      </w:r>
    </w:p>
    <w:p w:rsidR="000A5B23" w:rsidRPr="000A5B23" w:rsidRDefault="000A5B23" w:rsidP="000A5B23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  <w:sectPr w:rsidR="000A5B23" w:rsidRPr="000A5B23" w:rsidSect="000A5B23">
          <w:footerReference w:type="default" r:id="rId30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A5B23" w:rsidRPr="000A5B23" w:rsidRDefault="000A5B23" w:rsidP="000A5B23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0A5B23" w:rsidRPr="000A5B23" w:rsidRDefault="000A5B23" w:rsidP="000A5B2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A5B23" w:rsidRPr="000A5B23" w:rsidRDefault="000A5B23" w:rsidP="000A5B23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0A5B23" w:rsidRPr="000A5B23" w:rsidRDefault="000A5B23" w:rsidP="000A5B23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0A5B23" w:rsidRPr="000A5B23" w:rsidRDefault="000A5B23" w:rsidP="000A5B23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Кафедра </w:t>
      </w:r>
      <w:r w:rsidRPr="000A5B23">
        <w:rPr>
          <w:rFonts w:ascii="Times New Roman" w:eastAsia="Calibri" w:hAnsi="Times New Roman" w:cs="Times New Roman"/>
          <w:iCs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0A5B23" w:rsidRPr="000A5B23" w:rsidRDefault="000A5B23" w:rsidP="000A5B23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0A5B23" w:rsidRPr="000A5B23" w:rsidRDefault="000A5B23" w:rsidP="000A5B23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36"/>
          <w:szCs w:val="24"/>
          <w:lang w:val="ru-RU" w:eastAsia="ru-RU"/>
        </w:rPr>
      </w:pPr>
    </w:p>
    <w:p w:rsidR="000A5B23" w:rsidRPr="000A5B23" w:rsidRDefault="000A5B23" w:rsidP="000A5B23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bCs/>
          <w:sz w:val="36"/>
          <w:szCs w:val="24"/>
          <w:lang w:val="ru-RU" w:eastAsia="ru-RU"/>
        </w:rPr>
        <w:t>Темы рефератов, докладов</w:t>
      </w:r>
    </w:p>
    <w:p w:rsidR="000A5B23" w:rsidRPr="000A5B23" w:rsidRDefault="000A5B23" w:rsidP="000A5B23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0A5B23" w:rsidRPr="000A5B23" w:rsidRDefault="000A5B23" w:rsidP="000A5B23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0A5B23" w:rsidRPr="000A5B23" w:rsidRDefault="000A5B23" w:rsidP="000A5B23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ko-KR"/>
        </w:rPr>
        <w:t>по дисциплине</w:t>
      </w:r>
      <w:r w:rsidRPr="000A5B23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vertAlign w:val="superscript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>Социально-экономическая статистика</w:t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</w:p>
    <w:p w:rsidR="000A5B23" w:rsidRPr="000A5B23" w:rsidRDefault="000A5B23" w:rsidP="000A5B23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i/>
          <w:sz w:val="32"/>
          <w:szCs w:val="32"/>
          <w:vertAlign w:val="superscript"/>
          <w:lang w:val="ru-RU" w:eastAsia="ko-KR"/>
        </w:rPr>
      </w:pPr>
      <w:r w:rsidRPr="000A5B23">
        <w:rPr>
          <w:rFonts w:ascii="Times New Roman" w:eastAsia="Calibri" w:hAnsi="Times New Roman" w:cs="Times New Roman"/>
          <w:i/>
          <w:sz w:val="32"/>
          <w:szCs w:val="32"/>
          <w:vertAlign w:val="superscript"/>
          <w:lang w:val="ru-RU" w:eastAsia="ko-KR"/>
        </w:rPr>
        <w:t>(наименование дисциплины)</w:t>
      </w:r>
    </w:p>
    <w:p w:rsidR="000A5B23" w:rsidRPr="000A5B23" w:rsidRDefault="000A5B23" w:rsidP="000A5B23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</w:p>
    <w:p w:rsidR="000A5B23" w:rsidRPr="000A5B23" w:rsidRDefault="000A5B23" w:rsidP="000A5B23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0A5B23" w:rsidRPr="000A5B23" w:rsidRDefault="000A5B23" w:rsidP="000A5B23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Анализ современных проблем организации отечественной государственной статистики.</w:t>
      </w:r>
    </w:p>
    <w:p w:rsidR="000A5B23" w:rsidRPr="000A5B23" w:rsidRDefault="000A5B23" w:rsidP="000A5B23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Анализ условий возникновения и развития международной статистики.</w:t>
      </w:r>
    </w:p>
    <w:p w:rsidR="000A5B23" w:rsidRPr="000A5B23" w:rsidRDefault="000A5B23" w:rsidP="000A5B23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Проблемы организации статистического наблюдения в России на современном этапе.</w:t>
      </w:r>
    </w:p>
    <w:p w:rsidR="000A5B23" w:rsidRPr="000A5B23" w:rsidRDefault="000A5B23" w:rsidP="000A5B23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Проблемы качества и полноты информационного обеспечения пользователей различных видов экономической деятельности.</w:t>
      </w:r>
    </w:p>
    <w:p w:rsidR="000A5B23" w:rsidRPr="000A5B23" w:rsidRDefault="000A5B23" w:rsidP="000A5B23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Проблемы гармонизации общероссийских и международных экономико-статистических классификаций.</w:t>
      </w:r>
    </w:p>
    <w:p w:rsidR="000A5B23" w:rsidRPr="000A5B23" w:rsidRDefault="000A5B23" w:rsidP="000A5B23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Направления совершенствования Единой системы классификации и кодирования информации.</w:t>
      </w:r>
    </w:p>
    <w:p w:rsidR="000A5B23" w:rsidRPr="000A5B23" w:rsidRDefault="000A5B23" w:rsidP="000A5B23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У истоков отечественной статистики.</w:t>
      </w:r>
    </w:p>
    <w:p w:rsidR="000A5B23" w:rsidRPr="000A5B23" w:rsidRDefault="000A5B23" w:rsidP="000A5B23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А.И. </w:t>
      </w:r>
      <w:proofErr w:type="spellStart"/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Гозулов</w:t>
      </w:r>
      <w:proofErr w:type="spellEnd"/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(1892-1982) и его вклад в развитие отечественной статистики.</w:t>
      </w:r>
    </w:p>
    <w:p w:rsidR="000A5B23" w:rsidRPr="000A5B23" w:rsidRDefault="000A5B23" w:rsidP="000A5B23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Демографическая политика РФ: необходимость существования и проблемы статистико-информационного обеспечения.</w:t>
      </w:r>
    </w:p>
    <w:p w:rsidR="000A5B23" w:rsidRPr="000A5B23" w:rsidRDefault="000A5B23" w:rsidP="000A5B23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Сравнительный анализ показателей воспроизводства населения по данным переписей 1979, 1989 и 2002, 2010 гг.</w:t>
      </w:r>
    </w:p>
    <w:p w:rsidR="000A5B23" w:rsidRPr="000A5B23" w:rsidRDefault="000A5B23" w:rsidP="000A5B23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Характеристика демографического и социально-экономического состава населения страны по данным переписей.</w:t>
      </w:r>
    </w:p>
    <w:p w:rsidR="000A5B23" w:rsidRPr="000A5B23" w:rsidRDefault="000A5B23" w:rsidP="000A5B23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Характеристика этнического состава населения Северного Кавказа.</w:t>
      </w:r>
    </w:p>
    <w:p w:rsidR="000A5B23" w:rsidRPr="000A5B23" w:rsidRDefault="000A5B23" w:rsidP="000A5B23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Анализ изменения возрастных показателей рождаемости и смертности в России.</w:t>
      </w:r>
    </w:p>
    <w:p w:rsidR="000A5B23" w:rsidRPr="000A5B23" w:rsidRDefault="000A5B23" w:rsidP="000A5B23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Статистический анализ ожидаемой и фактической продолжительности жизни в России.</w:t>
      </w:r>
    </w:p>
    <w:p w:rsidR="000A5B23" w:rsidRPr="000A5B23" w:rsidRDefault="000A5B23" w:rsidP="000A5B23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Сравнительный анализ показателей рождаемости, общей и младенческой смертности и средней продолжительности жизни в России и зарубежных странах.</w:t>
      </w:r>
    </w:p>
    <w:p w:rsidR="000A5B23" w:rsidRPr="000A5B23" w:rsidRDefault="000A5B23" w:rsidP="000A5B23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Проблемы </w:t>
      </w:r>
      <w:proofErr w:type="spellStart"/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брачности</w:t>
      </w:r>
      <w:proofErr w:type="spellEnd"/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и </w:t>
      </w:r>
      <w:proofErr w:type="spellStart"/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разводимости</w:t>
      </w:r>
      <w:proofErr w:type="spellEnd"/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в России.</w:t>
      </w:r>
    </w:p>
    <w:p w:rsidR="000A5B23" w:rsidRPr="000A5B23" w:rsidRDefault="000A5B23" w:rsidP="000A5B23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Проблемы организации региональной статистики.</w:t>
      </w:r>
    </w:p>
    <w:p w:rsidR="000A5B23" w:rsidRPr="000A5B23" w:rsidRDefault="000A5B23" w:rsidP="000A5B23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Особенности воспроизводства населения Северного Кавказа.</w:t>
      </w:r>
    </w:p>
    <w:p w:rsidR="000A5B23" w:rsidRPr="000A5B23" w:rsidRDefault="000A5B23" w:rsidP="000A5B23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lastRenderedPageBreak/>
        <w:t>Показатели занятости трудоспособного населения в России и за рубежом: сравнительный анализ</w:t>
      </w:r>
    </w:p>
    <w:p w:rsidR="000A5B23" w:rsidRPr="000A5B23" w:rsidRDefault="000A5B23" w:rsidP="000A5B23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Статистическое изучение неформальной занятости в России.</w:t>
      </w:r>
    </w:p>
    <w:p w:rsidR="000A5B23" w:rsidRPr="000A5B23" w:rsidRDefault="000A5B23" w:rsidP="000A5B23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Проблемы использования трудовых ресурсов Северного Кавказа: статистический анализ.</w:t>
      </w:r>
    </w:p>
    <w:p w:rsidR="000A5B23" w:rsidRPr="000A5B23" w:rsidRDefault="000A5B23" w:rsidP="000A5B23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Статистическая оценка трудового потенциала Российской Федерации: региональный аспект </w:t>
      </w:r>
    </w:p>
    <w:p w:rsidR="000A5B23" w:rsidRPr="000A5B23" w:rsidRDefault="000A5B23" w:rsidP="000A5B23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Статистическое изучение национального богатства, его структуры и динамики.</w:t>
      </w:r>
    </w:p>
    <w:p w:rsidR="000A5B23" w:rsidRPr="000A5B23" w:rsidRDefault="000A5B23" w:rsidP="000A5B23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Статистическая оценка экономического потенциала России и регионов.</w:t>
      </w:r>
    </w:p>
    <w:p w:rsidR="000A5B23" w:rsidRPr="000A5B23" w:rsidRDefault="000A5B23" w:rsidP="000A5B23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Анализ структуры и эффективности использования оборотных фондов в экономической деятельности производителей товаров на современном этапе.</w:t>
      </w:r>
    </w:p>
    <w:p w:rsidR="000A5B23" w:rsidRPr="000A5B23" w:rsidRDefault="000A5B23" w:rsidP="000A5B23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Проблема статистической оценки результатов природоохранной деятельности.</w:t>
      </w:r>
    </w:p>
    <w:p w:rsidR="000A5B23" w:rsidRPr="000A5B23" w:rsidRDefault="000A5B23" w:rsidP="000A5B23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Совершенствование системы показателей статистики природных ресурсов.</w:t>
      </w:r>
    </w:p>
    <w:p w:rsidR="000A5B23" w:rsidRPr="000A5B23" w:rsidRDefault="000A5B23" w:rsidP="000A5B23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Проблема стоимостной оценки природных богатств.</w:t>
      </w:r>
    </w:p>
    <w:p w:rsidR="000A5B23" w:rsidRPr="000A5B23" w:rsidRDefault="000A5B23" w:rsidP="000A5B23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Развитие системы показателей статистики науки и инноваций.</w:t>
      </w:r>
    </w:p>
    <w:p w:rsidR="000A5B23" w:rsidRPr="000A5B23" w:rsidRDefault="000A5B23" w:rsidP="000A5B23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Характеристика методологии исчисления валового внутреннего продукта и валового национального продукта (ВВП и ВНП).</w:t>
      </w:r>
    </w:p>
    <w:p w:rsidR="000A5B23" w:rsidRPr="000A5B23" w:rsidRDefault="000A5B23" w:rsidP="000A5B23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Особенности определения объема выпуска продукции в различных отраслях производства и секторах экономики.</w:t>
      </w:r>
    </w:p>
    <w:p w:rsidR="000A5B23" w:rsidRPr="000A5B23" w:rsidRDefault="000A5B23" w:rsidP="000A5B23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Статистическое изучение теневой экономики в современной России.</w:t>
      </w:r>
    </w:p>
    <w:p w:rsidR="000A5B23" w:rsidRPr="000A5B23" w:rsidRDefault="000A5B23" w:rsidP="000A5B23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Сравнительный анализ показателей объема и структуры внешней торговли России и других стран.</w:t>
      </w:r>
    </w:p>
    <w:p w:rsidR="000A5B23" w:rsidRPr="000A5B23" w:rsidRDefault="000A5B23" w:rsidP="000A5B23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Анализ среднегодовых темпов роста и прироста производительности труда в ведущих отраслях национальной экономики.</w:t>
      </w:r>
    </w:p>
    <w:p w:rsidR="000A5B23" w:rsidRPr="000A5B23" w:rsidRDefault="000A5B23" w:rsidP="000A5B23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Женский труд в России и других странах: статистический анализ.</w:t>
      </w:r>
    </w:p>
    <w:p w:rsidR="000A5B23" w:rsidRPr="000A5B23" w:rsidRDefault="000A5B23" w:rsidP="000A5B23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proofErr w:type="gramStart"/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Анализ динамики затрат на рубль товарной продукции по отраслям промышленности за последние 10 лет.</w:t>
      </w:r>
      <w:proofErr w:type="gramEnd"/>
    </w:p>
    <w:p w:rsidR="000A5B23" w:rsidRPr="000A5B23" w:rsidRDefault="000A5B23" w:rsidP="000A5B23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Развитие статистических </w:t>
      </w:r>
      <w:proofErr w:type="gramStart"/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методов изучения финансовых показателей деятельности предприятий</w:t>
      </w:r>
      <w:proofErr w:type="gramEnd"/>
    </w:p>
    <w:p w:rsidR="000A5B23" w:rsidRPr="000A5B23" w:rsidRDefault="000A5B23" w:rsidP="000A5B23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Экономико-статистическое изучение эффективности функционирования предприятий малого бизнеса.</w:t>
      </w:r>
    </w:p>
    <w:p w:rsidR="000A5B23" w:rsidRPr="000A5B23" w:rsidRDefault="000A5B23" w:rsidP="000A5B23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Сравнительный анализ темпов роста и прироста национального дохода России.</w:t>
      </w:r>
    </w:p>
    <w:p w:rsidR="000A5B23" w:rsidRPr="000A5B23" w:rsidRDefault="000A5B23" w:rsidP="000A5B23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Развитие системы показателей статистики хозяйствующих субъектов</w:t>
      </w:r>
    </w:p>
    <w:p w:rsidR="000A5B23" w:rsidRPr="000A5B23" w:rsidRDefault="000A5B23" w:rsidP="000A5B23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Статистическое изучение финансовых показателей эффективности общественного производства.</w:t>
      </w:r>
    </w:p>
    <w:p w:rsidR="000A5B23" w:rsidRPr="000A5B23" w:rsidRDefault="000A5B23" w:rsidP="000A5B23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Комплексная оценка современного состояния статистики финансов и возможности ее совершенствования.</w:t>
      </w:r>
    </w:p>
    <w:p w:rsidR="000A5B23" w:rsidRPr="000A5B23" w:rsidRDefault="000A5B23" w:rsidP="000A5B23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Статистический анализ факторов, влияющих на исполнение бюджета. Причины бюджетного дефицита и пути его ликвидации.</w:t>
      </w:r>
    </w:p>
    <w:p w:rsidR="000A5B23" w:rsidRPr="000A5B23" w:rsidRDefault="000A5B23" w:rsidP="000A5B23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lastRenderedPageBreak/>
        <w:t>Сравнительный анализ показателей развития и финансов и социальной сферы национальной экономики.</w:t>
      </w:r>
    </w:p>
    <w:p w:rsidR="000A5B23" w:rsidRPr="000A5B23" w:rsidRDefault="000A5B23" w:rsidP="000A5B23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Статистическое измерение прибыли и рентабельности в различных отраслях национальной экономики.</w:t>
      </w:r>
    </w:p>
    <w:p w:rsidR="000A5B23" w:rsidRPr="000A5B23" w:rsidRDefault="000A5B23" w:rsidP="000A5B23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Основные методы анализа статистической информации о налогах.</w:t>
      </w:r>
    </w:p>
    <w:p w:rsidR="000A5B23" w:rsidRPr="000A5B23" w:rsidRDefault="000A5B23" w:rsidP="000A5B23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Особенности </w:t>
      </w:r>
      <w:proofErr w:type="gramStart"/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формирования системы статистических показателей рынка ценных бумаг</w:t>
      </w:r>
      <w:proofErr w:type="gramEnd"/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и фондовых бирж.</w:t>
      </w:r>
    </w:p>
    <w:p w:rsidR="000A5B23" w:rsidRPr="000A5B23" w:rsidRDefault="000A5B23" w:rsidP="000A5B23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pacing w:val="-6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pacing w:val="-6"/>
          <w:sz w:val="28"/>
          <w:szCs w:val="28"/>
          <w:lang w:val="ru-RU" w:eastAsia="ru-RU"/>
        </w:rPr>
        <w:t>Анализ причин и особенностей инфляционного процесса в российской экономике.</w:t>
      </w:r>
    </w:p>
    <w:p w:rsidR="000A5B23" w:rsidRPr="000A5B23" w:rsidRDefault="000A5B23" w:rsidP="000A5B23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Статистическое изучение эффективности кредита в различных отраслях экономики.</w:t>
      </w:r>
    </w:p>
    <w:p w:rsidR="000A5B23" w:rsidRPr="000A5B23" w:rsidRDefault="000A5B23" w:rsidP="000A5B23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Статистическое изучение причин и </w:t>
      </w:r>
      <w:proofErr w:type="spellStart"/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динамикиинфляции</w:t>
      </w:r>
      <w:proofErr w:type="spellEnd"/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.</w:t>
      </w:r>
    </w:p>
    <w:p w:rsidR="000A5B23" w:rsidRPr="000A5B23" w:rsidRDefault="000A5B23" w:rsidP="000A5B23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Методология исчисления и анализа показателей статистики страхования.</w:t>
      </w:r>
    </w:p>
    <w:p w:rsidR="000A5B23" w:rsidRPr="000A5B23" w:rsidRDefault="000A5B23" w:rsidP="000A5B23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Актуальные проблемы социальной статистики и пути их решения.</w:t>
      </w:r>
    </w:p>
    <w:p w:rsidR="000A5B23" w:rsidRPr="000A5B23" w:rsidRDefault="000A5B23" w:rsidP="000A5B23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Анализ факторов, влияющих на распределение доходов населения.</w:t>
      </w:r>
    </w:p>
    <w:p w:rsidR="000A5B23" w:rsidRPr="000A5B23" w:rsidRDefault="000A5B23" w:rsidP="000A5B23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Анализ показателей статистики бедности в России и за рубежом.</w:t>
      </w:r>
    </w:p>
    <w:p w:rsidR="000A5B23" w:rsidRPr="000A5B23" w:rsidRDefault="000A5B23" w:rsidP="000A5B23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Совершенствование системы показателей потребления населения.</w:t>
      </w:r>
    </w:p>
    <w:p w:rsidR="000A5B23" w:rsidRPr="000A5B23" w:rsidRDefault="000A5B23" w:rsidP="000A5B23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Проблемы организации выборочного обследования бюджетов семей (домашних хозяйств).</w:t>
      </w:r>
    </w:p>
    <w:p w:rsidR="000A5B23" w:rsidRPr="000A5B23" w:rsidRDefault="000A5B23" w:rsidP="000A5B23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Актуальные проблемы статистики социального обеспечения и социальной защиты населения.</w:t>
      </w:r>
    </w:p>
    <w:p w:rsidR="000A5B23" w:rsidRPr="000A5B23" w:rsidRDefault="000A5B23" w:rsidP="000A5B23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Проблемы развития статистики рынка жилья.</w:t>
      </w:r>
    </w:p>
    <w:p w:rsidR="000A5B23" w:rsidRPr="000A5B23" w:rsidRDefault="000A5B23" w:rsidP="000A5B23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Использование статистических методов анализа успеваемости в вузе.</w:t>
      </w:r>
    </w:p>
    <w:p w:rsidR="000A5B23" w:rsidRPr="000A5B23" w:rsidRDefault="000A5B23" w:rsidP="000A5B23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Проблемы развития политической статистики в России.</w:t>
      </w:r>
    </w:p>
    <w:p w:rsidR="000A5B23" w:rsidRPr="000A5B23" w:rsidRDefault="000A5B23" w:rsidP="000A5B23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Совершенствование </w:t>
      </w:r>
      <w:proofErr w:type="gramStart"/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системы показателей оценки уровня жизни населения</w:t>
      </w:r>
      <w:proofErr w:type="gramEnd"/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.</w:t>
      </w:r>
    </w:p>
    <w:p w:rsidR="000A5B23" w:rsidRPr="000A5B23" w:rsidRDefault="000A5B23" w:rsidP="000A5B23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0A5B23" w:rsidRPr="000A5B23" w:rsidRDefault="000A5B23" w:rsidP="000A5B23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</w:t>
      </w:r>
      <w:r w:rsidRPr="000A5B23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 xml:space="preserve">Методические рекомендации по написанию, требования к оформлению </w:t>
      </w:r>
    </w:p>
    <w:p w:rsidR="000A5B23" w:rsidRPr="000A5B23" w:rsidRDefault="000A5B23" w:rsidP="000A5B23">
      <w:pPr>
        <w:spacing w:after="0" w:line="240" w:lineRule="auto"/>
        <w:ind w:firstLine="708"/>
        <w:jc w:val="both"/>
        <w:rPr>
          <w:rFonts w:ascii="Times New Roman" w:eastAsia="Calibri" w:hAnsi="Times New Roman" w:cs="Calibri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Calibri"/>
          <w:sz w:val="28"/>
          <w:szCs w:val="28"/>
          <w:lang w:val="ru-RU" w:eastAsia="ru-RU"/>
        </w:rPr>
        <w:t xml:space="preserve">По дисциплине «Социально-экономическая статистика» при изучении тем и вопросов, определяемых преподавателем с учетом интересов студента, может </w:t>
      </w:r>
      <w:proofErr w:type="gramStart"/>
      <w:r w:rsidRPr="000A5B23">
        <w:rPr>
          <w:rFonts w:ascii="Times New Roman" w:eastAsia="Calibri" w:hAnsi="Times New Roman" w:cs="Calibri"/>
          <w:sz w:val="28"/>
          <w:szCs w:val="28"/>
          <w:lang w:val="ru-RU" w:eastAsia="ru-RU"/>
        </w:rPr>
        <w:t>выполнятся</w:t>
      </w:r>
      <w:proofErr w:type="gramEnd"/>
      <w:r w:rsidRPr="000A5B23">
        <w:rPr>
          <w:rFonts w:ascii="Times New Roman" w:eastAsia="Calibri" w:hAnsi="Times New Roman" w:cs="Calibri"/>
          <w:sz w:val="28"/>
          <w:szCs w:val="28"/>
          <w:lang w:val="ru-RU" w:eastAsia="ru-RU"/>
        </w:rPr>
        <w:t xml:space="preserve"> рефератная работа.</w:t>
      </w:r>
    </w:p>
    <w:p w:rsidR="000A5B23" w:rsidRPr="000A5B23" w:rsidRDefault="000A5B23" w:rsidP="000A5B23">
      <w:pPr>
        <w:spacing w:after="0" w:line="240" w:lineRule="auto"/>
        <w:ind w:firstLine="708"/>
        <w:jc w:val="both"/>
        <w:rPr>
          <w:rFonts w:ascii="Times New Roman" w:eastAsia="Calibri" w:hAnsi="Times New Roman" w:cs="Calibri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Calibri"/>
          <w:sz w:val="28"/>
          <w:szCs w:val="28"/>
          <w:lang w:val="ru-RU" w:eastAsia="ru-RU"/>
        </w:rPr>
        <w:t xml:space="preserve">Основная цель предлагаемой рефератной работы – развить у студентов навыки самостоятельного исследования. </w:t>
      </w:r>
    </w:p>
    <w:p w:rsidR="000A5B23" w:rsidRPr="000A5B23" w:rsidRDefault="000A5B23" w:rsidP="000A5B23">
      <w:pPr>
        <w:spacing w:after="0" w:line="240" w:lineRule="auto"/>
        <w:ind w:firstLine="708"/>
        <w:jc w:val="both"/>
        <w:rPr>
          <w:rFonts w:ascii="Times New Roman" w:eastAsia="Calibri" w:hAnsi="Times New Roman" w:cs="Calibri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Calibri"/>
          <w:sz w:val="28"/>
          <w:szCs w:val="28"/>
          <w:lang w:val="ru-RU" w:eastAsia="ru-RU"/>
        </w:rPr>
        <w:t>Рефератная работа должна показать глубину усвоения студентами курса «Социально-экономическая статистика», умение применять статистические методы в анализе конкретных социально-экономических явлений и  процессов, знание основных методологических проблем статистической науки, а также способность обобщить и дать оценку различным предложениям и подходам к их решению, которые содержатся в экономической и статистической литературе.</w:t>
      </w:r>
    </w:p>
    <w:p w:rsidR="000A5B23" w:rsidRPr="000A5B23" w:rsidRDefault="000A5B23" w:rsidP="000A5B23">
      <w:pPr>
        <w:spacing w:after="0" w:line="240" w:lineRule="auto"/>
        <w:ind w:firstLine="708"/>
        <w:jc w:val="both"/>
        <w:rPr>
          <w:rFonts w:ascii="Times New Roman" w:eastAsia="Calibri" w:hAnsi="Times New Roman" w:cs="Calibri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Calibri"/>
          <w:sz w:val="28"/>
          <w:szCs w:val="28"/>
          <w:lang w:val="ru-RU" w:eastAsia="ru-RU"/>
        </w:rPr>
        <w:t>При  написании работы могут быть использованы различные монографии, которые посвящены вопросам методологии и практики статистического исследования, статьи в периодической печати и научных журналах (например, журнале «Вопросы статистики»).</w:t>
      </w:r>
    </w:p>
    <w:p w:rsidR="000A5B23" w:rsidRPr="000A5B23" w:rsidRDefault="000A5B23" w:rsidP="000A5B23">
      <w:pPr>
        <w:spacing w:after="0" w:line="240" w:lineRule="auto"/>
        <w:ind w:firstLine="708"/>
        <w:jc w:val="both"/>
        <w:rPr>
          <w:rFonts w:ascii="Times New Roman" w:eastAsia="Calibri" w:hAnsi="Times New Roman" w:cs="Calibri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Calibri"/>
          <w:sz w:val="28"/>
          <w:szCs w:val="28"/>
          <w:lang w:val="ru-RU" w:eastAsia="ru-RU"/>
        </w:rPr>
        <w:lastRenderedPageBreak/>
        <w:t>Каждый студент в соответствии со своими наклонностями и индивидуальными способностями может выбрать любую заинтересовавшую его тему из предлагаемого перечня рефератных работ. Студенты, имеющие склонность к углубленному изучению экономической теории, теории статистики, дисциплинам профессионального цикла могут выбрать тему, связанную с методологическими проблемами статистического исследования.</w:t>
      </w:r>
    </w:p>
    <w:p w:rsidR="000A5B23" w:rsidRPr="000A5B23" w:rsidRDefault="000A5B23" w:rsidP="000A5B23">
      <w:pPr>
        <w:spacing w:after="0" w:line="240" w:lineRule="auto"/>
        <w:ind w:firstLine="708"/>
        <w:jc w:val="both"/>
        <w:rPr>
          <w:rFonts w:ascii="Times New Roman" w:eastAsia="Calibri" w:hAnsi="Times New Roman" w:cs="Calibri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Calibri"/>
          <w:sz w:val="28"/>
          <w:szCs w:val="28"/>
          <w:lang w:val="ru-RU" w:eastAsia="ru-RU"/>
        </w:rPr>
        <w:t>По согласованию с преподавателем студент может выбрать тему, не предусмотренную перечнем рефератных работ. При этом следует учесть, что предложенная тема должна быть актуальна в теоретическом и практическом отношении и обеспечена необходимой статистической информацией.</w:t>
      </w:r>
    </w:p>
    <w:p w:rsidR="000A5B23" w:rsidRPr="000A5B23" w:rsidRDefault="000A5B23" w:rsidP="000A5B23">
      <w:pPr>
        <w:spacing w:after="0" w:line="240" w:lineRule="auto"/>
        <w:textAlignment w:val="baseline"/>
        <w:rPr>
          <w:rFonts w:ascii="Calibri" w:eastAsia="Calibri" w:hAnsi="Calibri" w:cs="Times New Roman"/>
          <w:b/>
          <w:sz w:val="28"/>
          <w:szCs w:val="28"/>
          <w:lang w:val="ru-RU" w:eastAsia="ru-RU"/>
        </w:rPr>
      </w:pPr>
    </w:p>
    <w:p w:rsidR="000A5B23" w:rsidRPr="000A5B23" w:rsidRDefault="000A5B23" w:rsidP="000A5B23">
      <w:pPr>
        <w:spacing w:after="0" w:line="240" w:lineRule="auto"/>
        <w:textAlignment w:val="baseline"/>
        <w:rPr>
          <w:rFonts w:ascii="Calibri" w:eastAsia="Calibri" w:hAnsi="Calibri" w:cs="Times New Roman"/>
          <w:b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  <w:t>Критерии оценки: </w:t>
      </w:r>
      <w:r w:rsidRPr="000A5B23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 </w:t>
      </w:r>
    </w:p>
    <w:p w:rsidR="000A5B23" w:rsidRPr="000A5B23" w:rsidRDefault="000A5B23" w:rsidP="000A5B23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88"/>
        <w:gridCol w:w="5683"/>
      </w:tblGrid>
      <w:tr w:rsidR="000A5B23" w:rsidRPr="000A5B23" w:rsidTr="000A5B23">
        <w:tc>
          <w:tcPr>
            <w:tcW w:w="9571" w:type="dxa"/>
            <w:gridSpan w:val="2"/>
          </w:tcPr>
          <w:p w:rsidR="000A5B23" w:rsidRPr="000A5B23" w:rsidRDefault="000A5B23" w:rsidP="000A5B23">
            <w:pPr>
              <w:shd w:val="clear" w:color="auto" w:fill="FFFFFF"/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8"/>
                <w:lang w:val="ru-RU"/>
              </w:rPr>
              <w:t>Критерии оценивания:</w:t>
            </w:r>
          </w:p>
        </w:tc>
      </w:tr>
      <w:tr w:rsidR="000A5B23" w:rsidRPr="000A5B23" w:rsidTr="000A5B23">
        <w:tc>
          <w:tcPr>
            <w:tcW w:w="3888" w:type="dxa"/>
          </w:tcPr>
          <w:p w:rsidR="000A5B23" w:rsidRPr="000A5B23" w:rsidRDefault="000A5B23" w:rsidP="000A5B23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  <w:lang w:val="ru-RU"/>
              </w:rPr>
              <w:t xml:space="preserve">оценка «отлично» выставляется обучающемуся, если </w:t>
            </w:r>
          </w:p>
          <w:p w:rsidR="000A5B23" w:rsidRPr="000A5B23" w:rsidRDefault="000A5B23" w:rsidP="000A5B23">
            <w:pPr>
              <w:widowControl w:val="0"/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w w:val="88"/>
                <w:sz w:val="24"/>
                <w:szCs w:val="28"/>
                <w:lang w:val="ru-RU"/>
              </w:rPr>
            </w:pPr>
          </w:p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5683" w:type="dxa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1. материал представлен в полном объеме </w:t>
            </w:r>
          </w:p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2. использованы дополнительные источники литературы (5 и больше наименований)</w:t>
            </w:r>
          </w:p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3. представлена презентация</w:t>
            </w:r>
          </w:p>
        </w:tc>
      </w:tr>
      <w:tr w:rsidR="000A5B23" w:rsidRPr="000A5B23" w:rsidTr="000A5B23">
        <w:tc>
          <w:tcPr>
            <w:tcW w:w="3888" w:type="dxa"/>
          </w:tcPr>
          <w:p w:rsidR="000A5B23" w:rsidRPr="000A5B23" w:rsidRDefault="000A5B23" w:rsidP="000A5B23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spacing w:val="-1"/>
                <w:sz w:val="24"/>
                <w:szCs w:val="28"/>
                <w:lang w:val="ru-RU"/>
              </w:rPr>
              <w:t>оценка «хорошо»</w:t>
            </w:r>
            <w:r w:rsidRPr="000A5B23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  <w:lang w:val="ru-RU"/>
              </w:rPr>
              <w:t xml:space="preserve"> выставляется обучающемуся, если</w:t>
            </w:r>
          </w:p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5683" w:type="dxa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1. материал представлен в объеме до 70 % </w:t>
            </w:r>
          </w:p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2. использованы дополнительные источники литературы (до 3 наименований)</w:t>
            </w:r>
          </w:p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3. представлена презентация</w:t>
            </w:r>
          </w:p>
        </w:tc>
      </w:tr>
      <w:tr w:rsidR="000A5B23" w:rsidRPr="000A5B23" w:rsidTr="000A5B23">
        <w:tc>
          <w:tcPr>
            <w:tcW w:w="3888" w:type="dxa"/>
          </w:tcPr>
          <w:p w:rsidR="000A5B23" w:rsidRPr="000A5B23" w:rsidRDefault="000A5B23" w:rsidP="000A5B23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w w:val="88"/>
                <w:sz w:val="24"/>
                <w:szCs w:val="28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8"/>
                <w:lang w:val="ru-RU"/>
              </w:rPr>
              <w:t>оценка «удовлетворительно»</w:t>
            </w:r>
            <w:r w:rsidRPr="000A5B23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  <w:lang w:val="ru-RU"/>
              </w:rPr>
              <w:t xml:space="preserve"> выставляется обучающемуся, если</w:t>
            </w:r>
          </w:p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5683" w:type="dxa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1. материал представлен в объеме до 50%</w:t>
            </w:r>
          </w:p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2. использованы дополнительные источники литературы (до 2 наименований)</w:t>
            </w:r>
          </w:p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3. не представлена презентация</w:t>
            </w:r>
          </w:p>
        </w:tc>
      </w:tr>
      <w:tr w:rsidR="000A5B23" w:rsidRPr="003674B2" w:rsidTr="000A5B23">
        <w:tc>
          <w:tcPr>
            <w:tcW w:w="3888" w:type="dxa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8"/>
                <w:lang w:val="ru-RU"/>
              </w:rPr>
              <w:t>- оценка «неудовлетворительно»</w:t>
            </w:r>
            <w:r w:rsidRPr="000A5B23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  <w:lang w:val="ru-RU"/>
              </w:rPr>
              <w:t xml:space="preserve"> выставляется обучающемуся, если</w:t>
            </w:r>
          </w:p>
        </w:tc>
        <w:tc>
          <w:tcPr>
            <w:tcW w:w="5683" w:type="dxa"/>
          </w:tcPr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1. материал представлен в объеме до 20%</w:t>
            </w:r>
          </w:p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2. не использованы дополнительные источники литературы </w:t>
            </w:r>
          </w:p>
          <w:p w:rsidR="000A5B23" w:rsidRPr="000A5B23" w:rsidRDefault="000A5B23" w:rsidP="000A5B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3. не представлена презентация</w:t>
            </w:r>
          </w:p>
        </w:tc>
      </w:tr>
    </w:tbl>
    <w:p w:rsidR="000A5B23" w:rsidRPr="000A5B23" w:rsidRDefault="000A5B23" w:rsidP="000A5B23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0A5B23" w:rsidRPr="000A5B23" w:rsidRDefault="000A5B23" w:rsidP="000A5B23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</w:t>
      </w:r>
    </w:p>
    <w:p w:rsidR="000A5B23" w:rsidRPr="000A5B23" w:rsidRDefault="000A5B23" w:rsidP="000A5B23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0A5B23" w:rsidRPr="000A5B23" w:rsidRDefault="000A5B23" w:rsidP="000A5B23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0A5B23" w:rsidRPr="000A5B23" w:rsidRDefault="000A5B23" w:rsidP="000A5B23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0A5B23" w:rsidRPr="000A5B23" w:rsidRDefault="000A5B23" w:rsidP="000A5B23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Составитель ________________________И.А. Полякова</w:t>
      </w:r>
    </w:p>
    <w:p w:rsidR="000A5B23" w:rsidRPr="000A5B23" w:rsidRDefault="000A5B23" w:rsidP="000A5B23">
      <w:pPr>
        <w:spacing w:after="0" w:line="240" w:lineRule="auto"/>
        <w:ind w:left="2124" w:firstLine="708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0A5B23" w:rsidRPr="000A5B23" w:rsidRDefault="000A5B23" w:rsidP="000A5B23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«</w:t>
      </w:r>
      <w:r w:rsidRPr="000A5B23">
        <w:rPr>
          <w:rFonts w:ascii="Times New Roman" w:eastAsia="Calibri" w:hAnsi="Times New Roman" w:cs="Times New Roman"/>
          <w:sz w:val="24"/>
          <w:szCs w:val="24"/>
          <w:u w:val="single"/>
          <w:lang w:val="ru-RU" w:eastAsia="ru-RU"/>
        </w:rPr>
        <w:t xml:space="preserve">    </w:t>
      </w: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» </w:t>
      </w:r>
      <w:r w:rsidRPr="000A5B23">
        <w:rPr>
          <w:rFonts w:ascii="Times New Roman" w:eastAsia="Calibri" w:hAnsi="Times New Roman" w:cs="Times New Roman"/>
          <w:sz w:val="24"/>
          <w:szCs w:val="24"/>
          <w:u w:val="single"/>
          <w:lang w:val="ru-RU" w:eastAsia="ru-RU"/>
        </w:rPr>
        <w:t xml:space="preserve">                </w:t>
      </w: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 2018 г.</w:t>
      </w:r>
    </w:p>
    <w:p w:rsidR="000A5B23" w:rsidRPr="000A5B23" w:rsidRDefault="000A5B23" w:rsidP="000A5B23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 </w:t>
      </w:r>
    </w:p>
    <w:p w:rsidR="000A5B23" w:rsidRPr="000A5B23" w:rsidRDefault="000A5B23" w:rsidP="000A5B23">
      <w:pPr>
        <w:spacing w:after="0" w:line="240" w:lineRule="auto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0A5B23" w:rsidRPr="000A5B23" w:rsidRDefault="000A5B23" w:rsidP="000A5B23">
      <w:pPr>
        <w:spacing w:after="0" w:line="240" w:lineRule="auto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0A5B23" w:rsidRPr="000A5B23" w:rsidRDefault="000A5B23" w:rsidP="000A5B23">
      <w:pPr>
        <w:spacing w:after="0" w:line="240" w:lineRule="auto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0A5B23" w:rsidRPr="000A5B23" w:rsidRDefault="000A5B23" w:rsidP="000A5B23">
      <w:pPr>
        <w:keepNext/>
        <w:keepLines/>
        <w:spacing w:before="480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</w:pPr>
      <w:bookmarkStart w:id="4" w:name="_Toc480487764"/>
      <w:r w:rsidRPr="000A5B23"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</w:p>
    <w:p w:rsidR="000A5B23" w:rsidRPr="000A5B23" w:rsidRDefault="000A5B23" w:rsidP="000A5B23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A5B23" w:rsidRPr="000A5B23" w:rsidRDefault="000A5B23" w:rsidP="000A5B23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Процедуры оценивания включают в себя текущий контроль и промежуточную аттестацию.</w:t>
      </w:r>
    </w:p>
    <w:p w:rsidR="000A5B23" w:rsidRPr="000A5B23" w:rsidRDefault="000A5B23" w:rsidP="000A5B23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Текущий контроль </w:t>
      </w:r>
      <w:r w:rsidRPr="000A5B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0A5B23" w:rsidRPr="000A5B23" w:rsidRDefault="000A5B23" w:rsidP="000A5B23">
      <w:pPr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0A5B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0A5B2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Промежуточная аттестация</w:t>
      </w:r>
      <w:r w:rsidRPr="000A5B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проводится в форме зачета. </w:t>
      </w:r>
    </w:p>
    <w:p w:rsidR="000A5B23" w:rsidRDefault="000A5B23" w:rsidP="000A5B23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Зачет проводится по расписанию зачетной сессии в письменном виде.  Проверка ответов и объявление результатов производится в день зачета.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0A5B23" w:rsidRDefault="000A5B23" w:rsidP="000A5B23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A5B23" w:rsidRPr="000A5B23" w:rsidRDefault="000A5B23" w:rsidP="000A5B23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ectPr w:rsidR="000A5B23" w:rsidRPr="000A5B23" w:rsidSect="000A5B23">
          <w:footerReference w:type="default" r:id="rId3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1346" name="Рисунок 1346" descr="E:\РПД_2018\Полякова И.А\Рисунок (59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6" descr="E:\РПД_2018\Полякова И.А\Рисунок (597).jpg"/>
                    <pic:cNvPicPr>
                      <a:picLocks noChangeAspect="1" noChangeArrowheads="1"/>
                    </pic:cNvPicPr>
                  </pic:nvPicPr>
                  <pic:blipFill>
                    <a:blip r:embed="rId3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B23" w:rsidRPr="000A5B23" w:rsidRDefault="000A5B23" w:rsidP="000A5B2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0A5B23" w:rsidRPr="000A5B23" w:rsidRDefault="000A5B23" w:rsidP="000A5B23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Методические  указания  по  освоению  дисциплины  «Социально-экономическая статистика»  адресованы  студентам  всех форм обучения.  </w:t>
      </w:r>
    </w:p>
    <w:p w:rsidR="000A5B23" w:rsidRPr="000A5B23" w:rsidRDefault="000A5B23" w:rsidP="000A5B23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>Учебным планом по направлению подготовки 38.03.06 «Торговое дело» предусмотрены следующие виды занятий:</w:t>
      </w:r>
    </w:p>
    <w:p w:rsidR="000A5B23" w:rsidRPr="000A5B23" w:rsidRDefault="000A5B23" w:rsidP="000A5B23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0A5B23" w:rsidRPr="000A5B23" w:rsidRDefault="000A5B23" w:rsidP="000A5B23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>- практические занятия.</w:t>
      </w:r>
    </w:p>
    <w:p w:rsidR="000A5B23" w:rsidRPr="000A5B23" w:rsidRDefault="000A5B23" w:rsidP="000A5B23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>В ходе лекционных занятий рассматриваются:</w:t>
      </w:r>
    </w:p>
    <w:p w:rsidR="000A5B23" w:rsidRPr="000A5B23" w:rsidRDefault="000A5B23" w:rsidP="000A5B23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1. </w:t>
      </w:r>
      <w:proofErr w:type="gramStart"/>
      <w:r w:rsidRPr="000A5B2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Общие вопросы социально-экономической статистики, в частности: сущность статистической деятельности на современном этапе, ее теоретические и прикладные аспекты, с точки зрения роли в процессе информационного обеспечения экономики и социальной сферы; объект статистического изучения и инструментальные методы анализа социально-экономических процессов; системный подход к формированию показателей информационного обеспечения всех сфер жизнедеятельности общества; виды группировок;</w:t>
      </w:r>
      <w:proofErr w:type="gramEnd"/>
      <w:r w:rsidRPr="000A5B2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 понятие и примеры применения классификаций в практике статистической деятельности; общероссийские классификаторы, их применение в экономической деятельности;</w:t>
      </w:r>
    </w:p>
    <w:p w:rsidR="000A5B23" w:rsidRPr="000A5B23" w:rsidRDefault="000A5B23" w:rsidP="000A5B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2. </w:t>
      </w:r>
      <w:proofErr w:type="gramStart"/>
      <w:r w:rsidRPr="000A5B2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Общие положение макроэкономической статистики, в частности: статистика численности и состава населения; статистика естественного и миграционного движения населения; специальные методы анализа воспроизводства населения; расчет перспективной численности населения; основные понятие и категории рынка труда; балансы затрат труда и трудовых ресурсов; учет неформальной занятости; статистика численности и состава занятых в экономике; международный классификатор статуса занятости и общероссийский классификатор занятий;</w:t>
      </w:r>
      <w:proofErr w:type="gramEnd"/>
      <w:r w:rsidRPr="000A5B2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 </w:t>
      </w:r>
      <w:proofErr w:type="gramStart"/>
      <w:r w:rsidRPr="000A5B2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анализ социально-экономического потенциала экономики; статистический анализ природных ресурсов; анализ элементов национального богатства; статистический учет основных и оборотных средств на уровне экономики; анализ тенденций модернизации экономики; основные показатели статистики государственных финансов; статистика банковской деятельности; статистика денежного обращения; показатели статистики ценных бумаг; биржевая статистика; система показателей статистики цен; методы исчисления средних цен, анализ динамики цен и тарифов.</w:t>
      </w:r>
      <w:proofErr w:type="gramEnd"/>
    </w:p>
    <w:p w:rsidR="000A5B23" w:rsidRPr="000A5B23" w:rsidRDefault="000A5B23" w:rsidP="000A5B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3. </w:t>
      </w:r>
      <w:proofErr w:type="gramStart"/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Общие положения микроэкономической статистики, в частности:  особенности статистического учета производства продукции (услуг) в разных видах экономической деятельности; статистика продукции промышленности: понятие, методы натурального и стоимостного учета; показатели выполнения плана по объему и ассортименту; анализ ритмичности производства; показатели и учет качества продукции; статистика продукции сельского хозяйства; показатели продукции растениеводства и животноводства, понятие и методы расчета;</w:t>
      </w:r>
      <w:proofErr w:type="gramEnd"/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статистика продукции строительства и </w:t>
      </w:r>
      <w:proofErr w:type="gramStart"/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отраслей</w:t>
      </w:r>
      <w:proofErr w:type="gramEnd"/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производящих материальные и нематериальные услуги; статистика обращения продукции; классификация основных фондов, виды денежной оценки; понятие и методы начисления амортизации; балансы основных средств; показатели состояния, движения и использования основных средств, их динамика; анализ активной части основных средств; статистический анализ объема, состава и использования оборотных фондов; показатели оборачиваемости; понятие иммобилизации и методы расчета; формы и система оплаты труда; состав фонда заработной платы и выплат социального характера, а также доходов от </w:t>
      </w: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lastRenderedPageBreak/>
        <w:t>собственности; уровни оплаты труда, методы расчета и их взаимосвязь; затраты на рабочую силу, понятие и показатели.</w:t>
      </w:r>
    </w:p>
    <w:p w:rsidR="000A5B23" w:rsidRPr="000A5B23" w:rsidRDefault="000A5B23" w:rsidP="000A5B23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bCs/>
          <w:sz w:val="28"/>
          <w:szCs w:val="24"/>
          <w:lang w:val="ru-RU" w:eastAsia="ru-RU"/>
        </w:rPr>
        <w:t xml:space="preserve">Также в ходе лекционных занятий даются рекомендации для самостоятельной работы и подготовке к практическим занятиям. </w:t>
      </w:r>
      <w:r w:rsidRPr="000A5B2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Их цель - обратить внимание на общую схему построения соответствующего раздела курса, подчеркнуть важнейшие факты. На этих занятиях могут быть разобраны более подробно отдельные вопросы курса, которые недостаточно освещены в рекомендованных пособиях.</w:t>
      </w:r>
    </w:p>
    <w:p w:rsidR="000A5B23" w:rsidRPr="000A5B23" w:rsidRDefault="000A5B23" w:rsidP="000A5B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0A5B23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 </w:t>
      </w: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отбора  и обоснования методов проведения статистического исследования, адекватных поставленным задачам и информационным ресурсам; </w:t>
      </w:r>
      <w:r w:rsidRPr="000A5B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проведени</w:t>
      </w: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я статистического</w:t>
      </w:r>
      <w:r w:rsidRPr="000A5B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анализа макро- и микроэкономической динамики с учетом внешних и внутренних факторов соци</w:t>
      </w: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ально-экономического развития; </w:t>
      </w:r>
      <w:r w:rsidRPr="000A5B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оценивани</w:t>
      </w: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я</w:t>
      </w:r>
      <w:r w:rsidRPr="000A5B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качества и полноты информационного  обеспечения приоритетных направлений общественного развития с учетом территориального разреза;</w:t>
      </w:r>
      <w:proofErr w:type="gramEnd"/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</w:t>
      </w:r>
      <w:r w:rsidRPr="000A5B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разработк</w:t>
      </w: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и</w:t>
      </w:r>
      <w:r w:rsidRPr="000A5B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информационного обеспечения мониторингов важнейших </w:t>
      </w: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аспектов общественного развития; </w:t>
      </w:r>
      <w:r w:rsidRPr="000A5B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инструментальных приемами и методами статистического исследования социально-экономических процессов всех сфер жизнедеятельности в стране, регионах,  в странах мирового сообщества, как пространственном, так и во временном аспектах.</w:t>
      </w:r>
    </w:p>
    <w:p w:rsidR="000A5B23" w:rsidRPr="000A5B23" w:rsidRDefault="000A5B23" w:rsidP="000A5B23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0A5B23" w:rsidRPr="000A5B23" w:rsidRDefault="000A5B23" w:rsidP="000A5B23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0A5B23" w:rsidRPr="000A5B23" w:rsidRDefault="000A5B23" w:rsidP="000A5B23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0A5B23" w:rsidRPr="000A5B23" w:rsidRDefault="000A5B23" w:rsidP="000A5B23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0A5B23" w:rsidRPr="000A5B23" w:rsidRDefault="000A5B23" w:rsidP="000A5B23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0A5B23" w:rsidRPr="000A5B23" w:rsidRDefault="000A5B23" w:rsidP="000A5B23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</w:t>
      </w:r>
    </w:p>
    <w:p w:rsidR="000A5B23" w:rsidRPr="000A5B23" w:rsidRDefault="000A5B23" w:rsidP="000A5B23">
      <w:pPr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4"/>
          <w:lang w:val="ru-RU" w:eastAsia="ru-RU"/>
        </w:rPr>
      </w:pPr>
      <w:r w:rsidRPr="000A5B23">
        <w:rPr>
          <w:rFonts w:ascii="Times New Roman" w:eastAsia="Calibri" w:hAnsi="Times New Roman" w:cs="Calibri"/>
          <w:sz w:val="28"/>
          <w:szCs w:val="24"/>
          <w:lang w:val="ru-RU" w:eastAsia="ru-RU"/>
        </w:rPr>
        <w:t xml:space="preserve">Основная цель предлагаемой рефератной работы – развить у </w:t>
      </w:r>
      <w:proofErr w:type="gramStart"/>
      <w:r w:rsidRPr="000A5B23">
        <w:rPr>
          <w:rFonts w:ascii="Times New Roman" w:eastAsia="Calibri" w:hAnsi="Times New Roman" w:cs="Calibri"/>
          <w:sz w:val="28"/>
          <w:szCs w:val="24"/>
          <w:lang w:val="ru-RU" w:eastAsia="ru-RU"/>
        </w:rPr>
        <w:t>обучающихся</w:t>
      </w:r>
      <w:proofErr w:type="gramEnd"/>
      <w:r w:rsidRPr="000A5B23">
        <w:rPr>
          <w:rFonts w:ascii="Times New Roman" w:eastAsia="Calibri" w:hAnsi="Times New Roman" w:cs="Calibri"/>
          <w:sz w:val="28"/>
          <w:szCs w:val="24"/>
          <w:lang w:val="ru-RU" w:eastAsia="ru-RU"/>
        </w:rPr>
        <w:t xml:space="preserve"> навыки самостоятельного исследования. </w:t>
      </w:r>
    </w:p>
    <w:p w:rsidR="000A5B23" w:rsidRPr="000A5B23" w:rsidRDefault="000A5B23" w:rsidP="000A5B23">
      <w:pPr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4"/>
          <w:lang w:val="ru-RU" w:eastAsia="ru-RU"/>
        </w:rPr>
      </w:pPr>
      <w:r w:rsidRPr="000A5B23">
        <w:rPr>
          <w:rFonts w:ascii="Times New Roman" w:eastAsia="Calibri" w:hAnsi="Times New Roman" w:cs="Calibri"/>
          <w:sz w:val="28"/>
          <w:szCs w:val="24"/>
          <w:lang w:val="ru-RU" w:eastAsia="ru-RU"/>
        </w:rPr>
        <w:t>Рефератная работа должна показать глубину усвоения студентами курса «</w:t>
      </w:r>
      <w:r w:rsidRPr="000A5B23">
        <w:rPr>
          <w:rFonts w:ascii="Times New Roman" w:eastAsia="Times New Roman" w:hAnsi="Times New Roman" w:cs="Times New Roman"/>
          <w:bCs/>
          <w:sz w:val="28"/>
          <w:szCs w:val="23"/>
          <w:lang w:val="ru-RU" w:eastAsia="ru-RU"/>
        </w:rPr>
        <w:t>Социально-экономическая статистика</w:t>
      </w:r>
      <w:r w:rsidRPr="000A5B23">
        <w:rPr>
          <w:rFonts w:ascii="Times New Roman" w:eastAsia="Calibri" w:hAnsi="Times New Roman" w:cs="Calibri"/>
          <w:sz w:val="28"/>
          <w:szCs w:val="24"/>
          <w:lang w:val="ru-RU" w:eastAsia="ru-RU"/>
        </w:rPr>
        <w:t>», умение применять статистические методы в анализе конкретных социально-экономических явлений и  процессов, знание основных методологических проблем статистической науки, а также способность обобщить и дать оценку различным предложениям и подходам к их решению, которые содержатся в экономической и статистической литературе.</w:t>
      </w:r>
    </w:p>
    <w:p w:rsidR="000A5B23" w:rsidRPr="000A5B23" w:rsidRDefault="000A5B23" w:rsidP="000A5B23">
      <w:pPr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4"/>
          <w:lang w:val="ru-RU" w:eastAsia="ru-RU"/>
        </w:rPr>
      </w:pPr>
      <w:r w:rsidRPr="000A5B23">
        <w:rPr>
          <w:rFonts w:ascii="Times New Roman" w:eastAsia="Calibri" w:hAnsi="Times New Roman" w:cs="Calibri"/>
          <w:sz w:val="28"/>
          <w:szCs w:val="24"/>
          <w:lang w:val="ru-RU" w:eastAsia="ru-RU"/>
        </w:rPr>
        <w:t>При  написании работы могут быть использованы различные монографии, которые посвящены вопросам методологии и практики статистического исследования, статьи в периодической печати и научных журналах (например, журнале «Вопросы статистики»).</w:t>
      </w:r>
    </w:p>
    <w:p w:rsidR="000A5B23" w:rsidRPr="000A5B23" w:rsidRDefault="000A5B23" w:rsidP="000A5B23">
      <w:pPr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4"/>
          <w:lang w:val="ru-RU" w:eastAsia="ru-RU"/>
        </w:rPr>
      </w:pPr>
      <w:r w:rsidRPr="000A5B23">
        <w:rPr>
          <w:rFonts w:ascii="Times New Roman" w:eastAsia="Calibri" w:hAnsi="Times New Roman" w:cs="Calibri"/>
          <w:sz w:val="28"/>
          <w:szCs w:val="24"/>
          <w:lang w:val="ru-RU" w:eastAsia="ru-RU"/>
        </w:rPr>
        <w:t>Каждый студент в соответствии со своими наклонностями и индивидуальными способностями может выбрать любую заинтересовавшую его тему из предлагаемого перечня рефератных работ. Студенты, имеющие склонность к углубленному изучению экономической теории, теории статистики, дисциплинам профессионального цикла могут выбрать тему, связанную с методологическими проблемами статистического исследования.</w:t>
      </w:r>
    </w:p>
    <w:p w:rsidR="000A5B23" w:rsidRPr="000A5B23" w:rsidRDefault="000A5B23" w:rsidP="000A5B23">
      <w:pPr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4"/>
          <w:lang w:val="ru-RU" w:eastAsia="ru-RU"/>
        </w:rPr>
      </w:pPr>
      <w:r w:rsidRPr="000A5B23">
        <w:rPr>
          <w:rFonts w:ascii="Times New Roman" w:eastAsia="Calibri" w:hAnsi="Times New Roman" w:cs="Calibri"/>
          <w:sz w:val="28"/>
          <w:szCs w:val="24"/>
          <w:lang w:val="ru-RU" w:eastAsia="ru-RU"/>
        </w:rPr>
        <w:lastRenderedPageBreak/>
        <w:t>По согласованию с преподавателем студент может выбрать тему, не предусмотренную перечнем рефератных работ. При этом следует учесть, что предложенная тема должна быть актуальна в теоретическом и практическом отношении и обеспечена необходимой статистической информацией.</w:t>
      </w:r>
    </w:p>
    <w:p w:rsidR="000A5B23" w:rsidRPr="000A5B23" w:rsidRDefault="000A5B23" w:rsidP="000A5B23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В процессе подготовки к практическим занятиям студенты  могут  воспользоваться  консультациями преподавателя.  </w:t>
      </w:r>
    </w:p>
    <w:p w:rsidR="000A5B23" w:rsidRPr="000A5B23" w:rsidRDefault="000A5B23" w:rsidP="000A5B23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0A5B23" w:rsidRPr="000A5B23" w:rsidRDefault="000A5B23" w:rsidP="000A5B23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т.ч. интерактивные) методы обучения, в частности:   </w:t>
      </w:r>
    </w:p>
    <w:p w:rsidR="000A5B23" w:rsidRPr="000A5B23" w:rsidRDefault="000A5B23" w:rsidP="000A5B23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- интерактивная доска для подготовки и проведения лекционных и семинарских занятий. </w:t>
      </w:r>
    </w:p>
    <w:p w:rsidR="000A5B23" w:rsidRPr="000A5B23" w:rsidRDefault="000A5B23" w:rsidP="000A5B23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312" w:history="1">
        <w:r w:rsidRPr="000A5B23">
          <w:rPr>
            <w:rFonts w:ascii="Times New Roman" w:eastAsia="Calibri" w:hAnsi="Times New Roman" w:cs="Times New Roman"/>
            <w:bCs/>
            <w:sz w:val="28"/>
            <w:u w:val="single"/>
            <w:lang w:val="ru-RU" w:eastAsia="ru-RU"/>
          </w:rPr>
          <w:t>http://library.rsue.ru/</w:t>
        </w:r>
      </w:hyperlink>
      <w:r w:rsidRPr="000A5B23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0A5B23" w:rsidRPr="000A5B23" w:rsidRDefault="000A5B23" w:rsidP="000A5B2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0A5B23" w:rsidRPr="000A5B23" w:rsidRDefault="000A5B23" w:rsidP="000A5B2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0A5B23" w:rsidRPr="00596DA2" w:rsidRDefault="000A5B23">
      <w:pPr>
        <w:rPr>
          <w:lang w:val="ru-RU"/>
        </w:rPr>
      </w:pPr>
    </w:p>
    <w:sectPr w:rsidR="000A5B23" w:rsidRPr="00596DA2" w:rsidSect="00C12CF6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1320" w:rsidRDefault="00011320" w:rsidP="00EB5D05">
      <w:pPr>
        <w:spacing w:after="0" w:line="240" w:lineRule="auto"/>
      </w:pPr>
      <w:r>
        <w:separator/>
      </w:r>
    </w:p>
  </w:endnote>
  <w:endnote w:type="continuationSeparator" w:id="0">
    <w:p w:rsidR="00011320" w:rsidRDefault="00011320" w:rsidP="00EB5D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1320" w:rsidRPr="00F67289" w:rsidRDefault="00251CAC" w:rsidP="000A5B23">
    <w:pPr>
      <w:pStyle w:val="af1"/>
      <w:jc w:val="center"/>
      <w:rPr>
        <w:color w:val="FFFFFF" w:themeColor="background1"/>
      </w:rPr>
    </w:pPr>
    <w:r w:rsidRPr="00F67289">
      <w:rPr>
        <w:color w:val="FFFFFF" w:themeColor="background1"/>
      </w:rPr>
      <w:fldChar w:fldCharType="begin"/>
    </w:r>
    <w:r w:rsidR="00011320" w:rsidRPr="00F67289">
      <w:rPr>
        <w:color w:val="FFFFFF" w:themeColor="background1"/>
      </w:rPr>
      <w:instrText xml:space="preserve"> PAGE   \* MERGEFORMAT </w:instrText>
    </w:r>
    <w:r w:rsidRPr="00F67289">
      <w:rPr>
        <w:color w:val="FFFFFF" w:themeColor="background1"/>
      </w:rPr>
      <w:fldChar w:fldCharType="separate"/>
    </w:r>
    <w:r w:rsidR="003674B2">
      <w:rPr>
        <w:noProof/>
        <w:color w:val="FFFFFF" w:themeColor="background1"/>
      </w:rPr>
      <w:t>17</w:t>
    </w:r>
    <w:r w:rsidRPr="00F67289">
      <w:rPr>
        <w:color w:val="FFFFFF" w:themeColor="background1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1320" w:rsidRDefault="00251CAC" w:rsidP="000A5B23">
    <w:pPr>
      <w:pStyle w:val="af1"/>
      <w:jc w:val="center"/>
    </w:pPr>
    <w:fldSimple w:instr=" PAGE   \* MERGEFORMAT ">
      <w:r w:rsidR="003674B2">
        <w:rPr>
          <w:noProof/>
        </w:rPr>
        <w:t>21</w:t>
      </w:r>
    </w:fldSimple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1320" w:rsidRDefault="00251CAC" w:rsidP="000A5B23">
    <w:pPr>
      <w:pStyle w:val="af1"/>
      <w:jc w:val="center"/>
    </w:pPr>
    <w:fldSimple w:instr=" PAGE   \* MERGEFORMAT ">
      <w:r w:rsidR="003674B2">
        <w:rPr>
          <w:noProof/>
        </w:rPr>
        <w:t>30</w:t>
      </w:r>
    </w:fldSimple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1320" w:rsidRDefault="00251CAC" w:rsidP="000A5B23">
    <w:pPr>
      <w:pStyle w:val="af1"/>
      <w:jc w:val="center"/>
    </w:pPr>
    <w:fldSimple w:instr=" PAGE   \* MERGEFORMAT ">
      <w:r w:rsidR="003674B2">
        <w:rPr>
          <w:noProof/>
        </w:rPr>
        <w:t>38</w:t>
      </w:r>
    </w:fldSimple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1320" w:rsidRDefault="00251CAC" w:rsidP="000A5B23">
    <w:pPr>
      <w:pStyle w:val="af1"/>
      <w:jc w:val="center"/>
    </w:pPr>
    <w:fldSimple w:instr=" PAGE   \* MERGEFORMAT ">
      <w:r w:rsidR="003674B2">
        <w:rPr>
          <w:noProof/>
        </w:rPr>
        <w:t>45</w:t>
      </w:r>
    </w:fldSimple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1320" w:rsidRDefault="00251CAC" w:rsidP="000A5B23">
    <w:pPr>
      <w:pStyle w:val="af1"/>
      <w:jc w:val="center"/>
    </w:pPr>
    <w:fldSimple w:instr=" PAGE   \* MERGEFORMAT ">
      <w:r w:rsidR="003674B2">
        <w:rPr>
          <w:noProof/>
        </w:rPr>
        <w:t>49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1320" w:rsidRDefault="00011320" w:rsidP="00EB5D05">
      <w:pPr>
        <w:spacing w:after="0" w:line="240" w:lineRule="auto"/>
      </w:pPr>
      <w:r>
        <w:separator/>
      </w:r>
    </w:p>
  </w:footnote>
  <w:footnote w:type="continuationSeparator" w:id="0">
    <w:p w:rsidR="00011320" w:rsidRDefault="00011320" w:rsidP="00EB5D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7ECBAB0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007A675A"/>
    <w:multiLevelType w:val="hybridMultilevel"/>
    <w:tmpl w:val="B9741602"/>
    <w:lvl w:ilvl="0" w:tplc="FFFFFFFF">
      <w:start w:val="1"/>
      <w:numFmt w:val="bullet"/>
      <w:lvlText w:val=""/>
      <w:lvlJc w:val="left"/>
      <w:pPr>
        <w:tabs>
          <w:tab w:val="num" w:pos="1155"/>
        </w:tabs>
        <w:ind w:left="900"/>
      </w:pPr>
      <w:rPr>
        <w:rFonts w:ascii="Symbol" w:hAnsi="Symbol" w:hint="default"/>
        <w:b w:val="0"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00F143C2"/>
    <w:multiLevelType w:val="hybridMultilevel"/>
    <w:tmpl w:val="7C80B956"/>
    <w:lvl w:ilvl="0" w:tplc="04190019">
      <w:start w:val="1"/>
      <w:numFmt w:val="lowerLetter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011F2FC0"/>
    <w:multiLevelType w:val="hybridMultilevel"/>
    <w:tmpl w:val="DD4A1D62"/>
    <w:lvl w:ilvl="0" w:tplc="38602F74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4">
    <w:nsid w:val="04D22BA3"/>
    <w:multiLevelType w:val="multilevel"/>
    <w:tmpl w:val="79F4E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6592A48"/>
    <w:multiLevelType w:val="hybridMultilevel"/>
    <w:tmpl w:val="82489AFA"/>
    <w:lvl w:ilvl="0" w:tplc="959620C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072E2430"/>
    <w:multiLevelType w:val="hybridMultilevel"/>
    <w:tmpl w:val="8C10E92C"/>
    <w:lvl w:ilvl="0" w:tplc="C6EA78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0996009F"/>
    <w:multiLevelType w:val="multilevel"/>
    <w:tmpl w:val="1D5EE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1FE6333"/>
    <w:multiLevelType w:val="hybridMultilevel"/>
    <w:tmpl w:val="8A02E280"/>
    <w:lvl w:ilvl="0" w:tplc="9C2E020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0">
    <w:nsid w:val="13CC203C"/>
    <w:multiLevelType w:val="hybridMultilevel"/>
    <w:tmpl w:val="CCA8F35A"/>
    <w:lvl w:ilvl="0" w:tplc="04965E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608650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9E3411D"/>
    <w:multiLevelType w:val="hybridMultilevel"/>
    <w:tmpl w:val="4F36600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>
    <w:nsid w:val="1DB025C6"/>
    <w:multiLevelType w:val="hybridMultilevel"/>
    <w:tmpl w:val="92A8BF0A"/>
    <w:lvl w:ilvl="0" w:tplc="419680A4">
      <w:start w:val="1"/>
      <w:numFmt w:val="decimal"/>
      <w:lvlText w:val="%1."/>
      <w:lvlJc w:val="left"/>
      <w:pPr>
        <w:tabs>
          <w:tab w:val="num" w:pos="1773"/>
        </w:tabs>
        <w:ind w:left="17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3"/>
        </w:tabs>
        <w:ind w:left="24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3"/>
        </w:tabs>
        <w:ind w:left="32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3"/>
        </w:tabs>
        <w:ind w:left="39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3"/>
        </w:tabs>
        <w:ind w:left="46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3"/>
        </w:tabs>
        <w:ind w:left="53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3"/>
        </w:tabs>
        <w:ind w:left="60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3"/>
        </w:tabs>
        <w:ind w:left="68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3"/>
        </w:tabs>
        <w:ind w:left="7533" w:hanging="180"/>
      </w:pPr>
    </w:lvl>
  </w:abstractNum>
  <w:abstractNum w:abstractNumId="15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21BC596B"/>
    <w:multiLevelType w:val="multilevel"/>
    <w:tmpl w:val="69D69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1D354A6"/>
    <w:multiLevelType w:val="hybridMultilevel"/>
    <w:tmpl w:val="120CC298"/>
    <w:lvl w:ilvl="0" w:tplc="B5225A6A">
      <w:start w:val="1"/>
      <w:numFmt w:val="decimal"/>
      <w:lvlText w:val="%1."/>
      <w:lvlJc w:val="left"/>
      <w:pPr>
        <w:tabs>
          <w:tab w:val="num" w:pos="1680"/>
        </w:tabs>
        <w:ind w:left="1680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>
    <w:nsid w:val="2553122D"/>
    <w:multiLevelType w:val="hybridMultilevel"/>
    <w:tmpl w:val="4962C5FA"/>
    <w:lvl w:ilvl="0" w:tplc="F3467C2A">
      <w:start w:val="1"/>
      <w:numFmt w:val="decimal"/>
      <w:lvlText w:val="%1."/>
      <w:lvlJc w:val="left"/>
      <w:pPr>
        <w:tabs>
          <w:tab w:val="num" w:pos="170"/>
        </w:tabs>
        <w:ind w:left="397" w:hanging="227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259B5E4A"/>
    <w:multiLevelType w:val="multilevel"/>
    <w:tmpl w:val="09EAB39A"/>
    <w:lvl w:ilvl="0">
      <w:start w:val="1"/>
      <w:numFmt w:val="decimalZero"/>
      <w:lvlText w:val="%1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tabs>
          <w:tab w:val="num" w:pos="2841"/>
        </w:tabs>
        <w:ind w:left="2841" w:hanging="142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549"/>
        </w:tabs>
        <w:ind w:left="3549" w:hanging="142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257"/>
        </w:tabs>
        <w:ind w:left="4257" w:hanging="142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65"/>
        </w:tabs>
        <w:ind w:left="4965" w:hanging="142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20">
    <w:nsid w:val="262C2196"/>
    <w:multiLevelType w:val="hybridMultilevel"/>
    <w:tmpl w:val="433238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7F3621C"/>
    <w:multiLevelType w:val="hybridMultilevel"/>
    <w:tmpl w:val="0B7879CA"/>
    <w:lvl w:ilvl="0" w:tplc="19B46FA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D096A94"/>
    <w:multiLevelType w:val="hybridMultilevel"/>
    <w:tmpl w:val="30CE9C1C"/>
    <w:lvl w:ilvl="0" w:tplc="F6EEC154">
      <w:start w:val="1"/>
      <w:numFmt w:val="decimal"/>
      <w:lvlText w:val="%1."/>
      <w:lvlJc w:val="left"/>
      <w:pPr>
        <w:tabs>
          <w:tab w:val="num" w:pos="1773"/>
        </w:tabs>
        <w:ind w:left="17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3"/>
        </w:tabs>
        <w:ind w:left="24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3"/>
        </w:tabs>
        <w:ind w:left="32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3"/>
        </w:tabs>
        <w:ind w:left="39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3"/>
        </w:tabs>
        <w:ind w:left="46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3"/>
        </w:tabs>
        <w:ind w:left="53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3"/>
        </w:tabs>
        <w:ind w:left="60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3"/>
        </w:tabs>
        <w:ind w:left="68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3"/>
        </w:tabs>
        <w:ind w:left="7533" w:hanging="180"/>
      </w:pPr>
    </w:lvl>
  </w:abstractNum>
  <w:abstractNum w:abstractNumId="23">
    <w:nsid w:val="2F4527D8"/>
    <w:multiLevelType w:val="hybridMultilevel"/>
    <w:tmpl w:val="BE9274FC"/>
    <w:lvl w:ilvl="0" w:tplc="423A22B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349E585A"/>
    <w:multiLevelType w:val="hybridMultilevel"/>
    <w:tmpl w:val="57586096"/>
    <w:lvl w:ilvl="0" w:tplc="26A0534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353C705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>
    <w:nsid w:val="35A06AEF"/>
    <w:multiLevelType w:val="hybridMultilevel"/>
    <w:tmpl w:val="58FC5248"/>
    <w:lvl w:ilvl="0" w:tplc="04190001">
      <w:start w:val="1"/>
      <w:numFmt w:val="bullet"/>
      <w:lvlText w:val=""/>
      <w:lvlJc w:val="left"/>
      <w:pPr>
        <w:tabs>
          <w:tab w:val="num" w:pos="1420"/>
        </w:tabs>
        <w:ind w:left="1420" w:hanging="360"/>
      </w:pPr>
      <w:rPr>
        <w:rFonts w:ascii="Symbol" w:hAnsi="Symbol" w:hint="default"/>
      </w:rPr>
    </w:lvl>
    <w:lvl w:ilvl="1" w:tplc="D7E4F1B2">
      <w:start w:val="1"/>
      <w:numFmt w:val="decimal"/>
      <w:lvlText w:val="%2."/>
      <w:lvlJc w:val="left"/>
      <w:pPr>
        <w:tabs>
          <w:tab w:val="num" w:pos="2140"/>
        </w:tabs>
        <w:ind w:left="21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0"/>
        </w:tabs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0"/>
        </w:tabs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0"/>
        </w:tabs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0"/>
        </w:tabs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0"/>
        </w:tabs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0"/>
        </w:tabs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0"/>
        </w:tabs>
        <w:ind w:left="7180" w:hanging="360"/>
      </w:pPr>
      <w:rPr>
        <w:rFonts w:ascii="Wingdings" w:hAnsi="Wingdings" w:hint="default"/>
      </w:rPr>
    </w:lvl>
  </w:abstractNum>
  <w:abstractNum w:abstractNumId="27">
    <w:nsid w:val="383A3D94"/>
    <w:multiLevelType w:val="hybridMultilevel"/>
    <w:tmpl w:val="C4744D20"/>
    <w:lvl w:ilvl="0" w:tplc="3506AA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C716B0F"/>
    <w:multiLevelType w:val="multilevel"/>
    <w:tmpl w:val="D4E03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3E144D65"/>
    <w:multiLevelType w:val="singleLevel"/>
    <w:tmpl w:val="F99671DC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21" w:hanging="301"/>
      </w:pPr>
      <w:rPr>
        <w:rFonts w:hint="default"/>
      </w:rPr>
    </w:lvl>
  </w:abstractNum>
  <w:abstractNum w:abstractNumId="30">
    <w:nsid w:val="40CD4500"/>
    <w:multiLevelType w:val="hybridMultilevel"/>
    <w:tmpl w:val="C3A87C3C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1">
    <w:nsid w:val="43E8613D"/>
    <w:multiLevelType w:val="hybridMultilevel"/>
    <w:tmpl w:val="4C9EB9E6"/>
    <w:lvl w:ilvl="0" w:tplc="23223BB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4D4B0121"/>
    <w:multiLevelType w:val="hybridMultilevel"/>
    <w:tmpl w:val="7952A14C"/>
    <w:lvl w:ilvl="0" w:tplc="B5225A6A">
      <w:start w:val="1"/>
      <w:numFmt w:val="decimal"/>
      <w:lvlText w:val="%1."/>
      <w:lvlJc w:val="left"/>
      <w:pPr>
        <w:tabs>
          <w:tab w:val="num" w:pos="1680"/>
        </w:tabs>
        <w:ind w:left="1680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D7534C4"/>
    <w:multiLevelType w:val="multilevel"/>
    <w:tmpl w:val="F6A818AE"/>
    <w:lvl w:ilvl="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cs="Times New Roman" w:hint="default"/>
      </w:rPr>
    </w:lvl>
  </w:abstractNum>
  <w:abstractNum w:abstractNumId="34">
    <w:nsid w:val="52123CAE"/>
    <w:multiLevelType w:val="hybridMultilevel"/>
    <w:tmpl w:val="33F80C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539D01D2"/>
    <w:multiLevelType w:val="hybridMultilevel"/>
    <w:tmpl w:val="2DF8CA44"/>
    <w:lvl w:ilvl="0" w:tplc="E6BA0884">
      <w:start w:val="1"/>
      <w:numFmt w:val="decimal"/>
      <w:lvlText w:val="%1."/>
      <w:lvlJc w:val="left"/>
      <w:pPr>
        <w:tabs>
          <w:tab w:val="num" w:pos="1680"/>
        </w:tabs>
        <w:ind w:left="1680" w:hanging="9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5A27FC3"/>
    <w:multiLevelType w:val="hybridMultilevel"/>
    <w:tmpl w:val="78F839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9C2361E"/>
    <w:multiLevelType w:val="multilevel"/>
    <w:tmpl w:val="C630B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5B121BB9"/>
    <w:multiLevelType w:val="hybridMultilevel"/>
    <w:tmpl w:val="E9B0B4B0"/>
    <w:lvl w:ilvl="0" w:tplc="12C2DF4C">
      <w:start w:val="1"/>
      <w:numFmt w:val="decimal"/>
      <w:lvlText w:val="%1."/>
      <w:lvlJc w:val="left"/>
      <w:pPr>
        <w:tabs>
          <w:tab w:val="num" w:pos="1773"/>
        </w:tabs>
        <w:ind w:left="17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3"/>
        </w:tabs>
        <w:ind w:left="24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3"/>
        </w:tabs>
        <w:ind w:left="32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3"/>
        </w:tabs>
        <w:ind w:left="39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3"/>
        </w:tabs>
        <w:ind w:left="46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3"/>
        </w:tabs>
        <w:ind w:left="53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3"/>
        </w:tabs>
        <w:ind w:left="60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3"/>
        </w:tabs>
        <w:ind w:left="68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3"/>
        </w:tabs>
        <w:ind w:left="7533" w:hanging="180"/>
      </w:pPr>
    </w:lvl>
  </w:abstractNum>
  <w:abstractNum w:abstractNumId="39">
    <w:nsid w:val="633661D3"/>
    <w:multiLevelType w:val="hybridMultilevel"/>
    <w:tmpl w:val="2C869DD4"/>
    <w:lvl w:ilvl="0" w:tplc="6C86AFF0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0">
    <w:nsid w:val="667F5469"/>
    <w:multiLevelType w:val="multilevel"/>
    <w:tmpl w:val="F48091FC"/>
    <w:lvl w:ilvl="0">
      <w:start w:val="1"/>
      <w:numFmt w:val="decimalZero"/>
      <w:lvlText w:val="%1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1">
      <w:start w:val="7"/>
      <w:numFmt w:val="decimalZero"/>
      <w:lvlText w:val="%1.%2"/>
      <w:lvlJc w:val="left"/>
      <w:pPr>
        <w:tabs>
          <w:tab w:val="num" w:pos="2133"/>
        </w:tabs>
        <w:ind w:left="2133" w:hanging="142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41"/>
        </w:tabs>
        <w:ind w:left="2841" w:hanging="142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549"/>
        </w:tabs>
        <w:ind w:left="3549" w:hanging="142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257"/>
        </w:tabs>
        <w:ind w:left="4257" w:hanging="142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65"/>
        </w:tabs>
        <w:ind w:left="4965" w:hanging="142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41">
    <w:nsid w:val="67993578"/>
    <w:multiLevelType w:val="multilevel"/>
    <w:tmpl w:val="11A2D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4052E6F"/>
    <w:multiLevelType w:val="hybridMultilevel"/>
    <w:tmpl w:val="A7362E6C"/>
    <w:lvl w:ilvl="0" w:tplc="33FA449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3">
    <w:nsid w:val="769A3E4A"/>
    <w:multiLevelType w:val="hybridMultilevel"/>
    <w:tmpl w:val="04F6BD4C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4">
    <w:nsid w:val="7748680A"/>
    <w:multiLevelType w:val="hybridMultilevel"/>
    <w:tmpl w:val="1F1E45F6"/>
    <w:lvl w:ilvl="0" w:tplc="DE6C93DA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CBA3221"/>
    <w:multiLevelType w:val="hybridMultilevel"/>
    <w:tmpl w:val="CB94A7EA"/>
    <w:lvl w:ilvl="0" w:tplc="69380D4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6">
    <w:nsid w:val="7DA27136"/>
    <w:multiLevelType w:val="hybridMultilevel"/>
    <w:tmpl w:val="FD7875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41"/>
  </w:num>
  <w:num w:numId="4">
    <w:abstractNumId w:val="8"/>
  </w:num>
  <w:num w:numId="5">
    <w:abstractNumId w:val="37"/>
  </w:num>
  <w:num w:numId="6">
    <w:abstractNumId w:val="16"/>
  </w:num>
  <w:num w:numId="7">
    <w:abstractNumId w:val="28"/>
  </w:num>
  <w:num w:numId="8">
    <w:abstractNumId w:val="4"/>
  </w:num>
  <w:num w:numId="9">
    <w:abstractNumId w:val="12"/>
  </w:num>
  <w:num w:numId="10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24"/>
  </w:num>
  <w:num w:numId="13">
    <w:abstractNumId w:val="33"/>
  </w:num>
  <w:num w:numId="14">
    <w:abstractNumId w:val="1"/>
  </w:num>
  <w:num w:numId="15">
    <w:abstractNumId w:val="0"/>
    <w:lvlOverride w:ilvl="0">
      <w:lvl w:ilvl="0">
        <w:numFmt w:val="bullet"/>
        <w:lvlText w:val="-"/>
        <w:legacy w:legacy="1" w:legacySpace="0" w:legacyIndent="149"/>
        <w:lvlJc w:val="left"/>
        <w:rPr>
          <w:rFonts w:ascii="Times New Roman" w:hAnsi="Times New Roman" w:hint="default"/>
        </w:rPr>
      </w:lvl>
    </w:lvlOverride>
  </w:num>
  <w:num w:numId="16">
    <w:abstractNumId w:val="0"/>
    <w:lvlOverride w:ilvl="0">
      <w:lvl w:ilvl="0">
        <w:numFmt w:val="bullet"/>
        <w:lvlText w:val="-"/>
        <w:legacy w:legacy="1" w:legacySpace="0" w:legacyIndent="149"/>
        <w:lvlJc w:val="left"/>
        <w:rPr>
          <w:rFonts w:ascii="Courier New" w:hAnsi="Courier New" w:hint="default"/>
        </w:rPr>
      </w:lvl>
    </w:lvlOverride>
  </w:num>
  <w:num w:numId="17">
    <w:abstractNumId w:val="34"/>
  </w:num>
  <w:num w:numId="18">
    <w:abstractNumId w:val="18"/>
  </w:num>
  <w:num w:numId="19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  <w:num w:numId="20">
    <w:abstractNumId w:val="31"/>
  </w:num>
  <w:num w:numId="21">
    <w:abstractNumId w:val="25"/>
    <w:lvlOverride w:ilvl="0">
      <w:startOverride w:val="1"/>
    </w:lvlOverride>
  </w:num>
  <w:num w:numId="22">
    <w:abstractNumId w:val="21"/>
  </w:num>
  <w:num w:numId="23">
    <w:abstractNumId w:val="27"/>
  </w:num>
  <w:num w:numId="24">
    <w:abstractNumId w:val="22"/>
  </w:num>
  <w:num w:numId="25">
    <w:abstractNumId w:val="26"/>
  </w:num>
  <w:num w:numId="26">
    <w:abstractNumId w:val="14"/>
  </w:num>
  <w:num w:numId="27">
    <w:abstractNumId w:val="38"/>
  </w:num>
  <w:num w:numId="28">
    <w:abstractNumId w:val="3"/>
  </w:num>
  <w:num w:numId="29">
    <w:abstractNumId w:val="9"/>
  </w:num>
  <w:num w:numId="30">
    <w:abstractNumId w:val="29"/>
  </w:num>
  <w:num w:numId="31">
    <w:abstractNumId w:val="13"/>
  </w:num>
  <w:num w:numId="32">
    <w:abstractNumId w:val="43"/>
  </w:num>
  <w:num w:numId="33">
    <w:abstractNumId w:val="23"/>
  </w:num>
  <w:num w:numId="34">
    <w:abstractNumId w:val="45"/>
  </w:num>
  <w:num w:numId="35">
    <w:abstractNumId w:val="6"/>
  </w:num>
  <w:num w:numId="36">
    <w:abstractNumId w:val="40"/>
  </w:num>
  <w:num w:numId="37">
    <w:abstractNumId w:val="19"/>
  </w:num>
  <w:num w:numId="38">
    <w:abstractNumId w:val="42"/>
  </w:num>
  <w:num w:numId="39">
    <w:abstractNumId w:val="11"/>
  </w:num>
  <w:num w:numId="40">
    <w:abstractNumId w:val="7"/>
  </w:num>
  <w:num w:numId="41">
    <w:abstractNumId w:val="2"/>
  </w:num>
  <w:num w:numId="42">
    <w:abstractNumId w:val="46"/>
  </w:num>
  <w:num w:numId="43">
    <w:abstractNumId w:val="17"/>
  </w:num>
  <w:num w:numId="44">
    <w:abstractNumId w:val="44"/>
  </w:num>
  <w:num w:numId="45">
    <w:abstractNumId w:val="36"/>
  </w:num>
  <w:num w:numId="46">
    <w:abstractNumId w:val="30"/>
  </w:num>
  <w:num w:numId="47">
    <w:abstractNumId w:val="20"/>
  </w:num>
  <w:num w:numId="48">
    <w:abstractNumId w:val="32"/>
  </w:num>
  <w:num w:numId="49">
    <w:abstractNumId w:val="3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07D89"/>
    <w:rsid w:val="00011320"/>
    <w:rsid w:val="0002418B"/>
    <w:rsid w:val="000A5B23"/>
    <w:rsid w:val="001F0BC7"/>
    <w:rsid w:val="00251CAC"/>
    <w:rsid w:val="002554CC"/>
    <w:rsid w:val="003674B2"/>
    <w:rsid w:val="00436585"/>
    <w:rsid w:val="00596DA2"/>
    <w:rsid w:val="00701F66"/>
    <w:rsid w:val="00BB5706"/>
    <w:rsid w:val="00C12CF6"/>
    <w:rsid w:val="00CF2FC9"/>
    <w:rsid w:val="00D31453"/>
    <w:rsid w:val="00E209E2"/>
    <w:rsid w:val="00EB5D05"/>
    <w:rsid w:val="00FF5F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2CF6"/>
  </w:style>
  <w:style w:type="paragraph" w:styleId="1">
    <w:name w:val="heading 1"/>
    <w:basedOn w:val="a"/>
    <w:next w:val="a"/>
    <w:link w:val="10"/>
    <w:qFormat/>
    <w:rsid w:val="000A5B23"/>
    <w:pPr>
      <w:keepNext/>
      <w:keepLines/>
      <w:spacing w:before="480" w:after="0" w:line="240" w:lineRule="auto"/>
      <w:outlineLvl w:val="0"/>
    </w:pPr>
    <w:rPr>
      <w:rFonts w:ascii="Cambria" w:eastAsia="Calibri" w:hAnsi="Cambria" w:cs="Times New Roman"/>
      <w:b/>
      <w:bCs/>
      <w:color w:val="365F91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qFormat/>
    <w:rsid w:val="000A5B23"/>
    <w:pPr>
      <w:keepNext/>
      <w:keepLines/>
      <w:spacing w:before="200" w:after="0" w:line="240" w:lineRule="auto"/>
      <w:outlineLvl w:val="1"/>
    </w:pPr>
    <w:rPr>
      <w:rFonts w:ascii="Cambria" w:eastAsia="Calibri" w:hAnsi="Cambria" w:cs="Times New Roman"/>
      <w:b/>
      <w:bCs/>
      <w:color w:val="4F81BD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qFormat/>
    <w:rsid w:val="000A5B23"/>
    <w:pPr>
      <w:keepNext/>
      <w:keepLines/>
      <w:spacing w:before="200" w:after="0" w:line="240" w:lineRule="auto"/>
      <w:outlineLvl w:val="5"/>
    </w:pPr>
    <w:rPr>
      <w:rFonts w:ascii="Cambria" w:eastAsia="Calibri" w:hAnsi="Cambria" w:cs="Times New Roman"/>
      <w:i/>
      <w:iCs/>
      <w:color w:val="243F60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A5B23"/>
    <w:rPr>
      <w:rFonts w:ascii="Cambria" w:eastAsia="Calibri" w:hAnsi="Cambria" w:cs="Times New Roman"/>
      <w:b/>
      <w:bCs/>
      <w:color w:val="365F91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rsid w:val="000A5B23"/>
    <w:rPr>
      <w:rFonts w:ascii="Cambria" w:eastAsia="Calibri" w:hAnsi="Cambria" w:cs="Times New Roman"/>
      <w:b/>
      <w:bCs/>
      <w:color w:val="4F81BD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rsid w:val="000A5B23"/>
    <w:rPr>
      <w:rFonts w:ascii="Cambria" w:eastAsia="Calibri" w:hAnsi="Cambria" w:cs="Times New Roman"/>
      <w:i/>
      <w:iCs/>
      <w:color w:val="243F60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0A5B23"/>
  </w:style>
  <w:style w:type="paragraph" w:customStyle="1" w:styleId="Default">
    <w:name w:val="Default"/>
    <w:rsid w:val="000A5B2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/>
    </w:rPr>
  </w:style>
  <w:style w:type="table" w:styleId="a3">
    <w:name w:val="Table Grid"/>
    <w:basedOn w:val="a1"/>
    <w:rsid w:val="000A5B23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rsid w:val="000A5B23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5">
    <w:name w:val="Основной текст с отступом Знак"/>
    <w:basedOn w:val="a0"/>
    <w:link w:val="a4"/>
    <w:rsid w:val="000A5B23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12">
    <w:name w:val="заголовок 1"/>
    <w:basedOn w:val="a"/>
    <w:next w:val="a"/>
    <w:rsid w:val="000A5B23"/>
    <w:pPr>
      <w:keepNext/>
      <w:spacing w:after="0" w:line="240" w:lineRule="auto"/>
      <w:jc w:val="center"/>
    </w:pPr>
    <w:rPr>
      <w:rFonts w:ascii="TimesET" w:eastAsia="Times New Roman" w:hAnsi="TimesET" w:cs="Times New Roman"/>
      <w:sz w:val="24"/>
      <w:szCs w:val="20"/>
      <w:lang w:val="ru-RU" w:eastAsia="ru-RU"/>
    </w:rPr>
  </w:style>
  <w:style w:type="paragraph" w:customStyle="1" w:styleId="13">
    <w:name w:val="Обычный1"/>
    <w:rsid w:val="000A5B23"/>
    <w:pPr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8"/>
      <w:szCs w:val="20"/>
      <w:lang w:val="ru-RU" w:eastAsia="ko-KR"/>
    </w:rPr>
  </w:style>
  <w:style w:type="paragraph" w:customStyle="1" w:styleId="14">
    <w:name w:val="Абзац списка1"/>
    <w:basedOn w:val="a"/>
    <w:rsid w:val="000A5B23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0A5B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val="ru-RU" w:eastAsia="ru-RU"/>
    </w:rPr>
  </w:style>
  <w:style w:type="paragraph" w:customStyle="1" w:styleId="140">
    <w:name w:val="Стиль Маркерованый + 14 пт Полож"/>
    <w:basedOn w:val="a"/>
    <w:link w:val="141"/>
    <w:rsid w:val="000A5B23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Calibri" w:hAnsi="Times New Roman" w:cs="Times New Roman"/>
      <w:color w:val="000000"/>
      <w:sz w:val="28"/>
      <w:szCs w:val="24"/>
      <w:lang w:val="ru-RU" w:eastAsia="ru-RU"/>
    </w:rPr>
  </w:style>
  <w:style w:type="character" w:customStyle="1" w:styleId="141">
    <w:name w:val="Стиль Маркерованый + 14 пт Полож Знак Знак"/>
    <w:link w:val="140"/>
    <w:locked/>
    <w:rsid w:val="000A5B23"/>
    <w:rPr>
      <w:rFonts w:ascii="Times New Roman" w:eastAsia="Calibri" w:hAnsi="Times New Roman" w:cs="Times New Roman"/>
      <w:color w:val="000000"/>
      <w:sz w:val="28"/>
      <w:szCs w:val="24"/>
      <w:lang w:val="ru-RU" w:eastAsia="ru-RU"/>
    </w:rPr>
  </w:style>
  <w:style w:type="paragraph" w:customStyle="1" w:styleId="15">
    <w:name w:val="Заголовок оглавления1"/>
    <w:basedOn w:val="1"/>
    <w:next w:val="a"/>
    <w:semiHidden/>
    <w:rsid w:val="000A5B23"/>
    <w:pPr>
      <w:spacing w:line="276" w:lineRule="auto"/>
      <w:outlineLvl w:val="9"/>
    </w:pPr>
  </w:style>
  <w:style w:type="paragraph" w:styleId="21">
    <w:name w:val="toc 2"/>
    <w:basedOn w:val="a"/>
    <w:next w:val="a"/>
    <w:autoRedefine/>
    <w:rsid w:val="000A5B23"/>
    <w:pPr>
      <w:spacing w:after="100" w:line="240" w:lineRule="auto"/>
      <w:ind w:left="240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16">
    <w:name w:val="toc 1"/>
    <w:basedOn w:val="a"/>
    <w:next w:val="a"/>
    <w:autoRedefine/>
    <w:uiPriority w:val="39"/>
    <w:rsid w:val="000A5B23"/>
    <w:pPr>
      <w:spacing w:after="10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styleId="a6">
    <w:name w:val="Hyperlink"/>
    <w:basedOn w:val="a0"/>
    <w:uiPriority w:val="99"/>
    <w:rsid w:val="000A5B23"/>
    <w:rPr>
      <w:rFonts w:cs="Times New Roman"/>
      <w:color w:val="0000FF"/>
      <w:u w:val="single"/>
    </w:rPr>
  </w:style>
  <w:style w:type="paragraph" w:styleId="a7">
    <w:name w:val="Balloon Text"/>
    <w:basedOn w:val="a"/>
    <w:link w:val="a8"/>
    <w:rsid w:val="000A5B23"/>
    <w:pPr>
      <w:spacing w:after="0" w:line="240" w:lineRule="auto"/>
    </w:pPr>
    <w:rPr>
      <w:rFonts w:ascii="Tahoma" w:eastAsia="Calibri" w:hAnsi="Tahoma" w:cs="Tahoma"/>
      <w:sz w:val="16"/>
      <w:szCs w:val="16"/>
      <w:lang w:val="ru-RU" w:eastAsia="ru-RU"/>
    </w:rPr>
  </w:style>
  <w:style w:type="character" w:customStyle="1" w:styleId="a8">
    <w:name w:val="Текст выноски Знак"/>
    <w:basedOn w:val="a0"/>
    <w:link w:val="a7"/>
    <w:rsid w:val="000A5B23"/>
    <w:rPr>
      <w:rFonts w:ascii="Tahoma" w:eastAsia="Calibri" w:hAnsi="Tahoma" w:cs="Tahoma"/>
      <w:sz w:val="16"/>
      <w:szCs w:val="16"/>
      <w:lang w:val="ru-RU" w:eastAsia="ru-RU"/>
    </w:rPr>
  </w:style>
  <w:style w:type="paragraph" w:styleId="a9">
    <w:name w:val="Body Text"/>
    <w:basedOn w:val="a"/>
    <w:link w:val="aa"/>
    <w:rsid w:val="000A5B23"/>
    <w:pPr>
      <w:spacing w:after="12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a">
    <w:name w:val="Основной текст Знак"/>
    <w:basedOn w:val="a0"/>
    <w:link w:val="a9"/>
    <w:rsid w:val="000A5B23"/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styleId="ab">
    <w:name w:val="page number"/>
    <w:basedOn w:val="a0"/>
    <w:rsid w:val="000A5B23"/>
    <w:rPr>
      <w:rFonts w:ascii="Times New Roman" w:hAnsi="Times New Roman"/>
      <w:sz w:val="28"/>
    </w:rPr>
  </w:style>
  <w:style w:type="paragraph" w:styleId="ac">
    <w:name w:val="footnote text"/>
    <w:basedOn w:val="a"/>
    <w:link w:val="ad"/>
    <w:semiHidden/>
    <w:rsid w:val="000A5B23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val="ru-RU" w:eastAsia="ru-RU"/>
    </w:rPr>
  </w:style>
  <w:style w:type="character" w:customStyle="1" w:styleId="ad">
    <w:name w:val="Текст сноски Знак"/>
    <w:basedOn w:val="a0"/>
    <w:link w:val="ac"/>
    <w:semiHidden/>
    <w:rsid w:val="000A5B23"/>
    <w:rPr>
      <w:rFonts w:ascii="Times New Roman" w:eastAsia="Calibri" w:hAnsi="Times New Roman" w:cs="Times New Roman"/>
      <w:sz w:val="20"/>
      <w:szCs w:val="20"/>
      <w:lang w:val="ru-RU" w:eastAsia="ru-RU"/>
    </w:rPr>
  </w:style>
  <w:style w:type="character" w:styleId="ae">
    <w:name w:val="footnote reference"/>
    <w:basedOn w:val="a0"/>
    <w:rsid w:val="000A5B23"/>
    <w:rPr>
      <w:vertAlign w:val="superscript"/>
    </w:rPr>
  </w:style>
  <w:style w:type="paragraph" w:customStyle="1" w:styleId="22">
    <w:name w:val="Стиль2"/>
    <w:basedOn w:val="a9"/>
    <w:rsid w:val="000A5B23"/>
    <w:pPr>
      <w:spacing w:after="0"/>
      <w:ind w:firstLine="720"/>
      <w:jc w:val="both"/>
    </w:pPr>
    <w:rPr>
      <w:rFonts w:eastAsia="Times New Roman"/>
      <w:szCs w:val="20"/>
    </w:rPr>
  </w:style>
  <w:style w:type="paragraph" w:customStyle="1" w:styleId="3">
    <w:name w:val="Стиль3"/>
    <w:basedOn w:val="a9"/>
    <w:rsid w:val="000A5B23"/>
    <w:pPr>
      <w:numPr>
        <w:numId w:val="30"/>
      </w:numPr>
      <w:spacing w:after="0"/>
    </w:pPr>
    <w:rPr>
      <w:rFonts w:eastAsia="Times New Roman"/>
      <w:szCs w:val="20"/>
    </w:rPr>
  </w:style>
  <w:style w:type="paragraph" w:styleId="af">
    <w:name w:val="header"/>
    <w:basedOn w:val="a"/>
    <w:link w:val="af0"/>
    <w:rsid w:val="000A5B23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f0">
    <w:name w:val="Верхний колонтитул Знак"/>
    <w:basedOn w:val="a0"/>
    <w:link w:val="af"/>
    <w:rsid w:val="000A5B23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f1">
    <w:name w:val="footer"/>
    <w:basedOn w:val="a"/>
    <w:link w:val="af2"/>
    <w:rsid w:val="000A5B23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f2">
    <w:name w:val="Нижний колонтитул Знак"/>
    <w:basedOn w:val="a0"/>
    <w:link w:val="af1"/>
    <w:rsid w:val="000A5B23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f3">
    <w:name w:val="List Paragraph"/>
    <w:basedOn w:val="a"/>
    <w:uiPriority w:val="34"/>
    <w:qFormat/>
    <w:rsid w:val="000A5B2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4">
    <w:name w:val="Normal (Web)"/>
    <w:basedOn w:val="a"/>
    <w:uiPriority w:val="99"/>
    <w:unhideWhenUsed/>
    <w:rsid w:val="000A5B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4.bin"/><Relationship Id="rId299" Type="http://schemas.openxmlformats.org/officeDocument/2006/relationships/image" Target="media/image125.wmf"/><Relationship Id="rId303" Type="http://schemas.openxmlformats.org/officeDocument/2006/relationships/image" Target="media/image127.wmf"/><Relationship Id="rId21" Type="http://schemas.openxmlformats.org/officeDocument/2006/relationships/oleObject" Target="embeddings/oleObject5.bin"/><Relationship Id="rId42" Type="http://schemas.openxmlformats.org/officeDocument/2006/relationships/image" Target="media/image19.wmf"/><Relationship Id="rId63" Type="http://schemas.openxmlformats.org/officeDocument/2006/relationships/oleObject" Target="embeddings/oleObject26.bin"/><Relationship Id="rId84" Type="http://schemas.openxmlformats.org/officeDocument/2006/relationships/image" Target="media/image40.wmf"/><Relationship Id="rId138" Type="http://schemas.openxmlformats.org/officeDocument/2006/relationships/image" Target="media/image65.wmf"/><Relationship Id="rId159" Type="http://schemas.openxmlformats.org/officeDocument/2006/relationships/oleObject" Target="embeddings/oleObject80.bin"/><Relationship Id="rId170" Type="http://schemas.openxmlformats.org/officeDocument/2006/relationships/image" Target="media/image74.wmf"/><Relationship Id="rId191" Type="http://schemas.openxmlformats.org/officeDocument/2006/relationships/oleObject" Target="embeddings/oleObject98.bin"/><Relationship Id="rId205" Type="http://schemas.openxmlformats.org/officeDocument/2006/relationships/oleObject" Target="embeddings/oleObject107.bin"/><Relationship Id="rId226" Type="http://schemas.openxmlformats.org/officeDocument/2006/relationships/oleObject" Target="embeddings/oleObject120.bin"/><Relationship Id="rId247" Type="http://schemas.openxmlformats.org/officeDocument/2006/relationships/oleObject" Target="embeddings/oleObject133.bin"/><Relationship Id="rId107" Type="http://schemas.openxmlformats.org/officeDocument/2006/relationships/oleObject" Target="embeddings/oleObject48.bin"/><Relationship Id="rId268" Type="http://schemas.openxmlformats.org/officeDocument/2006/relationships/oleObject" Target="embeddings/oleObject145.bin"/><Relationship Id="rId289" Type="http://schemas.openxmlformats.org/officeDocument/2006/relationships/image" Target="media/image123.wmf"/><Relationship Id="rId11" Type="http://schemas.openxmlformats.org/officeDocument/2006/relationships/footer" Target="footer2.xml"/><Relationship Id="rId32" Type="http://schemas.openxmlformats.org/officeDocument/2006/relationships/image" Target="media/image14.wmf"/><Relationship Id="rId53" Type="http://schemas.openxmlformats.org/officeDocument/2006/relationships/oleObject" Target="embeddings/oleObject21.bin"/><Relationship Id="rId74" Type="http://schemas.openxmlformats.org/officeDocument/2006/relationships/image" Target="media/image35.wmf"/><Relationship Id="rId128" Type="http://schemas.openxmlformats.org/officeDocument/2006/relationships/image" Target="media/image61.wmf"/><Relationship Id="rId149" Type="http://schemas.openxmlformats.org/officeDocument/2006/relationships/image" Target="media/image66.wmf"/><Relationship Id="rId314" Type="http://schemas.openxmlformats.org/officeDocument/2006/relationships/theme" Target="theme/theme1.xml"/><Relationship Id="rId5" Type="http://schemas.openxmlformats.org/officeDocument/2006/relationships/footnotes" Target="footnotes.xml"/><Relationship Id="rId95" Type="http://schemas.openxmlformats.org/officeDocument/2006/relationships/oleObject" Target="embeddings/oleObject42.bin"/><Relationship Id="rId160" Type="http://schemas.openxmlformats.org/officeDocument/2006/relationships/oleObject" Target="embeddings/oleObject81.bin"/><Relationship Id="rId181" Type="http://schemas.openxmlformats.org/officeDocument/2006/relationships/oleObject" Target="embeddings/oleObject93.bin"/><Relationship Id="rId216" Type="http://schemas.openxmlformats.org/officeDocument/2006/relationships/image" Target="media/image95.wmf"/><Relationship Id="rId237" Type="http://schemas.openxmlformats.org/officeDocument/2006/relationships/image" Target="media/image103.wmf"/><Relationship Id="rId258" Type="http://schemas.openxmlformats.org/officeDocument/2006/relationships/oleObject" Target="embeddings/oleObject140.bin"/><Relationship Id="rId279" Type="http://schemas.openxmlformats.org/officeDocument/2006/relationships/oleObject" Target="embeddings/oleObject151.bin"/><Relationship Id="rId22" Type="http://schemas.openxmlformats.org/officeDocument/2006/relationships/image" Target="media/image9.wmf"/><Relationship Id="rId43" Type="http://schemas.openxmlformats.org/officeDocument/2006/relationships/oleObject" Target="embeddings/oleObject16.bin"/><Relationship Id="rId64" Type="http://schemas.openxmlformats.org/officeDocument/2006/relationships/image" Target="media/image30.wmf"/><Relationship Id="rId118" Type="http://schemas.openxmlformats.org/officeDocument/2006/relationships/image" Target="media/image56.wmf"/><Relationship Id="rId139" Type="http://schemas.openxmlformats.org/officeDocument/2006/relationships/oleObject" Target="embeddings/oleObject66.bin"/><Relationship Id="rId290" Type="http://schemas.openxmlformats.org/officeDocument/2006/relationships/oleObject" Target="embeddings/oleObject158.bin"/><Relationship Id="rId304" Type="http://schemas.openxmlformats.org/officeDocument/2006/relationships/oleObject" Target="embeddings/oleObject166.bin"/><Relationship Id="rId85" Type="http://schemas.openxmlformats.org/officeDocument/2006/relationships/oleObject" Target="embeddings/oleObject37.bin"/><Relationship Id="rId150" Type="http://schemas.openxmlformats.org/officeDocument/2006/relationships/oleObject" Target="embeddings/oleObject75.bin"/><Relationship Id="rId171" Type="http://schemas.openxmlformats.org/officeDocument/2006/relationships/oleObject" Target="embeddings/oleObject88.bin"/><Relationship Id="rId192" Type="http://schemas.openxmlformats.org/officeDocument/2006/relationships/image" Target="media/image85.wmf"/><Relationship Id="rId206" Type="http://schemas.openxmlformats.org/officeDocument/2006/relationships/image" Target="media/image90.wmf"/><Relationship Id="rId227" Type="http://schemas.openxmlformats.org/officeDocument/2006/relationships/image" Target="media/image98.wmf"/><Relationship Id="rId248" Type="http://schemas.openxmlformats.org/officeDocument/2006/relationships/oleObject" Target="embeddings/oleObject134.bin"/><Relationship Id="rId269" Type="http://schemas.openxmlformats.org/officeDocument/2006/relationships/image" Target="media/image115.wmf"/><Relationship Id="rId12" Type="http://schemas.openxmlformats.org/officeDocument/2006/relationships/image" Target="media/image4.wmf"/><Relationship Id="rId33" Type="http://schemas.openxmlformats.org/officeDocument/2006/relationships/oleObject" Target="embeddings/oleObject11.bin"/><Relationship Id="rId108" Type="http://schemas.openxmlformats.org/officeDocument/2006/relationships/image" Target="media/image52.wmf"/><Relationship Id="rId129" Type="http://schemas.openxmlformats.org/officeDocument/2006/relationships/oleObject" Target="embeddings/oleObject60.bin"/><Relationship Id="rId280" Type="http://schemas.openxmlformats.org/officeDocument/2006/relationships/oleObject" Target="embeddings/oleObject152.bin"/><Relationship Id="rId315" Type="http://schemas.microsoft.com/office/2007/relationships/stylesWithEffects" Target="stylesWithEffects.xml"/><Relationship Id="rId54" Type="http://schemas.openxmlformats.org/officeDocument/2006/relationships/image" Target="media/image25.wmf"/><Relationship Id="rId75" Type="http://schemas.openxmlformats.org/officeDocument/2006/relationships/oleObject" Target="embeddings/oleObject32.bin"/><Relationship Id="rId96" Type="http://schemas.openxmlformats.org/officeDocument/2006/relationships/image" Target="media/image46.wmf"/><Relationship Id="rId140" Type="http://schemas.openxmlformats.org/officeDocument/2006/relationships/image" Target="NULL"/><Relationship Id="rId161" Type="http://schemas.openxmlformats.org/officeDocument/2006/relationships/image" Target="media/image71.wmf"/><Relationship Id="rId182" Type="http://schemas.openxmlformats.org/officeDocument/2006/relationships/image" Target="media/image80.wmf"/><Relationship Id="rId217" Type="http://schemas.openxmlformats.org/officeDocument/2006/relationships/oleObject" Target="embeddings/oleObject113.bin"/><Relationship Id="rId6" Type="http://schemas.openxmlformats.org/officeDocument/2006/relationships/endnotes" Target="endnotes.xml"/><Relationship Id="rId238" Type="http://schemas.openxmlformats.org/officeDocument/2006/relationships/oleObject" Target="embeddings/oleObject126.bin"/><Relationship Id="rId259" Type="http://schemas.openxmlformats.org/officeDocument/2006/relationships/image" Target="media/image110.wmf"/><Relationship Id="rId23" Type="http://schemas.openxmlformats.org/officeDocument/2006/relationships/oleObject" Target="embeddings/oleObject6.bin"/><Relationship Id="rId119" Type="http://schemas.openxmlformats.org/officeDocument/2006/relationships/oleObject" Target="embeddings/oleObject55.bin"/><Relationship Id="rId270" Type="http://schemas.openxmlformats.org/officeDocument/2006/relationships/oleObject" Target="embeddings/oleObject146.bin"/><Relationship Id="rId291" Type="http://schemas.openxmlformats.org/officeDocument/2006/relationships/oleObject" Target="embeddings/oleObject159.bin"/><Relationship Id="rId305" Type="http://schemas.openxmlformats.org/officeDocument/2006/relationships/image" Target="media/image128.wmf"/><Relationship Id="rId44" Type="http://schemas.openxmlformats.org/officeDocument/2006/relationships/image" Target="media/image20.wmf"/><Relationship Id="rId65" Type="http://schemas.openxmlformats.org/officeDocument/2006/relationships/oleObject" Target="embeddings/oleObject27.bin"/><Relationship Id="rId86" Type="http://schemas.openxmlformats.org/officeDocument/2006/relationships/image" Target="media/image41.wmf"/><Relationship Id="rId130" Type="http://schemas.openxmlformats.org/officeDocument/2006/relationships/image" Target="media/image62.wmf"/><Relationship Id="rId151" Type="http://schemas.openxmlformats.org/officeDocument/2006/relationships/image" Target="media/image67.wmf"/><Relationship Id="rId172" Type="http://schemas.openxmlformats.org/officeDocument/2006/relationships/image" Target="media/image75.wmf"/><Relationship Id="rId193" Type="http://schemas.openxmlformats.org/officeDocument/2006/relationships/oleObject" Target="embeddings/oleObject99.bin"/><Relationship Id="rId207" Type="http://schemas.openxmlformats.org/officeDocument/2006/relationships/oleObject" Target="embeddings/oleObject108.bin"/><Relationship Id="rId228" Type="http://schemas.openxmlformats.org/officeDocument/2006/relationships/oleObject" Target="embeddings/oleObject121.bin"/><Relationship Id="rId249" Type="http://schemas.openxmlformats.org/officeDocument/2006/relationships/oleObject" Target="embeddings/oleObject135.bin"/><Relationship Id="rId13" Type="http://schemas.openxmlformats.org/officeDocument/2006/relationships/oleObject" Target="embeddings/oleObject1.bin"/><Relationship Id="rId109" Type="http://schemas.openxmlformats.org/officeDocument/2006/relationships/oleObject" Target="embeddings/oleObject49.bin"/><Relationship Id="rId260" Type="http://schemas.openxmlformats.org/officeDocument/2006/relationships/oleObject" Target="embeddings/oleObject141.bin"/><Relationship Id="rId281" Type="http://schemas.openxmlformats.org/officeDocument/2006/relationships/oleObject" Target="embeddings/oleObject153.bin"/><Relationship Id="rId34" Type="http://schemas.openxmlformats.org/officeDocument/2006/relationships/image" Target="media/image15.wmf"/><Relationship Id="rId55" Type="http://schemas.openxmlformats.org/officeDocument/2006/relationships/oleObject" Target="embeddings/oleObject22.bin"/><Relationship Id="rId76" Type="http://schemas.openxmlformats.org/officeDocument/2006/relationships/image" Target="media/image36.wmf"/><Relationship Id="rId97" Type="http://schemas.openxmlformats.org/officeDocument/2006/relationships/oleObject" Target="embeddings/oleObject43.bin"/><Relationship Id="rId120" Type="http://schemas.openxmlformats.org/officeDocument/2006/relationships/image" Target="media/image57.wmf"/><Relationship Id="rId141" Type="http://schemas.openxmlformats.org/officeDocument/2006/relationships/oleObject" Target="embeddings/oleObject67.bin"/><Relationship Id="rId7" Type="http://schemas.openxmlformats.org/officeDocument/2006/relationships/image" Target="media/image1.jpeg"/><Relationship Id="rId162" Type="http://schemas.openxmlformats.org/officeDocument/2006/relationships/oleObject" Target="embeddings/oleObject82.bin"/><Relationship Id="rId183" Type="http://schemas.openxmlformats.org/officeDocument/2006/relationships/oleObject" Target="embeddings/oleObject94.bin"/><Relationship Id="rId218" Type="http://schemas.openxmlformats.org/officeDocument/2006/relationships/image" Target="media/image96.wmf"/><Relationship Id="rId239" Type="http://schemas.openxmlformats.org/officeDocument/2006/relationships/oleObject" Target="embeddings/oleObject127.bin"/><Relationship Id="rId250" Type="http://schemas.openxmlformats.org/officeDocument/2006/relationships/oleObject" Target="embeddings/oleObject136.bin"/><Relationship Id="rId271" Type="http://schemas.openxmlformats.org/officeDocument/2006/relationships/image" Target="media/image116.wmf"/><Relationship Id="rId292" Type="http://schemas.openxmlformats.org/officeDocument/2006/relationships/oleObject" Target="embeddings/oleObject160.bin"/><Relationship Id="rId306" Type="http://schemas.openxmlformats.org/officeDocument/2006/relationships/oleObject" Target="embeddings/oleObject167.bin"/><Relationship Id="rId24" Type="http://schemas.openxmlformats.org/officeDocument/2006/relationships/image" Target="media/image10.wmf"/><Relationship Id="rId45" Type="http://schemas.openxmlformats.org/officeDocument/2006/relationships/oleObject" Target="embeddings/oleObject17.bin"/><Relationship Id="rId66" Type="http://schemas.openxmlformats.org/officeDocument/2006/relationships/image" Target="media/image31.wmf"/><Relationship Id="rId87" Type="http://schemas.openxmlformats.org/officeDocument/2006/relationships/oleObject" Target="embeddings/oleObject38.bin"/><Relationship Id="rId110" Type="http://schemas.openxmlformats.org/officeDocument/2006/relationships/oleObject" Target="embeddings/oleObject50.bin"/><Relationship Id="rId131" Type="http://schemas.openxmlformats.org/officeDocument/2006/relationships/oleObject" Target="embeddings/oleObject61.bin"/><Relationship Id="rId61" Type="http://schemas.openxmlformats.org/officeDocument/2006/relationships/oleObject" Target="embeddings/oleObject25.bin"/><Relationship Id="rId82" Type="http://schemas.openxmlformats.org/officeDocument/2006/relationships/image" Target="media/image39.wmf"/><Relationship Id="rId152" Type="http://schemas.openxmlformats.org/officeDocument/2006/relationships/oleObject" Target="embeddings/oleObject76.bin"/><Relationship Id="rId173" Type="http://schemas.openxmlformats.org/officeDocument/2006/relationships/oleObject" Target="embeddings/oleObject89.bin"/><Relationship Id="rId194" Type="http://schemas.openxmlformats.org/officeDocument/2006/relationships/image" Target="media/image86.wmf"/><Relationship Id="rId199" Type="http://schemas.openxmlformats.org/officeDocument/2006/relationships/oleObject" Target="embeddings/oleObject102.bin"/><Relationship Id="rId203" Type="http://schemas.openxmlformats.org/officeDocument/2006/relationships/oleObject" Target="embeddings/oleObject106.bin"/><Relationship Id="rId208" Type="http://schemas.openxmlformats.org/officeDocument/2006/relationships/image" Target="media/image91.wmf"/><Relationship Id="rId229" Type="http://schemas.openxmlformats.org/officeDocument/2006/relationships/image" Target="media/image99.wmf"/><Relationship Id="rId19" Type="http://schemas.openxmlformats.org/officeDocument/2006/relationships/oleObject" Target="embeddings/oleObject4.bin"/><Relationship Id="rId224" Type="http://schemas.openxmlformats.org/officeDocument/2006/relationships/oleObject" Target="embeddings/oleObject118.bin"/><Relationship Id="rId240" Type="http://schemas.openxmlformats.org/officeDocument/2006/relationships/oleObject" Target="embeddings/oleObject128.bin"/><Relationship Id="rId245" Type="http://schemas.openxmlformats.org/officeDocument/2006/relationships/oleObject" Target="embeddings/oleObject131.bin"/><Relationship Id="rId261" Type="http://schemas.openxmlformats.org/officeDocument/2006/relationships/image" Target="media/image111.wmf"/><Relationship Id="rId266" Type="http://schemas.openxmlformats.org/officeDocument/2006/relationships/oleObject" Target="embeddings/oleObject144.bin"/><Relationship Id="rId287" Type="http://schemas.openxmlformats.org/officeDocument/2006/relationships/image" Target="media/image122.wmf"/><Relationship Id="rId14" Type="http://schemas.openxmlformats.org/officeDocument/2006/relationships/image" Target="media/image5.wmf"/><Relationship Id="rId30" Type="http://schemas.openxmlformats.org/officeDocument/2006/relationships/image" Target="media/image13.wmf"/><Relationship Id="rId35" Type="http://schemas.openxmlformats.org/officeDocument/2006/relationships/oleObject" Target="embeddings/oleObject12.bin"/><Relationship Id="rId56" Type="http://schemas.openxmlformats.org/officeDocument/2006/relationships/image" Target="media/image26.wmf"/><Relationship Id="rId77" Type="http://schemas.openxmlformats.org/officeDocument/2006/relationships/oleObject" Target="embeddings/oleObject33.bin"/><Relationship Id="rId100" Type="http://schemas.openxmlformats.org/officeDocument/2006/relationships/image" Target="media/image48.wmf"/><Relationship Id="rId105" Type="http://schemas.openxmlformats.org/officeDocument/2006/relationships/oleObject" Target="embeddings/oleObject47.bin"/><Relationship Id="rId126" Type="http://schemas.openxmlformats.org/officeDocument/2006/relationships/image" Target="media/image60.wmf"/><Relationship Id="rId147" Type="http://schemas.openxmlformats.org/officeDocument/2006/relationships/oleObject" Target="embeddings/oleObject73.bin"/><Relationship Id="rId168" Type="http://schemas.openxmlformats.org/officeDocument/2006/relationships/image" Target="media/image73.wmf"/><Relationship Id="rId282" Type="http://schemas.openxmlformats.org/officeDocument/2006/relationships/oleObject" Target="embeddings/oleObject154.bin"/><Relationship Id="rId312" Type="http://schemas.openxmlformats.org/officeDocument/2006/relationships/hyperlink" Target="http://library.rsue.ru/" TargetMode="External"/><Relationship Id="rId8" Type="http://schemas.openxmlformats.org/officeDocument/2006/relationships/image" Target="media/image2.jpeg"/><Relationship Id="rId51" Type="http://schemas.openxmlformats.org/officeDocument/2006/relationships/oleObject" Target="embeddings/oleObject20.bin"/><Relationship Id="rId72" Type="http://schemas.openxmlformats.org/officeDocument/2006/relationships/image" Target="media/image34.wmf"/><Relationship Id="rId93" Type="http://schemas.openxmlformats.org/officeDocument/2006/relationships/oleObject" Target="embeddings/oleObject41.bin"/><Relationship Id="rId98" Type="http://schemas.openxmlformats.org/officeDocument/2006/relationships/image" Target="media/image47.wmf"/><Relationship Id="rId121" Type="http://schemas.openxmlformats.org/officeDocument/2006/relationships/oleObject" Target="embeddings/oleObject56.bin"/><Relationship Id="rId142" Type="http://schemas.openxmlformats.org/officeDocument/2006/relationships/oleObject" Target="embeddings/oleObject68.bin"/><Relationship Id="rId163" Type="http://schemas.openxmlformats.org/officeDocument/2006/relationships/image" Target="media/image72.wmf"/><Relationship Id="rId184" Type="http://schemas.openxmlformats.org/officeDocument/2006/relationships/image" Target="media/image81.wmf"/><Relationship Id="rId189" Type="http://schemas.openxmlformats.org/officeDocument/2006/relationships/oleObject" Target="embeddings/oleObject97.bin"/><Relationship Id="rId219" Type="http://schemas.openxmlformats.org/officeDocument/2006/relationships/oleObject" Target="embeddings/oleObject114.bin"/><Relationship Id="rId3" Type="http://schemas.openxmlformats.org/officeDocument/2006/relationships/settings" Target="settings.xml"/><Relationship Id="rId214" Type="http://schemas.openxmlformats.org/officeDocument/2006/relationships/image" Target="media/image94.wmf"/><Relationship Id="rId230" Type="http://schemas.openxmlformats.org/officeDocument/2006/relationships/oleObject" Target="embeddings/oleObject122.bin"/><Relationship Id="rId235" Type="http://schemas.openxmlformats.org/officeDocument/2006/relationships/image" Target="media/image102.wmf"/><Relationship Id="rId251" Type="http://schemas.openxmlformats.org/officeDocument/2006/relationships/image" Target="media/image106.wmf"/><Relationship Id="rId256" Type="http://schemas.openxmlformats.org/officeDocument/2006/relationships/oleObject" Target="embeddings/oleObject139.bin"/><Relationship Id="rId277" Type="http://schemas.openxmlformats.org/officeDocument/2006/relationships/image" Target="media/image119.wmf"/><Relationship Id="rId298" Type="http://schemas.openxmlformats.org/officeDocument/2006/relationships/footer" Target="footer4.xml"/><Relationship Id="rId25" Type="http://schemas.openxmlformats.org/officeDocument/2006/relationships/oleObject" Target="embeddings/oleObject7.bin"/><Relationship Id="rId46" Type="http://schemas.openxmlformats.org/officeDocument/2006/relationships/image" Target="media/image21.wmf"/><Relationship Id="rId67" Type="http://schemas.openxmlformats.org/officeDocument/2006/relationships/oleObject" Target="embeddings/oleObject28.bin"/><Relationship Id="rId116" Type="http://schemas.openxmlformats.org/officeDocument/2006/relationships/image" Target="media/image55.wmf"/><Relationship Id="rId137" Type="http://schemas.openxmlformats.org/officeDocument/2006/relationships/oleObject" Target="embeddings/oleObject65.bin"/><Relationship Id="rId158" Type="http://schemas.openxmlformats.org/officeDocument/2006/relationships/oleObject" Target="embeddings/oleObject79.bin"/><Relationship Id="rId272" Type="http://schemas.openxmlformats.org/officeDocument/2006/relationships/oleObject" Target="embeddings/oleObject147.bin"/><Relationship Id="rId293" Type="http://schemas.openxmlformats.org/officeDocument/2006/relationships/oleObject" Target="embeddings/oleObject161.bin"/><Relationship Id="rId302" Type="http://schemas.openxmlformats.org/officeDocument/2006/relationships/oleObject" Target="embeddings/oleObject165.bin"/><Relationship Id="rId307" Type="http://schemas.openxmlformats.org/officeDocument/2006/relationships/image" Target="media/image129.wmf"/><Relationship Id="rId20" Type="http://schemas.openxmlformats.org/officeDocument/2006/relationships/image" Target="media/image8.wmf"/><Relationship Id="rId41" Type="http://schemas.openxmlformats.org/officeDocument/2006/relationships/oleObject" Target="embeddings/oleObject15.bin"/><Relationship Id="rId62" Type="http://schemas.openxmlformats.org/officeDocument/2006/relationships/image" Target="media/image29.wmf"/><Relationship Id="rId83" Type="http://schemas.openxmlformats.org/officeDocument/2006/relationships/oleObject" Target="embeddings/oleObject36.bin"/><Relationship Id="rId88" Type="http://schemas.openxmlformats.org/officeDocument/2006/relationships/image" Target="media/image42.wmf"/><Relationship Id="rId111" Type="http://schemas.openxmlformats.org/officeDocument/2006/relationships/oleObject" Target="embeddings/oleObject51.bin"/><Relationship Id="rId132" Type="http://schemas.openxmlformats.org/officeDocument/2006/relationships/image" Target="media/image63.wmf"/><Relationship Id="rId153" Type="http://schemas.openxmlformats.org/officeDocument/2006/relationships/image" Target="media/image68.wmf"/><Relationship Id="rId174" Type="http://schemas.openxmlformats.org/officeDocument/2006/relationships/image" Target="media/image76.wmf"/><Relationship Id="rId179" Type="http://schemas.openxmlformats.org/officeDocument/2006/relationships/oleObject" Target="embeddings/oleObject92.bin"/><Relationship Id="rId195" Type="http://schemas.openxmlformats.org/officeDocument/2006/relationships/oleObject" Target="embeddings/oleObject100.bin"/><Relationship Id="rId209" Type="http://schemas.openxmlformats.org/officeDocument/2006/relationships/oleObject" Target="embeddings/oleObject109.bin"/><Relationship Id="rId190" Type="http://schemas.openxmlformats.org/officeDocument/2006/relationships/image" Target="media/image84.wmf"/><Relationship Id="rId204" Type="http://schemas.openxmlformats.org/officeDocument/2006/relationships/image" Target="media/image89.wmf"/><Relationship Id="rId220" Type="http://schemas.openxmlformats.org/officeDocument/2006/relationships/oleObject" Target="embeddings/oleObject115.bin"/><Relationship Id="rId225" Type="http://schemas.openxmlformats.org/officeDocument/2006/relationships/oleObject" Target="embeddings/oleObject119.bin"/><Relationship Id="rId241" Type="http://schemas.openxmlformats.org/officeDocument/2006/relationships/image" Target="media/image104.wmf"/><Relationship Id="rId246" Type="http://schemas.openxmlformats.org/officeDocument/2006/relationships/oleObject" Target="embeddings/oleObject132.bin"/><Relationship Id="rId267" Type="http://schemas.openxmlformats.org/officeDocument/2006/relationships/image" Target="media/image114.wmf"/><Relationship Id="rId288" Type="http://schemas.openxmlformats.org/officeDocument/2006/relationships/oleObject" Target="embeddings/oleObject157.bin"/><Relationship Id="rId15" Type="http://schemas.openxmlformats.org/officeDocument/2006/relationships/oleObject" Target="embeddings/oleObject2.bin"/><Relationship Id="rId36" Type="http://schemas.openxmlformats.org/officeDocument/2006/relationships/image" Target="media/image16.wmf"/><Relationship Id="rId57" Type="http://schemas.openxmlformats.org/officeDocument/2006/relationships/oleObject" Target="embeddings/oleObject23.bin"/><Relationship Id="rId106" Type="http://schemas.openxmlformats.org/officeDocument/2006/relationships/image" Target="media/image51.wmf"/><Relationship Id="rId127" Type="http://schemas.openxmlformats.org/officeDocument/2006/relationships/oleObject" Target="embeddings/oleObject59.bin"/><Relationship Id="rId262" Type="http://schemas.openxmlformats.org/officeDocument/2006/relationships/oleObject" Target="embeddings/oleObject142.bin"/><Relationship Id="rId283" Type="http://schemas.openxmlformats.org/officeDocument/2006/relationships/image" Target="media/image120.wmf"/><Relationship Id="rId313" Type="http://schemas.openxmlformats.org/officeDocument/2006/relationships/fontTable" Target="fontTable.xml"/><Relationship Id="rId10" Type="http://schemas.openxmlformats.org/officeDocument/2006/relationships/image" Target="media/image3.jpeg"/><Relationship Id="rId31" Type="http://schemas.openxmlformats.org/officeDocument/2006/relationships/oleObject" Target="embeddings/oleObject10.bin"/><Relationship Id="rId52" Type="http://schemas.openxmlformats.org/officeDocument/2006/relationships/image" Target="media/image24.wmf"/><Relationship Id="rId73" Type="http://schemas.openxmlformats.org/officeDocument/2006/relationships/oleObject" Target="embeddings/oleObject31.bin"/><Relationship Id="rId78" Type="http://schemas.openxmlformats.org/officeDocument/2006/relationships/image" Target="media/image37.wmf"/><Relationship Id="rId94" Type="http://schemas.openxmlformats.org/officeDocument/2006/relationships/image" Target="media/image45.wmf"/><Relationship Id="rId99" Type="http://schemas.openxmlformats.org/officeDocument/2006/relationships/oleObject" Target="embeddings/oleObject44.bin"/><Relationship Id="rId101" Type="http://schemas.openxmlformats.org/officeDocument/2006/relationships/oleObject" Target="embeddings/oleObject45.bin"/><Relationship Id="rId122" Type="http://schemas.openxmlformats.org/officeDocument/2006/relationships/image" Target="media/image58.wmf"/><Relationship Id="rId143" Type="http://schemas.openxmlformats.org/officeDocument/2006/relationships/oleObject" Target="embeddings/oleObject69.bin"/><Relationship Id="rId148" Type="http://schemas.openxmlformats.org/officeDocument/2006/relationships/oleObject" Target="embeddings/oleObject74.bin"/><Relationship Id="rId164" Type="http://schemas.openxmlformats.org/officeDocument/2006/relationships/oleObject" Target="embeddings/oleObject83.bin"/><Relationship Id="rId169" Type="http://schemas.openxmlformats.org/officeDocument/2006/relationships/oleObject" Target="embeddings/oleObject87.bin"/><Relationship Id="rId185" Type="http://schemas.openxmlformats.org/officeDocument/2006/relationships/oleObject" Target="embeddings/oleObject95.bin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80" Type="http://schemas.openxmlformats.org/officeDocument/2006/relationships/image" Target="media/image79.wmf"/><Relationship Id="rId210" Type="http://schemas.openxmlformats.org/officeDocument/2006/relationships/image" Target="media/image92.wmf"/><Relationship Id="rId215" Type="http://schemas.openxmlformats.org/officeDocument/2006/relationships/oleObject" Target="embeddings/oleObject112.bin"/><Relationship Id="rId236" Type="http://schemas.openxmlformats.org/officeDocument/2006/relationships/oleObject" Target="embeddings/oleObject125.bin"/><Relationship Id="rId257" Type="http://schemas.openxmlformats.org/officeDocument/2006/relationships/image" Target="media/image109.wmf"/><Relationship Id="rId278" Type="http://schemas.openxmlformats.org/officeDocument/2006/relationships/oleObject" Target="embeddings/oleObject150.bin"/><Relationship Id="rId26" Type="http://schemas.openxmlformats.org/officeDocument/2006/relationships/image" Target="media/image11.wmf"/><Relationship Id="rId231" Type="http://schemas.openxmlformats.org/officeDocument/2006/relationships/image" Target="media/image100.wmf"/><Relationship Id="rId252" Type="http://schemas.openxmlformats.org/officeDocument/2006/relationships/oleObject" Target="embeddings/oleObject137.bin"/><Relationship Id="rId273" Type="http://schemas.openxmlformats.org/officeDocument/2006/relationships/image" Target="media/image117.wmf"/><Relationship Id="rId294" Type="http://schemas.openxmlformats.org/officeDocument/2006/relationships/oleObject" Target="embeddings/oleObject162.bin"/><Relationship Id="rId308" Type="http://schemas.openxmlformats.org/officeDocument/2006/relationships/oleObject" Target="embeddings/oleObject168.bin"/><Relationship Id="rId47" Type="http://schemas.openxmlformats.org/officeDocument/2006/relationships/oleObject" Target="embeddings/oleObject18.bin"/><Relationship Id="rId68" Type="http://schemas.openxmlformats.org/officeDocument/2006/relationships/image" Target="media/image32.wmf"/><Relationship Id="rId89" Type="http://schemas.openxmlformats.org/officeDocument/2006/relationships/oleObject" Target="embeddings/oleObject39.bin"/><Relationship Id="rId112" Type="http://schemas.openxmlformats.org/officeDocument/2006/relationships/image" Target="media/image53.wmf"/><Relationship Id="rId133" Type="http://schemas.openxmlformats.org/officeDocument/2006/relationships/oleObject" Target="embeddings/oleObject62.bin"/><Relationship Id="rId154" Type="http://schemas.openxmlformats.org/officeDocument/2006/relationships/oleObject" Target="embeddings/oleObject77.bin"/><Relationship Id="rId175" Type="http://schemas.openxmlformats.org/officeDocument/2006/relationships/oleObject" Target="embeddings/oleObject90.bin"/><Relationship Id="rId196" Type="http://schemas.openxmlformats.org/officeDocument/2006/relationships/image" Target="media/image87.wmf"/><Relationship Id="rId200" Type="http://schemas.openxmlformats.org/officeDocument/2006/relationships/oleObject" Target="embeddings/oleObject103.bin"/><Relationship Id="rId16" Type="http://schemas.openxmlformats.org/officeDocument/2006/relationships/image" Target="media/image6.wmf"/><Relationship Id="rId221" Type="http://schemas.openxmlformats.org/officeDocument/2006/relationships/oleObject" Target="embeddings/oleObject116.bin"/><Relationship Id="rId242" Type="http://schemas.openxmlformats.org/officeDocument/2006/relationships/oleObject" Target="embeddings/oleObject129.bin"/><Relationship Id="rId263" Type="http://schemas.openxmlformats.org/officeDocument/2006/relationships/image" Target="media/image112.wmf"/><Relationship Id="rId284" Type="http://schemas.openxmlformats.org/officeDocument/2006/relationships/oleObject" Target="embeddings/oleObject155.bin"/><Relationship Id="rId37" Type="http://schemas.openxmlformats.org/officeDocument/2006/relationships/oleObject" Target="embeddings/oleObject13.bin"/><Relationship Id="rId58" Type="http://schemas.openxmlformats.org/officeDocument/2006/relationships/image" Target="media/image27.wmf"/><Relationship Id="rId79" Type="http://schemas.openxmlformats.org/officeDocument/2006/relationships/oleObject" Target="embeddings/oleObject34.bin"/><Relationship Id="rId102" Type="http://schemas.openxmlformats.org/officeDocument/2006/relationships/image" Target="media/image49.wmf"/><Relationship Id="rId123" Type="http://schemas.openxmlformats.org/officeDocument/2006/relationships/oleObject" Target="embeddings/oleObject57.bin"/><Relationship Id="rId144" Type="http://schemas.openxmlformats.org/officeDocument/2006/relationships/oleObject" Target="embeddings/oleObject70.bin"/><Relationship Id="rId90" Type="http://schemas.openxmlformats.org/officeDocument/2006/relationships/image" Target="media/image43.wmf"/><Relationship Id="rId165" Type="http://schemas.openxmlformats.org/officeDocument/2006/relationships/oleObject" Target="embeddings/oleObject84.bin"/><Relationship Id="rId186" Type="http://schemas.openxmlformats.org/officeDocument/2006/relationships/image" Target="media/image82.wmf"/><Relationship Id="rId211" Type="http://schemas.openxmlformats.org/officeDocument/2006/relationships/oleObject" Target="embeddings/oleObject110.bin"/><Relationship Id="rId232" Type="http://schemas.openxmlformats.org/officeDocument/2006/relationships/oleObject" Target="embeddings/oleObject123.bin"/><Relationship Id="rId253" Type="http://schemas.openxmlformats.org/officeDocument/2006/relationships/image" Target="media/image107.wmf"/><Relationship Id="rId274" Type="http://schemas.openxmlformats.org/officeDocument/2006/relationships/oleObject" Target="embeddings/oleObject148.bin"/><Relationship Id="rId295" Type="http://schemas.openxmlformats.org/officeDocument/2006/relationships/image" Target="media/image124.wmf"/><Relationship Id="rId309" Type="http://schemas.openxmlformats.org/officeDocument/2006/relationships/footer" Target="footer5.xml"/><Relationship Id="rId27" Type="http://schemas.openxmlformats.org/officeDocument/2006/relationships/oleObject" Target="embeddings/oleObject8.bin"/><Relationship Id="rId48" Type="http://schemas.openxmlformats.org/officeDocument/2006/relationships/image" Target="media/image22.wmf"/><Relationship Id="rId69" Type="http://schemas.openxmlformats.org/officeDocument/2006/relationships/oleObject" Target="embeddings/oleObject29.bin"/><Relationship Id="rId113" Type="http://schemas.openxmlformats.org/officeDocument/2006/relationships/oleObject" Target="embeddings/oleObject52.bin"/><Relationship Id="rId134" Type="http://schemas.openxmlformats.org/officeDocument/2006/relationships/oleObject" Target="embeddings/oleObject63.bin"/><Relationship Id="rId80" Type="http://schemas.openxmlformats.org/officeDocument/2006/relationships/image" Target="media/image38.wmf"/><Relationship Id="rId155" Type="http://schemas.openxmlformats.org/officeDocument/2006/relationships/image" Target="media/image69.wmf"/><Relationship Id="rId176" Type="http://schemas.openxmlformats.org/officeDocument/2006/relationships/image" Target="media/image77.wmf"/><Relationship Id="rId197" Type="http://schemas.openxmlformats.org/officeDocument/2006/relationships/oleObject" Target="embeddings/oleObject101.bin"/><Relationship Id="rId201" Type="http://schemas.openxmlformats.org/officeDocument/2006/relationships/oleObject" Target="embeddings/oleObject104.bin"/><Relationship Id="rId222" Type="http://schemas.openxmlformats.org/officeDocument/2006/relationships/image" Target="media/image97.wmf"/><Relationship Id="rId243" Type="http://schemas.openxmlformats.org/officeDocument/2006/relationships/image" Target="media/image105.wmf"/><Relationship Id="rId264" Type="http://schemas.openxmlformats.org/officeDocument/2006/relationships/oleObject" Target="embeddings/oleObject143.bin"/><Relationship Id="rId285" Type="http://schemas.openxmlformats.org/officeDocument/2006/relationships/image" Target="media/image121.wmf"/><Relationship Id="rId17" Type="http://schemas.openxmlformats.org/officeDocument/2006/relationships/oleObject" Target="embeddings/oleObject3.bin"/><Relationship Id="rId38" Type="http://schemas.openxmlformats.org/officeDocument/2006/relationships/image" Target="media/image17.wmf"/><Relationship Id="rId59" Type="http://schemas.openxmlformats.org/officeDocument/2006/relationships/oleObject" Target="embeddings/oleObject24.bin"/><Relationship Id="rId103" Type="http://schemas.openxmlformats.org/officeDocument/2006/relationships/oleObject" Target="embeddings/oleObject46.bin"/><Relationship Id="rId124" Type="http://schemas.openxmlformats.org/officeDocument/2006/relationships/image" Target="media/image59.wmf"/><Relationship Id="rId310" Type="http://schemas.openxmlformats.org/officeDocument/2006/relationships/footer" Target="footer6.xml"/><Relationship Id="rId70" Type="http://schemas.openxmlformats.org/officeDocument/2006/relationships/image" Target="media/image33.wmf"/><Relationship Id="rId91" Type="http://schemas.openxmlformats.org/officeDocument/2006/relationships/oleObject" Target="embeddings/oleObject40.bin"/><Relationship Id="rId145" Type="http://schemas.openxmlformats.org/officeDocument/2006/relationships/oleObject" Target="embeddings/oleObject71.bin"/><Relationship Id="rId166" Type="http://schemas.openxmlformats.org/officeDocument/2006/relationships/oleObject" Target="embeddings/oleObject85.bin"/><Relationship Id="rId187" Type="http://schemas.openxmlformats.org/officeDocument/2006/relationships/oleObject" Target="embeddings/oleObject96.bin"/><Relationship Id="rId1" Type="http://schemas.openxmlformats.org/officeDocument/2006/relationships/numbering" Target="numbering.xml"/><Relationship Id="rId212" Type="http://schemas.openxmlformats.org/officeDocument/2006/relationships/image" Target="media/image93.wmf"/><Relationship Id="rId233" Type="http://schemas.openxmlformats.org/officeDocument/2006/relationships/image" Target="media/image101.wmf"/><Relationship Id="rId254" Type="http://schemas.openxmlformats.org/officeDocument/2006/relationships/oleObject" Target="embeddings/oleObject138.bin"/><Relationship Id="rId28" Type="http://schemas.openxmlformats.org/officeDocument/2006/relationships/image" Target="media/image12.wmf"/><Relationship Id="rId49" Type="http://schemas.openxmlformats.org/officeDocument/2006/relationships/oleObject" Target="embeddings/oleObject19.bin"/><Relationship Id="rId114" Type="http://schemas.openxmlformats.org/officeDocument/2006/relationships/image" Target="media/image54.wmf"/><Relationship Id="rId275" Type="http://schemas.openxmlformats.org/officeDocument/2006/relationships/image" Target="media/image118.wmf"/><Relationship Id="rId296" Type="http://schemas.openxmlformats.org/officeDocument/2006/relationships/oleObject" Target="embeddings/oleObject163.bin"/><Relationship Id="rId300" Type="http://schemas.openxmlformats.org/officeDocument/2006/relationships/oleObject" Target="embeddings/oleObject164.bin"/><Relationship Id="rId60" Type="http://schemas.openxmlformats.org/officeDocument/2006/relationships/image" Target="media/image28.wmf"/><Relationship Id="rId81" Type="http://schemas.openxmlformats.org/officeDocument/2006/relationships/oleObject" Target="embeddings/oleObject35.bin"/><Relationship Id="rId135" Type="http://schemas.openxmlformats.org/officeDocument/2006/relationships/image" Target="media/image64.wmf"/><Relationship Id="rId156" Type="http://schemas.openxmlformats.org/officeDocument/2006/relationships/oleObject" Target="embeddings/oleObject78.bin"/><Relationship Id="rId177" Type="http://schemas.openxmlformats.org/officeDocument/2006/relationships/oleObject" Target="embeddings/oleObject91.bin"/><Relationship Id="rId198" Type="http://schemas.openxmlformats.org/officeDocument/2006/relationships/image" Target="media/image88.wmf"/><Relationship Id="rId202" Type="http://schemas.openxmlformats.org/officeDocument/2006/relationships/oleObject" Target="embeddings/oleObject105.bin"/><Relationship Id="rId223" Type="http://schemas.openxmlformats.org/officeDocument/2006/relationships/oleObject" Target="embeddings/oleObject117.bin"/><Relationship Id="rId244" Type="http://schemas.openxmlformats.org/officeDocument/2006/relationships/oleObject" Target="embeddings/oleObject130.bin"/><Relationship Id="rId18" Type="http://schemas.openxmlformats.org/officeDocument/2006/relationships/image" Target="media/image7.wmf"/><Relationship Id="rId39" Type="http://schemas.openxmlformats.org/officeDocument/2006/relationships/oleObject" Target="embeddings/oleObject14.bin"/><Relationship Id="rId265" Type="http://schemas.openxmlformats.org/officeDocument/2006/relationships/image" Target="media/image113.wmf"/><Relationship Id="rId286" Type="http://schemas.openxmlformats.org/officeDocument/2006/relationships/oleObject" Target="embeddings/oleObject156.bin"/><Relationship Id="rId50" Type="http://schemas.openxmlformats.org/officeDocument/2006/relationships/image" Target="media/image23.wmf"/><Relationship Id="rId104" Type="http://schemas.openxmlformats.org/officeDocument/2006/relationships/image" Target="media/image50.wmf"/><Relationship Id="rId125" Type="http://schemas.openxmlformats.org/officeDocument/2006/relationships/oleObject" Target="embeddings/oleObject58.bin"/><Relationship Id="rId146" Type="http://schemas.openxmlformats.org/officeDocument/2006/relationships/oleObject" Target="embeddings/oleObject72.bin"/><Relationship Id="rId167" Type="http://schemas.openxmlformats.org/officeDocument/2006/relationships/oleObject" Target="embeddings/oleObject86.bin"/><Relationship Id="rId188" Type="http://schemas.openxmlformats.org/officeDocument/2006/relationships/image" Target="media/image83.wmf"/><Relationship Id="rId311" Type="http://schemas.openxmlformats.org/officeDocument/2006/relationships/image" Target="media/image130.jpeg"/><Relationship Id="rId71" Type="http://schemas.openxmlformats.org/officeDocument/2006/relationships/oleObject" Target="embeddings/oleObject30.bin"/><Relationship Id="rId92" Type="http://schemas.openxmlformats.org/officeDocument/2006/relationships/image" Target="media/image44.wmf"/><Relationship Id="rId213" Type="http://schemas.openxmlformats.org/officeDocument/2006/relationships/oleObject" Target="embeddings/oleObject111.bin"/><Relationship Id="rId234" Type="http://schemas.openxmlformats.org/officeDocument/2006/relationships/oleObject" Target="embeddings/oleObject124.bin"/><Relationship Id="rId2" Type="http://schemas.openxmlformats.org/officeDocument/2006/relationships/styles" Target="styles.xml"/><Relationship Id="rId29" Type="http://schemas.openxmlformats.org/officeDocument/2006/relationships/oleObject" Target="embeddings/oleObject9.bin"/><Relationship Id="rId255" Type="http://schemas.openxmlformats.org/officeDocument/2006/relationships/image" Target="media/image108.wmf"/><Relationship Id="rId276" Type="http://schemas.openxmlformats.org/officeDocument/2006/relationships/oleObject" Target="embeddings/oleObject149.bin"/><Relationship Id="rId297" Type="http://schemas.openxmlformats.org/officeDocument/2006/relationships/footer" Target="footer3.xml"/><Relationship Id="rId40" Type="http://schemas.openxmlformats.org/officeDocument/2006/relationships/image" Target="media/image18.wmf"/><Relationship Id="rId115" Type="http://schemas.openxmlformats.org/officeDocument/2006/relationships/oleObject" Target="embeddings/oleObject53.bin"/><Relationship Id="rId136" Type="http://schemas.openxmlformats.org/officeDocument/2006/relationships/oleObject" Target="embeddings/oleObject64.bin"/><Relationship Id="rId157" Type="http://schemas.openxmlformats.org/officeDocument/2006/relationships/image" Target="media/image70.wmf"/><Relationship Id="rId178" Type="http://schemas.openxmlformats.org/officeDocument/2006/relationships/image" Target="media/image78.wmf"/><Relationship Id="rId301" Type="http://schemas.openxmlformats.org/officeDocument/2006/relationships/image" Target="media/image126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54</Pages>
  <Words>14070</Words>
  <Characters>107258</Characters>
  <Application>Microsoft Office Word</Application>
  <DocSecurity>0</DocSecurity>
  <Lines>893</Lines>
  <Paragraphs>242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2018-2019_38_03_06_01_1_plx_Социально-экономическая статистика</vt:lpstr>
      <vt:lpstr>Лист1</vt:lpstr>
    </vt:vector>
  </TitlesOfParts>
  <Company/>
  <LinksUpToDate>false</LinksUpToDate>
  <CharactersWithSpaces>121086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2018-2019_38_03_06_01_1_plx_Социально-экономическая статистика</dc:title>
  <dc:creator>FastReport.NET</dc:creator>
  <cp:lastModifiedBy>123</cp:lastModifiedBy>
  <cp:revision>7</cp:revision>
  <dcterms:created xsi:type="dcterms:W3CDTF">2018-06-25T04:36:00Z</dcterms:created>
  <dcterms:modified xsi:type="dcterms:W3CDTF">2018-07-28T20:02:00Z</dcterms:modified>
</cp:coreProperties>
</file>