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432" w:rsidRDefault="00014432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ение ЖКХ 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432" w:rsidRDefault="00014432">
      <w:r>
        <w:br w:type="page"/>
      </w:r>
    </w:p>
    <w:p w:rsidR="00014432" w:rsidRDefault="00014432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ение ЖКХ 2(О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15ECD" w:rsidRPr="00014432" w:rsidRDefault="00915ECD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1"/>
        <w:gridCol w:w="2594"/>
        <w:gridCol w:w="3347"/>
        <w:gridCol w:w="1464"/>
        <w:gridCol w:w="818"/>
        <w:gridCol w:w="148"/>
      </w:tblGrid>
      <w:tr w:rsidR="00915EC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3545" w:type="dxa"/>
          </w:tcPr>
          <w:p w:rsidR="00915ECD" w:rsidRDefault="00915ECD"/>
        </w:tc>
        <w:tc>
          <w:tcPr>
            <w:tcW w:w="1560" w:type="dxa"/>
          </w:tcPr>
          <w:p w:rsidR="00915ECD" w:rsidRDefault="00915EC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15ECD">
        <w:trPr>
          <w:trHeight w:hRule="exact" w:val="138"/>
        </w:trPr>
        <w:tc>
          <w:tcPr>
            <w:tcW w:w="143" w:type="dxa"/>
          </w:tcPr>
          <w:p w:rsidR="00915ECD" w:rsidRDefault="00915ECD"/>
        </w:tc>
        <w:tc>
          <w:tcPr>
            <w:tcW w:w="1844" w:type="dxa"/>
          </w:tcPr>
          <w:p w:rsidR="00915ECD" w:rsidRDefault="00915ECD"/>
        </w:tc>
        <w:tc>
          <w:tcPr>
            <w:tcW w:w="2694" w:type="dxa"/>
          </w:tcPr>
          <w:p w:rsidR="00915ECD" w:rsidRDefault="00915ECD"/>
        </w:tc>
        <w:tc>
          <w:tcPr>
            <w:tcW w:w="3545" w:type="dxa"/>
          </w:tcPr>
          <w:p w:rsidR="00915ECD" w:rsidRDefault="00915ECD"/>
        </w:tc>
        <w:tc>
          <w:tcPr>
            <w:tcW w:w="1560" w:type="dxa"/>
          </w:tcPr>
          <w:p w:rsidR="00915ECD" w:rsidRDefault="00915ECD"/>
        </w:tc>
        <w:tc>
          <w:tcPr>
            <w:tcW w:w="852" w:type="dxa"/>
          </w:tcPr>
          <w:p w:rsidR="00915ECD" w:rsidRDefault="00915ECD"/>
        </w:tc>
        <w:tc>
          <w:tcPr>
            <w:tcW w:w="143" w:type="dxa"/>
          </w:tcPr>
          <w:p w:rsidR="00915ECD" w:rsidRDefault="00915ECD"/>
        </w:tc>
      </w:tr>
      <w:tr w:rsidR="00915EC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5ECD" w:rsidRDefault="00915ECD"/>
        </w:tc>
      </w:tr>
      <w:tr w:rsidR="00915ECD">
        <w:trPr>
          <w:trHeight w:hRule="exact" w:val="248"/>
        </w:trPr>
        <w:tc>
          <w:tcPr>
            <w:tcW w:w="143" w:type="dxa"/>
          </w:tcPr>
          <w:p w:rsidR="00915ECD" w:rsidRDefault="00915ECD"/>
        </w:tc>
        <w:tc>
          <w:tcPr>
            <w:tcW w:w="1844" w:type="dxa"/>
          </w:tcPr>
          <w:p w:rsidR="00915ECD" w:rsidRDefault="00915ECD"/>
        </w:tc>
        <w:tc>
          <w:tcPr>
            <w:tcW w:w="2694" w:type="dxa"/>
          </w:tcPr>
          <w:p w:rsidR="00915ECD" w:rsidRDefault="00915ECD"/>
        </w:tc>
        <w:tc>
          <w:tcPr>
            <w:tcW w:w="3545" w:type="dxa"/>
          </w:tcPr>
          <w:p w:rsidR="00915ECD" w:rsidRDefault="00915ECD"/>
        </w:tc>
        <w:tc>
          <w:tcPr>
            <w:tcW w:w="1560" w:type="dxa"/>
          </w:tcPr>
          <w:p w:rsidR="00915ECD" w:rsidRDefault="00915ECD"/>
        </w:tc>
        <w:tc>
          <w:tcPr>
            <w:tcW w:w="852" w:type="dxa"/>
          </w:tcPr>
          <w:p w:rsidR="00915ECD" w:rsidRDefault="00915ECD"/>
        </w:tc>
        <w:tc>
          <w:tcPr>
            <w:tcW w:w="143" w:type="dxa"/>
          </w:tcPr>
          <w:p w:rsidR="00915ECD" w:rsidRDefault="00915ECD"/>
        </w:tc>
      </w:tr>
      <w:tr w:rsidR="00915ECD" w:rsidRPr="00014432">
        <w:trPr>
          <w:trHeight w:hRule="exact" w:val="277"/>
        </w:trPr>
        <w:tc>
          <w:tcPr>
            <w:tcW w:w="143" w:type="dxa"/>
          </w:tcPr>
          <w:p w:rsidR="00915ECD" w:rsidRDefault="00915ECD"/>
        </w:tc>
        <w:tc>
          <w:tcPr>
            <w:tcW w:w="1844" w:type="dxa"/>
          </w:tcPr>
          <w:p w:rsidR="00915ECD" w:rsidRDefault="00915EC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13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361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ессор Джуха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13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4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77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13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500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процесса Торопова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. _____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13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4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77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13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222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Программ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у состави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138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387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77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77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222"/>
        </w:trPr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915ECD" w:rsidRPr="00014432" w:rsidRDefault="00915ECD">
            <w:pPr>
              <w:spacing w:after="0" w:line="240" w:lineRule="auto"/>
              <w:rPr>
                <w:lang w:val="ru-RU"/>
              </w:rPr>
            </w:pPr>
          </w:p>
          <w:p w:rsidR="00915ECD" w:rsidRPr="00014432" w:rsidRDefault="00014432">
            <w:pPr>
              <w:spacing w:after="0" w:line="240" w:lineRule="auto"/>
              <w:rPr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и):  к.э.</w:t>
            </w:r>
            <w:r w:rsidRPr="00014432">
              <w:rPr>
                <w:rFonts w:ascii="Times New Roman" w:hAnsi="Times New Roman" w:cs="Times New Roman"/>
                <w:color w:val="000000"/>
                <w:lang w:val="ru-RU"/>
              </w:rPr>
              <w:t>н., доцент, Михненко Т.Н. _________________</w:t>
            </w: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</w:tbl>
    <w:p w:rsidR="00915ECD" w:rsidRPr="00014432" w:rsidRDefault="00014432">
      <w:pPr>
        <w:rPr>
          <w:sz w:val="0"/>
          <w:szCs w:val="0"/>
          <w:lang w:val="ru-RU"/>
        </w:rPr>
      </w:pPr>
      <w:r w:rsidRPr="00014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81"/>
        <w:gridCol w:w="1754"/>
        <w:gridCol w:w="4792"/>
        <w:gridCol w:w="975"/>
      </w:tblGrid>
      <w:tr w:rsidR="00915E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5104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915ECD" w:rsidRPr="0001443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углубленное изучение сущности жилищного и коммунального хозяйства, его с содержания и управления, формирование у студентов системы знаний по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современному управлению жилищным и коммунальным хозяйством.</w:t>
            </w:r>
          </w:p>
        </w:tc>
      </w:tr>
      <w:tr w:rsidR="00915ECD" w:rsidRPr="00014432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раскрыть содержательную сторону основной концепции управления жилищным хозяйством и коммунальной инфраструктурой, позволяющей всесторонне осмыслить политику государственное и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управления в этой сфере; рассмотреть управление жилищным хозяйством и коммунальной инфраструктурой как систему с обоснованием сущностных компонентов ее структуры; проанализировать необходимые структурные связи между составляющими подсистемами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государственного и муниципального управления и управления жилищным хозяйством и коммунальной инфраструктурой;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ознакомить с механизмами современного  управления жилищным хозяйством и коммунальной инфраструктурой; обеспечить понимание необходимости создания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современного механизма  управления жилищным и коммунальным хозяйством.</w:t>
            </w:r>
          </w:p>
        </w:tc>
      </w:tr>
      <w:tr w:rsidR="00915ECD" w:rsidRPr="00014432">
        <w:trPr>
          <w:trHeight w:hRule="exact" w:val="277"/>
        </w:trPr>
        <w:tc>
          <w:tcPr>
            <w:tcW w:w="766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15EC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915ECD" w:rsidRPr="0001443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15ECD" w:rsidRPr="0001443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15EC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915EC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915ECD" w:rsidRPr="0001443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</w:t>
            </w: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данной дисциплины (модуля) необходимо как предшествующее:</w:t>
            </w:r>
          </w:p>
        </w:tc>
      </w:tr>
      <w:tr w:rsidR="00915ECD" w:rsidRPr="0001443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Информационно-аналитические технологии государственного и муниципального управления</w:t>
            </w:r>
          </w:p>
        </w:tc>
      </w:tr>
      <w:tr w:rsidR="00915ECD" w:rsidRPr="00014432">
        <w:trPr>
          <w:trHeight w:hRule="exact" w:val="277"/>
        </w:trPr>
        <w:tc>
          <w:tcPr>
            <w:tcW w:w="766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15ECD" w:rsidRPr="0001443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умением определять приоритеты </w:t>
            </w: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специфику организации системы современного управления  жилищным хозяйством и коммунальной инфраструктурой; методику разработки и принятия управленческого решения в сфере жилищного хозяйства и коммунальной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инфраструктуры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;у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читывать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риски и неопределе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нности в управлении жилищным хозяйством и коммунальной инфраструктурой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знания при оценке современного состояния жилищного и коммунального хозяйства; анализировать и сравнивать модели управления жилищным хозяйством и коммунальной инфра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структурой; определять возможности применения моделей управления 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жилищным-хозяйством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коммунальной инфраструктуры в различных регионах России с учетом рисков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обоснования управленческих решений в сфере жилищного хозяйства и коммунальной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инфраструктуры; навыками анализа современных моделей системы управления жилищным хозяйством и коммунальной инфраструктурой; навыками организации и управления предприятиями жилищного хозяйства и коммунальной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инфраструкутры</w:t>
            </w:r>
            <w:proofErr w:type="spellEnd"/>
          </w:p>
        </w:tc>
      </w:tr>
      <w:tr w:rsidR="00915ECD" w:rsidRPr="0001443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разрабатыват</w:t>
            </w: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разработки социально-экономических проектов,  применяемых в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 управления жилищным хозяйством и коммунальной инфраструктурой; особенности оценки социально-экономических  и политических условий в управлении предприятиями жилищного хозяйства и коммунальной инфраструктуры; специфику реформ системы управления жили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щного хозяйств и коммунальной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инфраструктры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Российской Федерации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существующую социально-экономическую ситуацию, оценивать внешние условия, а также последствия реализации государственных и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муниципальгных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программ в сфере жилищного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 и коммунальной инфраструктуры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сбора, обработки и анализа информации, необходимой для разработки программ развития жилищного хозяйства и коммунальной инфраструктуры; способностью разрабатывать и оценивать программы управления ж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илищн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коммунальным хозяйством и коммунальной инфраструктурой</w:t>
            </w:r>
          </w:p>
        </w:tc>
      </w:tr>
    </w:tbl>
    <w:p w:rsidR="00915ECD" w:rsidRPr="00014432" w:rsidRDefault="00014432">
      <w:pPr>
        <w:rPr>
          <w:sz w:val="0"/>
          <w:szCs w:val="0"/>
          <w:lang w:val="ru-RU"/>
        </w:rPr>
      </w:pPr>
      <w:r w:rsidRPr="00014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48"/>
        <w:gridCol w:w="143"/>
        <w:gridCol w:w="815"/>
        <w:gridCol w:w="692"/>
        <w:gridCol w:w="1110"/>
        <w:gridCol w:w="1245"/>
        <w:gridCol w:w="698"/>
        <w:gridCol w:w="394"/>
        <w:gridCol w:w="977"/>
      </w:tblGrid>
      <w:tr w:rsidR="00915E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851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135" w:type="dxa"/>
          </w:tcPr>
          <w:p w:rsidR="00915ECD" w:rsidRDefault="00915ECD"/>
        </w:tc>
        <w:tc>
          <w:tcPr>
            <w:tcW w:w="1277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426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15ECD" w:rsidRPr="0001443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ПК-13: способностью использовать современные методы управления проектом, направленные на своевременное получение качественных результатов, определение </w:t>
            </w: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рисков, эффективное управление ресурсами, готовностью к его реализации с использованием современных инновационных технологий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специфику реформ системы управления жилищным хозяйством и коммунальной инфраструктурой в Российской Федерации; основные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элементы проектов в сфере жилищного хозяйства и коммунальной инфраструктуры; принципы, методы и специфику управления проектами  в сфере жилищного хозяйства и коммунальной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нфраструктуры</w:t>
            </w:r>
            <w:proofErr w:type="spellEnd"/>
          </w:p>
        </w:tc>
      </w:tr>
      <w:tr w:rsidR="00915E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разрабатывать основные документы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проктов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сфере жилищ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ного хозяйства и коммунальной инфраструктуры; анализировать и управлять рисками и изменениями, возникающими в ходе реализации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проктов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сфере жилищного хозяйства и коммунальной инфраструктуры; проводить анализ и расчеты по моделям и методам управления про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ектами с использованием информационных технологий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15ECD" w:rsidRPr="00014432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применения различного инструментария в проектной деятельности  в сфере жилищного хозяйства и коммунальной инфраструктуры; навыками работы с современными программными средствами для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проектами, работы с информационными системами управления проектами в сфере жилищного хозяйства и коммунальной инфраструктуры; способностью эффективно управлять жилищным хозяйством и коммунальной инфраструктурой с учетом рисков в данной сфере</w:t>
            </w:r>
          </w:p>
        </w:tc>
      </w:tr>
      <w:tr w:rsidR="00915ECD" w:rsidRPr="00014432">
        <w:trPr>
          <w:trHeight w:hRule="exact" w:val="277"/>
        </w:trPr>
        <w:tc>
          <w:tcPr>
            <w:tcW w:w="99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15EC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15ECD" w:rsidRPr="0001443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«Методические основы организации управления ЖКХ»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«Содержание организации управления ЖКХ»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совершенствования организации управления в повышении эффективности работы предприятий жилищного и коммунального хозяйства Методы изучения проблем организации управления жилищным и коммунальным хозяйством.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жилищно-коммунального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«Состояние жилищн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 в РФ»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жилищно-коммунального хозяйства.  Рынки жилищного фонда и жилищных услуг.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proofErr w:type="spellEnd"/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«Опыт управления многоквартирными домами (зарубежный и российский)» 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«Современное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жилищное и коммунальное хозяйство»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понятий: отрасль,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подотрасль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объединение, предприятие, служба жилищно-коммунального хозяйства. Современное жилищное и коммунальное хозяйство, его состав и требования к управлению, тенденции развития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«Реформа жилищн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 в РФ»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Предпосылки к разработке реформы. Общая концепция коммунальной реформы.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жилищно-коммунального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proofErr w:type="spellEnd"/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</w:tbl>
    <w:p w:rsidR="00915ECD" w:rsidRDefault="000144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3"/>
        <w:gridCol w:w="117"/>
        <w:gridCol w:w="803"/>
        <w:gridCol w:w="666"/>
        <w:gridCol w:w="1091"/>
        <w:gridCol w:w="1202"/>
        <w:gridCol w:w="666"/>
        <w:gridCol w:w="383"/>
        <w:gridCol w:w="937"/>
      </w:tblGrid>
      <w:tr w:rsidR="00915E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851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135" w:type="dxa"/>
          </w:tcPr>
          <w:p w:rsidR="00915ECD" w:rsidRDefault="00915ECD"/>
        </w:tc>
        <w:tc>
          <w:tcPr>
            <w:tcW w:w="1277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426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15E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«Опыт управления объектами коммунальной инфраструктуры (зарубежный и российский)» 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 w:rsidRPr="0001443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«Общая характеристика системы управления ЖКХ на </w:t>
            </w: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муниципальном уровне»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«Основные цели и стратегии развития ЖКХ»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концепции реформирования системы ЖКХ. Организация взаимодействия местных органов власти с предприятиями и организациями жилищн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хозяйства.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 формирования муниципального заказа на 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жилищное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коммунальные услуги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Законодательная и нормативн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правовая база осуществления жилищных и  коммунальных услуг. Организационно-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механизм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функционирования жилищной сферы и необходимость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реформирования.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«Оценка результатов реформы жилищно-коммунального хозяйства»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качества услуг жилищн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хозяйства.  Основные ошибки реформы жилищн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коммунального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хозяйства.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«Обзор основных направлений жилищной политики»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Опыт осуществления жилищной политики в  Германии, Франции, Шотландии, Швеции.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Великобритании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«Недвижимость в жилищной сфере, ее особенность» 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«Энергосбережение (зарубежный и российский опыт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 процессами энергосбережения)» 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жилищным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хозяйством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</w:tbl>
    <w:p w:rsidR="00915ECD" w:rsidRDefault="000144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915E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851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135" w:type="dxa"/>
          </w:tcPr>
          <w:p w:rsidR="00915ECD" w:rsidRDefault="00915ECD"/>
        </w:tc>
        <w:tc>
          <w:tcPr>
            <w:tcW w:w="1277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426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15EC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«Организация жилищного хозяйства»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Общая характеристика жилищного фонда.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состав, структура жилищных услуг. Формы управления жилищными услугами. Особенности жилищного и коммунального хозяйства как объекта управления. Организация управления жилищным хозяйством. Эксплуатация и техническое содержание жилищного фонда. Роль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органов местного самоуправления в реформировании системы управления жилищным хозяйством.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жилищными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услугами</w:t>
            </w:r>
            <w:proofErr w:type="spellEnd"/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«Конкурентная среда в сфере ЖКХ»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Конкурсный отбор подрядных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организаций для проведения ремонтных работ и содержания жилья. Организации конкурса среди управляющих организаций: плюсы и минусы. Функции конкуренции. Основные аспекты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тарифообразования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сфере ЖКХ. Ценообразование в жилищной сфере.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рифов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«Конкуренция в сфере ЖКХ» 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«Опыт концессионных соглашений в сфере ЖКХ (зарубежный либо российский)» 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 w:rsidRPr="0001443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4 «Управление многоквартирными домами»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«Способы  управление многоквартирными домами»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Непосредственное управление, управление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ТСЖ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ЖСК,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ЖК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управление управляющей компанией. Управление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многоквартирными домами при участии органов местного самоуправления. Управление многоквартирными дамами товариществом собственников жилья. Правила определения платы за содержание и ремонт жилого помещения для собственников и нанимателей жилых помещений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"Жилищное и коммунальное хозяйство – как объект управления".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 современных концепций  управления ЖКХ в российской практике  управления. Особенности организации производственной структуры и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 Состав и особенности жилищного  и  коммунального комплекса.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«Особенности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тарифообразования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ЖКХ» 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</w:tbl>
    <w:p w:rsidR="00915ECD" w:rsidRDefault="000144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0"/>
        <w:gridCol w:w="119"/>
        <w:gridCol w:w="813"/>
        <w:gridCol w:w="681"/>
        <w:gridCol w:w="1098"/>
        <w:gridCol w:w="1213"/>
        <w:gridCol w:w="673"/>
        <w:gridCol w:w="388"/>
        <w:gridCol w:w="946"/>
      </w:tblGrid>
      <w:tr w:rsidR="00915E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851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135" w:type="dxa"/>
          </w:tcPr>
          <w:p w:rsidR="00915ECD" w:rsidRDefault="00915ECD"/>
        </w:tc>
        <w:tc>
          <w:tcPr>
            <w:tcW w:w="1277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426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15EC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коммунальным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хозяйством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 « Характеристика системы коммунальных услуг»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состав коммунальных услуг. Меры по повышению качества водопроводной воды. Анализ существующего состояния систем водоснабжения и водоотведения.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Тарифы на услуги водопотребления, принципы их формирования, роль местных органов власти. Системы теплоснабжения, их краткая классификация. Управление деятельностью предприятий теплоснабжения. Основные положения организации взаимодействия с теплоснабжающими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организациями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 "Организация жилищного хозяйства" Сущность, состав, структура жилищных услуг. Формы управления жилищными услугами. Реформа системы управления жилищными услугами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Новое решение проблемы соотношения политики  управления ЖКХ в современных концепциях государственного управления. Современные  концепции реформирования ЖКХ. Организация взаимодействия местных органов власти с предприятиями и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организациями жилищного и коммунального хозяйства. Законодательная и нормативно – правовая база осуществления жилищных и  коммунальных услуг. Механизм формирования муниципального заказа на жилищные и коммунальные услуги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 w:rsidRPr="0001443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«Управление электроснабжением и газоснабжением. Управление санитарной очисткой и благоустройством территорий»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«Основные положения организации взаимоотношений с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энергоснабжающими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организациями»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понятия: электроснабжение, система электроснабжения, электросеть, электрическая подстанция,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электроприемники</w:t>
            </w:r>
            <w:proofErr w:type="spellEnd"/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.. 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учета энергии. Сокращение потерь электрической энергии. Особенности организации газоснабжения.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газопроводов</w:t>
            </w:r>
            <w:proofErr w:type="spellEnd"/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</w:tbl>
    <w:p w:rsidR="00915ECD" w:rsidRDefault="000144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6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915E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851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135" w:type="dxa"/>
          </w:tcPr>
          <w:p w:rsidR="00915ECD" w:rsidRDefault="00915ECD"/>
        </w:tc>
        <w:tc>
          <w:tcPr>
            <w:tcW w:w="1277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426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15EC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6.1 «Основные задачи и виды работ по благоустройству территорий»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озеленением городских территорий. Управление уборкой и санитарной очисткой территорий.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Удельные нормы накопления (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ТБО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в среднем на одного жителя. Основные тенденции в области обезвреживания и утилизации твердых бытовых отходов (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ТБО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в России и за рубежом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Техническое состояние и эксплуатация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жилищного фонда. Способы управления многоквартирными домами. Управление многоквартирными домами при участии органов местного самоуправления. Управление многоквартирными дамами товариществом собственников жилья. Методика определения эффективности работы упр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авляющих компаний по управлению многоквартирными домами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6.2 «Основные цели и стратегии развития ЖКХ»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 ЖКХ.  Модель формирования эффективной системы управления  ЖКХ. Использование новых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ресурсосберегающих технологий   в жилищное и коммунальное хозяйство. Государственный  надзор в области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ресурсоснабжения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Стимулирование и сочетание интересов в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энергоресурсоснабжении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6.3 «Действующие и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 схемы (механизмы) финансового взаимодействия в сфере коммунального комплекса»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государственно-частного партнерства в сфере ЖКХ, их характеристика, плюсы и минусы их применения. Концессия в сфере ЖКХ. Опыт зарубежных стран по реализации концессио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нных соглашений в коммунальной инфраструктуре.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концессионного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</w:t>
            </w:r>
            <w:proofErr w:type="spellEnd"/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</w:tbl>
    <w:p w:rsidR="00915ECD" w:rsidRDefault="000144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0"/>
        <w:gridCol w:w="134"/>
        <w:gridCol w:w="798"/>
        <w:gridCol w:w="681"/>
        <w:gridCol w:w="1098"/>
        <w:gridCol w:w="1213"/>
        <w:gridCol w:w="673"/>
        <w:gridCol w:w="388"/>
        <w:gridCol w:w="946"/>
      </w:tblGrid>
      <w:tr w:rsidR="00915E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851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135" w:type="dxa"/>
          </w:tcPr>
          <w:p w:rsidR="00915ECD" w:rsidRDefault="00915ECD"/>
        </w:tc>
        <w:tc>
          <w:tcPr>
            <w:tcW w:w="1277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426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15ECD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системы коммунальных услуг. Основные понятия и состав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коммунальных услуг. Тарифы на услуги водопотребления, принципы их формирования, роль местных органов власти. Управление деятельностью предприятий теплоснабжения. Основные положения организации взаимодействия с теплоснабжающими организациями. Особенности  о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рганизации взаимоотношений управляющих компаний  с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энергоснабжающими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организациями. Организация учета энергии. Сокращение потерь электрической энергии. Особенности организации газоснабжения. Краткая характеристика газопроводов. Основные задачи и виды работ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благоустройству территорий. Управление озеленением городских территорий. Управление уборкой и санитарной очисткой территорий. Основные тенденции в области обезвреживания и утилизации твердых бытовых отходов (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ТБО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в России и за рубежом.</w:t>
            </w:r>
          </w:p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</w:tr>
      <w:tr w:rsidR="00915ECD">
        <w:trPr>
          <w:trHeight w:hRule="exact" w:val="277"/>
        </w:trPr>
        <w:tc>
          <w:tcPr>
            <w:tcW w:w="993" w:type="dxa"/>
          </w:tcPr>
          <w:p w:rsidR="00915ECD" w:rsidRDefault="00915ECD"/>
        </w:tc>
        <w:tc>
          <w:tcPr>
            <w:tcW w:w="3545" w:type="dxa"/>
          </w:tcPr>
          <w:p w:rsidR="00915ECD" w:rsidRDefault="00915ECD"/>
        </w:tc>
        <w:tc>
          <w:tcPr>
            <w:tcW w:w="143" w:type="dxa"/>
          </w:tcPr>
          <w:p w:rsidR="00915ECD" w:rsidRDefault="00915ECD"/>
        </w:tc>
        <w:tc>
          <w:tcPr>
            <w:tcW w:w="851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135" w:type="dxa"/>
          </w:tcPr>
          <w:p w:rsidR="00915ECD" w:rsidRDefault="00915ECD"/>
        </w:tc>
        <w:tc>
          <w:tcPr>
            <w:tcW w:w="1277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426" w:type="dxa"/>
          </w:tcPr>
          <w:p w:rsidR="00915ECD" w:rsidRDefault="00915ECD"/>
        </w:tc>
        <w:tc>
          <w:tcPr>
            <w:tcW w:w="993" w:type="dxa"/>
          </w:tcPr>
          <w:p w:rsidR="00915ECD" w:rsidRDefault="00915ECD"/>
        </w:tc>
      </w:tr>
      <w:tr w:rsidR="00915EC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15ECD" w:rsidRPr="00014432">
        <w:trPr>
          <w:trHeight w:hRule="exact" w:val="66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Управление развитием жилищного и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коммунального комплекса - приоритетное направление  социально – экономической политики  России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показатели развития жилищного хозяйства.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показатели развития коммунального хозяйства.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цели и стратегии развития ЖКХ.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Модел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формирования эффективной системы  управления  ЖКХ.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Использование новых ресурсосберегающих  технологий   в жилищное и коммунальное хозяйство.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Государственный  надзор в области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ресурсоснабжения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Стимулирование и сочетание интересов в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энергоресурсо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снабжении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Благоустройство жилищного фонда.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Функциональная структура ЖКХ.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Организационная структура ЖКХ.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Собственники жилищного фонда.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Структура платежей граждан.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Порядок начисления платежей с населения.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Правовые аспекты функцио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нирования жилищного хозяйства.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Правовые аспекты функционирования коммунального хозяйства.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Жилищное хозяйство Функционирование рыночных отношений механизмов  функционирования.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Коммунальное хозяйство. Развитие экономических отношений в области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Коммунальное хозяйство. Развитие экономических отношений в области электроснабжения.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Коммунальное хозяйство. Развитие экономических отношений в области водоснабжения и водоотведения.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цели и стратегии развития ЖКХ.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Организационно-производственная структура развития ЖКХ.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Механизм формирования муниципального заказа на услуги ЖКХ.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Виды работ по благоустройству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Управление озеленением городских территорий.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Управление уборкой и санитарной очисткой городских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территорий.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Планирование работ по благоустройству.</w:t>
            </w:r>
          </w:p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Организация работ по благоустройству.</w:t>
            </w:r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</w:tbl>
    <w:p w:rsidR="00915ECD" w:rsidRPr="00014432" w:rsidRDefault="00014432">
      <w:pPr>
        <w:rPr>
          <w:sz w:val="0"/>
          <w:szCs w:val="0"/>
          <w:lang w:val="ru-RU"/>
        </w:rPr>
      </w:pPr>
      <w:r w:rsidRPr="000144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821"/>
        <w:gridCol w:w="1933"/>
        <w:gridCol w:w="1970"/>
        <w:gridCol w:w="2179"/>
        <w:gridCol w:w="649"/>
        <w:gridCol w:w="955"/>
      </w:tblGrid>
      <w:tr w:rsidR="00915EC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38.03.04_1.plx</w:t>
            </w:r>
            <w:proofErr w:type="spellEnd"/>
          </w:p>
        </w:tc>
        <w:tc>
          <w:tcPr>
            <w:tcW w:w="2127" w:type="dxa"/>
          </w:tcPr>
          <w:p w:rsidR="00915ECD" w:rsidRDefault="00915ECD"/>
        </w:tc>
        <w:tc>
          <w:tcPr>
            <w:tcW w:w="2269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в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</w:t>
            </w:r>
          </w:p>
        </w:tc>
      </w:tr>
      <w:tr w:rsidR="00915ECD" w:rsidRPr="00014432">
        <w:trPr>
          <w:trHeight w:hRule="exact" w:val="277"/>
        </w:trPr>
        <w:tc>
          <w:tcPr>
            <w:tcW w:w="71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15ECD" w:rsidRPr="00014432" w:rsidRDefault="00915ECD">
            <w:pPr>
              <w:rPr>
                <w:lang w:val="ru-RU"/>
              </w:rPr>
            </w:pPr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15E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15E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15EC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Реструктуризация сферы услуг ЖКХ: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=279517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Паблишер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915EC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Колотилин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Б.А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Сбалансированное управление жилищн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коммунальным хозяйством: [Электронный ресурс]. -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=143846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Самара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Самарский государственный архитектурн</w:t>
            </w:r>
            <w:proofErr w:type="gram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строительный университет,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15E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915EC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15E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 В. В., 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Коробова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 с использованием информационных технологий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15E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fondgkh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 содействия реформированию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ЖКХ</w:t>
            </w:r>
            <w:proofErr w:type="spellEnd"/>
          </w:p>
        </w:tc>
      </w:tr>
      <w:tr w:rsidR="00915ECD" w:rsidRPr="0001443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reformagkh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Реформа ЖКХ</w:t>
            </w:r>
          </w:p>
        </w:tc>
      </w:tr>
      <w:tr w:rsidR="00915ECD" w:rsidRPr="0001443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gkhkontrol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НП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«ЖКХ контроль»</w:t>
            </w:r>
          </w:p>
        </w:tc>
      </w:tr>
      <w:tr w:rsidR="00915ECD" w:rsidRPr="0001443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minstroy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Минстрой России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15EC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15EC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15EC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15ECD">
        <w:trPr>
          <w:trHeight w:hRule="exact" w:val="277"/>
        </w:trPr>
        <w:tc>
          <w:tcPr>
            <w:tcW w:w="710" w:type="dxa"/>
          </w:tcPr>
          <w:p w:rsidR="00915ECD" w:rsidRDefault="00915ECD"/>
        </w:tc>
        <w:tc>
          <w:tcPr>
            <w:tcW w:w="58" w:type="dxa"/>
          </w:tcPr>
          <w:p w:rsidR="00915ECD" w:rsidRDefault="00915ECD"/>
        </w:tc>
        <w:tc>
          <w:tcPr>
            <w:tcW w:w="1929" w:type="dxa"/>
          </w:tcPr>
          <w:p w:rsidR="00915ECD" w:rsidRDefault="00915ECD"/>
        </w:tc>
        <w:tc>
          <w:tcPr>
            <w:tcW w:w="1986" w:type="dxa"/>
          </w:tcPr>
          <w:p w:rsidR="00915ECD" w:rsidRDefault="00915ECD"/>
        </w:tc>
        <w:tc>
          <w:tcPr>
            <w:tcW w:w="2127" w:type="dxa"/>
          </w:tcPr>
          <w:p w:rsidR="00915ECD" w:rsidRDefault="00915ECD"/>
        </w:tc>
        <w:tc>
          <w:tcPr>
            <w:tcW w:w="2269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993" w:type="dxa"/>
          </w:tcPr>
          <w:p w:rsidR="00915ECD" w:rsidRDefault="00915ECD"/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915EC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Default="00014432">
            <w:pPr>
              <w:spacing w:after="0" w:line="240" w:lineRule="auto"/>
              <w:rPr>
                <w:sz w:val="19"/>
                <w:szCs w:val="19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15ECD">
        <w:trPr>
          <w:trHeight w:hRule="exact" w:val="277"/>
        </w:trPr>
        <w:tc>
          <w:tcPr>
            <w:tcW w:w="710" w:type="dxa"/>
          </w:tcPr>
          <w:p w:rsidR="00915ECD" w:rsidRDefault="00915ECD"/>
        </w:tc>
        <w:tc>
          <w:tcPr>
            <w:tcW w:w="58" w:type="dxa"/>
          </w:tcPr>
          <w:p w:rsidR="00915ECD" w:rsidRDefault="00915ECD"/>
        </w:tc>
        <w:tc>
          <w:tcPr>
            <w:tcW w:w="1929" w:type="dxa"/>
          </w:tcPr>
          <w:p w:rsidR="00915ECD" w:rsidRDefault="00915ECD"/>
        </w:tc>
        <w:tc>
          <w:tcPr>
            <w:tcW w:w="1986" w:type="dxa"/>
          </w:tcPr>
          <w:p w:rsidR="00915ECD" w:rsidRDefault="00915ECD"/>
        </w:tc>
        <w:tc>
          <w:tcPr>
            <w:tcW w:w="2127" w:type="dxa"/>
          </w:tcPr>
          <w:p w:rsidR="00915ECD" w:rsidRDefault="00915ECD"/>
        </w:tc>
        <w:tc>
          <w:tcPr>
            <w:tcW w:w="2269" w:type="dxa"/>
          </w:tcPr>
          <w:p w:rsidR="00915ECD" w:rsidRDefault="00915ECD"/>
        </w:tc>
        <w:tc>
          <w:tcPr>
            <w:tcW w:w="710" w:type="dxa"/>
          </w:tcPr>
          <w:p w:rsidR="00915ECD" w:rsidRDefault="00915ECD"/>
        </w:tc>
        <w:tc>
          <w:tcPr>
            <w:tcW w:w="993" w:type="dxa"/>
          </w:tcPr>
          <w:p w:rsidR="00915ECD" w:rsidRDefault="00915ECD"/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1443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15ECD" w:rsidRPr="0001443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5ECD" w:rsidRPr="00014432" w:rsidRDefault="0001443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144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14432" w:rsidRPr="00014432" w:rsidRDefault="00014432">
      <w:pPr>
        <w:rPr>
          <w:lang w:val="ru-RU"/>
        </w:rPr>
      </w:pPr>
    </w:p>
    <w:p w:rsidR="00014432" w:rsidRPr="00014432" w:rsidRDefault="00014432" w:rsidP="00014432">
      <w:pPr>
        <w:rPr>
          <w:lang w:val="ru-RU"/>
        </w:rPr>
      </w:pPr>
    </w:p>
    <w:p w:rsidR="00014432" w:rsidRPr="00014432" w:rsidRDefault="00014432" w:rsidP="00014432">
      <w:pPr>
        <w:rPr>
          <w:lang w:val="ru-RU"/>
        </w:rPr>
      </w:pPr>
    </w:p>
    <w:p w:rsidR="00014432" w:rsidRPr="00014432" w:rsidRDefault="00014432" w:rsidP="00014432">
      <w:pPr>
        <w:rPr>
          <w:lang w:val="ru-RU"/>
        </w:rPr>
      </w:pPr>
    </w:p>
    <w:p w:rsidR="00014432" w:rsidRPr="00014432" w:rsidRDefault="00014432" w:rsidP="00014432">
      <w:pPr>
        <w:rPr>
          <w:lang w:val="ru-RU"/>
        </w:rPr>
      </w:pPr>
    </w:p>
    <w:p w:rsidR="00014432" w:rsidRPr="00014432" w:rsidRDefault="00014432" w:rsidP="00014432">
      <w:pPr>
        <w:tabs>
          <w:tab w:val="left" w:pos="4635"/>
        </w:tabs>
        <w:rPr>
          <w:lang w:val="ru-RU"/>
        </w:rPr>
      </w:pPr>
      <w:r w:rsidRPr="00014432">
        <w:rPr>
          <w:lang w:val="ru-RU"/>
        </w:rPr>
        <w:tab/>
      </w:r>
    </w:p>
    <w:p w:rsidR="00014432" w:rsidRPr="00014432" w:rsidRDefault="00014432">
      <w:pPr>
        <w:rPr>
          <w:lang w:val="ru-RU"/>
        </w:rPr>
      </w:pPr>
      <w:r w:rsidRPr="00014432">
        <w:rPr>
          <w:lang w:val="ru-RU"/>
        </w:rPr>
        <w:br w:type="page"/>
      </w:r>
    </w:p>
    <w:p w:rsidR="00014432" w:rsidRPr="00014432" w:rsidRDefault="00014432" w:rsidP="00014432">
      <w:pPr>
        <w:rPr>
          <w:rFonts w:ascii="Calibri" w:eastAsia="Times New Roman" w:hAnsi="Calibri" w:cs="Times New Roman"/>
          <w:lang w:val="ru-RU"/>
        </w:rPr>
      </w:pPr>
      <w:r w:rsidRPr="00014432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06401A17" wp14:editId="6435A2D8">
            <wp:extent cx="6477000" cy="89154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32" w:rsidRPr="00014432" w:rsidRDefault="00014432" w:rsidP="00014432">
      <w:pPr>
        <w:rPr>
          <w:rFonts w:ascii="Calibri" w:eastAsia="Times New Roman" w:hAnsi="Calibri" w:cs="Times New Roman"/>
          <w:lang w:val="ru-RU"/>
        </w:rPr>
      </w:pPr>
      <w:r w:rsidRPr="00014432">
        <w:rPr>
          <w:rFonts w:ascii="Calibri" w:eastAsia="Times New Roman" w:hAnsi="Calibri" w:cs="Times New Roman"/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014432" w:rsidRPr="00014432" w:rsidRDefault="00014432" w:rsidP="00014432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014432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014432" w:rsidRPr="00014432" w:rsidRDefault="00014432" w:rsidP="0001443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14432" w:rsidRPr="00014432" w:rsidRDefault="00014432" w:rsidP="0001443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014432" w:rsidRPr="00014432" w:rsidRDefault="00014432" w:rsidP="0001443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01443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01443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014432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9" w:anchor="_Toc522184989" w:history="1">
            <w:r w:rsidRPr="0001443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_Toc522184989 \h </w:instrTex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432" w:rsidRPr="00014432" w:rsidRDefault="00014432" w:rsidP="0001443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2184990" w:history="1">
            <w:r w:rsidRPr="0001443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_Toc522184990 \h </w:instrTex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432" w:rsidRPr="00014432" w:rsidRDefault="00014432" w:rsidP="0001443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2184991" w:history="1">
            <w:r w:rsidRPr="0001443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_Toc522184991 \h </w:instrTex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432" w:rsidRPr="00014432" w:rsidRDefault="00014432" w:rsidP="00014432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2" w:anchor="_Toc522184992" w:history="1">
            <w:r w:rsidRPr="0001443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_Toc522184992 \h </w:instrTex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16</w:t>
            </w:r>
            <w:r w:rsidRPr="00014432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014432" w:rsidRPr="00014432" w:rsidRDefault="00014432" w:rsidP="0001443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01443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14432" w:rsidRPr="00014432" w:rsidRDefault="00014432" w:rsidP="0001443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2184989"/>
      <w:bookmarkStart w:id="2" w:name="_Toc453750942"/>
      <w:r w:rsidRPr="0001443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014432" w:rsidRPr="00014432" w:rsidRDefault="00014432" w:rsidP="00014432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14432" w:rsidRPr="00014432" w:rsidRDefault="00014432" w:rsidP="0001443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014432" w:rsidRPr="00014432" w:rsidRDefault="00014432" w:rsidP="0001443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3" w:name="_Toc522184990"/>
      <w:bookmarkStart w:id="4" w:name="_Toc453750943"/>
      <w:r w:rsidRPr="0001443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</w:p>
    <w:p w:rsidR="00014432" w:rsidRPr="00014432" w:rsidRDefault="00014432" w:rsidP="000144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2611"/>
        <w:gridCol w:w="2663"/>
        <w:gridCol w:w="2310"/>
      </w:tblGrid>
      <w:tr w:rsidR="00014432" w:rsidRPr="00014432" w:rsidTr="00014432">
        <w:trPr>
          <w:trHeight w:val="752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01443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01443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14432" w:rsidRPr="00014432" w:rsidTr="00014432">
        <w:trPr>
          <w:trHeight w:val="4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ПК-1: </w:t>
            </w:r>
            <w:r w:rsidRPr="000144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умением определять приоритеты профессиональной деятельности, разрабатывать и эффективно исполнять управленческие решения, в том числе в условиях неопределенности и рисков, применять адекватные инструменты и технологии регулирующего воздействия при реализации управленческого решения</w:t>
            </w:r>
          </w:p>
        </w:tc>
      </w:tr>
      <w:tr w:rsidR="00014432" w:rsidRPr="00014432" w:rsidTr="00014432">
        <w:trPr>
          <w:trHeight w:val="2005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специфику организации системы современного управления  жилищным хозяйством и коммунальной инфраструктурой</w:t>
            </w:r>
          </w:p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использовать знания при оценке современного состояния жилищного и коммунального хозяйства</w:t>
            </w:r>
          </w:p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современных моделей системы управления жилищным хозяйством и коммунальной инфраструктурой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использование различных баз данных, </w:t>
            </w: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тест, К – коллоквиум (вопросы 1-2), </w:t>
            </w:r>
            <w:proofErr w:type="spell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 (задание 1-3), КС – круглый стол (дискуссия), Р –  реферат</w:t>
            </w:r>
          </w:p>
        </w:tc>
      </w:tr>
      <w:tr w:rsidR="00014432" w:rsidRPr="00014432" w:rsidTr="00014432">
        <w:trPr>
          <w:trHeight w:val="831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ПК-12: </w:t>
            </w:r>
            <w:r w:rsidRPr="000144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разрабатывать социально-экономические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</w:tr>
      <w:tr w:rsidR="00014432" w:rsidRPr="00014432" w:rsidTr="00014432">
        <w:trPr>
          <w:trHeight w:val="2005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особенности современной теории и практики  управления жилищным хозяйством и коммунальной инфраструктурой в различных странах</w:t>
            </w:r>
          </w:p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анализировать и сравнивать модели управления жилищным хозяйством и коммунальной инфраструктурой и </w:t>
            </w: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определять возможности их применения в различных регионах России</w:t>
            </w:r>
          </w:p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разрабатывать и оценивать программы управления жилищно-коммунальным хозяйством и коммунальной инфраструктурой 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использование различных баз данных, </w:t>
            </w: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</w:t>
            </w: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ответах информации материалам лекции и учебной литературы, сведениям из информационных ресурсов Интернет; </w:t>
            </w: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</w:t>
            </w:r>
          </w:p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Т-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тест, К – коллоквиум (вопросы 3,4), </w:t>
            </w:r>
            <w:proofErr w:type="spell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 (задание 1-3), КС – круглый стол (дискуссия), Р –  реферат</w:t>
            </w:r>
          </w:p>
        </w:tc>
      </w:tr>
      <w:tr w:rsidR="00014432" w:rsidRPr="00014432" w:rsidTr="00014432">
        <w:trPr>
          <w:trHeight w:val="118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ПК-13: </w:t>
            </w:r>
            <w:r w:rsidRPr="000144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использовать современные методы управления проектом, направленные на своевременное получение качественных результатов, определение рисков, эффективное управление ресурсами, готовностью к его реализации с использованием современных инновационных технологий</w:t>
            </w:r>
          </w:p>
        </w:tc>
      </w:tr>
      <w:tr w:rsidR="00014432" w:rsidRPr="00014432" w:rsidTr="00014432">
        <w:trPr>
          <w:trHeight w:val="2005"/>
        </w:trPr>
        <w:tc>
          <w:tcPr>
            <w:tcW w:w="12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специфику реформ системы управления жилищным хозяйством и коммунальной инфраструктурой в Российской Федерации; тенденции развития управления жилищным хозяйством и коммунальной инфраструктурой в России</w:t>
            </w:r>
          </w:p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разрабатывать условия для реализации на практике принципов современного управления жилищным хозяйством и коммунальной инфраструктурой</w:t>
            </w:r>
          </w:p>
          <w:p w:rsidR="00014432" w:rsidRPr="00014432" w:rsidRDefault="00014432" w:rsidP="000144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В: способностью эффективно управлять жилищным хозяйством и коммунальной инфраструктурой с учетом рисков в данной сфере</w:t>
            </w:r>
            <w:proofErr w:type="gramEnd"/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использование различных баз данных, </w:t>
            </w: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13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014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</w:t>
            </w:r>
          </w:p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4432" w:rsidRPr="00014432" w:rsidRDefault="00014432" w:rsidP="0001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Т-</w:t>
            </w:r>
            <w:proofErr w:type="gram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тест, К – коллоквиум (вопросы 4,5), </w:t>
            </w:r>
            <w:proofErr w:type="spellStart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r w:rsidRPr="000144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контрольное задание (задание 1-3), КС – круглый стол (дискуссия), Р –  реферат</w:t>
            </w:r>
          </w:p>
        </w:tc>
      </w:tr>
    </w:tbl>
    <w:p w:rsidR="00014432" w:rsidRPr="00014432" w:rsidRDefault="00014432" w:rsidP="0001443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14432" w:rsidRPr="00014432" w:rsidRDefault="00014432" w:rsidP="0001443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14432" w:rsidRPr="00014432" w:rsidRDefault="00014432" w:rsidP="0001443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014432" w:rsidRPr="00014432" w:rsidRDefault="00014432" w:rsidP="00014432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014432" w:rsidRPr="00014432" w:rsidRDefault="00014432" w:rsidP="0001443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522184991"/>
      <w:bookmarkStart w:id="6" w:name="_Toc453750944"/>
      <w:r w:rsidRPr="0001443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432" w:rsidRPr="00014432" w:rsidRDefault="00014432" w:rsidP="000144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014432" w:rsidRPr="00014432" w:rsidRDefault="00014432" w:rsidP="000144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014432" w:rsidRPr="00014432" w:rsidRDefault="00014432" w:rsidP="0001443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Управление жилищным хозяйством и коммунальной инфраструктуры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Управление развитием жилищного и коммунального комплекса - приоритетное направление  социально – экономической политики  России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Основные показатели развития жилищного хозяйства.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Основные показатели развития коммунального хозяйства.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Основные цели и стратегии развития ЖКХ.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Модель формирования эффективной системы  управления  ЖКХ.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Использование новых ресурсосберегающих  технологий   в жилищное и коммунальное хозяйство.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7. Государственный  надзор в области </w:t>
      </w:r>
      <w:proofErr w:type="spellStart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ресурсоснабжения</w:t>
      </w:r>
      <w:proofErr w:type="spellEnd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8. Стимулирование и сочетание интересов в </w:t>
      </w:r>
      <w:proofErr w:type="spellStart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энергоресурсоснабжении</w:t>
      </w:r>
      <w:proofErr w:type="spellEnd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Благоустройство жилищного фонда.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Функциональная структура ЖКХ.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11. Организационная структура ЖКХ.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Собственники жилищного фонда.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13. Структура платежей граждан.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 Порядок начисления платежей с населения.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 Правовые аспекты функционирования жилищного хозяйства.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16.  Правовые аспекты функционирования коммунального хозяйства.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17.  Жилищное хозяйство Функционирование рыночных отношений механизмов  функционирования.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Коммунальное хозяйство. Развитие экономических отношений в области теплоснабжения.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19. Коммунальное хозяйство. Развитие экономических отношений в области электроснабжения.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20. Коммунальное хозяйство. Развитие экономических отношений в области водоснабжения и водоотведения.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21. Основные цели и стратегии развития ЖКХ.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22. Организационно-производственная структура развития ЖКХ.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23. Механизм формирования муниципального заказа на услуги ЖКХ.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Виды работ по благоустройству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25. Управление озеленением городских территорий.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26. Управление уборкой и санитарной очисткой городских территорий.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27. Планирование работ по благоустройству.</w:t>
      </w: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28. Организация работ по благоустройству.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432" w:rsidRPr="00014432" w:rsidRDefault="00014432" w:rsidP="000144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14432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Управление жилищным хозяйством и коммунальной инфраструктурой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1.1 Содержание организации ЖКХ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1.Жилищное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законодательство находится в ведении: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Российской федерации;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субъектов РФ;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совместном </w:t>
      </w:r>
      <w:proofErr w:type="gram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ведении</w:t>
      </w:r>
      <w:proofErr w:type="gram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РФ и субъектов РФ;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органов местного самоуправления.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Укажите правильные признаки жилого помещения: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Объект недвижимости;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вид помещения;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принадлежность отдельному виду жилищного фонда;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gram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зарегистрированное</w:t>
      </w:r>
      <w:proofErr w:type="gram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жилого помещения;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долговечность;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иммобильность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благоустроенность;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соответствие нормам жилой площади.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Для признания гражданина </w:t>
      </w:r>
      <w:proofErr w:type="gram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нуждающимся</w:t>
      </w:r>
      <w:proofErr w:type="gram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улучшении жилищных условий учитывается: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 площади жилья;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социальная норма площади жилья;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учетная норма площади жилья;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дополнительная норма площади жилья.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1.2 Современное жилищное и коммунальное хозяйство.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Норма площади жилья – это: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норма общей площади в жилом помещении, равная минимальному размеру предоставления жилых помещений, которая устанавливается в определенном размере на одного человека;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максимальный размер предоставления жилых помещений, который устанавливается в зависимости от состава семьи;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уровень обеспеченности общей площадью в жилом помещении на одного члена семьи.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Специализированный жилищный фонд это - это жилые </w:t>
      </w:r>
      <w:proofErr w:type="gramStart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помещения</w:t>
      </w:r>
      <w:proofErr w:type="gramEnd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 которым относятся: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служебные жилые помещения;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2) жилые помещения в общежитиях;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жилые помещения маневренного фонда;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4) жилые помещения в домах системы социального обслуживания населения;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5) жилые помещения фонда для временного поселения вынужденных переселенцев;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6) жилые помещения фонда для временного поселения лиц, признанных беженцами;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7) жилые помещения для социальной защиты отдельных категорий граждан;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8) все вышеперечисленное верно.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 называется некоммерческая организация, объединение собственников помещений в многоквартирном доме для совместного управления комплексом недвижимого имущества в многоквартирном доме, обеспечения эксплуатации этого комплекса, владения, пользования и в установленных законодательством пределах распоряжения общим имуществом в многоквартирном доме?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товарищество собственников жилья;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жилищно-строительный кооператив;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собрание жильцов;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г) кондоминиум;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жилищно-накопительный кооператив.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Число членов товарищества собственников жилья, создавших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товарищество, должно превышать: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40%;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50%;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60%;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70%;</w:t>
      </w:r>
    </w:p>
    <w:p w:rsidR="00014432" w:rsidRPr="00014432" w:rsidRDefault="00014432" w:rsidP="000144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80%.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Основные цели и стратегии развития ЖКХ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Социальная норма площади жилья – это: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норма общей площади в жилом помещении, равная минимальному размеру предоставления жилых помещений, которая устанавливается в определенном размере на одного человека;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максимальный размер предоставления жилых помещений, который устанавливается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зависимости от состава семьи;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уровень обеспеченности общей площадью в жилом помещении на одного члена семьи.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Передача (продажа) принадлежащих государству предприятий, средств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транспорта, жилых зданий и т.п. в частную собственность называется: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национализация;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приватизация;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экспроприация;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инвентаризация;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муниципализация.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Наниматель после получения ордера обязан заключить договор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социального найма в течение: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2 недель;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1 месяца;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15 дней;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10 дней.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3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3.1 Организация жилищного хозяйства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Процедура, представляющая собой установку, замену или перенос инженерных сетей, санитарно-технического, электрического или другого оборудования, требующие внесения изменения в технический паспорт жилого помещения называется: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переустройство;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реконструкция;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модернизация;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капитальный ремонт;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неверно.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Документ, в котором содержатся записи об объектах недвижимости в текстовой  форме  путем  описания  внесенных  в  государственный  кадастр недвижимости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сведений о таких объектах называется: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кадастр объектов недвижимости;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реестр объектов недвижимости;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список объектов недвижимости;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перечень объектов недвижимости;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номенклатура объектов недвижимости.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Размер общей площади квартиры определяется как: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сумма всех помещений квартиры, включая площадь жилых комнат и мест общего пользования в квартире;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сумма всех помещений квартиры, включая площадь жилых комнат за исключением мест общего пользования в квартире;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сумма всех помещений квартиры, включая площадь жилых комнат и мест общего пользования в квартире за исключением площади лоджий и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балконов;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все перечисленное неверно.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Модуль 4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4.1 Способы управления многоквартирными домами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1. </w:t>
      </w:r>
      <w:proofErr w:type="gramStart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Норматив потребления коммунальных услуг - месячный (среднемесячный) объем (количество, норма) потребления коммунальных ресурсов (холодной и</w:t>
      </w:r>
      <w:proofErr w:type="gramEnd"/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горячей воды, сетевого газа, электрической и тепловой энергии) потребителем в многоквартирном доме или жилом доме: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 отсутствии приборов учета;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 приборами учета;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все перечисленное верно.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этажность;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количество комнат в квартире;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материал стен, крыши, объем жилых помещений;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износ внутридомовых инженерных коммуникаций;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верно.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условия (обременения) недвижимости ограничивают правообладателя при осуществлении права собственности на конкретный объект недвижимого имущества?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ипотека;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сервитут;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арест имущества;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аренда;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вышеперечисленное</w:t>
      </w:r>
      <w:proofErr w:type="gramStart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..</w:t>
      </w:r>
      <w:proofErr w:type="gramEnd"/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Как </w:t>
      </w:r>
      <w:proofErr w:type="gramStart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называются жилые помещения предназначены</w:t>
      </w:r>
      <w:proofErr w:type="gramEnd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для временного проживания граждан в период их работы, службы или обучения?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специализированный жилищный фонд;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общежития;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маневренный жилищный фонд;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ведомственное жилье;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коммунальная квартира.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5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5.1 Характеристика системы коммунальных услуг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Верно ли следующее утверждение?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Коммунальные услуги - это деятельность исполнителя по оказанию услуг в виде холодного водоснабжения, горячего водоснабжения, водоотведения, электроснабжения, газоснабжения и отоплению, обеспечивающая комфортные условия проживания граждан в жилых помещениях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верно;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неверно.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Выберите правильный вариант ответа.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Коммунальные ресурсы это: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холодная вода;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горячая вода;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газ;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тепловая энергия;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верно.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 называется техническое средство измерения, используемое для определения объемов (количества) коммунальных ресурсов, поданных в многоквартирный дом?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прибор учета;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коллективный прибор учета;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коммунальный счетчик;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измерительный прибор;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средство измерения.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6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6.1 Основные положения организации взаимоотношений с энергосберегающими организациями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1. Как называется комплекс градостроительных и землеустроительных работ по установлению, восстановлению, изменению и закреплению в проектах межевания и на местности границ существующих и вновь формируемых земельных участков как объектов недвижимости?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межевание;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зонирование;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пространственная сегрегация;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рекультивация;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ревалоризация.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Выберите правильный вариант ответа.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основным направлениям жилищной политики, направленным на стимулирование платежеспособного спроса относятся: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развитие ипотечного кредитования населения;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ремонт и реконструкция жилищного фонда;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ограничение квартирной платы;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муниципальное жилищное строительство;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субсидирование процентной ставки по ипотечным кредитам;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адресные пособия;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ж) прогрессивный налог на незанятое жилье;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з) жилищная помощь </w:t>
      </w:r>
      <w:proofErr w:type="gramStart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нуждающимся</w:t>
      </w:r>
      <w:proofErr w:type="gramEnd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и) развитие инфраструктуры.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Проведение работ по устранению </w:t>
      </w:r>
      <w:proofErr w:type="gramStart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неисправностей изношенных конструктивных элементов общего имущества собственников помещений</w:t>
      </w:r>
      <w:proofErr w:type="gramEnd"/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многоквартирном доме (далее - общее имущество в многоквартирном доме), в том числе по их восстановлению или замене, в целях улучшения эксплуатационных характеристик общего имущества в многоквартирном доме называется: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текущий ремонт;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реставрация;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модернизация;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капитальный ремонт.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все перечисленное неверно.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1443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01443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выберете один правильный ответ.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014432" w:rsidRPr="00014432" w:rsidRDefault="00014432" w:rsidP="0001443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014432" w:rsidRPr="00014432" w:rsidRDefault="00014432" w:rsidP="0001443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014432" w:rsidRPr="00014432" w:rsidRDefault="00014432" w:rsidP="0001443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014432" w:rsidRPr="00014432" w:rsidRDefault="00014432" w:rsidP="00014432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заданий.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Т.Н. Михненко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 коллоквиумов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432" w:rsidRPr="00014432" w:rsidRDefault="00014432" w:rsidP="000144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432" w:rsidRPr="00014432" w:rsidRDefault="00014432" w:rsidP="000144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 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Вопросы для коллоквиумов 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жилищным хозяйством и коммунальной инфраструктурой 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Соотнесите понятие жилое и нежилое помещение?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Опишите права и обязанности собственника жилого помещения?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Перечислите объекты жилищных прав?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Раскройте законодательные основы управления жилищным фондом?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Раскройте содержание понятия жилищно-коммунальное хозяйство?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Перечислите функционирования ЖКХ?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Опишите структуру ЖКХ?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Опишите современное состояния системы ЖКХ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3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Раскройте содержание понятия эксплуатация жилищного фонда?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Что вы подразумеваете под техническим содержанием дома?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чем заключается специфика текущего ремонта здания?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Объясните, каким образом возможен капитальный ремонт здания?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Перечислите мероприятия необходимые для подготовки жилого фонда в зимний период?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 чем заключается процедура подготовки систем горячего водоснабжения?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Раскройте специфику </w:t>
      </w:r>
      <w:proofErr w:type="gram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определения остаточного ресурса трубопроводов тепловых сетей</w:t>
      </w:r>
      <w:proofErr w:type="gram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Что представляет собой паспорт приемки жилого дома, подготовленного к эксплуатации в зимний период?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4.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Опишите действующую систему финансово-экономического регулирования ЖКХ?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Раскройте сущность тарифной политики?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Кому предоставляются субсидии на оплату жилья и коммунальных услуг?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Что такое субсидии на улучшение жилищных условий кому они полагаются?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Каким образом происходит выбор способа управления многоквартирным домом?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Что </w:t>
      </w:r>
      <w:proofErr w:type="gram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представляет из себя</w:t>
      </w:r>
      <w:proofErr w:type="gram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договор управления многоквартирным домом?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Особенности непосредственного управления многоквартирным домом собственниками помещений?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Какими видами деятельности может заниматься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Перечислите этапы процедуры регистрации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Раскройте организационную структуру товарищества собственников жилья?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В чем заключается компетенция правления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Модуль 5.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роль и место управляющих организаций в системе ЖКХ?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Выявите взаимосвязь между управляющей организацией, нанимателями жилого помещения и органа местного самоуправления?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Раскройте значения Совета дома в структуре управления многоквартирным домом?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Опишите формы отчета управляющих организаций перед собственниками помещений?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показано умение применять полученные теоретические знания, глубокое и творческое овладение основной и дополнительной литературой; материал излагается аргументировано и логически стройно; показаны достаточно прочные практические навыки, умение теоретически обосновывать высказываемые положения;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выставляется студенту, если студент не учувствует в обсуждении.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Т.Н. Михненко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(подпись)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432" w:rsidRPr="00014432" w:rsidRDefault="00014432" w:rsidP="000144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lastRenderedPageBreak/>
        <w:t>Контрольное задание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жилищным хозяйством и коммунальной инфраструктурой 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1.Жилищное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законодательство.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Объекты жилищных прав.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Жилищный фонд.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Перевод жилого помещения в нежилое помещение и нежилого помещения в жилое помещение.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Переустройство и перепланировка жилого помещения.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Права и обязанности собственника жилого помещения и иных проживающих в принадлежащем ему помещении граждан.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2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Общее имущество собственников помещений в многоквартирном доме.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Общее собрание собственников помещения.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Основание и порядок предоставления жилого помещения по договору социального найма.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Социальный наем жилого помещения.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3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Жилые помещения специализированного жилищного фонда.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Предоставление специализированных жилых помещений и пользование ими.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Создание и деятельность товарищества собственников жилья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 и деятельность жилищных и жилищно-строительных кооперативов. Плата за жилое помещение и коммунальные услуги.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Правовое положение членов жилищных кооперативов. 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Правовое положение членов товарищества собственников жилья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014432" w:rsidRPr="00014432" w:rsidRDefault="00014432" w:rsidP="00014432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014432" w:rsidRPr="00014432" w:rsidRDefault="00014432" w:rsidP="00014432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014432" w:rsidRPr="00014432" w:rsidRDefault="00014432" w:rsidP="00014432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(дискуссии, полемики, диспута, дебатов)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432" w:rsidRPr="00014432" w:rsidRDefault="00014432" w:rsidP="000144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014432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lastRenderedPageBreak/>
        <w:t>Перечень дискуссионных тем для круглого стола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(дискуссии, полемики, диспута, дебатов)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жилищным хозяйством и коммунальной инфраструктурой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Жилищный фонд и его содержание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Субъекты жилищных отношений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Жилищно-коммунальный комплекс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Жилищно-коммунальное хозяйство как отрасль сферы услуг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Структура ЖКХ. Жилищные услуги и их характеристика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Реформирование ЖКХ: необходимость, основные направления и результаты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Общие проблемы управления и реформирования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ЖКК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Задачи органов местного самоуправления по реформированию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ЖКК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Состояние и анализ жилищно-коммунального хозяйства в современной России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Основы управления многоквартирными домами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Реформа жилищно-коммунального хозяйства и местного самоуправления: законодательные основы и практика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Особенности социальной политики при реформировании сферы ЖКХ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Ценообразование и тарифы на услуги ЖКХ и коммунальной энергетики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Субсидии на улучшение жилищных условий, оплату жилья и коммунальных услуг.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Права и обязанности жителя как собственника жилого помещения в многоквартирном доме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Товарищество собственников жилья: статус и содержание. Роль правления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ЖСК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Создание и деятельность </w:t>
      </w:r>
      <w:proofErr w:type="spell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ТСЖ</w:t>
      </w:r>
      <w:proofErr w:type="spell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современном этапе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Роль и место управляющих организаций в системе ЖКХ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Способы управления многоквартирным домом. Плюсы и минусы различных форм управления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Территориальное общественное самоуправление: статус и содержание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Фонд содействия реформированию жилищно-коммунального хозяйства: цели, задачи и полученные результаты</w:t>
      </w:r>
    </w:p>
    <w:p w:rsidR="00014432" w:rsidRPr="00014432" w:rsidRDefault="00014432" w:rsidP="000144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3. Программа проведения и/или методические рекомендации по подготовке и проведению.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Круглый стол проводится на основании результатов выполнения самостоятельного поисково-аналитического задания. На основании обзора литературных источников необходимо рассмотреть причисленные выше вопросы. Подготовить презентации.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 студенту, если он в полном объеме выполнил самостоятельное поисково-аналитическое задание и принимал активное участие в дискуссии;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полностью или частично выполнил самостоятельное поисково-аналитическое задание и принимал непосредственное участие в дискуссии;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 студенту, если он выполнил самостоятельное поисково-аналитическое задание и не принимал участие в дискуссии или не выполнил самостоятельное поисково-аналитическое задание, но принимал участие в дискуссии;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не выполнил самостоятельное поисково-аналитическое задание и не принимал участие в дискуссии.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14432" w:rsidRPr="00014432" w:rsidRDefault="00014432" w:rsidP="000144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14432" w:rsidRPr="00014432" w:rsidRDefault="00014432" w:rsidP="00014432">
      <w:pPr>
        <w:tabs>
          <w:tab w:val="left" w:pos="417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Инновационного менеджмента и предпринимательства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lastRenderedPageBreak/>
        <w:t xml:space="preserve">Темы рефератов </w:t>
      </w:r>
    </w:p>
    <w:p w:rsidR="00014432" w:rsidRPr="00014432" w:rsidRDefault="00014432" w:rsidP="0001443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14432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жилищным хозяйством и коммунальной инфраструктурой</w:t>
      </w:r>
      <w:r w:rsidRPr="0001443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Жилищное и коммунальное хозяйство – как объект управления.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Характеристика  современных концепций  управления ЖКХ в российской практике  управления. 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Особенности организации производственной структуры и  управления.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Состав и особенности жилищного  и  коммунального комплекса. 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Новое решение проблемы соотношения политики  управления ЖКХ в современных концепциях государственного управления.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6. Современные  концепции реформирование ЖКХ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7. Организация взаимодействия местных органов власти с предприятиями и организациями жилищного и   коммунального хозяйства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8. Законодательная и нормативно – правовая база осуществления  жилищных и  коммунальных услуг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9. Механизм формирования муниципального заказа на жилищные и коммунальные услуги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10.Организация</w:t>
      </w:r>
      <w:proofErr w:type="spellEnd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жилищного хозяйства. 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11. Сущность, состав, структура  жилищных услуг.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12. Формы управления жилищными услугами.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13. Реформа системы управления жилищными услугами.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14. Техническое состояние и эксплуатация жилищного фонда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15.Способы</w:t>
      </w:r>
      <w:proofErr w:type="spellEnd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управления многоквартирными домами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16. Управление многоквартирными домами при участии органов местного самоуправления.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17. Управление многоквартирными дамами товариществом собственников жилья.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18. Методика определения эффективности работы управляющих компаний по управлению многоквартирными домами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19. Характеристика системы коммунальных услуг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20. Основные понятия и состав коммунальных услуг.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21. Тарифы на услуги водопотребления, принципы их формирования, роль местных органов власти.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22. Управление деятельностью предприятий теплоснабжения. Основные положения организации взаимодействия с теплоснабжающими организациями. 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23. Особенности  организации  взаимоотношений управляющих компаний  с </w:t>
      </w:r>
      <w:proofErr w:type="spellStart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энергоснабжающими</w:t>
      </w:r>
      <w:proofErr w:type="spellEnd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организациями.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24. Организация учета энергии. Сокращение потерь электрической энергии. 25. Особенности организации газоснабжения. Краткая характеристика газопроводов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28. Основные задачи и виды работ  по благоустройству территорий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29. Управление озеленением городских территорий </w:t>
      </w:r>
    </w:p>
    <w:p w:rsidR="00014432" w:rsidRPr="00014432" w:rsidRDefault="00014432" w:rsidP="00014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30. Управление уборкой и санитарной очисткой территорий  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31. Основные тенденции в области обезвреживания и утилизации твердых бытовых отходов (</w:t>
      </w:r>
      <w:proofErr w:type="spellStart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ТБО</w:t>
      </w:r>
      <w:proofErr w:type="spellEnd"/>
      <w:r w:rsidRPr="000144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в России и за рубежом.  </w:t>
      </w:r>
    </w:p>
    <w:p w:rsidR="00014432" w:rsidRPr="00014432" w:rsidRDefault="00014432" w:rsidP="00014432">
      <w:pPr>
        <w:tabs>
          <w:tab w:val="left" w:pos="177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01443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1443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014432" w:rsidRPr="00014432" w:rsidRDefault="00014432" w:rsidP="000144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014432" w:rsidRPr="00014432" w:rsidRDefault="00014432" w:rsidP="00014432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014432" w:rsidRPr="00014432" w:rsidRDefault="00014432" w:rsidP="00014432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Т.Н. Михненко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014432" w:rsidRPr="00014432" w:rsidRDefault="00014432" w:rsidP="000144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432" w:rsidRPr="00014432" w:rsidRDefault="00014432" w:rsidP="00014432">
      <w:pPr>
        <w:tabs>
          <w:tab w:val="left" w:pos="20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014432" w:rsidRPr="00014432" w:rsidRDefault="00014432" w:rsidP="0001443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7" w:name="_Toc522184992"/>
      <w:r w:rsidRPr="00014432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14432" w:rsidRPr="00014432" w:rsidRDefault="00014432" w:rsidP="0001443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14432" w:rsidRPr="00014432" w:rsidRDefault="00014432" w:rsidP="000144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1443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</w:t>
      </w:r>
      <w:proofErr w:type="gramStart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0144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</w:t>
      </w:r>
    </w:p>
    <w:p w:rsidR="00014432" w:rsidRPr="00014432" w:rsidRDefault="00014432" w:rsidP="000144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rPr>
          <w:rFonts w:ascii="Calibri" w:eastAsia="Times New Roman" w:hAnsi="Calibri" w:cs="Times New Roman"/>
          <w:lang w:val="ru-RU"/>
        </w:rPr>
      </w:pPr>
      <w:r w:rsidRPr="00014432">
        <w:rPr>
          <w:rFonts w:ascii="Calibri" w:eastAsia="Times New Roman" w:hAnsi="Calibri" w:cs="Times New Roman"/>
          <w:lang w:val="ru-RU"/>
        </w:rPr>
        <w:br w:type="page"/>
      </w:r>
    </w:p>
    <w:p w:rsidR="00014432" w:rsidRPr="00014432" w:rsidRDefault="00014432" w:rsidP="00014432">
      <w:pPr>
        <w:rPr>
          <w:rFonts w:ascii="Calibri" w:eastAsia="Times New Roman" w:hAnsi="Calibri" w:cs="Times New Roman"/>
          <w:lang w:val="ru-RU"/>
        </w:rPr>
      </w:pPr>
      <w:r w:rsidRPr="00014432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7ED6B860" wp14:editId="0E6C378F">
            <wp:extent cx="6477000" cy="891540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32" w:rsidRPr="00014432" w:rsidRDefault="00014432" w:rsidP="00014432">
      <w:pPr>
        <w:rPr>
          <w:rFonts w:ascii="Calibri" w:eastAsia="Times New Roman" w:hAnsi="Calibri" w:cs="Times New Roman"/>
          <w:lang w:val="ru-RU"/>
        </w:rPr>
      </w:pPr>
      <w:r w:rsidRPr="00014432">
        <w:rPr>
          <w:rFonts w:ascii="Calibri" w:eastAsia="Times New Roman" w:hAnsi="Calibri" w:cs="Times New Roman"/>
          <w:lang w:val="ru-RU"/>
        </w:rPr>
        <w:br w:type="page"/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«Управление жилищным хозяйством и коммунальной инфраструктурой» адресованы студентам всех форм обучения.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«Государственное и муниципальное управление» предусмотрены следующие виды занятий: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 функционирования сферы жилищного хозяйства и коммунальной инфраструктуры, особенности управление предприятиями сферы жилищного хозяйства и коммунальной инфраструктуры, даются рекомендации для самостоятельной работы и подготовке к практическим занятиям.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01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принятия экономических решений для предприятий сферы жилищного хозяйства и </w:t>
      </w: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коммунальной инфраструктуры.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</w:t>
      </w:r>
      <w:proofErr w:type="spellStart"/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частности</w:t>
      </w:r>
      <w:proofErr w:type="gramStart"/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:и</w:t>
      </w:r>
      <w:proofErr w:type="gramEnd"/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нтерактивная</w:t>
      </w:r>
      <w:proofErr w:type="spellEnd"/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доска для подготовки и проведения лекционных и семинарских занятий.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4" w:history="1">
        <w:r w:rsidRPr="00014432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1443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14432" w:rsidRPr="00014432" w:rsidRDefault="00014432" w:rsidP="00014432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432" w:rsidRPr="00014432" w:rsidRDefault="00014432" w:rsidP="000144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14432" w:rsidRPr="00014432" w:rsidRDefault="00014432" w:rsidP="0001443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4432" w:rsidRPr="00014432" w:rsidRDefault="00014432" w:rsidP="00014432">
      <w:pPr>
        <w:rPr>
          <w:rFonts w:ascii="Calibri" w:eastAsia="Times New Roman" w:hAnsi="Calibri" w:cs="Times New Roman"/>
          <w:lang w:val="ru-RU"/>
        </w:rPr>
      </w:pPr>
    </w:p>
    <w:p w:rsidR="00915ECD" w:rsidRPr="00014432" w:rsidRDefault="00915ECD" w:rsidP="00014432">
      <w:pPr>
        <w:tabs>
          <w:tab w:val="left" w:pos="4635"/>
        </w:tabs>
        <w:rPr>
          <w:lang w:val="ru-RU"/>
        </w:rPr>
      </w:pPr>
    </w:p>
    <w:sectPr w:rsidR="00915ECD" w:rsidRPr="0001443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432"/>
    <w:rsid w:val="0002418B"/>
    <w:rsid w:val="001F0BC7"/>
    <w:rsid w:val="00915EC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akarenko2014\Desktop\&#1056;&#1055;2018\&#1041;&#1072;&#1082;&#1072;&#1083;&#1072;&#1074;&#1088;&#1080;&#1072;&#1090;\&#1052;&#1080;&#1093;&#1085;&#1077;&#1085;&#1082;&#1086;%20&#1056;&#1055;&#1044;%20&#1085;&#1072;%20&#1088;&#1072;&#1079;&#1084;&#1077;&#1097;&#1077;&#1085;&#1080;&#1077;\&#1047;&#1060;&#1054;\38.03.04%20&#1041;1.&#1042;.06%20&#1059;&#1087;&#1088;&#1072;&#1074;&#1083;&#1077;&#1085;&#1080;&#1077;%20&#1078;&#1080;&#1083;&#1080;&#1097;&#1085;&#1099;&#1084;%20&#1093;&#1086;&#1079;&#1103;&#1081;&#1089;&#1090;&#1074;&#1086;&#1084;%20&#1080;%20&#1082;&#1086;&#1084;&#1084;&#1091;&#1085;&#1072;&#1083;&#1100;&#1085;&#1086;&#1081;%20&#1080;&#1085;&#1092;&#1088;&#1072;&#1089;&#1090;&#1088;&#1091;&#1082;&#1090;&#1091;&#1088;&#1086;&#1081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makarenko2014\Desktop\&#1056;&#1055;2018\&#1041;&#1072;&#1082;&#1072;&#1083;&#1072;&#1074;&#1088;&#1080;&#1072;&#1090;\&#1052;&#1080;&#1093;&#1085;&#1077;&#1085;&#1082;&#1086;%20&#1056;&#1055;&#1044;%20&#1085;&#1072;%20&#1088;&#1072;&#1079;&#1084;&#1077;&#1097;&#1077;&#1085;&#1080;&#1077;\&#1047;&#1060;&#1054;\38.03.04%20&#1041;1.&#1042;.06%20&#1059;&#1087;&#1088;&#1072;&#1074;&#1083;&#1077;&#1085;&#1080;&#1077;%20&#1078;&#1080;&#1083;&#1080;&#1097;&#1085;&#1099;&#1084;%20&#1093;&#1086;&#1079;&#1103;&#1081;&#1089;&#1090;&#1074;&#1086;&#1084;%20&#1080;%20&#1082;&#1086;&#1084;&#1084;&#1091;&#1085;&#1072;&#1083;&#1100;&#1085;&#1086;&#1081;%20&#1080;&#1085;&#1092;&#1088;&#1072;&#1089;&#1090;&#1088;&#1091;&#1082;&#1090;&#1091;&#1088;&#1086;&#1081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Users\makarenko2014\Desktop\&#1056;&#1055;2018\&#1041;&#1072;&#1082;&#1072;&#1083;&#1072;&#1074;&#1088;&#1080;&#1072;&#1090;\&#1052;&#1080;&#1093;&#1085;&#1077;&#1085;&#1082;&#1086;%20&#1056;&#1055;&#1044;%20&#1085;&#1072;%20&#1088;&#1072;&#1079;&#1084;&#1077;&#1097;&#1077;&#1085;&#1080;&#1077;\&#1047;&#1060;&#1054;\38.03.04%20&#1041;1.&#1042;.06%20&#1059;&#1087;&#1088;&#1072;&#1074;&#1083;&#1077;&#1085;&#1080;&#1077;%20&#1078;&#1080;&#1083;&#1080;&#1097;&#1085;&#1099;&#1084;%20&#1093;&#1086;&#1079;&#1103;&#1081;&#1089;&#1090;&#1074;&#1086;&#1084;%20&#1080;%20&#1082;&#1086;&#1084;&#1084;&#1091;&#1085;&#1072;&#1083;&#1100;&#1085;&#1086;&#1081;%20&#1080;&#1085;&#1092;&#1088;&#1072;&#1089;&#1090;&#1088;&#1091;&#1082;&#1090;&#1091;&#1088;&#1086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akarenko2014\Desktop\&#1056;&#1055;2018\&#1041;&#1072;&#1082;&#1072;&#1083;&#1072;&#1074;&#1088;&#1080;&#1072;&#1090;\&#1052;&#1080;&#1093;&#1085;&#1077;&#1085;&#1082;&#1086;%20&#1056;&#1055;&#1044;%20&#1085;&#1072;%20&#1088;&#1072;&#1079;&#1084;&#1077;&#1097;&#1077;&#1085;&#1080;&#1077;\&#1047;&#1060;&#1054;\38.03.04%20&#1041;1.&#1042;.06%20&#1059;&#1087;&#1088;&#1072;&#1074;&#1083;&#1077;&#1085;&#1080;&#1077;%20&#1078;&#1080;&#1083;&#1080;&#1097;&#1085;&#1099;&#1084;%20&#1093;&#1086;&#1079;&#1103;&#1081;&#1089;&#1090;&#1074;&#1086;&#1084;%20&#1080;%20&#1082;&#1086;&#1084;&#1084;&#1091;&#1085;&#1072;&#1083;&#1100;&#1085;&#1086;&#1081;%20&#1080;&#1085;&#1092;&#1088;&#1072;&#1089;&#1090;&#1088;&#1091;&#1082;&#1090;&#1091;&#1088;&#1086;&#1081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8009</Words>
  <Characters>45653</Characters>
  <Application>Microsoft Office Word</Application>
  <DocSecurity>0</DocSecurity>
  <Lines>380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2018-2019_38_03_04_1_plx_Управление жилищным хозяйством и коммунальной инфраструктурой</dc:title>
  <dc:creator>FastReport.NET</dc:creator>
  <cp:lastModifiedBy>Татьяна А. Макаренко</cp:lastModifiedBy>
  <cp:revision>2</cp:revision>
  <dcterms:created xsi:type="dcterms:W3CDTF">2018-09-28T13:15:00Z</dcterms:created>
  <dcterms:modified xsi:type="dcterms:W3CDTF">2018-09-28T13:16:00Z</dcterms:modified>
</cp:coreProperties>
</file>