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86" w:rsidRDefault="00A51086">
      <w:r>
        <w:rPr>
          <w:noProof/>
          <w:lang w:val="ru-RU" w:eastAsia="ru-RU"/>
        </w:rPr>
        <w:drawing>
          <wp:inline distT="0" distB="0" distL="0" distR="0">
            <wp:extent cx="6472555" cy="9152255"/>
            <wp:effectExtent l="0" t="0" r="4445" b="0"/>
            <wp:docPr id="2" name="Рисунок 2" descr="C:\Users\hachatran\AppData\Local\Microsoft\Windows\INetCache\Content.Word\10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09.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2555" cy="9152255"/>
                    </a:xfrm>
                    <a:prstGeom prst="rect">
                      <a:avLst/>
                    </a:prstGeom>
                    <a:noFill/>
                    <a:ln>
                      <a:noFill/>
                    </a:ln>
                  </pic:spPr>
                </pic:pic>
              </a:graphicData>
            </a:graphic>
          </wp:inline>
        </w:drawing>
      </w:r>
      <w:r>
        <w:br w:type="page"/>
      </w:r>
      <w:r>
        <w:rPr>
          <w:noProof/>
          <w:lang w:val="ru-RU" w:eastAsia="ru-RU"/>
        </w:rPr>
        <w:lastRenderedPageBreak/>
        <w:drawing>
          <wp:inline distT="0" distB="0" distL="0" distR="0">
            <wp:extent cx="6480175" cy="9135745"/>
            <wp:effectExtent l="0" t="0" r="0" b="8255"/>
            <wp:docPr id="1" name="Рисунок 1" descr="C:\Users\hachatran\AppData\Local\Microsoft\Windows\INetCache\Content.Word\100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10.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913574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7"/>
        <w:gridCol w:w="2097"/>
        <w:gridCol w:w="143"/>
        <w:gridCol w:w="1702"/>
        <w:gridCol w:w="134"/>
        <w:gridCol w:w="286"/>
        <w:gridCol w:w="1694"/>
        <w:gridCol w:w="1678"/>
        <w:gridCol w:w="143"/>
        <w:gridCol w:w="148"/>
        <w:gridCol w:w="155"/>
      </w:tblGrid>
      <w:tr w:rsidR="007006A1" w:rsidTr="00A51086">
        <w:trPr>
          <w:trHeight w:hRule="exact" w:val="277"/>
        </w:trPr>
        <w:tc>
          <w:tcPr>
            <w:tcW w:w="10172" w:type="dxa"/>
            <w:gridSpan w:val="13"/>
            <w:shd w:val="clear" w:color="000000" w:fill="FFFFFF"/>
            <w:tcMar>
              <w:left w:w="34" w:type="dxa"/>
              <w:right w:w="34" w:type="dxa"/>
            </w:tcMar>
          </w:tcPr>
          <w:p w:rsidR="007006A1" w:rsidRDefault="007006A1"/>
        </w:tc>
      </w:tr>
      <w:tr w:rsidR="007006A1" w:rsidTr="00A51086">
        <w:trPr>
          <w:trHeight w:hRule="exact" w:val="138"/>
        </w:trPr>
        <w:tc>
          <w:tcPr>
            <w:tcW w:w="280" w:type="dxa"/>
          </w:tcPr>
          <w:p w:rsidR="007006A1" w:rsidRDefault="007006A1"/>
        </w:tc>
        <w:tc>
          <w:tcPr>
            <w:tcW w:w="143" w:type="dxa"/>
          </w:tcPr>
          <w:p w:rsidR="007006A1" w:rsidRDefault="007006A1"/>
        </w:tc>
        <w:tc>
          <w:tcPr>
            <w:tcW w:w="1542" w:type="dxa"/>
          </w:tcPr>
          <w:p w:rsidR="007006A1" w:rsidRDefault="007006A1"/>
        </w:tc>
        <w:tc>
          <w:tcPr>
            <w:tcW w:w="2104" w:type="dxa"/>
          </w:tcPr>
          <w:p w:rsidR="007006A1" w:rsidRDefault="007006A1"/>
        </w:tc>
        <w:tc>
          <w:tcPr>
            <w:tcW w:w="143" w:type="dxa"/>
          </w:tcPr>
          <w:p w:rsidR="007006A1" w:rsidRDefault="007006A1"/>
        </w:tc>
        <w:tc>
          <w:tcPr>
            <w:tcW w:w="1708" w:type="dxa"/>
          </w:tcPr>
          <w:p w:rsidR="007006A1" w:rsidRDefault="007006A1"/>
        </w:tc>
        <w:tc>
          <w:tcPr>
            <w:tcW w:w="134" w:type="dxa"/>
          </w:tcPr>
          <w:p w:rsidR="007006A1" w:rsidRDefault="007006A1"/>
        </w:tc>
        <w:tc>
          <w:tcPr>
            <w:tcW w:w="287" w:type="dxa"/>
          </w:tcPr>
          <w:p w:rsidR="007006A1" w:rsidRDefault="007006A1"/>
        </w:tc>
        <w:tc>
          <w:tcPr>
            <w:tcW w:w="1700" w:type="dxa"/>
          </w:tcPr>
          <w:p w:rsidR="007006A1" w:rsidRDefault="007006A1"/>
        </w:tc>
        <w:tc>
          <w:tcPr>
            <w:tcW w:w="1684" w:type="dxa"/>
          </w:tcPr>
          <w:p w:rsidR="007006A1" w:rsidRDefault="007006A1"/>
        </w:tc>
        <w:tc>
          <w:tcPr>
            <w:tcW w:w="143" w:type="dxa"/>
          </w:tcPr>
          <w:p w:rsidR="007006A1" w:rsidRDefault="007006A1"/>
        </w:tc>
        <w:tc>
          <w:tcPr>
            <w:tcW w:w="148" w:type="dxa"/>
          </w:tcPr>
          <w:p w:rsidR="007006A1" w:rsidRDefault="007006A1"/>
        </w:tc>
        <w:tc>
          <w:tcPr>
            <w:tcW w:w="156" w:type="dxa"/>
          </w:tcPr>
          <w:p w:rsidR="007006A1" w:rsidRDefault="007006A1"/>
        </w:tc>
      </w:tr>
    </w:tbl>
    <w:p w:rsidR="007006A1" w:rsidRPr="00A51086" w:rsidRDefault="00A51086">
      <w:pPr>
        <w:rPr>
          <w:sz w:val="0"/>
          <w:szCs w:val="0"/>
          <w:lang w:val="ru-RU"/>
        </w:rPr>
      </w:pPr>
      <w:r w:rsidRPr="00A51086">
        <w:rPr>
          <w:lang w:val="ru-RU"/>
        </w:rPr>
        <w:br w:type="page"/>
      </w:r>
    </w:p>
    <w:tbl>
      <w:tblPr>
        <w:tblW w:w="0" w:type="auto"/>
        <w:tblCellMar>
          <w:left w:w="0" w:type="dxa"/>
          <w:right w:w="0" w:type="dxa"/>
        </w:tblCellMar>
        <w:tblLook w:val="04A0" w:firstRow="1" w:lastRow="0" w:firstColumn="1" w:lastColumn="0" w:noHBand="0" w:noVBand="1"/>
      </w:tblPr>
      <w:tblGrid>
        <w:gridCol w:w="142"/>
        <w:gridCol w:w="1749"/>
        <w:gridCol w:w="2579"/>
        <w:gridCol w:w="3323"/>
        <w:gridCol w:w="1453"/>
        <w:gridCol w:w="813"/>
        <w:gridCol w:w="147"/>
      </w:tblGrid>
      <w:tr w:rsidR="007006A1">
        <w:trPr>
          <w:trHeight w:hRule="exact" w:val="555"/>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3545" w:type="dxa"/>
          </w:tcPr>
          <w:p w:rsidR="007006A1" w:rsidRDefault="007006A1"/>
        </w:tc>
        <w:tc>
          <w:tcPr>
            <w:tcW w:w="1560" w:type="dxa"/>
          </w:tcPr>
          <w:p w:rsidR="007006A1" w:rsidRDefault="007006A1"/>
        </w:tc>
        <w:tc>
          <w:tcPr>
            <w:tcW w:w="1007" w:type="dxa"/>
            <w:gridSpan w:val="2"/>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3</w:t>
            </w:r>
          </w:p>
        </w:tc>
      </w:tr>
      <w:tr w:rsidR="007006A1">
        <w:trPr>
          <w:trHeight w:hRule="exact" w:val="138"/>
        </w:trPr>
        <w:tc>
          <w:tcPr>
            <w:tcW w:w="143" w:type="dxa"/>
          </w:tcPr>
          <w:p w:rsidR="007006A1" w:rsidRDefault="007006A1"/>
        </w:tc>
        <w:tc>
          <w:tcPr>
            <w:tcW w:w="1844" w:type="dxa"/>
          </w:tcPr>
          <w:p w:rsidR="007006A1" w:rsidRDefault="007006A1"/>
        </w:tc>
        <w:tc>
          <w:tcPr>
            <w:tcW w:w="2694" w:type="dxa"/>
          </w:tcPr>
          <w:p w:rsidR="007006A1" w:rsidRDefault="007006A1"/>
        </w:tc>
        <w:tc>
          <w:tcPr>
            <w:tcW w:w="3545" w:type="dxa"/>
          </w:tcPr>
          <w:p w:rsidR="007006A1" w:rsidRDefault="007006A1"/>
        </w:tc>
        <w:tc>
          <w:tcPr>
            <w:tcW w:w="1560" w:type="dxa"/>
          </w:tcPr>
          <w:p w:rsidR="007006A1" w:rsidRDefault="007006A1"/>
        </w:tc>
        <w:tc>
          <w:tcPr>
            <w:tcW w:w="852" w:type="dxa"/>
          </w:tcPr>
          <w:p w:rsidR="007006A1" w:rsidRDefault="007006A1"/>
        </w:tc>
        <w:tc>
          <w:tcPr>
            <w:tcW w:w="143" w:type="dxa"/>
          </w:tcPr>
          <w:p w:rsidR="007006A1" w:rsidRDefault="007006A1"/>
        </w:tc>
      </w:tr>
      <w:tr w:rsidR="007006A1">
        <w:trPr>
          <w:trHeight w:hRule="exact" w:val="29"/>
        </w:trPr>
        <w:tc>
          <w:tcPr>
            <w:tcW w:w="10788" w:type="dxa"/>
            <w:gridSpan w:val="7"/>
            <w:tcBorders>
              <w:top w:val="single" w:sz="16" w:space="0" w:color="000000"/>
            </w:tcBorders>
            <w:shd w:val="clear" w:color="FFFFFF" w:fill="FFFFFF"/>
            <w:tcMar>
              <w:left w:w="4" w:type="dxa"/>
              <w:right w:w="4" w:type="dxa"/>
            </w:tcMar>
          </w:tcPr>
          <w:p w:rsidR="007006A1" w:rsidRDefault="007006A1"/>
        </w:tc>
      </w:tr>
      <w:tr w:rsidR="007006A1">
        <w:trPr>
          <w:trHeight w:hRule="exact" w:val="248"/>
        </w:trPr>
        <w:tc>
          <w:tcPr>
            <w:tcW w:w="143" w:type="dxa"/>
          </w:tcPr>
          <w:p w:rsidR="007006A1" w:rsidRDefault="007006A1"/>
        </w:tc>
        <w:tc>
          <w:tcPr>
            <w:tcW w:w="1844" w:type="dxa"/>
          </w:tcPr>
          <w:p w:rsidR="007006A1" w:rsidRDefault="007006A1"/>
        </w:tc>
        <w:tc>
          <w:tcPr>
            <w:tcW w:w="2694" w:type="dxa"/>
          </w:tcPr>
          <w:p w:rsidR="007006A1" w:rsidRDefault="007006A1"/>
        </w:tc>
        <w:tc>
          <w:tcPr>
            <w:tcW w:w="3545" w:type="dxa"/>
          </w:tcPr>
          <w:p w:rsidR="007006A1" w:rsidRDefault="007006A1"/>
        </w:tc>
        <w:tc>
          <w:tcPr>
            <w:tcW w:w="1560" w:type="dxa"/>
          </w:tcPr>
          <w:p w:rsidR="007006A1" w:rsidRDefault="007006A1"/>
        </w:tc>
        <w:tc>
          <w:tcPr>
            <w:tcW w:w="852" w:type="dxa"/>
          </w:tcPr>
          <w:p w:rsidR="007006A1" w:rsidRDefault="007006A1"/>
        </w:tc>
        <w:tc>
          <w:tcPr>
            <w:tcW w:w="143" w:type="dxa"/>
          </w:tcPr>
          <w:p w:rsidR="007006A1" w:rsidRDefault="007006A1"/>
        </w:tc>
      </w:tr>
      <w:tr w:rsidR="007006A1" w:rsidRPr="00A51086">
        <w:trPr>
          <w:trHeight w:hRule="exact" w:val="277"/>
        </w:trPr>
        <w:tc>
          <w:tcPr>
            <w:tcW w:w="143" w:type="dxa"/>
          </w:tcPr>
          <w:p w:rsidR="007006A1" w:rsidRDefault="007006A1"/>
        </w:tc>
        <w:tc>
          <w:tcPr>
            <w:tcW w:w="1844" w:type="dxa"/>
          </w:tcPr>
          <w:p w:rsidR="007006A1" w:rsidRDefault="007006A1"/>
        </w:tc>
        <w:tc>
          <w:tcPr>
            <w:tcW w:w="6252" w:type="dxa"/>
            <w:gridSpan w:val="2"/>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138"/>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361"/>
        </w:trPr>
        <w:tc>
          <w:tcPr>
            <w:tcW w:w="143" w:type="dxa"/>
          </w:tcPr>
          <w:p w:rsidR="007006A1" w:rsidRPr="00A51086" w:rsidRDefault="007006A1">
            <w:pPr>
              <w:rPr>
                <w:lang w:val="ru-RU"/>
              </w:rPr>
            </w:pPr>
          </w:p>
        </w:tc>
        <w:tc>
          <w:tcPr>
            <w:tcW w:w="10504" w:type="dxa"/>
            <w:gridSpan w:val="5"/>
            <w:shd w:val="clear" w:color="000000" w:fill="FFFFFF"/>
            <w:tcMar>
              <w:left w:w="34" w:type="dxa"/>
              <w:right w:w="34" w:type="dxa"/>
            </w:tcMar>
          </w:tcPr>
          <w:p w:rsidR="007006A1" w:rsidRPr="00A51086" w:rsidRDefault="00A51086">
            <w:pPr>
              <w:spacing w:after="0" w:line="240" w:lineRule="auto"/>
              <w:rPr>
                <w:lang w:val="ru-RU"/>
              </w:rPr>
            </w:pPr>
            <w:r w:rsidRPr="00A51086">
              <w:rPr>
                <w:rFonts w:ascii="Times New Roman" w:hAnsi="Times New Roman" w:cs="Times New Roman"/>
                <w:color w:val="000000"/>
                <w:lang w:val="ru-RU"/>
              </w:rPr>
              <w:t xml:space="preserve">Отдел образовательных </w:t>
            </w:r>
            <w:r w:rsidRPr="00A51086">
              <w:rPr>
                <w:rFonts w:ascii="Times New Roman" w:hAnsi="Times New Roman" w:cs="Times New Roman"/>
                <w:color w:val="000000"/>
                <w:lang w:val="ru-RU"/>
              </w:rPr>
              <w:t>программ и планирования учебного процесса Торопова Т.В. __________</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Зав. кафедрой д.ю.н., профессор Рукав</w:t>
            </w:r>
            <w:r w:rsidRPr="00A51086">
              <w:rPr>
                <w:rFonts w:ascii="Times New Roman" w:hAnsi="Times New Roman" w:cs="Times New Roman"/>
                <w:color w:val="000000"/>
                <w:lang w:val="ru-RU"/>
              </w:rPr>
              <w:t>ишникова Ирина Валерьевна  _________________</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Программу составил(и):  к.ю.н., доцент, Новопашина Е.В. _________________</w:t>
            </w:r>
          </w:p>
        </w:tc>
        <w:tc>
          <w:tcPr>
            <w:tcW w:w="143" w:type="dxa"/>
          </w:tcPr>
          <w:p w:rsidR="007006A1" w:rsidRPr="00A51086" w:rsidRDefault="007006A1">
            <w:pPr>
              <w:rPr>
                <w:lang w:val="ru-RU"/>
              </w:rPr>
            </w:pPr>
          </w:p>
        </w:tc>
      </w:tr>
      <w:tr w:rsidR="007006A1" w:rsidRPr="00A51086">
        <w:trPr>
          <w:trHeight w:hRule="exact" w:val="138"/>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9"/>
        </w:trPr>
        <w:tc>
          <w:tcPr>
            <w:tcW w:w="10788" w:type="dxa"/>
            <w:gridSpan w:val="7"/>
            <w:tcBorders>
              <w:top w:val="single" w:sz="16" w:space="0" w:color="000000"/>
            </w:tcBorders>
            <w:shd w:val="clear" w:color="FFFFFF" w:fill="FFFFFF"/>
            <w:tcMar>
              <w:left w:w="4" w:type="dxa"/>
              <w:right w:w="4" w:type="dxa"/>
            </w:tcMar>
          </w:tcPr>
          <w:p w:rsidR="007006A1" w:rsidRPr="00A51086" w:rsidRDefault="007006A1">
            <w:pPr>
              <w:rPr>
                <w:lang w:val="ru-RU"/>
              </w:rPr>
            </w:pPr>
          </w:p>
        </w:tc>
      </w:tr>
      <w:tr w:rsidR="007006A1" w:rsidRPr="00A51086">
        <w:trPr>
          <w:trHeight w:hRule="exact" w:val="248"/>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77"/>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6252" w:type="dxa"/>
            <w:gridSpan w:val="2"/>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138"/>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500"/>
        </w:trPr>
        <w:tc>
          <w:tcPr>
            <w:tcW w:w="143" w:type="dxa"/>
          </w:tcPr>
          <w:p w:rsidR="007006A1" w:rsidRPr="00A51086" w:rsidRDefault="007006A1">
            <w:pPr>
              <w:rPr>
                <w:lang w:val="ru-RU"/>
              </w:rPr>
            </w:pPr>
          </w:p>
        </w:tc>
        <w:tc>
          <w:tcPr>
            <w:tcW w:w="10504" w:type="dxa"/>
            <w:gridSpan w:val="5"/>
            <w:shd w:val="clear" w:color="000000" w:fill="FFFFFF"/>
            <w:tcMar>
              <w:left w:w="34" w:type="dxa"/>
              <w:right w:w="34" w:type="dxa"/>
            </w:tcMar>
          </w:tcPr>
          <w:p w:rsidR="007006A1" w:rsidRPr="00A51086" w:rsidRDefault="00A51086">
            <w:pPr>
              <w:spacing w:after="0" w:line="240" w:lineRule="auto"/>
              <w:rPr>
                <w:lang w:val="ru-RU"/>
              </w:rPr>
            </w:pPr>
            <w:r w:rsidRPr="00A51086">
              <w:rPr>
                <w:rFonts w:ascii="Times New Roman" w:hAnsi="Times New Roman" w:cs="Times New Roman"/>
                <w:color w:val="000000"/>
                <w:lang w:val="ru-RU"/>
              </w:rPr>
              <w:t>Отдел образовательных программ и планирования</w:t>
            </w:r>
            <w:r w:rsidRPr="00A51086">
              <w:rPr>
                <w:rFonts w:ascii="Times New Roman" w:hAnsi="Times New Roman" w:cs="Times New Roman"/>
                <w:color w:val="000000"/>
                <w:lang w:val="ru-RU"/>
              </w:rPr>
              <w:t xml:space="preserve"> учебного процесса Торопова Т.В. __________</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Зав. кафедрой д.ю.н., профессор Рукавишникова Ирина Валерьев</w:t>
            </w:r>
            <w:r w:rsidRPr="00A51086">
              <w:rPr>
                <w:rFonts w:ascii="Times New Roman" w:hAnsi="Times New Roman" w:cs="Times New Roman"/>
                <w:color w:val="000000"/>
                <w:lang w:val="ru-RU"/>
              </w:rPr>
              <w:t>на  _________________</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Программу составил(и):  к.ю.н., доцент, Новопашина Е.В. _________________</w:t>
            </w:r>
          </w:p>
        </w:tc>
        <w:tc>
          <w:tcPr>
            <w:tcW w:w="143" w:type="dxa"/>
          </w:tcPr>
          <w:p w:rsidR="007006A1" w:rsidRPr="00A51086" w:rsidRDefault="007006A1">
            <w:pPr>
              <w:rPr>
                <w:lang w:val="ru-RU"/>
              </w:rPr>
            </w:pPr>
          </w:p>
        </w:tc>
      </w:tr>
      <w:tr w:rsidR="007006A1" w:rsidRPr="00A51086">
        <w:trPr>
          <w:trHeight w:hRule="exact" w:val="138"/>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9"/>
        </w:trPr>
        <w:tc>
          <w:tcPr>
            <w:tcW w:w="10788" w:type="dxa"/>
            <w:gridSpan w:val="7"/>
            <w:tcBorders>
              <w:top w:val="single" w:sz="16" w:space="0" w:color="000000"/>
            </w:tcBorders>
            <w:shd w:val="clear" w:color="FFFFFF" w:fill="FFFFFF"/>
            <w:tcMar>
              <w:left w:w="4" w:type="dxa"/>
              <w:right w:w="4" w:type="dxa"/>
            </w:tcMar>
          </w:tcPr>
          <w:p w:rsidR="007006A1" w:rsidRPr="00A51086" w:rsidRDefault="007006A1">
            <w:pPr>
              <w:rPr>
                <w:lang w:val="ru-RU"/>
              </w:rPr>
            </w:pPr>
          </w:p>
        </w:tc>
      </w:tr>
      <w:tr w:rsidR="007006A1" w:rsidRPr="00A51086">
        <w:trPr>
          <w:trHeight w:hRule="exact" w:val="248"/>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77"/>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6252" w:type="dxa"/>
            <w:gridSpan w:val="2"/>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138"/>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222"/>
        </w:trPr>
        <w:tc>
          <w:tcPr>
            <w:tcW w:w="143" w:type="dxa"/>
          </w:tcPr>
          <w:p w:rsidR="007006A1" w:rsidRPr="00A51086" w:rsidRDefault="007006A1">
            <w:pPr>
              <w:rPr>
                <w:lang w:val="ru-RU"/>
              </w:rPr>
            </w:pPr>
          </w:p>
        </w:tc>
        <w:tc>
          <w:tcPr>
            <w:tcW w:w="10504" w:type="dxa"/>
            <w:gridSpan w:val="5"/>
            <w:shd w:val="clear" w:color="000000" w:fill="FFFFFF"/>
            <w:tcMar>
              <w:left w:w="34" w:type="dxa"/>
              <w:right w:w="34" w:type="dxa"/>
            </w:tcMar>
          </w:tcPr>
          <w:p w:rsidR="007006A1" w:rsidRPr="00A51086" w:rsidRDefault="00A51086">
            <w:pPr>
              <w:spacing w:after="0" w:line="240" w:lineRule="auto"/>
              <w:rPr>
                <w:lang w:val="ru-RU"/>
              </w:rPr>
            </w:pPr>
            <w:r w:rsidRPr="00A51086">
              <w:rPr>
                <w:rFonts w:ascii="Times New Roman" w:hAnsi="Times New Roman" w:cs="Times New Roman"/>
                <w:color w:val="000000"/>
                <w:lang w:val="ru-RU"/>
              </w:rPr>
              <w:t xml:space="preserve">Отдел образовательных программ и планирования учебного процесса </w:t>
            </w:r>
            <w:r w:rsidRPr="00A51086">
              <w:rPr>
                <w:rFonts w:ascii="Times New Roman" w:hAnsi="Times New Roman" w:cs="Times New Roman"/>
                <w:color w:val="000000"/>
                <w:lang w:val="ru-RU"/>
              </w:rPr>
              <w:t>Торопова Т.В. __________</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Зав. кафедрой: д.ю.н., профессор Рукавишникова Ирина Валерьевна  ______________</w:t>
            </w:r>
            <w:r w:rsidRPr="00A51086">
              <w:rPr>
                <w:rFonts w:ascii="Times New Roman" w:hAnsi="Times New Roman" w:cs="Times New Roman"/>
                <w:color w:val="000000"/>
                <w:lang w:val="ru-RU"/>
              </w:rPr>
              <w:t>___</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Программу составил(и):  к.ю.н., доцент, Новопашина Е.В. _________________</w:t>
            </w:r>
          </w:p>
        </w:tc>
        <w:tc>
          <w:tcPr>
            <w:tcW w:w="143" w:type="dxa"/>
          </w:tcPr>
          <w:p w:rsidR="007006A1" w:rsidRPr="00A51086" w:rsidRDefault="007006A1">
            <w:pPr>
              <w:rPr>
                <w:lang w:val="ru-RU"/>
              </w:rPr>
            </w:pPr>
          </w:p>
        </w:tc>
      </w:tr>
      <w:tr w:rsidR="007006A1" w:rsidRPr="00A51086">
        <w:trPr>
          <w:trHeight w:hRule="exact" w:val="138"/>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9"/>
        </w:trPr>
        <w:tc>
          <w:tcPr>
            <w:tcW w:w="10788" w:type="dxa"/>
            <w:gridSpan w:val="7"/>
            <w:tcBorders>
              <w:top w:val="single" w:sz="16" w:space="0" w:color="000000"/>
            </w:tcBorders>
            <w:shd w:val="clear" w:color="FFFFFF" w:fill="FFFFFF"/>
            <w:tcMar>
              <w:left w:w="4" w:type="dxa"/>
              <w:right w:w="4" w:type="dxa"/>
            </w:tcMar>
          </w:tcPr>
          <w:p w:rsidR="007006A1" w:rsidRPr="00A51086" w:rsidRDefault="007006A1">
            <w:pPr>
              <w:rPr>
                <w:lang w:val="ru-RU"/>
              </w:rPr>
            </w:pPr>
          </w:p>
        </w:tc>
      </w:tr>
      <w:tr w:rsidR="007006A1" w:rsidRPr="00A51086">
        <w:trPr>
          <w:trHeight w:hRule="exact" w:val="387"/>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77"/>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6252" w:type="dxa"/>
            <w:gridSpan w:val="2"/>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77"/>
        </w:trPr>
        <w:tc>
          <w:tcPr>
            <w:tcW w:w="143" w:type="dxa"/>
          </w:tcPr>
          <w:p w:rsidR="007006A1" w:rsidRPr="00A51086" w:rsidRDefault="007006A1">
            <w:pPr>
              <w:rPr>
                <w:lang w:val="ru-RU"/>
              </w:rPr>
            </w:pPr>
          </w:p>
        </w:tc>
        <w:tc>
          <w:tcPr>
            <w:tcW w:w="1844" w:type="dxa"/>
          </w:tcPr>
          <w:p w:rsidR="007006A1" w:rsidRPr="00A51086" w:rsidRDefault="007006A1">
            <w:pPr>
              <w:rPr>
                <w:lang w:val="ru-RU"/>
              </w:rPr>
            </w:pPr>
          </w:p>
        </w:tc>
        <w:tc>
          <w:tcPr>
            <w:tcW w:w="2694" w:type="dxa"/>
          </w:tcPr>
          <w:p w:rsidR="007006A1" w:rsidRPr="00A51086" w:rsidRDefault="007006A1">
            <w:pPr>
              <w:rPr>
                <w:lang w:val="ru-RU"/>
              </w:rPr>
            </w:pPr>
          </w:p>
        </w:tc>
        <w:tc>
          <w:tcPr>
            <w:tcW w:w="3545" w:type="dxa"/>
          </w:tcPr>
          <w:p w:rsidR="007006A1" w:rsidRPr="00A51086" w:rsidRDefault="007006A1">
            <w:pPr>
              <w:rPr>
                <w:lang w:val="ru-RU"/>
              </w:rPr>
            </w:pPr>
          </w:p>
        </w:tc>
        <w:tc>
          <w:tcPr>
            <w:tcW w:w="1560" w:type="dxa"/>
          </w:tcPr>
          <w:p w:rsidR="007006A1" w:rsidRPr="00A51086" w:rsidRDefault="007006A1">
            <w:pPr>
              <w:rPr>
                <w:lang w:val="ru-RU"/>
              </w:rPr>
            </w:pPr>
          </w:p>
        </w:tc>
        <w:tc>
          <w:tcPr>
            <w:tcW w:w="852" w:type="dxa"/>
          </w:tcPr>
          <w:p w:rsidR="007006A1" w:rsidRPr="00A51086" w:rsidRDefault="007006A1">
            <w:pPr>
              <w:rPr>
                <w:lang w:val="ru-RU"/>
              </w:rPr>
            </w:pPr>
          </w:p>
        </w:tc>
        <w:tc>
          <w:tcPr>
            <w:tcW w:w="143" w:type="dxa"/>
          </w:tcPr>
          <w:p w:rsidR="007006A1" w:rsidRPr="00A51086" w:rsidRDefault="007006A1">
            <w:pPr>
              <w:rPr>
                <w:lang w:val="ru-RU"/>
              </w:rPr>
            </w:pPr>
          </w:p>
        </w:tc>
      </w:tr>
      <w:tr w:rsidR="007006A1" w:rsidRPr="00A51086">
        <w:trPr>
          <w:trHeight w:hRule="exact" w:val="2222"/>
        </w:trPr>
        <w:tc>
          <w:tcPr>
            <w:tcW w:w="143" w:type="dxa"/>
          </w:tcPr>
          <w:p w:rsidR="007006A1" w:rsidRPr="00A51086" w:rsidRDefault="007006A1">
            <w:pPr>
              <w:rPr>
                <w:lang w:val="ru-RU"/>
              </w:rPr>
            </w:pPr>
          </w:p>
        </w:tc>
        <w:tc>
          <w:tcPr>
            <w:tcW w:w="10504" w:type="dxa"/>
            <w:gridSpan w:val="5"/>
            <w:shd w:val="clear" w:color="000000" w:fill="FFFFFF"/>
            <w:tcMar>
              <w:left w:w="34" w:type="dxa"/>
              <w:right w:w="34" w:type="dxa"/>
            </w:tcMar>
          </w:tcPr>
          <w:p w:rsidR="007006A1" w:rsidRPr="00A51086" w:rsidRDefault="00A51086">
            <w:pPr>
              <w:spacing w:after="0" w:line="240" w:lineRule="auto"/>
              <w:rPr>
                <w:lang w:val="ru-RU"/>
              </w:rPr>
            </w:pPr>
            <w:r w:rsidRPr="00A51086">
              <w:rPr>
                <w:rFonts w:ascii="Times New Roman" w:hAnsi="Times New Roman" w:cs="Times New Roman"/>
                <w:color w:val="000000"/>
                <w:lang w:val="ru-RU"/>
              </w:rPr>
              <w:t xml:space="preserve">Отдел образовательных программ и планирования учебного процесса Торопова Т.В. </w:t>
            </w:r>
            <w:r w:rsidRPr="00A51086">
              <w:rPr>
                <w:rFonts w:ascii="Times New Roman" w:hAnsi="Times New Roman" w:cs="Times New Roman"/>
                <w:color w:val="000000"/>
                <w:lang w:val="ru-RU"/>
              </w:rPr>
              <w:t>__________</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Зав. кафедрой: д.ю.н., профессор Рукавишникова Ирина Валерьевна  _________________</w:t>
            </w:r>
          </w:p>
          <w:p w:rsidR="007006A1" w:rsidRPr="00A51086" w:rsidRDefault="007006A1">
            <w:pPr>
              <w:spacing w:after="0" w:line="240" w:lineRule="auto"/>
              <w:rPr>
                <w:lang w:val="ru-RU"/>
              </w:rPr>
            </w:pPr>
          </w:p>
          <w:p w:rsidR="007006A1" w:rsidRPr="00A51086" w:rsidRDefault="00A51086">
            <w:pPr>
              <w:spacing w:after="0" w:line="240" w:lineRule="auto"/>
              <w:rPr>
                <w:lang w:val="ru-RU"/>
              </w:rPr>
            </w:pPr>
            <w:r w:rsidRPr="00A51086">
              <w:rPr>
                <w:rFonts w:ascii="Times New Roman" w:hAnsi="Times New Roman" w:cs="Times New Roman"/>
                <w:color w:val="000000"/>
                <w:lang w:val="ru-RU"/>
              </w:rPr>
              <w:t>Программу</w:t>
            </w:r>
            <w:r w:rsidRPr="00A51086">
              <w:rPr>
                <w:rFonts w:ascii="Times New Roman" w:hAnsi="Times New Roman" w:cs="Times New Roman"/>
                <w:color w:val="000000"/>
                <w:lang w:val="ru-RU"/>
              </w:rPr>
              <w:t xml:space="preserve"> составил(и):  к.ю.н., доцент, Новопашина Е.В. _________________</w:t>
            </w:r>
          </w:p>
        </w:tc>
        <w:tc>
          <w:tcPr>
            <w:tcW w:w="143" w:type="dxa"/>
          </w:tcPr>
          <w:p w:rsidR="007006A1" w:rsidRPr="00A51086" w:rsidRDefault="007006A1">
            <w:pPr>
              <w:rPr>
                <w:lang w:val="ru-RU"/>
              </w:rPr>
            </w:pPr>
          </w:p>
        </w:tc>
      </w:tr>
    </w:tbl>
    <w:p w:rsidR="007006A1" w:rsidRPr="00A51086" w:rsidRDefault="00A51086">
      <w:pPr>
        <w:rPr>
          <w:sz w:val="0"/>
          <w:szCs w:val="0"/>
          <w:lang w:val="ru-RU"/>
        </w:rPr>
      </w:pPr>
      <w:r w:rsidRPr="00A51086">
        <w:rPr>
          <w:lang w:val="ru-RU"/>
        </w:rPr>
        <w:br w:type="page"/>
      </w:r>
    </w:p>
    <w:tbl>
      <w:tblPr>
        <w:tblW w:w="0" w:type="auto"/>
        <w:tblCellMar>
          <w:left w:w="0" w:type="dxa"/>
          <w:right w:w="0" w:type="dxa"/>
        </w:tblCellMar>
        <w:tblLook w:val="04A0" w:firstRow="1" w:lastRow="0" w:firstColumn="1" w:lastColumn="0" w:noHBand="0" w:noVBand="1"/>
      </w:tblPr>
      <w:tblGrid>
        <w:gridCol w:w="772"/>
        <w:gridCol w:w="1983"/>
        <w:gridCol w:w="1755"/>
        <w:gridCol w:w="4788"/>
        <w:gridCol w:w="976"/>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5104"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4</w:t>
            </w:r>
          </w:p>
        </w:tc>
      </w:tr>
      <w:tr w:rsidR="007006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006A1" w:rsidRPr="00A51086">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Целью освоения дисциплины Административное право является приобретение комплекса теоретических знаний об основных понятиях и </w:t>
            </w:r>
            <w:r w:rsidRPr="00A51086">
              <w:rPr>
                <w:rFonts w:ascii="Times New Roman" w:hAnsi="Times New Roman" w:cs="Times New Roman"/>
                <w:color w:val="000000"/>
                <w:sz w:val="19"/>
                <w:szCs w:val="19"/>
                <w:lang w:val="ru-RU"/>
              </w:rPr>
              <w:t>закономерностях, организационно-правовых основах государственного управления, формирование навыков и умений, связанных с реализацией правовых норм, регламентирующих деятельность органов государственной власти Российской Федерации, органов государственной в</w:t>
            </w:r>
            <w:r w:rsidRPr="00A51086">
              <w:rPr>
                <w:rFonts w:ascii="Times New Roman" w:hAnsi="Times New Roman" w:cs="Times New Roman"/>
                <w:color w:val="000000"/>
                <w:sz w:val="19"/>
                <w:szCs w:val="19"/>
                <w:lang w:val="ru-RU"/>
              </w:rPr>
              <w:t>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w:t>
            </w:r>
            <w:r w:rsidRPr="00A51086">
              <w:rPr>
                <w:rFonts w:ascii="Times New Roman" w:hAnsi="Times New Roman" w:cs="Times New Roman"/>
                <w:color w:val="000000"/>
                <w:sz w:val="19"/>
                <w:szCs w:val="19"/>
                <w:lang w:val="ru-RU"/>
              </w:rPr>
              <w:t>аций, политических партий, общественно-политических, некоммерческих и коммерческих организаций  в сфере государственного управления.</w:t>
            </w:r>
          </w:p>
        </w:tc>
      </w:tr>
      <w:tr w:rsidR="007006A1" w:rsidRPr="00A51086">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1.2.Задачи дисциплины Административное право связаны с формированием системы знаний, умений и навыков, необходимых для</w:t>
            </w:r>
            <w:r w:rsidRPr="00A51086">
              <w:rPr>
                <w:rFonts w:ascii="Times New Roman" w:hAnsi="Times New Roman" w:cs="Times New Roman"/>
                <w:color w:val="000000"/>
                <w:sz w:val="19"/>
                <w:szCs w:val="19"/>
                <w:lang w:val="ru-RU"/>
              </w:rPr>
              <w:t xml:space="preserve"> решения профессиональных задач в сфере организационно-управленческой деятельности: приобретение знаний, умений и навыков организации исполнения полномочий органов государственной власти Российской Федерации, органов государственной власти субъектов Россий</w:t>
            </w:r>
            <w:r w:rsidRPr="00A51086">
              <w:rPr>
                <w:rFonts w:ascii="Times New Roman" w:hAnsi="Times New Roman" w:cs="Times New Roman"/>
                <w:color w:val="000000"/>
                <w:sz w:val="19"/>
                <w:szCs w:val="19"/>
                <w:lang w:val="ru-RU"/>
              </w:rPr>
              <w:t>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w:t>
            </w:r>
            <w:r w:rsidRPr="00A51086">
              <w:rPr>
                <w:rFonts w:ascii="Times New Roman" w:hAnsi="Times New Roman" w:cs="Times New Roman"/>
                <w:color w:val="000000"/>
                <w:sz w:val="19"/>
                <w:szCs w:val="19"/>
                <w:lang w:val="ru-RU"/>
              </w:rPr>
              <w:t>тий, общественно-политических, некоммерческих и коммерческих организаций;</w:t>
            </w:r>
          </w:p>
        </w:tc>
      </w:tr>
      <w:tr w:rsidR="007006A1" w:rsidRPr="00A51086">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формирование знаний системы нормативно-правовых актов, регламентирующих государственное управление, навыков и умений поиска, анализа, разработки и реализации  нормативных актов,</w:t>
            </w:r>
            <w:r w:rsidRPr="00A51086">
              <w:rPr>
                <w:rFonts w:ascii="Times New Roman" w:hAnsi="Times New Roman" w:cs="Times New Roman"/>
                <w:color w:val="000000"/>
                <w:sz w:val="19"/>
                <w:szCs w:val="19"/>
                <w:lang w:val="ru-RU"/>
              </w:rPr>
              <w:t xml:space="preserve"> направленных на исполнение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w:t>
            </w:r>
            <w:r w:rsidRPr="00A51086">
              <w:rPr>
                <w:rFonts w:ascii="Times New Roman" w:hAnsi="Times New Roman" w:cs="Times New Roman"/>
                <w:color w:val="000000"/>
                <w:sz w:val="19"/>
                <w:szCs w:val="19"/>
                <w:lang w:val="ru-RU"/>
              </w:rPr>
              <w:t>ление прав и обязанностей государственных и муниципальных</w:t>
            </w:r>
          </w:p>
        </w:tc>
      </w:tr>
      <w:tr w:rsidR="007006A1" w:rsidRPr="00A5108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предприятий и учреждений, научных и образовательных организаций, политических партий, общественно- политических, некоммерческих и коммерческих организаций;</w:t>
            </w:r>
          </w:p>
        </w:tc>
      </w:tr>
      <w:tr w:rsidR="007006A1" w:rsidRPr="00A51086">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получение знаний о требованиях </w:t>
            </w:r>
            <w:r w:rsidRPr="00A51086">
              <w:rPr>
                <w:rFonts w:ascii="Times New Roman" w:hAnsi="Times New Roman" w:cs="Times New Roman"/>
                <w:color w:val="000000"/>
                <w:sz w:val="19"/>
                <w:szCs w:val="19"/>
                <w:lang w:val="ru-RU"/>
              </w:rPr>
              <w:t>законности и дисциплины, юридической ответственности в государственном управлении, навыков и умений участия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w:t>
            </w:r>
            <w:r w:rsidRPr="00A51086">
              <w:rPr>
                <w:rFonts w:ascii="Times New Roman" w:hAnsi="Times New Roman" w:cs="Times New Roman"/>
                <w:color w:val="000000"/>
                <w:sz w:val="19"/>
                <w:szCs w:val="19"/>
                <w:lang w:val="ru-RU"/>
              </w:rPr>
              <w:t>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tc>
      </w:tr>
      <w:tr w:rsidR="007006A1" w:rsidRPr="00A51086">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создание устойчивой системы знаний основ административного-правового статуса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w:t>
            </w:r>
            <w:r w:rsidRPr="00A51086">
              <w:rPr>
                <w:rFonts w:ascii="Times New Roman" w:hAnsi="Times New Roman" w:cs="Times New Roman"/>
                <w:color w:val="000000"/>
                <w:sz w:val="19"/>
                <w:szCs w:val="19"/>
                <w:lang w:val="ru-RU"/>
              </w:rPr>
              <w:t>ые и муниципальные должности, некоммерческих и коммерческих организаций, индивидуальных субъектов административного права, умений и навыков участия в осуществлении административных процессов, реализации административных процедур.</w:t>
            </w:r>
          </w:p>
        </w:tc>
      </w:tr>
      <w:tr w:rsidR="007006A1" w:rsidRPr="00A51086">
        <w:trPr>
          <w:trHeight w:hRule="exact" w:val="277"/>
        </w:trPr>
        <w:tc>
          <w:tcPr>
            <w:tcW w:w="766" w:type="dxa"/>
          </w:tcPr>
          <w:p w:rsidR="007006A1" w:rsidRPr="00A51086" w:rsidRDefault="007006A1">
            <w:pPr>
              <w:rPr>
                <w:lang w:val="ru-RU"/>
              </w:rPr>
            </w:pPr>
          </w:p>
        </w:tc>
        <w:tc>
          <w:tcPr>
            <w:tcW w:w="2071" w:type="dxa"/>
          </w:tcPr>
          <w:p w:rsidR="007006A1" w:rsidRPr="00A51086" w:rsidRDefault="007006A1">
            <w:pPr>
              <w:rPr>
                <w:lang w:val="ru-RU"/>
              </w:rPr>
            </w:pPr>
          </w:p>
        </w:tc>
        <w:tc>
          <w:tcPr>
            <w:tcW w:w="1844" w:type="dxa"/>
          </w:tcPr>
          <w:p w:rsidR="007006A1" w:rsidRPr="00A51086" w:rsidRDefault="007006A1">
            <w:pPr>
              <w:rPr>
                <w:lang w:val="ru-RU"/>
              </w:rPr>
            </w:pPr>
          </w:p>
        </w:tc>
        <w:tc>
          <w:tcPr>
            <w:tcW w:w="5104" w:type="dxa"/>
          </w:tcPr>
          <w:p w:rsidR="007006A1" w:rsidRPr="00A51086" w:rsidRDefault="007006A1">
            <w:pPr>
              <w:rPr>
                <w:lang w:val="ru-RU"/>
              </w:rPr>
            </w:pPr>
          </w:p>
        </w:tc>
        <w:tc>
          <w:tcPr>
            <w:tcW w:w="993" w:type="dxa"/>
          </w:tcPr>
          <w:p w:rsidR="007006A1" w:rsidRPr="00A51086" w:rsidRDefault="007006A1">
            <w:pPr>
              <w:rPr>
                <w:lang w:val="ru-RU"/>
              </w:rPr>
            </w:pPr>
          </w:p>
        </w:tc>
      </w:tr>
      <w:tr w:rsidR="007006A1" w:rsidRPr="00A5108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2. МЕСТО ДИСЦИПЛИНЫ</w:t>
            </w:r>
            <w:r w:rsidRPr="00A51086">
              <w:rPr>
                <w:rFonts w:ascii="Times New Roman" w:hAnsi="Times New Roman" w:cs="Times New Roman"/>
                <w:b/>
                <w:color w:val="000000"/>
                <w:sz w:val="19"/>
                <w:szCs w:val="19"/>
                <w:lang w:val="ru-RU"/>
              </w:rPr>
              <w:t xml:space="preserve"> В СТРУКТУРЕ ОБРАЗОВАТЕЛЬНОЙ ПРОГРАММЫ</w:t>
            </w:r>
          </w:p>
        </w:tc>
      </w:tr>
      <w:tr w:rsidR="007006A1">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Б1.В</w:t>
            </w:r>
          </w:p>
        </w:tc>
      </w:tr>
      <w:tr w:rsidR="007006A1" w:rsidRPr="00A5108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b/>
                <w:color w:val="000000"/>
                <w:sz w:val="19"/>
                <w:szCs w:val="19"/>
                <w:lang w:val="ru-RU"/>
              </w:rPr>
              <w:t>Требования к предварительной подготовке обучающегося:</w:t>
            </w:r>
          </w:p>
        </w:tc>
      </w:tr>
      <w:tr w:rsidR="007006A1" w:rsidRPr="00A5108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навыки,знания и умения полученные в регультате изучения </w:t>
            </w:r>
            <w:r w:rsidRPr="00A51086">
              <w:rPr>
                <w:rFonts w:ascii="Times New Roman" w:hAnsi="Times New Roman" w:cs="Times New Roman"/>
                <w:color w:val="000000"/>
                <w:sz w:val="19"/>
                <w:szCs w:val="19"/>
                <w:lang w:val="ru-RU"/>
              </w:rPr>
              <w:t>дисциплин:Информационные технологии,Документационное обеспечение государственного и муниципального управления,Региональное управление и территориальное планирование</w:t>
            </w:r>
          </w:p>
        </w:tc>
      </w:tr>
      <w:tr w:rsidR="007006A1" w:rsidRPr="00A5108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b/>
                <w:color w:val="000000"/>
                <w:sz w:val="19"/>
                <w:szCs w:val="19"/>
                <w:lang w:val="ru-RU"/>
              </w:rPr>
              <w:t xml:space="preserve">Дисциплины и практики, для которых освоение данной дисциплины (модуля) необходимо как </w:t>
            </w:r>
            <w:r w:rsidRPr="00A51086">
              <w:rPr>
                <w:rFonts w:ascii="Times New Roman" w:hAnsi="Times New Roman" w:cs="Times New Roman"/>
                <w:b/>
                <w:color w:val="000000"/>
                <w:sz w:val="19"/>
                <w:szCs w:val="19"/>
                <w:lang w:val="ru-RU"/>
              </w:rPr>
              <w:t>предшествующее:</w:t>
            </w:r>
          </w:p>
        </w:tc>
      </w:tr>
      <w:tr w:rsidR="007006A1" w:rsidRPr="00A5108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Финансовый мониторинг,Контрольно-надзорная деятельность государственной власти</w:t>
            </w:r>
          </w:p>
        </w:tc>
      </w:tr>
      <w:tr w:rsidR="007006A1" w:rsidRPr="00A51086">
        <w:trPr>
          <w:trHeight w:hRule="exact" w:val="277"/>
        </w:trPr>
        <w:tc>
          <w:tcPr>
            <w:tcW w:w="766" w:type="dxa"/>
          </w:tcPr>
          <w:p w:rsidR="007006A1" w:rsidRPr="00A51086" w:rsidRDefault="007006A1">
            <w:pPr>
              <w:rPr>
                <w:lang w:val="ru-RU"/>
              </w:rPr>
            </w:pPr>
          </w:p>
        </w:tc>
        <w:tc>
          <w:tcPr>
            <w:tcW w:w="2071" w:type="dxa"/>
          </w:tcPr>
          <w:p w:rsidR="007006A1" w:rsidRPr="00A51086" w:rsidRDefault="007006A1">
            <w:pPr>
              <w:rPr>
                <w:lang w:val="ru-RU"/>
              </w:rPr>
            </w:pPr>
          </w:p>
        </w:tc>
        <w:tc>
          <w:tcPr>
            <w:tcW w:w="1844" w:type="dxa"/>
          </w:tcPr>
          <w:p w:rsidR="007006A1" w:rsidRPr="00A51086" w:rsidRDefault="007006A1">
            <w:pPr>
              <w:rPr>
                <w:lang w:val="ru-RU"/>
              </w:rPr>
            </w:pPr>
          </w:p>
        </w:tc>
        <w:tc>
          <w:tcPr>
            <w:tcW w:w="5104" w:type="dxa"/>
          </w:tcPr>
          <w:p w:rsidR="007006A1" w:rsidRPr="00A51086" w:rsidRDefault="007006A1">
            <w:pPr>
              <w:rPr>
                <w:lang w:val="ru-RU"/>
              </w:rPr>
            </w:pPr>
          </w:p>
        </w:tc>
        <w:tc>
          <w:tcPr>
            <w:tcW w:w="993" w:type="dxa"/>
          </w:tcPr>
          <w:p w:rsidR="007006A1" w:rsidRPr="00A51086" w:rsidRDefault="007006A1">
            <w:pPr>
              <w:rPr>
                <w:lang w:val="ru-RU"/>
              </w:rPr>
            </w:pPr>
          </w:p>
        </w:tc>
      </w:tr>
      <w:tr w:rsidR="007006A1" w:rsidRPr="00A5108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3. ТРЕБОВАНИЯ К РЕЗУЛЬТАТАМ ОСВОЕНИЯ ДИСЦИПЛИНЫ</w:t>
            </w:r>
          </w:p>
        </w:tc>
      </w:tr>
      <w:tr w:rsidR="007006A1" w:rsidRPr="00A5108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ОК-4:      способностью использовать основы правовых знаний в различных сферах деятельности</w:t>
            </w:r>
          </w:p>
        </w:tc>
      </w:tr>
      <w:tr w:rsidR="007006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Знать:</w:t>
            </w:r>
          </w:p>
        </w:tc>
      </w:tr>
      <w:tr w:rsidR="007006A1" w:rsidRPr="00A5108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сущность и содержание основных понятий, категорий, институтов административного права, правовых статусов субъектов административных правоотношений;</w:t>
            </w:r>
          </w:p>
        </w:tc>
      </w:tr>
      <w:tr w:rsidR="007006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Уметь:</w:t>
            </w:r>
          </w:p>
        </w:tc>
      </w:tr>
      <w:tr w:rsidR="007006A1" w:rsidRPr="00A5108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Уметь выбирать норму административного права, соответствующую конкретным обстоятельствам и </w:t>
            </w:r>
            <w:r w:rsidRPr="00A51086">
              <w:rPr>
                <w:rFonts w:ascii="Times New Roman" w:hAnsi="Times New Roman" w:cs="Times New Roman"/>
                <w:color w:val="000000"/>
                <w:sz w:val="19"/>
                <w:szCs w:val="19"/>
                <w:lang w:val="ru-RU"/>
              </w:rPr>
              <w:t>подлежащую применению, составляющую материальную основу дела; оперировать юридическими понятиями и категориями</w:t>
            </w:r>
          </w:p>
        </w:tc>
      </w:tr>
      <w:tr w:rsidR="007006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Владеть:</w:t>
            </w:r>
          </w:p>
        </w:tc>
      </w:tr>
      <w:tr w:rsidR="007006A1" w:rsidRPr="00A5108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Владеть терминологией отрасли административного права</w:t>
            </w:r>
          </w:p>
        </w:tc>
      </w:tr>
      <w:tr w:rsidR="007006A1" w:rsidRPr="00A5108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ОПК-1:      владением навыками поиска, анализа и использования нормативных и пр</w:t>
            </w:r>
            <w:r w:rsidRPr="00A51086">
              <w:rPr>
                <w:rFonts w:ascii="Times New Roman" w:hAnsi="Times New Roman" w:cs="Times New Roman"/>
                <w:b/>
                <w:color w:val="000000"/>
                <w:sz w:val="19"/>
                <w:szCs w:val="19"/>
                <w:lang w:val="ru-RU"/>
              </w:rPr>
              <w:t>авовых документов в своей профессиональной деятельности</w:t>
            </w:r>
          </w:p>
        </w:tc>
      </w:tr>
      <w:tr w:rsidR="007006A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Знать:</w:t>
            </w:r>
          </w:p>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274"/>
        <w:gridCol w:w="143"/>
        <w:gridCol w:w="811"/>
        <w:gridCol w:w="690"/>
        <w:gridCol w:w="1107"/>
        <w:gridCol w:w="1241"/>
        <w:gridCol w:w="696"/>
        <w:gridCol w:w="391"/>
        <w:gridCol w:w="974"/>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5</w:t>
            </w:r>
          </w:p>
        </w:tc>
      </w:tr>
      <w:tr w:rsidR="007006A1" w:rsidRPr="00A51086">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Знать систему нормативно-правовых актов, регламентирующих исполнение полномочий органов государственной власти Российской Федерации, органов государственной</w:t>
            </w:r>
            <w:r w:rsidRPr="00A51086">
              <w:rPr>
                <w:rFonts w:ascii="Times New Roman" w:hAnsi="Times New Roman" w:cs="Times New Roman"/>
                <w:color w:val="000000"/>
                <w:sz w:val="19"/>
                <w:szCs w:val="19"/>
                <w:lang w:val="ru-RU"/>
              </w:rPr>
              <w:t xml:space="preserve">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w:t>
            </w:r>
            <w:r w:rsidRPr="00A51086">
              <w:rPr>
                <w:rFonts w:ascii="Times New Roman" w:hAnsi="Times New Roman" w:cs="Times New Roman"/>
                <w:color w:val="000000"/>
                <w:sz w:val="19"/>
                <w:szCs w:val="19"/>
                <w:lang w:val="ru-RU"/>
              </w:rPr>
              <w:t>низаций, политических партий, общественно-политических, некоммерческих и коммерческих организаций</w:t>
            </w:r>
          </w:p>
        </w:tc>
      </w:tr>
      <w:tr w:rsidR="007006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Уметь:</w:t>
            </w:r>
          </w:p>
        </w:tc>
      </w:tr>
      <w:tr w:rsidR="007006A1" w:rsidRPr="00A51086">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уметь определять правовые нормы, подлежащие применению в связи с исполнением полномочий органов государственной власти Российской Федерации, органов </w:t>
            </w:r>
            <w:r w:rsidRPr="00A51086">
              <w:rPr>
                <w:rFonts w:ascii="Times New Roman" w:hAnsi="Times New Roman" w:cs="Times New Roman"/>
                <w:color w:val="000000"/>
                <w:sz w:val="19"/>
                <w:szCs w:val="19"/>
                <w:lang w:val="ru-RU"/>
              </w:rPr>
              <w:t>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осуществлением прав и обязанностей государственных и муниципальных предприятий  и учреждений, научных и обра</w:t>
            </w:r>
            <w:r w:rsidRPr="00A51086">
              <w:rPr>
                <w:rFonts w:ascii="Times New Roman" w:hAnsi="Times New Roman" w:cs="Times New Roman"/>
                <w:color w:val="000000"/>
                <w:sz w:val="19"/>
                <w:szCs w:val="19"/>
                <w:lang w:val="ru-RU"/>
              </w:rPr>
              <w:t>зовательных организаций, политических партий, общественно-политических, некоммерческих и коммерческих организаций</w:t>
            </w:r>
          </w:p>
        </w:tc>
      </w:tr>
      <w:tr w:rsidR="007006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Владеть:</w:t>
            </w:r>
          </w:p>
        </w:tc>
      </w:tr>
      <w:tr w:rsidR="007006A1" w:rsidRPr="00A51086">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Владеть навыками поиска нормативных и правовых документов, направленных на исполнение полномочий органов государственной власти Рос</w:t>
            </w:r>
            <w:r w:rsidRPr="00A51086">
              <w:rPr>
                <w:rFonts w:ascii="Times New Roman" w:hAnsi="Times New Roman" w:cs="Times New Roman"/>
                <w:color w:val="000000"/>
                <w:sz w:val="19"/>
                <w:szCs w:val="19"/>
                <w:lang w:val="ru-RU"/>
              </w:rPr>
              <w:t xml:space="preserve">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w:t>
            </w:r>
            <w:r w:rsidRPr="00A51086">
              <w:rPr>
                <w:rFonts w:ascii="Times New Roman" w:hAnsi="Times New Roman" w:cs="Times New Roman"/>
                <w:color w:val="000000"/>
                <w:sz w:val="19"/>
                <w:szCs w:val="19"/>
                <w:lang w:val="ru-RU"/>
              </w:rPr>
              <w:t>учреждений, научных и образовательных организаций, политических партий, общественно-политических, некоммерческих и коммерческих организаций</w:t>
            </w:r>
          </w:p>
        </w:tc>
      </w:tr>
      <w:tr w:rsidR="007006A1" w:rsidRPr="00A5108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ПК-26: владением навыками сбора, обработки информации и участия в информатизации деятельности соответствующих орган</w:t>
            </w:r>
            <w:r w:rsidRPr="00A51086">
              <w:rPr>
                <w:rFonts w:ascii="Times New Roman" w:hAnsi="Times New Roman" w:cs="Times New Roman"/>
                <w:b/>
                <w:color w:val="000000"/>
                <w:sz w:val="19"/>
                <w:szCs w:val="19"/>
                <w:lang w:val="ru-RU"/>
              </w:rPr>
              <w:t>ов власти и организаций</w:t>
            </w:r>
          </w:p>
        </w:tc>
      </w:tr>
      <w:tr w:rsidR="007006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Знать:</w:t>
            </w:r>
          </w:p>
        </w:tc>
      </w:tr>
      <w:tr w:rsidR="007006A1" w:rsidRPr="00A5108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основные положения сбора, обработки информации и участия в информатизации деятельности  соотвествующих органов власти и организаций</w:t>
            </w:r>
          </w:p>
        </w:tc>
      </w:tr>
      <w:tr w:rsidR="007006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Уметь:</w:t>
            </w:r>
          </w:p>
        </w:tc>
      </w:tr>
      <w:tr w:rsidR="007006A1" w:rsidRPr="00A5108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собирать, обарбатывать информацию и участвовать в информатизации деятельности </w:t>
            </w:r>
            <w:r w:rsidRPr="00A51086">
              <w:rPr>
                <w:rFonts w:ascii="Times New Roman" w:hAnsi="Times New Roman" w:cs="Times New Roman"/>
                <w:color w:val="000000"/>
                <w:sz w:val="19"/>
                <w:szCs w:val="19"/>
                <w:lang w:val="ru-RU"/>
              </w:rPr>
              <w:t>соответствующих органов власти и организации</w:t>
            </w:r>
          </w:p>
        </w:tc>
      </w:tr>
      <w:tr w:rsidR="007006A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b/>
                <w:color w:val="000000"/>
                <w:sz w:val="19"/>
                <w:szCs w:val="19"/>
              </w:rPr>
              <w:t>Владеть:</w:t>
            </w:r>
          </w:p>
        </w:tc>
      </w:tr>
      <w:tr w:rsidR="007006A1" w:rsidRPr="00A5108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навыками сбора, обработки информации и участия в информатизации деятельности  соотвествующих органов власти и организаций</w:t>
            </w:r>
          </w:p>
        </w:tc>
      </w:tr>
      <w:tr w:rsidR="007006A1" w:rsidRPr="00A51086">
        <w:trPr>
          <w:trHeight w:hRule="exact" w:val="277"/>
        </w:trPr>
        <w:tc>
          <w:tcPr>
            <w:tcW w:w="993" w:type="dxa"/>
          </w:tcPr>
          <w:p w:rsidR="007006A1" w:rsidRPr="00A51086" w:rsidRDefault="007006A1">
            <w:pPr>
              <w:rPr>
                <w:lang w:val="ru-RU"/>
              </w:rPr>
            </w:pPr>
          </w:p>
        </w:tc>
        <w:tc>
          <w:tcPr>
            <w:tcW w:w="3545" w:type="dxa"/>
          </w:tcPr>
          <w:p w:rsidR="007006A1" w:rsidRPr="00A51086" w:rsidRDefault="007006A1">
            <w:pPr>
              <w:rPr>
                <w:lang w:val="ru-RU"/>
              </w:rPr>
            </w:pPr>
          </w:p>
        </w:tc>
        <w:tc>
          <w:tcPr>
            <w:tcW w:w="143" w:type="dxa"/>
          </w:tcPr>
          <w:p w:rsidR="007006A1" w:rsidRPr="00A51086" w:rsidRDefault="007006A1">
            <w:pPr>
              <w:rPr>
                <w:lang w:val="ru-RU"/>
              </w:rPr>
            </w:pPr>
          </w:p>
        </w:tc>
        <w:tc>
          <w:tcPr>
            <w:tcW w:w="851" w:type="dxa"/>
          </w:tcPr>
          <w:p w:rsidR="007006A1" w:rsidRPr="00A51086" w:rsidRDefault="007006A1">
            <w:pPr>
              <w:rPr>
                <w:lang w:val="ru-RU"/>
              </w:rPr>
            </w:pPr>
          </w:p>
        </w:tc>
        <w:tc>
          <w:tcPr>
            <w:tcW w:w="710" w:type="dxa"/>
          </w:tcPr>
          <w:p w:rsidR="007006A1" w:rsidRPr="00A51086" w:rsidRDefault="007006A1">
            <w:pPr>
              <w:rPr>
                <w:lang w:val="ru-RU"/>
              </w:rPr>
            </w:pPr>
          </w:p>
        </w:tc>
        <w:tc>
          <w:tcPr>
            <w:tcW w:w="1135" w:type="dxa"/>
          </w:tcPr>
          <w:p w:rsidR="007006A1" w:rsidRPr="00A51086" w:rsidRDefault="007006A1">
            <w:pPr>
              <w:rPr>
                <w:lang w:val="ru-RU"/>
              </w:rPr>
            </w:pPr>
          </w:p>
        </w:tc>
        <w:tc>
          <w:tcPr>
            <w:tcW w:w="1277" w:type="dxa"/>
          </w:tcPr>
          <w:p w:rsidR="007006A1" w:rsidRPr="00A51086" w:rsidRDefault="007006A1">
            <w:pPr>
              <w:rPr>
                <w:lang w:val="ru-RU"/>
              </w:rPr>
            </w:pPr>
          </w:p>
        </w:tc>
        <w:tc>
          <w:tcPr>
            <w:tcW w:w="710" w:type="dxa"/>
          </w:tcPr>
          <w:p w:rsidR="007006A1" w:rsidRPr="00A51086" w:rsidRDefault="007006A1">
            <w:pPr>
              <w:rPr>
                <w:lang w:val="ru-RU"/>
              </w:rPr>
            </w:pPr>
          </w:p>
        </w:tc>
        <w:tc>
          <w:tcPr>
            <w:tcW w:w="426" w:type="dxa"/>
          </w:tcPr>
          <w:p w:rsidR="007006A1" w:rsidRPr="00A51086" w:rsidRDefault="007006A1">
            <w:pPr>
              <w:rPr>
                <w:lang w:val="ru-RU"/>
              </w:rPr>
            </w:pPr>
          </w:p>
        </w:tc>
        <w:tc>
          <w:tcPr>
            <w:tcW w:w="993" w:type="dxa"/>
          </w:tcPr>
          <w:p w:rsidR="007006A1" w:rsidRPr="00A51086" w:rsidRDefault="007006A1">
            <w:pPr>
              <w:rPr>
                <w:lang w:val="ru-RU"/>
              </w:rPr>
            </w:pPr>
          </w:p>
        </w:tc>
      </w:tr>
      <w:tr w:rsidR="007006A1" w:rsidRPr="00A5108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4. СТРУКТУРА И СОДЕРЖАНИЕ ДИСЦИПЛИНЫ (МОДУЛЯ)</w:t>
            </w:r>
          </w:p>
        </w:tc>
      </w:tr>
      <w:tr w:rsidR="007006A1">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Компетен-</w:t>
            </w:r>
          </w:p>
          <w:p w:rsidR="007006A1" w:rsidRDefault="00A5108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7006A1" w:rsidRPr="00A5108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b/>
                <w:color w:val="000000"/>
                <w:sz w:val="19"/>
                <w:szCs w:val="19"/>
                <w:lang w:val="ru-RU"/>
              </w:rPr>
              <w:t>Раздел 1. «Административное право и механизм административно- правового регулирования»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r>
      <w:tr w:rsidR="007006A1">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Тема 1.1 «Общая характеристика механизма </w:t>
            </w:r>
            <w:r w:rsidRPr="00A51086">
              <w:rPr>
                <w:rFonts w:ascii="Times New Roman" w:hAnsi="Times New Roman" w:cs="Times New Roman"/>
                <w:color w:val="000000"/>
                <w:sz w:val="19"/>
                <w:szCs w:val="19"/>
                <w:lang w:val="ru-RU"/>
              </w:rPr>
              <w:t>административно-правового регулирования и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Государственное управление. Место и роль государствен¬ного управления в механизме разделения труда, его харак¬теристика и признаки. Признаки го¬сударственного управления. Исполнительная вла</w:t>
            </w:r>
            <w:r w:rsidRPr="00A51086">
              <w:rPr>
                <w:rFonts w:ascii="Times New Roman" w:hAnsi="Times New Roman" w:cs="Times New Roman"/>
                <w:color w:val="000000"/>
                <w:sz w:val="19"/>
                <w:szCs w:val="19"/>
                <w:lang w:val="ru-RU"/>
              </w:rPr>
              <w:t>сть: механизм, соотношение с государ-ственным управлением.</w:t>
            </w:r>
          </w:p>
          <w:p w:rsidR="007006A1" w:rsidRDefault="00A51086">
            <w:pPr>
              <w:spacing w:after="0" w:line="240" w:lineRule="auto"/>
              <w:rPr>
                <w:sz w:val="19"/>
                <w:szCs w:val="19"/>
              </w:rPr>
            </w:pPr>
            <w:r w:rsidRPr="00A51086">
              <w:rPr>
                <w:rFonts w:ascii="Times New Roman" w:hAnsi="Times New Roman" w:cs="Times New Roman"/>
                <w:color w:val="000000"/>
                <w:sz w:val="19"/>
                <w:szCs w:val="19"/>
                <w:lang w:val="ru-RU"/>
              </w:rPr>
              <w:t>Административное право как отрасль законодательства, отрасль правовой системы Рос¬сийской Федерации, отрасль юридической науки,  учебная дисциплина. Понятие предмета регулирования ад-министративног</w:t>
            </w:r>
            <w:r w:rsidRPr="00A51086">
              <w:rPr>
                <w:rFonts w:ascii="Times New Roman" w:hAnsi="Times New Roman" w:cs="Times New Roman"/>
                <w:color w:val="000000"/>
                <w:sz w:val="19"/>
                <w:szCs w:val="19"/>
                <w:lang w:val="ru-RU"/>
              </w:rPr>
              <w:t xml:space="preserve">о права. Классификация управленческих от-ношений в административно- правовом аспекте. Суть методов административно-правового ре¬гулирования управленческих общественных отношений. Место административного права в правовой системе Рос¬сийской Федерации. </w:t>
            </w:r>
            <w:r>
              <w:rPr>
                <w:rFonts w:ascii="Times New Roman" w:hAnsi="Times New Roman" w:cs="Times New Roman"/>
                <w:color w:val="000000"/>
                <w:sz w:val="19"/>
                <w:szCs w:val="19"/>
              </w:rPr>
              <w:t>Систе</w:t>
            </w:r>
            <w:r>
              <w:rPr>
                <w:rFonts w:ascii="Times New Roman" w:hAnsi="Times New Roman" w:cs="Times New Roman"/>
                <w:color w:val="000000"/>
                <w:sz w:val="19"/>
                <w:szCs w:val="19"/>
              </w:rPr>
              <w:t>ма административного права Российской Федерации</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52"/>
        <w:gridCol w:w="118"/>
        <w:gridCol w:w="807"/>
        <w:gridCol w:w="668"/>
        <w:gridCol w:w="1089"/>
        <w:gridCol w:w="1207"/>
        <w:gridCol w:w="668"/>
        <w:gridCol w:w="385"/>
        <w:gridCol w:w="941"/>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6</w:t>
            </w:r>
          </w:p>
        </w:tc>
      </w:tr>
      <w:tr w:rsidR="007006A1">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Административно-право¬вой статус граждан </w:t>
            </w:r>
            <w:r w:rsidRPr="00A51086">
              <w:rPr>
                <w:rFonts w:ascii="Times New Roman" w:hAnsi="Times New Roman" w:cs="Times New Roman"/>
                <w:color w:val="000000"/>
                <w:sz w:val="19"/>
                <w:szCs w:val="19"/>
                <w:lang w:val="ru-RU"/>
              </w:rPr>
              <w:t>Российской Федерации. Конституционные основы административно-правового по¬ложения граждан Российской Федерации. Административно-правовое регулирование реализации прав и обязанностей граждан. Полномочные органы Российской Федерации, ведающие делами о гражда</w:t>
            </w:r>
            <w:r w:rsidRPr="00A51086">
              <w:rPr>
                <w:rFonts w:ascii="Times New Roman" w:hAnsi="Times New Roman" w:cs="Times New Roman"/>
                <w:color w:val="000000"/>
                <w:sz w:val="19"/>
                <w:szCs w:val="19"/>
                <w:lang w:val="ru-RU"/>
              </w:rPr>
              <w:t>нстве РФ. Обращения граждан: виды  и правовое регулирование. Административно- правовой статус иностранных граждан и лиц без гражданства.</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Тема 1.3 «Органы исполнительной власти как субъекты </w:t>
            </w:r>
            <w:r w:rsidRPr="00A51086">
              <w:rPr>
                <w:rFonts w:ascii="Times New Roman" w:hAnsi="Times New Roman" w:cs="Times New Roman"/>
                <w:color w:val="000000"/>
                <w:sz w:val="19"/>
                <w:szCs w:val="19"/>
                <w:lang w:val="ru-RU"/>
              </w:rPr>
              <w:t>административно- 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Понятие и признаки органа 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w:t>
            </w:r>
            <w:r w:rsidRPr="00A51086">
              <w:rPr>
                <w:rFonts w:ascii="Times New Roman" w:hAnsi="Times New Roman" w:cs="Times New Roman"/>
                <w:color w:val="000000"/>
                <w:sz w:val="19"/>
                <w:szCs w:val="19"/>
                <w:lang w:val="ru-RU"/>
              </w:rPr>
              <w:t>итуционно-право¬вой статус Президента Российской Федерации и его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w:t>
            </w:r>
            <w:r w:rsidRPr="00A51086">
              <w:rPr>
                <w:rFonts w:ascii="Times New Roman" w:hAnsi="Times New Roman" w:cs="Times New Roman"/>
                <w:color w:val="000000"/>
                <w:sz w:val="19"/>
                <w:szCs w:val="19"/>
                <w:lang w:val="ru-RU"/>
              </w:rPr>
              <w:t>истративного права. Правительство РФ – высший исполнительный орган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w:t>
            </w:r>
            <w:r w:rsidRPr="00A51086">
              <w:rPr>
                <w:rFonts w:ascii="Times New Roman" w:hAnsi="Times New Roman" w:cs="Times New Roman"/>
                <w:color w:val="000000"/>
                <w:sz w:val="19"/>
                <w:szCs w:val="19"/>
                <w:lang w:val="ru-RU"/>
              </w:rPr>
              <w:t>ительной власти субъектов Российской Федерации. Административно-правовой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w:t>
            </w:r>
            <w:r w:rsidRPr="00A51086">
              <w:rPr>
                <w:rFonts w:ascii="Times New Roman" w:hAnsi="Times New Roman" w:cs="Times New Roman"/>
                <w:color w:val="000000"/>
                <w:sz w:val="19"/>
                <w:szCs w:val="19"/>
                <w:lang w:val="ru-RU"/>
              </w:rPr>
              <w:t xml:space="preserve"> власти, с исполнительными органами местного самоуправления.</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9"/>
        <w:gridCol w:w="118"/>
        <w:gridCol w:w="809"/>
        <w:gridCol w:w="670"/>
        <w:gridCol w:w="1090"/>
        <w:gridCol w:w="1209"/>
        <w:gridCol w:w="670"/>
        <w:gridCol w:w="386"/>
        <w:gridCol w:w="943"/>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7</w:t>
            </w:r>
          </w:p>
        </w:tc>
      </w:tr>
      <w:tr w:rsidR="007006A1">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Понятие, </w:t>
            </w:r>
            <w:r w:rsidRPr="00A51086">
              <w:rPr>
                <w:rFonts w:ascii="Times New Roman" w:hAnsi="Times New Roman" w:cs="Times New Roman"/>
                <w:color w:val="000000"/>
                <w:sz w:val="19"/>
                <w:szCs w:val="19"/>
                <w:lang w:val="ru-RU"/>
              </w:rPr>
              <w:t>система и принципы государственной службы. Понятие и виды государственных служащих. Федеральная 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w:t>
            </w:r>
            <w:r w:rsidRPr="00A51086">
              <w:rPr>
                <w:rFonts w:ascii="Times New Roman" w:hAnsi="Times New Roman" w:cs="Times New Roman"/>
                <w:color w:val="000000"/>
                <w:sz w:val="19"/>
                <w:szCs w:val="19"/>
                <w:lang w:val="ru-RU"/>
              </w:rPr>
              <w:t>й службой РФ и государственной службой субъектов РФ. Соотношение государственной службы с муниципальной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w:t>
            </w:r>
            <w:r w:rsidRPr="00A51086">
              <w:rPr>
                <w:rFonts w:ascii="Times New Roman" w:hAnsi="Times New Roman" w:cs="Times New Roman"/>
                <w:color w:val="000000"/>
                <w:sz w:val="19"/>
                <w:szCs w:val="19"/>
                <w:lang w:val="ru-RU"/>
              </w:rPr>
              <w:t xml:space="preserve">венной гражданской службы. Должности гражданской службы. Категории и группы должностей гражданской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w:t>
            </w:r>
            <w:r w:rsidRPr="00A51086">
              <w:rPr>
                <w:rFonts w:ascii="Times New Roman" w:hAnsi="Times New Roman" w:cs="Times New Roman"/>
                <w:color w:val="000000"/>
                <w:sz w:val="19"/>
                <w:szCs w:val="19"/>
                <w:lang w:val="ru-RU"/>
              </w:rPr>
              <w:t>Требования к служебному поведению гражданского служащего. Общий порядок прохождения государственной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w:t>
            </w:r>
            <w:r w:rsidRPr="00A51086">
              <w:rPr>
                <w:rFonts w:ascii="Times New Roman" w:hAnsi="Times New Roman" w:cs="Times New Roman"/>
                <w:color w:val="000000"/>
                <w:sz w:val="19"/>
                <w:szCs w:val="19"/>
                <w:lang w:val="ru-RU"/>
              </w:rPr>
              <w:t>лификационный экзамен государственных гражданских служащих. Понятие и содержание должностного регламента. Основания и порядок прекращения государственно- служебных отношений. Государственный надзор и контроль  за соблюдением законодательства о государствен</w:t>
            </w:r>
            <w:r w:rsidRPr="00A51086">
              <w:rPr>
                <w:rFonts w:ascii="Times New Roman" w:hAnsi="Times New Roman" w:cs="Times New Roman"/>
                <w:color w:val="000000"/>
                <w:sz w:val="19"/>
                <w:szCs w:val="19"/>
                <w:lang w:val="ru-RU"/>
              </w:rPr>
              <w:t>ной гражданской службе РФ. Государственная политика противодействия коррупции в сфере государственной службы. Организационное обеспечение гражданской службы.</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52"/>
        <w:gridCol w:w="118"/>
        <w:gridCol w:w="807"/>
        <w:gridCol w:w="668"/>
        <w:gridCol w:w="1089"/>
        <w:gridCol w:w="1207"/>
        <w:gridCol w:w="668"/>
        <w:gridCol w:w="385"/>
        <w:gridCol w:w="941"/>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8</w:t>
            </w:r>
          </w:p>
        </w:tc>
      </w:tr>
      <w:tr w:rsidR="007006A1">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1.1.«Общая характеристика механизма административно-правового регулирования и административного права»</w:t>
            </w:r>
          </w:p>
          <w:p w:rsidR="007006A1" w:rsidRDefault="00A51086">
            <w:pPr>
              <w:spacing w:after="0" w:line="240" w:lineRule="auto"/>
              <w:rPr>
                <w:sz w:val="19"/>
                <w:szCs w:val="19"/>
              </w:rPr>
            </w:pPr>
            <w:r>
              <w:rPr>
                <w:rFonts w:ascii="Times New Roman" w:hAnsi="Times New Roman" w:cs="Times New Roman"/>
                <w:color w:val="000000"/>
                <w:sz w:val="19"/>
                <w:szCs w:val="19"/>
              </w:rPr>
              <w:t>1.1.1. Общая характеристика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Понятие и содержание управления как социального явле¬ния.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Государственное управление: понятие, с</w:t>
            </w:r>
            <w:r w:rsidRPr="00A51086">
              <w:rPr>
                <w:rFonts w:ascii="Times New Roman" w:hAnsi="Times New Roman" w:cs="Times New Roman"/>
                <w:color w:val="000000"/>
                <w:sz w:val="19"/>
                <w:szCs w:val="19"/>
                <w:lang w:val="ru-RU"/>
              </w:rPr>
              <w:t>ущность  и признаки.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Исполнительная власть  и ее место в системе властей.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Соотношение  исполни¬тельной власти и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Административное право как отрасль российского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Общественные отношения, регулируемые административным правом.</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Понятие и содержание методов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Принципы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Функции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Система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Место административного права в правовой системе РФ.</w:t>
            </w:r>
          </w:p>
          <w:p w:rsidR="007006A1" w:rsidRDefault="00A5108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w:t>
            </w: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Административно-право¬вой статус граждан Российской Федерации. Конституционные основы административно-правового положения граждан Российской Федерации. </w:t>
            </w:r>
            <w:r w:rsidRPr="00A51086">
              <w:rPr>
                <w:rFonts w:ascii="Times New Roman" w:hAnsi="Times New Roman" w:cs="Times New Roman"/>
                <w:color w:val="000000"/>
                <w:sz w:val="19"/>
                <w:szCs w:val="19"/>
                <w:lang w:val="ru-RU"/>
              </w:rPr>
              <w:t>Административно-правовое регулирование реализации прав и обязанностей граждан. Полномочные органы Российской Федерации, ведающие делами о гражданстве РФ. Обращения граждан: виды  и правовое регулирование. Административно- правовой статус иностранных гражда</w:t>
            </w:r>
            <w:r w:rsidRPr="00A51086">
              <w:rPr>
                <w:rFonts w:ascii="Times New Roman" w:hAnsi="Times New Roman" w:cs="Times New Roman"/>
                <w:color w:val="000000"/>
                <w:sz w:val="19"/>
                <w:szCs w:val="19"/>
                <w:lang w:val="ru-RU"/>
              </w:rPr>
              <w:t>н и лиц без гражданства.</w:t>
            </w:r>
          </w:p>
          <w:p w:rsidR="007006A1" w:rsidRDefault="00A5108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41"/>
        <w:gridCol w:w="3443"/>
        <w:gridCol w:w="118"/>
        <w:gridCol w:w="808"/>
        <w:gridCol w:w="669"/>
        <w:gridCol w:w="1090"/>
        <w:gridCol w:w="1208"/>
        <w:gridCol w:w="669"/>
        <w:gridCol w:w="386"/>
        <w:gridCol w:w="942"/>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9</w:t>
            </w:r>
          </w:p>
        </w:tc>
      </w:tr>
      <w:tr w:rsidR="007006A1">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Понятие и признаки органа исполнитель¬ной </w:t>
            </w:r>
            <w:r w:rsidRPr="00A51086">
              <w:rPr>
                <w:rFonts w:ascii="Times New Roman" w:hAnsi="Times New Roman" w:cs="Times New Roman"/>
                <w:color w:val="000000"/>
                <w:sz w:val="19"/>
                <w:szCs w:val="19"/>
                <w:lang w:val="ru-RU"/>
              </w:rPr>
              <w:t xml:space="preserve">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w:t>
            </w:r>
            <w:r w:rsidRPr="00A51086">
              <w:rPr>
                <w:rFonts w:ascii="Times New Roman" w:hAnsi="Times New Roman" w:cs="Times New Roman"/>
                <w:color w:val="000000"/>
                <w:sz w:val="19"/>
                <w:szCs w:val="19"/>
                <w:lang w:val="ru-RU"/>
              </w:rPr>
              <w:t>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w:t>
            </w:r>
            <w:r w:rsidRPr="00A51086">
              <w:rPr>
                <w:rFonts w:ascii="Times New Roman" w:hAnsi="Times New Roman" w:cs="Times New Roman"/>
                <w:color w:val="000000"/>
                <w:sz w:val="19"/>
                <w:szCs w:val="19"/>
                <w:lang w:val="ru-RU"/>
              </w:rPr>
              <w:t>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w:t>
            </w:r>
            <w:r w:rsidRPr="00A51086">
              <w:rPr>
                <w:rFonts w:ascii="Times New Roman" w:hAnsi="Times New Roman" w:cs="Times New Roman"/>
                <w:color w:val="000000"/>
                <w:sz w:val="19"/>
                <w:szCs w:val="19"/>
                <w:lang w:val="ru-RU"/>
              </w:rPr>
              <w:t>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7006A1" w:rsidRDefault="00A5108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w:t>
            </w:r>
            <w:r>
              <w:rPr>
                <w:rFonts w:ascii="Times New Roman" w:hAnsi="Times New Roman" w:cs="Times New Roman"/>
                <w:color w:val="000000"/>
                <w:sz w:val="19"/>
                <w:szCs w:val="19"/>
              </w:rPr>
              <w:t>- 1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9"/>
        <w:gridCol w:w="118"/>
        <w:gridCol w:w="809"/>
        <w:gridCol w:w="670"/>
        <w:gridCol w:w="1090"/>
        <w:gridCol w:w="1209"/>
        <w:gridCol w:w="670"/>
        <w:gridCol w:w="386"/>
        <w:gridCol w:w="943"/>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10</w:t>
            </w:r>
          </w:p>
        </w:tc>
      </w:tr>
      <w:tr w:rsidR="007006A1">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Понятие, система и принципы государственной службы. Понятие и виды государственных служащих. </w:t>
            </w:r>
            <w:r w:rsidRPr="00A51086">
              <w:rPr>
                <w:rFonts w:ascii="Times New Roman" w:hAnsi="Times New Roman" w:cs="Times New Roman"/>
                <w:color w:val="000000"/>
                <w:sz w:val="19"/>
                <w:szCs w:val="19"/>
                <w:lang w:val="ru-RU"/>
              </w:rPr>
              <w:t>Федеральная 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w:t>
            </w:r>
            <w:r w:rsidRPr="00A51086">
              <w:rPr>
                <w:rFonts w:ascii="Times New Roman" w:hAnsi="Times New Roman" w:cs="Times New Roman"/>
                <w:color w:val="000000"/>
                <w:sz w:val="19"/>
                <w:szCs w:val="19"/>
                <w:lang w:val="ru-RU"/>
              </w:rPr>
              <w:t>жбы с муниципальной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w:t>
            </w:r>
            <w:r w:rsidRPr="00A51086">
              <w:rPr>
                <w:rFonts w:ascii="Times New Roman" w:hAnsi="Times New Roman" w:cs="Times New Roman"/>
                <w:color w:val="000000"/>
                <w:sz w:val="19"/>
                <w:szCs w:val="19"/>
                <w:lang w:val="ru-RU"/>
              </w:rPr>
              <w:t xml:space="preserve">ей гражданской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 Общий порядок прохождения </w:t>
            </w:r>
            <w:r w:rsidRPr="00A51086">
              <w:rPr>
                <w:rFonts w:ascii="Times New Roman" w:hAnsi="Times New Roman" w:cs="Times New Roman"/>
                <w:color w:val="000000"/>
                <w:sz w:val="19"/>
                <w:szCs w:val="19"/>
                <w:lang w:val="ru-RU"/>
              </w:rPr>
              <w:t>государственной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w:t>
            </w:r>
            <w:r w:rsidRPr="00A51086">
              <w:rPr>
                <w:rFonts w:ascii="Times New Roman" w:hAnsi="Times New Roman" w:cs="Times New Roman"/>
                <w:color w:val="000000"/>
                <w:sz w:val="19"/>
                <w:szCs w:val="19"/>
                <w:lang w:val="ru-RU"/>
              </w:rPr>
              <w:t>жностного регламента. Основания и порядок прекращения государственно- служебных отношений.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коррупции в сфер</w:t>
            </w:r>
            <w:r w:rsidRPr="00A51086">
              <w:rPr>
                <w:rFonts w:ascii="Times New Roman" w:hAnsi="Times New Roman" w:cs="Times New Roman"/>
                <w:color w:val="000000"/>
                <w:sz w:val="19"/>
                <w:szCs w:val="19"/>
                <w:lang w:val="ru-RU"/>
              </w:rPr>
              <w:t>е государственной службы. Организационное обеспечение гражданской службы.</w:t>
            </w:r>
          </w:p>
          <w:p w:rsidR="007006A1" w:rsidRDefault="00A5108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9"/>
        <w:gridCol w:w="118"/>
        <w:gridCol w:w="806"/>
        <w:gridCol w:w="668"/>
        <w:gridCol w:w="1088"/>
        <w:gridCol w:w="1206"/>
        <w:gridCol w:w="668"/>
        <w:gridCol w:w="385"/>
        <w:gridCol w:w="940"/>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11</w:t>
            </w:r>
          </w:p>
        </w:tc>
      </w:tr>
      <w:tr w:rsidR="007006A1">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1.5. «Административно-правовой статус предприятий, учреждений и организаций»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Правовые основы административно- правового статуса предприя-тий и учреждений. Государственная политика, направленная на ликвидацию административных ограничений при осуществлении предпринимательской деятельности. Особенности административно-правового статус</w:t>
            </w:r>
            <w:r w:rsidRPr="00A51086">
              <w:rPr>
                <w:rFonts w:ascii="Times New Roman" w:hAnsi="Times New Roman" w:cs="Times New Roman"/>
                <w:color w:val="000000"/>
                <w:sz w:val="19"/>
                <w:szCs w:val="19"/>
                <w:lang w:val="ru-RU"/>
              </w:rPr>
              <w:t>а государственных и негосударственных предприятий. Виды государственных унитарных предприятий и особенности их правового положения. Государственные унитарные предприятия, основанные на праве хозяйственного ведения и оперативного управления. Административно</w:t>
            </w:r>
            <w:r w:rsidRPr="00A51086">
              <w:rPr>
                <w:rFonts w:ascii="Times New Roman" w:hAnsi="Times New Roman" w:cs="Times New Roman"/>
                <w:color w:val="000000"/>
                <w:sz w:val="19"/>
                <w:szCs w:val="19"/>
                <w:lang w:val="ru-RU"/>
              </w:rPr>
              <w:t>- правовой статус общественных объединений. Административно- правовой статус религиозных объединений.</w:t>
            </w:r>
          </w:p>
          <w:p w:rsidR="007006A1" w:rsidRDefault="00A5108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1.1. Общая характеристика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для 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 Принципы и функции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3. Взаимодействие административного права с иными отраслями права (конституционным, гражданским, уголовным, таможенным, налоговым, финансовым </w:t>
            </w:r>
            <w:r w:rsidRPr="00A51086">
              <w:rPr>
                <w:rFonts w:ascii="Times New Roman" w:hAnsi="Times New Roman" w:cs="Times New Roman"/>
                <w:color w:val="000000"/>
                <w:sz w:val="19"/>
                <w:szCs w:val="19"/>
                <w:lang w:val="ru-RU"/>
              </w:rPr>
              <w:t>и другими).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 Актуальные проблемы науки административного права в РФ.</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 Основы административного права зарубежных стран.</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1.2. «Индивидуальные субъекты административно-правовых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для 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 Административная правоспособность и дееспособность граждан.</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 Основные права и обязанности граждан в сфере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 Гар</w:t>
            </w:r>
            <w:r w:rsidRPr="00A51086">
              <w:rPr>
                <w:rFonts w:ascii="Times New Roman" w:hAnsi="Times New Roman" w:cs="Times New Roman"/>
                <w:color w:val="000000"/>
                <w:sz w:val="19"/>
                <w:szCs w:val="19"/>
                <w:lang w:val="ru-RU"/>
              </w:rPr>
              <w:t>антии прав и свобод граждан в сфере государственного управления, их сущность и система.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Организация миграционного учета иностранных граждан в Российской Федерации.</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54"/>
        <w:gridCol w:w="3389"/>
        <w:gridCol w:w="119"/>
        <w:gridCol w:w="813"/>
        <w:gridCol w:w="682"/>
        <w:gridCol w:w="1094"/>
        <w:gridCol w:w="1214"/>
        <w:gridCol w:w="673"/>
        <w:gridCol w:w="389"/>
        <w:gridCol w:w="947"/>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12</w:t>
            </w:r>
          </w:p>
        </w:tc>
      </w:tr>
      <w:tr w:rsidR="007006A1">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1.3. «Органы исполнительной власти как субъекты административно- 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для 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 Органы исполнительной власти как ветвь государственной власти и как органы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2. Принципы </w:t>
            </w:r>
            <w:r w:rsidRPr="00A51086">
              <w:rPr>
                <w:rFonts w:ascii="Times New Roman" w:hAnsi="Times New Roman" w:cs="Times New Roman"/>
                <w:color w:val="000000"/>
                <w:sz w:val="19"/>
                <w:szCs w:val="19"/>
                <w:lang w:val="ru-RU"/>
              </w:rPr>
              <w:t>построения системы органов исполнительной государственной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4.Территориальные органы федеральных органов исполнительной власти, их правовой статус.</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1.4. «Государственные служащие как субъекты административно- 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для 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2. Федеральная </w:t>
            </w:r>
            <w:r w:rsidRPr="00A51086">
              <w:rPr>
                <w:rFonts w:ascii="Times New Roman" w:hAnsi="Times New Roman" w:cs="Times New Roman"/>
                <w:color w:val="000000"/>
                <w:sz w:val="19"/>
                <w:szCs w:val="19"/>
                <w:lang w:val="ru-RU"/>
              </w:rPr>
              <w:t>программа развития федеральной государственной гражданской службы.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3.Урегулирование конфликта интересов на гражданской службе.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4.Государственные гарантии на гражданской службе.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5.Система поощрений и награждений на гражданской службе.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6.Служебная дисциплина</w:t>
            </w:r>
            <w:r w:rsidRPr="00A51086">
              <w:rPr>
                <w:rFonts w:ascii="Times New Roman" w:hAnsi="Times New Roman" w:cs="Times New Roman"/>
                <w:color w:val="000000"/>
                <w:sz w:val="19"/>
                <w:szCs w:val="19"/>
                <w:lang w:val="ru-RU"/>
              </w:rPr>
              <w:t xml:space="preserve"> на гражданской службе.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 Виды ответственности госслужащих.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 Организационное обеспечение гражданской службы.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9. Программы развития гражданской службы.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11. Государственная пол</w:t>
            </w:r>
            <w:r w:rsidRPr="00A51086">
              <w:rPr>
                <w:rFonts w:ascii="Times New Roman" w:hAnsi="Times New Roman" w:cs="Times New Roman"/>
                <w:color w:val="000000"/>
                <w:sz w:val="19"/>
                <w:szCs w:val="19"/>
                <w:lang w:val="ru-RU"/>
              </w:rPr>
              <w:t>итика противодействия коррупции в сфере государственной службы.</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519"/>
        <w:gridCol w:w="116"/>
        <w:gridCol w:w="796"/>
        <w:gridCol w:w="660"/>
        <w:gridCol w:w="1080"/>
        <w:gridCol w:w="1194"/>
        <w:gridCol w:w="660"/>
        <w:gridCol w:w="379"/>
        <w:gridCol w:w="931"/>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13</w:t>
            </w:r>
          </w:p>
        </w:tc>
      </w:tr>
      <w:tr w:rsidR="007006A1">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1.5. «Административно-правовой статус предприятий, учреждений и организаций»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Вопросы для </w:t>
            </w:r>
            <w:r w:rsidRPr="00A51086">
              <w:rPr>
                <w:rFonts w:ascii="Times New Roman" w:hAnsi="Times New Roman" w:cs="Times New Roman"/>
                <w:color w:val="000000"/>
                <w:sz w:val="19"/>
                <w:szCs w:val="19"/>
                <w:lang w:val="ru-RU"/>
              </w:rPr>
              <w:t>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2.Порядок создания и ликвидации юридических лиц, государственная регистрация юридических фактов.</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3.Понятие и виды </w:t>
            </w:r>
            <w:r w:rsidRPr="00A51086">
              <w:rPr>
                <w:rFonts w:ascii="Times New Roman" w:hAnsi="Times New Roman" w:cs="Times New Roman"/>
                <w:color w:val="000000"/>
                <w:sz w:val="19"/>
                <w:szCs w:val="19"/>
                <w:lang w:val="ru-RU"/>
              </w:rPr>
              <w:t>общественных объединений.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4.Характерные черты общественных объединений.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5.Виды религиозных объединений.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rsidRPr="00A5108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b/>
                <w:color w:val="000000"/>
                <w:sz w:val="19"/>
                <w:szCs w:val="19"/>
                <w:lang w:val="ru-RU"/>
              </w:rPr>
              <w:t>Раздел 2. «Административно- правовые формы и методы.Административно-правовая организация государственного управления в экономической, социально-культурной и административно-политической сферах »</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rPr>
                <w:lang w:val="ru-RU"/>
              </w:rPr>
            </w:pPr>
          </w:p>
        </w:tc>
      </w:tr>
      <w:tr w:rsidR="007006A1">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Тема 2.1 «Общая характеристика </w:t>
            </w:r>
            <w:r w:rsidRPr="00A51086">
              <w:rPr>
                <w:rFonts w:ascii="Times New Roman" w:hAnsi="Times New Roman" w:cs="Times New Roman"/>
                <w:color w:val="000000"/>
                <w:sz w:val="19"/>
                <w:szCs w:val="19"/>
                <w:lang w:val="ru-RU"/>
              </w:rPr>
              <w:t>административно-правовых форм и методов»</w:t>
            </w:r>
          </w:p>
          <w:p w:rsidR="007006A1" w:rsidRDefault="00A51086">
            <w:pPr>
              <w:spacing w:after="0" w:line="240" w:lineRule="auto"/>
              <w:rPr>
                <w:sz w:val="19"/>
                <w:szCs w:val="19"/>
              </w:rPr>
            </w:pPr>
            <w:r w:rsidRPr="00A51086">
              <w:rPr>
                <w:rFonts w:ascii="Times New Roman" w:hAnsi="Times New Roman" w:cs="Times New Roman"/>
                <w:color w:val="000000"/>
                <w:sz w:val="19"/>
                <w:szCs w:val="19"/>
                <w:lang w:val="ru-RU"/>
              </w:rPr>
              <w:t>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 Правотворческая (нормоустановительная) деятельность. Пр</w:t>
            </w:r>
            <w:r w:rsidRPr="00A51086">
              <w:rPr>
                <w:rFonts w:ascii="Times New Roman" w:hAnsi="Times New Roman" w:cs="Times New Roman"/>
                <w:color w:val="000000"/>
                <w:sz w:val="19"/>
                <w:szCs w:val="19"/>
                <w:lang w:val="ru-RU"/>
              </w:rPr>
              <w:t>авоприменительная деятельность и ее виды. Правовые акты управления: понятие, признаки, юридичес¬кое значение. Административно-правовой договор и его использование в государственно-управленческой деятельности. Понятие административно-правовых методов реализ</w:t>
            </w:r>
            <w:r w:rsidRPr="00A51086">
              <w:rPr>
                <w:rFonts w:ascii="Times New Roman" w:hAnsi="Times New Roman" w:cs="Times New Roman"/>
                <w:color w:val="000000"/>
                <w:sz w:val="19"/>
                <w:szCs w:val="19"/>
                <w:lang w:val="ru-RU"/>
              </w:rPr>
              <w:t xml:space="preserve">ации исполнительной власти. Характерные черты административно- правовых методов. Виды административно-правовых методов. Содержание административно- правовых методов. Правовая сущность убеждения и принуждения как административно-правовых методов. </w:t>
            </w:r>
            <w:r>
              <w:rPr>
                <w:rFonts w:ascii="Times New Roman" w:hAnsi="Times New Roman" w:cs="Times New Roman"/>
                <w:color w:val="000000"/>
                <w:sz w:val="19"/>
                <w:szCs w:val="19"/>
              </w:rPr>
              <w:t>Администра</w:t>
            </w:r>
            <w:r>
              <w:rPr>
                <w:rFonts w:ascii="Times New Roman" w:hAnsi="Times New Roman" w:cs="Times New Roman"/>
                <w:color w:val="000000"/>
                <w:sz w:val="19"/>
                <w:szCs w:val="19"/>
              </w:rPr>
              <w:t>тивное принуждение и его характерные черты.</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502"/>
        <w:gridCol w:w="117"/>
        <w:gridCol w:w="800"/>
        <w:gridCol w:w="663"/>
        <w:gridCol w:w="1083"/>
        <w:gridCol w:w="1198"/>
        <w:gridCol w:w="663"/>
        <w:gridCol w:w="381"/>
        <w:gridCol w:w="934"/>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14</w:t>
            </w:r>
          </w:p>
        </w:tc>
      </w:tr>
      <w:tr w:rsidR="007006A1">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2.2 «Юридическая ответственность в государственном управлении»</w:t>
            </w:r>
          </w:p>
          <w:p w:rsidR="007006A1" w:rsidRDefault="00A51086">
            <w:pPr>
              <w:spacing w:after="0" w:line="240" w:lineRule="auto"/>
              <w:rPr>
                <w:sz w:val="19"/>
                <w:szCs w:val="19"/>
              </w:rPr>
            </w:pPr>
            <w:r>
              <w:rPr>
                <w:rFonts w:ascii="Times New Roman" w:hAnsi="Times New Roman" w:cs="Times New Roman"/>
                <w:color w:val="000000"/>
                <w:sz w:val="19"/>
                <w:szCs w:val="19"/>
              </w:rPr>
              <w:t>2.2.1. «Административная ответственность»</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Понятие и основные черты административной ответствен¬ности. Законодательные основы административной ответ¬ственности. Понятие, признаки и состав административного правонарушения. Юридический анализ объекта, объективной сторо¬ны, субъекта и субъективной сто</w:t>
            </w:r>
            <w:r w:rsidRPr="00A51086">
              <w:rPr>
                <w:rFonts w:ascii="Times New Roman" w:hAnsi="Times New Roman" w:cs="Times New Roman"/>
                <w:color w:val="000000"/>
                <w:sz w:val="19"/>
                <w:szCs w:val="19"/>
                <w:lang w:val="ru-RU"/>
              </w:rPr>
              <w:t>роны административного правонарушения. Основания классификации и виды административных правонарушений. Административные наказания: понятие, сущность. Цели и основания применения административных наказаний. Виды  административных наказаний.  Основные и допо</w:t>
            </w:r>
            <w:r w:rsidRPr="00A51086">
              <w:rPr>
                <w:rFonts w:ascii="Times New Roman" w:hAnsi="Times New Roman" w:cs="Times New Roman"/>
                <w:color w:val="000000"/>
                <w:sz w:val="19"/>
                <w:szCs w:val="19"/>
                <w:lang w:val="ru-RU"/>
              </w:rPr>
              <w:t>лнительные административные наказания. Правила назначения административных наказаний. Давность привлечения к административной ответственности. Срок, в течение которого лицо считается  подвергнутым административному наказанию. Административная ответственнос</w:t>
            </w:r>
            <w:r w:rsidRPr="00A51086">
              <w:rPr>
                <w:rFonts w:ascii="Times New Roman" w:hAnsi="Times New Roman" w:cs="Times New Roman"/>
                <w:color w:val="000000"/>
                <w:sz w:val="19"/>
                <w:szCs w:val="19"/>
                <w:lang w:val="ru-RU"/>
              </w:rPr>
              <w:t>ть за отдельные виды административных правонарушений. Перспективы совершенствования законодательства об административных правонарушениях в Российской Федерации.</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2.3 «Административный процесс»</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Понятие и основные черты административного процесса, его соотношение с другими видами юридического  процесса.  Правовое регулирование и принципы административного процесса. Сущность и виды административно-процедурных производств. Понятие административной </w:t>
            </w:r>
            <w:r w:rsidRPr="00A51086">
              <w:rPr>
                <w:rFonts w:ascii="Times New Roman" w:hAnsi="Times New Roman" w:cs="Times New Roman"/>
                <w:color w:val="000000"/>
                <w:sz w:val="19"/>
                <w:szCs w:val="19"/>
                <w:lang w:val="ru-RU"/>
              </w:rPr>
              <w:t>юрисдикции, ее основные черты и принципы. Виды административно-юрисдикционного производства. Административное судопроизводство. Кодификация административно-процессуальных норм. Перспективы создания административных судов в РФ.</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w:t>
            </w:r>
            <w:r>
              <w:rPr>
                <w:rFonts w:ascii="Times New Roman" w:hAnsi="Times New Roman" w:cs="Times New Roman"/>
                <w:color w:val="000000"/>
                <w:sz w:val="19"/>
                <w:szCs w:val="19"/>
              </w:rPr>
              <w:t>.3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93"/>
        <w:gridCol w:w="119"/>
        <w:gridCol w:w="815"/>
        <w:gridCol w:w="675"/>
        <w:gridCol w:w="1096"/>
        <w:gridCol w:w="1216"/>
        <w:gridCol w:w="675"/>
        <w:gridCol w:w="390"/>
        <w:gridCol w:w="949"/>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15</w:t>
            </w:r>
          </w:p>
        </w:tc>
      </w:tr>
      <w:tr w:rsidR="007006A1">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2.4 «Производство по делам об административных правонарушениях»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Законодательство, регламентирующее производство по делам об административных правонарушениях. Понятие производства по </w:t>
            </w:r>
            <w:r w:rsidRPr="00A51086">
              <w:rPr>
                <w:rFonts w:ascii="Times New Roman" w:hAnsi="Times New Roman" w:cs="Times New Roman"/>
                <w:color w:val="000000"/>
                <w:sz w:val="19"/>
                <w:szCs w:val="19"/>
                <w:lang w:val="ru-RU"/>
              </w:rPr>
              <w:t>делам об административных правонарушениях. Задачи и принципы производства по делам об административных правонарушениях.  Судьи, органы и должностные лица, уполномоченные рассматривать дела об административных правонарушениях. Участники производства по дела</w:t>
            </w:r>
            <w:r w:rsidRPr="00A51086">
              <w:rPr>
                <w:rFonts w:ascii="Times New Roman" w:hAnsi="Times New Roman" w:cs="Times New Roman"/>
                <w:color w:val="000000"/>
                <w:sz w:val="19"/>
                <w:szCs w:val="19"/>
                <w:lang w:val="ru-RU"/>
              </w:rPr>
              <w:t>м об административных правонарушениях, их права и обязанности. Меры обеспечения производства по делам об административных правонарушениях: цели, виды и порядок осуществления. Стадии производства по делам об административных правонарушениях. Возбуждение дел</w:t>
            </w:r>
            <w:r w:rsidRPr="00A51086">
              <w:rPr>
                <w:rFonts w:ascii="Times New Roman" w:hAnsi="Times New Roman" w:cs="Times New Roman"/>
                <w:color w:val="000000"/>
                <w:sz w:val="19"/>
                <w:szCs w:val="19"/>
                <w:lang w:val="ru-RU"/>
              </w:rPr>
              <w:t>а об административном правонарушении и административное расследование; рассмотрение дела; пересмотр постановлений и решений по делам об административных правонарушениях; исполнение постановлений по делам об административных правонарушениях.</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 xml:space="preserve">ОК-4 </w:t>
            </w:r>
            <w:r>
              <w:rPr>
                <w:rFonts w:ascii="Times New Roman" w:hAnsi="Times New Roman" w:cs="Times New Roman"/>
                <w:color w:val="000000"/>
                <w:sz w:val="19"/>
                <w:szCs w:val="19"/>
              </w:rPr>
              <w:t>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2.5 «Основы административно- правовой организации государственного управления в современных условиях»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Система и структура государственного управления. Экономическая, социально- культурная и административно-</w:t>
            </w:r>
            <w:r w:rsidRPr="00A51086">
              <w:rPr>
                <w:rFonts w:ascii="Times New Roman" w:hAnsi="Times New Roman" w:cs="Times New Roman"/>
                <w:color w:val="000000"/>
                <w:sz w:val="19"/>
                <w:szCs w:val="19"/>
                <w:lang w:val="ru-RU"/>
              </w:rPr>
              <w:t xml:space="preserve"> политическая сферы государственного управления. Соотношение компетенции Российской Федерации и субъектов Российской Федерации в области организации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Понятие и правовые основы регионального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Функции, методы и формы го</w:t>
            </w:r>
            <w:r w:rsidRPr="00A51086">
              <w:rPr>
                <w:rFonts w:ascii="Times New Roman" w:hAnsi="Times New Roman" w:cs="Times New Roman"/>
                <w:color w:val="000000"/>
                <w:sz w:val="19"/>
                <w:szCs w:val="19"/>
                <w:lang w:val="ru-RU"/>
              </w:rPr>
              <w:t>сударственного управления в современных условиях.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Организация государственного управления в  условиях военного и чрезвычайного положения.</w:t>
            </w:r>
          </w:p>
          <w:p w:rsidR="007006A1" w:rsidRDefault="00A5108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70"/>
        <w:gridCol w:w="118"/>
        <w:gridCol w:w="804"/>
        <w:gridCol w:w="666"/>
        <w:gridCol w:w="1087"/>
        <w:gridCol w:w="1204"/>
        <w:gridCol w:w="666"/>
        <w:gridCol w:w="384"/>
        <w:gridCol w:w="939"/>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16</w:t>
            </w:r>
          </w:p>
        </w:tc>
      </w:tr>
      <w:tr w:rsidR="007006A1">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Тема 2.1 «Общая </w:t>
            </w:r>
            <w:r w:rsidRPr="00A51086">
              <w:rPr>
                <w:rFonts w:ascii="Times New Roman" w:hAnsi="Times New Roman" w:cs="Times New Roman"/>
                <w:color w:val="000000"/>
                <w:sz w:val="19"/>
                <w:szCs w:val="19"/>
                <w:lang w:val="ru-RU"/>
              </w:rPr>
              <w:t>характеристика административно-правовых форм и методов»</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Понятие и виды административно- правовых форм.</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Понятие и юридическое значение правовых актов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Виды правовых актов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Требования, предъявляемые к правовым актам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Действие</w:t>
            </w:r>
            <w:r w:rsidRPr="00A51086">
              <w:rPr>
                <w:rFonts w:ascii="Times New Roman" w:hAnsi="Times New Roman" w:cs="Times New Roman"/>
                <w:color w:val="000000"/>
                <w:sz w:val="19"/>
                <w:szCs w:val="19"/>
                <w:lang w:val="ru-RU"/>
              </w:rPr>
              <w:t xml:space="preserve"> правовых актов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Административно-правовые договоры (соглашения) в государственно- управленческой деятельности.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Понятие  и основные черты административно-правовых методов.</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Виды и содержание административно- правовых методов.</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Административное  при</w:t>
            </w:r>
            <w:r w:rsidRPr="00A51086">
              <w:rPr>
                <w:rFonts w:ascii="Times New Roman" w:hAnsi="Times New Roman" w:cs="Times New Roman"/>
                <w:color w:val="000000"/>
                <w:sz w:val="19"/>
                <w:szCs w:val="19"/>
                <w:lang w:val="ru-RU"/>
              </w:rPr>
              <w:t>нуждение: сущность, основания  и виды.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Меры административного предупреждения.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Меры административного пресечения.</w:t>
            </w:r>
          </w:p>
          <w:p w:rsidR="007006A1" w:rsidRDefault="00A5108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Тема 2.2. «Организация государственного управления административно-политической </w:t>
            </w:r>
            <w:r w:rsidRPr="00A51086">
              <w:rPr>
                <w:rFonts w:ascii="Times New Roman" w:hAnsi="Times New Roman" w:cs="Times New Roman"/>
                <w:color w:val="000000"/>
                <w:sz w:val="19"/>
                <w:szCs w:val="19"/>
                <w:lang w:val="ru-RU"/>
              </w:rPr>
              <w:t>сферой в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 Государственные органы управления обороной. Государственная безопасность РФ. Органы обеспеч</w:t>
            </w:r>
            <w:r w:rsidRPr="00A51086">
              <w:rPr>
                <w:rFonts w:ascii="Times New Roman" w:hAnsi="Times New Roman" w:cs="Times New Roman"/>
                <w:color w:val="000000"/>
                <w:sz w:val="19"/>
                <w:szCs w:val="19"/>
                <w:lang w:val="ru-RU"/>
              </w:rPr>
              <w:t>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управления иностранными делами. Организационно-правовые формы управления юстицией.</w:t>
            </w:r>
          </w:p>
          <w:p w:rsidR="007006A1" w:rsidRDefault="00A5108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 xml:space="preserve">ОК-4 ОПК- </w:t>
            </w:r>
            <w:r>
              <w:rPr>
                <w:rFonts w:ascii="Times New Roman" w:hAnsi="Times New Roman" w:cs="Times New Roman"/>
                <w:color w:val="000000"/>
                <w:sz w:val="19"/>
                <w:szCs w:val="19"/>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2.3.«Организация государственного управления социально-культурной сферой в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Правовое регулирование и организационно-правовая система государственного управления образованием и  наукой. </w:t>
            </w:r>
            <w:r w:rsidRPr="00A51086">
              <w:rPr>
                <w:rFonts w:ascii="Times New Roman" w:hAnsi="Times New Roman" w:cs="Times New Roman"/>
                <w:color w:val="000000"/>
                <w:sz w:val="19"/>
                <w:szCs w:val="19"/>
                <w:lang w:val="ru-RU"/>
              </w:rPr>
              <w:t>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здравоохранением. Государственный  надзор в сфере здравоохранения. Государственный надзор в сфере защиты пра</w:t>
            </w:r>
            <w:r w:rsidRPr="00A51086">
              <w:rPr>
                <w:rFonts w:ascii="Times New Roman" w:hAnsi="Times New Roman" w:cs="Times New Roman"/>
                <w:color w:val="000000"/>
                <w:sz w:val="19"/>
                <w:szCs w:val="19"/>
                <w:lang w:val="ru-RU"/>
              </w:rPr>
              <w:t>в потребителей и благополучия человека. Система органов государственного управления в сфере труда и социальной защиты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49"/>
        <w:gridCol w:w="3440"/>
        <w:gridCol w:w="118"/>
        <w:gridCol w:w="807"/>
        <w:gridCol w:w="669"/>
        <w:gridCol w:w="1089"/>
        <w:gridCol w:w="1207"/>
        <w:gridCol w:w="669"/>
        <w:gridCol w:w="385"/>
        <w:gridCol w:w="941"/>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17</w:t>
            </w:r>
          </w:p>
        </w:tc>
      </w:tr>
      <w:tr w:rsidR="007006A1">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Тема 2.4. «Организация государственного </w:t>
            </w:r>
            <w:r w:rsidRPr="00A51086">
              <w:rPr>
                <w:rFonts w:ascii="Times New Roman" w:hAnsi="Times New Roman" w:cs="Times New Roman"/>
                <w:color w:val="000000"/>
                <w:sz w:val="19"/>
                <w:szCs w:val="19"/>
                <w:lang w:val="ru-RU"/>
              </w:rPr>
              <w:t>управления экономической сферой в Российской Федерации»</w:t>
            </w:r>
          </w:p>
          <w:p w:rsidR="007006A1" w:rsidRDefault="00A51086">
            <w:pPr>
              <w:spacing w:after="0" w:line="240" w:lineRule="auto"/>
              <w:rPr>
                <w:sz w:val="19"/>
                <w:szCs w:val="19"/>
              </w:rPr>
            </w:pPr>
            <w:r w:rsidRPr="00A51086">
              <w:rPr>
                <w:rFonts w:ascii="Times New Roman" w:hAnsi="Times New Roman" w:cs="Times New Roman"/>
                <w:color w:val="000000"/>
                <w:sz w:val="19"/>
                <w:szCs w:val="19"/>
                <w:lang w:val="ru-RU"/>
              </w:rPr>
              <w:t>Система и правовое положение органов управления экономическим развитием в РФ. Государственное антимонопольное регулирование в Российской Федерации. Система и правовое положение органов государственног</w:t>
            </w:r>
            <w:r w:rsidRPr="00A51086">
              <w:rPr>
                <w:rFonts w:ascii="Times New Roman" w:hAnsi="Times New Roman" w:cs="Times New Roman"/>
                <w:color w:val="000000"/>
                <w:sz w:val="19"/>
                <w:szCs w:val="19"/>
                <w:lang w:val="ru-RU"/>
              </w:rPr>
              <w:t>о управления промышленностью и торговлей. Организация государственного управления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w:t>
            </w:r>
            <w:r w:rsidRPr="00A51086">
              <w:rPr>
                <w:rFonts w:ascii="Times New Roman" w:hAnsi="Times New Roman" w:cs="Times New Roman"/>
                <w:color w:val="000000"/>
                <w:sz w:val="19"/>
                <w:szCs w:val="19"/>
                <w:lang w:val="ru-RU"/>
              </w:rPr>
              <w:t xml:space="preserve"> комплексом. Органы государственного управления в сфере связи и массовых коммуникаций, их правовое положение. Организационно- правовая система государственного управления в сфере природопользования и экологии. Организационно-правовая система государственно</w:t>
            </w:r>
            <w:r w:rsidRPr="00A51086">
              <w:rPr>
                <w:rFonts w:ascii="Times New Roman" w:hAnsi="Times New Roman" w:cs="Times New Roman"/>
                <w:color w:val="000000"/>
                <w:sz w:val="19"/>
                <w:szCs w:val="19"/>
                <w:lang w:val="ru-RU"/>
              </w:rPr>
              <w:t xml:space="preserve">го управления в сфере строительства и жилищно- коммунального хозяйства. </w:t>
            </w:r>
            <w:r>
              <w:rPr>
                <w:rFonts w:ascii="Times New Roman" w:hAnsi="Times New Roman" w:cs="Times New Roman"/>
                <w:color w:val="000000"/>
                <w:sz w:val="19"/>
                <w:szCs w:val="19"/>
              </w:rPr>
              <w:t>Государственное управление финансами и кредитом.</w:t>
            </w:r>
          </w:p>
          <w:p w:rsidR="007006A1" w:rsidRDefault="00A5108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2.1. «Общая характеристика административно-правовых форм и методов»</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для 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1.Классификация актов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2.Требования, предъявляемые к актам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3.Порядок вступления в   силу актов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4.Изменение, приостановление и прекр</w:t>
            </w:r>
            <w:r w:rsidRPr="00A51086">
              <w:rPr>
                <w:rFonts w:ascii="Times New Roman" w:hAnsi="Times New Roman" w:cs="Times New Roman"/>
                <w:color w:val="000000"/>
                <w:sz w:val="19"/>
                <w:szCs w:val="19"/>
                <w:lang w:val="ru-RU"/>
              </w:rPr>
              <w:t>ащение действия актов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5Административное принуждение и его характерные черты.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6.Виды мер административного принуждения.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7.Понятие и виды мер административного предупреждения.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8.Сущность и основания применения мер </w:t>
            </w:r>
            <w:r w:rsidRPr="00A51086">
              <w:rPr>
                <w:rFonts w:ascii="Times New Roman" w:hAnsi="Times New Roman" w:cs="Times New Roman"/>
                <w:color w:val="000000"/>
                <w:sz w:val="19"/>
                <w:szCs w:val="19"/>
                <w:lang w:val="ru-RU"/>
              </w:rPr>
              <w:t>административного пресечения.</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bl>
    <w:p w:rsidR="007006A1" w:rsidRDefault="00A51086">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396"/>
        <w:gridCol w:w="133"/>
        <w:gridCol w:w="797"/>
        <w:gridCol w:w="681"/>
        <w:gridCol w:w="1098"/>
        <w:gridCol w:w="1212"/>
        <w:gridCol w:w="672"/>
        <w:gridCol w:w="388"/>
        <w:gridCol w:w="945"/>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18</w:t>
            </w:r>
          </w:p>
        </w:tc>
      </w:tr>
      <w:tr w:rsidR="007006A1">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2.2. «Юридическая ответственность в государственном управлении»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для 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1.Отграничение </w:t>
            </w:r>
            <w:r w:rsidRPr="00A51086">
              <w:rPr>
                <w:rFonts w:ascii="Times New Roman" w:hAnsi="Times New Roman" w:cs="Times New Roman"/>
                <w:color w:val="000000"/>
                <w:sz w:val="19"/>
                <w:szCs w:val="19"/>
                <w:lang w:val="ru-RU"/>
              </w:rPr>
              <w:t>административного правонарушения от преступления и дисциплинарного проступка.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2.Обстоятельства, исключающие административную ответственность.</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3.Основания освобождения от административной ответственности.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4.Ограничение административной ответственности.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5.Обстоятельства, смягчающие и отягчающие административную ответственность.</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 Состав дисциплинарного проступка и характеристика его элементов.</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 Основания дисциплинарной ответственности.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 Правила наложения дисциплинарных взысканий.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9. Субъекты материал</w:t>
            </w:r>
            <w:r w:rsidRPr="00A51086">
              <w:rPr>
                <w:rFonts w:ascii="Times New Roman" w:hAnsi="Times New Roman" w:cs="Times New Roman"/>
                <w:color w:val="000000"/>
                <w:sz w:val="19"/>
                <w:szCs w:val="19"/>
                <w:lang w:val="ru-RU"/>
              </w:rPr>
              <w:t>ьной ответственности.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10. Основания материальной ответственности.</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 2.3. «Административный процесс»</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для 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 Субъекты административного процесса.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2. </w:t>
            </w:r>
            <w:r w:rsidRPr="00A51086">
              <w:rPr>
                <w:rFonts w:ascii="Times New Roman" w:hAnsi="Times New Roman" w:cs="Times New Roman"/>
                <w:color w:val="000000"/>
                <w:sz w:val="19"/>
                <w:szCs w:val="19"/>
                <w:lang w:val="ru-RU"/>
              </w:rPr>
              <w:t>Процессуальные гарантии прав граждан в административном процессе.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 Субъекты административной юрисдикции.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 Административная юстиция: практика зарубежных государств и формирование в России.</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Тема</w:t>
            </w:r>
            <w:r w:rsidRPr="00A51086">
              <w:rPr>
                <w:rFonts w:ascii="Times New Roman" w:hAnsi="Times New Roman" w:cs="Times New Roman"/>
                <w:color w:val="000000"/>
                <w:sz w:val="19"/>
                <w:szCs w:val="19"/>
                <w:lang w:val="ru-RU"/>
              </w:rPr>
              <w:t xml:space="preserve"> 2.5. «Способы обеспечения законности в деятельности исполнительной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для самостоятельного изучения: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 Президентский контроль в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 Суб</w:t>
            </w:r>
            <w:r w:rsidRPr="00A51086">
              <w:rPr>
                <w:rFonts w:ascii="Times New Roman" w:hAnsi="Times New Roman" w:cs="Times New Roman"/>
                <w:color w:val="000000"/>
                <w:sz w:val="19"/>
                <w:szCs w:val="19"/>
                <w:lang w:val="ru-RU"/>
              </w:rPr>
              <w:t>ъекты административного надзора.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 Надзорные полномочия органов исполнительной власти.</w:t>
            </w:r>
          </w:p>
          <w:p w:rsidR="007006A1" w:rsidRDefault="00A5108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ОК-4 ОПК- 1 ПК-26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 Л1.3 Л1.2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r>
      <w:tr w:rsidR="007006A1">
        <w:trPr>
          <w:trHeight w:hRule="exact" w:val="277"/>
        </w:trPr>
        <w:tc>
          <w:tcPr>
            <w:tcW w:w="993" w:type="dxa"/>
          </w:tcPr>
          <w:p w:rsidR="007006A1" w:rsidRDefault="007006A1"/>
        </w:tc>
        <w:tc>
          <w:tcPr>
            <w:tcW w:w="3545" w:type="dxa"/>
          </w:tcPr>
          <w:p w:rsidR="007006A1" w:rsidRDefault="007006A1"/>
        </w:tc>
        <w:tc>
          <w:tcPr>
            <w:tcW w:w="143" w:type="dxa"/>
          </w:tcPr>
          <w:p w:rsidR="007006A1" w:rsidRDefault="007006A1"/>
        </w:tc>
        <w:tc>
          <w:tcPr>
            <w:tcW w:w="851" w:type="dxa"/>
          </w:tcPr>
          <w:p w:rsidR="007006A1" w:rsidRDefault="007006A1"/>
        </w:tc>
        <w:tc>
          <w:tcPr>
            <w:tcW w:w="710" w:type="dxa"/>
          </w:tcPr>
          <w:p w:rsidR="007006A1" w:rsidRDefault="007006A1"/>
        </w:tc>
        <w:tc>
          <w:tcPr>
            <w:tcW w:w="1135" w:type="dxa"/>
          </w:tcPr>
          <w:p w:rsidR="007006A1" w:rsidRDefault="007006A1"/>
        </w:tc>
        <w:tc>
          <w:tcPr>
            <w:tcW w:w="1277" w:type="dxa"/>
          </w:tcPr>
          <w:p w:rsidR="007006A1" w:rsidRDefault="007006A1"/>
        </w:tc>
        <w:tc>
          <w:tcPr>
            <w:tcW w:w="710" w:type="dxa"/>
          </w:tcPr>
          <w:p w:rsidR="007006A1" w:rsidRDefault="007006A1"/>
        </w:tc>
        <w:tc>
          <w:tcPr>
            <w:tcW w:w="426" w:type="dxa"/>
          </w:tcPr>
          <w:p w:rsidR="007006A1" w:rsidRDefault="007006A1"/>
        </w:tc>
        <w:tc>
          <w:tcPr>
            <w:tcW w:w="993" w:type="dxa"/>
          </w:tcPr>
          <w:p w:rsidR="007006A1" w:rsidRDefault="007006A1"/>
        </w:tc>
      </w:tr>
      <w:tr w:rsidR="007006A1">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006A1" w:rsidRPr="00A5108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7006A1" w:rsidRPr="00A51086">
        <w:trPr>
          <w:trHeight w:hRule="exact" w:val="44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ВОПРОСЫ К ЭКЗАМЕНУ:</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 Государственное управление: понятие, сущность  и признаки.</w:t>
            </w:r>
          </w:p>
        </w:tc>
      </w:tr>
    </w:tbl>
    <w:p w:rsidR="007006A1" w:rsidRPr="00A51086" w:rsidRDefault="00A51086">
      <w:pPr>
        <w:rPr>
          <w:sz w:val="0"/>
          <w:szCs w:val="0"/>
          <w:lang w:val="ru-RU"/>
        </w:rPr>
      </w:pPr>
      <w:r w:rsidRPr="00A51086">
        <w:rPr>
          <w:lang w:val="ru-RU"/>
        </w:rPr>
        <w:br w:type="page"/>
      </w:r>
    </w:p>
    <w:tbl>
      <w:tblPr>
        <w:tblW w:w="0" w:type="auto"/>
        <w:tblCellMar>
          <w:left w:w="0" w:type="dxa"/>
          <w:right w:w="0" w:type="dxa"/>
        </w:tblCellMar>
        <w:tblLook w:val="04A0" w:firstRow="1" w:lastRow="0" w:firstColumn="1" w:lastColumn="0" w:noHBand="0" w:noVBand="1"/>
      </w:tblPr>
      <w:tblGrid>
        <w:gridCol w:w="4507"/>
        <w:gridCol w:w="4792"/>
        <w:gridCol w:w="975"/>
      </w:tblGrid>
      <w:tr w:rsidR="007006A1">
        <w:trPr>
          <w:trHeight w:hRule="exact" w:val="416"/>
        </w:trPr>
        <w:tc>
          <w:tcPr>
            <w:tcW w:w="4692" w:type="dxa"/>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5104"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19</w:t>
            </w:r>
          </w:p>
        </w:tc>
      </w:tr>
      <w:tr w:rsidR="007006A1" w:rsidRPr="00A51086">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 Административное право как отрасль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 Система и принципы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w:t>
            </w:r>
            <w:r w:rsidRPr="00A51086">
              <w:rPr>
                <w:rFonts w:ascii="Times New Roman" w:hAnsi="Times New Roman" w:cs="Times New Roman"/>
                <w:color w:val="000000"/>
                <w:sz w:val="19"/>
                <w:szCs w:val="19"/>
                <w:lang w:val="ru-RU"/>
              </w:rPr>
              <w:t xml:space="preserve"> и дееспособность.</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 Источники административного права.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факты в административ</w:t>
            </w:r>
            <w:r w:rsidRPr="00A51086">
              <w:rPr>
                <w:rFonts w:ascii="Times New Roman" w:hAnsi="Times New Roman" w:cs="Times New Roman"/>
                <w:color w:val="000000"/>
                <w:sz w:val="19"/>
                <w:szCs w:val="19"/>
                <w:lang w:val="ru-RU"/>
              </w:rPr>
              <w:t>ном праве.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11. Административно-правовой статус граждан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 Федерации, их полн</w:t>
            </w:r>
            <w:r w:rsidRPr="00A51086">
              <w:rPr>
                <w:rFonts w:ascii="Times New Roman" w:hAnsi="Times New Roman" w:cs="Times New Roman"/>
                <w:color w:val="000000"/>
                <w:sz w:val="19"/>
                <w:szCs w:val="19"/>
                <w:lang w:val="ru-RU"/>
              </w:rPr>
              <w:t>омочия.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14. Обращения граждан: виды и механизм реализации.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15. Административно-правовой статус иностранных гра</w:t>
            </w:r>
            <w:r w:rsidRPr="00A51086">
              <w:rPr>
                <w:rFonts w:ascii="Times New Roman" w:hAnsi="Times New Roman" w:cs="Times New Roman"/>
                <w:color w:val="000000"/>
                <w:sz w:val="19"/>
                <w:szCs w:val="19"/>
                <w:lang w:val="ru-RU"/>
              </w:rPr>
              <w:t>ждан и лиц без гражданства.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18. Система и структура федеральных органов исполнительной в</w:t>
            </w:r>
            <w:r w:rsidRPr="00A51086">
              <w:rPr>
                <w:rFonts w:ascii="Times New Roman" w:hAnsi="Times New Roman" w:cs="Times New Roman"/>
                <w:color w:val="000000"/>
                <w:sz w:val="19"/>
                <w:szCs w:val="19"/>
                <w:lang w:val="ru-RU"/>
              </w:rPr>
              <w:t>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20. Федеральные органы исполнительной власти, их организационно-правовые формы и </w:t>
            </w:r>
            <w:r w:rsidRPr="00A51086">
              <w:rPr>
                <w:rFonts w:ascii="Times New Roman" w:hAnsi="Times New Roman" w:cs="Times New Roman"/>
                <w:color w:val="000000"/>
                <w:sz w:val="19"/>
                <w:szCs w:val="19"/>
                <w:lang w:val="ru-RU"/>
              </w:rPr>
              <w:t>компетенция.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23. Понятие, система и принципы </w:t>
            </w:r>
            <w:r w:rsidRPr="00A51086">
              <w:rPr>
                <w:rFonts w:ascii="Times New Roman" w:hAnsi="Times New Roman" w:cs="Times New Roman"/>
                <w:color w:val="000000"/>
                <w:sz w:val="19"/>
                <w:szCs w:val="19"/>
                <w:lang w:val="ru-RU"/>
              </w:rPr>
              <w:t>государственной службы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26. Классификация должностей и классные чины гражданской служб</w:t>
            </w:r>
            <w:r w:rsidRPr="00A51086">
              <w:rPr>
                <w:rFonts w:ascii="Times New Roman" w:hAnsi="Times New Roman" w:cs="Times New Roman"/>
                <w:color w:val="000000"/>
                <w:sz w:val="19"/>
                <w:szCs w:val="19"/>
                <w:lang w:val="ru-RU"/>
              </w:rPr>
              <w:t>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29. Административно-правовой статус общественных объединений.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30. Ад</w:t>
            </w:r>
            <w:r w:rsidRPr="00A51086">
              <w:rPr>
                <w:rFonts w:ascii="Times New Roman" w:hAnsi="Times New Roman" w:cs="Times New Roman"/>
                <w:color w:val="000000"/>
                <w:sz w:val="19"/>
                <w:szCs w:val="19"/>
                <w:lang w:val="ru-RU"/>
              </w:rPr>
              <w:t>министративно-правовой статус религиозных объединений.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31. Понятие и виды форм реализации исполнительной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33. Действие правовых актов органов исполнительной власт</w:t>
            </w:r>
            <w:r w:rsidRPr="00A51086">
              <w:rPr>
                <w:rFonts w:ascii="Times New Roman" w:hAnsi="Times New Roman" w:cs="Times New Roman"/>
                <w:color w:val="000000"/>
                <w:sz w:val="19"/>
                <w:szCs w:val="19"/>
                <w:lang w:val="ru-RU"/>
              </w:rPr>
              <w:t>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36. Понятие, виды и содержание административно-правовых методов реал</w:t>
            </w:r>
            <w:r w:rsidRPr="00A51086">
              <w:rPr>
                <w:rFonts w:ascii="Times New Roman" w:hAnsi="Times New Roman" w:cs="Times New Roman"/>
                <w:color w:val="000000"/>
                <w:sz w:val="19"/>
                <w:szCs w:val="19"/>
                <w:lang w:val="ru-RU"/>
              </w:rPr>
              <w:t>изации исполнительной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37. Административное принуждение: сущность, основания и виды.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39. Понятие, признаки и состав административного правонарушения.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40. Освобождение от адми</w:t>
            </w:r>
            <w:r w:rsidRPr="00A51086">
              <w:rPr>
                <w:rFonts w:ascii="Times New Roman" w:hAnsi="Times New Roman" w:cs="Times New Roman"/>
                <w:color w:val="000000"/>
                <w:sz w:val="19"/>
                <w:szCs w:val="19"/>
                <w:lang w:val="ru-RU"/>
              </w:rPr>
              <w:t>нистративной ответственности и ее ограничение.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43. Понятие материальной ответственности, ее субъект</w:t>
            </w:r>
            <w:r w:rsidRPr="00A51086">
              <w:rPr>
                <w:rFonts w:ascii="Times New Roman" w:hAnsi="Times New Roman" w:cs="Times New Roman"/>
                <w:color w:val="000000"/>
                <w:sz w:val="19"/>
                <w:szCs w:val="19"/>
                <w:lang w:val="ru-RU"/>
              </w:rPr>
              <w:t>ы и основания наступления.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46. Сущность и виды административно-процедурных производств.</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47. </w:t>
            </w:r>
            <w:r w:rsidRPr="00A51086">
              <w:rPr>
                <w:rFonts w:ascii="Times New Roman" w:hAnsi="Times New Roman" w:cs="Times New Roman"/>
                <w:color w:val="000000"/>
                <w:sz w:val="19"/>
                <w:szCs w:val="19"/>
                <w:lang w:val="ru-RU"/>
              </w:rPr>
              <w:t>Административная юрисдикция:  понятие и основные черты. Виды административно-юрисдикционного производства.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49. Понятие, задачи и принципы производства по делам об админис</w:t>
            </w:r>
            <w:r w:rsidRPr="00A51086">
              <w:rPr>
                <w:rFonts w:ascii="Times New Roman" w:hAnsi="Times New Roman" w:cs="Times New Roman"/>
                <w:color w:val="000000"/>
                <w:sz w:val="19"/>
                <w:szCs w:val="19"/>
                <w:lang w:val="ru-RU"/>
              </w:rPr>
              <w:t>тративных правонарушениях.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52. Доказательства по д</w:t>
            </w:r>
            <w:r w:rsidRPr="00A51086">
              <w:rPr>
                <w:rFonts w:ascii="Times New Roman" w:hAnsi="Times New Roman" w:cs="Times New Roman"/>
                <w:color w:val="000000"/>
                <w:sz w:val="19"/>
                <w:szCs w:val="19"/>
                <w:lang w:val="ru-RU"/>
              </w:rPr>
              <w:t>елам об административных правонарушениях.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55. Стадия рассмотрения дела об административно</w:t>
            </w:r>
            <w:r w:rsidRPr="00A51086">
              <w:rPr>
                <w:rFonts w:ascii="Times New Roman" w:hAnsi="Times New Roman" w:cs="Times New Roman"/>
                <w:color w:val="000000"/>
                <w:sz w:val="19"/>
                <w:szCs w:val="19"/>
                <w:lang w:val="ru-RU"/>
              </w:rPr>
              <w:t>м правонарушении: сущность и содержание.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58. Порядок исполнения  отдель</w:t>
            </w:r>
            <w:r w:rsidRPr="00A51086">
              <w:rPr>
                <w:rFonts w:ascii="Times New Roman" w:hAnsi="Times New Roman" w:cs="Times New Roman"/>
                <w:color w:val="000000"/>
                <w:sz w:val="19"/>
                <w:szCs w:val="19"/>
                <w:lang w:val="ru-RU"/>
              </w:rPr>
              <w:t>ных видов административных наказаний.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61. Контроль за исполнительной властью, осуществляемый органам</w:t>
            </w:r>
            <w:r w:rsidRPr="00A51086">
              <w:rPr>
                <w:rFonts w:ascii="Times New Roman" w:hAnsi="Times New Roman" w:cs="Times New Roman"/>
                <w:color w:val="000000"/>
                <w:sz w:val="19"/>
                <w:szCs w:val="19"/>
                <w:lang w:val="ru-RU"/>
              </w:rPr>
              <w:t>и законодательной власти.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62. Контрольные полномочия органов исполнительной власти.</w:t>
            </w:r>
          </w:p>
        </w:tc>
      </w:tr>
    </w:tbl>
    <w:p w:rsidR="007006A1" w:rsidRPr="00A51086" w:rsidRDefault="00A51086">
      <w:pPr>
        <w:rPr>
          <w:sz w:val="0"/>
          <w:szCs w:val="0"/>
          <w:lang w:val="ru-RU"/>
        </w:rPr>
      </w:pPr>
      <w:r w:rsidRPr="00A51086">
        <w:rPr>
          <w:lang w:val="ru-RU"/>
        </w:rPr>
        <w:br w:type="page"/>
      </w:r>
    </w:p>
    <w:tbl>
      <w:tblPr>
        <w:tblW w:w="0" w:type="auto"/>
        <w:tblCellMar>
          <w:left w:w="0" w:type="dxa"/>
          <w:right w:w="0" w:type="dxa"/>
        </w:tblCellMar>
        <w:tblLook w:val="04A0" w:firstRow="1" w:lastRow="0" w:firstColumn="1" w:lastColumn="0" w:noHBand="0" w:noVBand="1"/>
      </w:tblPr>
      <w:tblGrid>
        <w:gridCol w:w="687"/>
        <w:gridCol w:w="1898"/>
        <w:gridCol w:w="1863"/>
        <w:gridCol w:w="1949"/>
        <w:gridCol w:w="2181"/>
        <w:gridCol w:w="700"/>
        <w:gridCol w:w="996"/>
      </w:tblGrid>
      <w:tr w:rsidR="007006A1">
        <w:trPr>
          <w:trHeight w:hRule="exact" w:val="416"/>
        </w:trPr>
        <w:tc>
          <w:tcPr>
            <w:tcW w:w="4692" w:type="dxa"/>
            <w:gridSpan w:val="3"/>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2127" w:type="dxa"/>
          </w:tcPr>
          <w:p w:rsidR="007006A1" w:rsidRDefault="007006A1"/>
        </w:tc>
        <w:tc>
          <w:tcPr>
            <w:tcW w:w="2269" w:type="dxa"/>
          </w:tcPr>
          <w:p w:rsidR="007006A1" w:rsidRDefault="007006A1"/>
        </w:tc>
        <w:tc>
          <w:tcPr>
            <w:tcW w:w="710"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20</w:t>
            </w:r>
          </w:p>
        </w:tc>
      </w:tr>
      <w:tr w:rsidR="007006A1" w:rsidRPr="00A51086">
        <w:trPr>
          <w:trHeight w:hRule="exact" w:val="729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64. Общественный контроль в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65. </w:t>
            </w:r>
            <w:r w:rsidRPr="00A51086">
              <w:rPr>
                <w:rFonts w:ascii="Times New Roman" w:hAnsi="Times New Roman" w:cs="Times New Roman"/>
                <w:color w:val="000000"/>
                <w:sz w:val="19"/>
                <w:szCs w:val="19"/>
                <w:lang w:val="ru-RU"/>
              </w:rPr>
              <w:t>Административный надзор: понятие, субъекты и  содержание.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администрат</w:t>
            </w:r>
            <w:r w:rsidRPr="00A51086">
              <w:rPr>
                <w:rFonts w:ascii="Times New Roman" w:hAnsi="Times New Roman" w:cs="Times New Roman"/>
                <w:color w:val="000000"/>
                <w:sz w:val="19"/>
                <w:szCs w:val="19"/>
                <w:lang w:val="ru-RU"/>
              </w:rPr>
              <w:t>ивно- политическая сферы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70. Адм</w:t>
            </w:r>
            <w:r w:rsidRPr="00A51086">
              <w:rPr>
                <w:rFonts w:ascii="Times New Roman" w:hAnsi="Times New Roman" w:cs="Times New Roman"/>
                <w:color w:val="000000"/>
                <w:sz w:val="19"/>
                <w:szCs w:val="19"/>
                <w:lang w:val="ru-RU"/>
              </w:rPr>
              <w:t>инистративно-правовые режимы по законодательству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РФ.</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73. Система и правовое </w:t>
            </w:r>
            <w:r w:rsidRPr="00A51086">
              <w:rPr>
                <w:rFonts w:ascii="Times New Roman" w:hAnsi="Times New Roman" w:cs="Times New Roman"/>
                <w:color w:val="000000"/>
                <w:sz w:val="19"/>
                <w:szCs w:val="19"/>
                <w:lang w:val="ru-RU"/>
              </w:rPr>
              <w:t>положение органов государственного управления промышленностью и торговлей.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74. Организация государственного управле¬ния энергетикой.</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75. Организационно-правовая система управления сельским хозяйством.</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76. Правовое регулирование и организационно-правовая си</w:t>
            </w:r>
            <w:r w:rsidRPr="00A51086">
              <w:rPr>
                <w:rFonts w:ascii="Times New Roman" w:hAnsi="Times New Roman" w:cs="Times New Roman"/>
                <w:color w:val="000000"/>
                <w:sz w:val="19"/>
                <w:szCs w:val="19"/>
                <w:lang w:val="ru-RU"/>
              </w:rPr>
              <w:t>стема государственного управ¬ления  транспортным комплексом.</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77. Органы государственного управления в сфере связи и массовых коммуникаций, их право¬вое положение.</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78. Организационно-правовая система государственного управ¬ления в сфере природопользования и</w:t>
            </w:r>
            <w:r w:rsidRPr="00A51086">
              <w:rPr>
                <w:rFonts w:ascii="Times New Roman" w:hAnsi="Times New Roman" w:cs="Times New Roman"/>
                <w:color w:val="000000"/>
                <w:sz w:val="19"/>
                <w:szCs w:val="19"/>
                <w:lang w:val="ru-RU"/>
              </w:rPr>
              <w:t xml:space="preserve"> экологии.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79. Организационно-правовая система государственного управ¬ления в сфере строительства и жилищно-коммунального хозяйства.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80. Государственное управление финансами и кредитом.</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81. Организационно-правовая система государственного управ¬ления образ</w:t>
            </w:r>
            <w:r w:rsidRPr="00A51086">
              <w:rPr>
                <w:rFonts w:ascii="Times New Roman" w:hAnsi="Times New Roman" w:cs="Times New Roman"/>
                <w:color w:val="000000"/>
                <w:sz w:val="19"/>
                <w:szCs w:val="19"/>
                <w:lang w:val="ru-RU"/>
              </w:rPr>
              <w:t>ованием.</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82. Государственное управление в области науки.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83. Правовое регулирование и организационно-правовая система государственного управ¬ления в области культуры.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84. Правовое регулирование и организационно-правовая система государственного управ¬ления</w:t>
            </w:r>
            <w:r w:rsidRPr="00A51086">
              <w:rPr>
                <w:rFonts w:ascii="Times New Roman" w:hAnsi="Times New Roman" w:cs="Times New Roman"/>
                <w:color w:val="000000"/>
                <w:sz w:val="19"/>
                <w:szCs w:val="19"/>
                <w:lang w:val="ru-RU"/>
              </w:rPr>
              <w:t xml:space="preserve">  здравоохранением.</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85. Организация государственного управления  в области труда и социальной защиты.</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86. Система органов государственного управления обороной и их правовой статус.</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87. Система и правовой статус органов государственного управления безопасно</w:t>
            </w:r>
            <w:r w:rsidRPr="00A51086">
              <w:rPr>
                <w:rFonts w:ascii="Times New Roman" w:hAnsi="Times New Roman" w:cs="Times New Roman"/>
                <w:color w:val="000000"/>
                <w:sz w:val="19"/>
                <w:szCs w:val="19"/>
                <w:lang w:val="ru-RU"/>
              </w:rPr>
              <w:t>стью.</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88. Система и правовой статус органов государственного управления в сфере внутренних дел.</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89. Организация государственного  управления в сфере иностранных дел.</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90. Организация государственного  управления в сфере юстиции.</w:t>
            </w:r>
          </w:p>
        </w:tc>
      </w:tr>
      <w:tr w:rsidR="007006A1" w:rsidRPr="00A510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5.2. Фонд оценочных средств</w:t>
            </w:r>
            <w:r w:rsidRPr="00A51086">
              <w:rPr>
                <w:rFonts w:ascii="Times New Roman" w:hAnsi="Times New Roman" w:cs="Times New Roman"/>
                <w:b/>
                <w:color w:val="000000"/>
                <w:sz w:val="19"/>
                <w:szCs w:val="19"/>
                <w:lang w:val="ru-RU"/>
              </w:rPr>
              <w:t xml:space="preserve"> для проведения текущего контроля</w:t>
            </w:r>
          </w:p>
        </w:tc>
      </w:tr>
      <w:tr w:rsidR="007006A1" w:rsidRPr="00A510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7006A1" w:rsidRPr="00A51086">
        <w:trPr>
          <w:trHeight w:hRule="exact" w:val="277"/>
        </w:trPr>
        <w:tc>
          <w:tcPr>
            <w:tcW w:w="710" w:type="dxa"/>
          </w:tcPr>
          <w:p w:rsidR="007006A1" w:rsidRPr="00A51086" w:rsidRDefault="007006A1">
            <w:pPr>
              <w:rPr>
                <w:lang w:val="ru-RU"/>
              </w:rPr>
            </w:pPr>
          </w:p>
        </w:tc>
        <w:tc>
          <w:tcPr>
            <w:tcW w:w="1986" w:type="dxa"/>
          </w:tcPr>
          <w:p w:rsidR="007006A1" w:rsidRPr="00A51086" w:rsidRDefault="007006A1">
            <w:pPr>
              <w:rPr>
                <w:lang w:val="ru-RU"/>
              </w:rPr>
            </w:pPr>
          </w:p>
        </w:tc>
        <w:tc>
          <w:tcPr>
            <w:tcW w:w="1986" w:type="dxa"/>
          </w:tcPr>
          <w:p w:rsidR="007006A1" w:rsidRPr="00A51086" w:rsidRDefault="007006A1">
            <w:pPr>
              <w:rPr>
                <w:lang w:val="ru-RU"/>
              </w:rPr>
            </w:pPr>
          </w:p>
        </w:tc>
        <w:tc>
          <w:tcPr>
            <w:tcW w:w="2127" w:type="dxa"/>
          </w:tcPr>
          <w:p w:rsidR="007006A1" w:rsidRPr="00A51086" w:rsidRDefault="007006A1">
            <w:pPr>
              <w:rPr>
                <w:lang w:val="ru-RU"/>
              </w:rPr>
            </w:pPr>
          </w:p>
        </w:tc>
        <w:tc>
          <w:tcPr>
            <w:tcW w:w="2269" w:type="dxa"/>
          </w:tcPr>
          <w:p w:rsidR="007006A1" w:rsidRPr="00A51086" w:rsidRDefault="007006A1">
            <w:pPr>
              <w:rPr>
                <w:lang w:val="ru-RU"/>
              </w:rPr>
            </w:pPr>
          </w:p>
        </w:tc>
        <w:tc>
          <w:tcPr>
            <w:tcW w:w="710" w:type="dxa"/>
          </w:tcPr>
          <w:p w:rsidR="007006A1" w:rsidRPr="00A51086" w:rsidRDefault="007006A1">
            <w:pPr>
              <w:rPr>
                <w:lang w:val="ru-RU"/>
              </w:rPr>
            </w:pPr>
          </w:p>
        </w:tc>
        <w:tc>
          <w:tcPr>
            <w:tcW w:w="993" w:type="dxa"/>
          </w:tcPr>
          <w:p w:rsidR="007006A1" w:rsidRPr="00A51086" w:rsidRDefault="007006A1">
            <w:pPr>
              <w:rPr>
                <w:lang w:val="ru-RU"/>
              </w:rPr>
            </w:pPr>
          </w:p>
        </w:tc>
      </w:tr>
      <w:tr w:rsidR="007006A1" w:rsidRPr="00A5108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006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7006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7006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Колич-во</w:t>
            </w:r>
          </w:p>
        </w:tc>
      </w:tr>
      <w:tr w:rsidR="007006A1" w:rsidRPr="00A5108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Братановский С. Н., Мамедов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Административное право: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Москва|Берлин: Директ- Медиа,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 xml:space="preserve">/ - неограниченный доступ для </w:t>
            </w:r>
            <w:r w:rsidRPr="00A51086">
              <w:rPr>
                <w:rFonts w:ascii="Times New Roman" w:hAnsi="Times New Roman" w:cs="Times New Roman"/>
                <w:color w:val="000000"/>
                <w:sz w:val="19"/>
                <w:szCs w:val="19"/>
                <w:lang w:val="ru-RU"/>
              </w:rPr>
              <w:t>зарегистрированн ых пользователей</w:t>
            </w:r>
          </w:p>
        </w:tc>
      </w:tr>
      <w:tr w:rsidR="007006A1" w:rsidRPr="00A5108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006A1" w:rsidRPr="00A5108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Административное право: общая часть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 xml:space="preserve">Кемерово: </w:t>
            </w:r>
            <w:r>
              <w:rPr>
                <w:rFonts w:ascii="Times New Roman" w:hAnsi="Times New Roman" w:cs="Times New Roman"/>
                <w:color w:val="000000"/>
                <w:sz w:val="19"/>
                <w:szCs w:val="19"/>
              </w:rPr>
              <w:t>Кемеровский государственный университет,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006A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7006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Колич-во</w:t>
            </w:r>
          </w:p>
        </w:tc>
      </w:tr>
      <w:tr w:rsidR="007006A1" w:rsidRPr="00A5108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Воронцов Г.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Административное право: краткий курс. За три дня до экзамена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Ростов на Дону: Издательство «Феникс»,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7006A1" w:rsidRPr="00A51086" w:rsidRDefault="00A51086">
      <w:pPr>
        <w:rPr>
          <w:sz w:val="0"/>
          <w:szCs w:val="0"/>
          <w:lang w:val="ru-RU"/>
        </w:rPr>
      </w:pPr>
      <w:r w:rsidRPr="00A51086">
        <w:rPr>
          <w:lang w:val="ru-RU"/>
        </w:rPr>
        <w:br w:type="page"/>
      </w:r>
    </w:p>
    <w:tbl>
      <w:tblPr>
        <w:tblW w:w="0" w:type="auto"/>
        <w:tblCellMar>
          <w:left w:w="0" w:type="dxa"/>
          <w:right w:w="0" w:type="dxa"/>
        </w:tblCellMar>
        <w:tblLook w:val="04A0" w:firstRow="1" w:lastRow="0" w:firstColumn="1" w:lastColumn="0" w:noHBand="0" w:noVBand="1"/>
      </w:tblPr>
      <w:tblGrid>
        <w:gridCol w:w="708"/>
        <w:gridCol w:w="58"/>
        <w:gridCol w:w="1820"/>
        <w:gridCol w:w="1871"/>
        <w:gridCol w:w="1934"/>
        <w:gridCol w:w="2187"/>
        <w:gridCol w:w="700"/>
        <w:gridCol w:w="996"/>
      </w:tblGrid>
      <w:tr w:rsidR="007006A1">
        <w:trPr>
          <w:trHeight w:hRule="exact" w:val="416"/>
        </w:trPr>
        <w:tc>
          <w:tcPr>
            <w:tcW w:w="4692" w:type="dxa"/>
            <w:gridSpan w:val="4"/>
            <w:shd w:val="clear" w:color="C0C0C0" w:fill="FFFFFF"/>
            <w:tcMar>
              <w:left w:w="34" w:type="dxa"/>
              <w:right w:w="34" w:type="dxa"/>
            </w:tcMar>
          </w:tcPr>
          <w:p w:rsidR="007006A1" w:rsidRDefault="00A51086">
            <w:pPr>
              <w:spacing w:after="0" w:line="240" w:lineRule="auto"/>
              <w:rPr>
                <w:sz w:val="16"/>
                <w:szCs w:val="16"/>
              </w:rPr>
            </w:pPr>
            <w:r>
              <w:rPr>
                <w:rFonts w:ascii="Times New Roman" w:hAnsi="Times New Roman" w:cs="Times New Roman"/>
                <w:color w:val="C0C0C0"/>
                <w:sz w:val="16"/>
                <w:szCs w:val="16"/>
              </w:rPr>
              <w:lastRenderedPageBreak/>
              <w:t>УП: 38.03.04_1.plx</w:t>
            </w:r>
          </w:p>
        </w:tc>
        <w:tc>
          <w:tcPr>
            <w:tcW w:w="2127" w:type="dxa"/>
          </w:tcPr>
          <w:p w:rsidR="007006A1" w:rsidRDefault="007006A1"/>
        </w:tc>
        <w:tc>
          <w:tcPr>
            <w:tcW w:w="2269" w:type="dxa"/>
          </w:tcPr>
          <w:p w:rsidR="007006A1" w:rsidRDefault="007006A1"/>
        </w:tc>
        <w:tc>
          <w:tcPr>
            <w:tcW w:w="710" w:type="dxa"/>
          </w:tcPr>
          <w:p w:rsidR="007006A1" w:rsidRDefault="007006A1"/>
        </w:tc>
        <w:tc>
          <w:tcPr>
            <w:tcW w:w="1007" w:type="dxa"/>
            <w:shd w:val="clear" w:color="C0C0C0" w:fill="FFFFFF"/>
            <w:tcMar>
              <w:left w:w="34" w:type="dxa"/>
              <w:right w:w="34" w:type="dxa"/>
            </w:tcMar>
          </w:tcPr>
          <w:p w:rsidR="007006A1" w:rsidRDefault="00A51086">
            <w:pPr>
              <w:spacing w:after="0" w:line="240" w:lineRule="auto"/>
              <w:jc w:val="right"/>
              <w:rPr>
                <w:sz w:val="16"/>
                <w:szCs w:val="16"/>
              </w:rPr>
            </w:pPr>
            <w:r>
              <w:rPr>
                <w:rFonts w:ascii="Times New Roman" w:hAnsi="Times New Roman" w:cs="Times New Roman"/>
                <w:color w:val="C0C0C0"/>
                <w:sz w:val="16"/>
                <w:szCs w:val="16"/>
              </w:rPr>
              <w:t>стр. 21</w:t>
            </w:r>
          </w:p>
        </w:tc>
      </w:tr>
      <w:tr w:rsidR="007006A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Колич-во</w:t>
            </w:r>
          </w:p>
        </w:tc>
      </w:tr>
      <w:tr w:rsidR="007006A1" w:rsidRPr="00A5108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7006A1"/>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Административное право: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Москва: Издательство «Рипол-Классик»,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006A1" w:rsidRPr="00A5108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Мазурин С.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Москва: Прометей,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006A1" w:rsidRPr="00A5108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7006A1" w:rsidRPr="00A5108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Чепурнова Н. М. , Трофимова И. 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Правовые основы административной </w:t>
            </w:r>
            <w:r w:rsidRPr="00A51086">
              <w:rPr>
                <w:rFonts w:ascii="Times New Roman" w:hAnsi="Times New Roman" w:cs="Times New Roman"/>
                <w:color w:val="000000"/>
                <w:sz w:val="19"/>
                <w:szCs w:val="19"/>
                <w:lang w:val="ru-RU"/>
              </w:rPr>
              <w:t xml:space="preserve">ответственности: учебное пособие М.: Юнити-Дана, 2016 </w:t>
            </w: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5108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A5108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51086">
              <w:rPr>
                <w:rFonts w:ascii="Times New Roman" w:hAnsi="Times New Roman" w:cs="Times New Roman"/>
                <w:color w:val="000000"/>
                <w:sz w:val="19"/>
                <w:szCs w:val="19"/>
                <w:lang w:val="ru-RU"/>
              </w:rPr>
              <w:t>=426496&amp;</w:t>
            </w:r>
            <w:r>
              <w:rPr>
                <w:rFonts w:ascii="Times New Roman" w:hAnsi="Times New Roman" w:cs="Times New Roman"/>
                <w:color w:val="000000"/>
                <w:sz w:val="19"/>
                <w:szCs w:val="19"/>
              </w:rPr>
              <w:t>sr</w:t>
            </w:r>
            <w:r w:rsidRPr="00A51086">
              <w:rPr>
                <w:rFonts w:ascii="Times New Roman" w:hAnsi="Times New Roman" w:cs="Times New Roman"/>
                <w:color w:val="000000"/>
                <w:sz w:val="19"/>
                <w:szCs w:val="19"/>
                <w:lang w:val="ru-RU"/>
              </w:rPr>
              <w:t>=1</w:t>
            </w:r>
          </w:p>
        </w:tc>
      </w:tr>
      <w:tr w:rsidR="007006A1" w:rsidRPr="00A5108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spacing w:after="0" w:line="240" w:lineRule="auto"/>
              <w:rPr>
                <w:sz w:val="19"/>
                <w:szCs w:val="19"/>
                <w:lang w:val="ru-RU"/>
              </w:rPr>
            </w:pP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Костенников М. В., Куракин А. В., Кононов А. М., Кононов П. И., Стахов А. И., Эриашвили Н. Д.Актуальные проблемы административного права </w:t>
            </w:r>
            <w:r w:rsidRPr="00A51086">
              <w:rPr>
                <w:rFonts w:ascii="Times New Roman" w:hAnsi="Times New Roman" w:cs="Times New Roman"/>
                <w:color w:val="000000"/>
                <w:sz w:val="19"/>
                <w:szCs w:val="19"/>
                <w:lang w:val="ru-RU"/>
              </w:rPr>
              <w:t xml:space="preserve">и процесса: учебник </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5108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A5108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51086">
              <w:rPr>
                <w:rFonts w:ascii="Times New Roman" w:hAnsi="Times New Roman" w:cs="Times New Roman"/>
                <w:color w:val="000000"/>
                <w:sz w:val="19"/>
                <w:szCs w:val="19"/>
                <w:lang w:val="ru-RU"/>
              </w:rPr>
              <w:t>=426468&amp;</w:t>
            </w:r>
            <w:r>
              <w:rPr>
                <w:rFonts w:ascii="Times New Roman" w:hAnsi="Times New Roman" w:cs="Times New Roman"/>
                <w:color w:val="000000"/>
                <w:sz w:val="19"/>
                <w:szCs w:val="19"/>
              </w:rPr>
              <w:t>sr</w:t>
            </w:r>
            <w:r w:rsidRPr="00A51086">
              <w:rPr>
                <w:rFonts w:ascii="Times New Roman" w:hAnsi="Times New Roman" w:cs="Times New Roman"/>
                <w:color w:val="000000"/>
                <w:sz w:val="19"/>
                <w:szCs w:val="19"/>
                <w:lang w:val="ru-RU"/>
              </w:rPr>
              <w:t>=1</w:t>
            </w:r>
          </w:p>
        </w:tc>
      </w:tr>
      <w:tr w:rsidR="007006A1" w:rsidRPr="00A5108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Кикоть В.Я., Кононов П.И., Румянцев Н.В.</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Дополнительная информация: 6-е изд., перераб. и доп.Административное право России: учебник </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5108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A5108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51086">
              <w:rPr>
                <w:rFonts w:ascii="Times New Roman" w:hAnsi="Times New Roman" w:cs="Times New Roman"/>
                <w:color w:val="000000"/>
                <w:sz w:val="19"/>
                <w:szCs w:val="19"/>
                <w:lang w:val="ru-RU"/>
              </w:rPr>
              <w:t>=114573</w:t>
            </w:r>
            <w:r w:rsidRPr="00A51086">
              <w:rPr>
                <w:rFonts w:ascii="Times New Roman" w:hAnsi="Times New Roman" w:cs="Times New Roman"/>
                <w:color w:val="000000"/>
                <w:sz w:val="19"/>
                <w:szCs w:val="19"/>
                <w:lang w:val="ru-RU"/>
              </w:rPr>
              <w:t>&amp;</w:t>
            </w:r>
            <w:r>
              <w:rPr>
                <w:rFonts w:ascii="Times New Roman" w:hAnsi="Times New Roman" w:cs="Times New Roman"/>
                <w:color w:val="000000"/>
                <w:sz w:val="19"/>
                <w:szCs w:val="19"/>
              </w:rPr>
              <w:t>sr</w:t>
            </w:r>
            <w:r w:rsidRPr="00A51086">
              <w:rPr>
                <w:rFonts w:ascii="Times New Roman" w:hAnsi="Times New Roman" w:cs="Times New Roman"/>
                <w:color w:val="000000"/>
                <w:sz w:val="19"/>
                <w:szCs w:val="19"/>
                <w:lang w:val="ru-RU"/>
              </w:rPr>
              <w:t>=1</w:t>
            </w:r>
          </w:p>
        </w:tc>
      </w:tr>
      <w:tr w:rsidR="007006A1" w:rsidRPr="00A5108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7006A1">
            <w:pPr>
              <w:spacing w:after="0" w:line="240" w:lineRule="auto"/>
              <w:rPr>
                <w:sz w:val="19"/>
                <w:szCs w:val="19"/>
                <w:lang w:val="ru-RU"/>
              </w:rPr>
            </w:pP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Административное право России: учебникКикоть В.Я., Килясханов И.Ш., Кононов П.И.</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Дополнительная информация: 4-е изд., перераб. и доп. </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5108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A5108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51086">
              <w:rPr>
                <w:rFonts w:ascii="Times New Roman" w:hAnsi="Times New Roman" w:cs="Times New Roman"/>
                <w:color w:val="000000"/>
                <w:sz w:val="19"/>
                <w:szCs w:val="19"/>
                <w:lang w:val="ru-RU"/>
              </w:rPr>
              <w:t>=114572&amp;</w:t>
            </w:r>
            <w:r>
              <w:rPr>
                <w:rFonts w:ascii="Times New Roman" w:hAnsi="Times New Roman" w:cs="Times New Roman"/>
                <w:color w:val="000000"/>
                <w:sz w:val="19"/>
                <w:szCs w:val="19"/>
              </w:rPr>
              <w:t>sr</w:t>
            </w:r>
            <w:r w:rsidRPr="00A51086">
              <w:rPr>
                <w:rFonts w:ascii="Times New Roman" w:hAnsi="Times New Roman" w:cs="Times New Roman"/>
                <w:color w:val="000000"/>
                <w:sz w:val="19"/>
                <w:szCs w:val="19"/>
                <w:lang w:val="ru-RU"/>
              </w:rPr>
              <w:t>=1</w:t>
            </w:r>
          </w:p>
        </w:tc>
      </w:tr>
      <w:tr w:rsidR="007006A1" w:rsidRPr="00A5108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Колоколов Н. А.</w:t>
            </w:r>
          </w:p>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Рассмотрение дел об административных </w:t>
            </w:r>
            <w:r w:rsidRPr="00A51086">
              <w:rPr>
                <w:rFonts w:ascii="Times New Roman" w:hAnsi="Times New Roman" w:cs="Times New Roman"/>
                <w:color w:val="000000"/>
                <w:sz w:val="19"/>
                <w:szCs w:val="19"/>
                <w:lang w:val="ru-RU"/>
              </w:rPr>
              <w:t xml:space="preserve">правонарушениях. Практика судов общей юрисдикции: учебное пособие М.: Юнити-Дана, 2015 </w:t>
            </w: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51086">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A5108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51086">
              <w:rPr>
                <w:rFonts w:ascii="Times New Roman" w:hAnsi="Times New Roman" w:cs="Times New Roman"/>
                <w:color w:val="000000"/>
                <w:sz w:val="19"/>
                <w:szCs w:val="19"/>
                <w:lang w:val="ru-RU"/>
              </w:rPr>
              <w:t>=117138&amp;</w:t>
            </w:r>
            <w:r>
              <w:rPr>
                <w:rFonts w:ascii="Times New Roman" w:hAnsi="Times New Roman" w:cs="Times New Roman"/>
                <w:color w:val="000000"/>
                <w:sz w:val="19"/>
                <w:szCs w:val="19"/>
              </w:rPr>
              <w:t>sr</w:t>
            </w:r>
            <w:r w:rsidRPr="00A51086">
              <w:rPr>
                <w:rFonts w:ascii="Times New Roman" w:hAnsi="Times New Roman" w:cs="Times New Roman"/>
                <w:color w:val="000000"/>
                <w:sz w:val="19"/>
                <w:szCs w:val="19"/>
                <w:lang w:val="ru-RU"/>
              </w:rPr>
              <w:t>=1</w:t>
            </w:r>
          </w:p>
        </w:tc>
      </w:tr>
      <w:tr w:rsidR="007006A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7006A1">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Microsoft Office</w:t>
            </w:r>
          </w:p>
        </w:tc>
      </w:tr>
      <w:tr w:rsidR="007006A1">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Pr>
                <w:rFonts w:ascii="Times New Roman" w:hAnsi="Times New Roman" w:cs="Times New Roman"/>
                <w:color w:val="000000"/>
                <w:sz w:val="19"/>
                <w:szCs w:val="19"/>
              </w:rPr>
              <w:t>Project Expert</w:t>
            </w:r>
          </w:p>
        </w:tc>
      </w:tr>
      <w:tr w:rsidR="007006A1">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center"/>
              <w:rPr>
                <w:sz w:val="19"/>
                <w:szCs w:val="19"/>
              </w:rPr>
            </w:pPr>
            <w:r>
              <w:rPr>
                <w:rFonts w:ascii="Times New Roman" w:hAnsi="Times New Roman" w:cs="Times New Roman"/>
                <w:b/>
                <w:color w:val="000000"/>
                <w:sz w:val="19"/>
                <w:szCs w:val="19"/>
              </w:rPr>
              <w:t xml:space="preserve">6.4 Перечень </w:t>
            </w:r>
            <w:r>
              <w:rPr>
                <w:rFonts w:ascii="Times New Roman" w:hAnsi="Times New Roman" w:cs="Times New Roman"/>
                <w:b/>
                <w:color w:val="000000"/>
                <w:sz w:val="19"/>
                <w:szCs w:val="19"/>
              </w:rPr>
              <w:t>информационных справочных систем</w:t>
            </w:r>
          </w:p>
        </w:tc>
      </w:tr>
      <w:tr w:rsidR="007006A1" w:rsidRPr="00A5108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Информационно-справочная система “КонсультантПлюс” </w:t>
            </w: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w:t>
            </w:r>
          </w:p>
        </w:tc>
      </w:tr>
      <w:tr w:rsidR="007006A1" w:rsidRPr="00A5108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Информационно-правовой портал “Гарант"  </w:t>
            </w: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garant</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w:t>
            </w:r>
          </w:p>
        </w:tc>
      </w:tr>
      <w:tr w:rsidR="007006A1" w:rsidRPr="00A5108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 xml:space="preserve">Кодекс  </w:t>
            </w:r>
            <w:r>
              <w:rPr>
                <w:rFonts w:ascii="Times New Roman" w:hAnsi="Times New Roman" w:cs="Times New Roman"/>
                <w:color w:val="000000"/>
                <w:sz w:val="19"/>
                <w:szCs w:val="19"/>
              </w:rPr>
              <w:t>http</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kodeks</w:t>
            </w:r>
            <w:r w:rsidRPr="00A5108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086">
              <w:rPr>
                <w:rFonts w:ascii="Times New Roman" w:hAnsi="Times New Roman" w:cs="Times New Roman"/>
                <w:color w:val="000000"/>
                <w:sz w:val="19"/>
                <w:szCs w:val="19"/>
                <w:lang w:val="ru-RU"/>
              </w:rPr>
              <w:t>/</w:t>
            </w:r>
          </w:p>
        </w:tc>
      </w:tr>
      <w:tr w:rsidR="007006A1" w:rsidRPr="00A51086">
        <w:trPr>
          <w:trHeight w:hRule="exact" w:val="277"/>
        </w:trPr>
        <w:tc>
          <w:tcPr>
            <w:tcW w:w="710" w:type="dxa"/>
          </w:tcPr>
          <w:p w:rsidR="007006A1" w:rsidRPr="00A51086" w:rsidRDefault="007006A1">
            <w:pPr>
              <w:rPr>
                <w:lang w:val="ru-RU"/>
              </w:rPr>
            </w:pPr>
          </w:p>
        </w:tc>
        <w:tc>
          <w:tcPr>
            <w:tcW w:w="58" w:type="dxa"/>
          </w:tcPr>
          <w:p w:rsidR="007006A1" w:rsidRPr="00A51086" w:rsidRDefault="007006A1">
            <w:pPr>
              <w:rPr>
                <w:lang w:val="ru-RU"/>
              </w:rPr>
            </w:pPr>
          </w:p>
        </w:tc>
        <w:tc>
          <w:tcPr>
            <w:tcW w:w="1929" w:type="dxa"/>
          </w:tcPr>
          <w:p w:rsidR="007006A1" w:rsidRPr="00A51086" w:rsidRDefault="007006A1">
            <w:pPr>
              <w:rPr>
                <w:lang w:val="ru-RU"/>
              </w:rPr>
            </w:pPr>
          </w:p>
        </w:tc>
        <w:tc>
          <w:tcPr>
            <w:tcW w:w="1986" w:type="dxa"/>
          </w:tcPr>
          <w:p w:rsidR="007006A1" w:rsidRPr="00A51086" w:rsidRDefault="007006A1">
            <w:pPr>
              <w:rPr>
                <w:lang w:val="ru-RU"/>
              </w:rPr>
            </w:pPr>
          </w:p>
        </w:tc>
        <w:tc>
          <w:tcPr>
            <w:tcW w:w="2127" w:type="dxa"/>
          </w:tcPr>
          <w:p w:rsidR="007006A1" w:rsidRPr="00A51086" w:rsidRDefault="007006A1">
            <w:pPr>
              <w:rPr>
                <w:lang w:val="ru-RU"/>
              </w:rPr>
            </w:pPr>
          </w:p>
        </w:tc>
        <w:tc>
          <w:tcPr>
            <w:tcW w:w="2269" w:type="dxa"/>
          </w:tcPr>
          <w:p w:rsidR="007006A1" w:rsidRPr="00A51086" w:rsidRDefault="007006A1">
            <w:pPr>
              <w:rPr>
                <w:lang w:val="ru-RU"/>
              </w:rPr>
            </w:pPr>
          </w:p>
        </w:tc>
        <w:tc>
          <w:tcPr>
            <w:tcW w:w="710" w:type="dxa"/>
          </w:tcPr>
          <w:p w:rsidR="007006A1" w:rsidRPr="00A51086" w:rsidRDefault="007006A1">
            <w:pPr>
              <w:rPr>
                <w:lang w:val="ru-RU"/>
              </w:rPr>
            </w:pPr>
          </w:p>
        </w:tc>
        <w:tc>
          <w:tcPr>
            <w:tcW w:w="993" w:type="dxa"/>
          </w:tcPr>
          <w:p w:rsidR="007006A1" w:rsidRPr="00A51086" w:rsidRDefault="007006A1">
            <w:pPr>
              <w:rPr>
                <w:lang w:val="ru-RU"/>
              </w:rPr>
            </w:pPr>
          </w:p>
        </w:tc>
      </w:tr>
      <w:tr w:rsidR="007006A1" w:rsidRPr="00A5108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 xml:space="preserve">7. </w:t>
            </w:r>
            <w:r w:rsidRPr="00A51086">
              <w:rPr>
                <w:rFonts w:ascii="Times New Roman" w:hAnsi="Times New Roman" w:cs="Times New Roman"/>
                <w:b/>
                <w:color w:val="000000"/>
                <w:sz w:val="19"/>
                <w:szCs w:val="19"/>
                <w:lang w:val="ru-RU"/>
              </w:rPr>
              <w:t>МАТЕРИАЛЬНО-ТЕХНИЧЕСКОЕ ОБЕСПЕЧЕНИЕ ДИСЦИПЛИНЫ (МОДУЛЯ)</w:t>
            </w:r>
          </w:p>
        </w:tc>
      </w:tr>
      <w:tr w:rsidR="007006A1">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Default="00A51086">
            <w:pPr>
              <w:spacing w:after="0" w:line="240" w:lineRule="auto"/>
              <w:rPr>
                <w:sz w:val="19"/>
                <w:szCs w:val="19"/>
              </w:rPr>
            </w:pPr>
            <w:r w:rsidRPr="00A51086">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w:t>
            </w:r>
            <w:r>
              <w:rPr>
                <w:rFonts w:ascii="Times New Roman" w:hAnsi="Times New Roman" w:cs="Times New Roman"/>
                <w:color w:val="000000"/>
                <w:sz w:val="19"/>
                <w:szCs w:val="19"/>
              </w:rPr>
              <w:t xml:space="preserve"> используется демонстрационной оборудование.</w:t>
            </w:r>
          </w:p>
        </w:tc>
      </w:tr>
      <w:tr w:rsidR="007006A1">
        <w:trPr>
          <w:trHeight w:hRule="exact" w:val="277"/>
        </w:trPr>
        <w:tc>
          <w:tcPr>
            <w:tcW w:w="710" w:type="dxa"/>
          </w:tcPr>
          <w:p w:rsidR="007006A1" w:rsidRDefault="007006A1"/>
        </w:tc>
        <w:tc>
          <w:tcPr>
            <w:tcW w:w="58" w:type="dxa"/>
          </w:tcPr>
          <w:p w:rsidR="007006A1" w:rsidRDefault="007006A1"/>
        </w:tc>
        <w:tc>
          <w:tcPr>
            <w:tcW w:w="1929" w:type="dxa"/>
          </w:tcPr>
          <w:p w:rsidR="007006A1" w:rsidRDefault="007006A1"/>
        </w:tc>
        <w:tc>
          <w:tcPr>
            <w:tcW w:w="1986" w:type="dxa"/>
          </w:tcPr>
          <w:p w:rsidR="007006A1" w:rsidRDefault="007006A1"/>
        </w:tc>
        <w:tc>
          <w:tcPr>
            <w:tcW w:w="2127" w:type="dxa"/>
          </w:tcPr>
          <w:p w:rsidR="007006A1" w:rsidRDefault="007006A1"/>
        </w:tc>
        <w:tc>
          <w:tcPr>
            <w:tcW w:w="2269" w:type="dxa"/>
          </w:tcPr>
          <w:p w:rsidR="007006A1" w:rsidRDefault="007006A1"/>
        </w:tc>
        <w:tc>
          <w:tcPr>
            <w:tcW w:w="710" w:type="dxa"/>
          </w:tcPr>
          <w:p w:rsidR="007006A1" w:rsidRDefault="007006A1"/>
        </w:tc>
        <w:tc>
          <w:tcPr>
            <w:tcW w:w="993" w:type="dxa"/>
          </w:tcPr>
          <w:p w:rsidR="007006A1" w:rsidRDefault="007006A1"/>
        </w:tc>
      </w:tr>
      <w:tr w:rsidR="007006A1" w:rsidRPr="00A5108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06A1" w:rsidRPr="00A51086" w:rsidRDefault="00A51086">
            <w:pPr>
              <w:spacing w:after="0" w:line="240" w:lineRule="auto"/>
              <w:jc w:val="center"/>
              <w:rPr>
                <w:sz w:val="19"/>
                <w:szCs w:val="19"/>
                <w:lang w:val="ru-RU"/>
              </w:rPr>
            </w:pPr>
            <w:r w:rsidRPr="00A5108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7006A1" w:rsidRPr="00A5108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06A1" w:rsidRPr="00A51086" w:rsidRDefault="00A51086">
            <w:pPr>
              <w:spacing w:after="0" w:line="240" w:lineRule="auto"/>
              <w:rPr>
                <w:sz w:val="19"/>
                <w:szCs w:val="19"/>
                <w:lang w:val="ru-RU"/>
              </w:rPr>
            </w:pPr>
            <w:r w:rsidRPr="00A5108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006A1" w:rsidRDefault="007006A1">
      <w:pPr>
        <w:rPr>
          <w:lang w:val="ru-RU"/>
        </w:rPr>
      </w:pPr>
    </w:p>
    <w:p w:rsidR="00A51086" w:rsidRDefault="00A51086">
      <w:pPr>
        <w:rPr>
          <w:lang w:val="ru-RU"/>
        </w:rPr>
      </w:pPr>
    </w:p>
    <w:p w:rsidR="00A51086" w:rsidRDefault="00A51086">
      <w:pPr>
        <w:rPr>
          <w:lang w:val="ru-RU"/>
        </w:rPr>
      </w:pPr>
    </w:p>
    <w:p w:rsidR="00A51086" w:rsidRDefault="00A51086">
      <w:pPr>
        <w:rPr>
          <w:lang w:val="ru-RU"/>
        </w:rPr>
      </w:pPr>
    </w:p>
    <w:p w:rsidR="00A51086" w:rsidRDefault="00A51086">
      <w:pPr>
        <w:rPr>
          <w:lang w:val="ru-RU"/>
        </w:rPr>
      </w:pPr>
    </w:p>
    <w:p w:rsidR="00A51086" w:rsidRDefault="00A51086">
      <w:pPr>
        <w:rPr>
          <w:lang w:val="ru-RU"/>
        </w:rPr>
      </w:pPr>
    </w:p>
    <w:p w:rsidR="00A51086" w:rsidRDefault="00A51086">
      <w:pPr>
        <w:rPr>
          <w:lang w:val="ru-RU"/>
        </w:rPr>
      </w:pPr>
    </w:p>
    <w:p w:rsidR="00A51086" w:rsidRDefault="00A51086">
      <w:pPr>
        <w:rPr>
          <w:lang w:val="ru-RU"/>
        </w:rPr>
      </w:pPr>
    </w:p>
    <w:p w:rsidR="00A51086" w:rsidRDefault="00A51086">
      <w:pPr>
        <w:rPr>
          <w:lang w:val="ru-RU"/>
        </w:rPr>
      </w:pPr>
    </w:p>
    <w:p w:rsidR="00A51086" w:rsidRDefault="00A51086">
      <w:pPr>
        <w:rPr>
          <w:lang w:val="ru-RU"/>
        </w:rPr>
      </w:pPr>
    </w:p>
    <w:p w:rsidR="00A51086" w:rsidRDefault="00A51086">
      <w:pPr>
        <w:rPr>
          <w:lang w:val="ru-RU"/>
        </w:rPr>
      </w:pPr>
    </w:p>
    <w:p w:rsidR="00A51086" w:rsidRDefault="00A51086" w:rsidP="00A51086">
      <w:pPr>
        <w:rPr>
          <w:lang w:val="ru-RU"/>
        </w:rPr>
      </w:pPr>
      <w:r w:rsidRPr="00E829DE">
        <w:rPr>
          <w:noProof/>
          <w:lang w:val="ru-RU" w:eastAsia="ru-RU"/>
        </w:rPr>
        <w:drawing>
          <wp:inline distT="0" distB="0" distL="0" distR="0" wp14:anchorId="43D6D4A9" wp14:editId="23A920AD">
            <wp:extent cx="6480810" cy="9118443"/>
            <wp:effectExtent l="0" t="0" r="0" b="0"/>
            <wp:docPr id="3" name="Рисунок 3" descr="C:\Users\hachatran\Desktop\сканы 2018\022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chatran\Desktop\сканы 2018\0220008.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118443"/>
                    </a:xfrm>
                    <a:prstGeom prst="rect">
                      <a:avLst/>
                    </a:prstGeom>
                    <a:noFill/>
                    <a:ln>
                      <a:noFill/>
                    </a:ln>
                  </pic:spPr>
                </pic:pic>
              </a:graphicData>
            </a:graphic>
          </wp:inline>
        </w:drawing>
      </w:r>
    </w:p>
    <w:p w:rsidR="00A51086" w:rsidRPr="00E829DE" w:rsidRDefault="00A51086" w:rsidP="00A51086">
      <w:pPr>
        <w:rPr>
          <w:lang w:val="ru-RU"/>
        </w:rPr>
      </w:pPr>
    </w:p>
    <w:p w:rsidR="00A51086" w:rsidRDefault="00A51086" w:rsidP="00A51086">
      <w:pPr>
        <w:jc w:val="cente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A51086" w:rsidRPr="00E829DE" w:rsidRDefault="00A51086" w:rsidP="00A51086">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E829DE">
            <w:rPr>
              <w:rFonts w:ascii="Times New Roman" w:eastAsia="Times New Roman" w:hAnsi="Times New Roman" w:cs="Times New Roman"/>
              <w:b/>
              <w:bCs/>
              <w:color w:val="365F91"/>
              <w:sz w:val="24"/>
              <w:szCs w:val="24"/>
              <w:lang w:val="ru-RU" w:eastAsia="ru-RU"/>
            </w:rPr>
            <w:t>Оглавление</w:t>
          </w:r>
        </w:p>
        <w:p w:rsidR="00A51086" w:rsidRPr="00E829DE" w:rsidRDefault="00A51086" w:rsidP="00A51086">
          <w:pPr>
            <w:spacing w:after="0" w:line="36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A51086" w:rsidRPr="00E829DE" w:rsidRDefault="00A51086" w:rsidP="00A51086">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A51086" w:rsidRPr="00E829DE" w:rsidRDefault="00A51086" w:rsidP="00A51086">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A51086" w:rsidRPr="00E829DE" w:rsidRDefault="00A51086" w:rsidP="00A51086">
          <w:pPr>
            <w:spacing w:after="0" w:line="36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компетенций…………………………………………………………………………………….44</w:t>
          </w:r>
        </w:p>
        <w:p w:rsidR="00A51086" w:rsidRPr="00E829DE" w:rsidRDefault="00A51086" w:rsidP="00A51086">
          <w:pPr>
            <w:spacing w:after="0" w:line="360" w:lineRule="auto"/>
            <w:rPr>
              <w:rFonts w:ascii="Times New Roman" w:eastAsia="Times New Roman" w:hAnsi="Times New Roman" w:cs="Times New Roman"/>
              <w:sz w:val="24"/>
              <w:szCs w:val="24"/>
              <w:lang w:val="ru-RU" w:eastAsia="ru-RU"/>
            </w:rPr>
          </w:pPr>
        </w:p>
      </w:sdtContent>
    </w:sdt>
    <w:p w:rsidR="00A51086" w:rsidRPr="00E829DE" w:rsidRDefault="00A51086" w:rsidP="00A51086">
      <w:pPr>
        <w:tabs>
          <w:tab w:val="right" w:leader="dot" w:pos="9345"/>
        </w:tabs>
        <w:spacing w:after="100" w:line="240" w:lineRule="auto"/>
        <w:rPr>
          <w:rFonts w:ascii="Calibri" w:eastAsia="Times New Roman" w:hAnsi="Calibri" w:cs="Times New Roman"/>
          <w:noProof/>
          <w:sz w:val="24"/>
          <w:szCs w:val="24"/>
          <w:lang w:val="ru-RU" w:eastAsia="ru-RU"/>
        </w:rPr>
      </w:pPr>
      <w:r w:rsidRPr="00E829DE">
        <w:rPr>
          <w:rFonts w:ascii="Times New Roman" w:eastAsia="Times New Roman" w:hAnsi="Times New Roman" w:cs="Times New Roman"/>
          <w:sz w:val="24"/>
          <w:szCs w:val="24"/>
          <w:lang w:val="ru-RU" w:eastAsia="ru-RU"/>
        </w:rPr>
        <w:fldChar w:fldCharType="begin"/>
      </w:r>
      <w:r w:rsidRPr="00E829DE">
        <w:rPr>
          <w:rFonts w:ascii="Times New Roman" w:eastAsia="Times New Roman" w:hAnsi="Times New Roman" w:cs="Times New Roman"/>
          <w:sz w:val="24"/>
          <w:szCs w:val="24"/>
          <w:lang w:val="ru-RU" w:eastAsia="ru-RU"/>
        </w:rPr>
        <w:instrText xml:space="preserve"> TOC \o "1-3" \h \z \u </w:instrText>
      </w:r>
      <w:r w:rsidRPr="00E829DE">
        <w:rPr>
          <w:rFonts w:ascii="Times New Roman" w:eastAsia="Times New Roman" w:hAnsi="Times New Roman" w:cs="Times New Roman"/>
          <w:sz w:val="24"/>
          <w:szCs w:val="24"/>
          <w:lang w:val="ru-RU" w:eastAsia="ru-RU"/>
        </w:rPr>
        <w:fldChar w:fldCharType="separate"/>
      </w: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
          <w:bCs/>
          <w:sz w:val="24"/>
          <w:szCs w:val="24"/>
          <w:lang w:val="ru-RU" w:eastAsia="ru-RU"/>
        </w:rPr>
        <w:fldChar w:fldCharType="end"/>
      </w: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A51086" w:rsidRPr="00E829DE" w:rsidRDefault="00A51086" w:rsidP="00A51086">
      <w:pPr>
        <w:keepNext/>
        <w:keepLines/>
        <w:spacing w:before="480" w:after="0" w:line="240" w:lineRule="auto"/>
        <w:outlineLvl w:val="0"/>
        <w:rPr>
          <w:rFonts w:ascii="Cambria" w:eastAsia="Times New Roman" w:hAnsi="Cambria" w:cs="Times New Roman"/>
          <w:b/>
          <w:bCs/>
          <w:color w:val="365F91"/>
          <w:sz w:val="24"/>
          <w:szCs w:val="24"/>
          <w:lang w:val="ru-RU" w:eastAsia="ru-RU"/>
        </w:rPr>
      </w:pPr>
      <w:bookmarkStart w:id="0" w:name="_Toc453750942"/>
      <w:bookmarkStart w:id="1" w:name="_Toc459970373"/>
      <w:r w:rsidRPr="00E829DE">
        <w:rPr>
          <w:rFonts w:ascii="Cambria" w:eastAsia="Times New Roman" w:hAnsi="Cambria" w:cs="Times New Roman"/>
          <w:b/>
          <w:bCs/>
          <w:color w:val="365F91"/>
          <w:sz w:val="24"/>
          <w:szCs w:val="24"/>
          <w:lang w:val="ru-RU" w:eastAsia="ru-RU"/>
        </w:rPr>
        <w:t>1 Перечень компетенций с указанием этапов их формирования в процессе освоения образовательной программы</w:t>
      </w:r>
      <w:bookmarkEnd w:id="0"/>
      <w:bookmarkEnd w:id="1"/>
    </w:p>
    <w:p w:rsidR="00A51086" w:rsidRPr="00E829DE" w:rsidRDefault="00A51086" w:rsidP="00A51086">
      <w:pPr>
        <w:tabs>
          <w:tab w:val="left" w:pos="2295"/>
        </w:tabs>
        <w:spacing w:after="0" w:line="240" w:lineRule="auto"/>
        <w:jc w:val="center"/>
        <w:rPr>
          <w:rFonts w:ascii="Times New Roman" w:eastAsia="Times New Roman" w:hAnsi="Times New Roman" w:cs="Times New Roman"/>
          <w:b/>
          <w:sz w:val="24"/>
          <w:szCs w:val="24"/>
          <w:lang w:val="ru-RU" w:eastAsia="ru-RU"/>
        </w:rPr>
      </w:pPr>
    </w:p>
    <w:p w:rsidR="00A51086" w:rsidRPr="00E829DE" w:rsidRDefault="00A51086" w:rsidP="00A51086">
      <w:pPr>
        <w:tabs>
          <w:tab w:val="left" w:pos="360"/>
        </w:tabs>
        <w:ind w:firstLine="709"/>
        <w:jc w:val="both"/>
        <w:rPr>
          <w:rFonts w:ascii="Times New Roman" w:eastAsia="Times New Roman" w:hAnsi="Times New Roman" w:cs="Times New Roman"/>
          <w:color w:val="4F81BD"/>
          <w:sz w:val="24"/>
          <w:szCs w:val="24"/>
          <w:lang w:val="ru-RU" w:eastAsia="ru-RU"/>
        </w:rPr>
      </w:pPr>
      <w:r w:rsidRPr="00E829DE">
        <w:rPr>
          <w:rFonts w:ascii="Times New Roman" w:eastAsia="Times New Roman" w:hAnsi="Times New Roman" w:cs="Times New Roman"/>
          <w:color w:val="4F81BD"/>
          <w:sz w:val="24"/>
          <w:szCs w:val="24"/>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A51086" w:rsidRPr="00E829DE" w:rsidRDefault="00A51086" w:rsidP="00A51086">
      <w:pPr>
        <w:keepNext/>
        <w:keepLines/>
        <w:spacing w:before="480" w:after="0" w:line="240" w:lineRule="auto"/>
        <w:outlineLvl w:val="0"/>
        <w:rPr>
          <w:rFonts w:ascii="Cambria" w:eastAsia="Times New Roman" w:hAnsi="Cambria" w:cs="Times New Roman"/>
          <w:b/>
          <w:bCs/>
          <w:color w:val="4F81BD"/>
          <w:sz w:val="24"/>
          <w:szCs w:val="24"/>
          <w:lang w:val="ru-RU" w:eastAsia="ru-RU"/>
        </w:rPr>
      </w:pPr>
      <w:bookmarkStart w:id="2" w:name="_Toc453750943"/>
      <w:bookmarkStart w:id="3" w:name="_Toc459970374"/>
      <w:r w:rsidRPr="00E829DE">
        <w:rPr>
          <w:rFonts w:ascii="Cambria" w:eastAsia="Times New Roman" w:hAnsi="Cambria" w:cs="Times New Roman"/>
          <w:b/>
          <w:bCs/>
          <w:color w:val="4F81BD"/>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A51086" w:rsidRPr="00E829DE" w:rsidRDefault="00A51086" w:rsidP="00A51086">
      <w:pPr>
        <w:spacing w:after="0" w:line="240" w:lineRule="auto"/>
        <w:ind w:firstLine="708"/>
        <w:rPr>
          <w:rFonts w:ascii="Times New Roman" w:eastAsia="Times New Roman" w:hAnsi="Times New Roman" w:cs="Times New Roman"/>
          <w:color w:val="4F81BD"/>
          <w:sz w:val="24"/>
          <w:szCs w:val="24"/>
          <w:lang w:val="ru-RU" w:eastAsia="ru-RU"/>
        </w:rPr>
      </w:pPr>
    </w:p>
    <w:p w:rsidR="00A51086" w:rsidRPr="00E829DE" w:rsidRDefault="00A51086" w:rsidP="00A51086">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065"/>
        <w:gridCol w:w="1844"/>
        <w:gridCol w:w="3725"/>
        <w:gridCol w:w="1748"/>
      </w:tblGrid>
      <w:tr w:rsidR="00A51086" w:rsidRPr="00E829DE" w:rsidTr="0082003D">
        <w:trPr>
          <w:trHeight w:val="752"/>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Критерии оценивания</w:t>
            </w: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color w:val="000000"/>
                <w:sz w:val="24"/>
                <w:szCs w:val="24"/>
                <w:lang w:val="ru-RU" w:eastAsia="ru-RU"/>
              </w:rPr>
              <w:t>Средства оценивания</w:t>
            </w:r>
          </w:p>
        </w:tc>
      </w:tr>
      <w:tr w:rsidR="00A51086"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51086" w:rsidRPr="00E829DE" w:rsidRDefault="00A51086" w:rsidP="0082003D">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t>ПК-5: способен применять нормативные правовые акты, реализовывать нормы материального и процессуального права в профессиональной деятельности</w:t>
            </w:r>
          </w:p>
        </w:tc>
      </w:tr>
      <w:tr w:rsidR="00A51086" w:rsidRPr="00EA71EB"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З1понятие, признаки, структуру и виды административно-правовых норм  и состав нормативно-правовых актов –источников административного права </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в нормативных правовых актах материальные и процессуальные административно-правовые нормы</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нормативно-правовых актов, правовых норм, являющихся объектами профессиональной деятельности</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A51086" w:rsidRPr="00E829DE" w:rsidRDefault="00A51086"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отражение актуальных </w:t>
            </w:r>
            <w:r w:rsidRPr="00E829DE">
              <w:rPr>
                <w:rFonts w:ascii="Times New Roman" w:eastAsia="Times New Roman" w:hAnsi="Times New Roman" w:cs="Times New Roman"/>
                <w:sz w:val="24"/>
                <w:szCs w:val="24"/>
                <w:lang w:val="ru-RU" w:eastAsia="ru-RU"/>
              </w:rPr>
              <w:lastRenderedPageBreak/>
              <w:t>нормативно-правовых источников, регламентирующих общественные отношения в рамках тематики реферата;</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51086" w:rsidRPr="00E829DE" w:rsidRDefault="00A51086"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A51086" w:rsidRPr="00E829DE" w:rsidRDefault="00A51086"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–5-130)</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ситуационные задания (2,3,5-20)</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1,2,3,4), </w:t>
            </w:r>
          </w:p>
          <w:p w:rsidR="00A51086" w:rsidRPr="00E829DE" w:rsidRDefault="00A51086"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20-52).</w:t>
            </w:r>
          </w:p>
        </w:tc>
      </w:tr>
      <w:tr w:rsidR="00A51086"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51086" w:rsidRPr="00E829DE" w:rsidRDefault="00A51086" w:rsidP="0082003D">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A51086" w:rsidRPr="00EA71EB"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Нормативно-правовую основу  должностных обязанностей, должностного регламента </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действия по реализации должностных обязанностей</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В1 Навыками реализации </w:t>
            </w:r>
            <w:r w:rsidRPr="00E829DE">
              <w:rPr>
                <w:rFonts w:ascii="Times New Roman" w:eastAsia="Times New Roman" w:hAnsi="Times New Roman" w:cs="Times New Roman"/>
                <w:sz w:val="24"/>
                <w:szCs w:val="24"/>
                <w:lang w:val="ru-RU" w:eastAsia="ru-RU"/>
              </w:rPr>
              <w:lastRenderedPageBreak/>
              <w:t xml:space="preserve">должностных обязанностей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E829DE">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A51086" w:rsidRPr="00E829DE" w:rsidRDefault="00A51086"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xml:space="preserve">- диагностическое </w:t>
            </w:r>
            <w:r w:rsidRPr="00E829DE">
              <w:rPr>
                <w:rFonts w:ascii="Times New Roman" w:eastAsia="Times New Roman" w:hAnsi="Times New Roman" w:cs="Times New Roman"/>
                <w:sz w:val="24"/>
                <w:szCs w:val="24"/>
                <w:lang w:val="ru-RU" w:eastAsia="ru-RU"/>
              </w:rPr>
              <w:lastRenderedPageBreak/>
              <w:t>сопровождение публичного представления реферата: подготовка презентаций, графиков, иллюстрирующих проведенное исследование.</w:t>
            </w:r>
          </w:p>
          <w:p w:rsidR="00A51086" w:rsidRPr="00E829DE" w:rsidRDefault="00A51086"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A51086" w:rsidRPr="00E829DE" w:rsidRDefault="00A51086"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64-83, 91-102),  </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(4-9, 11-15), </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w:t>
            </w:r>
            <w:r w:rsidRPr="00E829DE">
              <w:rPr>
                <w:rFonts w:ascii="Times New Roman" w:eastAsia="Times New Roman" w:hAnsi="Times New Roman" w:cs="Times New Roman"/>
                <w:iCs/>
                <w:sz w:val="24"/>
                <w:szCs w:val="24"/>
                <w:lang w:val="ru-RU" w:eastAsia="ru-RU"/>
              </w:rPr>
              <w:lastRenderedPageBreak/>
              <w:t xml:space="preserve">(модуль 2,3), </w:t>
            </w:r>
          </w:p>
          <w:p w:rsidR="00A51086" w:rsidRPr="00E829DE" w:rsidRDefault="00A51086"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A51086"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51086" w:rsidRPr="00E829DE" w:rsidRDefault="00A51086" w:rsidP="0082003D">
            <w:pPr>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A51086" w:rsidRPr="00EA71EB"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З1 Понятие, признаки состав административного правонарушения, дисциплинарного проступка</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Выявлять признаки административного и дисциплинарного проступка, элементы  состава административного правонарушения и дисциплинарного проступка</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состава административного правонарушения и дисциплинарного проступка</w:t>
            </w:r>
          </w:p>
          <w:p w:rsidR="00A51086" w:rsidRPr="00E829DE" w:rsidRDefault="00A51086" w:rsidP="0082003D">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A51086" w:rsidRPr="00E829DE" w:rsidRDefault="00A51086"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отражение актуальных нормативно-правовых источников, регламентирующих общественные отношения в рамках тематики реферата;</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51086" w:rsidRPr="00E829DE" w:rsidRDefault="00A51086"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A51086" w:rsidRPr="00E829DE" w:rsidRDefault="00A51086"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О – опрос (вопросы 53-63, 69-83,  91-102),</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СЗ –ситуационные задания (5-9, 11-15, 20),</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A51086" w:rsidRPr="00E829DE" w:rsidRDefault="00A51086"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28, 29, 38-43).</w:t>
            </w:r>
          </w:p>
        </w:tc>
      </w:tr>
      <w:tr w:rsidR="00A51086"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51086" w:rsidRPr="00E829DE" w:rsidRDefault="00A51086" w:rsidP="0082003D">
            <w:pPr>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ПК-12: способен выявлять, давать оценку коррупционному поведению и содействовать его пресечению</w:t>
            </w:r>
          </w:p>
        </w:tc>
      </w:tr>
      <w:tr w:rsidR="00A51086" w:rsidRPr="00E829D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 З1 основные положения, сущность и содержание основных понятий и категорий антикоррупционного законодательства</w:t>
            </w:r>
          </w:p>
          <w:p w:rsidR="00A51086" w:rsidRPr="00E829DE" w:rsidRDefault="00A51086" w:rsidP="0082003D">
            <w:pPr>
              <w:spacing w:after="0" w:line="240" w:lineRule="auto"/>
              <w:rPr>
                <w:rFonts w:ascii="Times New Roman" w:eastAsia="Times New Roman" w:hAnsi="Times New Roman" w:cs="Times New Roman"/>
                <w:color w:val="FF0000"/>
                <w:sz w:val="24"/>
                <w:szCs w:val="24"/>
                <w:lang w:val="ru-RU" w:eastAsia="ru-RU"/>
              </w:rPr>
            </w:pPr>
            <w:r w:rsidRPr="00E829DE">
              <w:rPr>
                <w:rFonts w:ascii="Times New Roman" w:eastAsia="Times New Roman" w:hAnsi="Times New Roman" w:cs="Times New Roman"/>
                <w:sz w:val="24"/>
                <w:szCs w:val="24"/>
                <w:lang w:val="ru-RU" w:eastAsia="ru-RU"/>
              </w:rPr>
              <w:t>У1Анализировать юридические факты и возникающие в связи с ними правовые отношения с точки зрения антикоррупционных требований</w:t>
            </w:r>
            <w:r w:rsidRPr="00E829DE">
              <w:rPr>
                <w:rFonts w:ascii="Times New Roman" w:eastAsia="Times New Roman" w:hAnsi="Times New Roman" w:cs="Times New Roman"/>
                <w:color w:val="FF0000"/>
                <w:sz w:val="24"/>
                <w:szCs w:val="24"/>
                <w:lang w:val="ru-RU" w:eastAsia="ru-RU"/>
              </w:rPr>
              <w:t xml:space="preserve"> </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выявления фактов и обстоятельств, обладающих признаками коррупционных правонарушений</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A51086" w:rsidRPr="00E829DE" w:rsidRDefault="00A51086"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владение профессиональным языком и терминологией при публичном  </w:t>
            </w:r>
            <w:r w:rsidRPr="00E829DE">
              <w:rPr>
                <w:rFonts w:ascii="Times New Roman" w:eastAsia="Times New Roman" w:hAnsi="Times New Roman" w:cs="Times New Roman"/>
                <w:sz w:val="24"/>
                <w:szCs w:val="24"/>
                <w:lang w:val="ru-RU" w:eastAsia="ru-RU"/>
              </w:rPr>
              <w:lastRenderedPageBreak/>
              <w:t>представлении реферата;</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51086" w:rsidRPr="00E829DE" w:rsidRDefault="00A51086"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A51086" w:rsidRPr="00E829DE" w:rsidRDefault="00A51086"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38-47, 69-83),  </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A51086" w:rsidRPr="00E829DE" w:rsidRDefault="00A51086"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A51086"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51086" w:rsidRPr="00E829DE" w:rsidRDefault="00A51086" w:rsidP="0082003D">
            <w:pPr>
              <w:widowControl w:val="0"/>
              <w:spacing w:after="0" w:line="240" w:lineRule="auto"/>
              <w:jc w:val="both"/>
              <w:rPr>
                <w:rFonts w:ascii="Times New Roman" w:eastAsia="Times New Roman" w:hAnsi="Times New Roman" w:cs="Times New Roman"/>
                <w:color w:val="000000"/>
                <w:sz w:val="24"/>
                <w:szCs w:val="24"/>
                <w:lang w:val="ru-RU" w:eastAsia="ru-RU"/>
              </w:rPr>
            </w:pPr>
            <w:r w:rsidRPr="00E829DE">
              <w:rPr>
                <w:rFonts w:ascii="Times New Roman" w:eastAsia="Times New Roman" w:hAnsi="Times New Roman" w:cs="Times New Roman"/>
                <w:sz w:val="24"/>
                <w:szCs w:val="24"/>
                <w:lang w:val="ru-RU" w:eastAsia="ru-RU"/>
              </w:rPr>
              <w:lastRenderedPageBreak/>
              <w:t>ПК – 14: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r>
      <w:tr w:rsidR="00A51086" w:rsidRPr="00E829D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требования действующего законодательства, предъявляемые к содержанию и процедуре принятия нормативно-правовых актов органов исполнительной власти </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нормативных правовых актов и их проектов</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У1 осуществлять анализ нормативных правовых актов органов исполнительной власти с точки зрения соблюдения требований действующего законодательства</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фактов несоблюдения требований действующего законодательства в проектах нормативных правовых актов</w:t>
            </w:r>
          </w:p>
          <w:p w:rsidR="00A51086" w:rsidRPr="00E829DE" w:rsidRDefault="00A51086" w:rsidP="0082003D">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 xml:space="preserve">наличие грубых ошибок в ответе, </w:t>
            </w:r>
            <w:r w:rsidRPr="00E829DE">
              <w:rPr>
                <w:rFonts w:ascii="Times New Roman" w:eastAsia="Times New Roman" w:hAnsi="Times New Roman" w:cs="Times New Roman"/>
                <w:sz w:val="24"/>
                <w:szCs w:val="24"/>
                <w:lang w:val="ru-RU" w:eastAsia="ru-RU"/>
              </w:rPr>
              <w:lastRenderedPageBreak/>
              <w:t>непонимание сущности излагаемого вопроса.</w:t>
            </w: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A51086" w:rsidRPr="00E829DE" w:rsidRDefault="00A51086"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51086" w:rsidRPr="00E829DE" w:rsidRDefault="00A51086"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- 0-49 баллов (оценка «неудовлетворительно»).</w:t>
            </w:r>
          </w:p>
          <w:p w:rsidR="00A51086" w:rsidRPr="00E829DE" w:rsidRDefault="00A51086"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(84-90),  </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3), </w:t>
            </w:r>
          </w:p>
          <w:p w:rsidR="00A51086" w:rsidRPr="00E829DE" w:rsidRDefault="00A51086"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(тема 30).</w:t>
            </w:r>
          </w:p>
        </w:tc>
      </w:tr>
      <w:tr w:rsidR="00A51086"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51086" w:rsidRPr="00E829DE" w:rsidRDefault="00A51086"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ПК – 16: способен давать квалифицированные юридические заключения и консультации в конкретных видах юридической деятельности</w:t>
            </w:r>
          </w:p>
        </w:tc>
      </w:tr>
      <w:tr w:rsidR="00A51086" w:rsidRPr="00EA71EB"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основные положения, сущность и содержание основных понятий и категорий административного права, особенности правового статуса участников административно-правовых отношений </w:t>
            </w:r>
          </w:p>
          <w:p w:rsidR="00A51086" w:rsidRPr="00E829DE" w:rsidRDefault="00A51086" w:rsidP="0082003D">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Анализировать правовое положение участников административно-правового отношения </w:t>
            </w:r>
          </w:p>
          <w:p w:rsidR="00A51086" w:rsidRPr="00E829DE" w:rsidRDefault="00A51086" w:rsidP="0082003D">
            <w:pPr>
              <w:widowControl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В1 Навыками анализа различных правовых явлений, юридических фактов, правовых норм  и правоотношений в административно-правовой сфере</w:t>
            </w:r>
          </w:p>
          <w:p w:rsidR="00A51086" w:rsidRPr="00E829DE" w:rsidRDefault="00A51086" w:rsidP="0082003D">
            <w:pPr>
              <w:widowControl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A51086" w:rsidRPr="00E829DE" w:rsidRDefault="00A51086"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изучение научных монографий </w:t>
            </w:r>
            <w:r w:rsidRPr="00E829DE">
              <w:rPr>
                <w:rFonts w:ascii="Times New Roman" w:eastAsia="Times New Roman" w:hAnsi="Times New Roman" w:cs="Times New Roman"/>
                <w:sz w:val="24"/>
                <w:szCs w:val="24"/>
                <w:lang w:val="ru-RU" w:eastAsia="ru-RU"/>
              </w:rPr>
              <w:lastRenderedPageBreak/>
              <w:t>по теме;</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51086" w:rsidRPr="00E829DE" w:rsidRDefault="00A51086"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A51086" w:rsidRPr="00E829DE" w:rsidRDefault="00A51086"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20-25,69-83) ,  </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СЗ –ситуационные задания (1-20), </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2,3), </w:t>
            </w:r>
          </w:p>
          <w:p w:rsidR="00A51086" w:rsidRPr="00E829DE" w:rsidRDefault="00A51086"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19-52).</w:t>
            </w:r>
          </w:p>
        </w:tc>
      </w:tr>
      <w:tr w:rsidR="00A51086" w:rsidRPr="00EA71EB" w:rsidTr="0082003D">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A51086" w:rsidRPr="00E829DE" w:rsidRDefault="00A51086"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ОПК-1: способен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A51086" w:rsidRPr="00E829DE" w:rsidRDefault="00A51086" w:rsidP="0082003D">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A51086" w:rsidRPr="00E829DE" w:rsidTr="0082003D">
        <w:trPr>
          <w:trHeight w:val="2005"/>
        </w:trPr>
        <w:tc>
          <w:tcPr>
            <w:tcW w:w="270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З1 Состав законодательства РФ, общепризнанные принципы, нормы международного права и международные договоры, регулирующие административные отношения </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У1 Выявлять в действующем законодательстве РФ и международно-правовых актах нормы, регулирующие административные отношения </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В1 Навыками идентификации административно-правовых норм в действующем законодательстве РФ и международно-правовых актах</w:t>
            </w:r>
          </w:p>
          <w:p w:rsidR="00A51086" w:rsidRPr="00E829DE" w:rsidRDefault="00A51086" w:rsidP="0082003D">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устных ответов, решения ситуационных задач:</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«отлично»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82003D">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w:t>
            </w:r>
            <w:r w:rsidRPr="00E829DE">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82003D">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p>
          <w:p w:rsidR="00A51086" w:rsidRPr="00E829DE" w:rsidRDefault="00A51086" w:rsidP="0082003D">
            <w:pPr>
              <w:spacing w:after="0" w:line="240" w:lineRule="auto"/>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рефератов:</w:t>
            </w:r>
          </w:p>
          <w:p w:rsidR="00A51086" w:rsidRPr="00E829DE" w:rsidRDefault="00A51086" w:rsidP="0082003D">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научных монографий по теме;</w:t>
            </w:r>
          </w:p>
          <w:p w:rsidR="00A51086" w:rsidRPr="00E829DE" w:rsidRDefault="00A51086" w:rsidP="0082003D">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51086" w:rsidRPr="00E829DE" w:rsidRDefault="00A51086" w:rsidP="0082003D">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A51086" w:rsidRPr="00E829DE" w:rsidRDefault="00A51086" w:rsidP="0082003D">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Для тестов: </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A51086" w:rsidRPr="00E829DE" w:rsidRDefault="00A51086" w:rsidP="0082003D">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50 вопросов:</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82003D">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A51086" w:rsidRPr="00E829DE" w:rsidRDefault="00A51086" w:rsidP="0082003D">
            <w:pPr>
              <w:spacing w:after="0" w:line="240" w:lineRule="auto"/>
              <w:rPr>
                <w:rFonts w:ascii="Times New Roman" w:eastAsia="Times New Roman" w:hAnsi="Times New Roman" w:cs="Times New Roman"/>
                <w:iCs/>
                <w:color w:val="808080"/>
                <w:sz w:val="24"/>
                <w:szCs w:val="24"/>
                <w:lang w:val="ru-RU" w:eastAsia="ru-RU"/>
              </w:rPr>
            </w:pPr>
          </w:p>
        </w:tc>
        <w:tc>
          <w:tcPr>
            <w:tcW w:w="20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lastRenderedPageBreak/>
              <w:t xml:space="preserve">О – опрос (вопросы 1-4, 14-19),  </w:t>
            </w:r>
          </w:p>
          <w:p w:rsidR="00A51086" w:rsidRPr="00E829DE" w:rsidRDefault="00A51086" w:rsidP="0082003D">
            <w:pPr>
              <w:spacing w:after="0" w:line="240" w:lineRule="auto"/>
              <w:rPr>
                <w:rFonts w:ascii="Times New Roman" w:eastAsia="Times New Roman" w:hAnsi="Times New Roman" w:cs="Times New Roman"/>
                <w:iCs/>
                <w:sz w:val="24"/>
                <w:szCs w:val="24"/>
                <w:lang w:val="ru-RU" w:eastAsia="ru-RU"/>
              </w:rPr>
            </w:pPr>
            <w:r w:rsidRPr="00E829DE">
              <w:rPr>
                <w:rFonts w:ascii="Times New Roman" w:eastAsia="Times New Roman" w:hAnsi="Times New Roman" w:cs="Times New Roman"/>
                <w:iCs/>
                <w:sz w:val="24"/>
                <w:szCs w:val="24"/>
                <w:lang w:val="ru-RU" w:eastAsia="ru-RU"/>
              </w:rPr>
              <w:t xml:space="preserve">Т – тест (модуль 1), </w:t>
            </w:r>
          </w:p>
          <w:p w:rsidR="00A51086" w:rsidRPr="00E829DE" w:rsidRDefault="00A51086" w:rsidP="0082003D">
            <w:pPr>
              <w:spacing w:after="0" w:line="240" w:lineRule="auto"/>
              <w:rPr>
                <w:rFonts w:ascii="Times New Roman" w:eastAsia="Times New Roman" w:hAnsi="Times New Roman" w:cs="Times New Roman"/>
                <w:color w:val="808080"/>
                <w:sz w:val="24"/>
                <w:szCs w:val="24"/>
                <w:lang w:val="ru-RU" w:eastAsia="ru-RU"/>
              </w:rPr>
            </w:pPr>
            <w:r w:rsidRPr="00E829DE">
              <w:rPr>
                <w:rFonts w:ascii="Times New Roman" w:eastAsia="Times New Roman" w:hAnsi="Times New Roman" w:cs="Times New Roman"/>
                <w:iCs/>
                <w:sz w:val="24"/>
                <w:szCs w:val="24"/>
                <w:lang w:val="ru-RU" w:eastAsia="ru-RU"/>
              </w:rPr>
              <w:t>Р – реферат (темы 1-18).</w:t>
            </w:r>
          </w:p>
        </w:tc>
      </w:tr>
    </w:tbl>
    <w:p w:rsidR="00A51086" w:rsidRPr="00E829DE" w:rsidRDefault="00A51086" w:rsidP="00A51086">
      <w:pPr>
        <w:spacing w:after="0"/>
        <w:ind w:firstLine="708"/>
        <w:rPr>
          <w:rFonts w:ascii="Times New Roman" w:eastAsia="Times New Roman" w:hAnsi="Times New Roman" w:cs="Times New Roman"/>
          <w:sz w:val="24"/>
          <w:szCs w:val="24"/>
          <w:lang w:val="ru-RU" w:eastAsia="ru-RU"/>
        </w:rPr>
      </w:pPr>
    </w:p>
    <w:p w:rsidR="00A51086" w:rsidRPr="00E829DE" w:rsidRDefault="00A51086" w:rsidP="00A51086">
      <w:pPr>
        <w:spacing w:after="0"/>
        <w:ind w:firstLine="708"/>
        <w:rPr>
          <w:rFonts w:ascii="Times New Roman" w:eastAsia="Times New Roman" w:hAnsi="Times New Roman" w:cs="Times New Roman"/>
          <w:sz w:val="24"/>
          <w:szCs w:val="24"/>
          <w:lang w:val="ru-RU" w:eastAsia="ru-RU"/>
        </w:rPr>
      </w:pPr>
    </w:p>
    <w:p w:rsidR="00A51086" w:rsidRPr="00E829DE" w:rsidRDefault="00A51086" w:rsidP="00A51086">
      <w:pPr>
        <w:spacing w:after="0"/>
        <w:ind w:firstLine="708"/>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2.2 Шкалы оценивания:   </w:t>
      </w:r>
    </w:p>
    <w:p w:rsidR="00A51086" w:rsidRPr="00E829DE" w:rsidRDefault="00A51086" w:rsidP="00A51086">
      <w:pPr>
        <w:spacing w:after="0"/>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Согласно п. 4.7 Положения о</w:t>
      </w:r>
      <w:r w:rsidRPr="00E829DE">
        <w:rPr>
          <w:rFonts w:ascii="Times New Roman" w:eastAsia="Times New Roman" w:hAnsi="Times New Roman" w:cs="Times New Roman"/>
          <w:bCs/>
          <w:color w:val="000000"/>
          <w:spacing w:val="1"/>
          <w:sz w:val="24"/>
          <w:szCs w:val="24"/>
          <w:lang w:val="ru-RU" w:eastAsia="ru-RU"/>
        </w:rPr>
        <w:t xml:space="preserve">б организации учебного процесса в Ростовском государственном экономическом университете (РИНХ) </w:t>
      </w:r>
      <w:r w:rsidRPr="00E829DE">
        <w:rPr>
          <w:rFonts w:ascii="Times New Roman" w:eastAsia="Times New Roman" w:hAnsi="Times New Roman" w:cs="Times New Roman"/>
          <w:bCs/>
          <w:color w:val="000000"/>
          <w:sz w:val="24"/>
          <w:szCs w:val="24"/>
          <w:lang w:val="ru-RU" w:eastAsia="ru-RU"/>
        </w:rPr>
        <w:t>с использованием зачетных единиц (кредитов) и балльно-рейтинговой системы «</w:t>
      </w:r>
      <w:r w:rsidRPr="00E829DE">
        <w:rPr>
          <w:rFonts w:ascii="Times New Roman" w:eastAsia="Times New Roman"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1,2 предусматривают 18ч. лекций и 30ч. практических занятий.</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Модули 3,4 предусматривают 18ч. лекций и 46ч. практических занятий.</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по практическим занятиям начисляются за активную работу из расчета:  активная работа на 1 семинарском занятии – максимально 1 балл;</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тестирование предполагает выполнение письменных тестов по каждому модулю.</w:t>
      </w: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ind w:firstLine="709"/>
        <w:jc w:val="both"/>
        <w:rPr>
          <w:rFonts w:ascii="Times New Roman" w:eastAsia="Times New Roman" w:hAnsi="Times New Roman" w:cs="Times New Roman"/>
          <w:sz w:val="24"/>
          <w:szCs w:val="24"/>
          <w:lang w:val="ru-RU" w:eastAsia="ru-RU"/>
        </w:rPr>
      </w:pPr>
    </w:p>
    <w:p w:rsidR="00A51086" w:rsidRPr="00E829DE" w:rsidRDefault="00A51086" w:rsidP="00A51086">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E829DE">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A51086" w:rsidRPr="00E829DE" w:rsidRDefault="00A51086" w:rsidP="00A51086">
      <w:pPr>
        <w:spacing w:after="0" w:line="240" w:lineRule="auto"/>
        <w:ind w:firstLine="708"/>
        <w:jc w:val="both"/>
        <w:rPr>
          <w:rFonts w:ascii="Times New Roman" w:eastAsia="Times New Roman" w:hAnsi="Times New Roman" w:cs="Times New Roman"/>
          <w:i/>
          <w:color w:val="00B050"/>
          <w:sz w:val="24"/>
          <w:szCs w:val="24"/>
          <w:lang w:val="ru-RU" w:eastAsia="ru-RU"/>
        </w:rPr>
      </w:pP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51086" w:rsidRPr="00E829DE" w:rsidRDefault="00A51086" w:rsidP="00A5108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51086" w:rsidRPr="00E829DE" w:rsidRDefault="00A51086" w:rsidP="00A51086">
      <w:pPr>
        <w:spacing w:after="0" w:line="240" w:lineRule="auto"/>
        <w:jc w:val="center"/>
        <w:textAlignment w:val="baseline"/>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p>
    <w:p w:rsidR="00A51086" w:rsidRPr="00E829DE" w:rsidRDefault="00A51086" w:rsidP="00A51086">
      <w:pPr>
        <w:spacing w:after="0" w:line="240" w:lineRule="auto"/>
        <w:jc w:val="center"/>
        <w:rPr>
          <w:rFonts w:ascii="Times New Roman" w:eastAsia="Times New Roman" w:hAnsi="Times New Roman" w:cs="Times New Roman"/>
          <w:b/>
          <w:sz w:val="24"/>
          <w:szCs w:val="24"/>
          <w:lang w:val="ru-RU" w:eastAsia="ru-RU"/>
        </w:rPr>
      </w:pPr>
    </w:p>
    <w:p w:rsidR="00A51086" w:rsidRPr="00E829DE" w:rsidRDefault="00A51086" w:rsidP="00A51086">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к экзамену</w:t>
      </w:r>
    </w:p>
    <w:p w:rsidR="00A51086" w:rsidRPr="00E829DE" w:rsidRDefault="00A51086" w:rsidP="00A51086">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p>
    <w:p w:rsidR="00A51086" w:rsidRPr="00E829DE" w:rsidRDefault="00A51086" w:rsidP="00A5108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Административное право как отрасль права.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принципы административного права.</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A51086" w:rsidRPr="00E829DE" w:rsidRDefault="00A51086" w:rsidP="00A5108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Источники административного права.</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государственных и негосударственных предприятий и учреждений.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A51086" w:rsidRPr="00E829DE" w:rsidRDefault="00A51086" w:rsidP="00A5108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Понятие, виды и содержание административно-правовых методов реализации исполнительной власти.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признаки и состав административного правонарушения.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Российской Федерации. </w:t>
      </w:r>
    </w:p>
    <w:p w:rsidR="00A51086" w:rsidRPr="00E829DE" w:rsidRDefault="00A51086" w:rsidP="00A5108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A51086" w:rsidRPr="00E829DE" w:rsidRDefault="00A51086" w:rsidP="00A51086">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 в Российской Федерации.</w:t>
      </w:r>
    </w:p>
    <w:p w:rsidR="00A51086" w:rsidRPr="00E829DE" w:rsidRDefault="00A51086" w:rsidP="00A51086">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 в Российской Федерации.</w:t>
      </w:r>
    </w:p>
    <w:p w:rsidR="00A51086" w:rsidRPr="00E829DE" w:rsidRDefault="00A51086" w:rsidP="00A51086">
      <w:pPr>
        <w:numPr>
          <w:ilvl w:val="0"/>
          <w:numId w:val="1"/>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в Российской Федерации. </w:t>
      </w:r>
    </w:p>
    <w:p w:rsidR="00A51086" w:rsidRPr="00E829DE" w:rsidRDefault="00A51086" w:rsidP="00A51086">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транспортным комплексом 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в Российской Федерации, их право</w:t>
      </w:r>
      <w:r w:rsidRPr="00E829DE">
        <w:rPr>
          <w:rFonts w:ascii="Times New Roman" w:eastAsia="Times New Roman" w:hAnsi="Times New Roman" w:cs="Times New Roman"/>
          <w:sz w:val="24"/>
          <w:szCs w:val="24"/>
          <w:lang w:val="ru-RU" w:eastAsia="ru-RU"/>
        </w:rPr>
        <w:softHyphen/>
        <w:t>вое положение.</w:t>
      </w:r>
    </w:p>
    <w:p w:rsidR="00A51086" w:rsidRPr="00E829DE" w:rsidRDefault="00A51086" w:rsidP="00A5108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в Российской Федерации. </w:t>
      </w:r>
    </w:p>
    <w:p w:rsidR="00A51086" w:rsidRPr="00E829DE" w:rsidRDefault="00A51086" w:rsidP="00A51086">
      <w:pPr>
        <w:numPr>
          <w:ilvl w:val="0"/>
          <w:numId w:val="1"/>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в Российской Федерации.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финансами и кредитом 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 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науки 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 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здравоохранением 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труда и социальной защиты в Российской Федерации.</w:t>
      </w:r>
    </w:p>
    <w:p w:rsidR="00A51086" w:rsidRPr="00E829DE" w:rsidRDefault="00A51086" w:rsidP="00A51086">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в Российской Федерации и их правовой статус.</w:t>
      </w:r>
    </w:p>
    <w:p w:rsidR="00A51086" w:rsidRPr="00E829DE" w:rsidRDefault="00A51086" w:rsidP="00A51086">
      <w:pPr>
        <w:widowControl w:val="0"/>
        <w:numPr>
          <w:ilvl w:val="0"/>
          <w:numId w:val="1"/>
        </w:numPr>
        <w:tabs>
          <w:tab w:val="left" w:pos="504"/>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 в Российской Федерации.</w:t>
      </w:r>
    </w:p>
    <w:p w:rsidR="00A51086" w:rsidRPr="00E829DE" w:rsidRDefault="00A51086" w:rsidP="00A51086">
      <w:pPr>
        <w:numPr>
          <w:ilvl w:val="0"/>
          <w:numId w:val="1"/>
        </w:numPr>
        <w:tabs>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Система и правовой статус органов государственного управления в сфере внутренних дел в Российской Федерации. </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 в Российской Федерации.</w:t>
      </w:r>
    </w:p>
    <w:p w:rsidR="00A51086" w:rsidRPr="00E829DE" w:rsidRDefault="00A51086" w:rsidP="00A51086">
      <w:pPr>
        <w:numPr>
          <w:ilvl w:val="0"/>
          <w:numId w:val="1"/>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в Российской Федерации.        </w:t>
      </w: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w:t>
      </w:r>
      <w:r w:rsidRPr="00E829DE">
        <w:rPr>
          <w:rFonts w:ascii="Times New Roman" w:eastAsia="Times New Roman" w:hAnsi="Times New Roman" w:cs="Times New Roman"/>
          <w:sz w:val="24"/>
          <w:szCs w:val="24"/>
          <w:lang w:val="ru-RU" w:eastAsia="ru-RU"/>
        </w:rPr>
        <w:t> </w:t>
      </w:r>
    </w:p>
    <w:p w:rsidR="00A51086" w:rsidRPr="00E829DE" w:rsidRDefault="00A51086" w:rsidP="00A51086">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r w:rsidRPr="00E829DE">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E829D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E829D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A51086" w:rsidRPr="00E829DE" w:rsidRDefault="00A51086" w:rsidP="00A51086">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E829DE">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A51086" w:rsidRPr="00E829DE" w:rsidRDefault="00A51086" w:rsidP="00A51086">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829DE">
        <w:rPr>
          <w:rFonts w:ascii="Times New Roman" w:eastAsia="Times New Roman" w:hAnsi="Times New Roman" w:cs="Times New Roman"/>
          <w:sz w:val="24"/>
          <w:szCs w:val="24"/>
          <w:lang w:val="ru-RU" w:eastAsia="ru-RU"/>
        </w:rPr>
        <w:t>действия по применению знаний на практике;</w:t>
      </w:r>
    </w:p>
    <w:p w:rsidR="00A51086" w:rsidRPr="00E829DE" w:rsidRDefault="00A51086" w:rsidP="00A51086">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51086" w:rsidRPr="00E829DE" w:rsidRDefault="00A51086" w:rsidP="00A5108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51086" w:rsidRPr="00E829DE" w:rsidRDefault="00A51086" w:rsidP="00A51086">
      <w:pPr>
        <w:spacing w:after="0" w:line="240" w:lineRule="auto"/>
        <w:jc w:val="center"/>
        <w:textAlignment w:val="baseline"/>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p>
    <w:p w:rsidR="00A51086" w:rsidRPr="00E829DE" w:rsidRDefault="00A51086" w:rsidP="00A51086">
      <w:pPr>
        <w:spacing w:after="0" w:line="240" w:lineRule="auto"/>
        <w:jc w:val="center"/>
        <w:rPr>
          <w:rFonts w:ascii="Times New Roman" w:eastAsia="Times New Roman" w:hAnsi="Times New Roman" w:cs="Times New Roman"/>
          <w:b/>
          <w:sz w:val="24"/>
          <w:szCs w:val="24"/>
          <w:lang w:val="ru-RU" w:eastAsia="ru-RU"/>
        </w:rPr>
      </w:pPr>
    </w:p>
    <w:p w:rsidR="00A51086" w:rsidRPr="00E829DE" w:rsidRDefault="00A51086" w:rsidP="00A51086">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Вопросы для опроса</w:t>
      </w:r>
    </w:p>
    <w:p w:rsidR="00A51086" w:rsidRPr="00E829DE" w:rsidRDefault="00A51086" w:rsidP="00A51086">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A51086" w:rsidRPr="00E829DE" w:rsidRDefault="00A51086" w:rsidP="00A51086">
      <w:pPr>
        <w:spacing w:after="0" w:line="240" w:lineRule="auto"/>
        <w:ind w:firstLine="708"/>
        <w:jc w:val="both"/>
        <w:rPr>
          <w:rFonts w:ascii="Times New Roman" w:eastAsia="Times New Roman" w:hAnsi="Times New Roman" w:cs="Times New Roman"/>
          <w:i/>
          <w:color w:val="00B050"/>
          <w:sz w:val="24"/>
          <w:szCs w:val="24"/>
          <w:lang w:val="ru-RU" w:eastAsia="ru-RU"/>
        </w:rPr>
      </w:pPr>
    </w:p>
    <w:p w:rsidR="00A51086" w:rsidRPr="00E829DE" w:rsidRDefault="00A51086" w:rsidP="00A51086">
      <w:pPr>
        <w:spacing w:after="0" w:line="240" w:lineRule="auto"/>
        <w:ind w:firstLine="708"/>
        <w:jc w:val="both"/>
        <w:rPr>
          <w:rFonts w:ascii="Times New Roman" w:eastAsia="Times New Roman" w:hAnsi="Times New Roman" w:cs="Times New Roman"/>
          <w:i/>
          <w:color w:val="00B050"/>
          <w:sz w:val="24"/>
          <w:szCs w:val="24"/>
          <w:lang w:val="ru-RU" w:eastAsia="ru-RU"/>
        </w:rPr>
      </w:pP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управления как социального явле</w:t>
      </w:r>
      <w:r w:rsidRPr="00E829DE">
        <w:rPr>
          <w:rFonts w:ascii="Times New Roman" w:eastAsia="Times New Roman" w:hAnsi="Times New Roman" w:cs="Times New Roman"/>
          <w:sz w:val="24"/>
          <w:szCs w:val="24"/>
          <w:lang w:val="ru-RU" w:eastAsia="ru-RU"/>
        </w:rPr>
        <w:softHyphen/>
        <w:t>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Исполнительная власть  и ее место в системе властей.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исполни</w:t>
      </w:r>
      <w:r w:rsidRPr="00E829DE">
        <w:rPr>
          <w:rFonts w:ascii="Times New Roman" w:eastAsia="Times New Roman" w:hAnsi="Times New Roman" w:cs="Times New Roman"/>
          <w:sz w:val="24"/>
          <w:szCs w:val="24"/>
          <w:lang w:val="ru-RU" w:eastAsia="ru-RU"/>
        </w:rPr>
        <w:softHyphen/>
        <w:t>тельной власти и государственного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Место административного права в правовой системе РФ.</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Наука административного права в  России:  основные этапы развития.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Реализация административно-правовых норм.</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источников административного права.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Юридические факты в административном праве.</w:t>
      </w:r>
    </w:p>
    <w:p w:rsidR="00A51086" w:rsidRPr="00E829DE" w:rsidRDefault="00A51086" w:rsidP="00A51086">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Обращения граждан: виды и механизм реализации.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A51086" w:rsidRPr="00E829DE" w:rsidRDefault="00A51086" w:rsidP="00A51086">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органов исполнительной власти,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исполнительной власти в РФ.</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A51086" w:rsidRPr="00E829DE" w:rsidRDefault="00A51086" w:rsidP="00A51086">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E829DE">
        <w:rPr>
          <w:rFonts w:ascii="Times New Roman" w:eastAsia="Times New Roman" w:hAnsi="Times New Roman" w:cs="Times New Roman"/>
          <w:noProof/>
          <w:sz w:val="24"/>
          <w:szCs w:val="24"/>
          <w:lang w:val="ru-RU" w:eastAsia="ru-RU"/>
        </w:rPr>
        <w:t xml:space="preserve">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система государственной службы.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Принципы государственной службы.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A51086" w:rsidRPr="00E829DE" w:rsidRDefault="00A51086" w:rsidP="00A51086">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служба в зарубежных государствах.</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Административно-правовой статус государственных унитарных предприятий.</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административно-правовых форм.</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правовых актов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Действие правовых актов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и содержание административно-правовых методов.</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предупреждения.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Меры административного пресечения.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законности и дисциплины,  способы их обеспечения в деятельности органов исполнительной власти.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контроль  и его виды.</w:t>
      </w:r>
    </w:p>
    <w:p w:rsidR="00A51086" w:rsidRPr="00E829DE" w:rsidRDefault="00A51086" w:rsidP="00A51086">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A51086" w:rsidRPr="00E829DE" w:rsidRDefault="00A51086" w:rsidP="00A51086">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Надзор органов прокуратуры.</w:t>
      </w:r>
    </w:p>
    <w:p w:rsidR="00A51086" w:rsidRPr="00E829DE" w:rsidRDefault="00A51086" w:rsidP="00A51086">
      <w:pPr>
        <w:numPr>
          <w:ilvl w:val="0"/>
          <w:numId w:val="44"/>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Общественный контроль в Российской Федерации.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виды административных наказаний.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Правила назначения административных наказаний.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административно-процессуальных норм.</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Виды административно-юрисдикционного производства.</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Производство по делам об административных пра</w:t>
      </w:r>
      <w:r w:rsidRPr="00E829DE">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Меры обеспечения производства по делам об административных правонарушениях.</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Должностные лица, уполномоченные возбуждать дела об административных правонарушениях.</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Понятие и правовые основы регионального управления.</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A51086" w:rsidRPr="00E829DE" w:rsidRDefault="00A51086" w:rsidP="00A51086">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A51086" w:rsidRPr="00E829DE" w:rsidRDefault="00A51086" w:rsidP="00A51086">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A51086" w:rsidRPr="00E829DE" w:rsidRDefault="00A51086" w:rsidP="00A51086">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A51086" w:rsidRPr="00E829DE" w:rsidRDefault="00A51086" w:rsidP="00A51086">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w:t>
      </w:r>
      <w:r w:rsidRPr="00E829DE">
        <w:rPr>
          <w:rFonts w:ascii="Times New Roman" w:eastAsia="Times New Roman" w:hAnsi="Times New Roman" w:cs="Times New Roman"/>
          <w:sz w:val="24"/>
          <w:szCs w:val="24"/>
          <w:lang w:val="ru-RU" w:eastAsia="ru-RU"/>
        </w:rPr>
        <w:softHyphen/>
        <w:t>ния энергетикой.</w:t>
      </w:r>
    </w:p>
    <w:p w:rsidR="00A51086" w:rsidRPr="00E829DE" w:rsidRDefault="00A51086" w:rsidP="00A51086">
      <w:pPr>
        <w:numPr>
          <w:ilvl w:val="0"/>
          <w:numId w:val="4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A51086" w:rsidRPr="00E829DE" w:rsidRDefault="00A51086" w:rsidP="00A5108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транспортным комплексом.</w:t>
      </w:r>
    </w:p>
    <w:p w:rsidR="00A51086" w:rsidRPr="00E829DE" w:rsidRDefault="00A51086" w:rsidP="00A5108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A51086" w:rsidRPr="00E829DE" w:rsidRDefault="00A51086" w:rsidP="00A51086">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A51086" w:rsidRPr="00E829DE" w:rsidRDefault="00A51086" w:rsidP="00A51086">
      <w:pPr>
        <w:numPr>
          <w:ilvl w:val="0"/>
          <w:numId w:val="44"/>
        </w:numPr>
        <w:tabs>
          <w:tab w:val="left" w:pos="35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образованием.</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ления в области культуры.</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E829DE">
        <w:rPr>
          <w:rFonts w:ascii="Times New Roman" w:eastAsia="Times New Roman" w:hAnsi="Times New Roman" w:cs="Times New Roman"/>
          <w:sz w:val="24"/>
          <w:szCs w:val="24"/>
          <w:lang w:val="ru-RU" w:eastAsia="ru-RU"/>
        </w:rPr>
        <w:softHyphen/>
        <w:t xml:space="preserve">ления  здравоохранением. </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A51086" w:rsidRPr="00E829DE" w:rsidRDefault="00A51086" w:rsidP="00A51086">
      <w:pPr>
        <w:numPr>
          <w:ilvl w:val="0"/>
          <w:numId w:val="44"/>
        </w:numPr>
        <w:spacing w:after="0" w:line="240" w:lineRule="auto"/>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Государственный надзор в сфере здравоохранения.</w:t>
      </w:r>
    </w:p>
    <w:p w:rsidR="00A51086" w:rsidRPr="00E829DE" w:rsidRDefault="00A51086" w:rsidP="00A5108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A51086" w:rsidRPr="00E829DE" w:rsidRDefault="00A51086" w:rsidP="00A5108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A51086" w:rsidRPr="00E829DE" w:rsidRDefault="00A51086" w:rsidP="00A51086">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Органы</w:t>
      </w:r>
      <w:r w:rsidRPr="00E829DE">
        <w:rPr>
          <w:rFonts w:ascii="Times New Roman" w:eastAsia="Times New Roman" w:hAnsi="Times New Roman" w:cs="Times New Roman"/>
          <w:bCs/>
          <w:sz w:val="24"/>
          <w:szCs w:val="24"/>
          <w:lang w:val="ru-RU" w:eastAsia="ru-RU"/>
        </w:rPr>
        <w:t xml:space="preserve"> </w:t>
      </w:r>
      <w:r w:rsidRPr="00E829DE">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A51086" w:rsidRPr="00E829DE" w:rsidRDefault="00A51086" w:rsidP="00A51086">
      <w:pPr>
        <w:numPr>
          <w:ilvl w:val="0"/>
          <w:numId w:val="44"/>
        </w:numPr>
        <w:spacing w:after="0" w:line="240" w:lineRule="auto"/>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A51086" w:rsidRPr="00E829DE" w:rsidRDefault="00A51086" w:rsidP="00A51086">
      <w:pPr>
        <w:spacing w:after="0" w:line="240" w:lineRule="auto"/>
        <w:ind w:firstLine="708"/>
        <w:jc w:val="both"/>
        <w:rPr>
          <w:rFonts w:ascii="Times New Roman" w:eastAsia="Times New Roman" w:hAnsi="Times New Roman" w:cs="Times New Roman"/>
          <w:color w:val="00B050"/>
          <w:sz w:val="24"/>
          <w:szCs w:val="24"/>
          <w:lang w:val="ru-RU" w:eastAsia="ru-RU"/>
        </w:rPr>
      </w:pP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A51086" w:rsidRPr="00E829DE" w:rsidRDefault="00A51086" w:rsidP="00A51086">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 xml:space="preserve">правильные, уверенные действия по применению </w:t>
      </w:r>
      <w:r w:rsidRPr="00E829DE">
        <w:rPr>
          <w:rFonts w:ascii="Times New Roman" w:eastAsia="Times New Roman" w:hAnsi="Times New Roman" w:cs="Times New Roman"/>
          <w:sz w:val="24"/>
          <w:szCs w:val="24"/>
          <w:lang w:val="ru-RU" w:eastAsia="ru-RU"/>
        </w:rPr>
        <w:lastRenderedPageBreak/>
        <w:t>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A51086">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A51086">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A51086">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51086" w:rsidRPr="00E829DE" w:rsidRDefault="00A51086" w:rsidP="00A51086">
      <w:pPr>
        <w:spacing w:after="0" w:line="240" w:lineRule="auto"/>
        <w:ind w:firstLine="708"/>
        <w:jc w:val="both"/>
        <w:rPr>
          <w:rFonts w:ascii="Times New Roman" w:eastAsia="Times New Roman" w:hAnsi="Times New Roman" w:cs="Times New Roman"/>
          <w:color w:val="00B050"/>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«____»__________________20     г. </w:t>
      </w: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ind w:firstLine="708"/>
        <w:jc w:val="both"/>
        <w:rPr>
          <w:rFonts w:ascii="Times New Roman" w:eastAsia="Times New Roman" w:hAnsi="Times New Roman" w:cs="Times New Roman"/>
          <w:color w:val="00B050"/>
          <w:sz w:val="24"/>
          <w:szCs w:val="24"/>
          <w:lang w:val="ru-RU" w:eastAsia="ru-RU"/>
        </w:rPr>
      </w:pPr>
    </w:p>
    <w:p w:rsidR="00A51086" w:rsidRPr="00E829DE" w:rsidRDefault="00A51086" w:rsidP="00A51086">
      <w:pPr>
        <w:spacing w:after="0" w:line="240" w:lineRule="auto"/>
        <w:ind w:firstLine="708"/>
        <w:jc w:val="both"/>
        <w:rPr>
          <w:rFonts w:ascii="Times New Roman" w:eastAsia="Times New Roman" w:hAnsi="Times New Roman" w:cs="Times New Roman"/>
          <w:color w:val="00B050"/>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51086" w:rsidRPr="00E829DE" w:rsidRDefault="00A51086" w:rsidP="00A5108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51086" w:rsidRPr="00E829DE" w:rsidRDefault="00A51086" w:rsidP="00A51086">
      <w:pPr>
        <w:spacing w:after="0" w:line="240" w:lineRule="auto"/>
        <w:jc w:val="center"/>
        <w:textAlignment w:val="baseline"/>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p>
    <w:p w:rsidR="00A51086" w:rsidRPr="00E829DE" w:rsidRDefault="00A51086" w:rsidP="00A51086">
      <w:pPr>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 xml:space="preserve">Тесты </w:t>
      </w:r>
    </w:p>
    <w:p w:rsidR="00A51086" w:rsidRPr="00E829DE" w:rsidRDefault="00A51086" w:rsidP="00A51086">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Модуль 1</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Из предложенных вариантов выберите наиболее точное определение предмета административного права:</w:t>
      </w:r>
    </w:p>
    <w:p w:rsidR="00A51086" w:rsidRPr="00E829DE" w:rsidRDefault="00A51086" w:rsidP="00A5108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урегулированные Кодексом РФ об административных правонарушениях;</w:t>
      </w:r>
    </w:p>
    <w:p w:rsidR="00A51086" w:rsidRPr="00E829DE" w:rsidRDefault="00A51086" w:rsidP="00A5108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публично-правовые отношения с участием граждан и юридических лиц;</w:t>
      </w:r>
    </w:p>
    <w:p w:rsidR="00A51086" w:rsidRPr="00E829DE" w:rsidRDefault="00A51086" w:rsidP="00A5108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формирующиеся в сфере государственного управления, организации и деятельности исполнительной власти;</w:t>
      </w:r>
    </w:p>
    <w:p w:rsidR="00A51086" w:rsidRPr="00E829DE" w:rsidRDefault="00A51086" w:rsidP="00A5108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отношения, одним из участников которых является исполнительный орган;</w:t>
      </w:r>
    </w:p>
    <w:p w:rsidR="00A51086" w:rsidRPr="00E829DE" w:rsidRDefault="00A51086" w:rsidP="00A51086">
      <w:pPr>
        <w:numPr>
          <w:ilvl w:val="0"/>
          <w:numId w:val="5"/>
        </w:numPr>
        <w:tabs>
          <w:tab w:val="num" w:pos="180"/>
        </w:tabs>
        <w:spacing w:after="0" w:line="240" w:lineRule="auto"/>
        <w:ind w:firstLine="36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управленческие отношения.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Метод административного права:</w:t>
      </w:r>
    </w:p>
    <w:p w:rsidR="00A51086" w:rsidRPr="00E829DE" w:rsidRDefault="00A51086" w:rsidP="00A51086">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w:t>
      </w:r>
    </w:p>
    <w:p w:rsidR="00A51086" w:rsidRPr="00E829DE" w:rsidRDefault="00A51086" w:rsidP="00A51086">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w:t>
      </w:r>
    </w:p>
    <w:p w:rsidR="00A51086" w:rsidRPr="00E829DE" w:rsidRDefault="00A51086" w:rsidP="00A51086">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диспозитивный с элементами императивности;</w:t>
      </w:r>
    </w:p>
    <w:p w:rsidR="00A51086" w:rsidRPr="00E829DE" w:rsidRDefault="00A51086" w:rsidP="00A51086">
      <w:pPr>
        <w:numPr>
          <w:ilvl w:val="0"/>
          <w:numId w:val="10"/>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императивный с элементами диспозитивности.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 формам реализации административно-правовых норм относятся: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исполнение;</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обсуждение;</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использование;</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соблюдение;</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визирование.</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 характеристикам административной правоспособности относятся: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несение ответственности  в соответствии с административно-правовыми нормами; </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возникает с момента рождения;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4)способность субъекта иметь установленные правовыми нормами права и обязанности в административно-правовой сфере.</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 характеристикам административной дееспособности относятся: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способность своими действиями осуществлять права и обязанности, предусмотренные нормами административного права;</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возникает с момента рождения;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наступление ранее административной правоспособности;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возможность ограничения в соответствии с административно-правовыми нормами.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Административная деликтоспособность – это:</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способность своими действиями осуществлять права и обязанности, предусмотренные нормами административного права;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несение административной ответственности  в соответствии с законодательством об административных правонарушениях;</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ограничение административной дееспособности в соответствии с административно-правовыми нормами;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регламентация правовых способностей субъектов в их взаимоотношениях с субъектами государственной власти.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7. К административно-правовым отношениям относятся: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отношения между государственными служащими  и  гражданами;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отношения между органами исполнительной власти субъектов РФ;</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отношения между юридическими лицами и налоговыми органами;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отношения между гражданами и общественными объединениями.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8. К источникам административного права относятся: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указы высшего должностного лица субъекта РФ;</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приказы ректора федерального государственного образовательного учреждения высшего образования;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приказы федерального министерства;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постановления Правительства РФ;</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приказы руководителя государственного унитарного предприятия.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9.    В основе системы источников административного права лежит принцип:</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приоритета прав и свобод человека и гражданина;</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единства системы государственной власти в РФ;</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федерализма;</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гуманизма;</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публичности.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2</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10. Административная дееспособность гражданина в полном объеме наступает:</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с 14-ти лет;</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с 16-ти лет;</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с 18-ти лет;</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 21 года.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Одной из особенностей административно-правового статуса  иностранного гражданина (лица без гражданства) является: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1) отсутствие обязанности платить налоги, предусмотренные законодательством РФ;</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2) на них не распространяется законодательство РФ об административной ответственности;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3) к этим субъектам могут применяться особые меры административного принуждения;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4) перемещаются по территории РФ только под контролем правоохранительных органов.</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12. Решение об учреждении федерального государственного предприятия принимается:</w:t>
      </w:r>
    </w:p>
    <w:p w:rsidR="00A51086" w:rsidRPr="00E829DE" w:rsidRDefault="00A51086" w:rsidP="00A51086">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Правительством РФ;</w:t>
      </w:r>
    </w:p>
    <w:p w:rsidR="00A51086" w:rsidRPr="00E829DE" w:rsidRDefault="00A51086" w:rsidP="00A51086">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Президиумом Правительства РФ;</w:t>
      </w:r>
    </w:p>
    <w:p w:rsidR="00A51086" w:rsidRPr="00E829DE" w:rsidRDefault="00A51086" w:rsidP="00A51086">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A51086" w:rsidRPr="00E829DE" w:rsidRDefault="00A51086" w:rsidP="00A51086">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A51086" w:rsidRPr="00E829DE" w:rsidRDefault="00A51086" w:rsidP="00A51086">
      <w:pPr>
        <w:numPr>
          <w:ilvl w:val="0"/>
          <w:numId w:val="8"/>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органами исполнительной власти.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13. Права собственника имущества унитарного предприятия  может  осуществлять:</w:t>
      </w:r>
    </w:p>
    <w:p w:rsidR="00A51086" w:rsidRPr="00E829DE" w:rsidRDefault="00A51086" w:rsidP="00A51086">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федеральный орган исполнительной власти;</w:t>
      </w:r>
    </w:p>
    <w:p w:rsidR="00A51086" w:rsidRPr="00E829DE" w:rsidRDefault="00A51086" w:rsidP="00A51086">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 исполнительной власти субъекта РФ;</w:t>
      </w:r>
    </w:p>
    <w:p w:rsidR="00A51086" w:rsidRPr="00E829DE" w:rsidRDefault="00A51086" w:rsidP="00A51086">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 РФ;</w:t>
      </w:r>
    </w:p>
    <w:p w:rsidR="00A51086" w:rsidRPr="00E829DE" w:rsidRDefault="00A51086" w:rsidP="00A51086">
      <w:pPr>
        <w:numPr>
          <w:ilvl w:val="0"/>
          <w:numId w:val="7"/>
        </w:num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руководитель данного унитарного предприятия.</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К органам исполнительной власти субъекта РФ относятся: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администрации и правительства;</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законодательные собрания;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территориальные органы федеральных органов исполнительной власти, действующие в субъекте РФ;</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аппарат полномочного представителя Президента РФ в субъекте РФ.</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Органом исполнительной власти  специальной компетенции является:</w:t>
      </w:r>
    </w:p>
    <w:p w:rsidR="00A51086" w:rsidRPr="00E829DE" w:rsidRDefault="00A51086" w:rsidP="00A51086">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министерство;</w:t>
      </w:r>
    </w:p>
    <w:p w:rsidR="00A51086" w:rsidRPr="00E829DE" w:rsidRDefault="00A51086" w:rsidP="00A51086">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Генеральная прокуратура РФ;</w:t>
      </w:r>
    </w:p>
    <w:p w:rsidR="00A51086" w:rsidRPr="00E829DE" w:rsidRDefault="00A51086" w:rsidP="00A51086">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Государственная Дума  Федерального Собрания РФ;</w:t>
      </w:r>
    </w:p>
    <w:p w:rsidR="00A51086" w:rsidRPr="00E829DE" w:rsidRDefault="00A51086" w:rsidP="00A51086">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Правительство РФ;</w:t>
      </w:r>
    </w:p>
    <w:p w:rsidR="00A51086" w:rsidRPr="00E829DE" w:rsidRDefault="00A51086" w:rsidP="00A51086">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федеральная служба;</w:t>
      </w:r>
    </w:p>
    <w:p w:rsidR="00A51086" w:rsidRPr="00E829DE" w:rsidRDefault="00A51086" w:rsidP="00A51086">
      <w:pPr>
        <w:numPr>
          <w:ilvl w:val="0"/>
          <w:numId w:val="4"/>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администрация субъекта РФ.</w:t>
      </w:r>
    </w:p>
    <w:p w:rsidR="00A51086" w:rsidRPr="00E829DE" w:rsidRDefault="00A51086" w:rsidP="00A51086">
      <w:pPr>
        <w:spacing w:after="0" w:line="240" w:lineRule="auto"/>
        <w:ind w:left="720"/>
        <w:jc w:val="both"/>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Высшее должностное лицо субъекта может быть отрешено от должности:</w:t>
      </w:r>
    </w:p>
    <w:p w:rsidR="00A51086" w:rsidRPr="00E829DE" w:rsidRDefault="00A51086" w:rsidP="00A51086">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Председателем Правительства РФ;</w:t>
      </w:r>
    </w:p>
    <w:p w:rsidR="00A51086" w:rsidRPr="00E829DE" w:rsidRDefault="00A51086" w:rsidP="00A51086">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Президентом РФ;</w:t>
      </w:r>
    </w:p>
    <w:p w:rsidR="00A51086" w:rsidRPr="00E829DE" w:rsidRDefault="00A51086" w:rsidP="00A51086">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полномочным представителем Президента РФ в  федеральном округе;</w:t>
      </w:r>
    </w:p>
    <w:p w:rsidR="00A51086" w:rsidRPr="00E829DE" w:rsidRDefault="00A51086" w:rsidP="00A51086">
      <w:pPr>
        <w:numPr>
          <w:ilvl w:val="0"/>
          <w:numId w:val="6"/>
        </w:num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законодательным (представительным) органом государственной власти субъекта РФ.</w:t>
      </w:r>
    </w:p>
    <w:p w:rsidR="00A51086" w:rsidRPr="00E829DE" w:rsidRDefault="00A51086" w:rsidP="00A51086">
      <w:pPr>
        <w:spacing w:after="0" w:line="240" w:lineRule="auto"/>
        <w:ind w:left="283"/>
        <w:jc w:val="both"/>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Высшее должностное лицо субъекта РФ избирается на должность на срок:</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не более четырех лет;</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 более четырех лет, не более двух сроков подряд;</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не более пяти лет, не более двух сроков подряд;</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не более пяти лет;</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нет правильного ответа.</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18.  В нормативно-установленную систему государственной службы РФ включаются: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гражданская и милитаризированная;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гражданская, военная и иные виды государственной службы;</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гражданская и правоохранительная;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гражданская, военная и правоохранительная;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гражданская, военная, правоохранительная и альтернативная.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19. К видам обращений граждан, согласно законодательству РФ, относятся: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предложения, заявления;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предложения, заявления, жалобы;</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жалобы, предложения, петиции;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обращения, предложения, заявления, жалобы, петиции.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20. К государственным гражданским служащим относятся:</w:t>
      </w:r>
    </w:p>
    <w:p w:rsidR="00A51086" w:rsidRPr="00E829DE" w:rsidRDefault="00A51086" w:rsidP="00A51086">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1) ректор государственного университета;</w:t>
      </w:r>
    </w:p>
    <w:p w:rsidR="00A51086" w:rsidRPr="00E829DE" w:rsidRDefault="00A51086" w:rsidP="00A51086">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руководитель государственного унитарного предприятия;</w:t>
      </w:r>
    </w:p>
    <w:p w:rsidR="00A51086" w:rsidRPr="00E829DE" w:rsidRDefault="00A51086" w:rsidP="00A51086">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w:t>
      </w:r>
    </w:p>
    <w:p w:rsidR="00A51086" w:rsidRPr="00E829DE" w:rsidRDefault="00A51086" w:rsidP="00A51086">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руководитель Администрации Президента РФ;</w:t>
      </w:r>
    </w:p>
    <w:p w:rsidR="00A51086" w:rsidRPr="00E829DE" w:rsidRDefault="00A51086" w:rsidP="00A51086">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федеральный министр;</w:t>
      </w:r>
    </w:p>
    <w:p w:rsidR="00A51086" w:rsidRPr="00E829DE" w:rsidRDefault="00A51086" w:rsidP="00A51086">
      <w:pPr>
        <w:spacing w:after="0" w:line="240" w:lineRule="auto"/>
        <w:ind w:firstLine="6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налоговый инспектор.</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21. К организационно-правовым формам общественных объединений относятся: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общественное учреждение, общественный фонд, орган общественной самодеятельности;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общественное учреждение, общественный фонд, общественное движение, политическая партия;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общественная палата, общественное учреждение, общественный фонд, орган общественной самодеятельности;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22. В нормативно-установленную систему федеральных органов исполнительной власти включаются: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министерства, государственные комитеты, федеральные службы, федеральные агентства;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министерства, федеральные службы, федеральные агентства;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федеральные министерства, государственные комитеты, федеральные службы, российские агентства;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министерства, государственные комитеты, федеральные службы, федеральные агентства, государственные комиссии.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23. Общественные объединения в Российской Федерации: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функционируют без государственной регистрации и приобретения статуса юридического лица;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функционируют исключительно на основе государственной регистрации и приобретения статуса юридического лица;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подлежат государственной регистрации, но могут функционировать и без государственной регистрации и  приобретения статуса юридического лица;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подлежат государственной регистрации, если число членов превышает 100 человек.</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24. Федеральные органы исполнительной власти издают:</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постановления, </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 распоряжения, </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инструкции;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приказы, </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указания;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6) правила.</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3</w:t>
      </w:r>
    </w:p>
    <w:p w:rsidR="00A51086" w:rsidRPr="00E829DE" w:rsidRDefault="00A51086" w:rsidP="00A51086">
      <w:pPr>
        <w:tabs>
          <w:tab w:val="left" w:pos="5007"/>
        </w:tabs>
        <w:spacing w:after="0" w:line="240" w:lineRule="auto"/>
        <w:jc w:val="center"/>
        <w:rPr>
          <w:rFonts w:ascii="Times New Roman" w:eastAsia="Times New Roman" w:hAnsi="Times New Roman" w:cs="Times New Roman"/>
          <w:b/>
          <w:sz w:val="24"/>
          <w:szCs w:val="24"/>
          <w:lang w:val="ru-RU" w:eastAsia="ru-RU"/>
        </w:rPr>
      </w:pPr>
    </w:p>
    <w:p w:rsidR="00A51086" w:rsidRPr="00E829DE" w:rsidRDefault="00A51086" w:rsidP="00A5108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25. Правительство РФ вправе отменять акты:</w:t>
      </w:r>
    </w:p>
    <w:p w:rsidR="00A51086" w:rsidRPr="00E829DE" w:rsidRDefault="00A51086" w:rsidP="00A5108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федеральных органов исполнительной власти;</w:t>
      </w:r>
    </w:p>
    <w:p w:rsidR="00A51086" w:rsidRPr="00E829DE" w:rsidRDefault="00A51086" w:rsidP="00A5108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высших должностных лиц субъектов РФ;</w:t>
      </w:r>
    </w:p>
    <w:p w:rsidR="00A51086" w:rsidRPr="00E829DE" w:rsidRDefault="00A51086" w:rsidP="00A5108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высших исполнительных органов субъектов РФ;</w:t>
      </w:r>
    </w:p>
    <w:p w:rsidR="00A51086" w:rsidRPr="00E829DE" w:rsidRDefault="00A51086" w:rsidP="00A51086">
      <w:pPr>
        <w:tabs>
          <w:tab w:val="left" w:pos="5007"/>
        </w:tabs>
        <w:spacing w:after="0" w:line="240" w:lineRule="auto"/>
        <w:ind w:firstLine="142"/>
        <w:contextualSpacing/>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органов исполнительной власти субъектов РФ.</w:t>
      </w:r>
    </w:p>
    <w:p w:rsidR="00A51086" w:rsidRPr="00E829DE" w:rsidRDefault="00A51086" w:rsidP="00A51086">
      <w:pPr>
        <w:tabs>
          <w:tab w:val="left" w:pos="5007"/>
        </w:tabs>
        <w:spacing w:after="0" w:line="240" w:lineRule="auto"/>
        <w:jc w:val="center"/>
        <w:rPr>
          <w:rFonts w:ascii="Times New Roman" w:eastAsia="Times New Roman" w:hAnsi="Times New Roman" w:cs="Times New Roman"/>
          <w:b/>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26. Государственной регистрации подлежат определенные группы нормативных правовых актов, изданные:</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федеральными органами исполнительной власти (федеральными министерствами, службами и агентствами);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Президентом РФ, Правительством РФ, федеральными министерствами;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Правительством РФ, федеральными органами исполнительной власти (федеральными министерствами, службами и агентствами);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 Президентом РФ, Правительством РФ, федеральными органами исполнительной власти (федеральными министерствами, службами и агентствами);</w:t>
      </w:r>
    </w:p>
    <w:p w:rsidR="00A51086" w:rsidRPr="00E829DE" w:rsidRDefault="00A51086" w:rsidP="00A51086">
      <w:pPr>
        <w:tabs>
          <w:tab w:val="left" w:pos="5007"/>
        </w:tabs>
        <w:spacing w:after="0" w:line="240" w:lineRule="auto"/>
        <w:jc w:val="center"/>
        <w:rPr>
          <w:rFonts w:ascii="Times New Roman" w:eastAsia="Times New Roman" w:hAnsi="Times New Roman" w:cs="Times New Roman"/>
          <w:b/>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27. К административно-пресекательным мерам можно  отнести:</w:t>
      </w:r>
    </w:p>
    <w:p w:rsidR="00A51086" w:rsidRPr="00E829DE" w:rsidRDefault="00A51086" w:rsidP="00A5108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проверку документов;</w:t>
      </w:r>
    </w:p>
    <w:p w:rsidR="00A51086" w:rsidRPr="00E829DE" w:rsidRDefault="00A51086" w:rsidP="00A5108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применение оружия;</w:t>
      </w:r>
    </w:p>
    <w:p w:rsidR="00A51086" w:rsidRPr="00E829DE" w:rsidRDefault="00A51086" w:rsidP="00A5108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штраф;</w:t>
      </w:r>
    </w:p>
    <w:p w:rsidR="00A51086" w:rsidRPr="00E829DE" w:rsidRDefault="00A51086" w:rsidP="00A5108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разъяснительную работу по применению правил дорожного движения;</w:t>
      </w:r>
    </w:p>
    <w:p w:rsidR="00A51086" w:rsidRPr="00E829DE" w:rsidRDefault="00A51086" w:rsidP="00A51086">
      <w:pPr>
        <w:numPr>
          <w:ilvl w:val="0"/>
          <w:numId w:val="2"/>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приостановление деятельности.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28. Законодательство РФ об административных правонарушениях состоит из:</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и законов субъектов РФ об административных правонарушениях.</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29. Перечень видов административных наказаний:</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закреплен Кодексом РФ об административных правонарушениях и является закрытым;</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закреплен Кодексом РФ об административных правонарушениях, иными законами и подзаконными актами.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30.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административное приостановление деятельности; </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административный штраф;</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лишение специального права;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 дисквалификация. </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31. Производство по делам об административных правонарушениях урегулировано нормами: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Кодекса РФ об административных правонарушениях и отдельных федеральных законов;</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Кодекса РФ об административных правонарушениях и законов субъектов об административных правонарушениях;</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Кодекса РФ об административных правонарушениях;</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Кодекса РФ об административных правонарушениях, иных законов и подзаконных актов.</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32. Из предложенных вариантов выберите наиболее точное определение понятия  «административная  ответственность»:</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это разновидность дисциплинарной ответственности;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это вид юридической ответственности физических и юридических лиц за совершение административных правонарушений;</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это юридическая ответственность, установленная КоАП РФ;</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это юридическая ответственность, влекущая административного наказание правонарушителя.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33. Характеристикой субъективной стороны административного правонарушения является:</w:t>
      </w:r>
    </w:p>
    <w:p w:rsidR="00A51086" w:rsidRPr="00E829DE" w:rsidRDefault="00A51086" w:rsidP="00A5108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противоправность;</w:t>
      </w:r>
    </w:p>
    <w:p w:rsidR="00A51086" w:rsidRPr="00E829DE" w:rsidRDefault="00A51086" w:rsidP="00A5108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неоднократность;</w:t>
      </w:r>
    </w:p>
    <w:p w:rsidR="00A51086" w:rsidRPr="00E829DE" w:rsidRDefault="00A51086" w:rsidP="00A5108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повторность;</w:t>
      </w:r>
    </w:p>
    <w:p w:rsidR="00A51086" w:rsidRPr="00E829DE" w:rsidRDefault="00A51086" w:rsidP="00A5108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антиобщественность;</w:t>
      </w:r>
    </w:p>
    <w:p w:rsidR="00A51086" w:rsidRPr="00E829DE" w:rsidRDefault="00A51086" w:rsidP="00A51086">
      <w:pPr>
        <w:numPr>
          <w:ilvl w:val="0"/>
          <w:numId w:val="3"/>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неосторожность.</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34. К административно-предупредительным мерам относятся: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предупреждение, введение карантина, установление комендантского часа, административное задержание;</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предупреждение, введение карантина, установление комендантского часа, административное задержание, временный запрет деятельности;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введение карантина, установление комендантского часа, ограничение движения транспорта по опасным участкам дороги;</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предупреждение, введение карантина, установление комендантского часа, административное задержание, временный запрет деятельности.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35. Форма вины при привлечении лица к административной ответственности подлежит определению:</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только для административных правонарушений, имеющих материальный состав; </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только в отношении правонарушителей-физических лиц;</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только в отношении правонарушителей-юридических лиц;</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во всех случаях.</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36. Виды дисциплинарных взысканий государственных служащих установлены:</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Трудовым кодексом РФ;</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ФЗ «О системе государственной службе РФ»;</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законодательством, регламентирующим порядок прохождения государственной службы;</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Трудовым кодексом РФ и Кодексом РФ об административных правонарушениях;</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федеральными законами и законами субъектов РФ.</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37. При назначении административного наказания юридическому лицу учитывается: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характер совершенного административного правонарушения;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имущественное и финансовое положение юридического лица,  характер совершенного административного правонарушения, а также обстоятельства, смягчающие и отягчающие административную ответственность;</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имущественное и финансовое положение юридического лица;</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38. Поводами к возбуждению дела об административном правонарушении являются: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 составление протокола осмотра места совершения административного правонарушения; </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административное задержание лица, подозреваемого в совершении административного правонарушения;</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составление протокола о применении меры обеспечения производства по делу об административном правонарушении.</w:t>
      </w:r>
    </w:p>
    <w:p w:rsidR="00A51086" w:rsidRPr="00E829DE" w:rsidRDefault="00A51086" w:rsidP="00A51086">
      <w:pPr>
        <w:tabs>
          <w:tab w:val="left" w:pos="5007"/>
        </w:tabs>
        <w:spacing w:after="0" w:line="240" w:lineRule="auto"/>
        <w:jc w:val="center"/>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jc w:val="center"/>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Модуль 4</w:t>
      </w:r>
    </w:p>
    <w:p w:rsidR="00A51086" w:rsidRPr="00E829DE" w:rsidRDefault="00A51086" w:rsidP="00A51086">
      <w:pPr>
        <w:tabs>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39. Государственная регистрация нормативных правовых актов федеральных органов исполнительной власти осуществляется: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Министерством внутренних дел РФ;</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Министерством связи и массовых коммуникаций РФ;</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Министерством юстиции РФ;</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службой государственной статистики;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 Федеральной службой государственной регистрации, кадастра и картографии.</w:t>
      </w:r>
    </w:p>
    <w:p w:rsidR="00A51086" w:rsidRPr="00E829DE" w:rsidRDefault="00A51086" w:rsidP="00A51086">
      <w:pPr>
        <w:tabs>
          <w:tab w:val="left" w:pos="5007"/>
        </w:tabs>
        <w:spacing w:after="0" w:line="240" w:lineRule="auto"/>
        <w:rPr>
          <w:rFonts w:ascii="Times New Roman" w:eastAsia="Times New Roman" w:hAnsi="Times New Roman" w:cs="Times New Roman"/>
          <w:b/>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40. Федеральное агентство, по общему правилу, осуществляет:</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контроль и надзор;</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управление государственным имуществом и оказание государственных услуг;</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принятие нормативно-правовых актов;</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все вышеперечисленные функции.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41. Функции контроля и надзора в системе федеральных органов исполнительной власти закреплены за:</w:t>
      </w:r>
    </w:p>
    <w:p w:rsidR="00A51086" w:rsidRPr="00E829DE" w:rsidRDefault="00A51086" w:rsidP="00A5108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министерствами;</w:t>
      </w:r>
    </w:p>
    <w:p w:rsidR="00A51086" w:rsidRPr="00E829DE" w:rsidRDefault="00A51086" w:rsidP="00A5108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службами;</w:t>
      </w:r>
    </w:p>
    <w:p w:rsidR="00A51086" w:rsidRPr="00E829DE" w:rsidRDefault="00A51086" w:rsidP="00A5108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агентствами;</w:t>
      </w:r>
    </w:p>
    <w:p w:rsidR="00A51086" w:rsidRPr="00E829DE" w:rsidRDefault="00A51086" w:rsidP="00A5108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государственными комитетами;</w:t>
      </w:r>
    </w:p>
    <w:p w:rsidR="00A51086" w:rsidRPr="00E829DE" w:rsidRDefault="00A51086" w:rsidP="00A51086">
      <w:pPr>
        <w:numPr>
          <w:ilvl w:val="0"/>
          <w:numId w:val="9"/>
        </w:numPr>
        <w:tabs>
          <w:tab w:val="num" w:pos="0"/>
        </w:tabs>
        <w:spacing w:after="0" w:line="240" w:lineRule="auto"/>
        <w:ind w:firstLine="360"/>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федеральными комиссиями.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42. К лицензирующим органам в Российской Федерации относятся:</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федеральные органы исполнительной  власти и органы исполнительной власти субъектов РФ;</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федеральные органы исполнительной власти,  органы исполнительной  власти субъектов РФ и муниципальные органы;</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органы исполнительной власти субъектов РФ и муниципальные органы;</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федеральные органы исполнительной власти.</w:t>
      </w:r>
    </w:p>
    <w:p w:rsidR="00A51086" w:rsidRPr="00E829DE" w:rsidRDefault="00A51086" w:rsidP="00A51086">
      <w:pPr>
        <w:spacing w:after="0" w:line="240" w:lineRule="auto"/>
        <w:jc w:val="both"/>
        <w:rPr>
          <w:rFonts w:ascii="Times New Roman" w:eastAsia="Times New Roman" w:hAnsi="Times New Roman" w:cs="Times New Roman"/>
          <w:bCs/>
          <w:sz w:val="24"/>
          <w:szCs w:val="24"/>
          <w:lang w:val="ru-RU" w:eastAsia="ru-RU"/>
        </w:rPr>
      </w:pPr>
    </w:p>
    <w:p w:rsidR="00A51086" w:rsidRPr="00E829DE" w:rsidRDefault="00A51086" w:rsidP="00A51086">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43. Чрезвычайное положение на территории РФ вводится:</w:t>
      </w:r>
    </w:p>
    <w:p w:rsidR="00A51086" w:rsidRPr="00E829DE" w:rsidRDefault="00A51086" w:rsidP="00A51086">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1) указом Президента РФ, с последующим утверждением Советом Федерации Федерального Собрания РФ;</w:t>
      </w:r>
    </w:p>
    <w:p w:rsidR="00A51086" w:rsidRPr="00E829DE" w:rsidRDefault="00A51086" w:rsidP="00A51086">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2) постановлением Правительства РФ, с последующим утверждением Советом Федерации Федерального Собрания РФ;</w:t>
      </w:r>
    </w:p>
    <w:p w:rsidR="00A51086" w:rsidRPr="00E829DE" w:rsidRDefault="00A51086" w:rsidP="00A51086">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3) федеральным законом;</w:t>
      </w:r>
    </w:p>
    <w:p w:rsidR="00A51086" w:rsidRPr="00E829DE" w:rsidRDefault="00A51086" w:rsidP="00A51086">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4)  указом Президента РФ, с последующим утверждением Государственной Думой Федерального Собрания РФ;</w:t>
      </w:r>
    </w:p>
    <w:p w:rsidR="00A51086" w:rsidRPr="00E829DE" w:rsidRDefault="00A51086" w:rsidP="00A51086">
      <w:pPr>
        <w:spacing w:after="0" w:line="240" w:lineRule="auto"/>
        <w:jc w:val="both"/>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5) Постановлением Правительства РФ, с последующим утверждением Президентом РФ.</w:t>
      </w:r>
    </w:p>
    <w:p w:rsidR="00A51086" w:rsidRPr="00E829DE" w:rsidRDefault="00A51086" w:rsidP="00A51086">
      <w:pPr>
        <w:spacing w:after="0" w:line="240" w:lineRule="auto"/>
        <w:jc w:val="both"/>
        <w:rPr>
          <w:rFonts w:ascii="Times New Roman" w:eastAsia="Times New Roman" w:hAnsi="Times New Roman" w:cs="Times New Roman"/>
          <w:bCs/>
          <w:sz w:val="24"/>
          <w:szCs w:val="24"/>
          <w:lang w:val="ru-RU" w:eastAsia="ru-RU"/>
        </w:rPr>
      </w:pP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44. К государственным органам, ведающим делами о гражданстве, относятся:</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Президент РФ, Министерство внутренних дел РФ, Министерство иностранных дел РФ;</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Президент РФ, Правительство РФ, Федеральная миграционная служба, Министерство иностранных дел;</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Президент РФ, Федеральная миграционная служба, Министерство иностранных дел РФ; органы исполнительной власти субъектов РФ;</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 РФ, Федеральная миграционная служба, Федеральная служба безопасности; Министерство иностранных дел РФ.</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45. Государственную регистрацию прав на недвижимое имущество и сделок с ним осуществляет:</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налоговая служба;</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уполномоченный орган исполнительной  власти субъекта РФ;</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служба государственной регистрации, кадастра и картографии.</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46. Государственный реестр дисквалифицированных лиц ведет:</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Федеральная служба государственной регистрации, кадастра и картографии;</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Министерство внутренних дел РФ;</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Министерство юстиции РФ;</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Федеральная налоговая служба;</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47. К исключительному ведению Российской Федерации относятся:</w:t>
      </w:r>
    </w:p>
    <w:p w:rsidR="00A51086" w:rsidRPr="00E829DE" w:rsidRDefault="00A51086" w:rsidP="00A51086">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внешняя политика и международные отношения Российской Федерации, международные договоры РФ;</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вопросы владения, пользования и распоряжения землей;</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3) охрана памятников истории и культуры;</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природопользование.</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48. К совместному ведению Российской Федерации  и  субъектов РФ относятся: </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осуществление мер по борьбе с катастрофами, стихийными бедствиями;</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таможенное регулирование;</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деятельность в космосе;</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оборонное производство.</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49. Федеральная служба безопасности находится в ведении:</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Министерства внутренних дел РФ;</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Министерства юстиции РФ;</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Правительства  РФ;</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Президента РФ.</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50. Правительство Российской Федерации руководит деятельностью:</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Федеральной  антимонопольной службы;</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Федеральной  службы безопасности Российской Федерации;</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Федеральной службы по финансовому мониторингу;</w:t>
      </w: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Федеральной службы охраны Российской Федерации.</w:t>
      </w:r>
    </w:p>
    <w:p w:rsidR="00A51086" w:rsidRPr="00E829DE" w:rsidRDefault="00A51086" w:rsidP="00A51086">
      <w:pPr>
        <w:tabs>
          <w:tab w:val="left" w:pos="5007"/>
        </w:tabs>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A51086" w:rsidRPr="00E829DE" w:rsidRDefault="00A51086" w:rsidP="00A51086">
      <w:pPr>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 </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Правильный ответ на 1 вопрос – 2 балла.</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lang w:val="ru-RU" w:eastAsia="ru-RU"/>
        </w:rPr>
      </w:pPr>
    </w:p>
    <w:p w:rsidR="00A51086" w:rsidRPr="00E829DE" w:rsidRDefault="00A51086" w:rsidP="00A51086">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A51086">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баллов (оценка «хорошо»);</w:t>
      </w:r>
    </w:p>
    <w:p w:rsidR="00A51086" w:rsidRPr="00E829DE" w:rsidRDefault="00A51086" w:rsidP="00A51086">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A51086">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баллов (оценка «неудовлетворительно»).</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vertAlign w:val="superscript"/>
          <w:lang w:val="ru-RU" w:eastAsia="ru-RU"/>
        </w:rPr>
        <w:t>(подпись)</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A51086" w:rsidRPr="00E829DE" w:rsidRDefault="00A51086" w:rsidP="00A51086">
      <w:pPr>
        <w:spacing w:after="0" w:line="240" w:lineRule="auto"/>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51086" w:rsidRPr="00E829DE" w:rsidRDefault="00A51086" w:rsidP="00A5108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51086" w:rsidRPr="00E829DE" w:rsidRDefault="00A51086" w:rsidP="00A51086">
      <w:pPr>
        <w:widowControl w:val="0"/>
        <w:spacing w:after="0" w:line="240" w:lineRule="auto"/>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p>
    <w:p w:rsidR="00A51086" w:rsidRPr="00E829DE" w:rsidRDefault="00A51086" w:rsidP="00A51086">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Ситуационные задания</w:t>
      </w:r>
    </w:p>
    <w:p w:rsidR="00A51086" w:rsidRPr="00E829DE" w:rsidRDefault="00A51086" w:rsidP="00A51086">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E829DE">
        <w:rPr>
          <w:rFonts w:ascii="Times New Roman" w:eastAsia="Times New Roman" w:hAnsi="Times New Roman" w:cs="Times New Roman"/>
          <w:b/>
          <w:sz w:val="24"/>
          <w:szCs w:val="24"/>
          <w:lang w:val="ru-RU" w:eastAsia="ko-KR"/>
        </w:rPr>
        <w:t>по дисциплине «Административное право»</w:t>
      </w: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numPr>
          <w:ilvl w:val="3"/>
          <w:numId w:val="8"/>
        </w:numPr>
        <w:spacing w:after="0" w:line="240" w:lineRule="auto"/>
        <w:ind w:firstLine="284"/>
        <w:contextualSpacing/>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w:t>
      </w:r>
      <w:r w:rsidRPr="00E829DE">
        <w:rPr>
          <w:rFonts w:ascii="Times New Roman" w:eastAsia="Times New Roman" w:hAnsi="Times New Roman" w:cs="Times New Roman"/>
          <w:sz w:val="24"/>
          <w:szCs w:val="24"/>
          <w:lang w:val="ru-RU" w:eastAsia="ru-RU"/>
        </w:rPr>
        <w:lastRenderedPageBreak/>
        <w:t>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A51086" w:rsidRPr="00E829DE" w:rsidRDefault="00A51086" w:rsidP="00A5108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A51086" w:rsidRPr="00E829DE" w:rsidRDefault="00A51086" w:rsidP="00A5108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A51086" w:rsidRPr="00E829DE" w:rsidRDefault="00A51086" w:rsidP="00A5108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A51086" w:rsidRPr="00E829DE" w:rsidRDefault="00A51086" w:rsidP="00A51086">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A51086" w:rsidRPr="00E829DE" w:rsidRDefault="00A51086" w:rsidP="00A51086">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  </w:t>
      </w:r>
    </w:p>
    <w:p w:rsidR="00A51086" w:rsidRPr="00E829DE" w:rsidRDefault="00A51086" w:rsidP="00A51086">
      <w:pPr>
        <w:spacing w:after="0" w:line="240" w:lineRule="auto"/>
        <w:ind w:firstLine="426"/>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A51086" w:rsidRPr="00E829DE" w:rsidRDefault="00A51086" w:rsidP="00A51086">
      <w:pPr>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ru-RU"/>
        </w:rPr>
        <w:t>В свою очередь в</w:t>
      </w:r>
      <w:r w:rsidRPr="00E829DE">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w:t>
      </w:r>
      <w:r w:rsidRPr="00E829DE">
        <w:rPr>
          <w:rFonts w:ascii="Times New Roman" w:eastAsia="SimSun" w:hAnsi="Times New Roman" w:cs="Times New Roman"/>
          <w:sz w:val="24"/>
          <w:szCs w:val="24"/>
          <w:lang w:val="ru-RU" w:eastAsia="zh-CN"/>
        </w:rPr>
        <w:lastRenderedPageBreak/>
        <w:t>административного наказания в виде предупреждения и принять по делу новый судебный акт. Каковы основания подачи жалобы?</w:t>
      </w:r>
    </w:p>
    <w:p w:rsidR="00A51086" w:rsidRPr="00E829DE" w:rsidRDefault="00A51086" w:rsidP="00A51086">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A51086" w:rsidRPr="00E829DE" w:rsidRDefault="00A51086" w:rsidP="00A51086">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E829DE">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A51086" w:rsidRPr="00E829DE" w:rsidRDefault="00A51086" w:rsidP="00A51086">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E829DE">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A51086" w:rsidRPr="00E829DE" w:rsidRDefault="00A51086" w:rsidP="00A51086">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E829DE">
        <w:rPr>
          <w:rFonts w:ascii="Times New Roman" w:eastAsia="Times New Roman" w:hAnsi="Times New Roman" w:cs="Times New Roman"/>
          <w:sz w:val="24"/>
          <w:szCs w:val="24"/>
          <w:lang w:val="ru-RU" w:eastAsia="zh-CN"/>
        </w:rPr>
        <w:t xml:space="preserve">9. </w:t>
      </w:r>
      <w:r w:rsidRPr="00E829DE">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A51086" w:rsidRPr="00E829DE" w:rsidRDefault="00A51086" w:rsidP="00A51086">
      <w:pPr>
        <w:autoSpaceDE w:val="0"/>
        <w:spacing w:after="0" w:line="240" w:lineRule="auto"/>
        <w:ind w:firstLine="603"/>
        <w:jc w:val="both"/>
        <w:rPr>
          <w:rFonts w:ascii="Times New Roman" w:eastAsia="SimSun" w:hAnsi="Times New Roman" w:cs="Times New Roman"/>
          <w:sz w:val="24"/>
          <w:szCs w:val="24"/>
          <w:lang w:val="ru-RU" w:eastAsia="ru-RU"/>
        </w:rPr>
      </w:pPr>
      <w:r w:rsidRPr="00E829DE">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A51086" w:rsidRPr="00E829DE" w:rsidRDefault="00A51086" w:rsidP="00A510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5" w:name="_Toc459970376"/>
      <w:r w:rsidRPr="00E829DE">
        <w:rPr>
          <w:rFonts w:ascii="Times New Roman" w:eastAsia="Times New Roman" w:hAnsi="Times New Roman" w:cs="Times New Roman"/>
          <w:sz w:val="24"/>
          <w:szCs w:val="24"/>
          <w:lang w:val="ru-RU" w:eastAsia="ru-RU"/>
        </w:rPr>
        <w:t>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5"/>
    </w:p>
    <w:p w:rsidR="00A51086" w:rsidRPr="00E829DE" w:rsidRDefault="00A51086" w:rsidP="00A510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A51086" w:rsidRPr="00E829DE" w:rsidRDefault="00A51086" w:rsidP="00A510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A51086" w:rsidRPr="00E829DE" w:rsidRDefault="00A51086" w:rsidP="00A510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w:t>
      </w:r>
      <w:r w:rsidRPr="00E829DE">
        <w:rPr>
          <w:rFonts w:ascii="Times New Roman" w:eastAsia="Times New Roman" w:hAnsi="Times New Roman" w:cs="Times New Roman"/>
          <w:sz w:val="24"/>
          <w:szCs w:val="24"/>
          <w:lang w:val="ru-RU" w:eastAsia="ru-RU"/>
        </w:rPr>
        <w:lastRenderedPageBreak/>
        <w:t>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A51086" w:rsidRPr="00E829DE" w:rsidRDefault="00A51086" w:rsidP="00A510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A51086" w:rsidRPr="00E829DE" w:rsidRDefault="00A51086" w:rsidP="00A510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A51086" w:rsidRPr="00E829DE" w:rsidRDefault="00A51086" w:rsidP="00A5108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A51086" w:rsidRPr="00E829DE" w:rsidRDefault="00A51086" w:rsidP="00A51086">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A51086" w:rsidRPr="00E829DE" w:rsidRDefault="00A51086" w:rsidP="00A51086">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A51086" w:rsidRPr="00E829DE" w:rsidRDefault="00A51086" w:rsidP="00A51086">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A51086" w:rsidRPr="00E829DE" w:rsidRDefault="00A51086" w:rsidP="00A51086">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A51086" w:rsidRPr="00E829DE" w:rsidRDefault="00A51086" w:rsidP="00A51086">
      <w:pPr>
        <w:spacing w:after="0" w:line="240" w:lineRule="auto"/>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A51086" w:rsidRPr="00E829DE" w:rsidRDefault="00A51086" w:rsidP="00A510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A51086" w:rsidRPr="00E829DE" w:rsidRDefault="00A51086" w:rsidP="00A51086">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Критерии оценивания:</w:t>
      </w:r>
    </w:p>
    <w:p w:rsidR="00A51086" w:rsidRPr="00E829DE" w:rsidRDefault="00A51086" w:rsidP="00A51086">
      <w:pPr>
        <w:widowControl w:val="0"/>
        <w:spacing w:after="0" w:line="240" w:lineRule="auto"/>
        <w:ind w:firstLine="709"/>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«отлично»(84-100 баллов)</w:t>
      </w:r>
      <w:r w:rsidRPr="00E829DE">
        <w:rPr>
          <w:rFonts w:ascii="Times New Roman" w:eastAsia="Times New Roman" w:hAnsi="Times New Roman" w:cs="Times New Roman"/>
          <w:iCs/>
          <w:spacing w:val="-1"/>
          <w:sz w:val="24"/>
          <w:szCs w:val="24"/>
          <w:lang w:val="ru-RU" w:eastAsia="ru-RU"/>
        </w:rPr>
        <w:t xml:space="preserve"> - </w:t>
      </w:r>
      <w:r w:rsidRPr="00E829DE">
        <w:rPr>
          <w:rFonts w:ascii="Times New Roman" w:eastAsia="Times New Roman" w:hAnsi="Times New Roman" w:cs="Times New Roman"/>
          <w:sz w:val="24"/>
          <w:szCs w:val="24"/>
          <w:lang w:val="ru-RU" w:eastAsia="ru-RU"/>
        </w:rPr>
        <w:t>правильные, уверенные действия по применению получен</w:t>
      </w:r>
      <w:r w:rsidRPr="00E829D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E829DE">
        <w:rPr>
          <w:rFonts w:ascii="Times New Roman" w:eastAsia="Times New Roman" w:hAnsi="Times New Roman" w:cs="Times New Roman"/>
          <w:sz w:val="24"/>
          <w:szCs w:val="24"/>
          <w:lang w:val="ru-RU" w:eastAsia="ru-RU"/>
        </w:rPr>
        <w:t>при ответе;</w:t>
      </w:r>
    </w:p>
    <w:p w:rsidR="00A51086" w:rsidRPr="00E829DE" w:rsidRDefault="00A51086" w:rsidP="00A51086">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оценка «хорошо»</w:t>
      </w:r>
      <w:r w:rsidRPr="00E829DE">
        <w:rPr>
          <w:rFonts w:ascii="Times New Roman" w:eastAsia="Times New Roman" w:hAnsi="Times New Roman" w:cs="Times New Roman"/>
          <w:iCs/>
          <w:spacing w:val="-1"/>
          <w:sz w:val="24"/>
          <w:szCs w:val="24"/>
          <w:lang w:val="ru-RU" w:eastAsia="ru-RU"/>
        </w:rPr>
        <w:t xml:space="preserve"> (67-83 баллов)- </w:t>
      </w:r>
      <w:r w:rsidRPr="00E829DE">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E829DE">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A51086" w:rsidRPr="00E829DE" w:rsidRDefault="00A51086" w:rsidP="00A51086">
      <w:pPr>
        <w:widowControl w:val="0"/>
        <w:spacing w:after="0" w:line="240" w:lineRule="auto"/>
        <w:ind w:firstLine="851"/>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E829DE">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E829DE">
        <w:rPr>
          <w:rFonts w:ascii="Times New Roman" w:eastAsia="Times New Roman" w:hAnsi="Times New Roman" w:cs="Times New Roman"/>
          <w:sz w:val="24"/>
          <w:szCs w:val="24"/>
          <w:lang w:val="ru-RU" w:eastAsia="ru-RU"/>
        </w:rPr>
        <w:t>;</w:t>
      </w:r>
    </w:p>
    <w:p w:rsidR="00A51086" w:rsidRPr="00E829DE" w:rsidRDefault="00A51086" w:rsidP="00A51086">
      <w:pPr>
        <w:widowControl w:val="0"/>
        <w:spacing w:after="0" w:line="240" w:lineRule="auto"/>
        <w:ind w:firstLine="708"/>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 оценка «неудовлетворительно(0-49 баллов)</w:t>
      </w:r>
      <w:r w:rsidRPr="00E829DE">
        <w:rPr>
          <w:rFonts w:ascii="Times New Roman" w:eastAsia="Times New Roman" w:hAnsi="Times New Roman" w:cs="Times New Roman"/>
          <w:iCs/>
          <w:sz w:val="24"/>
          <w:szCs w:val="24"/>
          <w:lang w:val="ru-RU" w:eastAsia="ru-RU"/>
        </w:rPr>
        <w:t xml:space="preserve"> - ответы не связаны с вопросами, </w:t>
      </w:r>
      <w:r w:rsidRPr="00E829D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lang w:val="ru-RU" w:eastAsia="ru-RU"/>
        </w:rPr>
      </w:pPr>
    </w:p>
    <w:p w:rsidR="00A51086" w:rsidRPr="00E829DE" w:rsidRDefault="00A51086" w:rsidP="00A51086">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A51086" w:rsidRPr="00E829DE" w:rsidRDefault="00A51086" w:rsidP="00A51086">
      <w:pPr>
        <w:spacing w:after="0" w:line="240" w:lineRule="auto"/>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sz w:val="24"/>
          <w:szCs w:val="24"/>
          <w:lang w:val="ru-RU" w:eastAsia="ru-RU"/>
        </w:rPr>
      </w:pP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A51086" w:rsidRPr="00E829DE" w:rsidRDefault="00A51086" w:rsidP="00A5108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51086" w:rsidRPr="00E829DE" w:rsidRDefault="00A51086" w:rsidP="00A51086">
      <w:pPr>
        <w:shd w:val="clear" w:color="auto" w:fill="FFFFFF"/>
        <w:spacing w:after="0" w:line="240" w:lineRule="auto"/>
        <w:jc w:val="center"/>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A51086" w:rsidRPr="00E829DE" w:rsidRDefault="00A51086" w:rsidP="00A51086">
      <w:pPr>
        <w:spacing w:after="0" w:line="240" w:lineRule="auto"/>
        <w:jc w:val="center"/>
        <w:textAlignment w:val="baseline"/>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center"/>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Кафедра финансового и административного права</w:t>
      </w:r>
    </w:p>
    <w:p w:rsidR="00A51086" w:rsidRPr="00E829DE" w:rsidRDefault="00A51086" w:rsidP="00A51086">
      <w:pPr>
        <w:spacing w:after="0" w:line="240" w:lineRule="auto"/>
        <w:jc w:val="center"/>
        <w:textAlignment w:val="baseline"/>
        <w:rPr>
          <w:rFonts w:ascii="Times New Roman" w:eastAsia="Times New Roman" w:hAnsi="Times New Roman" w:cs="Times New Roman"/>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b/>
          <w:bCs/>
          <w:sz w:val="24"/>
          <w:szCs w:val="24"/>
          <w:lang w:val="ru-RU" w:eastAsia="ru-RU"/>
        </w:rPr>
        <w:t>Темы рефератов</w:t>
      </w:r>
    </w:p>
    <w:p w:rsidR="00A51086" w:rsidRPr="00E829DE" w:rsidRDefault="00A51086" w:rsidP="00A51086">
      <w:pPr>
        <w:spacing w:after="0" w:line="240" w:lineRule="auto"/>
        <w:jc w:val="center"/>
        <w:textAlignment w:val="baseline"/>
        <w:rPr>
          <w:rFonts w:ascii="Times New Roman" w:eastAsia="Times New Roman" w:hAnsi="Times New Roman" w:cs="Times New Roman"/>
          <w:b/>
          <w:sz w:val="24"/>
          <w:szCs w:val="24"/>
          <w:lang w:val="ru-RU" w:eastAsia="ru-RU"/>
        </w:rPr>
      </w:pPr>
      <w:r w:rsidRPr="00E829DE">
        <w:rPr>
          <w:rFonts w:ascii="Times New Roman" w:eastAsia="Times New Roman" w:hAnsi="Times New Roman" w:cs="Times New Roman"/>
          <w:b/>
          <w:sz w:val="24"/>
          <w:szCs w:val="24"/>
          <w:lang w:val="ru-RU" w:eastAsia="ru-RU"/>
        </w:rPr>
        <w:t>по дисциплине</w:t>
      </w:r>
      <w:r w:rsidRPr="00E829DE">
        <w:rPr>
          <w:rFonts w:ascii="Times New Roman" w:eastAsia="Times New Roman" w:hAnsi="Times New Roman" w:cs="Times New Roman"/>
          <w:b/>
          <w:bCs/>
          <w:i/>
          <w:iCs/>
          <w:sz w:val="24"/>
          <w:szCs w:val="24"/>
          <w:lang w:val="ru-RU" w:eastAsia="ru-RU"/>
        </w:rPr>
        <w:t> </w:t>
      </w:r>
      <w:r w:rsidRPr="00E829DE">
        <w:rPr>
          <w:rFonts w:ascii="Times New Roman" w:eastAsia="Times New Roman" w:hAnsi="Times New Roman" w:cs="Times New Roman"/>
          <w:b/>
          <w:sz w:val="24"/>
          <w:szCs w:val="24"/>
          <w:vertAlign w:val="superscript"/>
          <w:lang w:val="ru-RU" w:eastAsia="ru-RU"/>
        </w:rPr>
        <w:t> </w:t>
      </w:r>
      <w:r w:rsidRPr="00E829DE">
        <w:rPr>
          <w:rFonts w:ascii="Times New Roman" w:eastAsia="Times New Roman" w:hAnsi="Times New Roman" w:cs="Times New Roman"/>
          <w:b/>
          <w:sz w:val="24"/>
          <w:szCs w:val="24"/>
          <w:lang w:val="ru-RU" w:eastAsia="ru-RU"/>
        </w:rPr>
        <w:t>«Административное право»</w:t>
      </w:r>
    </w:p>
    <w:p w:rsidR="00A51086" w:rsidRPr="00E829DE" w:rsidRDefault="00A51086" w:rsidP="00A51086">
      <w:pPr>
        <w:spacing w:after="0" w:line="240" w:lineRule="auto"/>
        <w:jc w:val="center"/>
        <w:textAlignment w:val="baseline"/>
        <w:rPr>
          <w:rFonts w:ascii="Calibri" w:eastAsia="Times New Roman" w:hAnsi="Calibri" w:cs="Times New Roman"/>
          <w:b/>
          <w:sz w:val="24"/>
          <w:szCs w:val="24"/>
          <w:lang w:val="ru-RU" w:eastAsia="ru-RU"/>
        </w:rPr>
      </w:pP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как отрасль публичного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История развития науки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Актуальные проблемы метода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Функции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Принципы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Система источников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Индивидуальные субъекты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Коллективные субъекты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служб.</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территориальных органов федеральных органов исполнительной власти.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Религиозные объединения как субъекты административного права.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Правовые акты органов исполнительной власти: вопросы теории и правотворческой практики.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A51086" w:rsidRPr="00E829DE" w:rsidRDefault="00A51086" w:rsidP="00A51086">
      <w:pPr>
        <w:numPr>
          <w:ilvl w:val="0"/>
          <w:numId w:val="11"/>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A51086" w:rsidRPr="00E829DE" w:rsidRDefault="00A51086" w:rsidP="00A51086">
      <w:pPr>
        <w:numPr>
          <w:ilvl w:val="0"/>
          <w:numId w:val="11"/>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A51086" w:rsidRPr="00E829DE" w:rsidRDefault="00A51086" w:rsidP="00A51086">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A51086" w:rsidRPr="00E829DE" w:rsidRDefault="00A51086" w:rsidP="00A51086">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A51086" w:rsidRPr="00E829DE" w:rsidRDefault="00A51086" w:rsidP="00A51086">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Административно-правовой институт обращений граждан.</w:t>
      </w:r>
    </w:p>
    <w:p w:rsidR="00A51086" w:rsidRPr="00E829DE" w:rsidRDefault="00A51086" w:rsidP="00A51086">
      <w:pPr>
        <w:numPr>
          <w:ilvl w:val="0"/>
          <w:numId w:val="11"/>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A51086" w:rsidRPr="00E829DE" w:rsidRDefault="00A51086" w:rsidP="00A51086">
      <w:pPr>
        <w:numPr>
          <w:ilvl w:val="0"/>
          <w:numId w:val="11"/>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A51086" w:rsidRPr="00E829DE" w:rsidRDefault="00A51086" w:rsidP="00A51086">
      <w:pPr>
        <w:numPr>
          <w:ilvl w:val="0"/>
          <w:numId w:val="11"/>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ind w:firstLine="567"/>
        <w:textAlignment w:val="baseline"/>
        <w:rPr>
          <w:rFonts w:ascii="Calibri" w:eastAsia="Times New Roman" w:hAnsi="Calibri" w:cs="Times New Roman"/>
          <w:b/>
          <w:sz w:val="24"/>
          <w:szCs w:val="24"/>
          <w:lang w:val="ru-RU" w:eastAsia="ru-RU"/>
        </w:rPr>
      </w:pPr>
      <w:r w:rsidRPr="00E829DE">
        <w:rPr>
          <w:rFonts w:ascii="Times New Roman" w:eastAsia="Times New Roman" w:hAnsi="Times New Roman" w:cs="Times New Roman"/>
          <w:b/>
          <w:bCs/>
          <w:sz w:val="24"/>
          <w:szCs w:val="24"/>
          <w:lang w:val="ru-RU" w:eastAsia="ru-RU"/>
        </w:rPr>
        <w:t>Критерии оценивания: </w:t>
      </w:r>
      <w:r w:rsidRPr="00E829DE">
        <w:rPr>
          <w:rFonts w:ascii="Times New Roman" w:eastAsia="Times New Roman" w:hAnsi="Times New Roman" w:cs="Times New Roman"/>
          <w:b/>
          <w:sz w:val="24"/>
          <w:szCs w:val="24"/>
          <w:lang w:val="ru-RU" w:eastAsia="ru-RU"/>
        </w:rPr>
        <w:t> </w:t>
      </w:r>
    </w:p>
    <w:p w:rsidR="00A51086" w:rsidRPr="00E829DE" w:rsidRDefault="00A51086" w:rsidP="00A51086">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Оценка за реферат</w:t>
      </w:r>
      <w:r w:rsidRPr="00E829DE">
        <w:rPr>
          <w:rFonts w:ascii="Times New Roman" w:eastAsia="Times New Roman" w:hAnsi="Times New Roman" w:cs="Times New Roman"/>
          <w:b/>
          <w:sz w:val="24"/>
          <w:szCs w:val="24"/>
          <w:lang w:val="ru-RU" w:eastAsia="ru-RU"/>
        </w:rPr>
        <w:t xml:space="preserve"> </w:t>
      </w:r>
      <w:r w:rsidRPr="00E829DE">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A51086" w:rsidRPr="00E829DE" w:rsidRDefault="00A51086" w:rsidP="00A51086">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A51086" w:rsidRPr="00E829DE" w:rsidRDefault="00A51086" w:rsidP="00A51086">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- 84-100 баллов (оценка «отлично»);</w:t>
      </w:r>
    </w:p>
    <w:p w:rsidR="00A51086" w:rsidRPr="00E829DE" w:rsidRDefault="00A51086" w:rsidP="00A51086">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- 67-83 балла (оценка «хорошо»);</w:t>
      </w:r>
    </w:p>
    <w:p w:rsidR="00A51086" w:rsidRPr="00E829DE" w:rsidRDefault="00A51086" w:rsidP="00A51086">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- 50-66 баллов (оценка «удовлетворительно»);</w:t>
      </w:r>
    </w:p>
    <w:p w:rsidR="00A51086" w:rsidRPr="00E829DE" w:rsidRDefault="00A51086" w:rsidP="00A51086">
      <w:pPr>
        <w:spacing w:after="0"/>
        <w:ind w:firstLine="540"/>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- 0-49 балла (оценка «неудовлетворительно»).</w:t>
      </w:r>
    </w:p>
    <w:p w:rsidR="00A51086" w:rsidRPr="00E829DE" w:rsidRDefault="00A51086" w:rsidP="00A51086">
      <w:pPr>
        <w:spacing w:after="0"/>
        <w:ind w:firstLine="284"/>
        <w:jc w:val="both"/>
        <w:rPr>
          <w:rFonts w:ascii="Times New Roman" w:eastAsia="Times New Roman" w:hAnsi="Times New Roman" w:cs="Times New Roman"/>
          <w:sz w:val="24"/>
          <w:szCs w:val="24"/>
          <w:lang w:val="ru-RU" w:eastAsia="ru-RU"/>
        </w:rPr>
      </w:pPr>
    </w:p>
    <w:p w:rsidR="00A51086" w:rsidRPr="00E829DE" w:rsidRDefault="00A51086" w:rsidP="00A51086">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A51086" w:rsidRPr="00E829DE" w:rsidRDefault="00A51086" w:rsidP="00A51086">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1) за текущую работу, подготовку (выполнение) (50 баллов):</w:t>
      </w:r>
    </w:p>
    <w:p w:rsidR="00A51086" w:rsidRPr="00E829DE" w:rsidRDefault="00A51086" w:rsidP="00A51086">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A51086" w:rsidRPr="00E829DE" w:rsidRDefault="00A51086" w:rsidP="00A51086">
      <w:pPr>
        <w:spacing w:after="0"/>
        <w:ind w:firstLine="284"/>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подготовки реферата:</w:t>
      </w:r>
    </w:p>
    <w:p w:rsidR="00A51086" w:rsidRPr="00E829DE" w:rsidRDefault="00A51086" w:rsidP="00A5108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 xml:space="preserve">разработка четкого, логичного плана; </w:t>
      </w:r>
    </w:p>
    <w:p w:rsidR="00A51086" w:rsidRPr="00E829DE" w:rsidRDefault="00A51086" w:rsidP="00A51086">
      <w:pPr>
        <w:numPr>
          <w:ilvl w:val="0"/>
          <w:numId w:val="12"/>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A51086" w:rsidRPr="00E829DE" w:rsidRDefault="00A51086" w:rsidP="00A5108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A51086" w:rsidRPr="00E829DE" w:rsidRDefault="00A51086" w:rsidP="00A5108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анализ правоприменительной практики;</w:t>
      </w:r>
    </w:p>
    <w:p w:rsidR="00A51086" w:rsidRPr="00E829DE" w:rsidRDefault="00A51086" w:rsidP="00A5108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lastRenderedPageBreak/>
        <w:t>изучение научных монографий по теме (количество  изученных и отраженных в материалах работы источников, - не менее трех работ);</w:t>
      </w:r>
    </w:p>
    <w:p w:rsidR="00A51086" w:rsidRPr="00E829DE" w:rsidRDefault="00A51086" w:rsidP="00A51086">
      <w:pPr>
        <w:numPr>
          <w:ilvl w:val="0"/>
          <w:numId w:val="12"/>
        </w:numPr>
        <w:spacing w:after="0" w:line="240" w:lineRule="auto"/>
        <w:ind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A51086" w:rsidRPr="00E829DE" w:rsidRDefault="00A51086" w:rsidP="00A51086">
      <w:pPr>
        <w:spacing w:after="0"/>
        <w:ind w:left="207" w:firstLine="567"/>
        <w:jc w:val="both"/>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A51086" w:rsidRPr="00E829DE" w:rsidRDefault="00A51086" w:rsidP="00A51086">
      <w:pPr>
        <w:spacing w:after="0"/>
        <w:ind w:firstLine="567"/>
        <w:jc w:val="both"/>
        <w:textAlignment w:val="baseline"/>
        <w:rPr>
          <w:rFonts w:ascii="Times New Roman" w:eastAsia="Times New Roman" w:hAnsi="Times New Roman" w:cs="Times New Roman"/>
          <w:sz w:val="24"/>
          <w:szCs w:val="24"/>
          <w:lang w:val="ru-RU" w:eastAsia="ru-RU"/>
        </w:rPr>
      </w:pPr>
      <w:r w:rsidRPr="00E829DE">
        <w:rPr>
          <w:rFonts w:ascii="Times New Roman" w:eastAsia="Times New Roman" w:hAnsi="Times New Roman" w:cs="Times New Roman"/>
          <w:sz w:val="24"/>
          <w:szCs w:val="24"/>
          <w:lang w:val="ru-RU" w:eastAsia="ru-RU"/>
        </w:rPr>
        <w:t>- владение профессиональным языком и терминологией;</w:t>
      </w:r>
    </w:p>
    <w:p w:rsidR="00A51086" w:rsidRPr="00E829DE" w:rsidRDefault="00A51086" w:rsidP="00A51086">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A51086" w:rsidRPr="00E829DE" w:rsidRDefault="00A51086" w:rsidP="00A51086">
      <w:pPr>
        <w:spacing w:after="0"/>
        <w:ind w:firstLine="567"/>
        <w:jc w:val="both"/>
        <w:textAlignment w:val="baseline"/>
        <w:rPr>
          <w:rFonts w:ascii="Times New Roman" w:eastAsia="Times New Roman" w:hAnsi="Times New Roman" w:cs="Times New Roman"/>
          <w:b/>
          <w:bCs/>
          <w:sz w:val="24"/>
          <w:szCs w:val="24"/>
          <w:lang w:val="ru-RU" w:eastAsia="ru-RU"/>
        </w:rPr>
      </w:pPr>
      <w:r w:rsidRPr="00E829DE">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spacing w:after="0" w:line="240" w:lineRule="auto"/>
        <w:textAlignment w:val="baseline"/>
        <w:rPr>
          <w:rFonts w:ascii="Calibri" w:eastAsia="Times New Roman" w:hAnsi="Calibri" w:cs="Times New Roman"/>
          <w:sz w:val="24"/>
          <w:szCs w:val="24"/>
          <w:lang w:val="ru-RU" w:eastAsia="ru-RU"/>
        </w:rPr>
      </w:pPr>
      <w:r w:rsidRPr="00E829DE">
        <w:rPr>
          <w:rFonts w:ascii="Times New Roman" w:eastAsia="Times New Roman" w:hAnsi="Times New Roman" w:cs="Times New Roman"/>
          <w:sz w:val="24"/>
          <w:szCs w:val="24"/>
          <w:lang w:val="ru-RU" w:eastAsia="ru-RU"/>
        </w:rPr>
        <w:t>Составитель ________________________ Ю.А. Соколова</w:t>
      </w:r>
    </w:p>
    <w:p w:rsidR="00A51086" w:rsidRPr="00E829DE" w:rsidRDefault="00A51086" w:rsidP="00A51086">
      <w:pPr>
        <w:spacing w:after="0" w:line="240" w:lineRule="auto"/>
        <w:textAlignment w:val="baseline"/>
        <w:rPr>
          <w:rFonts w:ascii="Times New Roman" w:eastAsia="Times New Roman" w:hAnsi="Times New Roman" w:cs="Times New Roman"/>
          <w:sz w:val="24"/>
          <w:szCs w:val="24"/>
          <w:vertAlign w:val="superscript"/>
          <w:lang w:val="ru-RU" w:eastAsia="ru-RU"/>
        </w:rPr>
      </w:pPr>
      <w:r w:rsidRPr="00E829DE">
        <w:rPr>
          <w:rFonts w:ascii="Times New Roman" w:eastAsia="Times New Roman" w:hAnsi="Times New Roman" w:cs="Times New Roman"/>
          <w:sz w:val="24"/>
          <w:szCs w:val="24"/>
          <w:lang w:val="ru-RU" w:eastAsia="ru-RU"/>
        </w:rPr>
        <w:t>«____»__________________20     г. </w:t>
      </w: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Pr="00E829DE" w:rsidRDefault="00A51086" w:rsidP="00A51086">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6" w:name="_Toc480487764"/>
      <w:r w:rsidRPr="00E829DE">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A51086" w:rsidRPr="00E829DE" w:rsidRDefault="00A51086" w:rsidP="00A51086">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A51086" w:rsidRPr="00E829DE" w:rsidRDefault="00A51086" w:rsidP="00A5108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A51086" w:rsidRPr="00E829DE" w:rsidRDefault="00A51086" w:rsidP="00A5108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A51086" w:rsidRPr="00E829DE" w:rsidRDefault="00A51086" w:rsidP="00A51086">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E829DE">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A51086" w:rsidRPr="00E829DE" w:rsidRDefault="00A51086" w:rsidP="00A51086">
      <w:pPr>
        <w:spacing w:after="0" w:line="240" w:lineRule="auto"/>
        <w:jc w:val="center"/>
        <w:textAlignment w:val="baseline"/>
        <w:rPr>
          <w:rFonts w:ascii="Times New Roman" w:eastAsia="Times New Roman" w:hAnsi="Times New Roman" w:cs="Times New Roman"/>
          <w:b/>
          <w:bCs/>
          <w:sz w:val="24"/>
          <w:szCs w:val="24"/>
          <w:lang w:val="ru-RU" w:eastAsia="ru-RU"/>
        </w:rPr>
      </w:pPr>
    </w:p>
    <w:p w:rsidR="00A51086" w:rsidRDefault="00A51086" w:rsidP="00A51086">
      <w:pPr>
        <w:jc w:val="center"/>
        <w:rPr>
          <w:lang w:val="ru-RU"/>
        </w:rPr>
      </w:pPr>
    </w:p>
    <w:p w:rsidR="00A51086" w:rsidRDefault="00A51086" w:rsidP="00A51086">
      <w:pPr>
        <w:jc w:val="center"/>
        <w:rPr>
          <w:lang w:val="ru-RU"/>
        </w:rPr>
      </w:pPr>
      <w:r w:rsidRPr="00E829DE">
        <w:rPr>
          <w:noProof/>
          <w:lang w:val="ru-RU" w:eastAsia="ru-RU"/>
        </w:rPr>
        <w:lastRenderedPageBreak/>
        <w:drawing>
          <wp:inline distT="0" distB="0" distL="0" distR="0" wp14:anchorId="2A57590D" wp14:editId="74001725">
            <wp:extent cx="6480810" cy="9076338"/>
            <wp:effectExtent l="0" t="0" r="0" b="0"/>
            <wp:docPr id="4" name="Рисунок 4" descr="C:\Users\hachatran\Desktop\сканы 2018\022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chatran\Desktop\сканы 2018\022000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076338"/>
                    </a:xfrm>
                    <a:prstGeom prst="rect">
                      <a:avLst/>
                    </a:prstGeom>
                    <a:noFill/>
                    <a:ln>
                      <a:noFill/>
                    </a:ln>
                  </pic:spPr>
                </pic:pic>
              </a:graphicData>
            </a:graphic>
          </wp:inline>
        </w:drawing>
      </w:r>
    </w:p>
    <w:p w:rsidR="00A51086" w:rsidRDefault="00A51086" w:rsidP="00A51086">
      <w:pPr>
        <w:rPr>
          <w:lang w:val="ru-RU"/>
        </w:rPr>
      </w:pPr>
    </w:p>
    <w:p w:rsidR="00A51086" w:rsidRDefault="00A51086" w:rsidP="00A51086">
      <w:pPr>
        <w:tabs>
          <w:tab w:val="left" w:pos="5970"/>
        </w:tabs>
        <w:rPr>
          <w:lang w:val="ru-RU"/>
        </w:rPr>
      </w:pPr>
      <w:r>
        <w:rPr>
          <w:lang w:val="ru-RU"/>
        </w:rPr>
        <w:tab/>
      </w:r>
    </w:p>
    <w:p w:rsidR="00A51086" w:rsidRPr="00F61067" w:rsidRDefault="00A51086" w:rsidP="00A51086">
      <w:pPr>
        <w:tabs>
          <w:tab w:val="left" w:pos="360"/>
        </w:tabs>
        <w:ind w:left="1029"/>
        <w:rPr>
          <w:rFonts w:ascii="Times New Roman" w:eastAsia="Times New Roman" w:hAnsi="Times New Roman" w:cs="Times New Roman"/>
          <w:b/>
          <w:bCs/>
          <w:sz w:val="24"/>
          <w:szCs w:val="24"/>
          <w:lang w:val="ru-RU" w:eastAsia="ru-RU"/>
        </w:rPr>
      </w:pPr>
      <w:r w:rsidRPr="00F61067">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 xml:space="preserve">адресованы  студентам  </w:t>
      </w:r>
      <w:r w:rsidRPr="00F61067">
        <w:rPr>
          <w:rFonts w:ascii="Times New Roman" w:eastAsia="Times New Roman" w:hAnsi="Times New Roman" w:cs="Times New Roman"/>
          <w:iCs/>
          <w:sz w:val="24"/>
          <w:szCs w:val="24"/>
          <w:lang w:val="ru-RU" w:eastAsia="ru-RU"/>
        </w:rPr>
        <w:t>всех</w:t>
      </w:r>
      <w:r w:rsidRPr="00F61067">
        <w:rPr>
          <w:rFonts w:ascii="Times New Roman" w:eastAsia="Times New Roman" w:hAnsi="Times New Roman" w:cs="Times New Roman"/>
          <w:sz w:val="24"/>
          <w:szCs w:val="24"/>
          <w:lang w:val="ru-RU" w:eastAsia="ru-RU"/>
        </w:rPr>
        <w:t xml:space="preserve"> форм обучения.  </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F61067">
        <w:rPr>
          <w:rFonts w:ascii="Times New Roman" w:eastAsia="Times New Roman" w:hAnsi="Times New Roman" w:cs="Times New Roman"/>
          <w:iCs/>
          <w:sz w:val="24"/>
          <w:szCs w:val="24"/>
          <w:lang w:val="ru-RU" w:eastAsia="ru-RU"/>
        </w:rPr>
        <w:t>«Юриспруденция»</w:t>
      </w:r>
      <w:r w:rsidRPr="00F61067">
        <w:rPr>
          <w:rFonts w:ascii="Times New Roman" w:eastAsia="Times New Roman" w:hAnsi="Times New Roman" w:cs="Times New Roman"/>
          <w:sz w:val="24"/>
          <w:szCs w:val="24"/>
          <w:lang w:val="ru-RU" w:eastAsia="ru-RU"/>
        </w:rPr>
        <w:t xml:space="preserve"> по дисциплине  </w:t>
      </w:r>
      <w:r w:rsidRPr="00F61067">
        <w:rPr>
          <w:rFonts w:ascii="Times New Roman" w:eastAsia="Times New Roman" w:hAnsi="Times New Roman" w:cs="Times New Roman"/>
          <w:iCs/>
          <w:sz w:val="24"/>
          <w:szCs w:val="24"/>
          <w:lang w:val="ru-RU" w:eastAsia="ru-RU"/>
        </w:rPr>
        <w:t xml:space="preserve">«Административное право» </w:t>
      </w:r>
      <w:r w:rsidRPr="00F61067">
        <w:rPr>
          <w:rFonts w:ascii="Times New Roman" w:eastAsia="Times New Roman" w:hAnsi="Times New Roman" w:cs="Times New Roman"/>
          <w:sz w:val="24"/>
          <w:szCs w:val="24"/>
          <w:lang w:val="ru-RU" w:eastAsia="ru-RU"/>
        </w:rPr>
        <w:t>предусмотрены следующие виды занятий:</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лекции;</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практические занятия.</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 интерактивная доска для подготовки и проведения лекционных и семинарских занятий;  </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9" w:history="1">
        <w:r w:rsidRPr="00F61067">
          <w:rPr>
            <w:rFonts w:ascii="Times New Roman" w:eastAsia="Times New Roman" w:hAnsi="Times New Roman" w:cs="Times New Roman"/>
            <w:color w:val="0000FF"/>
            <w:sz w:val="24"/>
            <w:szCs w:val="24"/>
            <w:u w:val="single"/>
            <w:lang w:val="ru-RU" w:eastAsia="ru-RU"/>
          </w:rPr>
          <w:t>http://library.rsue.ru/</w:t>
        </w:r>
      </w:hyperlink>
      <w:r w:rsidRPr="00F61067">
        <w:rPr>
          <w:rFonts w:ascii="Times New Roman" w:eastAsia="Times New Roman" w:hAnsi="Times New Roman" w:cs="Times New Roman"/>
          <w:sz w:val="24"/>
          <w:szCs w:val="24"/>
          <w:lang w:val="ru-RU" w:eastAsia="ru-RU"/>
        </w:rPr>
        <w:t>. Также обучающиеся могут  взять  на  дом необходимую  литературу  на  абонементе  вузовской библиотеки или воспользоваться читальными залами вуза.</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Cs/>
          <w:iCs/>
          <w:color w:val="000000"/>
          <w:sz w:val="24"/>
          <w:szCs w:val="24"/>
          <w:lang w:val="ru-RU"/>
        </w:rPr>
        <w:t xml:space="preserve"> </w:t>
      </w:r>
      <w:r w:rsidRPr="00F6106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F61067">
        <w:rPr>
          <w:rFonts w:ascii="Times New Roman" w:eastAsia="Calibri" w:hAnsi="Times New Roman" w:cs="Times New Roman"/>
          <w:sz w:val="24"/>
          <w:szCs w:val="24"/>
          <w:lang w:val="ru-RU"/>
        </w:rPr>
        <w:lastRenderedPageBreak/>
        <w:t>- по ходу семинара давать конкретные, четкие ответы по существу вопросов. Структура</w:t>
      </w:r>
      <w:r w:rsidRPr="00F6106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  </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A51086" w:rsidRPr="00F61067" w:rsidRDefault="00A51086" w:rsidP="00A51086">
      <w:pPr>
        <w:widowControl w:val="0"/>
        <w:spacing w:after="0"/>
        <w:ind w:firstLine="708"/>
        <w:jc w:val="both"/>
        <w:rPr>
          <w:rFonts w:ascii="Times New Roman" w:eastAsia="Times New Roman" w:hAnsi="Times New Roman" w:cs="Times New Roman"/>
          <w:sz w:val="24"/>
          <w:szCs w:val="24"/>
          <w:lang w:val="ru-RU" w:eastAsia="ru-RU"/>
        </w:rPr>
      </w:pP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w:t>
      </w:r>
      <w:r w:rsidRPr="00F6106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Студентам следует: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p>
    <w:p w:rsidR="00A51086" w:rsidRPr="00F61067" w:rsidRDefault="00A51086" w:rsidP="00A51086">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sz w:val="24"/>
          <w:szCs w:val="24"/>
          <w:lang w:val="ru-RU"/>
        </w:rPr>
        <w:t>1) Анализ и использование нормативных документов</w:t>
      </w:r>
      <w:r w:rsidRPr="00F61067">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 xml:space="preserve">  2) Работа с научной литературой.</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F61067">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w:t>
      </w:r>
      <w:r w:rsidRPr="00F61067">
        <w:rPr>
          <w:rFonts w:ascii="Times New Roman" w:eastAsia="Calibri" w:hAnsi="Times New Roman" w:cs="Times New Roman"/>
          <w:sz w:val="24"/>
          <w:szCs w:val="24"/>
          <w:lang w:val="ru-RU"/>
        </w:rPr>
        <w:lastRenderedPageBreak/>
        <w:t xml:space="preserve">передать авторскую мысль с целью ее дальнейшего использования для обоснования своих доводов или для полемики с автором.  </w:t>
      </w:r>
    </w:p>
    <w:p w:rsidR="00A51086" w:rsidRPr="00F61067" w:rsidRDefault="00A51086" w:rsidP="00A51086">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 xml:space="preserve"> </w:t>
      </w:r>
      <w:r w:rsidRPr="00F61067">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F61067">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A51086" w:rsidRPr="00F61067" w:rsidRDefault="00A51086" w:rsidP="00A51086">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A51086" w:rsidRPr="00F61067" w:rsidRDefault="00A51086" w:rsidP="00A51086">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A51086" w:rsidRPr="00F61067" w:rsidRDefault="00A51086" w:rsidP="00A51086">
      <w:pPr>
        <w:tabs>
          <w:tab w:val="left" w:pos="0"/>
        </w:tabs>
        <w:spacing w:after="0"/>
        <w:jc w:val="both"/>
        <w:rPr>
          <w:rFonts w:ascii="Times New Roman" w:eastAsia="Calibri" w:hAnsi="Times New Roman" w:cs="Times New Roman"/>
          <w:bCs/>
          <w:sz w:val="24"/>
          <w:szCs w:val="24"/>
          <w:lang w:val="ru-RU"/>
        </w:rPr>
      </w:pPr>
      <w:r w:rsidRPr="00F61067">
        <w:rPr>
          <w:rFonts w:ascii="Times New Roman" w:eastAsia="Calibri" w:hAnsi="Times New Roman" w:cs="Times New Roman"/>
          <w:sz w:val="24"/>
          <w:szCs w:val="24"/>
          <w:lang w:val="ru-RU"/>
        </w:rPr>
        <w:tab/>
      </w:r>
      <w:r w:rsidRPr="00F61067">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F61067">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F61067">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A51086" w:rsidRPr="00F61067" w:rsidRDefault="00A51086" w:rsidP="00A51086">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3) Использование Интернет-ресурсов.</w:t>
      </w:r>
      <w:r w:rsidRPr="00F61067">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4) Работа с материалами судебной практики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A51086" w:rsidRPr="00F61067" w:rsidRDefault="00A51086" w:rsidP="00A51086">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b/>
          <w:bCs/>
          <w:sz w:val="24"/>
          <w:szCs w:val="24"/>
          <w:lang w:val="ru-RU"/>
        </w:rPr>
        <w:t>5) Составление конспекта лекций</w:t>
      </w:r>
      <w:r w:rsidRPr="00F61067">
        <w:rPr>
          <w:rFonts w:ascii="Times New Roman" w:eastAsia="Calibri" w:hAnsi="Times New Roman" w:cs="Times New Roman"/>
          <w:bCs/>
          <w:sz w:val="24"/>
          <w:szCs w:val="24"/>
          <w:lang w:val="ru-RU"/>
        </w:rPr>
        <w:t>.</w:t>
      </w:r>
      <w:r w:rsidRPr="00F61067">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w:t>
      </w:r>
      <w:r w:rsidRPr="00F61067">
        <w:rPr>
          <w:rFonts w:ascii="Times New Roman" w:eastAsia="Calibri" w:hAnsi="Times New Roman" w:cs="Times New Roman"/>
          <w:sz w:val="24"/>
          <w:szCs w:val="24"/>
          <w:lang w:val="ru-RU"/>
        </w:rPr>
        <w:lastRenderedPageBreak/>
        <w:t>строку. Важную информацию, определения, формулы следует сопровождать замечаниями: «важно», «особо важно», «хорошо запомнить» (</w:t>
      </w:r>
      <w:r w:rsidRPr="00F61067">
        <w:rPr>
          <w:rFonts w:ascii="Times New Roman" w:eastAsia="Calibri" w:hAnsi="Times New Roman" w:cs="Times New Roman"/>
          <w:sz w:val="24"/>
          <w:szCs w:val="24"/>
        </w:rPr>
        <w:t>NB</w:t>
      </w:r>
      <w:r w:rsidRPr="00F61067">
        <w:rPr>
          <w:rFonts w:ascii="Times New Roman" w:eastAsia="Calibri" w:hAnsi="Times New Roman" w:cs="Times New Roman"/>
          <w:sz w:val="24"/>
          <w:szCs w:val="24"/>
          <w:lang w:val="ru-RU"/>
        </w:rPr>
        <w:t>) и т.п.</w:t>
      </w:r>
    </w:p>
    <w:p w:rsidR="00A51086" w:rsidRPr="00F61067" w:rsidRDefault="00A51086" w:rsidP="00A51086">
      <w:pPr>
        <w:spacing w:after="0"/>
        <w:ind w:firstLine="540"/>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A51086" w:rsidRPr="00F61067" w:rsidRDefault="00A51086" w:rsidP="00A51086">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
          <w:bCs/>
          <w:sz w:val="24"/>
          <w:szCs w:val="24"/>
          <w:lang w:val="ru-RU"/>
        </w:rPr>
        <w:t>6) Работа с библиотечными фондами</w:t>
      </w:r>
      <w:r w:rsidRPr="00F61067">
        <w:rPr>
          <w:rFonts w:ascii="Times New Roman" w:eastAsia="Calibri" w:hAnsi="Times New Roman" w:cs="Times New Roman"/>
          <w:bCs/>
          <w:sz w:val="24"/>
          <w:szCs w:val="24"/>
          <w:lang w:val="ru-RU"/>
        </w:rPr>
        <w:t xml:space="preserve">. </w:t>
      </w: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A51086" w:rsidRPr="00F61067" w:rsidRDefault="00A51086" w:rsidP="00A51086">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F61067">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A51086" w:rsidRPr="00F61067" w:rsidRDefault="00A51086" w:rsidP="00A51086">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A51086" w:rsidRPr="00F61067" w:rsidRDefault="00A51086" w:rsidP="00A51086">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A51086" w:rsidRPr="00F61067" w:rsidRDefault="00A51086" w:rsidP="00A51086">
      <w:pPr>
        <w:spacing w:after="0"/>
        <w:ind w:firstLine="540"/>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A51086" w:rsidRPr="00F61067" w:rsidRDefault="00A51086" w:rsidP="00A51086">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F61067">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A51086" w:rsidRPr="00F61067" w:rsidRDefault="00A51086" w:rsidP="00A51086">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A51086" w:rsidRPr="00F61067" w:rsidRDefault="00A51086" w:rsidP="00A51086">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A51086" w:rsidRPr="00F61067" w:rsidRDefault="00A51086" w:rsidP="00A51086">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A51086" w:rsidRPr="00F61067" w:rsidRDefault="00A51086" w:rsidP="00A51086">
      <w:pPr>
        <w:spacing w:after="0"/>
        <w:ind w:firstLine="540"/>
        <w:jc w:val="both"/>
        <w:rPr>
          <w:rFonts w:ascii="Times New Roman" w:eastAsia="Times New Roman" w:hAnsi="Times New Roman" w:cs="Times New Roman"/>
          <w:color w:val="000000"/>
          <w:sz w:val="24"/>
          <w:szCs w:val="24"/>
          <w:lang w:val="ru-RU" w:eastAsia="ru-RU"/>
        </w:rPr>
      </w:pPr>
      <w:r w:rsidRPr="00F61067">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A51086" w:rsidRPr="00F61067" w:rsidRDefault="00A51086" w:rsidP="00A51086">
      <w:pPr>
        <w:spacing w:after="0"/>
        <w:ind w:firstLine="540"/>
        <w:jc w:val="both"/>
        <w:rPr>
          <w:rFonts w:ascii="Times New Roman" w:eastAsia="Times New Roman" w:hAnsi="Times New Roman" w:cs="Times New Roman"/>
          <w:color w:val="000000"/>
          <w:sz w:val="24"/>
          <w:szCs w:val="24"/>
          <w:lang w:val="ru-RU" w:eastAsia="ru-RU"/>
        </w:rPr>
      </w:pPr>
    </w:p>
    <w:p w:rsidR="00A51086" w:rsidRPr="00F61067" w:rsidRDefault="00A51086" w:rsidP="00A51086">
      <w:pPr>
        <w:spacing w:after="0"/>
        <w:ind w:firstLine="540"/>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b/>
          <w:color w:val="000000"/>
          <w:sz w:val="24"/>
          <w:szCs w:val="24"/>
          <w:lang w:val="ru-RU" w:eastAsia="ru-RU"/>
        </w:rPr>
        <w:t xml:space="preserve">  3. </w:t>
      </w:r>
      <w:r w:rsidRPr="00F61067">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A51086" w:rsidRPr="00F61067" w:rsidRDefault="00A51086" w:rsidP="00A51086">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lastRenderedPageBreak/>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A51086" w:rsidRPr="00F61067" w:rsidRDefault="00A51086" w:rsidP="00A51086">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A51086" w:rsidRPr="00F61067" w:rsidRDefault="00A51086" w:rsidP="00A51086">
      <w:pPr>
        <w:spacing w:after="0"/>
        <w:ind w:firstLine="539"/>
        <w:jc w:val="both"/>
        <w:rPr>
          <w:rFonts w:ascii="Times New Roman" w:eastAsia="Calibri" w:hAnsi="Times New Roman" w:cs="Times New Roman"/>
          <w:bCs/>
          <w:sz w:val="24"/>
          <w:szCs w:val="24"/>
          <w:lang w:val="ru-RU"/>
        </w:rPr>
      </w:pPr>
      <w:r w:rsidRPr="00F61067">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F61067">
        <w:rPr>
          <w:rFonts w:ascii="Times New Roman" w:eastAsia="Calibri" w:hAnsi="Times New Roman" w:cs="Times New Roman"/>
          <w:sz w:val="24"/>
          <w:szCs w:val="24"/>
          <w:lang w:val="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A51086" w:rsidRPr="00F61067" w:rsidRDefault="00A51086" w:rsidP="00A51086">
      <w:pPr>
        <w:spacing w:after="0"/>
        <w:ind w:firstLine="539"/>
        <w:jc w:val="both"/>
        <w:rPr>
          <w:rFonts w:ascii="Times New Roman" w:eastAsia="Calibri" w:hAnsi="Times New Roman" w:cs="Times New Roman"/>
          <w:sz w:val="24"/>
          <w:szCs w:val="24"/>
          <w:u w:val="single"/>
          <w:lang w:val="ru-RU"/>
        </w:rPr>
      </w:pPr>
      <w:r w:rsidRPr="00F61067">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A51086" w:rsidRPr="00F61067" w:rsidRDefault="00A51086" w:rsidP="00A51086">
      <w:pPr>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A51086" w:rsidRPr="00F61067" w:rsidRDefault="00A51086" w:rsidP="00A51086">
      <w:pPr>
        <w:spacing w:after="0"/>
        <w:ind w:firstLine="539"/>
        <w:jc w:val="both"/>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A51086" w:rsidRPr="00F61067" w:rsidRDefault="00A51086" w:rsidP="00A51086">
      <w:pPr>
        <w:spacing w:after="0"/>
        <w:ind w:firstLine="539"/>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w:t>
      </w:r>
      <w:r w:rsidRPr="00F61067">
        <w:rPr>
          <w:rFonts w:ascii="Times New Roman" w:eastAsia="Calibri" w:hAnsi="Times New Roman" w:cs="Times New Roman"/>
          <w:sz w:val="24"/>
          <w:szCs w:val="24"/>
          <w:lang w:val="ru-RU"/>
        </w:rPr>
        <w:lastRenderedPageBreak/>
        <w:t>учебники, так и нормативно-правовые акты по теме. Такая подготовка может быть успехом при работе с тестовыми заданиями.</w:t>
      </w:r>
    </w:p>
    <w:p w:rsidR="00A51086" w:rsidRPr="00F61067" w:rsidRDefault="00A51086" w:rsidP="00A51086">
      <w:pPr>
        <w:spacing w:after="0"/>
        <w:ind w:firstLine="539"/>
        <w:jc w:val="both"/>
        <w:rPr>
          <w:rFonts w:ascii="Times New Roman" w:eastAsia="Calibri" w:hAnsi="Times New Roman" w:cs="Times New Roman"/>
          <w:sz w:val="24"/>
          <w:szCs w:val="24"/>
          <w:lang w:val="ru-RU"/>
        </w:rPr>
      </w:pPr>
    </w:p>
    <w:p w:rsidR="00A51086" w:rsidRPr="00F61067" w:rsidRDefault="00A51086" w:rsidP="00A51086">
      <w:pPr>
        <w:spacing w:after="0"/>
        <w:ind w:firstLine="539"/>
        <w:jc w:val="both"/>
        <w:rPr>
          <w:rFonts w:ascii="Times New Roman" w:eastAsia="Calibri" w:hAnsi="Times New Roman" w:cs="Times New Roman"/>
          <w:b/>
          <w:bCs/>
          <w:sz w:val="24"/>
          <w:szCs w:val="24"/>
          <w:lang w:val="ru-RU"/>
        </w:rPr>
      </w:pPr>
      <w:r w:rsidRPr="00F61067">
        <w:rPr>
          <w:rFonts w:ascii="Times New Roman" w:eastAsia="Calibri" w:hAnsi="Times New Roman" w:cs="Times New Roman"/>
          <w:sz w:val="24"/>
          <w:szCs w:val="24"/>
          <w:lang w:val="ru-RU"/>
        </w:rPr>
        <w:t>5.</w:t>
      </w:r>
      <w:r w:rsidRPr="00F61067">
        <w:rPr>
          <w:rFonts w:ascii="Times New Roman" w:eastAsia="Calibri" w:hAnsi="Times New Roman" w:cs="Times New Roman"/>
          <w:b/>
          <w:bCs/>
          <w:sz w:val="24"/>
          <w:szCs w:val="24"/>
          <w:lang w:val="ru-RU"/>
        </w:rPr>
        <w:t xml:space="preserve"> Методические рекомендации по подготовке реферата</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Целью написания рефератов является:</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приобретение навыка грамотного оформления ссылок на используемые источники, правильного цитирования авторского текста;</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Основные задачи студента при написании реферата:</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A51086" w:rsidRPr="00F61067" w:rsidRDefault="00A51086" w:rsidP="00A51086">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ab/>
      </w:r>
    </w:p>
    <w:p w:rsidR="00A51086" w:rsidRPr="00F61067" w:rsidRDefault="00A51086" w:rsidP="00A51086">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Требования к содержанию:</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r>
    </w:p>
    <w:p w:rsidR="00A51086" w:rsidRPr="00F61067" w:rsidRDefault="00A51086" w:rsidP="00A51086">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Структура реферата.</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1. Титульный  лист.</w:t>
      </w:r>
    </w:p>
    <w:p w:rsidR="00A51086" w:rsidRPr="00F61067" w:rsidRDefault="00A51086" w:rsidP="00A51086">
      <w:pPr>
        <w:autoSpaceDE w:val="0"/>
        <w:autoSpaceDN w:val="0"/>
        <w:adjustRightInd w:val="0"/>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2. Оглавление.</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3. Текст реферата. </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lastRenderedPageBreak/>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xml:space="preserve">4.  Список источников и литературы. </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r>
    </w:p>
    <w:p w:rsidR="00A51086" w:rsidRPr="00F61067" w:rsidRDefault="00A51086" w:rsidP="00A51086">
      <w:pPr>
        <w:spacing w:after="0"/>
        <w:ind w:firstLine="567"/>
        <w:jc w:val="both"/>
        <w:rPr>
          <w:rFonts w:ascii="Times New Roman" w:eastAsia="Calibri" w:hAnsi="Times New Roman" w:cs="Times New Roman"/>
          <w:i/>
          <w:sz w:val="24"/>
          <w:szCs w:val="24"/>
          <w:lang w:val="ru-RU"/>
        </w:rPr>
      </w:pPr>
      <w:r w:rsidRPr="00F61067">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При цитировании необходимо соблюдать следующие правила:</w:t>
      </w:r>
    </w:p>
    <w:p w:rsidR="00A51086" w:rsidRPr="00F61067" w:rsidRDefault="00A51086" w:rsidP="00A51086">
      <w:pPr>
        <w:spacing w:after="0"/>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 </w:t>
      </w:r>
      <w:r w:rsidRPr="00F61067">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A51086" w:rsidRPr="00F61067" w:rsidRDefault="00A51086" w:rsidP="00A51086">
      <w:pPr>
        <w:ind w:firstLine="567"/>
        <w:jc w:val="both"/>
        <w:rPr>
          <w:rFonts w:ascii="Times New Roman" w:eastAsia="Calibri" w:hAnsi="Times New Roman" w:cs="Times New Roman"/>
          <w:sz w:val="24"/>
          <w:szCs w:val="24"/>
          <w:lang w:val="ru-RU"/>
        </w:rPr>
      </w:pPr>
      <w:r w:rsidRPr="00F61067">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A51086" w:rsidRPr="00F61067" w:rsidRDefault="00A51086" w:rsidP="00A51086">
      <w:pPr>
        <w:ind w:firstLine="567"/>
        <w:jc w:val="both"/>
        <w:rPr>
          <w:rFonts w:ascii="Times New Roman" w:eastAsia="Calibri" w:hAnsi="Times New Roman" w:cs="Times New Roman"/>
          <w:sz w:val="24"/>
          <w:szCs w:val="24"/>
          <w:lang w:val="ru-RU"/>
        </w:rPr>
      </w:pPr>
    </w:p>
    <w:p w:rsidR="00A51086" w:rsidRPr="00F61067" w:rsidRDefault="00A51086" w:rsidP="00A51086">
      <w:pPr>
        <w:ind w:firstLine="567"/>
        <w:jc w:val="both"/>
        <w:rPr>
          <w:rFonts w:ascii="Times New Roman" w:eastAsia="Calibri" w:hAnsi="Times New Roman" w:cs="Times New Roman"/>
          <w:b/>
          <w:sz w:val="24"/>
          <w:szCs w:val="24"/>
          <w:lang w:val="ru-RU"/>
        </w:rPr>
      </w:pPr>
      <w:r w:rsidRPr="00F61067">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A51086" w:rsidRPr="00F61067" w:rsidTr="0082003D">
        <w:tc>
          <w:tcPr>
            <w:tcW w:w="9782" w:type="dxa"/>
            <w:tcBorders>
              <w:top w:val="nil"/>
              <w:left w:val="nil"/>
              <w:bottom w:val="nil"/>
              <w:right w:val="nil"/>
            </w:tcBorders>
          </w:tcPr>
          <w:p w:rsidR="00A51086" w:rsidRPr="00F61067" w:rsidRDefault="00A51086" w:rsidP="0082003D">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ОБЩИЕ ТРЕБОВАНИЯ,</w:t>
            </w:r>
          </w:p>
          <w:p w:rsidR="00A51086" w:rsidRPr="00F61067" w:rsidRDefault="00A51086" w:rsidP="0082003D">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ПРЕДЪЯВЛЯЕМЫЕ К ОФОРМЛЕНИЮ ПИСЬМЕННЫХ РАБОТ</w:t>
            </w:r>
          </w:p>
          <w:p w:rsidR="00A51086" w:rsidRPr="00F61067" w:rsidRDefault="00A51086" w:rsidP="0082003D">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F61067">
              <w:rPr>
                <w:rFonts w:ascii="Times New Roman" w:eastAsia="Times New Roman" w:hAnsi="Times New Roman" w:cs="Times New Roman"/>
                <w:b/>
                <w:sz w:val="24"/>
                <w:szCs w:val="24"/>
                <w:lang w:val="ru-RU" w:eastAsia="ru-RU"/>
              </w:rPr>
              <w:t xml:space="preserve"> на Юридическом факультете РГЭУ (РИНХ)</w:t>
            </w:r>
          </w:p>
          <w:p w:rsidR="00A51086" w:rsidRPr="00F61067" w:rsidRDefault="00A51086" w:rsidP="0082003D">
            <w:pPr>
              <w:spacing w:after="0" w:line="240" w:lineRule="auto"/>
              <w:ind w:left="249" w:firstLine="181"/>
              <w:jc w:val="both"/>
              <w:rPr>
                <w:rFonts w:ascii="Times New Roman" w:eastAsia="Times New Roman" w:hAnsi="Times New Roman" w:cs="Times New Roman"/>
                <w:sz w:val="24"/>
                <w:szCs w:val="24"/>
                <w:lang w:val="ru-RU" w:eastAsia="ru-RU"/>
              </w:rPr>
            </w:pP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lastRenderedPageBreak/>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моему мнению», «я думаю» и т.п., т е. писать от первого лица.</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A51086" w:rsidRPr="00F61067" w:rsidRDefault="00A51086" w:rsidP="0082003D">
            <w:pPr>
              <w:spacing w:after="12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 В текстовом редакторе «</w:t>
            </w:r>
            <w:r w:rsidRPr="00F61067">
              <w:rPr>
                <w:rFonts w:ascii="Times New Roman" w:eastAsia="Times New Roman" w:hAnsi="Times New Roman" w:cs="Times New Roman"/>
                <w:snapToGrid w:val="0"/>
                <w:sz w:val="24"/>
                <w:szCs w:val="24"/>
                <w:lang w:eastAsia="ru-RU"/>
              </w:rPr>
              <w:t>Microsoft</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Word</w:t>
            </w:r>
            <w:r w:rsidRPr="00F61067">
              <w:rPr>
                <w:rFonts w:ascii="Times New Roman" w:eastAsia="Times New Roman" w:hAnsi="Times New Roman" w:cs="Times New Roman"/>
                <w:snapToGrid w:val="0"/>
                <w:sz w:val="24"/>
                <w:szCs w:val="24"/>
                <w:lang w:val="ru-RU" w:eastAsia="ru-RU"/>
              </w:rPr>
              <w:t>»: стиль шрифта «</w:t>
            </w:r>
            <w:r w:rsidRPr="00F61067">
              <w:rPr>
                <w:rFonts w:ascii="Times New Roman" w:eastAsia="Times New Roman" w:hAnsi="Times New Roman" w:cs="Times New Roman"/>
                <w:snapToGrid w:val="0"/>
                <w:sz w:val="24"/>
                <w:szCs w:val="24"/>
                <w:lang w:eastAsia="ru-RU"/>
              </w:rPr>
              <w:t>Times</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New</w:t>
            </w:r>
            <w:r w:rsidRPr="00F61067">
              <w:rPr>
                <w:rFonts w:ascii="Times New Roman" w:eastAsia="Times New Roman" w:hAnsi="Times New Roman" w:cs="Times New Roman"/>
                <w:snapToGrid w:val="0"/>
                <w:sz w:val="24"/>
                <w:szCs w:val="24"/>
                <w:lang w:val="ru-RU" w:eastAsia="ru-RU"/>
              </w:rPr>
              <w:t xml:space="preserve"> </w:t>
            </w:r>
            <w:r w:rsidRPr="00F61067">
              <w:rPr>
                <w:rFonts w:ascii="Times New Roman" w:eastAsia="Times New Roman" w:hAnsi="Times New Roman" w:cs="Times New Roman"/>
                <w:snapToGrid w:val="0"/>
                <w:sz w:val="24"/>
                <w:szCs w:val="24"/>
                <w:lang w:eastAsia="ru-RU"/>
              </w:rPr>
              <w:t>Roman</w:t>
            </w:r>
            <w:r w:rsidRPr="00F61067">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A51086" w:rsidRPr="00F61067" w:rsidRDefault="00A51086" w:rsidP="0082003D">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F61067">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F61067">
                <w:rPr>
                  <w:rFonts w:ascii="Times New Roman" w:eastAsia="Times New Roman" w:hAnsi="Times New Roman" w:cs="Times New Roman"/>
                  <w:snapToGrid w:val="0"/>
                  <w:sz w:val="24"/>
                  <w:szCs w:val="24"/>
                  <w:lang w:val="ru-RU" w:eastAsia="ru-RU"/>
                </w:rPr>
                <w:t>30 мм</w:t>
              </w:r>
            </w:smartTag>
            <w:r w:rsidRPr="00F61067">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F61067">
                <w:rPr>
                  <w:rFonts w:ascii="Times New Roman" w:eastAsia="Times New Roman" w:hAnsi="Times New Roman" w:cs="Times New Roman"/>
                  <w:snapToGrid w:val="0"/>
                  <w:sz w:val="24"/>
                  <w:szCs w:val="24"/>
                  <w:lang w:val="ru-RU" w:eastAsia="ru-RU"/>
                </w:rPr>
                <w:t>10 мм</w:t>
              </w:r>
            </w:smartTag>
            <w:r w:rsidRPr="00F61067">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F61067">
                <w:rPr>
                  <w:rFonts w:ascii="Times New Roman" w:eastAsia="Times New Roman" w:hAnsi="Times New Roman" w:cs="Times New Roman"/>
                  <w:snapToGrid w:val="0"/>
                  <w:sz w:val="24"/>
                  <w:szCs w:val="24"/>
                  <w:lang w:val="ru-RU" w:eastAsia="ru-RU"/>
                </w:rPr>
                <w:t>20 мм</w:t>
              </w:r>
            </w:smartTag>
            <w:r w:rsidRPr="00F61067">
              <w:rPr>
                <w:rFonts w:ascii="Times New Roman" w:eastAsia="Times New Roman" w:hAnsi="Times New Roman" w:cs="Times New Roman"/>
                <w:snapToGrid w:val="0"/>
                <w:sz w:val="24"/>
                <w:szCs w:val="24"/>
                <w:lang w:val="ru-RU" w:eastAsia="ru-RU"/>
              </w:rPr>
              <w:t xml:space="preserve">. </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F61067">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A51086" w:rsidRPr="00F61067" w:rsidRDefault="00A51086" w:rsidP="0082003D">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A51086" w:rsidRPr="00A51086" w:rsidRDefault="00A51086">
      <w:pPr>
        <w:rPr>
          <w:lang w:val="ru-RU"/>
        </w:rPr>
      </w:pPr>
      <w:bookmarkStart w:id="7" w:name="_GoBack"/>
      <w:bookmarkEnd w:id="7"/>
    </w:p>
    <w:sectPr w:rsidR="00A51086" w:rsidRPr="00A510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7204"/>
    <w:multiLevelType w:val="hybridMultilevel"/>
    <w:tmpl w:val="81A4E4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10940"/>
    <w:multiLevelType w:val="hybridMultilevel"/>
    <w:tmpl w:val="FF32C7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1611"/>
    <w:multiLevelType w:val="hybridMultilevel"/>
    <w:tmpl w:val="855EC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337125E"/>
    <w:multiLevelType w:val="hybridMultilevel"/>
    <w:tmpl w:val="B714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65274E"/>
    <w:multiLevelType w:val="hybridMultilevel"/>
    <w:tmpl w:val="1CDEB7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174A7C"/>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82D5F01"/>
    <w:multiLevelType w:val="hybridMultilevel"/>
    <w:tmpl w:val="086084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9C04ED6"/>
    <w:multiLevelType w:val="hybridMultilevel"/>
    <w:tmpl w:val="34900808"/>
    <w:lvl w:ilvl="0" w:tplc="04190011">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9E246EF"/>
    <w:multiLevelType w:val="hybridMultilevel"/>
    <w:tmpl w:val="EB8CF5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0F032F"/>
    <w:multiLevelType w:val="hybridMultilevel"/>
    <w:tmpl w:val="8506D1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37C3DF6"/>
    <w:multiLevelType w:val="hybridMultilevel"/>
    <w:tmpl w:val="89F288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3AB3C4C"/>
    <w:multiLevelType w:val="hybridMultilevel"/>
    <w:tmpl w:val="C966F6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4F19E5"/>
    <w:multiLevelType w:val="hybridMultilevel"/>
    <w:tmpl w:val="18AE25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B9421B7"/>
    <w:multiLevelType w:val="hybridMultilevel"/>
    <w:tmpl w:val="55DE9C0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1BE25F38"/>
    <w:multiLevelType w:val="hybridMultilevel"/>
    <w:tmpl w:val="55EE242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DD2D02"/>
    <w:multiLevelType w:val="hybridMultilevel"/>
    <w:tmpl w:val="B77A3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8654E0"/>
    <w:multiLevelType w:val="hybridMultilevel"/>
    <w:tmpl w:val="D71E4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22F10"/>
    <w:multiLevelType w:val="hybridMultilevel"/>
    <w:tmpl w:val="6DE439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D6415FD"/>
    <w:multiLevelType w:val="hybridMultilevel"/>
    <w:tmpl w:val="A25C4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0621F"/>
    <w:multiLevelType w:val="hybridMultilevel"/>
    <w:tmpl w:val="28E65E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5360BD2"/>
    <w:multiLevelType w:val="hybridMultilevel"/>
    <w:tmpl w:val="3D64A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56A6D33"/>
    <w:multiLevelType w:val="hybridMultilevel"/>
    <w:tmpl w:val="5FF6F0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5106FE"/>
    <w:multiLevelType w:val="hybridMultilevel"/>
    <w:tmpl w:val="FB4055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63339B"/>
    <w:multiLevelType w:val="hybridMultilevel"/>
    <w:tmpl w:val="07E8CE8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5E0AC8"/>
    <w:multiLevelType w:val="hybridMultilevel"/>
    <w:tmpl w:val="87D469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9CD7751"/>
    <w:multiLevelType w:val="hybridMultilevel"/>
    <w:tmpl w:val="3378EE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F791B56"/>
    <w:multiLevelType w:val="hybridMultilevel"/>
    <w:tmpl w:val="BCBAAC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28C1561"/>
    <w:multiLevelType w:val="hybridMultilevel"/>
    <w:tmpl w:val="AC6AEE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605671"/>
    <w:multiLevelType w:val="hybridMultilevel"/>
    <w:tmpl w:val="062C1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D8209B5"/>
    <w:multiLevelType w:val="hybridMultilevel"/>
    <w:tmpl w:val="069AC0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27918F3"/>
    <w:multiLevelType w:val="hybridMultilevel"/>
    <w:tmpl w:val="673CC4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2CB4DF6"/>
    <w:multiLevelType w:val="hybridMultilevel"/>
    <w:tmpl w:val="3F5861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4042A6A"/>
    <w:multiLevelType w:val="hybridMultilevel"/>
    <w:tmpl w:val="9A04FC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4BF3C54"/>
    <w:multiLevelType w:val="hybridMultilevel"/>
    <w:tmpl w:val="615C63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4A7338"/>
    <w:multiLevelType w:val="hybridMultilevel"/>
    <w:tmpl w:val="09E87F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7EB01F0"/>
    <w:multiLevelType w:val="hybridMultilevel"/>
    <w:tmpl w:val="26FAA3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A602410"/>
    <w:multiLevelType w:val="hybridMultilevel"/>
    <w:tmpl w:val="48428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B572A51"/>
    <w:multiLevelType w:val="hybridMultilevel"/>
    <w:tmpl w:val="587627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DD84B55"/>
    <w:multiLevelType w:val="hybridMultilevel"/>
    <w:tmpl w:val="6C5A54F0"/>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1F1E9B"/>
    <w:multiLevelType w:val="hybridMultilevel"/>
    <w:tmpl w:val="A92C7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6"/>
  </w:num>
  <w:num w:numId="3">
    <w:abstractNumId w:val="8"/>
  </w:num>
  <w:num w:numId="4">
    <w:abstractNumId w:val="24"/>
  </w:num>
  <w:num w:numId="5">
    <w:abstractNumId w:val="41"/>
  </w:num>
  <w:num w:numId="6">
    <w:abstractNumId w:val="26"/>
  </w:num>
  <w:num w:numId="7">
    <w:abstractNumId w:val="28"/>
  </w:num>
  <w:num w:numId="8">
    <w:abstractNumId w:val="12"/>
  </w:num>
  <w:num w:numId="9">
    <w:abstractNumId w:val="33"/>
  </w:num>
  <w:num w:numId="10">
    <w:abstractNumId w:val="38"/>
  </w:num>
  <w:num w:numId="11">
    <w:abstractNumId w:val="42"/>
  </w:num>
  <w:num w:numId="12">
    <w:abstractNumId w:val="11"/>
  </w:num>
  <w:num w:numId="13">
    <w:abstractNumId w:val="29"/>
  </w:num>
  <w:num w:numId="14">
    <w:abstractNumId w:val="17"/>
  </w:num>
  <w:num w:numId="15">
    <w:abstractNumId w:val="2"/>
  </w:num>
  <w:num w:numId="16">
    <w:abstractNumId w:val="30"/>
  </w:num>
  <w:num w:numId="17">
    <w:abstractNumId w:val="31"/>
  </w:num>
  <w:num w:numId="18">
    <w:abstractNumId w:val="20"/>
  </w:num>
  <w:num w:numId="19">
    <w:abstractNumId w:val="18"/>
  </w:num>
  <w:num w:numId="20">
    <w:abstractNumId w:val="22"/>
  </w:num>
  <w:num w:numId="21">
    <w:abstractNumId w:val="37"/>
  </w:num>
  <w:num w:numId="22">
    <w:abstractNumId w:val="4"/>
  </w:num>
  <w:num w:numId="23">
    <w:abstractNumId w:val="14"/>
  </w:num>
  <w:num w:numId="24">
    <w:abstractNumId w:val="35"/>
  </w:num>
  <w:num w:numId="25">
    <w:abstractNumId w:val="25"/>
  </w:num>
  <w:num w:numId="26">
    <w:abstractNumId w:val="23"/>
  </w:num>
  <w:num w:numId="27">
    <w:abstractNumId w:val="0"/>
  </w:num>
  <w:num w:numId="28">
    <w:abstractNumId w:val="5"/>
  </w:num>
  <w:num w:numId="29">
    <w:abstractNumId w:val="32"/>
  </w:num>
  <w:num w:numId="30">
    <w:abstractNumId w:val="10"/>
  </w:num>
  <w:num w:numId="31">
    <w:abstractNumId w:val="27"/>
  </w:num>
  <w:num w:numId="32">
    <w:abstractNumId w:val="43"/>
  </w:num>
  <w:num w:numId="33">
    <w:abstractNumId w:val="13"/>
  </w:num>
  <w:num w:numId="34">
    <w:abstractNumId w:val="15"/>
  </w:num>
  <w:num w:numId="35">
    <w:abstractNumId w:val="39"/>
  </w:num>
  <w:num w:numId="36">
    <w:abstractNumId w:val="9"/>
  </w:num>
  <w:num w:numId="37">
    <w:abstractNumId w:val="34"/>
  </w:num>
  <w:num w:numId="38">
    <w:abstractNumId w:val="3"/>
  </w:num>
  <w:num w:numId="39">
    <w:abstractNumId w:val="36"/>
  </w:num>
  <w:num w:numId="40">
    <w:abstractNumId w:val="7"/>
  </w:num>
  <w:num w:numId="41">
    <w:abstractNumId w:val="40"/>
  </w:num>
  <w:num w:numId="42">
    <w:abstractNumId w:val="19"/>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7006A1"/>
    <w:rsid w:val="00A510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122995D-DC9E-455F-AEBD-1FF7E98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A51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51086"/>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A51086"/>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A5108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51086"/>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A51086"/>
    <w:rPr>
      <w:rFonts w:ascii="Cambria" w:eastAsia="Times New Roman" w:hAnsi="Cambria" w:cs="Times New Roman"/>
      <w:i/>
      <w:iCs/>
      <w:color w:val="243F60"/>
      <w:sz w:val="24"/>
      <w:szCs w:val="24"/>
      <w:lang w:eastAsia="ru-RU"/>
    </w:rPr>
  </w:style>
  <w:style w:type="paragraph" w:customStyle="1" w:styleId="110">
    <w:name w:val="Заголовок 11"/>
    <w:basedOn w:val="a"/>
    <w:next w:val="a"/>
    <w:link w:val="10"/>
    <w:uiPriority w:val="9"/>
    <w:qFormat/>
    <w:rsid w:val="00A51086"/>
    <w:pPr>
      <w:keepNext/>
      <w:keepLines/>
      <w:spacing w:before="480" w:after="0" w:line="240" w:lineRule="auto"/>
      <w:outlineLvl w:val="0"/>
    </w:pPr>
    <w:rPr>
      <w:rFonts w:asciiTheme="majorHAnsi" w:eastAsiaTheme="majorEastAsia" w:hAnsiTheme="majorHAnsi" w:cstheme="majorBidi"/>
      <w:color w:val="2E74B5" w:themeColor="accent1" w:themeShade="BF"/>
      <w:sz w:val="32"/>
      <w:szCs w:val="32"/>
    </w:rPr>
  </w:style>
  <w:style w:type="paragraph" w:customStyle="1" w:styleId="21">
    <w:name w:val="Заголовок 21"/>
    <w:basedOn w:val="a"/>
    <w:next w:val="a"/>
    <w:uiPriority w:val="9"/>
    <w:semiHidden/>
    <w:unhideWhenUsed/>
    <w:qFormat/>
    <w:rsid w:val="00A51086"/>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A51086"/>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A51086"/>
  </w:style>
  <w:style w:type="paragraph" w:customStyle="1" w:styleId="Default">
    <w:name w:val="Default"/>
    <w:rsid w:val="00A5108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A51086"/>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A51086"/>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A51086"/>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A51086"/>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A51086"/>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A5108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A51086"/>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A51086"/>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A51086"/>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uiPriority w:val="9"/>
    <w:rsid w:val="00A51086"/>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A51086"/>
    <w:pPr>
      <w:spacing w:before="480"/>
      <w:outlineLvl w:val="9"/>
    </w:pPr>
    <w:rPr>
      <w:b/>
      <w:bCs/>
      <w:sz w:val="28"/>
      <w:szCs w:val="28"/>
      <w:lang w:val="ru-RU" w:eastAsia="ru-RU"/>
    </w:rPr>
  </w:style>
  <w:style w:type="paragraph" w:styleId="22">
    <w:name w:val="toc 2"/>
    <w:basedOn w:val="a"/>
    <w:next w:val="a"/>
    <w:autoRedefine/>
    <w:uiPriority w:val="39"/>
    <w:unhideWhenUsed/>
    <w:rsid w:val="00A51086"/>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A51086"/>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A51086"/>
    <w:rPr>
      <w:color w:val="0000FF"/>
      <w:u w:val="single"/>
    </w:rPr>
  </w:style>
  <w:style w:type="paragraph" w:styleId="a8">
    <w:name w:val="Balloon Text"/>
    <w:basedOn w:val="a"/>
    <w:link w:val="a9"/>
    <w:uiPriority w:val="99"/>
    <w:semiHidden/>
    <w:unhideWhenUsed/>
    <w:rsid w:val="00A51086"/>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A51086"/>
    <w:rPr>
      <w:rFonts w:ascii="Tahoma" w:eastAsia="Times New Roman" w:hAnsi="Tahoma" w:cs="Tahoma"/>
      <w:sz w:val="16"/>
      <w:szCs w:val="16"/>
      <w:lang w:val="ru-RU" w:eastAsia="ru-RU"/>
    </w:rPr>
  </w:style>
  <w:style w:type="paragraph" w:styleId="aa">
    <w:name w:val="Body Text"/>
    <w:basedOn w:val="a"/>
    <w:link w:val="ab"/>
    <w:unhideWhenUsed/>
    <w:rsid w:val="00A51086"/>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A51086"/>
    <w:rPr>
      <w:rFonts w:ascii="Times New Roman" w:eastAsia="Times New Roman" w:hAnsi="Times New Roman" w:cs="Times New Roman"/>
      <w:sz w:val="24"/>
      <w:szCs w:val="24"/>
      <w:lang w:val="ru-RU" w:eastAsia="ru-RU"/>
    </w:rPr>
  </w:style>
  <w:style w:type="paragraph" w:styleId="23">
    <w:name w:val="Body Text Indent 2"/>
    <w:basedOn w:val="a"/>
    <w:link w:val="24"/>
    <w:rsid w:val="00A51086"/>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A51086"/>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A51086"/>
    <w:rPr>
      <w:vertAlign w:val="superscript"/>
    </w:rPr>
  </w:style>
  <w:style w:type="paragraph" w:customStyle="1" w:styleId="FR1">
    <w:name w:val="FR1"/>
    <w:rsid w:val="00A51086"/>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A51086"/>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A51086"/>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A51086"/>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A51086"/>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A51086"/>
    <w:rPr>
      <w:rFonts w:ascii="Times New Roman" w:eastAsia="Times New Roman" w:hAnsi="Times New Roman" w:cs="Times New Roman"/>
      <w:sz w:val="16"/>
      <w:szCs w:val="16"/>
      <w:lang w:val="ru-RU" w:eastAsia="ru-RU"/>
    </w:rPr>
  </w:style>
  <w:style w:type="paragraph" w:customStyle="1" w:styleId="ConsPlusTitle">
    <w:name w:val="ConsPlusTitle"/>
    <w:rsid w:val="00A51086"/>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17">
    <w:name w:val="Подзаголовок1"/>
    <w:basedOn w:val="a"/>
    <w:next w:val="a"/>
    <w:uiPriority w:val="11"/>
    <w:qFormat/>
    <w:rsid w:val="00A51086"/>
    <w:pPr>
      <w:numPr>
        <w:ilvl w:val="1"/>
      </w:numPr>
      <w:spacing w:after="0" w:line="240" w:lineRule="auto"/>
    </w:pPr>
    <w:rPr>
      <w:rFonts w:ascii="Cambria" w:eastAsia="Times New Roman" w:hAnsi="Cambria" w:cs="Times New Roman"/>
      <w:i/>
      <w:iCs/>
      <w:color w:val="4F81BD"/>
      <w:spacing w:val="15"/>
      <w:sz w:val="24"/>
      <w:szCs w:val="24"/>
      <w:lang w:val="ru-RU" w:eastAsia="ru-RU"/>
    </w:rPr>
  </w:style>
  <w:style w:type="character" w:customStyle="1" w:styleId="af0">
    <w:name w:val="Подзаголовок Знак"/>
    <w:basedOn w:val="a0"/>
    <w:link w:val="af1"/>
    <w:uiPriority w:val="11"/>
    <w:rsid w:val="00A51086"/>
    <w:rPr>
      <w:rFonts w:ascii="Cambria" w:eastAsia="Times New Roman" w:hAnsi="Cambria" w:cs="Times New Roman"/>
      <w:i/>
      <w:iCs/>
      <w:color w:val="4F81BD"/>
      <w:spacing w:val="15"/>
      <w:sz w:val="24"/>
      <w:szCs w:val="24"/>
      <w:lang w:eastAsia="ru-RU"/>
    </w:rPr>
  </w:style>
  <w:style w:type="paragraph" w:customStyle="1" w:styleId="31">
    <w:name w:val="Основной текст с отступом 31"/>
    <w:basedOn w:val="a"/>
    <w:rsid w:val="00A51086"/>
    <w:pPr>
      <w:suppressAutoHyphens/>
      <w:spacing w:after="120" w:line="240" w:lineRule="auto"/>
      <w:ind w:left="283"/>
    </w:pPr>
    <w:rPr>
      <w:rFonts w:ascii="Times New Roman" w:eastAsia="Times New Roman" w:hAnsi="Times New Roman" w:cs="Times New Roman"/>
      <w:sz w:val="16"/>
      <w:szCs w:val="16"/>
      <w:lang w:val="ru-RU" w:eastAsia="zh-CN"/>
    </w:rPr>
  </w:style>
  <w:style w:type="paragraph" w:styleId="af2">
    <w:name w:val="header"/>
    <w:basedOn w:val="a"/>
    <w:link w:val="af3"/>
    <w:uiPriority w:val="99"/>
    <w:unhideWhenUsed/>
    <w:rsid w:val="00A5108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2"/>
    <w:uiPriority w:val="99"/>
    <w:rsid w:val="00A51086"/>
    <w:rPr>
      <w:rFonts w:ascii="Times New Roman" w:eastAsia="Times New Roman" w:hAnsi="Times New Roman" w:cs="Times New Roman"/>
      <w:sz w:val="24"/>
      <w:szCs w:val="24"/>
      <w:lang w:val="ru-RU" w:eastAsia="ru-RU"/>
    </w:rPr>
  </w:style>
  <w:style w:type="paragraph" w:styleId="af4">
    <w:name w:val="footer"/>
    <w:basedOn w:val="a"/>
    <w:link w:val="af5"/>
    <w:uiPriority w:val="99"/>
    <w:unhideWhenUsed/>
    <w:rsid w:val="00A51086"/>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ий колонтитул Знак"/>
    <w:basedOn w:val="a0"/>
    <w:link w:val="af4"/>
    <w:uiPriority w:val="99"/>
    <w:rsid w:val="00A51086"/>
    <w:rPr>
      <w:rFonts w:ascii="Times New Roman" w:eastAsia="Times New Roman" w:hAnsi="Times New Roman" w:cs="Times New Roman"/>
      <w:sz w:val="24"/>
      <w:szCs w:val="24"/>
      <w:lang w:val="ru-RU" w:eastAsia="ru-RU"/>
    </w:rPr>
  </w:style>
  <w:style w:type="character" w:customStyle="1" w:styleId="210">
    <w:name w:val="Заголовок 2 Знак1"/>
    <w:basedOn w:val="a0"/>
    <w:uiPriority w:val="9"/>
    <w:semiHidden/>
    <w:rsid w:val="00A51086"/>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uiPriority w:val="9"/>
    <w:semiHidden/>
    <w:rsid w:val="00A51086"/>
    <w:rPr>
      <w:rFonts w:asciiTheme="majorHAnsi" w:eastAsiaTheme="majorEastAsia" w:hAnsiTheme="majorHAnsi" w:cstheme="majorBidi"/>
      <w:color w:val="1F4D78" w:themeColor="accent1" w:themeShade="7F"/>
    </w:rPr>
  </w:style>
  <w:style w:type="character" w:styleId="af6">
    <w:name w:val="Hyperlink"/>
    <w:basedOn w:val="a0"/>
    <w:uiPriority w:val="99"/>
    <w:semiHidden/>
    <w:unhideWhenUsed/>
    <w:rsid w:val="00A51086"/>
    <w:rPr>
      <w:color w:val="0563C1" w:themeColor="hyperlink"/>
      <w:u w:val="single"/>
    </w:rPr>
  </w:style>
  <w:style w:type="paragraph" w:styleId="af1">
    <w:name w:val="Subtitle"/>
    <w:basedOn w:val="a"/>
    <w:next w:val="a"/>
    <w:link w:val="af0"/>
    <w:uiPriority w:val="11"/>
    <w:qFormat/>
    <w:rsid w:val="00A51086"/>
    <w:pPr>
      <w:numPr>
        <w:ilvl w:val="1"/>
      </w:numPr>
      <w:spacing w:after="160"/>
    </w:pPr>
    <w:rPr>
      <w:rFonts w:ascii="Cambria" w:eastAsia="Times New Roman" w:hAnsi="Cambria" w:cs="Times New Roman"/>
      <w:i/>
      <w:iCs/>
      <w:color w:val="4F81BD"/>
      <w:spacing w:val="15"/>
      <w:sz w:val="24"/>
      <w:szCs w:val="24"/>
      <w:lang w:eastAsia="ru-RU"/>
    </w:rPr>
  </w:style>
  <w:style w:type="character" w:customStyle="1" w:styleId="18">
    <w:name w:val="Подзаголовок Знак1"/>
    <w:basedOn w:val="a0"/>
    <w:uiPriority w:val="11"/>
    <w:rsid w:val="00A51086"/>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22678</Words>
  <Characters>129270</Characters>
  <Application>Microsoft Office Word</Application>
  <DocSecurity>0</DocSecurity>
  <Lines>1077</Lines>
  <Paragraphs>303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2018-2019_38_03_04_1_plx_Административное право</vt:lpstr>
      <vt:lpstr>Лист1</vt:lpstr>
    </vt:vector>
  </TitlesOfParts>
  <Company/>
  <LinksUpToDate>false</LinksUpToDate>
  <CharactersWithSpaces>151645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2018-2019_38_03_04_1_plx_Административное право</dc:title>
  <dc:creator>FastReport.NET</dc:creator>
  <cp:lastModifiedBy>Рузанна Я. Хачатрян</cp:lastModifiedBy>
  <cp:revision>2</cp:revision>
  <dcterms:created xsi:type="dcterms:W3CDTF">2019-02-05T09:33:00Z</dcterms:created>
  <dcterms:modified xsi:type="dcterms:W3CDTF">2019-02-05T09:33:00Z</dcterms:modified>
</cp:coreProperties>
</file>