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EF0" w:rsidRDefault="00CC1C4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525000"/>
            <wp:effectExtent l="0" t="0" r="0" b="0"/>
            <wp:docPr id="1" name="Рисунок 1" descr="C:\Users\гмуиэб\Desktop\сканы коновалов\Scan_20181108_13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0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0" w:rsidRPr="001D5F62" w:rsidRDefault="00CC1C49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534525"/>
            <wp:effectExtent l="0" t="0" r="0" b="0"/>
            <wp:docPr id="2" name="Рисунок 2" descr="C:\Users\гмуиэб\Desktop\сканы коновалов\Scan_20181108_13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07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5A0EF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5A0EF0" w:rsidRDefault="005A0EF0"/>
        </w:tc>
        <w:tc>
          <w:tcPr>
            <w:tcW w:w="1560" w:type="dxa"/>
          </w:tcPr>
          <w:p w:rsidR="005A0EF0" w:rsidRDefault="005A0EF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A0EF0">
        <w:trPr>
          <w:trHeight w:hRule="exact" w:val="138"/>
        </w:trPr>
        <w:tc>
          <w:tcPr>
            <w:tcW w:w="143" w:type="dxa"/>
          </w:tcPr>
          <w:p w:rsidR="005A0EF0" w:rsidRDefault="005A0EF0"/>
        </w:tc>
        <w:tc>
          <w:tcPr>
            <w:tcW w:w="1844" w:type="dxa"/>
          </w:tcPr>
          <w:p w:rsidR="005A0EF0" w:rsidRDefault="005A0EF0"/>
        </w:tc>
        <w:tc>
          <w:tcPr>
            <w:tcW w:w="2694" w:type="dxa"/>
          </w:tcPr>
          <w:p w:rsidR="005A0EF0" w:rsidRDefault="005A0EF0"/>
        </w:tc>
        <w:tc>
          <w:tcPr>
            <w:tcW w:w="3545" w:type="dxa"/>
          </w:tcPr>
          <w:p w:rsidR="005A0EF0" w:rsidRDefault="005A0EF0"/>
        </w:tc>
        <w:tc>
          <w:tcPr>
            <w:tcW w:w="1560" w:type="dxa"/>
          </w:tcPr>
          <w:p w:rsidR="005A0EF0" w:rsidRDefault="005A0EF0"/>
        </w:tc>
        <w:tc>
          <w:tcPr>
            <w:tcW w:w="852" w:type="dxa"/>
          </w:tcPr>
          <w:p w:rsidR="005A0EF0" w:rsidRDefault="005A0EF0"/>
        </w:tc>
        <w:tc>
          <w:tcPr>
            <w:tcW w:w="143" w:type="dxa"/>
          </w:tcPr>
          <w:p w:rsidR="005A0EF0" w:rsidRDefault="005A0EF0"/>
        </w:tc>
      </w:tr>
      <w:tr w:rsidR="005A0E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EF0" w:rsidRDefault="005A0EF0"/>
        </w:tc>
      </w:tr>
      <w:tr w:rsidR="005A0EF0">
        <w:trPr>
          <w:trHeight w:hRule="exact" w:val="248"/>
        </w:trPr>
        <w:tc>
          <w:tcPr>
            <w:tcW w:w="143" w:type="dxa"/>
          </w:tcPr>
          <w:p w:rsidR="005A0EF0" w:rsidRDefault="005A0EF0"/>
        </w:tc>
        <w:tc>
          <w:tcPr>
            <w:tcW w:w="1844" w:type="dxa"/>
          </w:tcPr>
          <w:p w:rsidR="005A0EF0" w:rsidRDefault="005A0EF0"/>
        </w:tc>
        <w:tc>
          <w:tcPr>
            <w:tcW w:w="2694" w:type="dxa"/>
          </w:tcPr>
          <w:p w:rsidR="005A0EF0" w:rsidRDefault="005A0EF0"/>
        </w:tc>
        <w:tc>
          <w:tcPr>
            <w:tcW w:w="3545" w:type="dxa"/>
          </w:tcPr>
          <w:p w:rsidR="005A0EF0" w:rsidRDefault="005A0EF0"/>
        </w:tc>
        <w:tc>
          <w:tcPr>
            <w:tcW w:w="1560" w:type="dxa"/>
          </w:tcPr>
          <w:p w:rsidR="005A0EF0" w:rsidRDefault="005A0EF0"/>
        </w:tc>
        <w:tc>
          <w:tcPr>
            <w:tcW w:w="852" w:type="dxa"/>
          </w:tcPr>
          <w:p w:rsidR="005A0EF0" w:rsidRDefault="005A0EF0"/>
        </w:tc>
        <w:tc>
          <w:tcPr>
            <w:tcW w:w="143" w:type="dxa"/>
          </w:tcPr>
          <w:p w:rsidR="005A0EF0" w:rsidRDefault="005A0EF0"/>
        </w:tc>
      </w:tr>
      <w:tr w:rsidR="005A0EF0" w:rsidRPr="00CC1C49">
        <w:trPr>
          <w:trHeight w:hRule="exact" w:val="277"/>
        </w:trPr>
        <w:tc>
          <w:tcPr>
            <w:tcW w:w="143" w:type="dxa"/>
          </w:tcPr>
          <w:p w:rsidR="005A0EF0" w:rsidRDefault="005A0EF0"/>
        </w:tc>
        <w:tc>
          <w:tcPr>
            <w:tcW w:w="1844" w:type="dxa"/>
          </w:tcPr>
          <w:p w:rsidR="005A0EF0" w:rsidRDefault="005A0EF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13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361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13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4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13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500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13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4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13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222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138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387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222"/>
        </w:trPr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5A0EF0" w:rsidRPr="001D5F62" w:rsidRDefault="005A0EF0">
            <w:pPr>
              <w:spacing w:after="0" w:line="240" w:lineRule="auto"/>
              <w:rPr>
                <w:lang w:val="ru-RU"/>
              </w:rPr>
            </w:pPr>
          </w:p>
          <w:p w:rsidR="005A0EF0" w:rsidRPr="001D5F62" w:rsidRDefault="001D5F62">
            <w:pPr>
              <w:spacing w:after="0" w:line="240" w:lineRule="auto"/>
              <w:rPr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</w:tbl>
    <w:p w:rsidR="005A0EF0" w:rsidRPr="001D5F62" w:rsidRDefault="001D5F62">
      <w:pPr>
        <w:rPr>
          <w:sz w:val="0"/>
          <w:szCs w:val="0"/>
          <w:lang w:val="ru-RU"/>
        </w:rPr>
      </w:pPr>
      <w:r w:rsidRPr="001D5F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199"/>
        <w:gridCol w:w="1689"/>
        <w:gridCol w:w="150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5A0EF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135" w:type="dxa"/>
          </w:tcPr>
          <w:p w:rsidR="005A0EF0" w:rsidRDefault="005A0EF0"/>
        </w:tc>
        <w:tc>
          <w:tcPr>
            <w:tcW w:w="1277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426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A0EF0" w:rsidRPr="00CC1C4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обоснование единого методологического подхода к управлению государственным и муниципальным имуществом, позволяющего обучающимся на практике принимать обоснованные решения по данной актуальной проблеме.</w:t>
            </w:r>
          </w:p>
        </w:tc>
      </w:tr>
      <w:tr w:rsidR="005A0EF0" w:rsidRPr="00CC1C4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Задачи:получить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теоретические знания в области управления государственным и муниципальным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имуществом;определить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возможности использования зарубежного опыта управления государственной собственностью в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России;ознакомиться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основными законодательными и иными нормативными актами в изучаемой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области;обеспечить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понимание необходимости разработки основных принципов управления в данной области и создания системы управления государственным и муниципальным  имуществом.</w:t>
            </w:r>
          </w:p>
        </w:tc>
      </w:tr>
      <w:tr w:rsidR="005A0EF0" w:rsidRPr="00CC1C49">
        <w:trPr>
          <w:trHeight w:hRule="exact" w:val="277"/>
        </w:trPr>
        <w:tc>
          <w:tcPr>
            <w:tcW w:w="76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A0E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A0EF0" w:rsidRPr="00CC1C4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A0EF0" w:rsidRPr="00CC1C4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осноения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5A0E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5A0E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5A0EF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5A0EF0" w:rsidRPr="00CC1C4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A0E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контрактами</w:t>
            </w:r>
            <w:proofErr w:type="spellEnd"/>
          </w:p>
        </w:tc>
      </w:tr>
      <w:tr w:rsidR="005A0E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5A0EF0" w:rsidRPr="00CC1C4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жилищным хозяйством и коммунальной инфраструктурой</w:t>
            </w:r>
          </w:p>
        </w:tc>
      </w:tr>
      <w:tr w:rsidR="005A0EF0" w:rsidRPr="00CC1C49">
        <w:trPr>
          <w:trHeight w:hRule="exact" w:val="277"/>
        </w:trPr>
        <w:tc>
          <w:tcPr>
            <w:tcW w:w="76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A0EF0" w:rsidRPr="00CC1C4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информационно-коммуникационные технологии и  основные требования информационной безопасности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решать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EF0" w:rsidRPr="00CC1C4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применения информационно-коммуникационных технологий  с учетом основных требований информационной безопасности</w:t>
            </w:r>
          </w:p>
        </w:tc>
      </w:tr>
      <w:tr w:rsidR="005A0EF0" w:rsidRPr="00CC1C4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EF0" w:rsidRPr="00CC1C4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 и особенности функционирования  экономических  служб предприятий и организаций различных форм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собственности,  органов  государственной  и муниципальной власти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EF0" w:rsidRPr="00CC1C4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данные в организации и основных ее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 подразделениях, анализировать эффективность использования ресурсов организации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и анализа отчетности государственных и муниципальных предприятий и учреждений</w:t>
            </w:r>
          </w:p>
        </w:tc>
      </w:tr>
      <w:tr w:rsidR="005A0EF0" w:rsidRPr="00CC1C49">
        <w:trPr>
          <w:trHeight w:hRule="exact" w:val="277"/>
        </w:trPr>
        <w:tc>
          <w:tcPr>
            <w:tcW w:w="76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A0EF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A0EF0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1"Собственность как категория экономики и управления.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собственностью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</w:tbl>
    <w:p w:rsidR="005A0EF0" w:rsidRDefault="001D5F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5A0E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135" w:type="dxa"/>
          </w:tcPr>
          <w:p w:rsidR="005A0EF0" w:rsidRDefault="005A0EF0"/>
        </w:tc>
        <w:tc>
          <w:tcPr>
            <w:tcW w:w="1277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426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«Собственность как категория экономики и управления»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 правовая природа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объектов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«Содержание управления государственной и муниципальной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публичного управления.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уровни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государственной и муниципальной собственности.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«Компетенция государственных органов в сфере управления государственной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органов государственной власти и управления государственной собственностью.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разграничения государственной собственности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«Преобразование форм собственности»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Приватизация.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Выкуп бесхозяйственных содержащихся культурных ценностей.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Конфискация.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Выкуп земельного участка для государственных нужд.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использованием государственной собственности»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Залог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сдачи в аренду государственного недвижимого имущества.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«Совершенствование системы управления муниципальной собственностью.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«Механизм управления»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Доверительное управление.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Недвижимость государственного собственника.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методы оценки государственного имущества.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«Муниципальная собственность на землю»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права муниципальной собственности на землю.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отнесения городских земель к объектам муниципальной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местного самоуправления по управлению муниципальной собственностью.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</w:tbl>
    <w:p w:rsidR="005A0EF0" w:rsidRDefault="001D5F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1"/>
        <w:gridCol w:w="119"/>
        <w:gridCol w:w="813"/>
        <w:gridCol w:w="673"/>
        <w:gridCol w:w="1102"/>
        <w:gridCol w:w="1214"/>
        <w:gridCol w:w="673"/>
        <w:gridCol w:w="388"/>
        <w:gridCol w:w="946"/>
      </w:tblGrid>
      <w:tr w:rsidR="005A0E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135" w:type="dxa"/>
          </w:tcPr>
          <w:p w:rsidR="005A0EF0" w:rsidRDefault="005A0EF0"/>
        </w:tc>
        <w:tc>
          <w:tcPr>
            <w:tcW w:w="1277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426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«Управление муниципальной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органов местного самоуправления в управлении муниципальной собственностью.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«Совершенствование системы управления муниципальной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структура и законодательные основы деятельности органов местного самоуправления.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формирование предложений по совершенствованию системы управления муниципальной собственностью.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Модуль 1 «Собственность как категория экономики и управления.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собственностью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«Собственность как категория экономики и управления»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 правовая природа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объектов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«Содержание управления государственной и муниципальной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публичного управления.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уровни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государственной и муниципальной собственности.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«Преобразование форм собственности»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Приватизация.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Выкуп бесхозяйственных содержащихся культурных ценностей.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Конфискация.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Выкуп земельного участка для государственных нужд.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«Компетенция государственных органов в сфере управления государственной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органов государственной власти и управления государственной собственностью.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разграничения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использованием государственной собственности»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Залог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сдачи в аренду государственного недвижимого имущества.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</w:tbl>
    <w:p w:rsidR="005A0EF0" w:rsidRDefault="001D5F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2"/>
        <w:gridCol w:w="1102"/>
        <w:gridCol w:w="1212"/>
        <w:gridCol w:w="672"/>
        <w:gridCol w:w="388"/>
        <w:gridCol w:w="945"/>
      </w:tblGrid>
      <w:tr w:rsidR="005A0E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135" w:type="dxa"/>
          </w:tcPr>
          <w:p w:rsidR="005A0EF0" w:rsidRDefault="005A0EF0"/>
        </w:tc>
        <w:tc>
          <w:tcPr>
            <w:tcW w:w="1277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426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Модуль 2 «Совершенствование системы управления муниципальной собственностью.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«Механизм управления»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Доверительное управление.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Недвижимость государственного собственника.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методы оценки государственного имущества.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«Муниципальная собственность на землю»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права муниципальной собственности на землю.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отнесения городских земель к объектам муниципальной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местного самоуправления по управлению муниципальной собственностью.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«Управление муниципальной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органов местного самоуправления в управлении муниципальной собственностью.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«Совершенствование системы управления муниципальной собственностью»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структура и законодательные основы деятельности органов местного самоуправления.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формирование предложений по совершенствованию системы управления муниципальной собственностью.</w:t>
            </w:r>
          </w:p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и правовая природа собственности"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"Виды объектов государственной собственности."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"Признаки публичного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"Формы и уровни собственности."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</w:tbl>
    <w:p w:rsidR="005A0EF0" w:rsidRDefault="001D5F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34"/>
        <w:gridCol w:w="799"/>
        <w:gridCol w:w="674"/>
        <w:gridCol w:w="1103"/>
        <w:gridCol w:w="1215"/>
        <w:gridCol w:w="674"/>
        <w:gridCol w:w="389"/>
        <w:gridCol w:w="948"/>
      </w:tblGrid>
      <w:tr w:rsidR="005A0E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135" w:type="dxa"/>
          </w:tcPr>
          <w:p w:rsidR="005A0EF0" w:rsidRDefault="005A0EF0"/>
        </w:tc>
        <w:tc>
          <w:tcPr>
            <w:tcW w:w="1277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426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"Учет государственной и муниципальной собственности"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"Система органов государственной власти и управления государственной собственностью"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"Выкуп земельного участка для государственных нужд"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"Порядок разграничения государственной собственности"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"Выкуп бесхозяйственных содержащихся культурных ценностей"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Л2.2 Л2.1 Л3.1</w:t>
            </w:r>
          </w:p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</w:tr>
      <w:tr w:rsidR="005A0EF0">
        <w:trPr>
          <w:trHeight w:hRule="exact" w:val="277"/>
        </w:trPr>
        <w:tc>
          <w:tcPr>
            <w:tcW w:w="993" w:type="dxa"/>
          </w:tcPr>
          <w:p w:rsidR="005A0EF0" w:rsidRDefault="005A0EF0"/>
        </w:tc>
        <w:tc>
          <w:tcPr>
            <w:tcW w:w="3545" w:type="dxa"/>
          </w:tcPr>
          <w:p w:rsidR="005A0EF0" w:rsidRDefault="005A0EF0"/>
        </w:tc>
        <w:tc>
          <w:tcPr>
            <w:tcW w:w="143" w:type="dxa"/>
          </w:tcPr>
          <w:p w:rsidR="005A0EF0" w:rsidRDefault="005A0EF0"/>
        </w:tc>
        <w:tc>
          <w:tcPr>
            <w:tcW w:w="851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135" w:type="dxa"/>
          </w:tcPr>
          <w:p w:rsidR="005A0EF0" w:rsidRDefault="005A0EF0"/>
        </w:tc>
        <w:tc>
          <w:tcPr>
            <w:tcW w:w="1277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426" w:type="dxa"/>
          </w:tcPr>
          <w:p w:rsidR="005A0EF0" w:rsidRDefault="005A0EF0"/>
        </w:tc>
        <w:tc>
          <w:tcPr>
            <w:tcW w:w="993" w:type="dxa"/>
          </w:tcPr>
          <w:p w:rsidR="005A0EF0" w:rsidRDefault="005A0EF0"/>
        </w:tc>
      </w:tr>
      <w:tr w:rsidR="005A0EF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A0EF0" w:rsidRPr="00CC1C49">
        <w:trPr>
          <w:trHeight w:hRule="exact" w:val="71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зачету: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Собственность как категория права, экономики и управления. Собственность как принадлежность. Собственность как объект. Субъекты отношений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Субъектно-субъектные отношения: передел имеющейся и раздел вновь созданной собственности. Субъектно-объектные отношения собственности: владение, пользование, распоряжение. Ответственность.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и уровни собственности. Государственная, муниципальная, частная, смешанная собственность.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публичной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разграничения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Федеральная собственность и собственность субъектов РФ.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Муниципальная собственность.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объектов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Природные объекты госсобственности.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Водные ресурсы. Водный кодекс.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Леса. Лесной кодекс. Объекты и субъекты лесных отношений.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Недра. Законодательство о недропользовании.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Земля. Земельный кодекс. Земельный фонд РФ по категориям земель.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Экономические объекты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Недвижимость государственного собственника.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Имущественные комплексы предприятий.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государства в хозяйствующих субъектах.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Интеллектуальный капитал и интеллектуальная собственность государства.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Акционерная собственность государства.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Основы построения системы управления государственной собственностью.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Концепция управления государственным имуществом и приватизации в РФ о целях и задачах 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принципы управления государственной собственностью. Организация управления государственной собственностью: функциональный, отраслевой и региональный аспекты.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Взаимодействие с частной и другими видами негосударственной собственности. Функции органов управления госсобственностью.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Использование нормативных методов в управлении государственной собственностью.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Государственная казна: наполнение казны и выбытие имущества из казны. Назначение казны. Баланс доходов и расходов казны.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Приватизация: цели и задачи, наиболее применяемые способы.</w:t>
            </w:r>
          </w:p>
        </w:tc>
      </w:tr>
    </w:tbl>
    <w:p w:rsidR="005A0EF0" w:rsidRPr="001D5F62" w:rsidRDefault="001D5F62">
      <w:pPr>
        <w:rPr>
          <w:sz w:val="0"/>
          <w:szCs w:val="0"/>
          <w:lang w:val="ru-RU"/>
        </w:rPr>
      </w:pPr>
      <w:r w:rsidRPr="001D5F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1698"/>
        <w:gridCol w:w="2109"/>
        <w:gridCol w:w="2127"/>
        <w:gridCol w:w="2045"/>
        <w:gridCol w:w="685"/>
        <w:gridCol w:w="979"/>
      </w:tblGrid>
      <w:tr w:rsidR="005A0E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5A0EF0" w:rsidRDefault="005A0EF0"/>
        </w:tc>
        <w:tc>
          <w:tcPr>
            <w:tcW w:w="2269" w:type="dxa"/>
          </w:tcPr>
          <w:p w:rsidR="005A0EF0" w:rsidRDefault="005A0EF0"/>
        </w:tc>
        <w:tc>
          <w:tcPr>
            <w:tcW w:w="710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A0EF0" w:rsidRPr="00CC1C49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Особенности приватизации различных объектов собственности. Варианты и этапы приватизации в России.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Обращение имущества в государственную собственность. Добровольный переход под государственную опеку на договорной основе, через процедуру банкротства и путем уступки контроля.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Принудительное изъятие собственности по суду: изъятие имущества в пользу государства путем обращения взыскания на него по обязательствам собственника перед государством; отчуждение имущества, которое в силу закона не может принадлежать данному лицу; отчуждение имущества в связи с изъятие участка, на котором оно находится; выкуп бесхозяйственно содержащихся культурных ценностей; выкуп земельного участка для государственных нужд; реквизиции и конфискации.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Банкротство государственного предприятия.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Национализация: цели и основания, объекты и условия проведения. Размеры и формы возмещения.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Управление использованием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Управление собственностью, сданной в аренду.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Договор, объекты аренды, обязательства сторон. Управление арендными отношениями. Регулирование арендных отношений для недвижимости государственного собственника.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Доверительное управление. Конкурс предпринимательских проектов. Компетенция доверительного управляющего, проблемы мотивации.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Лизинг. Лизинг финансовый и оперативный.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Сублизинг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Концессия (делегированное управление). Объекты концессионных договоров. Залог государственной собственности.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Залоговые аукционы. Ипотека предприятия и ипотека земельного участка.  39. Учет и оценка объектов государственной собственности. Общий порядок включения в реестр федеральной собственности. Учет в регионе.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Единый реестр объектов собственности. Единый кадастр объектов региональной собственности. Единый государственный регистр предприятий и организаций.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Оценочная деятельность. Объект и назначение оценки. Организация оценочной деятельности.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Лицензирование оценщиков как фактор регулирования оценочной деятельности. Случаи проведения обязательной оценки.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Методы оценки собственности: доходный подход, затратный (имущественный) подход и сравнительный подход.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Государственный контроль за эффективностью использования имущества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ГУПов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Контроль за эффективностью участия государства в уставных капиталах обществ и товариществ.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A0EF0" w:rsidRPr="00CC1C49">
        <w:trPr>
          <w:trHeight w:hRule="exact" w:val="277"/>
        </w:trPr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EF0" w:rsidRPr="001D5F62" w:rsidRDefault="005A0EF0">
            <w:pPr>
              <w:rPr>
                <w:lang w:val="ru-RU"/>
              </w:rPr>
            </w:pP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0EF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0E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0EF0" w:rsidRPr="00CC1C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Гольцев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и самоуправление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.ru/index.php?page=book&amp;id=889534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Тип. И.Н.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Кушнерева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К°, 1882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A0EF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Интеллектуальная собственность (Права на результаты интеллектуальной деятельности и средства индивидуализации):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</w:tr>
      <w:tr w:rsidR="005A0EF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Собственность в гражданском праве: учеб.-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0E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0EF0" w:rsidRPr="00CC1C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.ru/index.php?page=book&amp;id=90854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A0EF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Кряжевских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оперативного управления и право хозяйственного ведения государственным имуществом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A0E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5A0E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0EF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государственной и муниципальной собственностью: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A0EF0" w:rsidRPr="00CC1C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интернет портал правовой информации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fso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</w:tbl>
    <w:p w:rsidR="005A0EF0" w:rsidRPr="001D5F62" w:rsidRDefault="001D5F62">
      <w:pPr>
        <w:rPr>
          <w:sz w:val="0"/>
          <w:szCs w:val="0"/>
          <w:lang w:val="ru-RU"/>
        </w:rPr>
      </w:pPr>
      <w:r w:rsidRPr="001D5F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3734"/>
        <w:gridCol w:w="4793"/>
        <w:gridCol w:w="975"/>
      </w:tblGrid>
      <w:tr w:rsidR="005A0E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5A0EF0" w:rsidRDefault="005A0E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A0EF0" w:rsidRPr="00CC1C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EF0" w:rsidRPr="00CC1C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Государственная дума(официальный сайт)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EF0" w:rsidRPr="00CC1C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EF0" w:rsidRPr="00CC1C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A0E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0EF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A0E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A0EF0">
        <w:trPr>
          <w:trHeight w:hRule="exact" w:val="277"/>
        </w:trPr>
        <w:tc>
          <w:tcPr>
            <w:tcW w:w="710" w:type="dxa"/>
          </w:tcPr>
          <w:p w:rsidR="005A0EF0" w:rsidRDefault="005A0EF0"/>
        </w:tc>
        <w:tc>
          <w:tcPr>
            <w:tcW w:w="58" w:type="dxa"/>
          </w:tcPr>
          <w:p w:rsidR="005A0EF0" w:rsidRDefault="005A0EF0"/>
        </w:tc>
        <w:tc>
          <w:tcPr>
            <w:tcW w:w="3913" w:type="dxa"/>
          </w:tcPr>
          <w:p w:rsidR="005A0EF0" w:rsidRDefault="005A0EF0"/>
        </w:tc>
        <w:tc>
          <w:tcPr>
            <w:tcW w:w="5104" w:type="dxa"/>
          </w:tcPr>
          <w:p w:rsidR="005A0EF0" w:rsidRDefault="005A0EF0"/>
        </w:tc>
        <w:tc>
          <w:tcPr>
            <w:tcW w:w="993" w:type="dxa"/>
          </w:tcPr>
          <w:p w:rsidR="005A0EF0" w:rsidRDefault="005A0EF0"/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A0EF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Default="001D5F62">
            <w:pPr>
              <w:spacing w:after="0" w:line="240" w:lineRule="auto"/>
              <w:rPr>
                <w:sz w:val="19"/>
                <w:szCs w:val="19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0EF0">
        <w:trPr>
          <w:trHeight w:hRule="exact" w:val="277"/>
        </w:trPr>
        <w:tc>
          <w:tcPr>
            <w:tcW w:w="710" w:type="dxa"/>
          </w:tcPr>
          <w:p w:rsidR="005A0EF0" w:rsidRDefault="005A0EF0"/>
        </w:tc>
        <w:tc>
          <w:tcPr>
            <w:tcW w:w="58" w:type="dxa"/>
          </w:tcPr>
          <w:p w:rsidR="005A0EF0" w:rsidRDefault="005A0EF0"/>
        </w:tc>
        <w:tc>
          <w:tcPr>
            <w:tcW w:w="3913" w:type="dxa"/>
          </w:tcPr>
          <w:p w:rsidR="005A0EF0" w:rsidRDefault="005A0EF0"/>
        </w:tc>
        <w:tc>
          <w:tcPr>
            <w:tcW w:w="5104" w:type="dxa"/>
          </w:tcPr>
          <w:p w:rsidR="005A0EF0" w:rsidRDefault="005A0EF0"/>
        </w:tc>
        <w:tc>
          <w:tcPr>
            <w:tcW w:w="993" w:type="dxa"/>
          </w:tcPr>
          <w:p w:rsidR="005A0EF0" w:rsidRDefault="005A0EF0"/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A0EF0" w:rsidRPr="00CC1C4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EF0" w:rsidRPr="001D5F62" w:rsidRDefault="001D5F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5F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A0EF0" w:rsidRDefault="00CC1C49">
      <w:pPr>
        <w:rPr>
          <w:lang w:val="ru-RU"/>
        </w:rPr>
      </w:pP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</w:p>
    <w:p w:rsidR="00CC1C49" w:rsidRDefault="00CC1C49">
      <w:pPr>
        <w:rPr>
          <w:lang w:val="ru-RU"/>
        </w:rPr>
      </w:pPr>
    </w:p>
    <w:p w:rsidR="00CC1C49" w:rsidRDefault="00CC1C49">
      <w:pPr>
        <w:rPr>
          <w:lang w:val="ru-RU"/>
        </w:rPr>
      </w:pPr>
    </w:p>
    <w:p w:rsidR="00CC1C49" w:rsidRDefault="00CC1C49">
      <w:pPr>
        <w:rPr>
          <w:lang w:val="ru-RU"/>
        </w:rPr>
      </w:pPr>
    </w:p>
    <w:p w:rsidR="00CC1C49" w:rsidRDefault="00CC1C49">
      <w:pPr>
        <w:rPr>
          <w:lang w:val="ru-RU"/>
        </w:rPr>
      </w:pPr>
    </w:p>
    <w:p w:rsidR="00CC1C49" w:rsidRDefault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9E5A1C" wp14:editId="3CF3A895">
            <wp:extent cx="6480810" cy="8940970"/>
            <wp:effectExtent l="0" t="0" r="0" b="0"/>
            <wp:docPr id="3" name="Рисунок 3" descr="C:\Users\гмуиэб\Desktop\сканы коновалов\Scan_20181108_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2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CC1C49" w:rsidRPr="00357AD1" w:rsidRDefault="00CC1C49" w:rsidP="00CC1C49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CC1C49" w:rsidRPr="00357AD1" w:rsidRDefault="00CC1C49" w:rsidP="00CC1C49">
          <w:pPr>
            <w:spacing w:line="360" w:lineRule="auto"/>
            <w:rPr>
              <w:sz w:val="28"/>
              <w:szCs w:val="28"/>
            </w:rPr>
          </w:pPr>
        </w:p>
        <w:p w:rsidR="00CC1C49" w:rsidRPr="00A73748" w:rsidRDefault="00CC1C49" w:rsidP="00CC1C49">
          <w:pPr>
            <w:spacing w:line="360" w:lineRule="auto"/>
            <w:rPr>
              <w:sz w:val="28"/>
              <w:szCs w:val="28"/>
            </w:rPr>
          </w:pPr>
        </w:p>
        <w:p w:rsidR="00CC1C49" w:rsidRDefault="00CC1C49" w:rsidP="00CC1C4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8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1C49" w:rsidRDefault="00CC1C49" w:rsidP="00CC1C4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8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1C49" w:rsidRDefault="00CC1C49" w:rsidP="00CC1C4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8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1C49" w:rsidRDefault="00CC1C49" w:rsidP="00CC1C4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8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1C49" w:rsidRDefault="00CC1C49" w:rsidP="00CC1C49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Default="00CC1C49" w:rsidP="00CC1C49">
      <w:pPr>
        <w:pStyle w:val="a5"/>
        <w:widowControl w:val="0"/>
        <w:spacing w:after="360"/>
        <w:jc w:val="center"/>
        <w:rPr>
          <w:bCs/>
        </w:rPr>
      </w:pPr>
    </w:p>
    <w:p w:rsidR="00CC1C49" w:rsidRPr="008B5119" w:rsidRDefault="00CC1C49" w:rsidP="00CC1C49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C1C49" w:rsidRPr="00F31CCF" w:rsidRDefault="00CC1C49" w:rsidP="00CC1C49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CC1C49" w:rsidRPr="009024D8" w:rsidRDefault="00CC1C49" w:rsidP="00CC1C49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C1C49" w:rsidRDefault="00CC1C49" w:rsidP="00CC1C49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CC1C49" w:rsidRPr="00F31CCF" w:rsidRDefault="00CC1C49" w:rsidP="00CC1C49">
      <w:pPr>
        <w:ind w:firstLine="708"/>
        <w:rPr>
          <w:sz w:val="28"/>
          <w:szCs w:val="28"/>
          <w:lang w:val="ru-RU"/>
        </w:rPr>
      </w:pPr>
    </w:p>
    <w:p w:rsidR="00CC1C49" w:rsidRPr="00F31CCF" w:rsidRDefault="00CC1C49" w:rsidP="00CC1C49">
      <w:pPr>
        <w:ind w:firstLine="708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3"/>
        <w:gridCol w:w="1755"/>
        <w:gridCol w:w="84"/>
        <w:gridCol w:w="2071"/>
        <w:gridCol w:w="1309"/>
      </w:tblGrid>
      <w:tr w:rsidR="00CC1C49" w:rsidRPr="006565A6" w:rsidTr="00F80827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6565A6" w:rsidRDefault="00CC1C49" w:rsidP="00F80827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6565A6" w:rsidRDefault="00CC1C49" w:rsidP="00F80827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6565A6" w:rsidRDefault="00CC1C49" w:rsidP="00F80827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6565A6" w:rsidRDefault="00CC1C49" w:rsidP="00F80827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CC1C49" w:rsidRPr="00F31CCF" w:rsidTr="00F80827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ОПК-5-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C1C49" w:rsidRPr="00F31CCF" w:rsidTr="00F80827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Знать:</w:t>
            </w:r>
            <w:r w:rsidRPr="00F31CCF">
              <w:rPr>
                <w:rFonts w:ascii="Calibri" w:eastAsia="Calibri" w:hAnsi="Calibri"/>
                <w:lang w:val="ru-RU"/>
              </w:rPr>
              <w:t xml:space="preserve"> </w:t>
            </w:r>
            <w:r w:rsidRPr="00F31CCF">
              <w:rPr>
                <w:rFonts w:eastAsia="Calibri"/>
                <w:lang w:val="ru-RU"/>
              </w:rPr>
              <w:t>основные информационно-коммуникационные технологии и  основные требования информационной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Полнота, системность, прочность знаний: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CC1C49" w:rsidRPr="00F31CCF" w:rsidRDefault="00CC1C49" w:rsidP="00F80827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1CC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iCs/>
                <w:color w:val="000000" w:themeColor="text1"/>
                <w:lang w:val="ru-RU"/>
              </w:rPr>
            </w:pPr>
            <w:r w:rsidRPr="00F31CCF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CC1C49" w:rsidRPr="00F31CCF" w:rsidRDefault="00CC1C49" w:rsidP="00F80827">
            <w:pPr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О- опрос</w:t>
            </w:r>
          </w:p>
          <w:p w:rsidR="00CC1C49" w:rsidRPr="00F31CCF" w:rsidRDefault="00CC1C49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Р-реферат</w:t>
            </w:r>
          </w:p>
        </w:tc>
      </w:tr>
      <w:tr w:rsidR="00CC1C49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Уметь: решать стандартные задачи профессиональной деятельности на основе информационной и библиографической культуры</w:t>
            </w:r>
          </w:p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CC1C49" w:rsidRPr="006565A6" w:rsidRDefault="00CC1C49" w:rsidP="00F80827">
            <w:proofErr w:type="spellStart"/>
            <w:r w:rsidRPr="006565A6">
              <w:rPr>
                <w:iCs/>
              </w:rPr>
              <w:lastRenderedPageBreak/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lastRenderedPageBreak/>
              <w:t xml:space="preserve">Т – тест 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  <w:tr w:rsidR="00CC1C49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культурой применения информационно-коммуникационных технологий  с учетом основных требований информационной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высокий- «хорошо»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F31CCF">
              <w:rPr>
                <w:rFonts w:eastAsiaTheme="minorHAnsi"/>
                <w:lang w:val="ru-RU"/>
              </w:rPr>
              <w:t>удовл</w:t>
            </w:r>
            <w:proofErr w:type="spellEnd"/>
            <w:r w:rsidRPr="00F31CCF">
              <w:rPr>
                <w:rFonts w:eastAsiaTheme="minorHAnsi"/>
                <w:lang w:val="ru-RU"/>
              </w:rPr>
              <w:t>.»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не проявил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Т – тест 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  <w:tr w:rsidR="00CC1C49" w:rsidRPr="00F31CCF" w:rsidTr="00F80827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contextualSpacing/>
              <w:jc w:val="center"/>
              <w:rPr>
                <w:rFonts w:eastAsia="Calibri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 xml:space="preserve">ПК-3- </w:t>
            </w:r>
            <w:r w:rsidRPr="00F31CCF">
              <w:rPr>
                <w:rFonts w:eastAsia="Calibri"/>
                <w:lang w:val="ru-RU"/>
              </w:rPr>
              <w:t>умение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CC1C49" w:rsidRPr="00F31CCF" w:rsidTr="00F80827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lastRenderedPageBreak/>
              <w:t>Знать:</w:t>
            </w:r>
            <w:r w:rsidRPr="00F31CCF">
              <w:rPr>
                <w:rFonts w:ascii="Calibri" w:eastAsia="Calibri" w:hAnsi="Calibri"/>
                <w:lang w:val="ru-RU"/>
              </w:rPr>
              <w:t xml:space="preserve"> </w:t>
            </w:r>
            <w:r w:rsidRPr="00F31CCF">
              <w:rPr>
                <w:rFonts w:eastAsia="Calibri"/>
                <w:lang w:val="ru-RU"/>
              </w:rPr>
              <w:t>знать основные экономические методы для принятия управленческих решений по бюджетированию и структуре государственных (муниципальных) активов в государственном регулировании экономики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Полнота, системность, прочность знаний: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CC1C49" w:rsidRPr="00F31CCF" w:rsidRDefault="00CC1C49" w:rsidP="00F80827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1CC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 xml:space="preserve">Т – тест </w:t>
            </w:r>
          </w:p>
          <w:p w:rsidR="00CC1C49" w:rsidRPr="00F31CCF" w:rsidRDefault="00CC1C49" w:rsidP="00F80827">
            <w:pPr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О- опрос</w:t>
            </w:r>
          </w:p>
          <w:p w:rsidR="00CC1C49" w:rsidRPr="00F31CCF" w:rsidRDefault="00CC1C49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Р-реферат</w:t>
            </w:r>
          </w:p>
        </w:tc>
      </w:tr>
      <w:tr w:rsidR="00CC1C49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 xml:space="preserve">Уметь: </w:t>
            </w:r>
          </w:p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-представлять эффективность (последствия) реализации программ по изменению собственности, реорганизации налоговой, бюджетной систем и т.п. для управления государственным имуществом, принятия управленческих решений по бюджетированию и структуре государственных активов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CC1C49" w:rsidRPr="00F31CCF" w:rsidRDefault="00CC1C49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CC1C49" w:rsidRPr="006565A6" w:rsidRDefault="00CC1C49" w:rsidP="00F80827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Т – тест 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  <w:tr w:rsidR="00CC1C49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 xml:space="preserve">Владеть: </w:t>
            </w:r>
          </w:p>
          <w:p w:rsidR="00CC1C49" w:rsidRPr="00F31CCF" w:rsidRDefault="00CC1C49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-владеть способностью применять адекватные инструменты и технологии регулирующего воздействия при реализации управленческого решения; навыками оценки соотношения планируемого результата и затрачиваемых ресурсов для управления государственным имуществом, принятия управленческих решений по бюджетированию и структуре государственных активов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 xml:space="preserve">уровень </w:t>
            </w:r>
            <w:r w:rsidRPr="00F31CCF">
              <w:rPr>
                <w:rFonts w:eastAsiaTheme="minorHAnsi"/>
                <w:lang w:val="ru-RU"/>
              </w:rPr>
              <w:lastRenderedPageBreak/>
              <w:t>креативности имеется, но не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высокий- «хорошо»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F31CCF">
              <w:rPr>
                <w:rFonts w:eastAsiaTheme="minorHAnsi"/>
                <w:lang w:val="ru-RU"/>
              </w:rPr>
              <w:t>удовл</w:t>
            </w:r>
            <w:proofErr w:type="spellEnd"/>
            <w:r w:rsidRPr="00F31CCF">
              <w:rPr>
                <w:rFonts w:eastAsiaTheme="minorHAnsi"/>
                <w:lang w:val="ru-RU"/>
              </w:rPr>
              <w:t>.»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не проявил</w:t>
            </w:r>
          </w:p>
          <w:p w:rsidR="00CC1C49" w:rsidRPr="00F31CCF" w:rsidRDefault="00CC1C49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lastRenderedPageBreak/>
              <w:t xml:space="preserve">Т – тест 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CC1C49" w:rsidRPr="00F31CCF" w:rsidRDefault="00CC1C49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</w:tbl>
    <w:p w:rsidR="00CC1C49" w:rsidRPr="00F31CCF" w:rsidRDefault="00CC1C49" w:rsidP="00CC1C49">
      <w:pPr>
        <w:jc w:val="both"/>
        <w:rPr>
          <w:i/>
          <w:color w:val="00B050"/>
          <w:sz w:val="28"/>
          <w:szCs w:val="28"/>
          <w:lang w:val="ru-RU"/>
        </w:rPr>
      </w:pPr>
    </w:p>
    <w:p w:rsidR="00CC1C49" w:rsidRPr="00F31CCF" w:rsidRDefault="00CC1C49" w:rsidP="00CC1C49">
      <w:pPr>
        <w:ind w:firstLine="708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2.2 Шкалы оценивания:   </w:t>
      </w:r>
    </w:p>
    <w:p w:rsidR="00CC1C49" w:rsidRPr="00F31CCF" w:rsidRDefault="00CC1C49" w:rsidP="00CC1C49">
      <w:pPr>
        <w:ind w:firstLine="708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31CCF">
        <w:rPr>
          <w:sz w:val="28"/>
          <w:szCs w:val="28"/>
          <w:lang w:val="ru-RU"/>
        </w:rPr>
        <w:t>балльно</w:t>
      </w:r>
      <w:proofErr w:type="spellEnd"/>
      <w:r w:rsidRPr="00F31CCF">
        <w:rPr>
          <w:sz w:val="28"/>
          <w:szCs w:val="28"/>
          <w:lang w:val="ru-RU"/>
        </w:rPr>
        <w:t>-рейтинговой системы в 100-балльной шкале:</w:t>
      </w:r>
    </w:p>
    <w:p w:rsidR="00CC1C49" w:rsidRPr="00FA6516" w:rsidRDefault="00CC1C49" w:rsidP="00CC1C49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CC1C49" w:rsidRPr="00FA6516" w:rsidRDefault="00CC1C49" w:rsidP="00CC1C49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CC1C49" w:rsidRPr="001132FC" w:rsidRDefault="00CC1C49" w:rsidP="00CC1C49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iCs/>
          <w:color w:val="auto"/>
          <w:szCs w:val="28"/>
        </w:rPr>
      </w:pPr>
    </w:p>
    <w:p w:rsidR="00CC1C49" w:rsidRPr="001132FC" w:rsidRDefault="00CC1C49" w:rsidP="00CC1C49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CC1C49" w:rsidRDefault="00CC1C49" w:rsidP="00CC1C49">
      <w:pPr>
        <w:pStyle w:val="1"/>
        <w:jc w:val="both"/>
      </w:pPr>
      <w:bookmarkStart w:id="2" w:name="_Toc480487763"/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C1C49" w:rsidRPr="00F31CCF" w:rsidRDefault="00CC1C49" w:rsidP="00CC1C49">
      <w:pPr>
        <w:rPr>
          <w:lang w:val="ru-RU"/>
        </w:rPr>
      </w:pP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C1C49" w:rsidRPr="00F31CCF" w:rsidRDefault="00CC1C49" w:rsidP="00CC1C49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C1C49" w:rsidRPr="00F31CCF" w:rsidRDefault="00CC1C49" w:rsidP="00CC1C49">
      <w:pPr>
        <w:jc w:val="center"/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F31CCF">
        <w:rPr>
          <w:sz w:val="28"/>
          <w:lang w:val="ru-RU"/>
        </w:rPr>
        <w:lastRenderedPageBreak/>
        <w:t xml:space="preserve">Кафедра </w:t>
      </w:r>
      <w:r w:rsidRPr="00F31CCF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(наименование кафедры)</w:t>
      </w:r>
    </w:p>
    <w:p w:rsidR="00CC1C49" w:rsidRPr="00F31CCF" w:rsidRDefault="00CC1C49" w:rsidP="00CC1C49">
      <w:pPr>
        <w:rPr>
          <w:b/>
          <w:sz w:val="28"/>
          <w:szCs w:val="28"/>
          <w:lang w:val="ru-RU"/>
        </w:rPr>
      </w:pPr>
    </w:p>
    <w:p w:rsidR="00CC1C49" w:rsidRPr="00F31CCF" w:rsidRDefault="00CC1C49" w:rsidP="00CC1C49">
      <w:pPr>
        <w:jc w:val="center"/>
        <w:rPr>
          <w:b/>
          <w:sz w:val="28"/>
          <w:szCs w:val="28"/>
          <w:lang w:val="ru-RU"/>
        </w:rPr>
      </w:pPr>
      <w:r w:rsidRPr="00F31CCF">
        <w:rPr>
          <w:b/>
          <w:sz w:val="28"/>
          <w:szCs w:val="28"/>
          <w:lang w:val="ru-RU"/>
        </w:rPr>
        <w:t>Вопросы к зачету</w:t>
      </w:r>
    </w:p>
    <w:p w:rsidR="00CC1C49" w:rsidRPr="00F31CCF" w:rsidRDefault="00CC1C49" w:rsidP="00CC1C49">
      <w:pPr>
        <w:jc w:val="center"/>
        <w:rPr>
          <w:b/>
          <w:sz w:val="28"/>
          <w:szCs w:val="28"/>
          <w:lang w:val="ru-RU"/>
        </w:rPr>
      </w:pPr>
    </w:p>
    <w:p w:rsidR="00CC1C49" w:rsidRDefault="00CC1C49" w:rsidP="00CC1C49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u w:val="single"/>
        </w:rPr>
        <w:t>Управление государственной и муниципальной собственностью</w:t>
      </w:r>
    </w:p>
    <w:p w:rsidR="00CC1C49" w:rsidRPr="006E27A2" w:rsidRDefault="00CC1C49" w:rsidP="00CC1C49">
      <w:pPr>
        <w:pStyle w:val="11"/>
        <w:tabs>
          <w:tab w:val="left" w:pos="500"/>
        </w:tabs>
        <w:ind w:right="-30" w:firstLine="0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                                                      </w:t>
      </w: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CC1C49" w:rsidRDefault="00CC1C49" w:rsidP="00CC1C49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1. Собственность как категория права, экономики и управления. Собственность как принадлежность. Собственность как объект. Субъекты отношений государственной собственности.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 Субъектно-субъектные отношения: передел имеющейся и раздел вновь созданной собственности. Субъектно-объектные отношения собственности: владение, пользование, распоряжение. Ответственность.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3. Формы и уровни собственности. Государственная, муниципальная, частная, смешанная собственность.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4. Субъекты публичной собственности.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5. Порядок разграничения государственной собственности.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6. Федеральная собственность и собственность субъектов РФ.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7. Муниципальная собственность.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8. Классификация объектов государственной собственности.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9. Природные объекты госсобственности.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10. Водные ресурсы. Водный кодекс.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11. Леса. Лесной кодекс. Объекты и субъекты лесных отношений.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12. Недра. Законодательство о недропользовании.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13. Земля. Земельный кодекс. Земельный фонд РФ по категориям земель.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14. Экономические объекты государственной собственности.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15. Недвижимость государственного собственника.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16. Имущественные комплексы предприятий.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 xml:space="preserve">17. Участие государства в хозяйствующих субъектах.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18. Интеллектуальный капитал и интеллектуальная собственность государства.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19. Акционерная собственность государства.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20. Основы построения системы управления государственной собственностью.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21. Концепция управления государственным имуществом и приватизации в РФ о целях и задачах 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22. Основные принципы управления государственной собственностью. Организация управления государственной собственностью: функциональный, отраслевой и региональный аспекты.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23. Взаимодействие с частной и другими видами негосударственной собственности. Функции органов управления госсобственностью.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24. Использование нормативных методов в управлении государственной собственностью.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25. Государственная казна: наполнение казны и выбытие имущества из казны. Назначение казны. Баланс доходов и расходов казны.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26. Приватизация: цели и задачи, наиболее применяемые способы.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27. Особенности приватизации различных объектов собственности. Варианты и этапы приватизации в России.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28. Обращение имущества в государственную собственность. Добровольный переход под государственную опеку на договорной основе, через процедуру банкротства и путем уступки контроля.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29. Принудительное изъятие собственности по суду: изъятие имущества в пользу государства путем обращения взыскания на него по обязательствам собственника перед государством; отчуждение имущества, которое в силу закона не может принадлежать данному лицу; отчуждение имущества в связи с изъятие участка, на котором оно находится; выкуп бесхозяйственно содержащихся культурных ценностей; выкуп земельного участка для государственных нужд; реквизиции и конфискации.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30. Банкротство государственного предприятия.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31. Национализация: цели и основания, объекты и условия проведения. Размеры и формы возмещения.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32. Управление использованием государственной собственности.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 xml:space="preserve">33. Управление собственностью, сданной в аренду.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34. Договор, объекты аренды, обязательства сторон. Управление арендными отношениями. Регулирование арендных отношений для недвижимости государственного собственника.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35. Доверительное управление. Конкурс предпринимательских проектов. Компетенция доверительного управляющего, проблемы мотивации.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36. Лизинг. Лизинг финансовый и оперативный. </w:t>
      </w:r>
      <w:proofErr w:type="spellStart"/>
      <w:r w:rsidRPr="00F31CCF">
        <w:rPr>
          <w:sz w:val="28"/>
          <w:szCs w:val="28"/>
          <w:lang w:val="ru-RU"/>
        </w:rPr>
        <w:t>Сублизинг</w:t>
      </w:r>
      <w:proofErr w:type="spellEnd"/>
      <w:r w:rsidRPr="00F31CCF">
        <w:rPr>
          <w:sz w:val="28"/>
          <w:szCs w:val="28"/>
          <w:lang w:val="ru-RU"/>
        </w:rPr>
        <w:t xml:space="preserve">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37. Концессия (делегированное управление). Объекты концессионных договоров. Залог государственной собственности. 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38. Залоговые аукционы. Ипотека предприятия и ипотека земельного участка.  39. Учет и оценка объектов государственной собственности. Общий порядок включения в реестр федеральной собственности. Учет в регионе.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40. Единый реестр объектов собственности. Единый кадастр объектов региональной собственности. Единый государственный регистр предприятий и организаций.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41. Оценочная деятельность. Объект и назначение оценки. Организация оценочной деятельности.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42. Лицензирование оценщиков как фактор регулирования оценочной деятельности. Случаи проведения обязательной оценки.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43. Методы оценки собственности: доходный подход, затратный (имущественный) подход и сравнительный подход.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44. Государственный контроль за эффективностью использования имущества </w:t>
      </w:r>
      <w:proofErr w:type="spellStart"/>
      <w:r w:rsidRPr="00F31CCF">
        <w:rPr>
          <w:sz w:val="28"/>
          <w:szCs w:val="28"/>
          <w:lang w:val="ru-RU"/>
        </w:rPr>
        <w:t>ГУПов</w:t>
      </w:r>
      <w:proofErr w:type="spellEnd"/>
      <w:r w:rsidRPr="00F31CCF">
        <w:rPr>
          <w:sz w:val="28"/>
          <w:szCs w:val="28"/>
          <w:lang w:val="ru-RU"/>
        </w:rPr>
        <w:t xml:space="preserve">. 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45. Контроль за эффективностью участия государства в уставных капиталах обществ и товариществ. </w:t>
      </w:r>
    </w:p>
    <w:p w:rsidR="00CC1C49" w:rsidRPr="00F31CCF" w:rsidRDefault="00CC1C49" w:rsidP="00CC1C49">
      <w:pPr>
        <w:shd w:val="clear" w:color="auto" w:fill="FFFFFF"/>
        <w:rPr>
          <w:sz w:val="28"/>
          <w:lang w:val="ru-RU"/>
        </w:rPr>
      </w:pPr>
      <w:r w:rsidRPr="00F31CCF">
        <w:rPr>
          <w:sz w:val="28"/>
          <w:lang w:val="ru-RU"/>
        </w:rPr>
        <w:t>Критерии оценки:</w:t>
      </w:r>
    </w:p>
    <w:p w:rsidR="00CC1C49" w:rsidRPr="00F31CCF" w:rsidRDefault="00CC1C49" w:rsidP="00CC1C49">
      <w:pPr>
        <w:ind w:firstLine="708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31CCF">
        <w:rPr>
          <w:sz w:val="28"/>
          <w:szCs w:val="28"/>
          <w:lang w:val="ru-RU"/>
        </w:rPr>
        <w:t>балльно</w:t>
      </w:r>
      <w:proofErr w:type="spellEnd"/>
      <w:r w:rsidRPr="00F31CCF">
        <w:rPr>
          <w:sz w:val="28"/>
          <w:szCs w:val="28"/>
          <w:lang w:val="ru-RU"/>
        </w:rPr>
        <w:t>-рейтинговой системы в 100-балльной шкале:</w:t>
      </w:r>
    </w:p>
    <w:p w:rsidR="00CC1C49" w:rsidRPr="00FA6516" w:rsidRDefault="00CC1C49" w:rsidP="00CC1C49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CC1C49" w:rsidRPr="00FA6516" w:rsidRDefault="00CC1C49" w:rsidP="00CC1C49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CC1C49" w:rsidRPr="00F31CCF" w:rsidRDefault="00CC1C49" w:rsidP="00CC1C49">
      <w:pPr>
        <w:rPr>
          <w:b/>
          <w:sz w:val="28"/>
          <w:szCs w:val="28"/>
          <w:lang w:val="ru-RU"/>
        </w:rPr>
      </w:pP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Составитель ________________________ Коновалов А.А.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F31CCF">
        <w:rPr>
          <w:sz w:val="20"/>
          <w:lang w:val="ru-RU"/>
        </w:rPr>
        <w:t>18 г.</w:t>
      </w:r>
      <w:r w:rsidRPr="004C7433">
        <w:rPr>
          <w:sz w:val="20"/>
        </w:rPr>
        <w:t> </w:t>
      </w: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C1C49" w:rsidRPr="00F31CCF" w:rsidRDefault="00CC1C49" w:rsidP="00CC1C49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shd w:val="clear" w:color="auto" w:fill="FFFFFF"/>
        <w:jc w:val="center"/>
        <w:rPr>
          <w:lang w:val="ru-RU"/>
        </w:rPr>
      </w:pPr>
      <w:r w:rsidRPr="00F31CCF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CC1C49" w:rsidRDefault="00CC1C49" w:rsidP="00CC1C49">
      <w:pPr>
        <w:pStyle w:val="Default"/>
        <w:rPr>
          <w:b/>
          <w:sz w:val="28"/>
          <w:szCs w:val="28"/>
        </w:rPr>
      </w:pPr>
    </w:p>
    <w:p w:rsidR="00CC1C49" w:rsidRDefault="00CC1C49" w:rsidP="00CC1C4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CC1C49" w:rsidRDefault="00CC1C49" w:rsidP="00CC1C49">
      <w:pPr>
        <w:pStyle w:val="Default"/>
        <w:jc w:val="center"/>
        <w:rPr>
          <w:b/>
          <w:sz w:val="28"/>
          <w:szCs w:val="28"/>
        </w:rPr>
      </w:pPr>
    </w:p>
    <w:p w:rsidR="00CC1C49" w:rsidRDefault="00CC1C49" w:rsidP="00CC1C49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Управление государственной и муниципальной собственностью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                                 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1. Система собственности, в которой доступ к редким ресурсам регламентируется с помощью ссылок на интересы общества в целом называется … системой</w:t>
      </w:r>
      <w:r w:rsidRPr="00F31CCF">
        <w:rPr>
          <w:color w:val="333333"/>
          <w:sz w:val="28"/>
          <w:szCs w:val="28"/>
          <w:lang w:val="ru-RU"/>
        </w:rPr>
        <w:br/>
        <w:t>1)общей (коммунальной)</w:t>
      </w:r>
      <w:r w:rsidRPr="00F31CCF">
        <w:rPr>
          <w:color w:val="333333"/>
          <w:sz w:val="28"/>
          <w:szCs w:val="28"/>
          <w:lang w:val="ru-RU"/>
        </w:rPr>
        <w:br/>
        <w:t>2)частной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государственной (коллективной)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2. Права принадлежности объекта определенному субъекту, то есть права владения, пользования и распоряжения имуществом – это …</w:t>
      </w:r>
      <w:r w:rsidRPr="00F31CCF">
        <w:rPr>
          <w:color w:val="333333"/>
          <w:sz w:val="28"/>
          <w:szCs w:val="28"/>
          <w:lang w:val="ru-RU"/>
        </w:rPr>
        <w:br/>
        <w:t>1)субъект собственности</w:t>
      </w:r>
      <w:r w:rsidRPr="00F31CCF">
        <w:rPr>
          <w:color w:val="333333"/>
          <w:sz w:val="28"/>
          <w:szCs w:val="28"/>
          <w:lang w:val="ru-RU"/>
        </w:rPr>
        <w:br/>
        <w:t>2)отношения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3)собственность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3. Остаточный характер использования вещи – это …</w:t>
      </w:r>
      <w:r w:rsidRPr="00F31CCF">
        <w:rPr>
          <w:color w:val="333333"/>
          <w:sz w:val="28"/>
          <w:szCs w:val="28"/>
          <w:lang w:val="ru-RU"/>
        </w:rPr>
        <w:br/>
        <w:t>1)решение, как и кем вещь может быть использована</w:t>
      </w:r>
      <w:r w:rsidRPr="00F31CCF">
        <w:rPr>
          <w:color w:val="333333"/>
          <w:sz w:val="28"/>
          <w:szCs w:val="28"/>
          <w:lang w:val="ru-RU"/>
        </w:rPr>
        <w:br/>
        <w:t>2)обязанность воздерживаться от использования вещи вредным для других 3)способом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4)ожидание «естественного» возврата переданных кому-либо правомочий по истечении срока передачи или в случае утраты ею силы по любой иной причине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4. Закрепленная за собственником юридически обеспеченная возможность владеть, пользоваться и распоряжаться принадлежащим ему имуществом по своему усмотрению и в своем интересе путем совершения в отношении этого имущества любых действий, не противоречащих закону и не нарушающих права и охраняемые законом интересы других лиц – это …</w:t>
      </w:r>
      <w:r w:rsidRPr="00F31CCF">
        <w:rPr>
          <w:color w:val="333333"/>
          <w:sz w:val="28"/>
          <w:szCs w:val="28"/>
          <w:lang w:val="ru-RU"/>
        </w:rPr>
        <w:br/>
        <w:t>1)абсолютное правоотношение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2)субъективное право собственности</w:t>
      </w:r>
      <w:r w:rsidRPr="00F31CCF">
        <w:rPr>
          <w:color w:val="333333"/>
          <w:sz w:val="28"/>
          <w:szCs w:val="28"/>
          <w:lang w:val="ru-RU"/>
        </w:rPr>
        <w:br/>
        <w:t>3)объективное право собственности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5. Собственность на ресурсы, использование которых не ограничивается никакими нормативами, либо эти нормативы неэффективны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1)общая собственность</w:t>
      </w:r>
      <w:r w:rsidRPr="00F31CCF">
        <w:rPr>
          <w:color w:val="333333"/>
          <w:sz w:val="28"/>
          <w:szCs w:val="28"/>
          <w:lang w:val="ru-RU"/>
        </w:rPr>
        <w:br/>
        <w:t>2)собственность общественных организаций</w:t>
      </w:r>
      <w:r w:rsidRPr="00F31CCF">
        <w:rPr>
          <w:color w:val="333333"/>
          <w:sz w:val="28"/>
          <w:szCs w:val="28"/>
          <w:lang w:val="ru-RU"/>
        </w:rPr>
        <w:br/>
        <w:t>3)общественная собственность</w:t>
      </w:r>
      <w:r w:rsidRPr="00F31CCF">
        <w:rPr>
          <w:color w:val="333333"/>
          <w:sz w:val="28"/>
          <w:szCs w:val="28"/>
          <w:lang w:val="ru-RU"/>
        </w:rPr>
        <w:br/>
        <w:t>4)эксклюзивная частная собственность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6. Свойство «расширяемости» полного набора прав собственности подразумевает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1)распространение частной собственности на все существующие ресурсы – как настоящие, так и будущие</w:t>
      </w:r>
      <w:r w:rsidRPr="00F31CCF">
        <w:rPr>
          <w:color w:val="333333"/>
          <w:sz w:val="28"/>
          <w:szCs w:val="28"/>
          <w:lang w:val="ru-RU"/>
        </w:rPr>
        <w:br/>
        <w:t>2)расщепление права собственности на отдельные правомочия и образование из них новых комбинаций</w:t>
      </w:r>
      <w:r w:rsidRPr="00F31CCF">
        <w:rPr>
          <w:color w:val="333333"/>
          <w:sz w:val="28"/>
          <w:szCs w:val="28"/>
          <w:lang w:val="ru-RU"/>
        </w:rPr>
        <w:br/>
        <w:t>3)отсутствие ограничений на свободную продажу и передачу правомочий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7. Право пользования вещью – это …</w:t>
      </w:r>
      <w:r w:rsidRPr="00F31CCF">
        <w:rPr>
          <w:color w:val="333333"/>
          <w:sz w:val="28"/>
          <w:szCs w:val="28"/>
          <w:lang w:val="ru-RU"/>
        </w:rPr>
        <w:br/>
        <w:t>1)исключительный физический контроль над вещью</w:t>
      </w:r>
      <w:r w:rsidRPr="00F31CCF">
        <w:rPr>
          <w:color w:val="333333"/>
          <w:sz w:val="28"/>
          <w:szCs w:val="28"/>
          <w:lang w:val="ru-RU"/>
        </w:rPr>
        <w:br/>
        <w:t>2)решение, как и кем вещь может быть использована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3)личное использование вещью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8. «Капитальная ценность» вещи – это …</w:t>
      </w:r>
      <w:r w:rsidRPr="00F31CCF">
        <w:rPr>
          <w:color w:val="333333"/>
          <w:sz w:val="28"/>
          <w:szCs w:val="28"/>
          <w:lang w:val="ru-RU"/>
        </w:rPr>
        <w:br/>
        <w:t>1)иммунитет от экспроприации</w:t>
      </w:r>
      <w:r w:rsidRPr="00F31CCF">
        <w:rPr>
          <w:color w:val="333333"/>
          <w:sz w:val="28"/>
          <w:szCs w:val="28"/>
          <w:lang w:val="ru-RU"/>
        </w:rPr>
        <w:br/>
        <w:t>2)личное использование вещи</w:t>
      </w:r>
      <w:r w:rsidRPr="00F31CCF">
        <w:rPr>
          <w:color w:val="333333"/>
          <w:sz w:val="28"/>
          <w:szCs w:val="28"/>
          <w:lang w:val="ru-RU"/>
        </w:rPr>
        <w:br/>
        <w:t>3)возможность отобрания вещи в уплату долга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4)право на отчуждение, потребление, изменение или уничтожение вещи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9. Правомочие распоряжения – это юридически обеспеченная возможность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1)определить судьбу вещи путем совершения юридических актов в отношении этой вещи</w:t>
      </w:r>
      <w:r w:rsidRPr="00F31CCF">
        <w:rPr>
          <w:color w:val="333333"/>
          <w:sz w:val="28"/>
          <w:szCs w:val="28"/>
          <w:lang w:val="ru-RU"/>
        </w:rPr>
        <w:br/>
        <w:t>2)хозяйственного господства собственника над вещью</w:t>
      </w:r>
      <w:r w:rsidRPr="00F31CCF">
        <w:rPr>
          <w:color w:val="333333"/>
          <w:sz w:val="28"/>
          <w:szCs w:val="28"/>
          <w:lang w:val="ru-RU"/>
        </w:rPr>
        <w:br/>
        <w:t>3)извлечения из вещи полезных свойств в процессе ее личного или производственного потребления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10. Точное определение набора правомочий собственника – это … прав 1)собственности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2)спецификация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11. Объекты индивидуальной собственности, используемые, потребляемые только самим собственником или предоставляемые другим лицам в безвозмездное пользование – это … собственность</w:t>
      </w:r>
      <w:r w:rsidRPr="00F31CCF">
        <w:rPr>
          <w:color w:val="333333"/>
          <w:sz w:val="28"/>
          <w:szCs w:val="28"/>
          <w:lang w:val="ru-RU"/>
        </w:rPr>
        <w:br/>
        <w:t>1)частная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2)личная</w:t>
      </w:r>
      <w:r w:rsidRPr="00F31CCF">
        <w:rPr>
          <w:color w:val="333333"/>
          <w:sz w:val="28"/>
          <w:szCs w:val="28"/>
          <w:lang w:val="ru-RU"/>
        </w:rPr>
        <w:br/>
        <w:t>3)индивидуальная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12. В государственной собственности РФ находятся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1)ресурсы континентального шельфа и морской экономической зоны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имущество органов власти и управления РФ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2)государственные банки</w:t>
      </w:r>
      <w:r w:rsidRPr="00F31CCF">
        <w:rPr>
          <w:color w:val="333333"/>
          <w:sz w:val="28"/>
          <w:szCs w:val="28"/>
          <w:lang w:val="ru-RU"/>
        </w:rPr>
        <w:br/>
        <w:t>3)предприятия, имущественные комплексы и иное имущество, обеспечивающее самостоятельность территории</w:t>
      </w:r>
      <w:r w:rsidRPr="00F31CCF">
        <w:rPr>
          <w:color w:val="333333"/>
          <w:sz w:val="28"/>
          <w:szCs w:val="28"/>
          <w:lang w:val="ru-RU"/>
        </w:rPr>
        <w:br/>
        <w:t>4)объекты оборонного производства</w:t>
      </w:r>
      <w:r w:rsidRPr="00F31CCF">
        <w:rPr>
          <w:color w:val="333333"/>
          <w:sz w:val="28"/>
          <w:szCs w:val="28"/>
          <w:lang w:val="ru-RU"/>
        </w:rPr>
        <w:br/>
        <w:t>5)объекты, составляющие основу национального богатства страны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6)золотой запас, алмазный и валютный фонды, страховые, резервные и иные фонды</w:t>
      </w:r>
      <w:r w:rsidRPr="00F31CCF">
        <w:rPr>
          <w:color w:val="333333"/>
          <w:sz w:val="28"/>
          <w:szCs w:val="28"/>
          <w:lang w:val="ru-RU"/>
        </w:rPr>
        <w:br/>
        <w:t>7)средства производства в промышленности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8)средства бюджета РФ</w:t>
      </w:r>
      <w:r w:rsidRPr="00F31CCF">
        <w:rPr>
          <w:color w:val="333333"/>
          <w:sz w:val="28"/>
          <w:szCs w:val="28"/>
          <w:lang w:val="ru-RU"/>
        </w:rPr>
        <w:br/>
        <w:t>9)объекты отраслей, обеспечивающих жизнедеятельность народного хозяйства России в целом и развитие других отраслей народного хозяйства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13. … собственности — это система правовых норм, регулирующих отношения по владению, пользованию и распоряжению собственником принадлежащей ему вещью по усмотрению собственника и в его интересах, а также по устранению вмешательства всех третьих лиц в сферу его хозяйственного господства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право</w:t>
      </w:r>
    </w:p>
    <w:p w:rsidR="00CC1C49" w:rsidRPr="00F31CCF" w:rsidRDefault="00CC1C49" w:rsidP="00CC1C49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color w:val="333333"/>
          <w:sz w:val="28"/>
          <w:szCs w:val="28"/>
          <w:lang w:val="ru-RU"/>
        </w:rPr>
        <w:t xml:space="preserve">14. Основные элементы пучка прав собственности, отнесенные отечественными экономистами </w:t>
      </w:r>
      <w:proofErr w:type="spellStart"/>
      <w:r w:rsidRPr="00F31CCF">
        <w:rPr>
          <w:color w:val="333333"/>
          <w:sz w:val="28"/>
          <w:szCs w:val="28"/>
          <w:lang w:val="ru-RU"/>
        </w:rPr>
        <w:t>неоинституционального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направления: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1)право на пользование ресурсом</w:t>
      </w:r>
      <w:r w:rsidRPr="00F31CCF">
        <w:rPr>
          <w:color w:val="333333"/>
          <w:sz w:val="28"/>
          <w:szCs w:val="28"/>
          <w:lang w:val="ru-RU"/>
        </w:rPr>
        <w:br/>
        <w:t>2)право на предоставление в качестве залога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3)право на передачу всех предыдущих правомочий</w:t>
      </w:r>
      <w:r w:rsidRPr="00F31CCF">
        <w:rPr>
          <w:color w:val="333333"/>
          <w:sz w:val="28"/>
          <w:szCs w:val="28"/>
          <w:lang w:val="ru-RU"/>
        </w:rPr>
        <w:br/>
        <w:t>4)право на завещание</w:t>
      </w:r>
      <w:r w:rsidRPr="00F31CCF">
        <w:rPr>
          <w:color w:val="333333"/>
          <w:sz w:val="28"/>
          <w:szCs w:val="28"/>
          <w:lang w:val="ru-RU"/>
        </w:rPr>
        <w:br/>
        <w:t>5)право на видоизменение</w:t>
      </w:r>
      <w:r w:rsidRPr="00F31CCF">
        <w:rPr>
          <w:color w:val="333333"/>
          <w:sz w:val="28"/>
          <w:szCs w:val="28"/>
          <w:lang w:val="ru-RU"/>
        </w:rPr>
        <w:br/>
        <w:t>6)право на разрушение</w:t>
      </w:r>
      <w:r w:rsidRPr="00F31CCF">
        <w:rPr>
          <w:color w:val="333333"/>
          <w:sz w:val="28"/>
          <w:szCs w:val="28"/>
          <w:lang w:val="ru-RU"/>
        </w:rPr>
        <w:br/>
        <w:t>7)право на улучшение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8)право на получение от него дохода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9)право на исключение из доступа к ресурсу других субъектов</w:t>
      </w:r>
    </w:p>
    <w:p w:rsidR="00CC1C49" w:rsidRPr="006D4B7E" w:rsidRDefault="00CC1C49" w:rsidP="00CC1C49">
      <w:pPr>
        <w:pStyle w:val="Default"/>
        <w:rPr>
          <w:b/>
          <w:sz w:val="28"/>
          <w:szCs w:val="28"/>
        </w:rPr>
      </w:pPr>
      <w:r w:rsidRPr="006D4B7E">
        <w:rPr>
          <w:b/>
          <w:sz w:val="28"/>
          <w:szCs w:val="28"/>
        </w:rPr>
        <w:t>Вариант 2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1. К недвижимости относятся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1)дороги</w:t>
      </w:r>
      <w:r w:rsidRPr="00F31CCF">
        <w:rPr>
          <w:color w:val="333333"/>
          <w:sz w:val="28"/>
          <w:szCs w:val="28"/>
          <w:lang w:val="ru-RU"/>
        </w:rPr>
        <w:br/>
        <w:t>2)нефть в переработке</w:t>
      </w:r>
      <w:r w:rsidRPr="00F31CCF">
        <w:rPr>
          <w:color w:val="333333"/>
          <w:sz w:val="28"/>
          <w:szCs w:val="28"/>
          <w:lang w:val="ru-RU"/>
        </w:rPr>
        <w:br/>
        <w:t>3)чугун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4)земля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5)здания, строения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2. Продажа своей доли в совместной общей собственности постороннему лицу производится при условиях:</w:t>
      </w:r>
      <w:r w:rsidRPr="00F31CCF">
        <w:rPr>
          <w:color w:val="333333"/>
          <w:sz w:val="28"/>
          <w:szCs w:val="28"/>
          <w:lang w:val="ru-RU"/>
        </w:rPr>
        <w:br/>
        <w:t>1)без согласия всех участников совместной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2)преимущество в приобретении имеют участники общей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с согласия всех участников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3. Совместная собственность на недвижимость может быть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1)делимой по решению суда</w:t>
      </w:r>
      <w:r w:rsidRPr="00F31CCF">
        <w:rPr>
          <w:color w:val="333333"/>
          <w:sz w:val="28"/>
          <w:szCs w:val="28"/>
          <w:lang w:val="ru-RU"/>
        </w:rPr>
        <w:br/>
        <w:t>2)не делимой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3)делимой с согласия всех участников данной недвижимости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4. Условия оформления договора купли – продажи недвижимости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 письменной форме</w:t>
      </w:r>
      <w:r w:rsidRPr="00F31CCF">
        <w:rPr>
          <w:color w:val="333333"/>
          <w:sz w:val="28"/>
          <w:szCs w:val="28"/>
          <w:lang w:val="ru-RU"/>
        </w:rPr>
        <w:br/>
        <w:t>2)в устной форме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 обязательной государственной регистрацией</w:t>
      </w:r>
      <w:r w:rsidRPr="00F31CCF">
        <w:rPr>
          <w:color w:val="333333"/>
          <w:sz w:val="28"/>
          <w:szCs w:val="28"/>
          <w:lang w:val="ru-RU"/>
        </w:rPr>
        <w:br/>
        <w:t>4)можно не регистрировать сделку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5. При переходе права собственности на здания или сооружения, принадлежащие собственнику земельного участка</w:t>
      </w:r>
      <w:r w:rsidRPr="00F31CCF">
        <w:rPr>
          <w:color w:val="333333"/>
          <w:sz w:val="28"/>
          <w:szCs w:val="28"/>
          <w:lang w:val="ru-RU"/>
        </w:rPr>
        <w:br/>
        <w:t>1)необходимо с новым собственником решать вопрос по сервитуту</w:t>
      </w:r>
      <w:r w:rsidRPr="00F31CCF">
        <w:rPr>
          <w:color w:val="333333"/>
          <w:sz w:val="28"/>
          <w:szCs w:val="28"/>
          <w:lang w:val="ru-RU"/>
        </w:rPr>
        <w:br/>
        <w:t>2)требуют обращения в соответствующий государственный орган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3)к приобретателю здания (сооружения) переходят права на сервитут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6. Вещное право пользования чужой вещью в интересах определенного лица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сервитут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7. Конкурс – это …</w:t>
      </w:r>
      <w:r w:rsidRPr="00F31CCF">
        <w:rPr>
          <w:color w:val="333333"/>
          <w:sz w:val="28"/>
          <w:szCs w:val="28"/>
          <w:lang w:val="ru-RU"/>
        </w:rPr>
        <w:br/>
        <w:t>1)публичный способ продажи объекта покупателю, предложившему максимальную цену без возложения на него каких-либо обязательств</w:t>
      </w:r>
      <w:r w:rsidRPr="00F31CCF">
        <w:rPr>
          <w:color w:val="333333"/>
          <w:sz w:val="28"/>
          <w:szCs w:val="28"/>
          <w:lang w:val="ru-RU"/>
        </w:rPr>
        <w:br/>
        <w:t>2) форма проведения подрядных торгов, на которых осуществляется продажа права заключения договора подряда на реализацию проекта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3)способ продажи, предусматривающий предложение покупателем максимальной цены при условии выполнения им по отношению к объекту определенных обязательств – социальных или инвестиционных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8. При доверительной собственности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1)доверитель может оставить в своем распоряжении процент дивидендов получаемых по акциям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2)передается в траст пакет акций ОАО</w:t>
      </w:r>
      <w:r w:rsidRPr="00F31CCF">
        <w:rPr>
          <w:color w:val="333333"/>
          <w:sz w:val="28"/>
          <w:szCs w:val="28"/>
          <w:lang w:val="ru-RU"/>
        </w:rPr>
        <w:br/>
        <w:t>3)передается в траст имущество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9. Сделка считается ничтожной, если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1)она совершена с целью, заведомо противной основам правопорядка или нравственности</w:t>
      </w:r>
      <w:r w:rsidRPr="00F31CCF">
        <w:rPr>
          <w:color w:val="333333"/>
          <w:sz w:val="28"/>
          <w:szCs w:val="28"/>
          <w:lang w:val="ru-RU"/>
        </w:rPr>
        <w:br/>
        <w:t>2)соблюдена форма сделки</w:t>
      </w:r>
      <w:r w:rsidRPr="00F31CCF">
        <w:rPr>
          <w:color w:val="333333"/>
          <w:sz w:val="28"/>
          <w:szCs w:val="28"/>
          <w:lang w:val="ru-RU"/>
        </w:rPr>
        <w:br/>
        <w:t>3)она совершена в соответствии с волей и волеизъявлением участников сделки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4)сторона сделки недееспособна, то есть, неспособна понимать значение своих действий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10. К абсолютным правам относятся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1)вещные права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2)обязательственные права</w:t>
      </w:r>
      <w:r w:rsidRPr="00F31CCF">
        <w:rPr>
          <w:color w:val="333333"/>
          <w:sz w:val="28"/>
          <w:szCs w:val="28"/>
          <w:lang w:val="ru-RU"/>
        </w:rPr>
        <w:br/>
        <w:t>3)авторское право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11. Учредитель, передавший собственную недвижимость в уставной капитал …</w:t>
      </w:r>
      <w:r w:rsidRPr="00F31CCF">
        <w:rPr>
          <w:color w:val="333333"/>
          <w:sz w:val="28"/>
          <w:szCs w:val="28"/>
          <w:lang w:val="ru-RU"/>
        </w:rPr>
        <w:br/>
        <w:t>1)является собственником переданной недвижимости</w:t>
      </w:r>
      <w:r w:rsidRPr="00F31CCF">
        <w:rPr>
          <w:color w:val="333333"/>
          <w:sz w:val="28"/>
          <w:szCs w:val="28"/>
          <w:lang w:val="ru-RU"/>
        </w:rPr>
        <w:br/>
        <w:t>2)приобрел особые права в совете директоров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3)утратил право на собственность недвижимости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12. Договор ренты заключается в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1)письменной форме, удостоверяется нотариусом и регистрируется</w:t>
      </w:r>
      <w:r w:rsidRPr="00F31CCF">
        <w:rPr>
          <w:color w:val="333333"/>
          <w:sz w:val="28"/>
          <w:szCs w:val="28"/>
          <w:lang w:val="ru-RU"/>
        </w:rPr>
        <w:br/>
        <w:t>2)письменной форме и удостоверяется нотариусом</w:t>
      </w:r>
      <w:r w:rsidRPr="00F31CCF">
        <w:rPr>
          <w:color w:val="333333"/>
          <w:sz w:val="28"/>
          <w:szCs w:val="28"/>
          <w:lang w:val="ru-RU"/>
        </w:rPr>
        <w:br/>
        <w:t>3)письменной форме</w:t>
      </w:r>
      <w:r w:rsidRPr="00F31CCF">
        <w:rPr>
          <w:color w:val="333333"/>
          <w:sz w:val="28"/>
          <w:szCs w:val="28"/>
          <w:lang w:val="ru-RU"/>
        </w:rPr>
        <w:br/>
        <w:t>4)устной форме</w:t>
      </w:r>
    </w:p>
    <w:p w:rsidR="00CC1C49" w:rsidRPr="00F31CCF" w:rsidRDefault="00CC1C49" w:rsidP="00CC1C49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13. Выписку из единого государственного реестра может получить …</w:t>
      </w:r>
      <w:r w:rsidRPr="00F31CCF">
        <w:rPr>
          <w:color w:val="333333"/>
          <w:sz w:val="28"/>
          <w:szCs w:val="28"/>
          <w:lang w:val="ru-RU"/>
        </w:rPr>
        <w:br/>
        <w:t>1)суд и правоохранительные органы (по желанию)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2)физическое и юридическое лицо, получившее доверенность от правообладателя</w:t>
      </w:r>
      <w:r w:rsidRPr="00F31CCF">
        <w:rPr>
          <w:color w:val="333333"/>
          <w:sz w:val="28"/>
          <w:szCs w:val="28"/>
          <w:lang w:val="ru-RU"/>
        </w:rPr>
        <w:br/>
        <w:t>3)налоговые органы по своему желанию</w:t>
      </w:r>
      <w:r w:rsidRPr="00F31CCF">
        <w:rPr>
          <w:color w:val="333333"/>
          <w:sz w:val="28"/>
          <w:szCs w:val="28"/>
          <w:lang w:val="ru-RU"/>
        </w:rPr>
        <w:br/>
        <w:t>4)любое лицо по поданному им заявлению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5)лица имеющие право на наследование имущества правообладателя по завещанию или закону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14. Сделка, в которой каждая из сторон обязуется передать в собственность другой стороне один объект в обмен на другой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мена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15. При доверительном управлении доверительный управляющий …</w:t>
      </w:r>
      <w:r w:rsidRPr="00F31CCF">
        <w:rPr>
          <w:color w:val="333333"/>
          <w:sz w:val="28"/>
          <w:szCs w:val="28"/>
          <w:lang w:val="ru-RU"/>
        </w:rPr>
        <w:br/>
        <w:t>1)от своего имени имеет возможность владеть, пользоваться и распоряжаться всем доверенным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  <w:t>2)от своего имени имеет ограниченную возможность владеть, пользоваться и распоряжаться всем доверенным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lastRenderedPageBreak/>
        <w:t>3)может распоряжаться доверенным ему имуществом только с согласия доверителя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16. Государственной регистрации подлежат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1)аренда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2)право постоянного пользования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3)ипотека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4)сервитуты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5)доверительное управление авиалайнером</w:t>
      </w:r>
      <w:r w:rsidRPr="00F31CCF">
        <w:rPr>
          <w:color w:val="333333"/>
          <w:sz w:val="28"/>
          <w:szCs w:val="28"/>
          <w:lang w:val="ru-RU"/>
        </w:rPr>
        <w:br/>
        <w:t>6)купля-продажа автотранспорта</w:t>
      </w:r>
      <w:r w:rsidRPr="00F31CCF">
        <w:rPr>
          <w:color w:val="333333"/>
          <w:sz w:val="28"/>
          <w:szCs w:val="28"/>
          <w:lang w:val="ru-RU"/>
        </w:rPr>
        <w:br/>
        <w:t>7)купля-продажа недвижимости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17. Частное (гражданское) право – это …</w:t>
      </w:r>
      <w:r w:rsidRPr="00F31CCF">
        <w:rPr>
          <w:color w:val="333333"/>
          <w:sz w:val="28"/>
          <w:szCs w:val="28"/>
          <w:lang w:val="ru-RU"/>
        </w:rPr>
        <w:br/>
        <w:t>1)правило, установленное законодателем, регулирующее отношения между частными лицами или частным лицом и обществом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2)совокупность периодических норм, определяющих частные отношения отдельных лиц в обществе</w:t>
      </w:r>
      <w:r w:rsidRPr="00F31CCF">
        <w:rPr>
          <w:color w:val="333333"/>
          <w:sz w:val="28"/>
          <w:szCs w:val="28"/>
          <w:lang w:val="ru-RU"/>
        </w:rPr>
        <w:br/>
        <w:t>3)совокупность периодических норм, регулирующих отношения между частными лицами и политическим обществом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18. При получении права хозяйственного ведения над государственным и унитарным предприятием назначенный директор, наделенный правами пользоваться, может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1)распоряжаться вверенным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2)пользоваться вверенным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  <w:t>3)реализовывать вверенное ему имущество по собственному усмотрению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19. При сделке дарения недвижимости проведенная сделка…</w:t>
      </w:r>
      <w:r w:rsidRPr="00F31CCF">
        <w:rPr>
          <w:color w:val="333333"/>
          <w:sz w:val="28"/>
          <w:szCs w:val="28"/>
          <w:lang w:val="ru-RU"/>
        </w:rPr>
        <w:br/>
        <w:t>1)имеет обратную силу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2)не имеет обратной силы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20. Право собственности на недвижимость возникает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1)после государственной регистрации</w:t>
      </w:r>
      <w:r w:rsidRPr="00F31CCF">
        <w:rPr>
          <w:color w:val="333333"/>
          <w:sz w:val="28"/>
          <w:szCs w:val="28"/>
          <w:lang w:val="ru-RU"/>
        </w:rPr>
        <w:br/>
        <w:t>2)по договору с момента передачи имущества</w:t>
      </w:r>
      <w:r w:rsidRPr="00F31CCF">
        <w:rPr>
          <w:color w:val="333333"/>
          <w:sz w:val="28"/>
          <w:szCs w:val="28"/>
          <w:lang w:val="ru-RU"/>
        </w:rPr>
        <w:br/>
        <w:t>3)после подписания договора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21. Наличие установленных законом или уполномоченными органами в предусмотренном законом порядке условий, запрещений, стесняющих правообладателя при осуществлении права собственности либо иных вещных прав на конкретный объект недвижимого имущества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обременения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22. Совокупность имущественных, юридических отношений, в которых находится физическое или юридическое лицо – это …</w:t>
      </w:r>
      <w:r w:rsidRPr="00F31CCF">
        <w:rPr>
          <w:color w:val="333333"/>
          <w:sz w:val="28"/>
          <w:szCs w:val="28"/>
          <w:lang w:val="ru-RU"/>
        </w:rPr>
        <w:br/>
        <w:t>1)собственность</w:t>
      </w:r>
      <w:r w:rsidRPr="00F31CCF">
        <w:rPr>
          <w:color w:val="333333"/>
          <w:sz w:val="28"/>
          <w:szCs w:val="28"/>
          <w:lang w:val="ru-RU"/>
        </w:rPr>
        <w:br/>
        <w:t>2)недвижимость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3)имущество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23. При оперативном управлении казенное предприятие или учреждение в отношении закрепленного за ними имущества …</w:t>
      </w:r>
      <w:r w:rsidRPr="00F31CCF">
        <w:rPr>
          <w:color w:val="333333"/>
          <w:sz w:val="28"/>
          <w:szCs w:val="28"/>
          <w:lang w:val="ru-RU"/>
        </w:rPr>
        <w:br/>
        <w:t>1)осуществляют права распоряжения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2)осуществляют права пользования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3)осуществляют права владения</w:t>
      </w:r>
      <w:r w:rsidRPr="00F31CCF">
        <w:rPr>
          <w:color w:val="333333"/>
          <w:sz w:val="28"/>
          <w:szCs w:val="28"/>
          <w:lang w:val="ru-RU"/>
        </w:rPr>
        <w:br/>
        <w:t>4)имеют право отчуждать имущество по собственному усмотрению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24. Полномочие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1)совокупность прав и обязанностей, возникших по воле другого лица</w:t>
      </w:r>
      <w:r w:rsidRPr="00F31CCF">
        <w:rPr>
          <w:color w:val="333333"/>
          <w:sz w:val="28"/>
          <w:szCs w:val="28"/>
          <w:lang w:val="ru-RU"/>
        </w:rPr>
        <w:br/>
        <w:t>2)набор имеющихся у юридического или физического лица прав и обязанностей 3)законодательно за ним закрепленных</w:t>
      </w:r>
      <w:r w:rsidRPr="00F31CCF">
        <w:rPr>
          <w:color w:val="333333"/>
          <w:sz w:val="28"/>
          <w:szCs w:val="28"/>
          <w:lang w:val="ru-RU"/>
        </w:rPr>
        <w:br/>
        <w:t>4)совокупность прав и обязанностей, определяющих отношения отдельных лиц в обществе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25. Сделка считается действительной если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1)соблюдена форма сделки</w:t>
      </w:r>
      <w:r w:rsidRPr="00F31CCF">
        <w:rPr>
          <w:color w:val="333333"/>
          <w:sz w:val="28"/>
          <w:szCs w:val="28"/>
          <w:lang w:val="ru-RU"/>
        </w:rPr>
        <w:br/>
        <w:t>2)сделка юридического лица выходит за пределы его правоспособности</w:t>
      </w:r>
      <w:r w:rsidRPr="00F31CCF">
        <w:rPr>
          <w:color w:val="333333"/>
          <w:sz w:val="28"/>
          <w:szCs w:val="28"/>
          <w:lang w:val="ru-RU"/>
        </w:rPr>
        <w:br/>
        <w:t>3)сторона сделки недееспособна, то есть, неспособна понимать значение своих действий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4)она имеет законченное содержание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26. Аренда недвижимости предполагает передачу недвижимости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1)во владение</w:t>
      </w:r>
      <w:r w:rsidRPr="00F31CCF">
        <w:rPr>
          <w:color w:val="333333"/>
          <w:sz w:val="28"/>
          <w:szCs w:val="28"/>
          <w:lang w:val="ru-RU"/>
        </w:rPr>
        <w:br/>
        <w:t>2)в распоряжение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3)в пользование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27. Принудительное изъятие у собственника недвижимости производится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1)при отчуждении недвижимого имущества в связи с изъятием участка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2)по обязательствам взыскания на имущество</w:t>
      </w:r>
      <w:r w:rsidRPr="00F31CCF">
        <w:rPr>
          <w:color w:val="333333"/>
          <w:sz w:val="28"/>
          <w:szCs w:val="28"/>
          <w:lang w:val="ru-RU"/>
        </w:rPr>
        <w:br/>
        <w:t>3)при передаче в залог</w:t>
      </w:r>
      <w:r w:rsidRPr="00F31CCF">
        <w:rPr>
          <w:color w:val="333333"/>
          <w:sz w:val="28"/>
          <w:szCs w:val="28"/>
          <w:lang w:val="ru-RU"/>
        </w:rPr>
        <w:br/>
        <w:t>4)при передаче другим лицам правомочие на владение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28. Обременительные условия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1)влияют на стоимость объекта передаваемого в залог, аренду</w:t>
      </w:r>
      <w:r w:rsidRPr="00F31CCF">
        <w:rPr>
          <w:color w:val="333333"/>
          <w:sz w:val="28"/>
          <w:szCs w:val="28"/>
          <w:lang w:val="ru-RU"/>
        </w:rPr>
        <w:br/>
        <w:t>2)влияют на стоимость объекта продаваемого другому лицу</w:t>
      </w:r>
      <w:r w:rsidRPr="00F31CCF">
        <w:rPr>
          <w:color w:val="333333"/>
          <w:sz w:val="28"/>
          <w:szCs w:val="28"/>
          <w:lang w:val="ru-RU"/>
        </w:rPr>
        <w:br/>
        <w:t>3)не влияют на стоимость объекта передаваемого в залог, аренду</w:t>
      </w:r>
    </w:p>
    <w:p w:rsidR="00CC1C49" w:rsidRPr="00F31CCF" w:rsidRDefault="00CC1C49" w:rsidP="00CC1C49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29. Форма собственности определяется по …</w:t>
      </w:r>
      <w:r w:rsidRPr="00F31CCF">
        <w:rPr>
          <w:color w:val="333333"/>
          <w:sz w:val="28"/>
          <w:szCs w:val="28"/>
          <w:lang w:val="ru-RU"/>
        </w:rPr>
        <w:br/>
        <w:t>1)праву собственности</w:t>
      </w:r>
      <w:r w:rsidRPr="00F31CCF">
        <w:rPr>
          <w:color w:val="333333"/>
          <w:sz w:val="28"/>
          <w:szCs w:val="28"/>
          <w:lang w:val="ru-RU"/>
        </w:rPr>
        <w:br/>
        <w:t>2)объекту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3)субъекту собственности</w:t>
      </w:r>
    </w:p>
    <w:p w:rsidR="00CC1C49" w:rsidRPr="00F31CCF" w:rsidRDefault="00CC1C49" w:rsidP="00CC1C49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Вариант 3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1. Основные функции государства по регулированию отношений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1)функция собственника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2)обеспечение стабильности</w:t>
      </w:r>
      <w:r w:rsidRPr="00F31CCF">
        <w:rPr>
          <w:color w:val="333333"/>
          <w:sz w:val="28"/>
          <w:szCs w:val="28"/>
          <w:lang w:val="ru-RU"/>
        </w:rPr>
        <w:br/>
        <w:t>3)спецификация и защита прав собственности</w:t>
      </w:r>
      <w:r w:rsidRPr="00F31CCF">
        <w:rPr>
          <w:color w:val="333333"/>
          <w:sz w:val="28"/>
          <w:szCs w:val="28"/>
          <w:lang w:val="ru-RU"/>
        </w:rPr>
        <w:br/>
        <w:t>4)правоохранительная деятельность</w:t>
      </w:r>
      <w:r w:rsidRPr="00F31CCF">
        <w:rPr>
          <w:color w:val="333333"/>
          <w:sz w:val="28"/>
          <w:szCs w:val="28"/>
          <w:lang w:val="ru-RU"/>
        </w:rPr>
        <w:br/>
        <w:t>5)производство «чистых общественных товаров»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2. Собственник, обладающий самым высоким уровнем силового воздействия в обособленной части пространства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государство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3. Сторонники консервативного направления по отношению к вмешательству государства в экономику</w:t>
      </w:r>
      <w:r w:rsidRPr="00F31CCF">
        <w:rPr>
          <w:color w:val="333333"/>
          <w:sz w:val="28"/>
          <w:szCs w:val="28"/>
          <w:lang w:val="ru-RU"/>
        </w:rPr>
        <w:br/>
        <w:t xml:space="preserve">1)Дж. М. </w:t>
      </w:r>
      <w:proofErr w:type="spellStart"/>
      <w:r w:rsidRPr="00F31CCF">
        <w:rPr>
          <w:color w:val="333333"/>
          <w:sz w:val="28"/>
          <w:szCs w:val="28"/>
          <w:lang w:val="ru-RU"/>
        </w:rPr>
        <w:t>Кейнс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, М. </w:t>
      </w:r>
      <w:proofErr w:type="spellStart"/>
      <w:r w:rsidRPr="00F31CCF">
        <w:rPr>
          <w:color w:val="333333"/>
          <w:sz w:val="28"/>
          <w:szCs w:val="28"/>
          <w:lang w:val="ru-RU"/>
        </w:rPr>
        <w:t>Фридмен</w:t>
      </w:r>
      <w:proofErr w:type="spellEnd"/>
      <w:r w:rsidRPr="00F31CCF">
        <w:rPr>
          <w:color w:val="333333"/>
          <w:sz w:val="28"/>
          <w:szCs w:val="28"/>
          <w:lang w:val="ru-RU"/>
        </w:rPr>
        <w:t>, М. Алле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2)М.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Фридмен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, Л. фон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Мизес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, Ф. фон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Хайек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, М. Алле</w:t>
      </w:r>
      <w:r w:rsidRPr="00F31CCF">
        <w:rPr>
          <w:color w:val="333333"/>
          <w:sz w:val="28"/>
          <w:szCs w:val="28"/>
          <w:lang w:val="ru-RU"/>
        </w:rPr>
        <w:br/>
        <w:t xml:space="preserve">3)Дж. </w:t>
      </w:r>
      <w:proofErr w:type="spellStart"/>
      <w:r w:rsidRPr="00F31CCF">
        <w:rPr>
          <w:color w:val="333333"/>
          <w:sz w:val="28"/>
          <w:szCs w:val="28"/>
          <w:lang w:val="ru-RU"/>
        </w:rPr>
        <w:t>Гэлбрейт</w:t>
      </w:r>
      <w:proofErr w:type="spellEnd"/>
      <w:r w:rsidRPr="00F31CCF">
        <w:rPr>
          <w:color w:val="333333"/>
          <w:sz w:val="28"/>
          <w:szCs w:val="28"/>
          <w:lang w:val="ru-RU"/>
        </w:rPr>
        <w:t>, Дж. М. Бьюкенен, Р. Лукас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4. До 1991 года в РФ главенствовал и применялся … взгляд на социальную 1)справедливость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2)эгалитарный</w:t>
      </w:r>
      <w:r w:rsidRPr="00F31CCF">
        <w:rPr>
          <w:color w:val="333333"/>
          <w:sz w:val="28"/>
          <w:szCs w:val="28"/>
          <w:lang w:val="ru-RU"/>
        </w:rPr>
        <w:br/>
        <w:t>3)рыночный</w:t>
      </w:r>
      <w:r w:rsidRPr="00F31CCF">
        <w:rPr>
          <w:color w:val="333333"/>
          <w:sz w:val="28"/>
          <w:szCs w:val="28"/>
          <w:lang w:val="ru-RU"/>
        </w:rPr>
        <w:br/>
        <w:t>4)</w:t>
      </w:r>
      <w:proofErr w:type="spellStart"/>
      <w:r w:rsidRPr="00F31CCF">
        <w:rPr>
          <w:color w:val="333333"/>
          <w:sz w:val="28"/>
          <w:szCs w:val="28"/>
          <w:lang w:val="ru-RU"/>
        </w:rPr>
        <w:t>роулсианский</w:t>
      </w:r>
      <w:proofErr w:type="spellEnd"/>
      <w:r w:rsidRPr="00F31CCF">
        <w:rPr>
          <w:color w:val="333333"/>
          <w:sz w:val="28"/>
          <w:szCs w:val="28"/>
          <w:lang w:val="ru-RU"/>
        </w:rPr>
        <w:br/>
        <w:t>5)утилитарный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 xml:space="preserve">5. Теорема </w:t>
      </w:r>
      <w:proofErr w:type="spellStart"/>
      <w:r w:rsidRPr="00F31CCF">
        <w:rPr>
          <w:color w:val="333333"/>
          <w:sz w:val="28"/>
          <w:szCs w:val="28"/>
          <w:lang w:val="ru-RU"/>
        </w:rPr>
        <w:t>Коуза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гласит …</w:t>
      </w:r>
      <w:r w:rsidRPr="00F31CCF">
        <w:rPr>
          <w:color w:val="333333"/>
          <w:sz w:val="28"/>
          <w:szCs w:val="28"/>
          <w:lang w:val="ru-RU"/>
        </w:rPr>
        <w:br/>
        <w:t>1)экономика – саморегулируемый объект исследования, поэтому собственность перетекает к агенту, который ценит ее выше</w:t>
      </w:r>
      <w:r w:rsidRPr="00F31CCF">
        <w:rPr>
          <w:color w:val="333333"/>
          <w:sz w:val="28"/>
          <w:szCs w:val="28"/>
          <w:lang w:val="ru-RU"/>
        </w:rPr>
        <w:br/>
        <w:t xml:space="preserve">2)в спорных ситуациях </w:t>
      </w:r>
      <w:proofErr w:type="spellStart"/>
      <w:r w:rsidRPr="00F31CCF">
        <w:rPr>
          <w:color w:val="333333"/>
          <w:sz w:val="28"/>
          <w:szCs w:val="28"/>
          <w:lang w:val="ru-RU"/>
        </w:rPr>
        <w:t>трансакционные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издержки должны быть возложены на ту сторону, для которой они ниже, </w:t>
      </w:r>
      <w:proofErr w:type="spellStart"/>
      <w:r w:rsidRPr="00F31CCF">
        <w:rPr>
          <w:color w:val="333333"/>
          <w:sz w:val="28"/>
          <w:szCs w:val="28"/>
          <w:lang w:val="ru-RU"/>
        </w:rPr>
        <w:t>минимизируя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F31CCF">
        <w:rPr>
          <w:color w:val="333333"/>
          <w:sz w:val="28"/>
          <w:szCs w:val="28"/>
          <w:lang w:val="ru-RU"/>
        </w:rPr>
        <w:t>трансакционные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издержки и соответственно </w:t>
      </w:r>
      <w:proofErr w:type="spellStart"/>
      <w:r w:rsidRPr="00F31CCF">
        <w:rPr>
          <w:color w:val="333333"/>
          <w:sz w:val="28"/>
          <w:szCs w:val="28"/>
          <w:lang w:val="ru-RU"/>
        </w:rPr>
        <w:t>максимизируя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богатство общества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3)в условиях положительных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трансакционных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издержек распределение прав собственности имеет значение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6. Равное распределение потенциала насилия среди участников договора составляет содержание …</w:t>
      </w:r>
      <w:r w:rsidRPr="00F31CCF">
        <w:rPr>
          <w:color w:val="333333"/>
          <w:sz w:val="28"/>
          <w:szCs w:val="28"/>
          <w:lang w:val="ru-RU"/>
        </w:rPr>
        <w:br/>
        <w:t>1)теории эксплуатации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color w:val="333333"/>
          <w:sz w:val="28"/>
          <w:szCs w:val="28"/>
          <w:lang w:val="ru-RU"/>
        </w:rPr>
        <w:lastRenderedPageBreak/>
        <w:t>2)теории грабительского происхождения государства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3)контрактной теории происхождения государства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7. Высокая вероятность достижения результатов государством, отличных от поставленных связана с …</w:t>
      </w:r>
      <w:r w:rsidRPr="00F31CCF">
        <w:rPr>
          <w:color w:val="333333"/>
          <w:sz w:val="28"/>
          <w:szCs w:val="28"/>
          <w:lang w:val="ru-RU"/>
        </w:rPr>
        <w:br/>
        <w:t>1)отсутствием четких критериев эффективности деятельности</w:t>
      </w:r>
      <w:r w:rsidRPr="00F31CCF">
        <w:rPr>
          <w:color w:val="333333"/>
          <w:sz w:val="28"/>
          <w:szCs w:val="28"/>
          <w:lang w:val="ru-RU"/>
        </w:rPr>
        <w:br/>
        <w:t>2)несоответствием доходов и расходов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 ростом информационных издержек вслед за развитием государства</w:t>
      </w:r>
      <w:r w:rsidRPr="00F31CCF">
        <w:rPr>
          <w:color w:val="333333"/>
          <w:sz w:val="28"/>
          <w:szCs w:val="28"/>
          <w:lang w:val="ru-RU"/>
        </w:rPr>
        <w:br/>
        <w:t>5) неравномерным распределением ресурсов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 xml:space="preserve">8. Суть </w:t>
      </w:r>
      <w:proofErr w:type="spellStart"/>
      <w:r w:rsidRPr="00F31CCF">
        <w:rPr>
          <w:color w:val="333333"/>
          <w:sz w:val="28"/>
          <w:szCs w:val="28"/>
          <w:lang w:val="ru-RU"/>
        </w:rPr>
        <w:t>Роулсианского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взгляда на социальную справедливость</w:t>
      </w:r>
      <w:r w:rsidRPr="00F31CCF">
        <w:rPr>
          <w:color w:val="333333"/>
          <w:sz w:val="28"/>
          <w:szCs w:val="28"/>
          <w:lang w:val="ru-RU"/>
        </w:rPr>
        <w:br/>
        <w:t>1)справедливость устанавливается рынком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максимизируется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полезность наименее обеспеченных лиц</w:t>
      </w:r>
      <w:r w:rsidRPr="00F31CCF">
        <w:rPr>
          <w:color w:val="333333"/>
          <w:sz w:val="28"/>
          <w:szCs w:val="28"/>
          <w:lang w:val="ru-RU"/>
        </w:rPr>
        <w:br/>
        <w:t>3)все члены общества получают равные блага</w:t>
      </w:r>
      <w:r w:rsidRPr="00F31CCF">
        <w:rPr>
          <w:color w:val="333333"/>
          <w:sz w:val="28"/>
          <w:szCs w:val="28"/>
          <w:lang w:val="ru-RU"/>
        </w:rPr>
        <w:br/>
        <w:t>4)</w:t>
      </w:r>
      <w:proofErr w:type="spellStart"/>
      <w:r w:rsidRPr="00F31CCF">
        <w:rPr>
          <w:color w:val="333333"/>
          <w:sz w:val="28"/>
          <w:szCs w:val="28"/>
          <w:lang w:val="ru-RU"/>
        </w:rPr>
        <w:t>максимизируется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общая полезность всех членов общества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9. Более высокий процент ссуды в величине залога …</w:t>
      </w:r>
      <w:r w:rsidRPr="00F31CCF">
        <w:rPr>
          <w:color w:val="333333"/>
          <w:sz w:val="28"/>
          <w:szCs w:val="28"/>
          <w:lang w:val="ru-RU"/>
        </w:rPr>
        <w:br/>
        <w:t>1)отталкивает клиентов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2)увеличивает риск банка</w:t>
      </w:r>
      <w:r w:rsidRPr="00F31CCF">
        <w:rPr>
          <w:color w:val="333333"/>
          <w:sz w:val="28"/>
          <w:szCs w:val="28"/>
          <w:lang w:val="ru-RU"/>
        </w:rPr>
        <w:br/>
        <w:t>3)уменьшает риск банка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 привлекает клиентов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10. Обращение взыскания на заложенное имущество производится по решению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1)суда</w:t>
      </w:r>
      <w:r w:rsidRPr="00F31CCF">
        <w:rPr>
          <w:color w:val="333333"/>
          <w:sz w:val="28"/>
          <w:szCs w:val="28"/>
          <w:lang w:val="ru-RU"/>
        </w:rPr>
        <w:br/>
        <w:t>2)заемщика кредита</w:t>
      </w:r>
      <w:r w:rsidRPr="00F31CCF">
        <w:rPr>
          <w:color w:val="333333"/>
          <w:sz w:val="28"/>
          <w:szCs w:val="28"/>
          <w:lang w:val="ru-RU"/>
        </w:rPr>
        <w:br/>
        <w:t>3)кредитодателя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11. В зависимости от объекта кредитования ипотечные кредиты можно подразделять на …</w:t>
      </w:r>
      <w:r w:rsidRPr="00F31CCF">
        <w:rPr>
          <w:color w:val="333333"/>
          <w:sz w:val="28"/>
          <w:szCs w:val="28"/>
          <w:lang w:val="ru-RU"/>
        </w:rPr>
        <w:br/>
        <w:t>1)ссуды под освоение дачного участка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2)ссуды для приобретения земельных участков</w:t>
      </w:r>
      <w:r w:rsidRPr="00F31CCF">
        <w:rPr>
          <w:color w:val="333333"/>
          <w:sz w:val="28"/>
          <w:szCs w:val="28"/>
          <w:lang w:val="ru-RU"/>
        </w:rPr>
        <w:br/>
        <w:t xml:space="preserve">3)ссуды на приобретение мебели для </w:t>
      </w:r>
      <w:proofErr w:type="spellStart"/>
      <w:r w:rsidRPr="00F31CCF">
        <w:rPr>
          <w:color w:val="333333"/>
          <w:sz w:val="28"/>
          <w:szCs w:val="28"/>
          <w:lang w:val="ru-RU"/>
        </w:rPr>
        <w:t>жилья</w:t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ссуды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на жилищное строительство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4)ссуды на освоение земельных участков под нежилые строения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12. Финансово-кредитные механизмы финансирования жилищного строительства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1)ипотечный кредит</w:t>
      </w:r>
      <w:r w:rsidRPr="00F31CCF">
        <w:rPr>
          <w:color w:val="333333"/>
          <w:sz w:val="28"/>
          <w:szCs w:val="28"/>
          <w:lang w:val="ru-RU"/>
        </w:rPr>
        <w:br/>
        <w:t>2)лизинг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3)вторичный рынок закладных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4)институт залога</w:t>
      </w:r>
      <w:r w:rsidRPr="00F31CCF">
        <w:rPr>
          <w:color w:val="333333"/>
          <w:sz w:val="28"/>
          <w:szCs w:val="28"/>
          <w:lang w:val="ru-RU"/>
        </w:rPr>
        <w:br/>
        <w:t>5)правительственные соглашения</w:t>
      </w:r>
      <w:r w:rsidRPr="00F31CCF">
        <w:rPr>
          <w:color w:val="333333"/>
          <w:sz w:val="28"/>
          <w:szCs w:val="28"/>
          <w:lang w:val="ru-RU"/>
        </w:rPr>
        <w:br/>
        <w:t>6)</w:t>
      </w:r>
      <w:proofErr w:type="spellStart"/>
      <w:r w:rsidRPr="00F31CCF">
        <w:rPr>
          <w:color w:val="333333"/>
          <w:sz w:val="28"/>
          <w:szCs w:val="28"/>
          <w:lang w:val="ru-RU"/>
        </w:rPr>
        <w:t>форфетирование</w:t>
      </w:r>
      <w:proofErr w:type="spellEnd"/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7)расширение перечня имущества сдаваемого в залог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13. Ипотечный кредит выдается на …</w:t>
      </w:r>
      <w:r w:rsidRPr="00F31CCF">
        <w:rPr>
          <w:color w:val="333333"/>
          <w:sz w:val="28"/>
          <w:szCs w:val="28"/>
          <w:lang w:val="ru-RU"/>
        </w:rPr>
        <w:br/>
        <w:t>1)приобретение товаров народного потребления</w:t>
      </w:r>
      <w:r w:rsidRPr="00F31CCF">
        <w:rPr>
          <w:color w:val="333333"/>
          <w:sz w:val="28"/>
          <w:szCs w:val="28"/>
          <w:lang w:val="ru-RU"/>
        </w:rPr>
        <w:br/>
        <w:t>2)погашение ранее взятого кредита на приобретение дачи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3)строительство жилья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4)приобретение жилья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14. Индексирование закладных инструментов используемых в инвестировании жилищного строительства обеспечивает …</w:t>
      </w:r>
      <w:r w:rsidRPr="00F31CCF">
        <w:rPr>
          <w:color w:val="333333"/>
          <w:sz w:val="28"/>
          <w:szCs w:val="28"/>
          <w:lang w:val="ru-RU"/>
        </w:rPr>
        <w:br/>
        <w:t>1)стимулирование к долгосрочному погашению ссуды</w:t>
      </w:r>
      <w:r w:rsidRPr="00F31CCF">
        <w:rPr>
          <w:color w:val="333333"/>
          <w:sz w:val="28"/>
          <w:szCs w:val="28"/>
          <w:lang w:val="ru-RU"/>
        </w:rPr>
        <w:br/>
        <w:t>2)своевременный возврат ссуды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3)приведения платежей к реальной проектной ставке</w:t>
      </w:r>
      <w:r w:rsidRPr="00F31CCF">
        <w:rPr>
          <w:color w:val="333333"/>
          <w:sz w:val="28"/>
          <w:szCs w:val="28"/>
          <w:lang w:val="ru-RU"/>
        </w:rPr>
        <w:br/>
        <w:t>4)предоставление ссуды на льготных началах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5)баланс выданных ссуд в соответствии с инфляцией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15. В залог под ипотечный кредит принимается имущество стоимостью ….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1)выше стоимости кредита и процентов по нему</w:t>
      </w:r>
      <w:r w:rsidRPr="00F31CCF">
        <w:rPr>
          <w:color w:val="333333"/>
          <w:sz w:val="28"/>
          <w:szCs w:val="28"/>
          <w:lang w:val="ru-RU"/>
        </w:rPr>
        <w:br/>
        <w:t>2)равной величине кредита</w:t>
      </w:r>
      <w:r w:rsidRPr="00F31CCF">
        <w:rPr>
          <w:color w:val="333333"/>
          <w:sz w:val="28"/>
          <w:szCs w:val="28"/>
          <w:lang w:val="ru-RU"/>
        </w:rPr>
        <w:br/>
        <w:t>3)равной величине кредита и процентов по нему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16. Ипотечный кредит с шаровыми платежами – это кредит с …</w:t>
      </w:r>
      <w:r w:rsidRPr="00F31CCF">
        <w:rPr>
          <w:color w:val="333333"/>
          <w:sz w:val="28"/>
          <w:szCs w:val="28"/>
          <w:lang w:val="ru-RU"/>
        </w:rPr>
        <w:br/>
        <w:t>1)выплатой добавленного процента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2)замораживанием процентных выплат до истечения срока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3)частичной амортизацией и итоговым шаровым платежом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4)выплатой только процентов</w:t>
      </w:r>
      <w:r w:rsidRPr="00F31CCF">
        <w:rPr>
          <w:color w:val="333333"/>
          <w:sz w:val="28"/>
          <w:szCs w:val="28"/>
          <w:lang w:val="ru-RU"/>
        </w:rPr>
        <w:br/>
        <w:t>5)нарастающими платежами</w:t>
      </w:r>
      <w:r w:rsidRPr="00F31CCF">
        <w:rPr>
          <w:color w:val="333333"/>
          <w:sz w:val="28"/>
          <w:szCs w:val="28"/>
          <w:lang w:val="ru-RU"/>
        </w:rPr>
        <w:br/>
        <w:t>6)переменной ставкой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17. Гарантия обеспечения возврата ипотечного кредита обеспечивается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1)состоянием заложенного имущества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2)соотношением величины и размера залога</w:t>
      </w:r>
      <w:r w:rsidRPr="00F31CCF">
        <w:rPr>
          <w:color w:val="333333"/>
          <w:sz w:val="28"/>
          <w:szCs w:val="28"/>
          <w:lang w:val="ru-RU"/>
        </w:rPr>
        <w:br/>
        <w:t>3)распиской заемщика, что кредит будет своевременно возвращен</w:t>
      </w:r>
      <w:r w:rsidRPr="00F31CCF">
        <w:rPr>
          <w:color w:val="333333"/>
          <w:sz w:val="28"/>
          <w:szCs w:val="28"/>
          <w:lang w:val="ru-RU"/>
        </w:rPr>
        <w:br/>
        <w:t>4)использованием вторичного рынка закладных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18. Риск процентной ставки ипотечного кредита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1)потенциальные потери, вызванные финансированием периодичности пересмотра ставок процента по кредитам</w:t>
      </w:r>
      <w:r w:rsidRPr="00F31CCF">
        <w:rPr>
          <w:color w:val="333333"/>
          <w:sz w:val="28"/>
          <w:szCs w:val="28"/>
          <w:lang w:val="ru-RU"/>
        </w:rPr>
        <w:br/>
        <w:t>2)потери при реинвестировании вызванные ранним погашением кредита</w:t>
      </w:r>
      <w:r w:rsidRPr="00F31CCF">
        <w:rPr>
          <w:color w:val="333333"/>
          <w:sz w:val="28"/>
          <w:szCs w:val="28"/>
          <w:lang w:val="ru-RU"/>
        </w:rPr>
        <w:br/>
        <w:t xml:space="preserve">3)несвоевременная </w:t>
      </w:r>
      <w:proofErr w:type="spellStart"/>
      <w:r w:rsidRPr="00F31CCF">
        <w:rPr>
          <w:color w:val="333333"/>
          <w:sz w:val="28"/>
          <w:szCs w:val="28"/>
          <w:lang w:val="ru-RU"/>
        </w:rPr>
        <w:t>проплата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заемщиком кредитных платежей</w:t>
      </w:r>
    </w:p>
    <w:p w:rsidR="00CC1C49" w:rsidRPr="00F31CCF" w:rsidRDefault="00CC1C49" w:rsidP="00CC1C49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19. При ипотечном кредитовании объектом залога является …</w:t>
      </w:r>
      <w:r w:rsidRPr="00F31CCF">
        <w:rPr>
          <w:color w:val="333333"/>
          <w:sz w:val="28"/>
          <w:szCs w:val="28"/>
          <w:lang w:val="ru-RU"/>
        </w:rPr>
        <w:br/>
        <w:t>1)приобретение земельного участка</w:t>
      </w:r>
      <w:r w:rsidRPr="00F31CCF">
        <w:rPr>
          <w:color w:val="333333"/>
          <w:sz w:val="28"/>
          <w:szCs w:val="28"/>
          <w:lang w:val="ru-RU"/>
        </w:rPr>
        <w:br/>
        <w:t>2)земельный участок, не зарегистрированный в едином государственном реестре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color w:val="333333"/>
          <w:sz w:val="28"/>
          <w:szCs w:val="28"/>
          <w:lang w:val="ru-RU"/>
        </w:rPr>
        <w:lastRenderedPageBreak/>
        <w:t>3)строительство жилья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4)коттедж</w:t>
      </w:r>
    </w:p>
    <w:p w:rsidR="00CC1C49" w:rsidRPr="00F31CCF" w:rsidRDefault="00CC1C49" w:rsidP="00CC1C49">
      <w:pPr>
        <w:rPr>
          <w:b/>
          <w:lang w:val="ru-RU"/>
        </w:rPr>
      </w:pPr>
    </w:p>
    <w:p w:rsidR="00CC1C49" w:rsidRPr="00F31CCF" w:rsidRDefault="00CC1C49" w:rsidP="00CC1C49">
      <w:pPr>
        <w:shd w:val="clear" w:color="auto" w:fill="FFFFFF"/>
        <w:rPr>
          <w:b/>
          <w:lang w:val="ru-RU"/>
        </w:rPr>
      </w:pPr>
    </w:p>
    <w:p w:rsidR="00CC1C49" w:rsidRPr="00706FA4" w:rsidRDefault="00CC1C49" w:rsidP="00CC1C49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CC1C49" w:rsidRPr="00F31CCF" w:rsidRDefault="00CC1C49" w:rsidP="00CC1C4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F31CCF">
        <w:rPr>
          <w:lang w:val="ru-RU"/>
        </w:rPr>
        <w:t>оценка «отлично»</w:t>
      </w:r>
      <w:r w:rsidRPr="00706FA4">
        <w:t> </w:t>
      </w:r>
      <w:r w:rsidRPr="00F31CCF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CC1C49" w:rsidRPr="00706FA4" w:rsidRDefault="00CC1C49" w:rsidP="00CC1C4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CC1C49" w:rsidRPr="00706FA4" w:rsidRDefault="00CC1C49" w:rsidP="00CC1C4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CC1C49" w:rsidRPr="004A7754" w:rsidRDefault="00CC1C49" w:rsidP="00CC1C4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CC1C49" w:rsidRDefault="00CC1C49" w:rsidP="00CC1C49">
      <w:pPr>
        <w:textAlignment w:val="baseline"/>
      </w:pPr>
    </w:p>
    <w:p w:rsidR="00CC1C49" w:rsidRPr="00706FA4" w:rsidRDefault="00CC1C49" w:rsidP="00CC1C49">
      <w:pPr>
        <w:textAlignment w:val="baseline"/>
        <w:rPr>
          <w:rFonts w:eastAsiaTheme="minorHAnsi"/>
        </w:rPr>
      </w:pPr>
    </w:p>
    <w:p w:rsidR="00CC1C49" w:rsidRPr="004C7433" w:rsidRDefault="00CC1C49" w:rsidP="00CC1C49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CC1C49" w:rsidRDefault="00CC1C49" w:rsidP="00CC1C49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CC1C49" w:rsidRPr="00D966E2" w:rsidRDefault="00CC1C49" w:rsidP="00CC1C49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CC1C49" w:rsidRDefault="00CC1C49" w:rsidP="00CC1C49">
      <w:pPr>
        <w:shd w:val="clear" w:color="auto" w:fill="FFFFFF"/>
        <w:jc w:val="center"/>
        <w:rPr>
          <w:sz w:val="28"/>
          <w:szCs w:val="28"/>
        </w:rPr>
      </w:pPr>
    </w:p>
    <w:p w:rsidR="00CC1C49" w:rsidRPr="00F31CCF" w:rsidRDefault="00CC1C49" w:rsidP="00CC1C49">
      <w:pPr>
        <w:shd w:val="clear" w:color="auto" w:fill="FFFFFF"/>
        <w:rPr>
          <w:sz w:val="28"/>
          <w:szCs w:val="28"/>
          <w:lang w:val="ru-RU"/>
        </w:rPr>
      </w:pPr>
    </w:p>
    <w:p w:rsidR="00CC1C49" w:rsidRDefault="00CC1C49" w:rsidP="00CC1C49">
      <w:pPr>
        <w:shd w:val="clear" w:color="auto" w:fill="FFFFFF"/>
        <w:jc w:val="center"/>
        <w:rPr>
          <w:sz w:val="28"/>
          <w:szCs w:val="28"/>
        </w:rPr>
      </w:pP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C1C49" w:rsidRPr="00F31CCF" w:rsidRDefault="00CC1C49" w:rsidP="00CC1C49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      (наименование кафедры)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b/>
          <w:bCs/>
          <w:sz w:val="36"/>
          <w:lang w:val="ru-RU"/>
        </w:rPr>
        <w:t>Вопросы для опроса студентов</w:t>
      </w:r>
    </w:p>
    <w:p w:rsidR="00CC1C49" w:rsidRPr="00F31CCF" w:rsidRDefault="00CC1C49" w:rsidP="00CC1C49">
      <w:pPr>
        <w:jc w:val="center"/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F31CCF">
        <w:rPr>
          <w:sz w:val="16"/>
          <w:vertAlign w:val="superscript"/>
          <w:lang w:val="ru-RU"/>
        </w:rPr>
        <w:t xml:space="preserve"> </w:t>
      </w:r>
      <w:r w:rsidRPr="00F31CCF">
        <w:rPr>
          <w:sz w:val="28"/>
          <w:u w:val="single"/>
          <w:lang w:val="ru-RU"/>
        </w:rPr>
        <w:t>Управление государственной и муниципальной собственностью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(наименование дисциплины)</w:t>
      </w:r>
    </w:p>
    <w:p w:rsidR="00CC1C49" w:rsidRPr="00F31CCF" w:rsidRDefault="00CC1C49" w:rsidP="00CC1C49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 xml:space="preserve">1. Субъекты публичной собственности. 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 Порядок разграничения государственной собственности. 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3. Федеральная собственность и собственность субъектов РФ.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4. Муниципальная собственность.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5. Классификация объектов государственной собственности.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6. Природные объекты госсобственности.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7. Экономические объекты государственной собственности.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8. Недвижимость государственного собственника.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9. Имущественные комплексы предприятий.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10. Участие государства в хозяйствующих субъектах.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11. Основные принципы управления государственной собственностью. Организация управления государственной собственностью: функциональный, отраслевой и региональный аспекты. 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12. Взаимодействие с частной и другими видами негосударственной собственности. Функции органов управления госсобственностью. 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13. Использование нормативных методов в управлении государственной собственностью.  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14. Государственная казна: наполнение казны и выбытие имущества из казны. Назначение казны. Баланс доходов и расходов казны.</w:t>
      </w:r>
    </w:p>
    <w:p w:rsidR="00CC1C49" w:rsidRPr="00F31CCF" w:rsidRDefault="00CC1C49" w:rsidP="00CC1C49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15. Управление использованием государственной собственности.</w:t>
      </w:r>
    </w:p>
    <w:p w:rsidR="00CC1C49" w:rsidRPr="00F31CCF" w:rsidRDefault="00CC1C49" w:rsidP="00CC1C49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F31CCF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lang w:val="ru-RU"/>
        </w:rPr>
        <w:t xml:space="preserve">- оценка «отлично» выставляется студенту, если </w:t>
      </w:r>
      <w:r w:rsidRPr="00F31CCF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CC1C49" w:rsidRPr="00F31CCF" w:rsidRDefault="00CC1C49" w:rsidP="00CC1C49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 xml:space="preserve">- </w:t>
      </w:r>
      <w:r w:rsidRPr="00F31CCF">
        <w:rPr>
          <w:sz w:val="28"/>
          <w:lang w:val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</w:t>
      </w:r>
      <w:r w:rsidRPr="00F31CCF">
        <w:rPr>
          <w:sz w:val="28"/>
          <w:lang w:val="ru-RU"/>
        </w:rPr>
        <w:lastRenderedPageBreak/>
        <w:t>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CC1C49" w:rsidRPr="00F31CCF" w:rsidRDefault="00CC1C49" w:rsidP="00CC1C49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>- оценка</w:t>
      </w:r>
      <w:r w:rsidRPr="00F31CCF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F31CCF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F31CCF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F31CCF">
        <w:rPr>
          <w:sz w:val="28"/>
          <w:lang w:val="ru-RU"/>
        </w:rPr>
        <w:t>Составитель ________________________ Коновалов А.А.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(подпись)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F31CC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Default="00CC1C49" w:rsidP="00CC1C49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CC1C49" w:rsidRPr="00F31CCF" w:rsidRDefault="00CC1C49" w:rsidP="00CC1C49">
      <w:pPr>
        <w:shd w:val="clear" w:color="auto" w:fill="FFFFFF"/>
        <w:rPr>
          <w:sz w:val="28"/>
          <w:szCs w:val="28"/>
          <w:lang w:val="ru-RU"/>
        </w:rPr>
      </w:pP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C1C49" w:rsidRPr="00F31CCF" w:rsidRDefault="00CC1C49" w:rsidP="00CC1C49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C1C49" w:rsidRPr="00F31CCF" w:rsidRDefault="00CC1C49" w:rsidP="00CC1C49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C1C49" w:rsidRPr="00F31CCF" w:rsidRDefault="00CC1C49" w:rsidP="00CC1C49">
      <w:pPr>
        <w:jc w:val="center"/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F31CCF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(наименование кафедры)</w:t>
      </w:r>
    </w:p>
    <w:p w:rsidR="00CC1C49" w:rsidRPr="00F31CCF" w:rsidRDefault="00CC1C49" w:rsidP="00CC1C49">
      <w:pPr>
        <w:jc w:val="center"/>
        <w:textAlignment w:val="baseline"/>
        <w:rPr>
          <w:b/>
          <w:bCs/>
          <w:sz w:val="36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b/>
          <w:bCs/>
          <w:sz w:val="36"/>
          <w:lang w:val="ru-RU"/>
        </w:rPr>
        <w:t>Темы рефератов</w:t>
      </w:r>
    </w:p>
    <w:p w:rsidR="00CC1C49" w:rsidRPr="00F31CCF" w:rsidRDefault="00CC1C49" w:rsidP="00CC1C49">
      <w:pPr>
        <w:jc w:val="center"/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F31CCF">
        <w:rPr>
          <w:iCs/>
          <w:sz w:val="28"/>
          <w:u w:val="single"/>
          <w:lang w:val="ru-RU"/>
        </w:rPr>
        <w:t>Управление государственной и муниципальной собственностью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(наименование дисциплины)</w:t>
      </w: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jc w:val="center"/>
        <w:textAlignment w:val="baseline"/>
        <w:rPr>
          <w:b/>
          <w:sz w:val="28"/>
          <w:szCs w:val="28"/>
          <w:lang w:val="ru-RU"/>
        </w:rPr>
      </w:pPr>
      <w:r w:rsidRPr="00F31CCF">
        <w:rPr>
          <w:sz w:val="28"/>
          <w:lang w:val="ru-RU"/>
        </w:rPr>
        <w:t>по дисциплине</w:t>
      </w:r>
      <w:r w:rsidRPr="002417FD">
        <w:rPr>
          <w:b/>
          <w:bCs/>
          <w:i/>
          <w:iCs/>
          <w:sz w:val="20"/>
        </w:rPr>
        <w:t> </w:t>
      </w:r>
      <w:r w:rsidRPr="00F31CCF">
        <w:rPr>
          <w:b/>
          <w:sz w:val="28"/>
          <w:szCs w:val="28"/>
          <w:lang w:val="ru-RU"/>
        </w:rPr>
        <w:t>«Управление государственной и муниципальной собственностью»</w:t>
      </w: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Государственное и муниципальное имущество (собственность) как объект исследования и управления.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Критерии, принципы, классификации государственного и муниципального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Субъекты управления государственным и муниципальным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Государственная политика в области управления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Обеспечение государственных интересов и безопасности в системе управления имуществом (собственностью).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Законодательное регулирование отношений собственности (государственной, муниципальной).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Опыт управления государственным (муниципальным) имуществом в России (исторический аспект).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Современный опыт управления государственным и муниципальным имуществом (на федеральном, региональном, местном уровнях).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Анализ зарубежного опыта управления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Методологические подходы к формированию системы управления имуществом (собственностью).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государственным (муниципальным)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>Структура органов управления, их взаимосвязь.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Территориальные органы управления государственным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Региональные и местные структуры управления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Принципы и механизмы разграничения государственной собственности.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Состав и система управления федеральной собственностью.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Региональная собственность. Разграничение полномочий между центром и субъектом РФ, их имущественное обеспечение.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Муниципальная собственность в системе управления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Механизмы создания и управления государственными унитарными предприятиями.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Казенные предприятия. Создание, система управления и финансирования.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государственными (муниципальными) учреждениями.</w:t>
      </w:r>
    </w:p>
    <w:p w:rsidR="00CC1C49" w:rsidRPr="002417FD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Механизмы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создания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государственных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холдингов</w:t>
      </w:r>
      <w:proofErr w:type="spellEnd"/>
      <w:r w:rsidRPr="002417FD">
        <w:rPr>
          <w:sz w:val="28"/>
          <w:szCs w:val="28"/>
        </w:rPr>
        <w:t>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Реструктуризация, реорганизация государственных (муниципальных) предприятий.</w:t>
      </w:r>
    </w:p>
    <w:p w:rsidR="00CC1C49" w:rsidRPr="002417FD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Приватизация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государственного</w:t>
      </w:r>
      <w:proofErr w:type="spellEnd"/>
      <w:r w:rsidRPr="002417FD">
        <w:rPr>
          <w:sz w:val="28"/>
          <w:szCs w:val="28"/>
        </w:rPr>
        <w:t xml:space="preserve"> (</w:t>
      </w:r>
      <w:proofErr w:type="spellStart"/>
      <w:r w:rsidRPr="002417FD">
        <w:rPr>
          <w:sz w:val="28"/>
          <w:szCs w:val="28"/>
        </w:rPr>
        <w:t>муниципального</w:t>
      </w:r>
      <w:proofErr w:type="spellEnd"/>
      <w:r w:rsidRPr="002417FD">
        <w:rPr>
          <w:sz w:val="28"/>
          <w:szCs w:val="28"/>
        </w:rPr>
        <w:t xml:space="preserve">) </w:t>
      </w:r>
      <w:proofErr w:type="spellStart"/>
      <w:r w:rsidRPr="002417FD">
        <w:rPr>
          <w:sz w:val="28"/>
          <w:szCs w:val="28"/>
        </w:rPr>
        <w:t>имущества</w:t>
      </w:r>
      <w:proofErr w:type="spellEnd"/>
      <w:r w:rsidRPr="002417FD">
        <w:rPr>
          <w:sz w:val="28"/>
          <w:szCs w:val="28"/>
        </w:rPr>
        <w:t>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Способы продажи имущества государственных предприятий.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Национализация имущества. Опыт, проблемы, законодательное регулирование, механизмы.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Банкротство и ликвидация государственных (муниципальных) предприятий.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хозяйственными обществами и товариществами (АО) с государственным участием.</w:t>
      </w:r>
    </w:p>
    <w:p w:rsidR="00CC1C49" w:rsidRPr="002417FD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Управление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государственным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недвижимым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имуществом</w:t>
      </w:r>
      <w:proofErr w:type="spellEnd"/>
      <w:r w:rsidRPr="002417FD">
        <w:rPr>
          <w:sz w:val="28"/>
          <w:szCs w:val="28"/>
        </w:rPr>
        <w:t>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интеллектуальной собственностью, принадлежащей РФ.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государственной собственностью за рубежом.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региональной (муниципальной) собственностью.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государственной (муниципальной) земельной собственностью.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Формирование инфраструктуры земельного рынка в городах.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Хозяйственное ведение. Механизмы, условия передачи.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Государственное (муниципальное) имущество в оперативном управлении.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пакетами акций, принадлежащих государству.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Операции с ценными бумагами и участие государственных органов в капитале АО, хозяйствующих обществ.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доверительного управления государственным имуществом.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Аренда государственного и муниципального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Лизинг государственного и муниципального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Коммерческая концессия государственного (муниципального)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Залог и ипотека государственного и муниципального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Безвозмездное пользование государственным и муниципальным имуществом.</w:t>
      </w:r>
    </w:p>
    <w:p w:rsidR="00CC1C49" w:rsidRPr="002417FD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Маркетинг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государственного</w:t>
      </w:r>
      <w:proofErr w:type="spellEnd"/>
      <w:r w:rsidRPr="002417FD">
        <w:rPr>
          <w:sz w:val="28"/>
          <w:szCs w:val="28"/>
        </w:rPr>
        <w:t xml:space="preserve"> (</w:t>
      </w:r>
      <w:proofErr w:type="spellStart"/>
      <w:r w:rsidRPr="002417FD">
        <w:rPr>
          <w:sz w:val="28"/>
          <w:szCs w:val="28"/>
        </w:rPr>
        <w:t>муниципального</w:t>
      </w:r>
      <w:proofErr w:type="spellEnd"/>
      <w:r w:rsidRPr="002417FD">
        <w:rPr>
          <w:sz w:val="28"/>
          <w:szCs w:val="28"/>
        </w:rPr>
        <w:t xml:space="preserve">) </w:t>
      </w:r>
      <w:proofErr w:type="spellStart"/>
      <w:r w:rsidRPr="002417FD">
        <w:rPr>
          <w:sz w:val="28"/>
          <w:szCs w:val="28"/>
        </w:rPr>
        <w:t>имущества</w:t>
      </w:r>
      <w:proofErr w:type="spellEnd"/>
      <w:r w:rsidRPr="002417FD">
        <w:rPr>
          <w:sz w:val="28"/>
          <w:szCs w:val="28"/>
        </w:rPr>
        <w:t>.</w:t>
      </w:r>
    </w:p>
    <w:p w:rsidR="00CC1C49" w:rsidRPr="002417FD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Планирование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использования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государственной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собственности</w:t>
      </w:r>
      <w:proofErr w:type="spellEnd"/>
      <w:r w:rsidRPr="002417FD">
        <w:rPr>
          <w:sz w:val="28"/>
          <w:szCs w:val="28"/>
        </w:rPr>
        <w:t>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proofErr w:type="spellStart"/>
      <w:r w:rsidRPr="00F31CCF">
        <w:rPr>
          <w:sz w:val="28"/>
          <w:szCs w:val="28"/>
          <w:lang w:val="ru-RU"/>
        </w:rPr>
        <w:t>Контроллинг</w:t>
      </w:r>
      <w:proofErr w:type="spellEnd"/>
      <w:r w:rsidRPr="00F31CCF">
        <w:rPr>
          <w:sz w:val="28"/>
          <w:szCs w:val="28"/>
          <w:lang w:val="ru-RU"/>
        </w:rPr>
        <w:t xml:space="preserve"> и мониторинг государственного и муниципального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Механизмы оценки государственного (муниципального) имущества (бизнеса).</w:t>
      </w:r>
    </w:p>
    <w:p w:rsidR="00CC1C49" w:rsidRPr="00F31CCF" w:rsidRDefault="00CC1C49" w:rsidP="00CC1C49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страхования государственного (муниципального) имущества.</w:t>
      </w:r>
    </w:p>
    <w:p w:rsidR="00CC1C49" w:rsidRPr="00F31CCF" w:rsidRDefault="00CC1C49" w:rsidP="00CC1C49">
      <w:pPr>
        <w:numPr>
          <w:ilvl w:val="0"/>
          <w:numId w:val="2"/>
        </w:numPr>
        <w:spacing w:after="0"/>
        <w:contextualSpacing/>
        <w:jc w:val="both"/>
        <w:rPr>
          <w:lang w:val="ru-RU"/>
        </w:rPr>
      </w:pPr>
      <w:r w:rsidRPr="00F31CCF">
        <w:rPr>
          <w:sz w:val="28"/>
          <w:szCs w:val="28"/>
          <w:lang w:val="ru-RU"/>
        </w:rPr>
        <w:lastRenderedPageBreak/>
        <w:t>Инвентаризация, учет и контроль в управлении государственным (муниципальным) имуществом.</w:t>
      </w:r>
      <w:r w:rsidRPr="00F31CCF">
        <w:rPr>
          <w:sz w:val="28"/>
          <w:szCs w:val="28"/>
          <w:lang w:val="ru-RU"/>
        </w:rPr>
        <w:br/>
      </w:r>
    </w:p>
    <w:p w:rsidR="00CC1C49" w:rsidRPr="00F31CCF" w:rsidRDefault="00CC1C49" w:rsidP="00CC1C49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CC1C49" w:rsidRPr="00F31CCF" w:rsidRDefault="00CC1C49" w:rsidP="00CC1C49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F31CCF">
        <w:rPr>
          <w:sz w:val="28"/>
          <w:lang w:val="ru-RU"/>
        </w:rPr>
        <w:t xml:space="preserve">- оценка «отлично» выставляется студенту, если </w:t>
      </w:r>
      <w:r w:rsidRPr="00F31CCF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CC1C49" w:rsidRPr="00F31CCF" w:rsidRDefault="00CC1C49" w:rsidP="00CC1C49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 xml:space="preserve">- </w:t>
      </w:r>
      <w:r w:rsidRPr="00F31CCF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CC1C49" w:rsidRPr="00F31CCF" w:rsidRDefault="00CC1C49" w:rsidP="00CC1C49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>- оценка</w:t>
      </w:r>
      <w:r w:rsidRPr="00F31CCF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F31CCF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F31CCF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CC1C49" w:rsidRPr="00F31CCF" w:rsidRDefault="00CC1C49" w:rsidP="00CC1C49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CC1C49" w:rsidRPr="00F31CCF" w:rsidRDefault="00CC1C49" w:rsidP="00CC1C49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CC1C49" w:rsidRPr="00CC1C49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CC1C49">
        <w:rPr>
          <w:sz w:val="28"/>
          <w:lang w:val="ru-RU"/>
        </w:rPr>
        <w:t>Составитель ________________________ Коновалов А.А.</w:t>
      </w:r>
    </w:p>
    <w:p w:rsidR="00CC1C49" w:rsidRPr="00F31CCF" w:rsidRDefault="00CC1C49" w:rsidP="00CC1C4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(подпись)</w:t>
      </w:r>
    </w:p>
    <w:p w:rsidR="00CC1C49" w:rsidRPr="00F31CCF" w:rsidRDefault="00CC1C49" w:rsidP="00CC1C4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F31CC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CC1C49" w:rsidRPr="00F31CCF" w:rsidRDefault="00CC1C49" w:rsidP="00CC1C49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CC1C49" w:rsidRDefault="00CC1C49" w:rsidP="00CC1C49">
      <w:pPr>
        <w:pStyle w:val="1"/>
        <w:jc w:val="both"/>
      </w:pPr>
      <w:bookmarkStart w:id="3" w:name="_Toc480487764"/>
    </w:p>
    <w:p w:rsidR="00CC1C49" w:rsidRPr="00F31CCF" w:rsidRDefault="00CC1C49" w:rsidP="00CC1C49">
      <w:pPr>
        <w:rPr>
          <w:lang w:val="ru-RU"/>
        </w:rPr>
      </w:pPr>
    </w:p>
    <w:p w:rsidR="00CC1C49" w:rsidRPr="00F31CCF" w:rsidRDefault="00CC1C49" w:rsidP="00CC1C49">
      <w:pPr>
        <w:rPr>
          <w:lang w:val="ru-RU"/>
        </w:rPr>
      </w:pPr>
    </w:p>
    <w:p w:rsidR="00CC1C49" w:rsidRDefault="00CC1C49" w:rsidP="00CC1C49">
      <w:pPr>
        <w:pStyle w:val="1"/>
        <w:jc w:val="both"/>
      </w:pPr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CC1C49" w:rsidRPr="00F31CCF" w:rsidRDefault="00CC1C49" w:rsidP="00CC1C49">
      <w:pPr>
        <w:rPr>
          <w:lang w:val="ru-RU"/>
        </w:rPr>
      </w:pPr>
    </w:p>
    <w:p w:rsidR="00CC1C49" w:rsidRPr="00F31CCF" w:rsidRDefault="00CC1C49" w:rsidP="00CC1C49">
      <w:pPr>
        <w:ind w:firstLine="708"/>
        <w:jc w:val="both"/>
        <w:rPr>
          <w:sz w:val="28"/>
          <w:szCs w:val="28"/>
          <w:lang w:val="ru-RU"/>
        </w:rPr>
      </w:pPr>
      <w:bookmarkStart w:id="4" w:name="bookmark176"/>
      <w:r w:rsidRPr="00F31CCF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CC1C49" w:rsidRPr="00F31CCF" w:rsidRDefault="00CC1C49" w:rsidP="00CC1C49">
      <w:pPr>
        <w:ind w:firstLine="708"/>
        <w:jc w:val="both"/>
        <w:rPr>
          <w:sz w:val="28"/>
          <w:szCs w:val="28"/>
          <w:lang w:val="ru-RU"/>
        </w:rPr>
      </w:pPr>
      <w:r w:rsidRPr="00F31CCF">
        <w:rPr>
          <w:b/>
          <w:sz w:val="28"/>
          <w:szCs w:val="28"/>
          <w:lang w:val="ru-RU"/>
        </w:rPr>
        <w:t xml:space="preserve">Текущий контроль </w:t>
      </w:r>
      <w:r w:rsidRPr="00F31CCF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C1C49" w:rsidRPr="00F31CCF" w:rsidRDefault="00CC1C49" w:rsidP="00CC1C49">
      <w:pPr>
        <w:ind w:firstLine="640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ab/>
      </w:r>
      <w:r w:rsidRPr="00F31CCF">
        <w:rPr>
          <w:b/>
          <w:sz w:val="28"/>
          <w:szCs w:val="28"/>
          <w:lang w:val="ru-RU"/>
        </w:rPr>
        <w:t>Промежуточная аттестация</w:t>
      </w:r>
      <w:r w:rsidRPr="00F31CCF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4"/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DA0D04" wp14:editId="0A3210A6">
            <wp:extent cx="6480810" cy="8925047"/>
            <wp:effectExtent l="0" t="0" r="0" b="0"/>
            <wp:docPr id="4" name="Рисунок 4" descr="C:\Users\гмуиэб\Desktop\сканы коновалов\Scan_20181108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26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Default="00CC1C49" w:rsidP="00CC1C49">
      <w:pPr>
        <w:rPr>
          <w:lang w:val="ru-RU"/>
        </w:rPr>
      </w:pPr>
    </w:p>
    <w:p w:rsidR="00CC1C49" w:rsidRPr="00F31CCF" w:rsidRDefault="00CC1C49" w:rsidP="00CC1C49">
      <w:pPr>
        <w:jc w:val="both"/>
        <w:rPr>
          <w:bCs/>
          <w:sz w:val="28"/>
          <w:szCs w:val="28"/>
          <w:lang w:val="ru-RU"/>
        </w:rPr>
      </w:pPr>
      <w:r w:rsidRPr="00F31CCF">
        <w:rPr>
          <w:bCs/>
          <w:sz w:val="28"/>
          <w:szCs w:val="28"/>
          <w:lang w:val="ru-RU"/>
        </w:rPr>
        <w:lastRenderedPageBreak/>
        <w:t xml:space="preserve">Методические указания  по  освоению  дисциплины  </w:t>
      </w:r>
      <w:r w:rsidRPr="00F31CCF">
        <w:rPr>
          <w:rFonts w:eastAsia="Calibri"/>
          <w:b/>
          <w:sz w:val="28"/>
          <w:szCs w:val="28"/>
          <w:lang w:val="ru-RU"/>
        </w:rPr>
        <w:t>Управление государственной и муниципальной собственностью</w:t>
      </w:r>
      <w:r w:rsidRPr="00F31CCF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sz w:val="28"/>
          <w:szCs w:val="28"/>
        </w:rPr>
        <w:t>38.03.04 «Государственное и муниципальное управление»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CC1C49" w:rsidRPr="00F31CCF" w:rsidRDefault="00CC1C49" w:rsidP="00CC1C49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F31CCF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CC1C49" w:rsidRPr="00F31CCF" w:rsidRDefault="00CC1C49" w:rsidP="00CC1C49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F31CCF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F31CCF">
        <w:rPr>
          <w:lang w:val="ru-RU"/>
        </w:rPr>
        <w:t xml:space="preserve"> </w:t>
      </w:r>
      <w:r w:rsidRPr="00F31CCF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EB5C0A">
        <w:rPr>
          <w:bCs/>
          <w:sz w:val="28"/>
          <w:szCs w:val="28"/>
        </w:rPr>
        <w:lastRenderedPageBreak/>
        <w:t xml:space="preserve">занятий;  </w:t>
      </w:r>
    </w:p>
    <w:p w:rsidR="00CC1C49" w:rsidRPr="00EB5C0A" w:rsidRDefault="00CC1C49" w:rsidP="00CC1C49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8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C1C49" w:rsidRPr="001D5F62" w:rsidRDefault="00CC1C49">
      <w:pPr>
        <w:rPr>
          <w:lang w:val="ru-RU"/>
        </w:rPr>
      </w:pPr>
      <w:bookmarkStart w:id="5" w:name="_GoBack"/>
      <w:bookmarkEnd w:id="5"/>
    </w:p>
    <w:sectPr w:rsidR="00CC1C49" w:rsidRPr="001D5F6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126CB8"/>
    <w:multiLevelType w:val="hybridMultilevel"/>
    <w:tmpl w:val="476A2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5F62"/>
    <w:rsid w:val="001F0BC7"/>
    <w:rsid w:val="005A0EF0"/>
    <w:rsid w:val="00CC1C4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1C4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C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1C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CC1C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CC1C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C1C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CC1C4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CC1C4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C1C4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CC1C49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C1C4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CC1C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8655</Words>
  <Characters>49337</Characters>
  <Application>Microsoft Office Word</Application>
  <DocSecurity>0</DocSecurity>
  <Lines>411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2018-2019_38_03_04_1_plx_Управление государственной и муниципальной собственностью</dc:title>
  <dc:creator>FastReport.NET</dc:creator>
  <cp:lastModifiedBy>Екатерина С. Глухачева</cp:lastModifiedBy>
  <cp:revision>3</cp:revision>
  <dcterms:created xsi:type="dcterms:W3CDTF">2018-10-02T07:43:00Z</dcterms:created>
  <dcterms:modified xsi:type="dcterms:W3CDTF">2018-11-08T11:38:00Z</dcterms:modified>
</cp:coreProperties>
</file>