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B36" w:rsidRDefault="00F31CCF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07A8E394" wp14:editId="752F5C36">
            <wp:extent cx="6477000" cy="9525000"/>
            <wp:effectExtent l="0" t="0" r="0" b="0"/>
            <wp:docPr id="1" name="Рисунок 1" descr="C:\Users\гмуиэб\Desktop\сканы коновалов\Scan_20181108_13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коновалов\Scan_20181108_13065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53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36" w:rsidRPr="00251E6B" w:rsidRDefault="00F31CCF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noProof/>
          <w:color w:val="C0C0C0"/>
          <w:sz w:val="16"/>
          <w:szCs w:val="16"/>
          <w:lang w:val="ru-RU" w:eastAsia="ru-RU"/>
        </w:rPr>
        <w:lastRenderedPageBreak/>
        <w:drawing>
          <wp:inline distT="0" distB="0" distL="0" distR="0">
            <wp:extent cx="6477000" cy="9553575"/>
            <wp:effectExtent l="0" t="0" r="0" b="0"/>
            <wp:docPr id="2" name="Рисунок 2" descr="C:\Users\гмуиэб\Desktop\сканы коновалов\Scan_20181108_13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коновалов\Scan_20181108_1308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55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1762"/>
        <w:gridCol w:w="2593"/>
        <w:gridCol w:w="3347"/>
        <w:gridCol w:w="1464"/>
        <w:gridCol w:w="818"/>
        <w:gridCol w:w="148"/>
      </w:tblGrid>
      <w:tr w:rsidR="000F2B36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3545" w:type="dxa"/>
          </w:tcPr>
          <w:p w:rsidR="000F2B36" w:rsidRDefault="000F2B36"/>
        </w:tc>
        <w:tc>
          <w:tcPr>
            <w:tcW w:w="1560" w:type="dxa"/>
          </w:tcPr>
          <w:p w:rsidR="000F2B36" w:rsidRDefault="000F2B36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0F2B36">
        <w:trPr>
          <w:trHeight w:hRule="exact" w:val="138"/>
        </w:trPr>
        <w:tc>
          <w:tcPr>
            <w:tcW w:w="143" w:type="dxa"/>
          </w:tcPr>
          <w:p w:rsidR="000F2B36" w:rsidRDefault="000F2B36"/>
        </w:tc>
        <w:tc>
          <w:tcPr>
            <w:tcW w:w="1844" w:type="dxa"/>
          </w:tcPr>
          <w:p w:rsidR="000F2B36" w:rsidRDefault="000F2B36"/>
        </w:tc>
        <w:tc>
          <w:tcPr>
            <w:tcW w:w="2694" w:type="dxa"/>
          </w:tcPr>
          <w:p w:rsidR="000F2B36" w:rsidRDefault="000F2B36"/>
        </w:tc>
        <w:tc>
          <w:tcPr>
            <w:tcW w:w="3545" w:type="dxa"/>
          </w:tcPr>
          <w:p w:rsidR="000F2B36" w:rsidRDefault="000F2B36"/>
        </w:tc>
        <w:tc>
          <w:tcPr>
            <w:tcW w:w="1560" w:type="dxa"/>
          </w:tcPr>
          <w:p w:rsidR="000F2B36" w:rsidRDefault="000F2B36"/>
        </w:tc>
        <w:tc>
          <w:tcPr>
            <w:tcW w:w="852" w:type="dxa"/>
          </w:tcPr>
          <w:p w:rsidR="000F2B36" w:rsidRDefault="000F2B36"/>
        </w:tc>
        <w:tc>
          <w:tcPr>
            <w:tcW w:w="143" w:type="dxa"/>
          </w:tcPr>
          <w:p w:rsidR="000F2B36" w:rsidRDefault="000F2B36"/>
        </w:tc>
      </w:tr>
      <w:tr w:rsidR="000F2B3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F2B36" w:rsidRDefault="000F2B36"/>
        </w:tc>
      </w:tr>
      <w:tr w:rsidR="000F2B36">
        <w:trPr>
          <w:trHeight w:hRule="exact" w:val="248"/>
        </w:trPr>
        <w:tc>
          <w:tcPr>
            <w:tcW w:w="143" w:type="dxa"/>
          </w:tcPr>
          <w:p w:rsidR="000F2B36" w:rsidRDefault="000F2B36"/>
        </w:tc>
        <w:tc>
          <w:tcPr>
            <w:tcW w:w="1844" w:type="dxa"/>
          </w:tcPr>
          <w:p w:rsidR="000F2B36" w:rsidRDefault="000F2B36"/>
        </w:tc>
        <w:tc>
          <w:tcPr>
            <w:tcW w:w="2694" w:type="dxa"/>
          </w:tcPr>
          <w:p w:rsidR="000F2B36" w:rsidRDefault="000F2B36"/>
        </w:tc>
        <w:tc>
          <w:tcPr>
            <w:tcW w:w="3545" w:type="dxa"/>
          </w:tcPr>
          <w:p w:rsidR="000F2B36" w:rsidRDefault="000F2B36"/>
        </w:tc>
        <w:tc>
          <w:tcPr>
            <w:tcW w:w="1560" w:type="dxa"/>
          </w:tcPr>
          <w:p w:rsidR="000F2B36" w:rsidRDefault="000F2B36"/>
        </w:tc>
        <w:tc>
          <w:tcPr>
            <w:tcW w:w="852" w:type="dxa"/>
          </w:tcPr>
          <w:p w:rsidR="000F2B36" w:rsidRDefault="000F2B36"/>
        </w:tc>
        <w:tc>
          <w:tcPr>
            <w:tcW w:w="143" w:type="dxa"/>
          </w:tcPr>
          <w:p w:rsidR="000F2B36" w:rsidRDefault="000F2B36"/>
        </w:tc>
      </w:tr>
      <w:tr w:rsidR="000F2B36" w:rsidRPr="00F31CCF">
        <w:trPr>
          <w:trHeight w:hRule="exact" w:val="277"/>
        </w:trPr>
        <w:tc>
          <w:tcPr>
            <w:tcW w:w="143" w:type="dxa"/>
          </w:tcPr>
          <w:p w:rsidR="000F2B36" w:rsidRDefault="000F2B36"/>
        </w:tc>
        <w:tc>
          <w:tcPr>
            <w:tcW w:w="1844" w:type="dxa"/>
          </w:tcPr>
          <w:p w:rsidR="000F2B36" w:rsidRDefault="000F2B36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</w:tr>
      <w:tr w:rsidR="000F2B36" w:rsidRPr="00F31CCF">
        <w:trPr>
          <w:trHeight w:hRule="exact" w:val="138"/>
        </w:trPr>
        <w:tc>
          <w:tcPr>
            <w:tcW w:w="143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</w:tr>
      <w:tr w:rsidR="000F2B36" w:rsidRPr="00F31CCF">
        <w:trPr>
          <w:trHeight w:hRule="exact" w:val="2361"/>
        </w:trPr>
        <w:tc>
          <w:tcPr>
            <w:tcW w:w="143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F2B36" w:rsidRPr="00251E6B" w:rsidRDefault="000F2B36">
            <w:pPr>
              <w:spacing w:after="0" w:line="240" w:lineRule="auto"/>
              <w:rPr>
                <w:lang w:val="ru-RU"/>
              </w:rPr>
            </w:pPr>
          </w:p>
          <w:p w:rsidR="000F2B36" w:rsidRPr="00251E6B" w:rsidRDefault="00251E6B">
            <w:pPr>
              <w:spacing w:after="0" w:line="240" w:lineRule="auto"/>
              <w:rPr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Государственного, муниципального управления и экономической безопасности</w:t>
            </w:r>
          </w:p>
          <w:p w:rsidR="000F2B36" w:rsidRPr="00251E6B" w:rsidRDefault="000F2B36">
            <w:pPr>
              <w:spacing w:after="0" w:line="240" w:lineRule="auto"/>
              <w:rPr>
                <w:lang w:val="ru-RU"/>
              </w:rPr>
            </w:pPr>
          </w:p>
          <w:p w:rsidR="000F2B36" w:rsidRPr="00251E6B" w:rsidRDefault="00251E6B">
            <w:pPr>
              <w:spacing w:after="0" w:line="240" w:lineRule="auto"/>
              <w:rPr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251E6B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251E6B">
              <w:rPr>
                <w:rFonts w:ascii="Times New Roman" w:hAnsi="Times New Roman" w:cs="Times New Roman"/>
                <w:color w:val="000000"/>
                <w:lang w:val="ru-RU"/>
              </w:rPr>
              <w:t xml:space="preserve"> Вадим Борисович Украинцев  _________________</w:t>
            </w:r>
          </w:p>
          <w:p w:rsidR="000F2B36" w:rsidRPr="00251E6B" w:rsidRDefault="000F2B36">
            <w:pPr>
              <w:spacing w:after="0" w:line="240" w:lineRule="auto"/>
              <w:rPr>
                <w:lang w:val="ru-RU"/>
              </w:rPr>
            </w:pPr>
          </w:p>
          <w:p w:rsidR="000F2B36" w:rsidRPr="00251E6B" w:rsidRDefault="00251E6B">
            <w:pPr>
              <w:spacing w:after="0" w:line="240" w:lineRule="auto"/>
              <w:rPr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Коновалов А.А. _________________</w:t>
            </w:r>
          </w:p>
        </w:tc>
        <w:tc>
          <w:tcPr>
            <w:tcW w:w="143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</w:tr>
      <w:tr w:rsidR="000F2B36" w:rsidRPr="00F31CCF">
        <w:trPr>
          <w:trHeight w:hRule="exact" w:val="138"/>
        </w:trPr>
        <w:tc>
          <w:tcPr>
            <w:tcW w:w="143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</w:tr>
      <w:tr w:rsidR="000F2B36" w:rsidRPr="00F31CC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F2B36" w:rsidRPr="00251E6B" w:rsidRDefault="000F2B36">
            <w:pPr>
              <w:rPr>
                <w:lang w:val="ru-RU"/>
              </w:rPr>
            </w:pPr>
          </w:p>
        </w:tc>
      </w:tr>
      <w:tr w:rsidR="000F2B36" w:rsidRPr="00F31CCF">
        <w:trPr>
          <w:trHeight w:hRule="exact" w:val="248"/>
        </w:trPr>
        <w:tc>
          <w:tcPr>
            <w:tcW w:w="143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</w:tr>
      <w:tr w:rsidR="000F2B36" w:rsidRPr="00F31CCF">
        <w:trPr>
          <w:trHeight w:hRule="exact" w:val="277"/>
        </w:trPr>
        <w:tc>
          <w:tcPr>
            <w:tcW w:w="143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</w:tr>
      <w:tr w:rsidR="000F2B36" w:rsidRPr="00F31CCF">
        <w:trPr>
          <w:trHeight w:hRule="exact" w:val="138"/>
        </w:trPr>
        <w:tc>
          <w:tcPr>
            <w:tcW w:w="143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</w:tr>
      <w:tr w:rsidR="000F2B36" w:rsidRPr="00F31CCF">
        <w:trPr>
          <w:trHeight w:hRule="exact" w:val="2500"/>
        </w:trPr>
        <w:tc>
          <w:tcPr>
            <w:tcW w:w="143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F2B36" w:rsidRPr="00251E6B" w:rsidRDefault="000F2B36">
            <w:pPr>
              <w:spacing w:after="0" w:line="240" w:lineRule="auto"/>
              <w:rPr>
                <w:lang w:val="ru-RU"/>
              </w:rPr>
            </w:pPr>
          </w:p>
          <w:p w:rsidR="000F2B36" w:rsidRPr="00251E6B" w:rsidRDefault="00251E6B">
            <w:pPr>
              <w:spacing w:after="0" w:line="240" w:lineRule="auto"/>
              <w:rPr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Государственного, муниципального управления и экономической безопасности</w:t>
            </w:r>
          </w:p>
          <w:p w:rsidR="000F2B36" w:rsidRPr="00251E6B" w:rsidRDefault="000F2B36">
            <w:pPr>
              <w:spacing w:after="0" w:line="240" w:lineRule="auto"/>
              <w:rPr>
                <w:lang w:val="ru-RU"/>
              </w:rPr>
            </w:pPr>
          </w:p>
          <w:p w:rsidR="000F2B36" w:rsidRPr="00251E6B" w:rsidRDefault="00251E6B">
            <w:pPr>
              <w:spacing w:after="0" w:line="240" w:lineRule="auto"/>
              <w:rPr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251E6B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251E6B">
              <w:rPr>
                <w:rFonts w:ascii="Times New Roman" w:hAnsi="Times New Roman" w:cs="Times New Roman"/>
                <w:color w:val="000000"/>
                <w:lang w:val="ru-RU"/>
              </w:rPr>
              <w:t xml:space="preserve"> Вадим Борисович Украинцев  _________________</w:t>
            </w:r>
          </w:p>
          <w:p w:rsidR="000F2B36" w:rsidRPr="00251E6B" w:rsidRDefault="000F2B36">
            <w:pPr>
              <w:spacing w:after="0" w:line="240" w:lineRule="auto"/>
              <w:rPr>
                <w:lang w:val="ru-RU"/>
              </w:rPr>
            </w:pPr>
          </w:p>
          <w:p w:rsidR="000F2B36" w:rsidRPr="00251E6B" w:rsidRDefault="00251E6B">
            <w:pPr>
              <w:spacing w:after="0" w:line="240" w:lineRule="auto"/>
              <w:rPr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Коновалов А.А. _________________</w:t>
            </w:r>
          </w:p>
        </w:tc>
        <w:tc>
          <w:tcPr>
            <w:tcW w:w="143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</w:tr>
      <w:tr w:rsidR="000F2B36" w:rsidRPr="00F31CCF">
        <w:trPr>
          <w:trHeight w:hRule="exact" w:val="138"/>
        </w:trPr>
        <w:tc>
          <w:tcPr>
            <w:tcW w:w="143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</w:tr>
      <w:tr w:rsidR="000F2B36" w:rsidRPr="00F31CC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F2B36" w:rsidRPr="00251E6B" w:rsidRDefault="000F2B36">
            <w:pPr>
              <w:rPr>
                <w:lang w:val="ru-RU"/>
              </w:rPr>
            </w:pPr>
          </w:p>
        </w:tc>
      </w:tr>
      <w:tr w:rsidR="000F2B36" w:rsidRPr="00F31CCF">
        <w:trPr>
          <w:trHeight w:hRule="exact" w:val="248"/>
        </w:trPr>
        <w:tc>
          <w:tcPr>
            <w:tcW w:w="143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</w:tr>
      <w:tr w:rsidR="000F2B36" w:rsidRPr="00F31CCF">
        <w:trPr>
          <w:trHeight w:hRule="exact" w:val="277"/>
        </w:trPr>
        <w:tc>
          <w:tcPr>
            <w:tcW w:w="143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</w:tr>
      <w:tr w:rsidR="000F2B36" w:rsidRPr="00F31CCF">
        <w:trPr>
          <w:trHeight w:hRule="exact" w:val="138"/>
        </w:trPr>
        <w:tc>
          <w:tcPr>
            <w:tcW w:w="143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</w:tr>
      <w:tr w:rsidR="000F2B36" w:rsidRPr="00F31CCF">
        <w:trPr>
          <w:trHeight w:hRule="exact" w:val="2222"/>
        </w:trPr>
        <w:tc>
          <w:tcPr>
            <w:tcW w:w="143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F2B36" w:rsidRPr="00251E6B" w:rsidRDefault="000F2B36">
            <w:pPr>
              <w:spacing w:after="0" w:line="240" w:lineRule="auto"/>
              <w:rPr>
                <w:lang w:val="ru-RU"/>
              </w:rPr>
            </w:pPr>
          </w:p>
          <w:p w:rsidR="000F2B36" w:rsidRPr="00251E6B" w:rsidRDefault="00251E6B">
            <w:pPr>
              <w:spacing w:after="0" w:line="240" w:lineRule="auto"/>
              <w:rPr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Государственного, муниципального управления и экономической безопасности</w:t>
            </w:r>
          </w:p>
          <w:p w:rsidR="000F2B36" w:rsidRPr="00251E6B" w:rsidRDefault="000F2B36">
            <w:pPr>
              <w:spacing w:after="0" w:line="240" w:lineRule="auto"/>
              <w:rPr>
                <w:lang w:val="ru-RU"/>
              </w:rPr>
            </w:pPr>
          </w:p>
          <w:p w:rsidR="000F2B36" w:rsidRPr="00251E6B" w:rsidRDefault="00251E6B">
            <w:pPr>
              <w:spacing w:after="0" w:line="240" w:lineRule="auto"/>
              <w:rPr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251E6B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251E6B">
              <w:rPr>
                <w:rFonts w:ascii="Times New Roman" w:hAnsi="Times New Roman" w:cs="Times New Roman"/>
                <w:color w:val="000000"/>
                <w:lang w:val="ru-RU"/>
              </w:rPr>
              <w:t xml:space="preserve"> Вадим Борисович Украинцев  _________________</w:t>
            </w:r>
          </w:p>
          <w:p w:rsidR="000F2B36" w:rsidRPr="00251E6B" w:rsidRDefault="000F2B36">
            <w:pPr>
              <w:spacing w:after="0" w:line="240" w:lineRule="auto"/>
              <w:rPr>
                <w:lang w:val="ru-RU"/>
              </w:rPr>
            </w:pPr>
          </w:p>
          <w:p w:rsidR="000F2B36" w:rsidRPr="00251E6B" w:rsidRDefault="00251E6B">
            <w:pPr>
              <w:spacing w:after="0" w:line="240" w:lineRule="auto"/>
              <w:rPr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Коновалов А.А. _________________</w:t>
            </w:r>
          </w:p>
        </w:tc>
        <w:tc>
          <w:tcPr>
            <w:tcW w:w="143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</w:tr>
      <w:tr w:rsidR="000F2B36" w:rsidRPr="00F31CCF">
        <w:trPr>
          <w:trHeight w:hRule="exact" w:val="138"/>
        </w:trPr>
        <w:tc>
          <w:tcPr>
            <w:tcW w:w="143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</w:tr>
      <w:tr w:rsidR="000F2B36" w:rsidRPr="00F31CC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F2B36" w:rsidRPr="00251E6B" w:rsidRDefault="000F2B36">
            <w:pPr>
              <w:rPr>
                <w:lang w:val="ru-RU"/>
              </w:rPr>
            </w:pPr>
          </w:p>
        </w:tc>
      </w:tr>
      <w:tr w:rsidR="000F2B36" w:rsidRPr="00F31CCF">
        <w:trPr>
          <w:trHeight w:hRule="exact" w:val="387"/>
        </w:trPr>
        <w:tc>
          <w:tcPr>
            <w:tcW w:w="143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</w:tr>
      <w:tr w:rsidR="000F2B36" w:rsidRPr="00F31CCF">
        <w:trPr>
          <w:trHeight w:hRule="exact" w:val="277"/>
        </w:trPr>
        <w:tc>
          <w:tcPr>
            <w:tcW w:w="143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</w:tr>
      <w:tr w:rsidR="000F2B36" w:rsidRPr="00F31CCF">
        <w:trPr>
          <w:trHeight w:hRule="exact" w:val="277"/>
        </w:trPr>
        <w:tc>
          <w:tcPr>
            <w:tcW w:w="143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</w:tr>
      <w:tr w:rsidR="000F2B36" w:rsidRPr="00F31CCF">
        <w:trPr>
          <w:trHeight w:hRule="exact" w:val="2222"/>
        </w:trPr>
        <w:tc>
          <w:tcPr>
            <w:tcW w:w="143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F2B36" w:rsidRPr="00251E6B" w:rsidRDefault="000F2B36">
            <w:pPr>
              <w:spacing w:after="0" w:line="240" w:lineRule="auto"/>
              <w:rPr>
                <w:lang w:val="ru-RU"/>
              </w:rPr>
            </w:pPr>
          </w:p>
          <w:p w:rsidR="000F2B36" w:rsidRPr="00251E6B" w:rsidRDefault="00251E6B">
            <w:pPr>
              <w:spacing w:after="0" w:line="240" w:lineRule="auto"/>
              <w:rPr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Государственного, муниципального управления и экономической безопасности</w:t>
            </w:r>
          </w:p>
          <w:p w:rsidR="000F2B36" w:rsidRPr="00251E6B" w:rsidRDefault="000F2B36">
            <w:pPr>
              <w:spacing w:after="0" w:line="240" w:lineRule="auto"/>
              <w:rPr>
                <w:lang w:val="ru-RU"/>
              </w:rPr>
            </w:pPr>
          </w:p>
          <w:p w:rsidR="000F2B36" w:rsidRPr="00251E6B" w:rsidRDefault="00251E6B">
            <w:pPr>
              <w:spacing w:after="0" w:line="240" w:lineRule="auto"/>
              <w:rPr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251E6B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251E6B">
              <w:rPr>
                <w:rFonts w:ascii="Times New Roman" w:hAnsi="Times New Roman" w:cs="Times New Roman"/>
                <w:color w:val="000000"/>
                <w:lang w:val="ru-RU"/>
              </w:rPr>
              <w:t xml:space="preserve"> Вадим Борисович Украинцев  _________________</w:t>
            </w:r>
          </w:p>
          <w:p w:rsidR="000F2B36" w:rsidRPr="00251E6B" w:rsidRDefault="000F2B36">
            <w:pPr>
              <w:spacing w:after="0" w:line="240" w:lineRule="auto"/>
              <w:rPr>
                <w:lang w:val="ru-RU"/>
              </w:rPr>
            </w:pPr>
          </w:p>
          <w:p w:rsidR="000F2B36" w:rsidRPr="00251E6B" w:rsidRDefault="00251E6B">
            <w:pPr>
              <w:spacing w:after="0" w:line="240" w:lineRule="auto"/>
              <w:rPr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Коновалов А.А. _________________</w:t>
            </w:r>
          </w:p>
        </w:tc>
        <w:tc>
          <w:tcPr>
            <w:tcW w:w="143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</w:tr>
    </w:tbl>
    <w:p w:rsidR="000F2B36" w:rsidRPr="00251E6B" w:rsidRDefault="00251E6B">
      <w:pPr>
        <w:rPr>
          <w:sz w:val="0"/>
          <w:szCs w:val="0"/>
          <w:lang w:val="ru-RU"/>
        </w:rPr>
      </w:pPr>
      <w:r w:rsidRPr="00251E6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2"/>
        <w:gridCol w:w="200"/>
        <w:gridCol w:w="1689"/>
        <w:gridCol w:w="1504"/>
        <w:gridCol w:w="143"/>
        <w:gridCol w:w="824"/>
        <w:gridCol w:w="698"/>
        <w:gridCol w:w="1117"/>
        <w:gridCol w:w="1253"/>
        <w:gridCol w:w="702"/>
        <w:gridCol w:w="400"/>
        <w:gridCol w:w="982"/>
      </w:tblGrid>
      <w:tr w:rsidR="000F2B36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0F2B36" w:rsidRDefault="000F2B36"/>
        </w:tc>
        <w:tc>
          <w:tcPr>
            <w:tcW w:w="710" w:type="dxa"/>
          </w:tcPr>
          <w:p w:rsidR="000F2B36" w:rsidRDefault="000F2B36"/>
        </w:tc>
        <w:tc>
          <w:tcPr>
            <w:tcW w:w="1135" w:type="dxa"/>
          </w:tcPr>
          <w:p w:rsidR="000F2B36" w:rsidRDefault="000F2B36"/>
        </w:tc>
        <w:tc>
          <w:tcPr>
            <w:tcW w:w="1277" w:type="dxa"/>
          </w:tcPr>
          <w:p w:rsidR="000F2B36" w:rsidRDefault="000F2B36"/>
        </w:tc>
        <w:tc>
          <w:tcPr>
            <w:tcW w:w="710" w:type="dxa"/>
          </w:tcPr>
          <w:p w:rsidR="000F2B36" w:rsidRDefault="000F2B36"/>
        </w:tc>
        <w:tc>
          <w:tcPr>
            <w:tcW w:w="426" w:type="dxa"/>
          </w:tcPr>
          <w:p w:rsidR="000F2B36" w:rsidRDefault="000F2B3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0F2B3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F2B36" w:rsidRPr="00F31CCF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обоснование единого методологического подхода к управлению государственным и муниципальным имуществом, позволяющего обучающимся на практике принимать обоснованные решения по данной актуальной проблеме.</w:t>
            </w:r>
          </w:p>
        </w:tc>
      </w:tr>
      <w:tr w:rsidR="000F2B36" w:rsidRPr="00F31CCF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Задачи:получить</w:t>
            </w:r>
            <w:proofErr w:type="spellEnd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теоретические знания в области управления государственным и муниципальным </w:t>
            </w:r>
            <w:proofErr w:type="spellStart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имуществом;определить</w:t>
            </w:r>
            <w:proofErr w:type="spellEnd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возможности использования зарубежного опыта управления государственной собственностью в </w:t>
            </w:r>
            <w:proofErr w:type="spellStart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России;ознакомиться</w:t>
            </w:r>
            <w:proofErr w:type="spellEnd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 основными законодательными и иными нормативными актами в изучаемой </w:t>
            </w:r>
            <w:proofErr w:type="spellStart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области;обеспечить</w:t>
            </w:r>
            <w:proofErr w:type="spellEnd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понимание необходимости разработки основных принципов управления в данной области и создания системы управления государственным и муниципальным  имуществом.</w:t>
            </w:r>
          </w:p>
        </w:tc>
      </w:tr>
      <w:tr w:rsidR="000F2B36" w:rsidRPr="00F31CCF">
        <w:trPr>
          <w:trHeight w:hRule="exact" w:val="277"/>
        </w:trPr>
        <w:tc>
          <w:tcPr>
            <w:tcW w:w="766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</w:tr>
      <w:tr w:rsidR="000F2B36" w:rsidRPr="00F31CC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0F2B3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0F2B36" w:rsidRPr="00F31CCF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0F2B36" w:rsidRPr="00F31CC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</w:t>
            </w:r>
            <w:proofErr w:type="spellStart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осноения</w:t>
            </w:r>
            <w:proofErr w:type="spellEnd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дисциплины являются </w:t>
            </w:r>
            <w:proofErr w:type="spellStart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навыки,знания</w:t>
            </w:r>
            <w:proofErr w:type="spellEnd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умения,полученные</w:t>
            </w:r>
            <w:proofErr w:type="spellEnd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результате изучения дисциплин:</w:t>
            </w:r>
          </w:p>
        </w:tc>
      </w:tr>
      <w:tr w:rsidR="000F2B36" w:rsidRPr="00F31CC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Региональное управление и территориальное планирование</w:t>
            </w:r>
          </w:p>
        </w:tc>
      </w:tr>
      <w:tr w:rsidR="000F2B36" w:rsidRPr="00F31CC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Документационное обеспечение государственного и муниципального управления</w:t>
            </w:r>
          </w:p>
        </w:tc>
      </w:tr>
      <w:tr w:rsidR="000F2B3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0F2B36" w:rsidRPr="00F31CC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F2B3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институтов</w:t>
            </w:r>
            <w:proofErr w:type="spellEnd"/>
          </w:p>
        </w:tc>
      </w:tr>
      <w:tr w:rsidR="000F2B3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безопасностть</w:t>
            </w:r>
            <w:proofErr w:type="spellEnd"/>
          </w:p>
        </w:tc>
      </w:tr>
      <w:tr w:rsidR="000F2B3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проектов</w:t>
            </w:r>
            <w:proofErr w:type="spellEnd"/>
          </w:p>
        </w:tc>
      </w:tr>
      <w:tr w:rsidR="000F2B36">
        <w:trPr>
          <w:trHeight w:hRule="exact" w:val="277"/>
        </w:trPr>
        <w:tc>
          <w:tcPr>
            <w:tcW w:w="766" w:type="dxa"/>
          </w:tcPr>
          <w:p w:rsidR="000F2B36" w:rsidRDefault="000F2B36"/>
        </w:tc>
        <w:tc>
          <w:tcPr>
            <w:tcW w:w="228" w:type="dxa"/>
          </w:tcPr>
          <w:p w:rsidR="000F2B36" w:rsidRDefault="000F2B36"/>
        </w:tc>
        <w:tc>
          <w:tcPr>
            <w:tcW w:w="1844" w:type="dxa"/>
          </w:tcPr>
          <w:p w:rsidR="000F2B36" w:rsidRDefault="000F2B36"/>
        </w:tc>
        <w:tc>
          <w:tcPr>
            <w:tcW w:w="1702" w:type="dxa"/>
          </w:tcPr>
          <w:p w:rsidR="000F2B36" w:rsidRDefault="000F2B36"/>
        </w:tc>
        <w:tc>
          <w:tcPr>
            <w:tcW w:w="143" w:type="dxa"/>
          </w:tcPr>
          <w:p w:rsidR="000F2B36" w:rsidRDefault="000F2B36"/>
        </w:tc>
        <w:tc>
          <w:tcPr>
            <w:tcW w:w="851" w:type="dxa"/>
          </w:tcPr>
          <w:p w:rsidR="000F2B36" w:rsidRDefault="000F2B36"/>
        </w:tc>
        <w:tc>
          <w:tcPr>
            <w:tcW w:w="710" w:type="dxa"/>
          </w:tcPr>
          <w:p w:rsidR="000F2B36" w:rsidRDefault="000F2B36"/>
        </w:tc>
        <w:tc>
          <w:tcPr>
            <w:tcW w:w="1135" w:type="dxa"/>
          </w:tcPr>
          <w:p w:rsidR="000F2B36" w:rsidRDefault="000F2B36"/>
        </w:tc>
        <w:tc>
          <w:tcPr>
            <w:tcW w:w="1277" w:type="dxa"/>
          </w:tcPr>
          <w:p w:rsidR="000F2B36" w:rsidRDefault="000F2B36"/>
        </w:tc>
        <w:tc>
          <w:tcPr>
            <w:tcW w:w="710" w:type="dxa"/>
          </w:tcPr>
          <w:p w:rsidR="000F2B36" w:rsidRDefault="000F2B36"/>
        </w:tc>
        <w:tc>
          <w:tcPr>
            <w:tcW w:w="426" w:type="dxa"/>
          </w:tcPr>
          <w:p w:rsidR="000F2B36" w:rsidRDefault="000F2B36"/>
        </w:tc>
        <w:tc>
          <w:tcPr>
            <w:tcW w:w="993" w:type="dxa"/>
          </w:tcPr>
          <w:p w:rsidR="000F2B36" w:rsidRDefault="000F2B36"/>
        </w:tc>
      </w:tr>
      <w:tr w:rsidR="000F2B36" w:rsidRPr="00F31CCF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0F2B36" w:rsidRPr="00F31CC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ОПК-5:      владением навыками составления бюджетной и финансовой отчетности, распределения ресурсов с учетом последствий влияния различных методов и способов на результаты деятельности организации</w:t>
            </w:r>
          </w:p>
        </w:tc>
      </w:tr>
      <w:tr w:rsidR="000F2B3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F2B36" w:rsidRPr="00F31CC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информационно-коммуникационные технологии и  основные требования информационной безопасности</w:t>
            </w:r>
          </w:p>
        </w:tc>
      </w:tr>
      <w:tr w:rsidR="000F2B3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F2B36" w:rsidRPr="00F31CC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решать стандартные задачи профессиональной деятельности на основе информационной и библиографической культуры</w:t>
            </w:r>
          </w:p>
        </w:tc>
      </w:tr>
      <w:tr w:rsidR="000F2B3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F2B36" w:rsidRPr="00F31CC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культурой применения информационно-коммуникационных технологий  с учетом основных требований информационной безопасности</w:t>
            </w:r>
          </w:p>
        </w:tc>
      </w:tr>
      <w:tr w:rsidR="000F2B36" w:rsidRPr="00F31CCF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ПК-3: умением применять основные экономические методы для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</w:t>
            </w:r>
          </w:p>
        </w:tc>
      </w:tr>
      <w:tr w:rsidR="000F2B3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F2B36" w:rsidRPr="00F31CC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структуру  и особенности функционирования  экономических  служб предприятий и организаций различных форм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собственности,  органов  государственной  и муниципальной власти</w:t>
            </w:r>
          </w:p>
        </w:tc>
      </w:tr>
      <w:tr w:rsidR="000F2B3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F2B36" w:rsidRPr="00F31CC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собирать данные в организации и основных ее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структурных подразделениях, анализировать эффективность использования ресурсов организации</w:t>
            </w:r>
          </w:p>
        </w:tc>
      </w:tr>
      <w:tr w:rsidR="000F2B3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F2B36" w:rsidRPr="00F31CC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составления и анализа отчетности государственных и муниципальных предприятий и учреждений</w:t>
            </w:r>
          </w:p>
        </w:tc>
      </w:tr>
      <w:tr w:rsidR="000F2B36" w:rsidRPr="00F31CCF">
        <w:trPr>
          <w:trHeight w:hRule="exact" w:val="277"/>
        </w:trPr>
        <w:tc>
          <w:tcPr>
            <w:tcW w:w="766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</w:tr>
      <w:tr w:rsidR="000F2B36" w:rsidRPr="00F31CC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0F2B36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0F2B36">
        <w:trPr>
          <w:trHeight w:hRule="exact" w:val="135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rPr>
                <w:sz w:val="19"/>
                <w:szCs w:val="19"/>
              </w:rPr>
            </w:pPr>
            <w:r w:rsidRPr="00251E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Модуль 1"Собственность как категория экономики и управления.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Компетенция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государственных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органов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сфере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государственной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собственностью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"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</w:tr>
    </w:tbl>
    <w:p w:rsidR="000F2B36" w:rsidRDefault="00251E6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9"/>
        <w:gridCol w:w="118"/>
        <w:gridCol w:w="812"/>
        <w:gridCol w:w="672"/>
        <w:gridCol w:w="1102"/>
        <w:gridCol w:w="1212"/>
        <w:gridCol w:w="672"/>
        <w:gridCol w:w="388"/>
        <w:gridCol w:w="945"/>
      </w:tblGrid>
      <w:tr w:rsidR="000F2B3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0F2B36" w:rsidRDefault="000F2B36"/>
        </w:tc>
        <w:tc>
          <w:tcPr>
            <w:tcW w:w="710" w:type="dxa"/>
          </w:tcPr>
          <w:p w:rsidR="000F2B36" w:rsidRDefault="000F2B36"/>
        </w:tc>
        <w:tc>
          <w:tcPr>
            <w:tcW w:w="1135" w:type="dxa"/>
          </w:tcPr>
          <w:p w:rsidR="000F2B36" w:rsidRDefault="000F2B36"/>
        </w:tc>
        <w:tc>
          <w:tcPr>
            <w:tcW w:w="1277" w:type="dxa"/>
          </w:tcPr>
          <w:p w:rsidR="000F2B36" w:rsidRDefault="000F2B36"/>
        </w:tc>
        <w:tc>
          <w:tcPr>
            <w:tcW w:w="710" w:type="dxa"/>
          </w:tcPr>
          <w:p w:rsidR="000F2B36" w:rsidRDefault="000F2B36"/>
        </w:tc>
        <w:tc>
          <w:tcPr>
            <w:tcW w:w="426" w:type="dxa"/>
          </w:tcPr>
          <w:p w:rsidR="000F2B36" w:rsidRDefault="000F2B3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0F2B3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«Собственность как категория экономики и управления»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и правовая природа собственности.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объектов государственной собственности.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</w:tr>
      <w:tr w:rsidR="000F2B3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«Содержание управления государственной и муниципальной собственностью»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 публичного управления.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и уровни собственности.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государственной и муниципальной собственности.</w:t>
            </w:r>
          </w:p>
          <w:p w:rsidR="000F2B36" w:rsidRDefault="00251E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</w:tr>
      <w:tr w:rsidR="000F2B3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rPr>
                <w:sz w:val="19"/>
                <w:szCs w:val="19"/>
              </w:rPr>
            </w:pPr>
            <w:r w:rsidRPr="00251E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Модуль 2 «Совершенствование системы управления муниципальной собственностью.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Механизмы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</w:tr>
      <w:tr w:rsidR="000F2B3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«Механизм управления»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Доверительное управление.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Недвижимость государственного собственника.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и методы оценки государственного имущества.</w:t>
            </w:r>
          </w:p>
          <w:p w:rsidR="000F2B36" w:rsidRDefault="00251E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</w:tr>
      <w:tr w:rsidR="000F2B3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rPr>
                <w:sz w:val="19"/>
                <w:szCs w:val="19"/>
              </w:rPr>
            </w:pPr>
            <w:r w:rsidRPr="00251E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3. Модуль 1 «Собственность как категория экономики и управления.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Компетенция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государственных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органов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сфере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государственной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собственностью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</w:tr>
      <w:tr w:rsidR="000F2B3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«Собственность как категория экономики и управления»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и правовая природа собственности.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объектов государственной собственности.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</w:tr>
      <w:tr w:rsidR="000F2B3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«Содержание управления государственной и муниципальной собственностью»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 публичного управления.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и уровни собственности.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государственной и муниципальной собственности.</w:t>
            </w:r>
          </w:p>
          <w:p w:rsidR="000F2B36" w:rsidRDefault="00251E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</w:tr>
      <w:tr w:rsidR="000F2B3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rPr>
                <w:sz w:val="19"/>
                <w:szCs w:val="19"/>
              </w:rPr>
            </w:pPr>
            <w:r w:rsidRPr="00251E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4. Модуль 2 «Совершенствование системы управления муниципальной собственностью.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Механизмы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</w:tr>
      <w:tr w:rsidR="000F2B3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«Механизм управления»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Доверительное управление.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Недвижимость государственного собственника.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и методы оценки государственного имущества.</w:t>
            </w:r>
          </w:p>
          <w:p w:rsidR="000F2B36" w:rsidRDefault="00251E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</w:tr>
      <w:tr w:rsidR="000F2B3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студента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</w:tr>
    </w:tbl>
    <w:p w:rsidR="000F2B36" w:rsidRDefault="00251E6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80"/>
        <w:gridCol w:w="134"/>
        <w:gridCol w:w="799"/>
        <w:gridCol w:w="682"/>
        <w:gridCol w:w="1103"/>
        <w:gridCol w:w="1214"/>
        <w:gridCol w:w="673"/>
        <w:gridCol w:w="389"/>
        <w:gridCol w:w="947"/>
      </w:tblGrid>
      <w:tr w:rsidR="000F2B3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0F2B36" w:rsidRDefault="000F2B36"/>
        </w:tc>
        <w:tc>
          <w:tcPr>
            <w:tcW w:w="710" w:type="dxa"/>
          </w:tcPr>
          <w:p w:rsidR="000F2B36" w:rsidRDefault="000F2B36"/>
        </w:tc>
        <w:tc>
          <w:tcPr>
            <w:tcW w:w="1135" w:type="dxa"/>
          </w:tcPr>
          <w:p w:rsidR="000F2B36" w:rsidRDefault="000F2B36"/>
        </w:tc>
        <w:tc>
          <w:tcPr>
            <w:tcW w:w="1277" w:type="dxa"/>
          </w:tcPr>
          <w:p w:rsidR="000F2B36" w:rsidRDefault="000F2B36"/>
        </w:tc>
        <w:tc>
          <w:tcPr>
            <w:tcW w:w="710" w:type="dxa"/>
          </w:tcPr>
          <w:p w:rsidR="000F2B36" w:rsidRDefault="000F2B36"/>
        </w:tc>
        <w:tc>
          <w:tcPr>
            <w:tcW w:w="426" w:type="dxa"/>
          </w:tcPr>
          <w:p w:rsidR="000F2B36" w:rsidRDefault="000F2B3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0F2B3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"Экономическая и правовая природа собственности"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</w:tr>
      <w:tr w:rsidR="000F2B3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"Виды объектов государственной собственности."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</w:tr>
      <w:tr w:rsidR="000F2B3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"Признаки публичного управления."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</w:tr>
      <w:tr w:rsidR="000F2B3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"Формы и уровни собственности."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</w:tr>
      <w:tr w:rsidR="000F2B3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"Учет государственной и муниципальной собственности"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</w:tr>
      <w:tr w:rsidR="000F2B3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"Система органов государственной власти и управления государственной собственностью"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</w:tr>
      <w:tr w:rsidR="000F2B3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"Выкуп земельного участка для государственных нужд"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</w:tr>
      <w:tr w:rsidR="000F2B3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"Порядок разграничения государственной собственности"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</w:tr>
      <w:tr w:rsidR="000F2B3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"Выкуп бесхозяйственных содержащихся культурных ценностей"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</w:tr>
      <w:tr w:rsidR="000F2B3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</w:tr>
      <w:tr w:rsidR="000F2B36">
        <w:trPr>
          <w:trHeight w:hRule="exact" w:val="277"/>
        </w:trPr>
        <w:tc>
          <w:tcPr>
            <w:tcW w:w="993" w:type="dxa"/>
          </w:tcPr>
          <w:p w:rsidR="000F2B36" w:rsidRDefault="000F2B36"/>
        </w:tc>
        <w:tc>
          <w:tcPr>
            <w:tcW w:w="3545" w:type="dxa"/>
          </w:tcPr>
          <w:p w:rsidR="000F2B36" w:rsidRDefault="000F2B36"/>
        </w:tc>
        <w:tc>
          <w:tcPr>
            <w:tcW w:w="143" w:type="dxa"/>
          </w:tcPr>
          <w:p w:rsidR="000F2B36" w:rsidRDefault="000F2B36"/>
        </w:tc>
        <w:tc>
          <w:tcPr>
            <w:tcW w:w="851" w:type="dxa"/>
          </w:tcPr>
          <w:p w:rsidR="000F2B36" w:rsidRDefault="000F2B36"/>
        </w:tc>
        <w:tc>
          <w:tcPr>
            <w:tcW w:w="710" w:type="dxa"/>
          </w:tcPr>
          <w:p w:rsidR="000F2B36" w:rsidRDefault="000F2B36"/>
        </w:tc>
        <w:tc>
          <w:tcPr>
            <w:tcW w:w="1135" w:type="dxa"/>
          </w:tcPr>
          <w:p w:rsidR="000F2B36" w:rsidRDefault="000F2B36"/>
        </w:tc>
        <w:tc>
          <w:tcPr>
            <w:tcW w:w="1277" w:type="dxa"/>
          </w:tcPr>
          <w:p w:rsidR="000F2B36" w:rsidRDefault="000F2B36"/>
        </w:tc>
        <w:tc>
          <w:tcPr>
            <w:tcW w:w="710" w:type="dxa"/>
          </w:tcPr>
          <w:p w:rsidR="000F2B36" w:rsidRDefault="000F2B36"/>
        </w:tc>
        <w:tc>
          <w:tcPr>
            <w:tcW w:w="426" w:type="dxa"/>
          </w:tcPr>
          <w:p w:rsidR="000F2B36" w:rsidRDefault="000F2B36"/>
        </w:tc>
        <w:tc>
          <w:tcPr>
            <w:tcW w:w="993" w:type="dxa"/>
          </w:tcPr>
          <w:p w:rsidR="000F2B36" w:rsidRDefault="000F2B36"/>
        </w:tc>
      </w:tr>
      <w:tr w:rsidR="000F2B36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F2B36" w:rsidRPr="00F31CC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0F2B36" w:rsidRPr="00F31CCF">
        <w:trPr>
          <w:trHeight w:hRule="exact" w:val="262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 к зачету: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Собственность как категория права, экономики и управления. Собственность как принадлежность. Собственность как объект. Субъекты отношений государственной собственности.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Субъектно-субъектные отношения: передел имеющейся и раздел вновь созданной собственности. Субъектно-объектные отношения собственности: владение, пользование, распоряжение. Ответственность.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Формы и уровни собственности. Государственная, муниципальная, частная, смешанная собственность.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Субъекты публичной собственности.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Порядок разграничения государственной собственности.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Федеральная собственность и собственность субъектов РФ.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Муниципальная собственность.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Классификация объектов государственной собственности.</w:t>
            </w:r>
          </w:p>
        </w:tc>
      </w:tr>
    </w:tbl>
    <w:p w:rsidR="000F2B36" w:rsidRPr="00251E6B" w:rsidRDefault="00251E6B">
      <w:pPr>
        <w:rPr>
          <w:sz w:val="0"/>
          <w:szCs w:val="0"/>
          <w:lang w:val="ru-RU"/>
        </w:rPr>
      </w:pPr>
      <w:r w:rsidRPr="00251E6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5"/>
        <w:gridCol w:w="1902"/>
        <w:gridCol w:w="1891"/>
        <w:gridCol w:w="1987"/>
        <w:gridCol w:w="2173"/>
        <w:gridCol w:w="661"/>
        <w:gridCol w:w="965"/>
      </w:tblGrid>
      <w:tr w:rsidR="000F2B3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2127" w:type="dxa"/>
          </w:tcPr>
          <w:p w:rsidR="000F2B36" w:rsidRDefault="000F2B36"/>
        </w:tc>
        <w:tc>
          <w:tcPr>
            <w:tcW w:w="2269" w:type="dxa"/>
          </w:tcPr>
          <w:p w:rsidR="000F2B36" w:rsidRDefault="000F2B36"/>
        </w:tc>
        <w:tc>
          <w:tcPr>
            <w:tcW w:w="710" w:type="dxa"/>
          </w:tcPr>
          <w:p w:rsidR="000F2B36" w:rsidRDefault="000F2B3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0F2B36" w:rsidRPr="00F31CCF">
        <w:trPr>
          <w:trHeight w:hRule="exact" w:val="1102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Природные объекты госсобственности.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Водные ресурсы. Водный кодекс.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Леса. Лесной кодекс. Объекты и субъекты лесных отношений.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Недра. Законодательство о недропользовании.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Земля. Земельный кодекс. Земельный фонд РФ по категориям земель.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Экономические объекты государственной собственности.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Недвижимость государственного собственника.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Имущественные комплексы предприятий.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Участие государства в хозяйствующих субъектах.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Интеллектуальный капитал и интеллектуальная собственность государства.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Акционерная собственность государства.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Основы построения системы управления государственной собственностью.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Концепция управления государственным имуществом и приватизации в РФ о целях и задачах 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Основные принципы управления государственной собственностью. Организация управления государственной собственностью: функциональный, отраслевой и региональный аспекты.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Взаимодействие с частной и другими видами негосударственной собственности. Функции органов управления госсобственностью.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Использование нормативных методов в управлении государственной собственностью.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Государственная казна: наполнение казны и выбытие имущества из казны. Назначение казны. Баланс доходов и расходов казны.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Приватизация: цели и задачи, наиболее применяемые способы.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Особенности приватизации различных объектов собственности. Варианты и этапы приватизации в России.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Обращение имущества в государственную собственность. Добровольный переход под государственную опеку на договорной основе, через процедуру банкротства и путем уступки контроля.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Принудительное изъятие собственности по суду: изъятие имущества в пользу государства путем обращения взыскания на него по обязательствам собственника перед государством; отчуждение имущества, которое в силу закона не может принадлежать данному лицу; отчуждение имущества в связи с изъятие участка, на котором оно находится; выкуп бесхозяйственно содержащихся культурных ценностей; выкуп земельного участка для государственных нужд; реквизиции и конфискации.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Банкротство государственного предприятия.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Национализация: цели и основания, объекты и условия проведения. Размеры и формы возмещения.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Управление использованием государственной собственности.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Управление собственностью, сданной в аренду.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Договор, объекты аренды, обязательства сторон. Управление арендными отношениями. Регулирование арендных отношений для недвижимости государственного собственника.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Доверительное управление. Конкурс предпринимательских проектов. Компетенция доверительного управляющего, проблемы мотивации.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Лизинг. Лизинг финансовый и оперативный. </w:t>
            </w:r>
            <w:proofErr w:type="spellStart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Сублизинг</w:t>
            </w:r>
            <w:proofErr w:type="spellEnd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Концессия (делегированное управление). Объекты концессионных договоров. Залог государственной собственности.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Залоговые аукционы. Ипотека предприятия и ипотека земельного участка.  39. Учет и оценка объектов государственной собственности. Общий порядок включения в реестр федеральной собственности. Учет в регионе.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Единый реестр объектов собственности. Единый кадастр объектов региональной собственности. Единый государственный регистр предприятий и организаций.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Оценочная деятельность. Объект и назначение оценки. Организация оценочной деятельности.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Лицензирование оценщиков как фактор регулирования оценочной деятельности. Случаи проведения обязательной оценки.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Методы оценки собственности: доходный подход, затратный (имущественный) подход и сравнительный подход.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44. Государственный контроль за эффективностью использования имущества </w:t>
            </w:r>
            <w:proofErr w:type="spellStart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ГУПов</w:t>
            </w:r>
            <w:proofErr w:type="spellEnd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Контроль за эффективностью участия государства в уставных капиталах обществ и товариществ.</w:t>
            </w:r>
          </w:p>
        </w:tc>
      </w:tr>
      <w:tr w:rsidR="000F2B36" w:rsidRPr="00F31CC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0F2B36" w:rsidRPr="00F31CC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0F2B36" w:rsidRPr="00F31CCF">
        <w:trPr>
          <w:trHeight w:hRule="exact" w:val="277"/>
        </w:trPr>
        <w:tc>
          <w:tcPr>
            <w:tcW w:w="710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2B36" w:rsidRPr="00251E6B" w:rsidRDefault="000F2B36">
            <w:pPr>
              <w:rPr>
                <w:lang w:val="ru-RU"/>
              </w:rPr>
            </w:pPr>
          </w:p>
        </w:tc>
      </w:tr>
      <w:tr w:rsidR="000F2B36" w:rsidRPr="00F31CC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0F2B3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F2B3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F2B3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F2B3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Коршунов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Интеллектуальная собственность (Права на результаты интеллектуальной деятельности и средства индивидуализации):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102</w:t>
            </w:r>
          </w:p>
        </w:tc>
      </w:tr>
      <w:tr w:rsidR="000F2B3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Скловский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Собственность в гражданском праве: учеб.- </w:t>
            </w:r>
            <w:proofErr w:type="spellStart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</w:tbl>
    <w:p w:rsidR="000F2B36" w:rsidRDefault="00251E6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"/>
        <w:gridCol w:w="58"/>
        <w:gridCol w:w="1590"/>
        <w:gridCol w:w="2177"/>
        <w:gridCol w:w="2099"/>
        <w:gridCol w:w="2006"/>
        <w:gridCol w:w="681"/>
        <w:gridCol w:w="974"/>
      </w:tblGrid>
      <w:tr w:rsidR="000F2B36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2127" w:type="dxa"/>
          </w:tcPr>
          <w:p w:rsidR="000F2B36" w:rsidRDefault="000F2B36"/>
        </w:tc>
        <w:tc>
          <w:tcPr>
            <w:tcW w:w="2269" w:type="dxa"/>
          </w:tcPr>
          <w:p w:rsidR="000F2B36" w:rsidRDefault="000F2B36"/>
        </w:tc>
        <w:tc>
          <w:tcPr>
            <w:tcW w:w="710" w:type="dxa"/>
          </w:tcPr>
          <w:p w:rsidR="000F2B36" w:rsidRDefault="000F2B3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0F2B3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F2B36" w:rsidRPr="00F31CC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Гольцев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Государство и самоуправление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http://biblioclub.ru/index.php?page=book&amp;id=889534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Москва: Тип. И.Н. </w:t>
            </w:r>
            <w:proofErr w:type="spellStart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Кушнерева</w:t>
            </w:r>
            <w:proofErr w:type="spellEnd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К°, 1882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F2B3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F2B3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F2B3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Кряжевских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 оперативного управления и право хозяйственного ведения государственным имуществом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0F2B36" w:rsidRPr="00F31CC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Государственное и муниципальное управление: краткий курс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http://biblioclub.ru/index.php?page=book&amp;id=90854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Рипол-Классик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F2B3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0F2B3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0F2B3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F2B3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Мищенко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Я.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государственной и муниципальной собственностью: текст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</w:tr>
      <w:tr w:rsidR="000F2B36" w:rsidRPr="00F31CC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0F2B36" w:rsidRPr="00F31CC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интернет портал правовой информации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</w:t>
            </w:r>
            <w:proofErr w:type="spellEnd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fso</w:t>
            </w:r>
            <w:proofErr w:type="spellEnd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html</w:t>
            </w:r>
          </w:p>
        </w:tc>
      </w:tr>
      <w:tr w:rsidR="000F2B36" w:rsidRPr="00F31CC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сервер органов государственной власти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F2B36" w:rsidRPr="00F31CC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Государственная дума(официальный сайт)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F2B36" w:rsidRPr="00F31CC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правительства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government</w:t>
            </w: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F2B36" w:rsidRPr="00F31CC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правительства Ростовской области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government</w:t>
            </w: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F2B3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0F2B3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0F2B3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0F2B3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0F2B36">
        <w:trPr>
          <w:trHeight w:hRule="exact" w:val="277"/>
        </w:trPr>
        <w:tc>
          <w:tcPr>
            <w:tcW w:w="710" w:type="dxa"/>
          </w:tcPr>
          <w:p w:rsidR="000F2B36" w:rsidRDefault="000F2B36"/>
        </w:tc>
        <w:tc>
          <w:tcPr>
            <w:tcW w:w="58" w:type="dxa"/>
          </w:tcPr>
          <w:p w:rsidR="000F2B36" w:rsidRDefault="000F2B36"/>
        </w:tc>
        <w:tc>
          <w:tcPr>
            <w:tcW w:w="1929" w:type="dxa"/>
          </w:tcPr>
          <w:p w:rsidR="000F2B36" w:rsidRDefault="000F2B36"/>
        </w:tc>
        <w:tc>
          <w:tcPr>
            <w:tcW w:w="1986" w:type="dxa"/>
          </w:tcPr>
          <w:p w:rsidR="000F2B36" w:rsidRDefault="000F2B36"/>
        </w:tc>
        <w:tc>
          <w:tcPr>
            <w:tcW w:w="2127" w:type="dxa"/>
          </w:tcPr>
          <w:p w:rsidR="000F2B36" w:rsidRDefault="000F2B36"/>
        </w:tc>
        <w:tc>
          <w:tcPr>
            <w:tcW w:w="2269" w:type="dxa"/>
          </w:tcPr>
          <w:p w:rsidR="000F2B36" w:rsidRDefault="000F2B36"/>
        </w:tc>
        <w:tc>
          <w:tcPr>
            <w:tcW w:w="710" w:type="dxa"/>
          </w:tcPr>
          <w:p w:rsidR="000F2B36" w:rsidRDefault="000F2B36"/>
        </w:tc>
        <w:tc>
          <w:tcPr>
            <w:tcW w:w="993" w:type="dxa"/>
          </w:tcPr>
          <w:p w:rsidR="000F2B36" w:rsidRDefault="000F2B36"/>
        </w:tc>
      </w:tr>
      <w:tr w:rsidR="000F2B36" w:rsidRPr="00F31CC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0F2B36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Default="00251E6B">
            <w:pPr>
              <w:spacing w:after="0" w:line="240" w:lineRule="auto"/>
              <w:rPr>
                <w:sz w:val="19"/>
                <w:szCs w:val="19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F2B36">
        <w:trPr>
          <w:trHeight w:hRule="exact" w:val="277"/>
        </w:trPr>
        <w:tc>
          <w:tcPr>
            <w:tcW w:w="710" w:type="dxa"/>
          </w:tcPr>
          <w:p w:rsidR="000F2B36" w:rsidRDefault="000F2B36"/>
        </w:tc>
        <w:tc>
          <w:tcPr>
            <w:tcW w:w="58" w:type="dxa"/>
          </w:tcPr>
          <w:p w:rsidR="000F2B36" w:rsidRDefault="000F2B36"/>
        </w:tc>
        <w:tc>
          <w:tcPr>
            <w:tcW w:w="1929" w:type="dxa"/>
          </w:tcPr>
          <w:p w:rsidR="000F2B36" w:rsidRDefault="000F2B36"/>
        </w:tc>
        <w:tc>
          <w:tcPr>
            <w:tcW w:w="1986" w:type="dxa"/>
          </w:tcPr>
          <w:p w:rsidR="000F2B36" w:rsidRDefault="000F2B36"/>
        </w:tc>
        <w:tc>
          <w:tcPr>
            <w:tcW w:w="2127" w:type="dxa"/>
          </w:tcPr>
          <w:p w:rsidR="000F2B36" w:rsidRDefault="000F2B36"/>
        </w:tc>
        <w:tc>
          <w:tcPr>
            <w:tcW w:w="2269" w:type="dxa"/>
          </w:tcPr>
          <w:p w:rsidR="000F2B36" w:rsidRDefault="000F2B36"/>
        </w:tc>
        <w:tc>
          <w:tcPr>
            <w:tcW w:w="710" w:type="dxa"/>
          </w:tcPr>
          <w:p w:rsidR="000F2B36" w:rsidRDefault="000F2B36"/>
        </w:tc>
        <w:tc>
          <w:tcPr>
            <w:tcW w:w="993" w:type="dxa"/>
          </w:tcPr>
          <w:p w:rsidR="000F2B36" w:rsidRDefault="000F2B36"/>
        </w:tc>
      </w:tr>
      <w:tr w:rsidR="000F2B36" w:rsidRPr="00F31CC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0F2B36" w:rsidRPr="00F31CC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2B36" w:rsidRPr="00251E6B" w:rsidRDefault="00251E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51E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F2B36" w:rsidRDefault="000F2B36">
      <w:pPr>
        <w:rPr>
          <w:lang w:val="ru-RU"/>
        </w:rPr>
      </w:pPr>
    </w:p>
    <w:p w:rsidR="00F31CCF" w:rsidRDefault="00F31CCF">
      <w:pPr>
        <w:rPr>
          <w:lang w:val="ru-RU"/>
        </w:rPr>
      </w:pPr>
    </w:p>
    <w:p w:rsidR="00F31CCF" w:rsidRDefault="00F31CCF">
      <w:pPr>
        <w:rPr>
          <w:lang w:val="ru-RU"/>
        </w:rPr>
      </w:pPr>
    </w:p>
    <w:p w:rsidR="00F31CCF" w:rsidRDefault="00F31CCF">
      <w:pPr>
        <w:rPr>
          <w:lang w:val="ru-RU"/>
        </w:rPr>
      </w:pPr>
    </w:p>
    <w:p w:rsidR="00F31CCF" w:rsidRDefault="00F31CCF">
      <w:pPr>
        <w:rPr>
          <w:lang w:val="ru-RU"/>
        </w:rPr>
      </w:pPr>
    </w:p>
    <w:p w:rsidR="00F31CCF" w:rsidRDefault="00F31CCF">
      <w:pPr>
        <w:rPr>
          <w:lang w:val="ru-RU"/>
        </w:rPr>
      </w:pPr>
    </w:p>
    <w:p w:rsidR="00F31CCF" w:rsidRDefault="00F31CCF">
      <w:pPr>
        <w:rPr>
          <w:lang w:val="ru-RU"/>
        </w:rPr>
      </w:pPr>
    </w:p>
    <w:p w:rsidR="00F31CCF" w:rsidRDefault="00F31CCF">
      <w:pPr>
        <w:rPr>
          <w:lang w:val="ru-RU"/>
        </w:rPr>
      </w:pPr>
    </w:p>
    <w:p w:rsidR="00F31CCF" w:rsidRDefault="00F31CCF">
      <w:pPr>
        <w:rPr>
          <w:lang w:val="ru-RU"/>
        </w:rPr>
      </w:pPr>
    </w:p>
    <w:p w:rsidR="00F31CCF" w:rsidRDefault="00F31CCF">
      <w:pPr>
        <w:rPr>
          <w:lang w:val="ru-RU"/>
        </w:rPr>
      </w:pPr>
    </w:p>
    <w:p w:rsidR="00F31CCF" w:rsidRDefault="00F31CCF">
      <w:pPr>
        <w:rPr>
          <w:lang w:val="ru-RU"/>
        </w:rPr>
      </w:pPr>
    </w:p>
    <w:p w:rsidR="00F31CCF" w:rsidRDefault="00F31CC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40970"/>
            <wp:effectExtent l="0" t="0" r="0" b="0"/>
            <wp:docPr id="3" name="Рисунок 3" descr="C:\Users\гмуиэб\Desktop\сканы коновалов\Scan_20181108_13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сканы коновалов\Scan_20181108_1325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CCF" w:rsidRDefault="00F31CCF">
      <w:pPr>
        <w:rPr>
          <w:lang w:val="ru-RU"/>
        </w:rPr>
      </w:pPr>
    </w:p>
    <w:p w:rsidR="00F31CCF" w:rsidRDefault="00F31CCF">
      <w:pPr>
        <w:rPr>
          <w:lang w:val="ru-RU"/>
        </w:rPr>
      </w:pPr>
    </w:p>
    <w:p w:rsidR="00F31CCF" w:rsidRDefault="00F31CCF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sdtEndPr>
      <w:sdtContent>
        <w:p w:rsidR="00F31CCF" w:rsidRPr="00357AD1" w:rsidRDefault="00F31CCF" w:rsidP="00F31CCF">
          <w:pPr>
            <w:pStyle w:val="a7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357AD1">
            <w:rPr>
              <w:rFonts w:ascii="Times New Roman" w:hAnsi="Times New Roman" w:cs="Times New Roman"/>
            </w:rPr>
            <w:t>Оглавление</w:t>
          </w:r>
        </w:p>
        <w:p w:rsidR="00F31CCF" w:rsidRPr="00357AD1" w:rsidRDefault="00F31CCF" w:rsidP="00F31CCF">
          <w:pPr>
            <w:spacing w:line="360" w:lineRule="auto"/>
            <w:rPr>
              <w:sz w:val="28"/>
              <w:szCs w:val="28"/>
            </w:rPr>
          </w:pPr>
        </w:p>
        <w:p w:rsidR="00F31CCF" w:rsidRPr="00A73748" w:rsidRDefault="00F31CCF" w:rsidP="00F31CCF">
          <w:pPr>
            <w:spacing w:line="360" w:lineRule="auto"/>
            <w:rPr>
              <w:sz w:val="28"/>
              <w:szCs w:val="28"/>
            </w:rPr>
          </w:pPr>
        </w:p>
        <w:p w:rsidR="00F31CCF" w:rsidRDefault="00F31CCF" w:rsidP="00F31CCF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A73748">
            <w:rPr>
              <w:sz w:val="28"/>
              <w:szCs w:val="28"/>
            </w:rPr>
            <w:fldChar w:fldCharType="begin"/>
          </w:r>
          <w:r w:rsidRPr="00A73748">
            <w:rPr>
              <w:sz w:val="28"/>
              <w:szCs w:val="28"/>
            </w:rPr>
            <w:instrText xml:space="preserve"> TOC \o "1-3" \h \z \u </w:instrText>
          </w:r>
          <w:r w:rsidRPr="00A73748">
            <w:rPr>
              <w:sz w:val="28"/>
              <w:szCs w:val="28"/>
            </w:rPr>
            <w:fldChar w:fldCharType="separate"/>
          </w:r>
          <w:hyperlink w:anchor="_Toc480487761" w:history="1">
            <w:r w:rsidRPr="00A4085D">
              <w:rPr>
                <w:rStyle w:val="a8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CCF" w:rsidRDefault="00F31CCF" w:rsidP="00F31CCF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2" w:history="1">
            <w:r w:rsidRPr="00A4085D">
              <w:rPr>
                <w:rStyle w:val="a8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CCF" w:rsidRDefault="00F31CCF" w:rsidP="00F31CCF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3" w:history="1">
            <w:r w:rsidRPr="00A4085D">
              <w:rPr>
                <w:rStyle w:val="a8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CCF" w:rsidRDefault="00F31CCF" w:rsidP="00F31CCF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4" w:history="1">
            <w:r w:rsidRPr="00A4085D">
              <w:rPr>
                <w:rStyle w:val="a8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1CCF" w:rsidRDefault="00F31CCF" w:rsidP="00F31CCF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F31CCF" w:rsidRDefault="00F31CCF" w:rsidP="00F31CCF">
      <w:pPr>
        <w:pStyle w:val="a5"/>
        <w:widowControl w:val="0"/>
        <w:spacing w:after="360"/>
        <w:jc w:val="center"/>
        <w:rPr>
          <w:bCs/>
        </w:rPr>
      </w:pPr>
    </w:p>
    <w:p w:rsidR="00F31CCF" w:rsidRDefault="00F31CCF" w:rsidP="00F31CCF">
      <w:pPr>
        <w:pStyle w:val="a5"/>
        <w:widowControl w:val="0"/>
        <w:spacing w:after="360"/>
        <w:jc w:val="center"/>
        <w:rPr>
          <w:bCs/>
        </w:rPr>
      </w:pPr>
    </w:p>
    <w:p w:rsidR="00F31CCF" w:rsidRDefault="00F31CCF" w:rsidP="00F31CCF">
      <w:pPr>
        <w:pStyle w:val="a5"/>
        <w:widowControl w:val="0"/>
        <w:spacing w:after="360"/>
        <w:jc w:val="center"/>
        <w:rPr>
          <w:bCs/>
        </w:rPr>
      </w:pPr>
    </w:p>
    <w:p w:rsidR="00F31CCF" w:rsidRDefault="00F31CCF" w:rsidP="00F31CCF">
      <w:pPr>
        <w:pStyle w:val="a5"/>
        <w:widowControl w:val="0"/>
        <w:spacing w:after="360"/>
        <w:jc w:val="center"/>
        <w:rPr>
          <w:bCs/>
        </w:rPr>
      </w:pPr>
    </w:p>
    <w:p w:rsidR="00F31CCF" w:rsidRDefault="00F31CCF" w:rsidP="00F31CCF">
      <w:pPr>
        <w:pStyle w:val="a5"/>
        <w:widowControl w:val="0"/>
        <w:spacing w:after="360"/>
        <w:jc w:val="center"/>
        <w:rPr>
          <w:bCs/>
        </w:rPr>
      </w:pPr>
    </w:p>
    <w:p w:rsidR="00F31CCF" w:rsidRDefault="00F31CCF" w:rsidP="00F31CCF">
      <w:pPr>
        <w:pStyle w:val="a5"/>
        <w:widowControl w:val="0"/>
        <w:spacing w:after="360"/>
        <w:jc w:val="center"/>
        <w:rPr>
          <w:bCs/>
        </w:rPr>
      </w:pPr>
    </w:p>
    <w:p w:rsidR="00F31CCF" w:rsidRDefault="00F31CCF" w:rsidP="00F31CCF">
      <w:pPr>
        <w:pStyle w:val="a5"/>
        <w:widowControl w:val="0"/>
        <w:spacing w:after="360"/>
        <w:jc w:val="center"/>
        <w:rPr>
          <w:bCs/>
        </w:rPr>
      </w:pPr>
    </w:p>
    <w:p w:rsidR="00F31CCF" w:rsidRDefault="00F31CCF" w:rsidP="00F31CCF">
      <w:pPr>
        <w:pStyle w:val="a5"/>
        <w:widowControl w:val="0"/>
        <w:spacing w:after="360"/>
        <w:jc w:val="center"/>
        <w:rPr>
          <w:bCs/>
        </w:rPr>
      </w:pPr>
    </w:p>
    <w:p w:rsidR="00F31CCF" w:rsidRDefault="00F31CCF" w:rsidP="00F31CCF">
      <w:pPr>
        <w:pStyle w:val="a5"/>
        <w:widowControl w:val="0"/>
        <w:spacing w:after="360"/>
        <w:jc w:val="center"/>
        <w:rPr>
          <w:bCs/>
        </w:rPr>
      </w:pPr>
    </w:p>
    <w:p w:rsidR="00F31CCF" w:rsidRDefault="00F31CCF" w:rsidP="00F31CCF">
      <w:pPr>
        <w:pStyle w:val="a5"/>
        <w:widowControl w:val="0"/>
        <w:spacing w:after="360"/>
        <w:jc w:val="center"/>
        <w:rPr>
          <w:bCs/>
        </w:rPr>
      </w:pPr>
    </w:p>
    <w:p w:rsidR="00F31CCF" w:rsidRDefault="00F31CCF" w:rsidP="00F31CCF">
      <w:pPr>
        <w:pStyle w:val="a5"/>
        <w:widowControl w:val="0"/>
        <w:spacing w:after="360"/>
        <w:jc w:val="center"/>
        <w:rPr>
          <w:bCs/>
        </w:rPr>
      </w:pPr>
    </w:p>
    <w:p w:rsidR="00F31CCF" w:rsidRDefault="00F31CCF" w:rsidP="00F31CCF">
      <w:pPr>
        <w:pStyle w:val="a5"/>
        <w:widowControl w:val="0"/>
        <w:spacing w:after="360"/>
        <w:jc w:val="center"/>
        <w:rPr>
          <w:bCs/>
        </w:rPr>
      </w:pPr>
    </w:p>
    <w:p w:rsidR="00F31CCF" w:rsidRDefault="00F31CCF" w:rsidP="00F31CCF">
      <w:pPr>
        <w:pStyle w:val="a5"/>
        <w:widowControl w:val="0"/>
        <w:spacing w:after="360"/>
        <w:jc w:val="center"/>
        <w:rPr>
          <w:bCs/>
        </w:rPr>
      </w:pPr>
    </w:p>
    <w:p w:rsidR="00F31CCF" w:rsidRDefault="00F31CCF" w:rsidP="00F31CCF">
      <w:pPr>
        <w:pStyle w:val="a5"/>
        <w:widowControl w:val="0"/>
        <w:spacing w:after="360"/>
        <w:jc w:val="center"/>
        <w:rPr>
          <w:bCs/>
        </w:rPr>
      </w:pPr>
    </w:p>
    <w:p w:rsidR="00F31CCF" w:rsidRDefault="00F31CCF" w:rsidP="00F31CCF">
      <w:pPr>
        <w:pStyle w:val="a5"/>
        <w:widowControl w:val="0"/>
        <w:spacing w:after="360"/>
        <w:jc w:val="center"/>
        <w:rPr>
          <w:bCs/>
        </w:rPr>
      </w:pPr>
    </w:p>
    <w:p w:rsidR="00F31CCF" w:rsidRPr="008B5119" w:rsidRDefault="00F31CCF" w:rsidP="00F31CCF">
      <w:pPr>
        <w:pStyle w:val="1"/>
      </w:pPr>
      <w:bookmarkStart w:id="0" w:name="_Toc480487761"/>
      <w: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F31CCF" w:rsidRPr="00F31CCF" w:rsidRDefault="00F31CCF" w:rsidP="00F31CCF">
      <w:pPr>
        <w:tabs>
          <w:tab w:val="left" w:pos="2295"/>
        </w:tabs>
        <w:jc w:val="center"/>
        <w:rPr>
          <w:b/>
          <w:sz w:val="28"/>
          <w:szCs w:val="28"/>
          <w:lang w:val="ru-RU"/>
        </w:rPr>
      </w:pPr>
    </w:p>
    <w:p w:rsidR="00F31CCF" w:rsidRPr="009024D8" w:rsidRDefault="00F31CCF" w:rsidP="00F31CCF">
      <w:pPr>
        <w:pStyle w:val="a5"/>
        <w:tabs>
          <w:tab w:val="left" w:pos="360"/>
        </w:tabs>
        <w:spacing w:after="200" w:line="276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9024D8">
        <w:rPr>
          <w:color w:val="000000" w:themeColor="text1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F31CCF" w:rsidRDefault="00F31CCF" w:rsidP="00F31CCF">
      <w:pPr>
        <w:pStyle w:val="1"/>
      </w:pPr>
      <w:bookmarkStart w:id="1" w:name="_Toc480487762"/>
      <w:r>
        <w:t>2</w:t>
      </w:r>
      <w:r w:rsidRPr="008B5119">
        <w:t xml:space="preserve"> Описание </w:t>
      </w:r>
      <w:r w:rsidRPr="004C5659">
        <w:rPr>
          <w:color w:val="FF0000"/>
        </w:rPr>
        <w:t>показателей и</w:t>
      </w:r>
      <w:r>
        <w:t xml:space="preserve"> </w:t>
      </w:r>
      <w:r w:rsidRPr="008B5119">
        <w:t>критериев оценивания компетенций на различных этапах их формирования, описание шкал оценивания</w:t>
      </w:r>
      <w:bookmarkEnd w:id="1"/>
      <w:r w:rsidRPr="008B5119">
        <w:t xml:space="preserve">  </w:t>
      </w:r>
    </w:p>
    <w:p w:rsidR="00F31CCF" w:rsidRPr="00F31CCF" w:rsidRDefault="00F31CCF" w:rsidP="00F31CCF">
      <w:pPr>
        <w:ind w:firstLine="708"/>
        <w:rPr>
          <w:sz w:val="28"/>
          <w:szCs w:val="28"/>
          <w:lang w:val="ru-RU"/>
        </w:rPr>
      </w:pPr>
    </w:p>
    <w:p w:rsidR="00F31CCF" w:rsidRPr="00F31CCF" w:rsidRDefault="00F31CCF" w:rsidP="00F31CCF">
      <w:pPr>
        <w:ind w:firstLine="708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13"/>
        <w:gridCol w:w="1755"/>
        <w:gridCol w:w="84"/>
        <w:gridCol w:w="2071"/>
        <w:gridCol w:w="1309"/>
      </w:tblGrid>
      <w:tr w:rsidR="00F31CCF" w:rsidRPr="006565A6" w:rsidTr="00F80827">
        <w:trPr>
          <w:trHeight w:val="752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1CCF" w:rsidRPr="006565A6" w:rsidRDefault="00F31CCF" w:rsidP="00F80827">
            <w:pPr>
              <w:spacing w:line="256" w:lineRule="auto"/>
              <w:jc w:val="center"/>
            </w:pPr>
            <w:r w:rsidRPr="006565A6">
              <w:rPr>
                <w:color w:val="000000" w:themeColor="text1"/>
              </w:rPr>
              <w:t xml:space="preserve">ЗУН, </w:t>
            </w:r>
            <w:proofErr w:type="spellStart"/>
            <w:r w:rsidRPr="006565A6">
              <w:rPr>
                <w:color w:val="000000" w:themeColor="text1"/>
              </w:rPr>
              <w:t>составляющие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компетенцию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</w:p>
        </w:tc>
        <w:tc>
          <w:tcPr>
            <w:tcW w:w="22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1CCF" w:rsidRPr="006565A6" w:rsidRDefault="00F31CCF" w:rsidP="00F80827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Показатели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1CCF" w:rsidRPr="006565A6" w:rsidRDefault="00F31CCF" w:rsidP="00F80827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Критерии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1CCF" w:rsidRPr="006565A6" w:rsidRDefault="00F31CCF" w:rsidP="00F80827">
            <w:pPr>
              <w:spacing w:line="256" w:lineRule="auto"/>
              <w:jc w:val="center"/>
            </w:pPr>
            <w:proofErr w:type="spellStart"/>
            <w:r w:rsidRPr="006565A6">
              <w:rPr>
                <w:color w:val="000000" w:themeColor="text1"/>
              </w:rPr>
              <w:t>Средства</w:t>
            </w:r>
            <w:proofErr w:type="spellEnd"/>
            <w:r w:rsidRPr="006565A6">
              <w:rPr>
                <w:color w:val="000000" w:themeColor="text1"/>
              </w:rPr>
              <w:t xml:space="preserve"> </w:t>
            </w:r>
            <w:proofErr w:type="spellStart"/>
            <w:r w:rsidRPr="006565A6"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F31CCF" w:rsidRPr="00F31CCF" w:rsidTr="00F80827">
        <w:trPr>
          <w:trHeight w:val="430"/>
        </w:trPr>
        <w:tc>
          <w:tcPr>
            <w:tcW w:w="8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1CCF" w:rsidRPr="00F31CCF" w:rsidRDefault="00F31CCF" w:rsidP="00F80827">
            <w:pPr>
              <w:spacing w:line="256" w:lineRule="auto"/>
              <w:jc w:val="center"/>
              <w:rPr>
                <w:color w:val="000000" w:themeColor="text1"/>
                <w:lang w:val="ru-RU"/>
              </w:rPr>
            </w:pPr>
            <w:r w:rsidRPr="00F31CCF">
              <w:rPr>
                <w:color w:val="000000" w:themeColor="text1"/>
                <w:lang w:val="ru-RU"/>
              </w:rPr>
              <w:t>ОПК-5-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F31CCF" w:rsidRPr="00F31CCF" w:rsidTr="00F80827">
        <w:trPr>
          <w:trHeight w:val="2005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1CCF" w:rsidRPr="00F31CCF" w:rsidRDefault="00F31CCF" w:rsidP="00F80827">
            <w:pPr>
              <w:contextualSpacing/>
              <w:rPr>
                <w:rFonts w:eastAsia="Calibri"/>
                <w:lang w:val="ru-RU"/>
              </w:rPr>
            </w:pPr>
            <w:r w:rsidRPr="00F31CCF">
              <w:rPr>
                <w:rFonts w:eastAsia="Calibri"/>
                <w:lang w:val="ru-RU"/>
              </w:rPr>
              <w:t>Знать:</w:t>
            </w:r>
            <w:r w:rsidRPr="00F31CCF">
              <w:rPr>
                <w:rFonts w:ascii="Calibri" w:eastAsia="Calibri" w:hAnsi="Calibri"/>
                <w:lang w:val="ru-RU"/>
              </w:rPr>
              <w:t xml:space="preserve"> </w:t>
            </w:r>
            <w:r w:rsidRPr="00F31CCF">
              <w:rPr>
                <w:rFonts w:eastAsia="Calibri"/>
                <w:lang w:val="ru-RU"/>
              </w:rPr>
              <w:t>основные информационно-коммуникационные технологии и  основные требования информационной безопасности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1CCF" w:rsidRPr="00F31CCF" w:rsidRDefault="00F31CCF" w:rsidP="00F80827">
            <w:pPr>
              <w:rPr>
                <w:i/>
                <w:color w:val="808080" w:themeColor="background1" w:themeShade="80"/>
                <w:lang w:val="ru-RU"/>
              </w:rPr>
            </w:pPr>
            <w:r w:rsidRPr="00F31CCF">
              <w:rPr>
                <w:lang w:val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1CCF" w:rsidRPr="00F31CCF" w:rsidRDefault="00F31CCF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t>Полнота, системность, прочность знаний:</w:t>
            </w:r>
          </w:p>
          <w:p w:rsidR="00F31CCF" w:rsidRPr="00F31CCF" w:rsidRDefault="00F31CCF" w:rsidP="00F80827">
            <w:pPr>
              <w:rPr>
                <w:iCs/>
                <w:lang w:val="ru-RU"/>
              </w:rPr>
            </w:pPr>
            <w:r w:rsidRPr="00F31CCF">
              <w:rPr>
                <w:iCs/>
                <w:lang w:val="ru-RU"/>
              </w:rPr>
              <w:t>Отлично – от 80% до 100% верных ответов</w:t>
            </w:r>
          </w:p>
          <w:p w:rsidR="00F31CCF" w:rsidRPr="00F31CCF" w:rsidRDefault="00F31CCF" w:rsidP="00F80827">
            <w:pPr>
              <w:rPr>
                <w:iCs/>
                <w:lang w:val="ru-RU"/>
              </w:rPr>
            </w:pPr>
            <w:r w:rsidRPr="00F31CCF">
              <w:rPr>
                <w:iCs/>
                <w:lang w:val="ru-RU"/>
              </w:rPr>
              <w:t>Хорошо – от 60% до 80%</w:t>
            </w:r>
          </w:p>
          <w:p w:rsidR="00F31CCF" w:rsidRPr="00F31CCF" w:rsidRDefault="00F31CCF" w:rsidP="00F80827">
            <w:pPr>
              <w:rPr>
                <w:i/>
                <w:iCs/>
                <w:color w:val="808080" w:themeColor="background1" w:themeShade="80"/>
                <w:lang w:val="ru-RU"/>
              </w:rPr>
            </w:pPr>
            <w:r w:rsidRPr="00F31CCF">
              <w:rPr>
                <w:iCs/>
                <w:lang w:val="ru-RU"/>
              </w:rPr>
              <w:t>Уд. – от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1CCF" w:rsidRPr="00F31CCF" w:rsidRDefault="00F31CCF" w:rsidP="00F80827">
            <w:pPr>
              <w:rPr>
                <w:iCs/>
                <w:color w:val="000000" w:themeColor="text1"/>
                <w:lang w:val="ru-RU"/>
              </w:rPr>
            </w:pPr>
            <w:r w:rsidRPr="00F31CCF">
              <w:rPr>
                <w:iCs/>
                <w:color w:val="000000" w:themeColor="text1"/>
                <w:lang w:val="ru-RU"/>
              </w:rPr>
              <w:t xml:space="preserve">Т – тест </w:t>
            </w:r>
          </w:p>
          <w:p w:rsidR="00F31CCF" w:rsidRPr="00F31CCF" w:rsidRDefault="00F31CCF" w:rsidP="00F80827">
            <w:pPr>
              <w:rPr>
                <w:color w:val="000000" w:themeColor="text1"/>
                <w:lang w:val="ru-RU"/>
              </w:rPr>
            </w:pPr>
            <w:r w:rsidRPr="00F31CCF">
              <w:rPr>
                <w:color w:val="000000" w:themeColor="text1"/>
                <w:lang w:val="ru-RU"/>
              </w:rPr>
              <w:t>О- опрос</w:t>
            </w:r>
          </w:p>
          <w:p w:rsidR="00F31CCF" w:rsidRPr="00F31CCF" w:rsidRDefault="00F31CCF" w:rsidP="00F80827">
            <w:pPr>
              <w:rPr>
                <w:i/>
                <w:color w:val="808080" w:themeColor="background1" w:themeShade="80"/>
                <w:lang w:val="ru-RU"/>
              </w:rPr>
            </w:pPr>
            <w:r w:rsidRPr="00F31CCF">
              <w:rPr>
                <w:color w:val="000000" w:themeColor="text1"/>
                <w:lang w:val="ru-RU"/>
              </w:rPr>
              <w:t>Р-реферат</w:t>
            </w:r>
          </w:p>
        </w:tc>
      </w:tr>
      <w:tr w:rsidR="00F31CCF" w:rsidRPr="00F31CCF" w:rsidTr="00F80827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1CCF" w:rsidRPr="00F31CCF" w:rsidRDefault="00F31CCF" w:rsidP="00F80827">
            <w:pPr>
              <w:contextualSpacing/>
              <w:rPr>
                <w:rFonts w:eastAsia="Calibri"/>
                <w:lang w:val="ru-RU"/>
              </w:rPr>
            </w:pPr>
            <w:r w:rsidRPr="00F31CCF">
              <w:rPr>
                <w:rFonts w:eastAsia="Calibri"/>
                <w:lang w:val="ru-RU"/>
              </w:rPr>
              <w:t>Уметь: решать стандартные задачи профессиональной деятельности на основе информационной и библиографической культуры</w:t>
            </w:r>
          </w:p>
          <w:p w:rsidR="00F31CCF" w:rsidRPr="00F31CCF" w:rsidRDefault="00F31CCF" w:rsidP="00F80827">
            <w:pPr>
              <w:contextualSpacing/>
              <w:rPr>
                <w:rFonts w:eastAsia="Calibri"/>
                <w:lang w:val="ru-RU"/>
              </w:rPr>
            </w:pP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1CCF" w:rsidRPr="00F31CCF" w:rsidRDefault="00F31CCF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1CCF" w:rsidRPr="00F31CCF" w:rsidRDefault="00F31CCF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t>Степень самостоятельности выполнения действия (умения):</w:t>
            </w:r>
          </w:p>
          <w:p w:rsidR="00F31CCF" w:rsidRPr="00F31CCF" w:rsidRDefault="00F31CCF" w:rsidP="00F80827">
            <w:pPr>
              <w:rPr>
                <w:iCs/>
                <w:lang w:val="ru-RU"/>
              </w:rPr>
            </w:pPr>
            <w:r w:rsidRPr="00F31CCF">
              <w:rPr>
                <w:iCs/>
                <w:lang w:val="ru-RU"/>
              </w:rPr>
              <w:t>Отлично – от 80% до 100% верных ответов</w:t>
            </w:r>
          </w:p>
          <w:p w:rsidR="00F31CCF" w:rsidRPr="00F31CCF" w:rsidRDefault="00F31CCF" w:rsidP="00F80827">
            <w:pPr>
              <w:rPr>
                <w:iCs/>
                <w:lang w:val="ru-RU"/>
              </w:rPr>
            </w:pPr>
            <w:r w:rsidRPr="00F31CCF">
              <w:rPr>
                <w:iCs/>
                <w:lang w:val="ru-RU"/>
              </w:rPr>
              <w:t>Хорошо – от 60% до 80%</w:t>
            </w:r>
          </w:p>
          <w:p w:rsidR="00F31CCF" w:rsidRPr="006565A6" w:rsidRDefault="00F31CCF" w:rsidP="00F80827">
            <w:proofErr w:type="spellStart"/>
            <w:r w:rsidRPr="006565A6">
              <w:rPr>
                <w:iCs/>
              </w:rPr>
              <w:lastRenderedPageBreak/>
              <w:t>Уд</w:t>
            </w:r>
            <w:proofErr w:type="spellEnd"/>
            <w:r w:rsidRPr="006565A6">
              <w:rPr>
                <w:iCs/>
              </w:rPr>
              <w:t xml:space="preserve">. – </w:t>
            </w:r>
            <w:proofErr w:type="spellStart"/>
            <w:r w:rsidRPr="006565A6">
              <w:rPr>
                <w:iCs/>
              </w:rPr>
              <w:t>от</w:t>
            </w:r>
            <w:proofErr w:type="spellEnd"/>
            <w:r w:rsidRPr="006565A6">
              <w:rPr>
                <w:iCs/>
              </w:rPr>
              <w:t xml:space="preserve">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1CCF" w:rsidRPr="00F31CCF" w:rsidRDefault="00F31CCF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lastRenderedPageBreak/>
              <w:t xml:space="preserve">Т – тест </w:t>
            </w:r>
          </w:p>
          <w:p w:rsidR="00F31CCF" w:rsidRPr="00F31CCF" w:rsidRDefault="00F31CCF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t>О- опрос</w:t>
            </w:r>
          </w:p>
          <w:p w:rsidR="00F31CCF" w:rsidRPr="00F31CCF" w:rsidRDefault="00F31CCF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t>Р-реферат</w:t>
            </w:r>
          </w:p>
        </w:tc>
      </w:tr>
      <w:tr w:rsidR="00F31CCF" w:rsidRPr="00F31CCF" w:rsidTr="00F80827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1CCF" w:rsidRPr="00F31CCF" w:rsidRDefault="00F31CCF" w:rsidP="00F80827">
            <w:pPr>
              <w:contextualSpacing/>
              <w:rPr>
                <w:rFonts w:eastAsia="Calibri"/>
                <w:lang w:val="ru-RU"/>
              </w:rPr>
            </w:pPr>
            <w:r w:rsidRPr="00F31CCF">
              <w:rPr>
                <w:rFonts w:eastAsia="Calibri"/>
                <w:lang w:val="ru-RU"/>
              </w:rPr>
              <w:lastRenderedPageBreak/>
              <w:t xml:space="preserve">Владеть: </w:t>
            </w:r>
          </w:p>
          <w:p w:rsidR="00F31CCF" w:rsidRPr="00F31CCF" w:rsidRDefault="00F31CCF" w:rsidP="00F80827">
            <w:pPr>
              <w:contextualSpacing/>
              <w:rPr>
                <w:rFonts w:eastAsia="Calibri"/>
                <w:lang w:val="ru-RU"/>
              </w:rPr>
            </w:pPr>
            <w:r w:rsidRPr="00F31CCF">
              <w:rPr>
                <w:rFonts w:eastAsia="Calibri"/>
                <w:lang w:val="ru-RU"/>
              </w:rPr>
              <w:t>культурой применения информационно-коммуникационных технологий  с учетом основных требований информационной безопасности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1CCF" w:rsidRPr="00F31CCF" w:rsidRDefault="00F31CCF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1CCF" w:rsidRPr="00F31CCF" w:rsidRDefault="00F31CCF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F31CCF" w:rsidRPr="00F31CCF" w:rsidRDefault="00F31CCF" w:rsidP="00F8082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>студент проявил заинтересованность и</w:t>
            </w:r>
          </w:p>
          <w:p w:rsidR="00F31CCF" w:rsidRPr="00F31CCF" w:rsidRDefault="00F31CCF" w:rsidP="00F8082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>творческий подход – «отлично»</w:t>
            </w:r>
          </w:p>
          <w:p w:rsidR="00F31CCF" w:rsidRPr="00F31CCF" w:rsidRDefault="00F31CCF" w:rsidP="00F8082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>студент проявил заинтересованность,</w:t>
            </w:r>
          </w:p>
          <w:p w:rsidR="00F31CCF" w:rsidRPr="00F31CCF" w:rsidRDefault="00F31CCF" w:rsidP="00F8082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>уровень креативности имеется, но не</w:t>
            </w:r>
          </w:p>
          <w:p w:rsidR="00F31CCF" w:rsidRPr="00F31CCF" w:rsidRDefault="00F31CCF" w:rsidP="00F8082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>высокий- «хорошо»</w:t>
            </w:r>
          </w:p>
          <w:p w:rsidR="00F31CCF" w:rsidRPr="00F31CCF" w:rsidRDefault="00F31CCF" w:rsidP="00F8082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>студент проявил не высокую степень</w:t>
            </w:r>
          </w:p>
          <w:p w:rsidR="00F31CCF" w:rsidRPr="00F31CCF" w:rsidRDefault="00F31CCF" w:rsidP="00F8082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>заинтересованности, изложение материала</w:t>
            </w:r>
          </w:p>
          <w:p w:rsidR="00F31CCF" w:rsidRPr="00F31CCF" w:rsidRDefault="00F31CCF" w:rsidP="00F8082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>скорее традиционное- «</w:t>
            </w:r>
            <w:proofErr w:type="spellStart"/>
            <w:r w:rsidRPr="00F31CCF">
              <w:rPr>
                <w:rFonts w:eastAsiaTheme="minorHAnsi"/>
                <w:lang w:val="ru-RU"/>
              </w:rPr>
              <w:t>удовл</w:t>
            </w:r>
            <w:proofErr w:type="spellEnd"/>
            <w:r w:rsidRPr="00F31CCF">
              <w:rPr>
                <w:rFonts w:eastAsiaTheme="minorHAnsi"/>
                <w:lang w:val="ru-RU"/>
              </w:rPr>
              <w:t>.»</w:t>
            </w:r>
          </w:p>
          <w:p w:rsidR="00F31CCF" w:rsidRPr="00F31CCF" w:rsidRDefault="00F31CCF" w:rsidP="00F8082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>студент не проявил</w:t>
            </w:r>
          </w:p>
          <w:p w:rsidR="00F31CCF" w:rsidRPr="00F31CCF" w:rsidRDefault="00F31CCF" w:rsidP="00F8082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>заинтересованности, ответ</w:t>
            </w:r>
          </w:p>
          <w:p w:rsidR="00F31CCF" w:rsidRPr="00F31CCF" w:rsidRDefault="00F31CCF" w:rsidP="00F80827">
            <w:pPr>
              <w:rPr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>традиционный – «неуд»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1CCF" w:rsidRPr="00F31CCF" w:rsidRDefault="00F31CCF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t xml:space="preserve">Т – тест </w:t>
            </w:r>
          </w:p>
          <w:p w:rsidR="00F31CCF" w:rsidRPr="00F31CCF" w:rsidRDefault="00F31CCF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t>О- опрос</w:t>
            </w:r>
          </w:p>
          <w:p w:rsidR="00F31CCF" w:rsidRPr="00F31CCF" w:rsidRDefault="00F31CCF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t>Р-реферат</w:t>
            </w:r>
          </w:p>
        </w:tc>
      </w:tr>
      <w:tr w:rsidR="00F31CCF" w:rsidRPr="00F31CCF" w:rsidTr="00F80827">
        <w:trPr>
          <w:trHeight w:val="430"/>
        </w:trPr>
        <w:tc>
          <w:tcPr>
            <w:tcW w:w="854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1CCF" w:rsidRPr="00F31CCF" w:rsidRDefault="00F31CCF" w:rsidP="00F80827">
            <w:pPr>
              <w:contextualSpacing/>
              <w:jc w:val="center"/>
              <w:rPr>
                <w:rFonts w:eastAsia="Calibri"/>
                <w:lang w:val="ru-RU"/>
              </w:rPr>
            </w:pPr>
            <w:r w:rsidRPr="00F31CCF">
              <w:rPr>
                <w:color w:val="000000" w:themeColor="text1"/>
                <w:lang w:val="ru-RU"/>
              </w:rPr>
              <w:t xml:space="preserve">ПК-3- </w:t>
            </w:r>
            <w:r w:rsidRPr="00F31CCF">
              <w:rPr>
                <w:rFonts w:eastAsia="Calibri"/>
                <w:lang w:val="ru-RU"/>
              </w:rPr>
              <w:t>умение применять основные экономические методы для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</w:t>
            </w:r>
          </w:p>
        </w:tc>
      </w:tr>
      <w:tr w:rsidR="00F31CCF" w:rsidRPr="00F31CCF" w:rsidTr="00F80827">
        <w:trPr>
          <w:trHeight w:val="2005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1CCF" w:rsidRPr="00F31CCF" w:rsidRDefault="00F31CCF" w:rsidP="00F80827">
            <w:pPr>
              <w:contextualSpacing/>
              <w:rPr>
                <w:rFonts w:eastAsia="Calibri"/>
                <w:lang w:val="ru-RU"/>
              </w:rPr>
            </w:pPr>
            <w:r w:rsidRPr="00F31CCF">
              <w:rPr>
                <w:rFonts w:eastAsia="Calibri"/>
                <w:lang w:val="ru-RU"/>
              </w:rPr>
              <w:lastRenderedPageBreak/>
              <w:t>Знать:</w:t>
            </w:r>
            <w:r w:rsidRPr="00F31CCF">
              <w:rPr>
                <w:rFonts w:ascii="Calibri" w:eastAsia="Calibri" w:hAnsi="Calibri"/>
                <w:lang w:val="ru-RU"/>
              </w:rPr>
              <w:t xml:space="preserve"> </w:t>
            </w:r>
            <w:r w:rsidRPr="00F31CCF">
              <w:rPr>
                <w:rFonts w:eastAsia="Calibri"/>
                <w:lang w:val="ru-RU"/>
              </w:rPr>
              <w:t>знать основные экономические методы для принятия управленческих решений по бюджетированию и структуре государственных (муниципальных) активов в государственном регулировании экономики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1CCF" w:rsidRPr="00F31CCF" w:rsidRDefault="00F31CCF" w:rsidP="00F80827">
            <w:pPr>
              <w:rPr>
                <w:i/>
                <w:color w:val="808080" w:themeColor="background1" w:themeShade="80"/>
                <w:lang w:val="ru-RU"/>
              </w:rPr>
            </w:pPr>
            <w:r w:rsidRPr="00F31CCF">
              <w:rPr>
                <w:lang w:val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1CCF" w:rsidRPr="00F31CCF" w:rsidRDefault="00F31CCF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t>Полнота, системность, прочность знаний:</w:t>
            </w:r>
          </w:p>
          <w:p w:rsidR="00F31CCF" w:rsidRPr="00F31CCF" w:rsidRDefault="00F31CCF" w:rsidP="00F80827">
            <w:pPr>
              <w:rPr>
                <w:iCs/>
                <w:lang w:val="ru-RU"/>
              </w:rPr>
            </w:pPr>
            <w:r w:rsidRPr="00F31CCF">
              <w:rPr>
                <w:iCs/>
                <w:lang w:val="ru-RU"/>
              </w:rPr>
              <w:t>Отлично – от 80% до 100% верных ответов</w:t>
            </w:r>
          </w:p>
          <w:p w:rsidR="00F31CCF" w:rsidRPr="00F31CCF" w:rsidRDefault="00F31CCF" w:rsidP="00F80827">
            <w:pPr>
              <w:rPr>
                <w:iCs/>
                <w:lang w:val="ru-RU"/>
              </w:rPr>
            </w:pPr>
            <w:r w:rsidRPr="00F31CCF">
              <w:rPr>
                <w:iCs/>
                <w:lang w:val="ru-RU"/>
              </w:rPr>
              <w:t>Хорошо – от 60% до 80%</w:t>
            </w:r>
          </w:p>
          <w:p w:rsidR="00F31CCF" w:rsidRPr="00F31CCF" w:rsidRDefault="00F31CCF" w:rsidP="00F80827">
            <w:pPr>
              <w:rPr>
                <w:i/>
                <w:iCs/>
                <w:color w:val="808080" w:themeColor="background1" w:themeShade="80"/>
                <w:lang w:val="ru-RU"/>
              </w:rPr>
            </w:pPr>
            <w:r w:rsidRPr="00F31CCF">
              <w:rPr>
                <w:iCs/>
                <w:lang w:val="ru-RU"/>
              </w:rPr>
              <w:t>Уд. – от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1CCF" w:rsidRPr="00F31CCF" w:rsidRDefault="00F31CCF" w:rsidP="00F80827">
            <w:pPr>
              <w:rPr>
                <w:color w:val="000000" w:themeColor="text1"/>
                <w:lang w:val="ru-RU"/>
              </w:rPr>
            </w:pPr>
            <w:r w:rsidRPr="00F31CCF">
              <w:rPr>
                <w:color w:val="000000" w:themeColor="text1"/>
                <w:lang w:val="ru-RU"/>
              </w:rPr>
              <w:t xml:space="preserve">Т – тест </w:t>
            </w:r>
          </w:p>
          <w:p w:rsidR="00F31CCF" w:rsidRPr="00F31CCF" w:rsidRDefault="00F31CCF" w:rsidP="00F80827">
            <w:pPr>
              <w:rPr>
                <w:color w:val="000000" w:themeColor="text1"/>
                <w:lang w:val="ru-RU"/>
              </w:rPr>
            </w:pPr>
            <w:r w:rsidRPr="00F31CCF">
              <w:rPr>
                <w:color w:val="000000" w:themeColor="text1"/>
                <w:lang w:val="ru-RU"/>
              </w:rPr>
              <w:t>О- опрос</w:t>
            </w:r>
          </w:p>
          <w:p w:rsidR="00F31CCF" w:rsidRPr="00F31CCF" w:rsidRDefault="00F31CCF" w:rsidP="00F80827">
            <w:pPr>
              <w:rPr>
                <w:i/>
                <w:color w:val="808080" w:themeColor="background1" w:themeShade="80"/>
                <w:lang w:val="ru-RU"/>
              </w:rPr>
            </w:pPr>
            <w:r w:rsidRPr="00F31CCF">
              <w:rPr>
                <w:color w:val="000000" w:themeColor="text1"/>
                <w:lang w:val="ru-RU"/>
              </w:rPr>
              <w:t>Р-реферат</w:t>
            </w:r>
          </w:p>
        </w:tc>
      </w:tr>
      <w:tr w:rsidR="00F31CCF" w:rsidRPr="00F31CCF" w:rsidTr="00F80827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1CCF" w:rsidRPr="00F31CCF" w:rsidRDefault="00F31CCF" w:rsidP="00F80827">
            <w:pPr>
              <w:contextualSpacing/>
              <w:rPr>
                <w:rFonts w:eastAsia="Calibri"/>
                <w:lang w:val="ru-RU"/>
              </w:rPr>
            </w:pPr>
            <w:r w:rsidRPr="00F31CCF">
              <w:rPr>
                <w:rFonts w:eastAsia="Calibri"/>
                <w:lang w:val="ru-RU"/>
              </w:rPr>
              <w:t xml:space="preserve">Уметь: </w:t>
            </w:r>
          </w:p>
          <w:p w:rsidR="00F31CCF" w:rsidRPr="00F31CCF" w:rsidRDefault="00F31CCF" w:rsidP="00F80827">
            <w:pPr>
              <w:contextualSpacing/>
              <w:rPr>
                <w:rFonts w:eastAsia="Calibri"/>
                <w:lang w:val="ru-RU"/>
              </w:rPr>
            </w:pPr>
            <w:r w:rsidRPr="00F31CCF">
              <w:rPr>
                <w:rFonts w:eastAsia="Calibri"/>
                <w:lang w:val="ru-RU"/>
              </w:rPr>
              <w:t>-представлять эффективность (последствия) реализации программ по изменению собственности, реорганизации налоговой, бюджетной систем и т.п. для управления государственным имуществом, принятия управленческих решений по бюджетированию и структуре государственных активов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1CCF" w:rsidRPr="00F31CCF" w:rsidRDefault="00F31CCF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1CCF" w:rsidRPr="00F31CCF" w:rsidRDefault="00F31CCF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t>Степень самостоятельности выполнения действия (умения):</w:t>
            </w:r>
          </w:p>
          <w:p w:rsidR="00F31CCF" w:rsidRPr="00F31CCF" w:rsidRDefault="00F31CCF" w:rsidP="00F80827">
            <w:pPr>
              <w:rPr>
                <w:iCs/>
                <w:lang w:val="ru-RU"/>
              </w:rPr>
            </w:pPr>
            <w:r w:rsidRPr="00F31CCF">
              <w:rPr>
                <w:iCs/>
                <w:lang w:val="ru-RU"/>
              </w:rPr>
              <w:t>Отлично – от 80% до 100% верных ответов</w:t>
            </w:r>
          </w:p>
          <w:p w:rsidR="00F31CCF" w:rsidRPr="00F31CCF" w:rsidRDefault="00F31CCF" w:rsidP="00F80827">
            <w:pPr>
              <w:rPr>
                <w:iCs/>
                <w:lang w:val="ru-RU"/>
              </w:rPr>
            </w:pPr>
            <w:r w:rsidRPr="00F31CCF">
              <w:rPr>
                <w:iCs/>
                <w:lang w:val="ru-RU"/>
              </w:rPr>
              <w:t>Хорошо – от 60% до 80%</w:t>
            </w:r>
          </w:p>
          <w:p w:rsidR="00F31CCF" w:rsidRPr="006565A6" w:rsidRDefault="00F31CCF" w:rsidP="00F80827">
            <w:proofErr w:type="spellStart"/>
            <w:r w:rsidRPr="006565A6">
              <w:rPr>
                <w:iCs/>
              </w:rPr>
              <w:t>Уд</w:t>
            </w:r>
            <w:proofErr w:type="spellEnd"/>
            <w:r w:rsidRPr="006565A6">
              <w:rPr>
                <w:iCs/>
              </w:rPr>
              <w:t xml:space="preserve">. – </w:t>
            </w:r>
            <w:proofErr w:type="spellStart"/>
            <w:r w:rsidRPr="006565A6">
              <w:rPr>
                <w:iCs/>
              </w:rPr>
              <w:t>от</w:t>
            </w:r>
            <w:proofErr w:type="spellEnd"/>
            <w:r w:rsidRPr="006565A6">
              <w:rPr>
                <w:iCs/>
              </w:rPr>
              <w:t xml:space="preserve"> 40%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1CCF" w:rsidRPr="00F31CCF" w:rsidRDefault="00F31CCF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t xml:space="preserve">Т – тест </w:t>
            </w:r>
          </w:p>
          <w:p w:rsidR="00F31CCF" w:rsidRPr="00F31CCF" w:rsidRDefault="00F31CCF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t>О- опрос</w:t>
            </w:r>
          </w:p>
          <w:p w:rsidR="00F31CCF" w:rsidRPr="00F31CCF" w:rsidRDefault="00F31CCF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t>Р-реферат</w:t>
            </w:r>
          </w:p>
        </w:tc>
      </w:tr>
      <w:tr w:rsidR="00F31CCF" w:rsidRPr="00F31CCF" w:rsidTr="00F80827">
        <w:trPr>
          <w:trHeight w:val="630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1CCF" w:rsidRPr="00F31CCF" w:rsidRDefault="00F31CCF" w:rsidP="00F80827">
            <w:pPr>
              <w:contextualSpacing/>
              <w:rPr>
                <w:rFonts w:eastAsia="Calibri"/>
                <w:lang w:val="ru-RU"/>
              </w:rPr>
            </w:pPr>
            <w:r w:rsidRPr="00F31CCF">
              <w:rPr>
                <w:rFonts w:eastAsia="Calibri"/>
                <w:lang w:val="ru-RU"/>
              </w:rPr>
              <w:t xml:space="preserve">Владеть: </w:t>
            </w:r>
          </w:p>
          <w:p w:rsidR="00F31CCF" w:rsidRPr="00F31CCF" w:rsidRDefault="00F31CCF" w:rsidP="00F80827">
            <w:pPr>
              <w:contextualSpacing/>
              <w:rPr>
                <w:rFonts w:eastAsia="Calibri"/>
                <w:lang w:val="ru-RU"/>
              </w:rPr>
            </w:pPr>
            <w:r w:rsidRPr="00F31CCF">
              <w:rPr>
                <w:rFonts w:eastAsia="Calibri"/>
                <w:lang w:val="ru-RU"/>
              </w:rPr>
              <w:t>-владеть способностью применять адекватные инструменты и технологии регулирующего воздействия при реализации управленческого решения; навыками оценки соотношения планируемого результата и затрачиваемых ресурсов для управления государственным имуществом, принятия управленческих решений по бюджетированию и структуре государственных активов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1CCF" w:rsidRPr="00F31CCF" w:rsidRDefault="00F31CCF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3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1CCF" w:rsidRPr="00F31CCF" w:rsidRDefault="00F31CCF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F31CCF" w:rsidRPr="00F31CCF" w:rsidRDefault="00F31CCF" w:rsidP="00F8082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>студент проявил заинтересованность и</w:t>
            </w:r>
          </w:p>
          <w:p w:rsidR="00F31CCF" w:rsidRPr="00F31CCF" w:rsidRDefault="00F31CCF" w:rsidP="00F8082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>творческий подход – «отлично»</w:t>
            </w:r>
          </w:p>
          <w:p w:rsidR="00F31CCF" w:rsidRPr="00F31CCF" w:rsidRDefault="00F31CCF" w:rsidP="00F8082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>студент проявил заинтересованность,</w:t>
            </w:r>
          </w:p>
          <w:p w:rsidR="00F31CCF" w:rsidRPr="00F31CCF" w:rsidRDefault="00F31CCF" w:rsidP="00F8082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 xml:space="preserve">уровень </w:t>
            </w:r>
            <w:r w:rsidRPr="00F31CCF">
              <w:rPr>
                <w:rFonts w:eastAsiaTheme="minorHAnsi"/>
                <w:lang w:val="ru-RU"/>
              </w:rPr>
              <w:lastRenderedPageBreak/>
              <w:t>креативности имеется, но не</w:t>
            </w:r>
          </w:p>
          <w:p w:rsidR="00F31CCF" w:rsidRPr="00F31CCF" w:rsidRDefault="00F31CCF" w:rsidP="00F8082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>высокий- «хорошо»</w:t>
            </w:r>
          </w:p>
          <w:p w:rsidR="00F31CCF" w:rsidRPr="00F31CCF" w:rsidRDefault="00F31CCF" w:rsidP="00F8082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>студент проявил не высокую степень</w:t>
            </w:r>
          </w:p>
          <w:p w:rsidR="00F31CCF" w:rsidRPr="00F31CCF" w:rsidRDefault="00F31CCF" w:rsidP="00F8082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>заинтересованности, изложение материала</w:t>
            </w:r>
          </w:p>
          <w:p w:rsidR="00F31CCF" w:rsidRPr="00F31CCF" w:rsidRDefault="00F31CCF" w:rsidP="00F8082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>скорее традиционное- «</w:t>
            </w:r>
            <w:proofErr w:type="spellStart"/>
            <w:r w:rsidRPr="00F31CCF">
              <w:rPr>
                <w:rFonts w:eastAsiaTheme="minorHAnsi"/>
                <w:lang w:val="ru-RU"/>
              </w:rPr>
              <w:t>удовл</w:t>
            </w:r>
            <w:proofErr w:type="spellEnd"/>
            <w:r w:rsidRPr="00F31CCF">
              <w:rPr>
                <w:rFonts w:eastAsiaTheme="minorHAnsi"/>
                <w:lang w:val="ru-RU"/>
              </w:rPr>
              <w:t>.»</w:t>
            </w:r>
          </w:p>
          <w:p w:rsidR="00F31CCF" w:rsidRPr="00F31CCF" w:rsidRDefault="00F31CCF" w:rsidP="00F8082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>студент не проявил</w:t>
            </w:r>
          </w:p>
          <w:p w:rsidR="00F31CCF" w:rsidRPr="00F31CCF" w:rsidRDefault="00F31CCF" w:rsidP="00F80827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>заинтересованности, ответ</w:t>
            </w:r>
          </w:p>
          <w:p w:rsidR="00F31CCF" w:rsidRPr="00F31CCF" w:rsidRDefault="00F31CCF" w:rsidP="00F80827">
            <w:pPr>
              <w:rPr>
                <w:lang w:val="ru-RU"/>
              </w:rPr>
            </w:pPr>
            <w:r w:rsidRPr="00F31CCF">
              <w:rPr>
                <w:rFonts w:eastAsiaTheme="minorHAnsi"/>
                <w:lang w:val="ru-RU"/>
              </w:rPr>
              <w:t>традиционный – «неуд»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1CCF" w:rsidRPr="00F31CCF" w:rsidRDefault="00F31CCF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lastRenderedPageBreak/>
              <w:t xml:space="preserve">Т – тест </w:t>
            </w:r>
          </w:p>
          <w:p w:rsidR="00F31CCF" w:rsidRPr="00F31CCF" w:rsidRDefault="00F31CCF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t>О- опрос</w:t>
            </w:r>
          </w:p>
          <w:p w:rsidR="00F31CCF" w:rsidRPr="00F31CCF" w:rsidRDefault="00F31CCF" w:rsidP="00F80827">
            <w:pPr>
              <w:rPr>
                <w:lang w:val="ru-RU"/>
              </w:rPr>
            </w:pPr>
            <w:r w:rsidRPr="00F31CCF">
              <w:rPr>
                <w:lang w:val="ru-RU"/>
              </w:rPr>
              <w:t>Р-реферат</w:t>
            </w:r>
          </w:p>
        </w:tc>
      </w:tr>
    </w:tbl>
    <w:p w:rsidR="00F31CCF" w:rsidRPr="00F31CCF" w:rsidRDefault="00F31CCF" w:rsidP="00F31CCF">
      <w:pPr>
        <w:jc w:val="both"/>
        <w:rPr>
          <w:i/>
          <w:color w:val="00B050"/>
          <w:sz w:val="28"/>
          <w:szCs w:val="28"/>
          <w:lang w:val="ru-RU"/>
        </w:rPr>
      </w:pPr>
    </w:p>
    <w:p w:rsidR="00F31CCF" w:rsidRPr="00F31CCF" w:rsidRDefault="00F31CCF" w:rsidP="00F31CCF">
      <w:pPr>
        <w:ind w:firstLine="708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2.2 Шкалы оценивания:   </w:t>
      </w:r>
    </w:p>
    <w:p w:rsidR="00F31CCF" w:rsidRPr="00F31CCF" w:rsidRDefault="00F31CCF" w:rsidP="00F31CCF">
      <w:pPr>
        <w:ind w:firstLine="708"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F31CCF">
        <w:rPr>
          <w:sz w:val="28"/>
          <w:szCs w:val="28"/>
          <w:lang w:val="ru-RU"/>
        </w:rPr>
        <w:t>балльно</w:t>
      </w:r>
      <w:proofErr w:type="spellEnd"/>
      <w:r w:rsidRPr="00F31CCF">
        <w:rPr>
          <w:sz w:val="28"/>
          <w:szCs w:val="28"/>
          <w:lang w:val="ru-RU"/>
        </w:rPr>
        <w:t>-рейтинговой системы в 100-балльной шкале:</w:t>
      </w:r>
    </w:p>
    <w:p w:rsidR="00F31CCF" w:rsidRPr="00FA6516" w:rsidRDefault="00F31CCF" w:rsidP="00F31CCF">
      <w:pPr>
        <w:pStyle w:val="14"/>
        <w:widowControl w:val="0"/>
        <w:ind w:left="0" w:firstLine="709"/>
        <w:jc w:val="both"/>
        <w:rPr>
          <w:szCs w:val="28"/>
        </w:rPr>
      </w:pPr>
      <w:r w:rsidRPr="00FA6516">
        <w:rPr>
          <w:szCs w:val="28"/>
        </w:rPr>
        <w:t>50-100 баллов (зачет)</w:t>
      </w:r>
    </w:p>
    <w:p w:rsidR="00F31CCF" w:rsidRPr="00FA6516" w:rsidRDefault="00F31CCF" w:rsidP="00F31CCF">
      <w:pPr>
        <w:pStyle w:val="14"/>
        <w:widowControl w:val="0"/>
        <w:ind w:left="0" w:firstLine="709"/>
        <w:jc w:val="both"/>
        <w:rPr>
          <w:szCs w:val="28"/>
        </w:rPr>
      </w:pPr>
      <w:r w:rsidRPr="00FA6516">
        <w:rPr>
          <w:szCs w:val="28"/>
        </w:rPr>
        <w:t>0-49 баллов (незачет)</w:t>
      </w:r>
    </w:p>
    <w:p w:rsidR="00F31CCF" w:rsidRPr="001132FC" w:rsidRDefault="00F31CCF" w:rsidP="00F31CCF">
      <w:pPr>
        <w:pStyle w:val="14"/>
        <w:widowControl w:val="0"/>
        <w:tabs>
          <w:tab w:val="clear" w:pos="720"/>
          <w:tab w:val="clear" w:pos="1440"/>
        </w:tabs>
        <w:ind w:left="0" w:firstLine="0"/>
        <w:jc w:val="both"/>
        <w:rPr>
          <w:iCs/>
          <w:color w:val="auto"/>
          <w:szCs w:val="28"/>
        </w:rPr>
      </w:pPr>
    </w:p>
    <w:p w:rsidR="00F31CCF" w:rsidRPr="001132FC" w:rsidRDefault="00F31CCF" w:rsidP="00F31CCF">
      <w:pPr>
        <w:pStyle w:val="14"/>
        <w:widowControl w:val="0"/>
        <w:tabs>
          <w:tab w:val="clear" w:pos="720"/>
          <w:tab w:val="clear" w:pos="1440"/>
        </w:tabs>
        <w:ind w:left="0" w:firstLine="709"/>
        <w:jc w:val="both"/>
        <w:rPr>
          <w:iCs/>
          <w:color w:val="auto"/>
          <w:szCs w:val="28"/>
        </w:rPr>
      </w:pPr>
    </w:p>
    <w:p w:rsidR="00F31CCF" w:rsidRDefault="00F31CCF" w:rsidP="00F31CCF">
      <w:pPr>
        <w:pStyle w:val="1"/>
        <w:jc w:val="both"/>
      </w:pPr>
      <w:bookmarkStart w:id="2" w:name="_Toc480487763"/>
      <w: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F31CCF" w:rsidRPr="00F31CCF" w:rsidRDefault="00F31CCF" w:rsidP="00F31CCF">
      <w:pPr>
        <w:rPr>
          <w:lang w:val="ru-RU"/>
        </w:rPr>
      </w:pPr>
    </w:p>
    <w:p w:rsidR="00F31CCF" w:rsidRPr="00F31CCF" w:rsidRDefault="00F31CCF" w:rsidP="00F31CCF">
      <w:pPr>
        <w:shd w:val="clear" w:color="auto" w:fill="FFFFFF"/>
        <w:jc w:val="center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F31CCF" w:rsidRPr="00F31CCF" w:rsidRDefault="00F31CCF" w:rsidP="00F31CCF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31CCF" w:rsidRPr="00F31CCF" w:rsidRDefault="00F31CCF" w:rsidP="00F31CCF">
      <w:pPr>
        <w:shd w:val="clear" w:color="auto" w:fill="FFFFFF"/>
        <w:jc w:val="center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F31CCF" w:rsidRPr="00F31CCF" w:rsidRDefault="00F31CCF" w:rsidP="00F31CCF">
      <w:pPr>
        <w:jc w:val="center"/>
        <w:textAlignment w:val="baseline"/>
        <w:rPr>
          <w:sz w:val="28"/>
          <w:lang w:val="ru-RU"/>
        </w:rPr>
      </w:pPr>
    </w:p>
    <w:p w:rsidR="00F31CCF" w:rsidRPr="00F31CCF" w:rsidRDefault="00F31CCF" w:rsidP="00F31CCF">
      <w:pPr>
        <w:jc w:val="center"/>
        <w:textAlignment w:val="baseline"/>
        <w:rPr>
          <w:rFonts w:ascii="Calibri" w:hAnsi="Calibri"/>
          <w:sz w:val="12"/>
          <w:szCs w:val="12"/>
          <w:u w:val="single"/>
          <w:lang w:val="ru-RU"/>
        </w:rPr>
      </w:pPr>
      <w:r w:rsidRPr="00F31CCF">
        <w:rPr>
          <w:sz w:val="28"/>
          <w:lang w:val="ru-RU"/>
        </w:rPr>
        <w:lastRenderedPageBreak/>
        <w:t xml:space="preserve">Кафедра </w:t>
      </w:r>
      <w:r w:rsidRPr="00F31CCF">
        <w:rPr>
          <w:sz w:val="28"/>
          <w:u w:val="single"/>
          <w:lang w:val="ru-RU"/>
        </w:rPr>
        <w:t>Государственное и муниципальное управление и экономическая безопасность</w:t>
      </w:r>
    </w:p>
    <w:p w:rsidR="00F31CCF" w:rsidRPr="00F31CCF" w:rsidRDefault="00F31CCF" w:rsidP="00F31CC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31CCF">
        <w:rPr>
          <w:vertAlign w:val="superscript"/>
          <w:lang w:val="ru-RU"/>
        </w:rPr>
        <w:t>(наименование кафедры)</w:t>
      </w:r>
    </w:p>
    <w:p w:rsidR="00F31CCF" w:rsidRPr="00F31CCF" w:rsidRDefault="00F31CCF" w:rsidP="00F31CCF">
      <w:pPr>
        <w:rPr>
          <w:b/>
          <w:sz w:val="28"/>
          <w:szCs w:val="28"/>
          <w:lang w:val="ru-RU"/>
        </w:rPr>
      </w:pPr>
    </w:p>
    <w:p w:rsidR="00F31CCF" w:rsidRPr="00F31CCF" w:rsidRDefault="00F31CCF" w:rsidP="00F31CCF">
      <w:pPr>
        <w:jc w:val="center"/>
        <w:rPr>
          <w:b/>
          <w:sz w:val="28"/>
          <w:szCs w:val="28"/>
          <w:lang w:val="ru-RU"/>
        </w:rPr>
      </w:pPr>
      <w:r w:rsidRPr="00F31CCF">
        <w:rPr>
          <w:b/>
          <w:sz w:val="28"/>
          <w:szCs w:val="28"/>
          <w:lang w:val="ru-RU"/>
        </w:rPr>
        <w:t>Вопросы к зачету</w:t>
      </w:r>
    </w:p>
    <w:p w:rsidR="00F31CCF" w:rsidRPr="00F31CCF" w:rsidRDefault="00F31CCF" w:rsidP="00F31CCF">
      <w:pPr>
        <w:jc w:val="center"/>
        <w:rPr>
          <w:b/>
          <w:sz w:val="28"/>
          <w:szCs w:val="28"/>
          <w:lang w:val="ru-RU"/>
        </w:rPr>
      </w:pPr>
    </w:p>
    <w:p w:rsidR="00F31CCF" w:rsidRDefault="00F31CCF" w:rsidP="00F31CCF">
      <w:pPr>
        <w:pStyle w:val="11"/>
        <w:tabs>
          <w:tab w:val="left" w:pos="500"/>
        </w:tabs>
        <w:ind w:right="-30" w:firstLine="0"/>
        <w:jc w:val="center"/>
        <w:rPr>
          <w:i/>
          <w:szCs w:val="28"/>
        </w:rPr>
      </w:pPr>
      <w:r>
        <w:rPr>
          <w:szCs w:val="28"/>
        </w:rPr>
        <w:t>по дисциплине</w:t>
      </w:r>
      <w:r>
        <w:rPr>
          <w:b/>
          <w:i/>
          <w:szCs w:val="28"/>
        </w:rPr>
        <w:t xml:space="preserve"> </w:t>
      </w:r>
      <w:r>
        <w:rPr>
          <w:szCs w:val="28"/>
          <w:u w:val="single"/>
        </w:rPr>
        <w:t>Управление государственной и муниципальной собственностью</w:t>
      </w:r>
    </w:p>
    <w:p w:rsidR="00F31CCF" w:rsidRPr="006E27A2" w:rsidRDefault="00F31CCF" w:rsidP="00F31CCF">
      <w:pPr>
        <w:pStyle w:val="11"/>
        <w:tabs>
          <w:tab w:val="left" w:pos="500"/>
        </w:tabs>
        <w:ind w:right="-30" w:firstLine="0"/>
        <w:rPr>
          <w:i/>
          <w:sz w:val="32"/>
          <w:szCs w:val="32"/>
          <w:vertAlign w:val="superscript"/>
        </w:rPr>
      </w:pPr>
      <w:r>
        <w:rPr>
          <w:i/>
          <w:sz w:val="32"/>
          <w:szCs w:val="32"/>
          <w:vertAlign w:val="superscript"/>
        </w:rPr>
        <w:t xml:space="preserve">                                                                 </w:t>
      </w: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F31CCF" w:rsidRDefault="00F31CCF" w:rsidP="00F31CCF">
      <w:pPr>
        <w:pStyle w:val="11"/>
        <w:tabs>
          <w:tab w:val="left" w:pos="500"/>
        </w:tabs>
        <w:ind w:right="-30" w:firstLine="0"/>
        <w:rPr>
          <w:szCs w:val="28"/>
        </w:rPr>
      </w:pP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1. Собственность как категория права, экономики и управления. Собственность как принадлежность. Собственность как объект. Субъекты отношений государственной собственности.  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2. Субъектно-субъектные отношения: передел имеющейся и раздел вновь созданной собственности. Субъектно-объектные отношения собственности: владение, пользование, распоряжение. Ответственность. 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3. Формы и уровни собственности. Государственная, муниципальная, частная, смешанная собственность.  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4. Субъекты публичной собственности.  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5. Порядок разграничения государственной собственности. 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 6. Федеральная собственность и собственность субъектов РФ.  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7. Муниципальная собственность. 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8. Классификация объектов государственной собственности. 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9. Природные объекты госсобственности. 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10. Водные ресурсы. Водный кодекс. 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11. Леса. Лесной кодекс. Объекты и субъекты лесных отношений. 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12. Недра. Законодательство о недропользовании. 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13. Земля. Земельный кодекс. Земельный фонд РФ по категориям земель. 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14. Экономические объекты государственной собственности. 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15. Недвижимость государственного собственника. 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16. Имущественные комплексы предприятий. 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lastRenderedPageBreak/>
        <w:t xml:space="preserve">17. Участие государства в хозяйствующих субъектах. 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18. Интеллектуальный капитал и интеллектуальная собственность государства. 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19. Акционерная собственность государства. 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20. Основы построения системы управления государственной собственностью.  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21. Концепция управления государственным имуществом и приватизации в РФ о целях и задачах . 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 22. Основные принципы управления государственной собственностью. Организация управления государственной собственностью: функциональный, отраслевой и региональный аспекты.  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23. Взаимодействие с частной и другими видами негосударственной собственности. Функции органов управления госсобственностью. 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 24. Использование нормативных методов в управлении государственной собственностью. 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 25. Государственная казна: наполнение казны и выбытие имущества из казны. Назначение казны. Баланс доходов и расходов казны.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26. Приватизация: цели и задачи, наиболее применяемые способы. 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27. Особенности приватизации различных объектов собственности. Варианты и этапы приватизации в России.  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28. Обращение имущества в государственную собственность. Добровольный переход под государственную опеку на договорной основе, через процедуру банкротства и путем уступки контроля. 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29. Принудительное изъятие собственности по суду: изъятие имущества в пользу государства путем обращения взыскания на него по обязательствам собственника перед государством; отчуждение имущества, которое в силу закона не может принадлежать данному лицу; отчуждение имущества в связи с изъятие участка, на котором оно находится; выкуп бесхозяйственно содержащихся культурных ценностей; выкуп земельного участка для государственных нужд; реквизиции и конфискации. 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30. Банкротство государственного предприятия. 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31. Национализация: цели и основания, объекты и условия проведения. Размеры и формы возмещения.  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32. Управление использованием государственной собственности. 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lastRenderedPageBreak/>
        <w:t xml:space="preserve">33. Управление собственностью, сданной в аренду. 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34. Договор, объекты аренды, обязательства сторон. Управление арендными отношениями. Регулирование арендных отношений для недвижимости государственного собственника.  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35. Доверительное управление. Конкурс предпринимательских проектов. Компетенция доверительного управляющего, проблемы мотивации. 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 36. Лизинг. Лизинг финансовый и оперативный. </w:t>
      </w:r>
      <w:proofErr w:type="spellStart"/>
      <w:r w:rsidRPr="00F31CCF">
        <w:rPr>
          <w:sz w:val="28"/>
          <w:szCs w:val="28"/>
          <w:lang w:val="ru-RU"/>
        </w:rPr>
        <w:t>Сублизинг</w:t>
      </w:r>
      <w:proofErr w:type="spellEnd"/>
      <w:r w:rsidRPr="00F31CCF">
        <w:rPr>
          <w:sz w:val="28"/>
          <w:szCs w:val="28"/>
          <w:lang w:val="ru-RU"/>
        </w:rPr>
        <w:t xml:space="preserve">.  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37. Концессия (делегированное управление). Объекты концессионных договоров. Залог государственной собственности.  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38. Залоговые аукционы. Ипотека предприятия и ипотека земельного участка.  39. Учет и оценка объектов государственной собственности. Общий порядок включения в реестр федеральной собственности. Учет в регионе. 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40. Единый реестр объектов собственности. Единый кадастр объектов региональной собственности. Единый государственный регистр предприятий и организаций. 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41. Оценочная деятельность. Объект и назначение оценки. Организация оценочной деятельности. 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42. Лицензирование оценщиков как фактор регулирования оценочной деятельности. Случаи проведения обязательной оценки. 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 43. Методы оценки собственности: доходный подход, затратный (имущественный) подход и сравнительный подход. 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44. Государственный контроль за эффективностью использования имущества </w:t>
      </w:r>
      <w:proofErr w:type="spellStart"/>
      <w:r w:rsidRPr="00F31CCF">
        <w:rPr>
          <w:sz w:val="28"/>
          <w:szCs w:val="28"/>
          <w:lang w:val="ru-RU"/>
        </w:rPr>
        <w:t>ГУПов</w:t>
      </w:r>
      <w:proofErr w:type="spellEnd"/>
      <w:r w:rsidRPr="00F31CCF">
        <w:rPr>
          <w:sz w:val="28"/>
          <w:szCs w:val="28"/>
          <w:lang w:val="ru-RU"/>
        </w:rPr>
        <w:t xml:space="preserve">. 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45. Контроль за эффективностью участия государства в уставных капиталах обществ и товариществ. </w:t>
      </w:r>
    </w:p>
    <w:p w:rsidR="00F31CCF" w:rsidRPr="00F31CCF" w:rsidRDefault="00F31CCF" w:rsidP="00F31CCF">
      <w:pPr>
        <w:shd w:val="clear" w:color="auto" w:fill="FFFFFF"/>
        <w:rPr>
          <w:sz w:val="28"/>
          <w:lang w:val="ru-RU"/>
        </w:rPr>
      </w:pPr>
      <w:r w:rsidRPr="00F31CCF">
        <w:rPr>
          <w:sz w:val="28"/>
          <w:lang w:val="ru-RU"/>
        </w:rPr>
        <w:t>Критерии оценки:</w:t>
      </w:r>
    </w:p>
    <w:p w:rsidR="00F31CCF" w:rsidRPr="00F31CCF" w:rsidRDefault="00F31CCF" w:rsidP="00F31CCF">
      <w:pPr>
        <w:ind w:firstLine="708"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F31CCF">
        <w:rPr>
          <w:sz w:val="28"/>
          <w:szCs w:val="28"/>
          <w:lang w:val="ru-RU"/>
        </w:rPr>
        <w:t>балльно</w:t>
      </w:r>
      <w:proofErr w:type="spellEnd"/>
      <w:r w:rsidRPr="00F31CCF">
        <w:rPr>
          <w:sz w:val="28"/>
          <w:szCs w:val="28"/>
          <w:lang w:val="ru-RU"/>
        </w:rPr>
        <w:t>-рейтинговой системы в 100-балльной шкале:</w:t>
      </w:r>
    </w:p>
    <w:p w:rsidR="00F31CCF" w:rsidRPr="00FA6516" w:rsidRDefault="00F31CCF" w:rsidP="00F31CCF">
      <w:pPr>
        <w:pStyle w:val="14"/>
        <w:widowControl w:val="0"/>
        <w:ind w:left="0" w:firstLine="709"/>
        <w:jc w:val="both"/>
        <w:rPr>
          <w:szCs w:val="28"/>
        </w:rPr>
      </w:pPr>
      <w:r w:rsidRPr="00FA6516">
        <w:rPr>
          <w:szCs w:val="28"/>
        </w:rPr>
        <w:t>50-100 баллов (зачет)</w:t>
      </w:r>
    </w:p>
    <w:p w:rsidR="00F31CCF" w:rsidRPr="00FA6516" w:rsidRDefault="00F31CCF" w:rsidP="00F31CCF">
      <w:pPr>
        <w:pStyle w:val="14"/>
        <w:widowControl w:val="0"/>
        <w:ind w:left="0" w:firstLine="709"/>
        <w:jc w:val="both"/>
        <w:rPr>
          <w:szCs w:val="28"/>
        </w:rPr>
      </w:pPr>
      <w:r w:rsidRPr="00FA6516">
        <w:rPr>
          <w:szCs w:val="28"/>
        </w:rPr>
        <w:t>0-49 баллов (незачет)</w:t>
      </w:r>
    </w:p>
    <w:p w:rsidR="00F31CCF" w:rsidRPr="00F31CCF" w:rsidRDefault="00F31CCF" w:rsidP="00F31CCF">
      <w:pPr>
        <w:rPr>
          <w:b/>
          <w:sz w:val="28"/>
          <w:szCs w:val="28"/>
          <w:lang w:val="ru-RU"/>
        </w:rPr>
      </w:pPr>
    </w:p>
    <w:p w:rsidR="00F31CCF" w:rsidRPr="00F31CCF" w:rsidRDefault="00F31CCF" w:rsidP="00F31CCF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F31CCF">
        <w:rPr>
          <w:sz w:val="28"/>
          <w:lang w:val="ru-RU"/>
        </w:rPr>
        <w:t>Составитель ________________________ Коновалов А.А.</w:t>
      </w:r>
    </w:p>
    <w:p w:rsidR="00F31CCF" w:rsidRPr="00F31CCF" w:rsidRDefault="00F31CCF" w:rsidP="00F31CCF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F31CCF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F31CCF" w:rsidRPr="00F31CCF" w:rsidRDefault="00F31CCF" w:rsidP="00F31CCF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F31CCF">
        <w:rPr>
          <w:sz w:val="20"/>
          <w:lang w:val="ru-RU"/>
        </w:rPr>
        <w:t>«____»__________________20</w:t>
      </w:r>
      <w:r>
        <w:rPr>
          <w:sz w:val="20"/>
        </w:rPr>
        <w:t> </w:t>
      </w:r>
      <w:r w:rsidRPr="00F31CCF">
        <w:rPr>
          <w:sz w:val="20"/>
          <w:lang w:val="ru-RU"/>
        </w:rPr>
        <w:t>18 г.</w:t>
      </w:r>
      <w:r w:rsidRPr="004C7433">
        <w:rPr>
          <w:sz w:val="20"/>
        </w:rPr>
        <w:t> </w:t>
      </w:r>
    </w:p>
    <w:p w:rsidR="00F31CCF" w:rsidRPr="00F31CCF" w:rsidRDefault="00F31CCF" w:rsidP="00F31CCF">
      <w:pPr>
        <w:shd w:val="clear" w:color="auto" w:fill="FFFFFF"/>
        <w:jc w:val="center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F31CCF" w:rsidRPr="00F31CCF" w:rsidRDefault="00F31CCF" w:rsidP="00F31CCF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31CCF" w:rsidRPr="00F31CCF" w:rsidRDefault="00F31CCF" w:rsidP="00F31CCF">
      <w:pPr>
        <w:shd w:val="clear" w:color="auto" w:fill="FFFFFF"/>
        <w:jc w:val="center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F31CCF" w:rsidRPr="00F31CCF" w:rsidRDefault="00F31CCF" w:rsidP="00F31CCF">
      <w:pPr>
        <w:textAlignment w:val="baseline"/>
        <w:rPr>
          <w:sz w:val="28"/>
          <w:lang w:val="ru-RU"/>
        </w:rPr>
      </w:pPr>
    </w:p>
    <w:p w:rsidR="00F31CCF" w:rsidRPr="00F31CCF" w:rsidRDefault="00F31CCF" w:rsidP="00F31CCF">
      <w:pPr>
        <w:shd w:val="clear" w:color="auto" w:fill="FFFFFF"/>
        <w:jc w:val="center"/>
        <w:rPr>
          <w:lang w:val="ru-RU"/>
        </w:rPr>
      </w:pPr>
      <w:r w:rsidRPr="00F31CCF">
        <w:rPr>
          <w:lang w:val="ru-RU"/>
        </w:rPr>
        <w:t>Кафедра Государственное и муниципальное управление и экономическая безопасность</w:t>
      </w:r>
    </w:p>
    <w:p w:rsidR="00F31CCF" w:rsidRDefault="00F31CCF" w:rsidP="00F31CCF">
      <w:pPr>
        <w:pStyle w:val="Default"/>
        <w:rPr>
          <w:b/>
          <w:sz w:val="28"/>
          <w:szCs w:val="28"/>
        </w:rPr>
      </w:pPr>
    </w:p>
    <w:p w:rsidR="00F31CCF" w:rsidRDefault="00F31CCF" w:rsidP="00F31CCF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Pr="003A691E">
        <w:rPr>
          <w:b/>
          <w:sz w:val="28"/>
          <w:szCs w:val="28"/>
        </w:rPr>
        <w:t>ест</w:t>
      </w:r>
      <w:r>
        <w:rPr>
          <w:b/>
          <w:sz w:val="28"/>
          <w:szCs w:val="28"/>
        </w:rPr>
        <w:t>ы письменные и/или компьютерные*</w:t>
      </w:r>
    </w:p>
    <w:p w:rsidR="00F31CCF" w:rsidRDefault="00F31CCF" w:rsidP="00F31CCF">
      <w:pPr>
        <w:pStyle w:val="Default"/>
        <w:jc w:val="center"/>
        <w:rPr>
          <w:b/>
          <w:sz w:val="28"/>
          <w:szCs w:val="28"/>
        </w:rPr>
      </w:pPr>
    </w:p>
    <w:p w:rsidR="00F31CCF" w:rsidRDefault="00F31CCF" w:rsidP="00F31CCF">
      <w:pPr>
        <w:pStyle w:val="11"/>
        <w:tabs>
          <w:tab w:val="left" w:pos="500"/>
        </w:tabs>
        <w:ind w:right="-30" w:firstLine="0"/>
        <w:jc w:val="center"/>
        <w:rPr>
          <w:i/>
          <w:szCs w:val="28"/>
        </w:rPr>
      </w:pPr>
      <w:r w:rsidRPr="004C7433">
        <w:t>по дисциплине</w:t>
      </w:r>
      <w:r w:rsidRPr="004C7433">
        <w:rPr>
          <w:b/>
          <w:bCs/>
          <w:i/>
          <w:iCs/>
          <w:sz w:val="20"/>
        </w:rPr>
        <w:t> </w:t>
      </w:r>
      <w:r w:rsidRPr="004C7433">
        <w:rPr>
          <w:sz w:val="16"/>
          <w:vertAlign w:val="superscript"/>
        </w:rPr>
        <w:t> </w:t>
      </w:r>
      <w:r>
        <w:rPr>
          <w:b/>
          <w:szCs w:val="28"/>
          <w:u w:val="single"/>
        </w:rPr>
        <w:t>Управление государственной и муниципальной собственностью</w:t>
      </w:r>
    </w:p>
    <w:p w:rsidR="00F31CCF" w:rsidRPr="00F31CCF" w:rsidRDefault="00F31CCF" w:rsidP="00F31CC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F31CCF" w:rsidRPr="00F31CCF" w:rsidRDefault="00F31CCF" w:rsidP="00F31CC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31CCF">
        <w:rPr>
          <w:vertAlign w:val="superscript"/>
          <w:lang w:val="ru-RU"/>
        </w:rPr>
        <w:t xml:space="preserve">                                      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1. Система собственности, в которой доступ к редким ресурсам регламентируется с помощью ссылок на интересы общества в целом называется … системой</w:t>
      </w:r>
      <w:r w:rsidRPr="00F31CCF">
        <w:rPr>
          <w:color w:val="333333"/>
          <w:sz w:val="28"/>
          <w:szCs w:val="28"/>
          <w:lang w:val="ru-RU"/>
        </w:rPr>
        <w:br/>
        <w:t>1)общей (коммунальной)</w:t>
      </w:r>
      <w:r w:rsidRPr="00F31CCF">
        <w:rPr>
          <w:color w:val="333333"/>
          <w:sz w:val="28"/>
          <w:szCs w:val="28"/>
          <w:lang w:val="ru-RU"/>
        </w:rPr>
        <w:br/>
        <w:t>2)частной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государственной (коллективной)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2. Права принадлежности объекта определенному субъекту, то есть права владения, пользования и распоряжения имуществом – это …</w:t>
      </w:r>
      <w:r w:rsidRPr="00F31CCF">
        <w:rPr>
          <w:color w:val="333333"/>
          <w:sz w:val="28"/>
          <w:szCs w:val="28"/>
          <w:lang w:val="ru-RU"/>
        </w:rPr>
        <w:br/>
        <w:t>1)субъект собственности</w:t>
      </w:r>
      <w:r w:rsidRPr="00F31CCF">
        <w:rPr>
          <w:color w:val="333333"/>
          <w:sz w:val="28"/>
          <w:szCs w:val="28"/>
          <w:lang w:val="ru-RU"/>
        </w:rPr>
        <w:br/>
        <w:t>2)отношения собственности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3)собственность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3. Остаточный характер использования вещи – это …</w:t>
      </w:r>
      <w:r w:rsidRPr="00F31CCF">
        <w:rPr>
          <w:color w:val="333333"/>
          <w:sz w:val="28"/>
          <w:szCs w:val="28"/>
          <w:lang w:val="ru-RU"/>
        </w:rPr>
        <w:br/>
        <w:t>1)решение, как и кем вещь может быть использована</w:t>
      </w:r>
      <w:r w:rsidRPr="00F31CCF">
        <w:rPr>
          <w:color w:val="333333"/>
          <w:sz w:val="28"/>
          <w:szCs w:val="28"/>
          <w:lang w:val="ru-RU"/>
        </w:rPr>
        <w:br/>
        <w:t>2)обязанность воздерживаться от использования вещи вредным для других 3)способом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4)ожидание «естественного» возврата переданных кому-либо правомочий по истечении срока передачи или в случае утраты ею силы по любой иной причине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4. Закрепленная за собственником юридически обеспеченная возможность владеть, пользоваться и распоряжаться принадлежащим ему имуществом по своему усмотрению и в своем интересе путем совершения в отношении этого имущества любых действий, не противоречащих закону и не нарушающих права и охраняемые законом интересы других лиц – это …</w:t>
      </w:r>
      <w:r w:rsidRPr="00F31CCF">
        <w:rPr>
          <w:color w:val="333333"/>
          <w:sz w:val="28"/>
          <w:szCs w:val="28"/>
          <w:lang w:val="ru-RU"/>
        </w:rPr>
        <w:br/>
        <w:t>1)абсолютное правоотношение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2)субъективное право собственности</w:t>
      </w:r>
      <w:r w:rsidRPr="00F31CCF">
        <w:rPr>
          <w:color w:val="333333"/>
          <w:sz w:val="28"/>
          <w:szCs w:val="28"/>
          <w:lang w:val="ru-RU"/>
        </w:rPr>
        <w:br/>
        <w:t>3)объективное право собственности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lastRenderedPageBreak/>
        <w:t>5. Собственность на ресурсы, использование которых не ограничивается никакими нормативами, либо эти нормативы неэффективны – это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1)общая собственность</w:t>
      </w:r>
      <w:r w:rsidRPr="00F31CCF">
        <w:rPr>
          <w:color w:val="333333"/>
          <w:sz w:val="28"/>
          <w:szCs w:val="28"/>
          <w:lang w:val="ru-RU"/>
        </w:rPr>
        <w:br/>
        <w:t>2)собственность общественных организаций</w:t>
      </w:r>
      <w:r w:rsidRPr="00F31CCF">
        <w:rPr>
          <w:color w:val="333333"/>
          <w:sz w:val="28"/>
          <w:szCs w:val="28"/>
          <w:lang w:val="ru-RU"/>
        </w:rPr>
        <w:br/>
        <w:t>3)общественная собственность</w:t>
      </w:r>
      <w:r w:rsidRPr="00F31CCF">
        <w:rPr>
          <w:color w:val="333333"/>
          <w:sz w:val="28"/>
          <w:szCs w:val="28"/>
          <w:lang w:val="ru-RU"/>
        </w:rPr>
        <w:br/>
        <w:t>4)эксклюзивная частная собственность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6. Свойство «расширяемости» полного набора прав собственности подразумевает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1)распространение частной собственности на все существующие ресурсы – как настоящие, так и будущие</w:t>
      </w:r>
      <w:r w:rsidRPr="00F31CCF">
        <w:rPr>
          <w:color w:val="333333"/>
          <w:sz w:val="28"/>
          <w:szCs w:val="28"/>
          <w:lang w:val="ru-RU"/>
        </w:rPr>
        <w:br/>
        <w:t>2)расщепление права собственности на отдельные правомочия и образование из них новых комбинаций</w:t>
      </w:r>
      <w:r w:rsidRPr="00F31CCF">
        <w:rPr>
          <w:color w:val="333333"/>
          <w:sz w:val="28"/>
          <w:szCs w:val="28"/>
          <w:lang w:val="ru-RU"/>
        </w:rPr>
        <w:br/>
        <w:t>3)отсутствие ограничений на свободную продажу и передачу правомочий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7. Право пользования вещью – это …</w:t>
      </w:r>
      <w:r w:rsidRPr="00F31CCF">
        <w:rPr>
          <w:color w:val="333333"/>
          <w:sz w:val="28"/>
          <w:szCs w:val="28"/>
          <w:lang w:val="ru-RU"/>
        </w:rPr>
        <w:br/>
        <w:t>1)исключительный физический контроль над вещью</w:t>
      </w:r>
      <w:r w:rsidRPr="00F31CCF">
        <w:rPr>
          <w:color w:val="333333"/>
          <w:sz w:val="28"/>
          <w:szCs w:val="28"/>
          <w:lang w:val="ru-RU"/>
        </w:rPr>
        <w:br/>
        <w:t>2)решение, как и кем вещь может быть использована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3)личное использование вещью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8. «Капитальная ценность» вещи – это …</w:t>
      </w:r>
      <w:r w:rsidRPr="00F31CCF">
        <w:rPr>
          <w:color w:val="333333"/>
          <w:sz w:val="28"/>
          <w:szCs w:val="28"/>
          <w:lang w:val="ru-RU"/>
        </w:rPr>
        <w:br/>
        <w:t>1)иммунитет от экспроприации</w:t>
      </w:r>
      <w:r w:rsidRPr="00F31CCF">
        <w:rPr>
          <w:color w:val="333333"/>
          <w:sz w:val="28"/>
          <w:szCs w:val="28"/>
          <w:lang w:val="ru-RU"/>
        </w:rPr>
        <w:br/>
        <w:t>2)личное использование вещи</w:t>
      </w:r>
      <w:r w:rsidRPr="00F31CCF">
        <w:rPr>
          <w:color w:val="333333"/>
          <w:sz w:val="28"/>
          <w:szCs w:val="28"/>
          <w:lang w:val="ru-RU"/>
        </w:rPr>
        <w:br/>
        <w:t>3)возможность отобрания вещи в уплату долга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4)право на отчуждение, потребление, изменение или уничтожение вещи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9. Правомочие распоряжения – это юридически обеспеченная возможность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1)определить судьбу вещи путем совершения юридических актов в отношении этой вещи</w:t>
      </w:r>
      <w:r w:rsidRPr="00F31CCF">
        <w:rPr>
          <w:color w:val="333333"/>
          <w:sz w:val="28"/>
          <w:szCs w:val="28"/>
          <w:lang w:val="ru-RU"/>
        </w:rPr>
        <w:br/>
        <w:t>2)хозяйственного господства собственника над вещью</w:t>
      </w:r>
      <w:r w:rsidRPr="00F31CCF">
        <w:rPr>
          <w:color w:val="333333"/>
          <w:sz w:val="28"/>
          <w:szCs w:val="28"/>
          <w:lang w:val="ru-RU"/>
        </w:rPr>
        <w:br/>
        <w:t>3)извлечения из вещи полезных свойств в процессе ее личного или производственного потребления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10. Точное определение набора правомочий собственника – это … прав 1)собственности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2)спецификация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11. Объекты индивидуальной собственности, используемые, потребляемые только самим собственником или предоставляемые другим лицам в безвозмездное пользование – это … собственность</w:t>
      </w:r>
      <w:r w:rsidRPr="00F31CCF">
        <w:rPr>
          <w:color w:val="333333"/>
          <w:sz w:val="28"/>
          <w:szCs w:val="28"/>
          <w:lang w:val="ru-RU"/>
        </w:rPr>
        <w:br/>
        <w:t>1)частная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2)личная</w:t>
      </w:r>
      <w:r w:rsidRPr="00F31CCF">
        <w:rPr>
          <w:color w:val="333333"/>
          <w:sz w:val="28"/>
          <w:szCs w:val="28"/>
          <w:lang w:val="ru-RU"/>
        </w:rPr>
        <w:br/>
        <w:t>3)индивидуальная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lastRenderedPageBreak/>
        <w:t>12. В государственной собственности РФ находятся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1)ресурсы континентального шельфа и морской экономической зоны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имущество органов власти и управления РФ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2)государственные банки</w:t>
      </w:r>
      <w:r w:rsidRPr="00F31CCF">
        <w:rPr>
          <w:color w:val="333333"/>
          <w:sz w:val="28"/>
          <w:szCs w:val="28"/>
          <w:lang w:val="ru-RU"/>
        </w:rPr>
        <w:br/>
        <w:t>3)предприятия, имущественные комплексы и иное имущество, обеспечивающее самостоятельность территории</w:t>
      </w:r>
      <w:r w:rsidRPr="00F31CCF">
        <w:rPr>
          <w:color w:val="333333"/>
          <w:sz w:val="28"/>
          <w:szCs w:val="28"/>
          <w:lang w:val="ru-RU"/>
        </w:rPr>
        <w:br/>
        <w:t>4)объекты оборонного производства</w:t>
      </w:r>
      <w:r w:rsidRPr="00F31CCF">
        <w:rPr>
          <w:color w:val="333333"/>
          <w:sz w:val="28"/>
          <w:szCs w:val="28"/>
          <w:lang w:val="ru-RU"/>
        </w:rPr>
        <w:br/>
        <w:t>5)объекты, составляющие основу национального богатства страны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6)золотой запас, алмазный и валютный фонды, страховые, резервные и иные фонды</w:t>
      </w:r>
      <w:r w:rsidRPr="00F31CCF">
        <w:rPr>
          <w:color w:val="333333"/>
          <w:sz w:val="28"/>
          <w:szCs w:val="28"/>
          <w:lang w:val="ru-RU"/>
        </w:rPr>
        <w:br/>
        <w:t>7)средства производства в промышленности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8)средства бюджета РФ</w:t>
      </w:r>
      <w:r w:rsidRPr="00F31CCF">
        <w:rPr>
          <w:color w:val="333333"/>
          <w:sz w:val="28"/>
          <w:szCs w:val="28"/>
          <w:lang w:val="ru-RU"/>
        </w:rPr>
        <w:br/>
        <w:t>9)объекты отраслей, обеспечивающих жизнедеятельность народного хозяйства России в целом и развитие других отраслей народного хозяйства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13. … собственности — это система правовых норм, регулирующих отношения по владению, пользованию и распоряжению собственником принадлежащей ему вещью по усмотрению собственника и в его интересах, а также по устранению вмешательства всех третьих лиц в сферу его хозяйственного господства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право</w:t>
      </w:r>
    </w:p>
    <w:p w:rsidR="00F31CCF" w:rsidRPr="00F31CCF" w:rsidRDefault="00F31CCF" w:rsidP="00F31CCF">
      <w:pPr>
        <w:shd w:val="clear" w:color="auto" w:fill="FFFFFF"/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</w:pPr>
      <w:r w:rsidRPr="00F31CCF">
        <w:rPr>
          <w:color w:val="333333"/>
          <w:sz w:val="28"/>
          <w:szCs w:val="28"/>
          <w:lang w:val="ru-RU"/>
        </w:rPr>
        <w:t xml:space="preserve">14. Основные элементы пучка прав собственности, отнесенные отечественными экономистами </w:t>
      </w:r>
      <w:proofErr w:type="spellStart"/>
      <w:r w:rsidRPr="00F31CCF">
        <w:rPr>
          <w:color w:val="333333"/>
          <w:sz w:val="28"/>
          <w:szCs w:val="28"/>
          <w:lang w:val="ru-RU"/>
        </w:rPr>
        <w:t>неоинституционального</w:t>
      </w:r>
      <w:proofErr w:type="spellEnd"/>
      <w:r w:rsidRPr="00F31CCF">
        <w:rPr>
          <w:color w:val="333333"/>
          <w:sz w:val="28"/>
          <w:szCs w:val="28"/>
          <w:lang w:val="ru-RU"/>
        </w:rPr>
        <w:t xml:space="preserve"> направления: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1)право на пользование ресурсом</w:t>
      </w:r>
      <w:r w:rsidRPr="00F31CCF">
        <w:rPr>
          <w:color w:val="333333"/>
          <w:sz w:val="28"/>
          <w:szCs w:val="28"/>
          <w:lang w:val="ru-RU"/>
        </w:rPr>
        <w:br/>
        <w:t>2)право на предоставление в качестве залога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3)право на передачу всех предыдущих правомочий</w:t>
      </w:r>
      <w:r w:rsidRPr="00F31CCF">
        <w:rPr>
          <w:color w:val="333333"/>
          <w:sz w:val="28"/>
          <w:szCs w:val="28"/>
          <w:lang w:val="ru-RU"/>
        </w:rPr>
        <w:br/>
        <w:t>4)право на завещание</w:t>
      </w:r>
      <w:r w:rsidRPr="00F31CCF">
        <w:rPr>
          <w:color w:val="333333"/>
          <w:sz w:val="28"/>
          <w:szCs w:val="28"/>
          <w:lang w:val="ru-RU"/>
        </w:rPr>
        <w:br/>
        <w:t>5)право на видоизменение</w:t>
      </w:r>
      <w:r w:rsidRPr="00F31CCF">
        <w:rPr>
          <w:color w:val="333333"/>
          <w:sz w:val="28"/>
          <w:szCs w:val="28"/>
          <w:lang w:val="ru-RU"/>
        </w:rPr>
        <w:br/>
        <w:t>6)право на разрушение</w:t>
      </w:r>
      <w:r w:rsidRPr="00F31CCF">
        <w:rPr>
          <w:color w:val="333333"/>
          <w:sz w:val="28"/>
          <w:szCs w:val="28"/>
          <w:lang w:val="ru-RU"/>
        </w:rPr>
        <w:br/>
        <w:t>7)право на улучшение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8)право на получение от него дохода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9)право на исключение из доступа к ресурсу других субъектов</w:t>
      </w:r>
    </w:p>
    <w:p w:rsidR="00F31CCF" w:rsidRPr="006D4B7E" w:rsidRDefault="00F31CCF" w:rsidP="00F31CCF">
      <w:pPr>
        <w:pStyle w:val="Default"/>
        <w:rPr>
          <w:b/>
          <w:sz w:val="28"/>
          <w:szCs w:val="28"/>
        </w:rPr>
      </w:pPr>
      <w:r w:rsidRPr="006D4B7E">
        <w:rPr>
          <w:b/>
          <w:sz w:val="28"/>
          <w:szCs w:val="28"/>
        </w:rPr>
        <w:t>Вариант 2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1. К недвижимости относятся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1)дороги</w:t>
      </w:r>
      <w:r w:rsidRPr="00F31CCF">
        <w:rPr>
          <w:color w:val="333333"/>
          <w:sz w:val="28"/>
          <w:szCs w:val="28"/>
          <w:lang w:val="ru-RU"/>
        </w:rPr>
        <w:br/>
        <w:t>2)нефть в переработке</w:t>
      </w:r>
      <w:r w:rsidRPr="00F31CCF">
        <w:rPr>
          <w:color w:val="333333"/>
          <w:sz w:val="28"/>
          <w:szCs w:val="28"/>
          <w:lang w:val="ru-RU"/>
        </w:rPr>
        <w:br/>
        <w:t>3)чугун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4)земля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5)здания, строения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lastRenderedPageBreak/>
        <w:t>2. Продажа своей доли в совместной общей собственности постороннему лицу производится при условиях:</w:t>
      </w:r>
      <w:r w:rsidRPr="00F31CCF">
        <w:rPr>
          <w:color w:val="333333"/>
          <w:sz w:val="28"/>
          <w:szCs w:val="28"/>
          <w:lang w:val="ru-RU"/>
        </w:rPr>
        <w:br/>
        <w:t>1)без согласия всех участников совместной собственности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2)преимущество в приобретении имеют участники общей собственности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с согласия всех участников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3. Совместная собственность на недвижимость может быть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1)делимой по решению суда</w:t>
      </w:r>
      <w:r w:rsidRPr="00F31CCF">
        <w:rPr>
          <w:color w:val="333333"/>
          <w:sz w:val="28"/>
          <w:szCs w:val="28"/>
          <w:lang w:val="ru-RU"/>
        </w:rPr>
        <w:br/>
        <w:t>2)не делимой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3)делимой с согласия всех участников данной недвижимости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4. Условия оформления договора купли – продажи недвижимости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1)в письменной форме</w:t>
      </w:r>
      <w:r w:rsidRPr="00F31CCF">
        <w:rPr>
          <w:color w:val="333333"/>
          <w:sz w:val="28"/>
          <w:szCs w:val="28"/>
          <w:lang w:val="ru-RU"/>
        </w:rPr>
        <w:br/>
        <w:t>2)в устной форме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3)с обязательной государственной регистрацией</w:t>
      </w:r>
      <w:r w:rsidRPr="00F31CCF">
        <w:rPr>
          <w:color w:val="333333"/>
          <w:sz w:val="28"/>
          <w:szCs w:val="28"/>
          <w:lang w:val="ru-RU"/>
        </w:rPr>
        <w:br/>
        <w:t>4)можно не регистрировать сделку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5. При переходе права собственности на здания или сооружения, принадлежащие собственнику земельного участка</w:t>
      </w:r>
      <w:r w:rsidRPr="00F31CCF">
        <w:rPr>
          <w:color w:val="333333"/>
          <w:sz w:val="28"/>
          <w:szCs w:val="28"/>
          <w:lang w:val="ru-RU"/>
        </w:rPr>
        <w:br/>
        <w:t>1)необходимо с новым собственником решать вопрос по сервитуту</w:t>
      </w:r>
      <w:r w:rsidRPr="00F31CCF">
        <w:rPr>
          <w:color w:val="333333"/>
          <w:sz w:val="28"/>
          <w:szCs w:val="28"/>
          <w:lang w:val="ru-RU"/>
        </w:rPr>
        <w:br/>
        <w:t>2)требуют обращения в соответствующий государственный орган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3)к приобретателю здания (сооружения) переходят права на сервитут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6. Вещное право пользования чужой вещью в интересах определенного лица – это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сервитут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7. Конкурс – это …</w:t>
      </w:r>
      <w:r w:rsidRPr="00F31CCF">
        <w:rPr>
          <w:color w:val="333333"/>
          <w:sz w:val="28"/>
          <w:szCs w:val="28"/>
          <w:lang w:val="ru-RU"/>
        </w:rPr>
        <w:br/>
        <w:t>1)публичный способ продажи объекта покупателю, предложившему максимальную цену без возложения на него каких-либо обязательств</w:t>
      </w:r>
      <w:r w:rsidRPr="00F31CCF">
        <w:rPr>
          <w:color w:val="333333"/>
          <w:sz w:val="28"/>
          <w:szCs w:val="28"/>
          <w:lang w:val="ru-RU"/>
        </w:rPr>
        <w:br/>
        <w:t>2) форма проведения подрядных торгов, на которых осуществляется продажа права заключения договора подряда на реализацию проекта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3)способ продажи, предусматривающий предложение покупателем максимальной цены при условии выполнения им по отношению к объекту определенных обязательств – социальных или инвестиционных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8. При доверительной собственности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1)доверитель может оставить в своем распоряжении процент дивидендов получаемых по акциям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2)передается в траст пакет акций ОАО</w:t>
      </w:r>
      <w:r w:rsidRPr="00F31CCF">
        <w:rPr>
          <w:color w:val="333333"/>
          <w:sz w:val="28"/>
          <w:szCs w:val="28"/>
          <w:lang w:val="ru-RU"/>
        </w:rPr>
        <w:br/>
        <w:t>3)передается в траст имущество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lastRenderedPageBreak/>
        <w:t>9. Сделка считается ничтожной, если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1)она совершена с целью, заведомо противной основам правопорядка или нравственности</w:t>
      </w:r>
      <w:r w:rsidRPr="00F31CCF">
        <w:rPr>
          <w:color w:val="333333"/>
          <w:sz w:val="28"/>
          <w:szCs w:val="28"/>
          <w:lang w:val="ru-RU"/>
        </w:rPr>
        <w:br/>
        <w:t>2)соблюдена форма сделки</w:t>
      </w:r>
      <w:r w:rsidRPr="00F31CCF">
        <w:rPr>
          <w:color w:val="333333"/>
          <w:sz w:val="28"/>
          <w:szCs w:val="28"/>
          <w:lang w:val="ru-RU"/>
        </w:rPr>
        <w:br/>
        <w:t>3)она совершена в соответствии с волей и волеизъявлением участников сделки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4)сторона сделки недееспособна, то есть, неспособна понимать значение своих действий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10. К абсолютным правам относятся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1)вещные права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2)обязательственные права</w:t>
      </w:r>
      <w:r w:rsidRPr="00F31CCF">
        <w:rPr>
          <w:color w:val="333333"/>
          <w:sz w:val="28"/>
          <w:szCs w:val="28"/>
          <w:lang w:val="ru-RU"/>
        </w:rPr>
        <w:br/>
        <w:t>3)авторское право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11. Учредитель, передавший собственную недвижимость в уставной капитал …</w:t>
      </w:r>
      <w:r w:rsidRPr="00F31CCF">
        <w:rPr>
          <w:color w:val="333333"/>
          <w:sz w:val="28"/>
          <w:szCs w:val="28"/>
          <w:lang w:val="ru-RU"/>
        </w:rPr>
        <w:br/>
        <w:t>1)является собственником переданной недвижимости</w:t>
      </w:r>
      <w:r w:rsidRPr="00F31CCF">
        <w:rPr>
          <w:color w:val="333333"/>
          <w:sz w:val="28"/>
          <w:szCs w:val="28"/>
          <w:lang w:val="ru-RU"/>
        </w:rPr>
        <w:br/>
        <w:t>2)приобрел особые права в совете директоров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3)утратил право на собственность недвижимости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12. Договор ренты заключается в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1)письменной форме, удостоверяется нотариусом и регистрируется</w:t>
      </w:r>
      <w:r w:rsidRPr="00F31CCF">
        <w:rPr>
          <w:color w:val="333333"/>
          <w:sz w:val="28"/>
          <w:szCs w:val="28"/>
          <w:lang w:val="ru-RU"/>
        </w:rPr>
        <w:br/>
        <w:t>2)письменной форме и удостоверяется нотариусом</w:t>
      </w:r>
      <w:r w:rsidRPr="00F31CCF">
        <w:rPr>
          <w:color w:val="333333"/>
          <w:sz w:val="28"/>
          <w:szCs w:val="28"/>
          <w:lang w:val="ru-RU"/>
        </w:rPr>
        <w:br/>
        <w:t>3)письменной форме</w:t>
      </w:r>
      <w:r w:rsidRPr="00F31CCF">
        <w:rPr>
          <w:color w:val="333333"/>
          <w:sz w:val="28"/>
          <w:szCs w:val="28"/>
          <w:lang w:val="ru-RU"/>
        </w:rPr>
        <w:br/>
        <w:t>4)устной форме</w:t>
      </w:r>
    </w:p>
    <w:p w:rsidR="00F31CCF" w:rsidRPr="00F31CCF" w:rsidRDefault="00F31CCF" w:rsidP="00F31CCF">
      <w:pPr>
        <w:shd w:val="clear" w:color="auto" w:fill="FFFFFF"/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13. Выписку из единого государственного реестра может получить …</w:t>
      </w:r>
      <w:r w:rsidRPr="00F31CCF">
        <w:rPr>
          <w:color w:val="333333"/>
          <w:sz w:val="28"/>
          <w:szCs w:val="28"/>
          <w:lang w:val="ru-RU"/>
        </w:rPr>
        <w:br/>
        <w:t>1)суд и правоохранительные органы (по желанию)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2)физическое и юридическое лицо, получившее доверенность от правообладателя</w:t>
      </w:r>
      <w:r w:rsidRPr="00F31CCF">
        <w:rPr>
          <w:color w:val="333333"/>
          <w:sz w:val="28"/>
          <w:szCs w:val="28"/>
          <w:lang w:val="ru-RU"/>
        </w:rPr>
        <w:br/>
        <w:t>3)налоговые органы по своему желанию</w:t>
      </w:r>
      <w:r w:rsidRPr="00F31CCF">
        <w:rPr>
          <w:color w:val="333333"/>
          <w:sz w:val="28"/>
          <w:szCs w:val="28"/>
          <w:lang w:val="ru-RU"/>
        </w:rPr>
        <w:br/>
        <w:t>4)любое лицо по поданному им заявлению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5)лица имеющие право на наследование имущества правообладателя по завещанию или закону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14. Сделка, в которой каждая из сторон обязуется передать в собственность другой стороне один объект в обмен на другой – это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мена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15. При доверительном управлении доверительный управляющий …</w:t>
      </w:r>
      <w:r w:rsidRPr="00F31CCF">
        <w:rPr>
          <w:color w:val="333333"/>
          <w:sz w:val="28"/>
          <w:szCs w:val="28"/>
          <w:lang w:val="ru-RU"/>
        </w:rPr>
        <w:br/>
        <w:t>1)от своего имени имеет возможность владеть, пользоваться и распоряжаться всем доверенным ему имуществом</w:t>
      </w:r>
      <w:r w:rsidRPr="00F31CCF">
        <w:rPr>
          <w:color w:val="333333"/>
          <w:sz w:val="28"/>
          <w:szCs w:val="28"/>
          <w:lang w:val="ru-RU"/>
        </w:rPr>
        <w:br/>
        <w:t>2)от своего имени имеет ограниченную возможность владеть, пользоваться и распоряжаться всем доверенным ему имуществом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lastRenderedPageBreak/>
        <w:t>3)может распоряжаться доверенным ему имуществом только с согласия доверителя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16. Государственной регистрации подлежат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1)аренда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2)право постоянного пользования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3)ипотека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4)сервитуты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5)доверительное управление авиалайнером</w:t>
      </w:r>
      <w:r w:rsidRPr="00F31CCF">
        <w:rPr>
          <w:color w:val="333333"/>
          <w:sz w:val="28"/>
          <w:szCs w:val="28"/>
          <w:lang w:val="ru-RU"/>
        </w:rPr>
        <w:br/>
        <w:t>6)купля-продажа автотранспорта</w:t>
      </w:r>
      <w:r w:rsidRPr="00F31CCF">
        <w:rPr>
          <w:color w:val="333333"/>
          <w:sz w:val="28"/>
          <w:szCs w:val="28"/>
          <w:lang w:val="ru-RU"/>
        </w:rPr>
        <w:br/>
        <w:t>7)купля-продажа недвижимости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17. Частное (гражданское) право – это …</w:t>
      </w:r>
      <w:r w:rsidRPr="00F31CCF">
        <w:rPr>
          <w:color w:val="333333"/>
          <w:sz w:val="28"/>
          <w:szCs w:val="28"/>
          <w:lang w:val="ru-RU"/>
        </w:rPr>
        <w:br/>
        <w:t>1)правило, установленное законодателем, регулирующее отношения между частными лицами или частным лицом и обществом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2)совокупность периодических норм, определяющих частные отношения отдельных лиц в обществе</w:t>
      </w:r>
      <w:r w:rsidRPr="00F31CCF">
        <w:rPr>
          <w:color w:val="333333"/>
          <w:sz w:val="28"/>
          <w:szCs w:val="28"/>
          <w:lang w:val="ru-RU"/>
        </w:rPr>
        <w:br/>
        <w:t>3)совокупность периодических норм, регулирующих отношения между частными лицами и политическим обществом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18. При получении права хозяйственного ведения над государственным и унитарным предприятием назначенный директор, наделенный правами пользоваться, может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1)распоряжаться вверенным ему имуществом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2)пользоваться вверенным ему имуществом</w:t>
      </w:r>
      <w:r w:rsidRPr="00F31CCF">
        <w:rPr>
          <w:color w:val="333333"/>
          <w:sz w:val="28"/>
          <w:szCs w:val="28"/>
          <w:lang w:val="ru-RU"/>
        </w:rPr>
        <w:br/>
        <w:t>3)реализовывать вверенное ему имущество по собственному усмотрению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19. При сделке дарения недвижимости проведенная сделка…</w:t>
      </w:r>
      <w:r w:rsidRPr="00F31CCF">
        <w:rPr>
          <w:color w:val="333333"/>
          <w:sz w:val="28"/>
          <w:szCs w:val="28"/>
          <w:lang w:val="ru-RU"/>
        </w:rPr>
        <w:br/>
        <w:t>1)имеет обратную силу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2)не имеет обратной силы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20. Право собственности на недвижимость возникает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1)после государственной регистрации</w:t>
      </w:r>
      <w:r w:rsidRPr="00F31CCF">
        <w:rPr>
          <w:color w:val="333333"/>
          <w:sz w:val="28"/>
          <w:szCs w:val="28"/>
          <w:lang w:val="ru-RU"/>
        </w:rPr>
        <w:br/>
        <w:t>2)по договору с момента передачи имущества</w:t>
      </w:r>
      <w:r w:rsidRPr="00F31CCF">
        <w:rPr>
          <w:color w:val="333333"/>
          <w:sz w:val="28"/>
          <w:szCs w:val="28"/>
          <w:lang w:val="ru-RU"/>
        </w:rPr>
        <w:br/>
        <w:t>3)после подписания договора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21. Наличие установленных законом или уполномоченными органами в предусмотренном законом порядке условий, запрещений, стесняющих правообладателя при осуществлении права собственности либо иных вещных прав на конкретный объект недвижимого имущества – это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обременения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lastRenderedPageBreak/>
        <w:t>22. Совокупность имущественных, юридических отношений, в которых находится физическое или юридическое лицо – это …</w:t>
      </w:r>
      <w:r w:rsidRPr="00F31CCF">
        <w:rPr>
          <w:color w:val="333333"/>
          <w:sz w:val="28"/>
          <w:szCs w:val="28"/>
          <w:lang w:val="ru-RU"/>
        </w:rPr>
        <w:br/>
        <w:t>1)собственность</w:t>
      </w:r>
      <w:r w:rsidRPr="00F31CCF">
        <w:rPr>
          <w:color w:val="333333"/>
          <w:sz w:val="28"/>
          <w:szCs w:val="28"/>
          <w:lang w:val="ru-RU"/>
        </w:rPr>
        <w:br/>
        <w:t>2)недвижимость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3)имущество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23. При оперативном управлении казенное предприятие или учреждение в отношении закрепленного за ними имущества …</w:t>
      </w:r>
      <w:r w:rsidRPr="00F31CCF">
        <w:rPr>
          <w:color w:val="333333"/>
          <w:sz w:val="28"/>
          <w:szCs w:val="28"/>
          <w:lang w:val="ru-RU"/>
        </w:rPr>
        <w:br/>
        <w:t>1)осуществляют права распоряжения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2)осуществляют права пользования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3)осуществляют права владения</w:t>
      </w:r>
      <w:r w:rsidRPr="00F31CCF">
        <w:rPr>
          <w:color w:val="333333"/>
          <w:sz w:val="28"/>
          <w:szCs w:val="28"/>
          <w:lang w:val="ru-RU"/>
        </w:rPr>
        <w:br/>
        <w:t>4)имеют право отчуждать имущество по собственному усмотрению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24. Полномочие – это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1)совокупность прав и обязанностей, возникших по воле другого лица</w:t>
      </w:r>
      <w:r w:rsidRPr="00F31CCF">
        <w:rPr>
          <w:color w:val="333333"/>
          <w:sz w:val="28"/>
          <w:szCs w:val="28"/>
          <w:lang w:val="ru-RU"/>
        </w:rPr>
        <w:br/>
        <w:t>2)набор имеющихся у юридического или физического лица прав и обязанностей 3)законодательно за ним закрепленных</w:t>
      </w:r>
      <w:r w:rsidRPr="00F31CCF">
        <w:rPr>
          <w:color w:val="333333"/>
          <w:sz w:val="28"/>
          <w:szCs w:val="28"/>
          <w:lang w:val="ru-RU"/>
        </w:rPr>
        <w:br/>
        <w:t>4)совокупность прав и обязанностей, определяющих отношения отдельных лиц в обществе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25. Сделка считается действительной если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1)соблюдена форма сделки</w:t>
      </w:r>
      <w:r w:rsidRPr="00F31CCF">
        <w:rPr>
          <w:color w:val="333333"/>
          <w:sz w:val="28"/>
          <w:szCs w:val="28"/>
          <w:lang w:val="ru-RU"/>
        </w:rPr>
        <w:br/>
        <w:t>2)сделка юридического лица выходит за пределы его правоспособности</w:t>
      </w:r>
      <w:r w:rsidRPr="00F31CCF">
        <w:rPr>
          <w:color w:val="333333"/>
          <w:sz w:val="28"/>
          <w:szCs w:val="28"/>
          <w:lang w:val="ru-RU"/>
        </w:rPr>
        <w:br/>
        <w:t>3)сторона сделки недееспособна, то есть, неспособна понимать значение своих действий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4)она имеет законченное содержание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26. Аренда недвижимости предполагает передачу недвижимости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1)во владение</w:t>
      </w:r>
      <w:r w:rsidRPr="00F31CCF">
        <w:rPr>
          <w:color w:val="333333"/>
          <w:sz w:val="28"/>
          <w:szCs w:val="28"/>
          <w:lang w:val="ru-RU"/>
        </w:rPr>
        <w:br/>
        <w:t>2)в распоряжение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3)в пользование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27. Принудительное изъятие у собственника недвижимости производится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1)при отчуждении недвижимого имущества в связи с изъятием участка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2)по обязательствам взыскания на имущество</w:t>
      </w:r>
      <w:r w:rsidRPr="00F31CCF">
        <w:rPr>
          <w:color w:val="333333"/>
          <w:sz w:val="28"/>
          <w:szCs w:val="28"/>
          <w:lang w:val="ru-RU"/>
        </w:rPr>
        <w:br/>
        <w:t>3)при передаче в залог</w:t>
      </w:r>
      <w:r w:rsidRPr="00F31CCF">
        <w:rPr>
          <w:color w:val="333333"/>
          <w:sz w:val="28"/>
          <w:szCs w:val="28"/>
          <w:lang w:val="ru-RU"/>
        </w:rPr>
        <w:br/>
        <w:t>4)при передаче другим лицам правомочие на владение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28. Обременительные условия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1)влияют на стоимость объекта передаваемого в залог, аренду</w:t>
      </w:r>
      <w:r w:rsidRPr="00F31CCF">
        <w:rPr>
          <w:color w:val="333333"/>
          <w:sz w:val="28"/>
          <w:szCs w:val="28"/>
          <w:lang w:val="ru-RU"/>
        </w:rPr>
        <w:br/>
        <w:t>2)влияют на стоимость объекта продаваемого другому лицу</w:t>
      </w:r>
      <w:r w:rsidRPr="00F31CCF">
        <w:rPr>
          <w:color w:val="333333"/>
          <w:sz w:val="28"/>
          <w:szCs w:val="28"/>
          <w:lang w:val="ru-RU"/>
        </w:rPr>
        <w:br/>
        <w:t>3)не влияют на стоимость объекта передаваемого в залог, аренду</w:t>
      </w:r>
    </w:p>
    <w:p w:rsidR="00F31CCF" w:rsidRPr="00F31CCF" w:rsidRDefault="00F31CCF" w:rsidP="00F31CCF">
      <w:pPr>
        <w:shd w:val="clear" w:color="auto" w:fill="FFFFFF"/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</w:pPr>
      <w:r w:rsidRPr="00F31CCF">
        <w:rPr>
          <w:color w:val="333333"/>
          <w:sz w:val="28"/>
          <w:szCs w:val="28"/>
          <w:lang w:val="ru-RU"/>
        </w:rPr>
        <w:lastRenderedPageBreak/>
        <w:t>29. Форма собственности определяется по …</w:t>
      </w:r>
      <w:r w:rsidRPr="00F31CCF">
        <w:rPr>
          <w:color w:val="333333"/>
          <w:sz w:val="28"/>
          <w:szCs w:val="28"/>
          <w:lang w:val="ru-RU"/>
        </w:rPr>
        <w:br/>
        <w:t>1)праву собственности</w:t>
      </w:r>
      <w:r w:rsidRPr="00F31CCF">
        <w:rPr>
          <w:color w:val="333333"/>
          <w:sz w:val="28"/>
          <w:szCs w:val="28"/>
          <w:lang w:val="ru-RU"/>
        </w:rPr>
        <w:br/>
        <w:t>2)объекту собственности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3)субъекту собственности</w:t>
      </w:r>
    </w:p>
    <w:p w:rsidR="00F31CCF" w:rsidRPr="00F31CCF" w:rsidRDefault="00F31CCF" w:rsidP="00F31CCF">
      <w:pPr>
        <w:shd w:val="clear" w:color="auto" w:fill="FFFFFF"/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</w:pP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Вариант 3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1. Основные функции государства по регулированию отношений собственности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1)функция собственника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2)обеспечение стабильности</w:t>
      </w:r>
      <w:r w:rsidRPr="00F31CCF">
        <w:rPr>
          <w:color w:val="333333"/>
          <w:sz w:val="28"/>
          <w:szCs w:val="28"/>
          <w:lang w:val="ru-RU"/>
        </w:rPr>
        <w:br/>
        <w:t>3)спецификация и защита прав собственности</w:t>
      </w:r>
      <w:r w:rsidRPr="00F31CCF">
        <w:rPr>
          <w:color w:val="333333"/>
          <w:sz w:val="28"/>
          <w:szCs w:val="28"/>
          <w:lang w:val="ru-RU"/>
        </w:rPr>
        <w:br/>
        <w:t>4)правоохранительная деятельность</w:t>
      </w:r>
      <w:r w:rsidRPr="00F31CCF">
        <w:rPr>
          <w:color w:val="333333"/>
          <w:sz w:val="28"/>
          <w:szCs w:val="28"/>
          <w:lang w:val="ru-RU"/>
        </w:rPr>
        <w:br/>
        <w:t>5)производство «чистых общественных товаров»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2. Собственник, обладающий самым высоким уровнем силового воздействия в обособленной части пространства – это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государство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3. Сторонники консервативного направления по отношению к вмешательству государства в экономику</w:t>
      </w:r>
      <w:r w:rsidRPr="00F31CCF">
        <w:rPr>
          <w:color w:val="333333"/>
          <w:sz w:val="28"/>
          <w:szCs w:val="28"/>
          <w:lang w:val="ru-RU"/>
        </w:rPr>
        <w:br/>
        <w:t xml:space="preserve">1)Дж. М. </w:t>
      </w:r>
      <w:proofErr w:type="spellStart"/>
      <w:r w:rsidRPr="00F31CCF">
        <w:rPr>
          <w:color w:val="333333"/>
          <w:sz w:val="28"/>
          <w:szCs w:val="28"/>
          <w:lang w:val="ru-RU"/>
        </w:rPr>
        <w:t>Кейнс</w:t>
      </w:r>
      <w:proofErr w:type="spellEnd"/>
      <w:r w:rsidRPr="00F31CCF">
        <w:rPr>
          <w:color w:val="333333"/>
          <w:sz w:val="28"/>
          <w:szCs w:val="28"/>
          <w:lang w:val="ru-RU"/>
        </w:rPr>
        <w:t xml:space="preserve">, М. </w:t>
      </w:r>
      <w:proofErr w:type="spellStart"/>
      <w:r w:rsidRPr="00F31CCF">
        <w:rPr>
          <w:color w:val="333333"/>
          <w:sz w:val="28"/>
          <w:szCs w:val="28"/>
          <w:lang w:val="ru-RU"/>
        </w:rPr>
        <w:t>Фридмен</w:t>
      </w:r>
      <w:proofErr w:type="spellEnd"/>
      <w:r w:rsidRPr="00F31CCF">
        <w:rPr>
          <w:color w:val="333333"/>
          <w:sz w:val="28"/>
          <w:szCs w:val="28"/>
          <w:lang w:val="ru-RU"/>
        </w:rPr>
        <w:t>, М. Алле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 xml:space="preserve">2)М. </w:t>
      </w:r>
      <w:proofErr w:type="spellStart"/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Фридмен</w:t>
      </w:r>
      <w:proofErr w:type="spellEnd"/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 xml:space="preserve">, Л. фон </w:t>
      </w:r>
      <w:proofErr w:type="spellStart"/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Мизес</w:t>
      </w:r>
      <w:proofErr w:type="spellEnd"/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 xml:space="preserve">, Ф. фон </w:t>
      </w:r>
      <w:proofErr w:type="spellStart"/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Хайек</w:t>
      </w:r>
      <w:proofErr w:type="spellEnd"/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, М. Алле</w:t>
      </w:r>
      <w:r w:rsidRPr="00F31CCF">
        <w:rPr>
          <w:color w:val="333333"/>
          <w:sz w:val="28"/>
          <w:szCs w:val="28"/>
          <w:lang w:val="ru-RU"/>
        </w:rPr>
        <w:br/>
        <w:t xml:space="preserve">3)Дж. </w:t>
      </w:r>
      <w:proofErr w:type="spellStart"/>
      <w:r w:rsidRPr="00F31CCF">
        <w:rPr>
          <w:color w:val="333333"/>
          <w:sz w:val="28"/>
          <w:szCs w:val="28"/>
          <w:lang w:val="ru-RU"/>
        </w:rPr>
        <w:t>Гэлбрейт</w:t>
      </w:r>
      <w:proofErr w:type="spellEnd"/>
      <w:r w:rsidRPr="00F31CCF">
        <w:rPr>
          <w:color w:val="333333"/>
          <w:sz w:val="28"/>
          <w:szCs w:val="28"/>
          <w:lang w:val="ru-RU"/>
        </w:rPr>
        <w:t>, Дж. М. Бьюкенен, Р. Лукас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4. До 1991 года в РФ главенствовал и применялся … взгляд на социальную 1)справедливость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2)эгалитарный</w:t>
      </w:r>
      <w:r w:rsidRPr="00F31CCF">
        <w:rPr>
          <w:color w:val="333333"/>
          <w:sz w:val="28"/>
          <w:szCs w:val="28"/>
          <w:lang w:val="ru-RU"/>
        </w:rPr>
        <w:br/>
        <w:t>3)рыночный</w:t>
      </w:r>
      <w:r w:rsidRPr="00F31CCF">
        <w:rPr>
          <w:color w:val="333333"/>
          <w:sz w:val="28"/>
          <w:szCs w:val="28"/>
          <w:lang w:val="ru-RU"/>
        </w:rPr>
        <w:br/>
        <w:t>4)</w:t>
      </w:r>
      <w:proofErr w:type="spellStart"/>
      <w:r w:rsidRPr="00F31CCF">
        <w:rPr>
          <w:color w:val="333333"/>
          <w:sz w:val="28"/>
          <w:szCs w:val="28"/>
          <w:lang w:val="ru-RU"/>
        </w:rPr>
        <w:t>роулсианский</w:t>
      </w:r>
      <w:proofErr w:type="spellEnd"/>
      <w:r w:rsidRPr="00F31CCF">
        <w:rPr>
          <w:color w:val="333333"/>
          <w:sz w:val="28"/>
          <w:szCs w:val="28"/>
          <w:lang w:val="ru-RU"/>
        </w:rPr>
        <w:br/>
        <w:t>5)утилитарный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 xml:space="preserve">5. Теорема </w:t>
      </w:r>
      <w:proofErr w:type="spellStart"/>
      <w:r w:rsidRPr="00F31CCF">
        <w:rPr>
          <w:color w:val="333333"/>
          <w:sz w:val="28"/>
          <w:szCs w:val="28"/>
          <w:lang w:val="ru-RU"/>
        </w:rPr>
        <w:t>Коуза</w:t>
      </w:r>
      <w:proofErr w:type="spellEnd"/>
      <w:r w:rsidRPr="00F31CCF">
        <w:rPr>
          <w:color w:val="333333"/>
          <w:sz w:val="28"/>
          <w:szCs w:val="28"/>
          <w:lang w:val="ru-RU"/>
        </w:rPr>
        <w:t xml:space="preserve"> гласит …</w:t>
      </w:r>
      <w:r w:rsidRPr="00F31CCF">
        <w:rPr>
          <w:color w:val="333333"/>
          <w:sz w:val="28"/>
          <w:szCs w:val="28"/>
          <w:lang w:val="ru-RU"/>
        </w:rPr>
        <w:br/>
        <w:t>1)экономика – саморегулируемый объект исследования, поэтому собственность перетекает к агенту, который ценит ее выше</w:t>
      </w:r>
      <w:r w:rsidRPr="00F31CCF">
        <w:rPr>
          <w:color w:val="333333"/>
          <w:sz w:val="28"/>
          <w:szCs w:val="28"/>
          <w:lang w:val="ru-RU"/>
        </w:rPr>
        <w:br/>
        <w:t xml:space="preserve">2)в спорных ситуациях </w:t>
      </w:r>
      <w:proofErr w:type="spellStart"/>
      <w:r w:rsidRPr="00F31CCF">
        <w:rPr>
          <w:color w:val="333333"/>
          <w:sz w:val="28"/>
          <w:szCs w:val="28"/>
          <w:lang w:val="ru-RU"/>
        </w:rPr>
        <w:t>трансакционные</w:t>
      </w:r>
      <w:proofErr w:type="spellEnd"/>
      <w:r w:rsidRPr="00F31CCF">
        <w:rPr>
          <w:color w:val="333333"/>
          <w:sz w:val="28"/>
          <w:szCs w:val="28"/>
          <w:lang w:val="ru-RU"/>
        </w:rPr>
        <w:t xml:space="preserve"> издержки должны быть возложены на ту сторону, для которой они ниже, </w:t>
      </w:r>
      <w:proofErr w:type="spellStart"/>
      <w:r w:rsidRPr="00F31CCF">
        <w:rPr>
          <w:color w:val="333333"/>
          <w:sz w:val="28"/>
          <w:szCs w:val="28"/>
          <w:lang w:val="ru-RU"/>
        </w:rPr>
        <w:t>минимизируя</w:t>
      </w:r>
      <w:proofErr w:type="spellEnd"/>
      <w:r w:rsidRPr="00F31CCF">
        <w:rPr>
          <w:color w:val="333333"/>
          <w:sz w:val="28"/>
          <w:szCs w:val="28"/>
          <w:lang w:val="ru-RU"/>
        </w:rPr>
        <w:t xml:space="preserve"> </w:t>
      </w:r>
      <w:proofErr w:type="spellStart"/>
      <w:r w:rsidRPr="00F31CCF">
        <w:rPr>
          <w:color w:val="333333"/>
          <w:sz w:val="28"/>
          <w:szCs w:val="28"/>
          <w:lang w:val="ru-RU"/>
        </w:rPr>
        <w:t>трансакционные</w:t>
      </w:r>
      <w:proofErr w:type="spellEnd"/>
      <w:r w:rsidRPr="00F31CCF">
        <w:rPr>
          <w:color w:val="333333"/>
          <w:sz w:val="28"/>
          <w:szCs w:val="28"/>
          <w:lang w:val="ru-RU"/>
        </w:rPr>
        <w:t xml:space="preserve"> издержки и соответственно </w:t>
      </w:r>
      <w:proofErr w:type="spellStart"/>
      <w:r w:rsidRPr="00F31CCF">
        <w:rPr>
          <w:color w:val="333333"/>
          <w:sz w:val="28"/>
          <w:szCs w:val="28"/>
          <w:lang w:val="ru-RU"/>
        </w:rPr>
        <w:t>максимизируя</w:t>
      </w:r>
      <w:proofErr w:type="spellEnd"/>
      <w:r w:rsidRPr="00F31CCF">
        <w:rPr>
          <w:color w:val="333333"/>
          <w:sz w:val="28"/>
          <w:szCs w:val="28"/>
          <w:lang w:val="ru-RU"/>
        </w:rPr>
        <w:t xml:space="preserve"> богатство общества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 xml:space="preserve">3)в условиях положительных </w:t>
      </w:r>
      <w:proofErr w:type="spellStart"/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трансакционных</w:t>
      </w:r>
      <w:proofErr w:type="spellEnd"/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 xml:space="preserve"> издержек распределение прав собственности имеет значение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6. Равное распределение потенциала насилия среди участников договора составляет содержание …</w:t>
      </w:r>
      <w:r w:rsidRPr="00F31CCF">
        <w:rPr>
          <w:color w:val="333333"/>
          <w:sz w:val="28"/>
          <w:szCs w:val="28"/>
          <w:lang w:val="ru-RU"/>
        </w:rPr>
        <w:br/>
        <w:t>1)теории эксплуатации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color w:val="333333"/>
          <w:sz w:val="28"/>
          <w:szCs w:val="28"/>
          <w:lang w:val="ru-RU"/>
        </w:rPr>
        <w:lastRenderedPageBreak/>
        <w:t>2)теории грабительского происхождения государства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3)контрактной теории происхождения государства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7. Высокая вероятность достижения результатов государством, отличных от поставленных связана с …</w:t>
      </w:r>
      <w:r w:rsidRPr="00F31CCF">
        <w:rPr>
          <w:color w:val="333333"/>
          <w:sz w:val="28"/>
          <w:szCs w:val="28"/>
          <w:lang w:val="ru-RU"/>
        </w:rPr>
        <w:br/>
        <w:t>1)отсутствием четких критериев эффективности деятельности</w:t>
      </w:r>
      <w:r w:rsidRPr="00F31CCF">
        <w:rPr>
          <w:color w:val="333333"/>
          <w:sz w:val="28"/>
          <w:szCs w:val="28"/>
          <w:lang w:val="ru-RU"/>
        </w:rPr>
        <w:br/>
        <w:t>2)несоответствием доходов и расходов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4) ростом информационных издержек вслед за развитием государства</w:t>
      </w:r>
      <w:r w:rsidRPr="00F31CCF">
        <w:rPr>
          <w:color w:val="333333"/>
          <w:sz w:val="28"/>
          <w:szCs w:val="28"/>
          <w:lang w:val="ru-RU"/>
        </w:rPr>
        <w:br/>
        <w:t>5) неравномерным распределением ресурсов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 xml:space="preserve">8. Суть </w:t>
      </w:r>
      <w:proofErr w:type="spellStart"/>
      <w:r w:rsidRPr="00F31CCF">
        <w:rPr>
          <w:color w:val="333333"/>
          <w:sz w:val="28"/>
          <w:szCs w:val="28"/>
          <w:lang w:val="ru-RU"/>
        </w:rPr>
        <w:t>Роулсианского</w:t>
      </w:r>
      <w:proofErr w:type="spellEnd"/>
      <w:r w:rsidRPr="00F31CCF">
        <w:rPr>
          <w:color w:val="333333"/>
          <w:sz w:val="28"/>
          <w:szCs w:val="28"/>
          <w:lang w:val="ru-RU"/>
        </w:rPr>
        <w:t xml:space="preserve"> взгляда на социальную справедливость</w:t>
      </w:r>
      <w:r w:rsidRPr="00F31CCF">
        <w:rPr>
          <w:color w:val="333333"/>
          <w:sz w:val="28"/>
          <w:szCs w:val="28"/>
          <w:lang w:val="ru-RU"/>
        </w:rPr>
        <w:br/>
        <w:t>1)справедливость устанавливается рынком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2)</w:t>
      </w:r>
      <w:proofErr w:type="spellStart"/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максимизируется</w:t>
      </w:r>
      <w:proofErr w:type="spellEnd"/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 xml:space="preserve"> полезность наименее обеспеченных лиц</w:t>
      </w:r>
      <w:r w:rsidRPr="00F31CCF">
        <w:rPr>
          <w:color w:val="333333"/>
          <w:sz w:val="28"/>
          <w:szCs w:val="28"/>
          <w:lang w:val="ru-RU"/>
        </w:rPr>
        <w:br/>
        <w:t>3)все члены общества получают равные блага</w:t>
      </w:r>
      <w:r w:rsidRPr="00F31CCF">
        <w:rPr>
          <w:color w:val="333333"/>
          <w:sz w:val="28"/>
          <w:szCs w:val="28"/>
          <w:lang w:val="ru-RU"/>
        </w:rPr>
        <w:br/>
        <w:t>4)</w:t>
      </w:r>
      <w:proofErr w:type="spellStart"/>
      <w:r w:rsidRPr="00F31CCF">
        <w:rPr>
          <w:color w:val="333333"/>
          <w:sz w:val="28"/>
          <w:szCs w:val="28"/>
          <w:lang w:val="ru-RU"/>
        </w:rPr>
        <w:t>максимизируется</w:t>
      </w:r>
      <w:proofErr w:type="spellEnd"/>
      <w:r w:rsidRPr="00F31CCF">
        <w:rPr>
          <w:color w:val="333333"/>
          <w:sz w:val="28"/>
          <w:szCs w:val="28"/>
          <w:lang w:val="ru-RU"/>
        </w:rPr>
        <w:t xml:space="preserve"> общая полезность всех членов общества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9. Более высокий процент ссуды в величине залога …</w:t>
      </w:r>
      <w:r w:rsidRPr="00F31CCF">
        <w:rPr>
          <w:color w:val="333333"/>
          <w:sz w:val="28"/>
          <w:szCs w:val="28"/>
          <w:lang w:val="ru-RU"/>
        </w:rPr>
        <w:br/>
        <w:t>1)отталкивает клиентов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2)увеличивает риск банка</w:t>
      </w:r>
      <w:r w:rsidRPr="00F31CCF">
        <w:rPr>
          <w:color w:val="333333"/>
          <w:sz w:val="28"/>
          <w:szCs w:val="28"/>
          <w:lang w:val="ru-RU"/>
        </w:rPr>
        <w:br/>
        <w:t>3)уменьшает риск банка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4) привлекает клиентов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10. Обращение взыскания на заложенное имущество производится по решению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1)суда</w:t>
      </w:r>
      <w:r w:rsidRPr="00F31CCF">
        <w:rPr>
          <w:color w:val="333333"/>
          <w:sz w:val="28"/>
          <w:szCs w:val="28"/>
          <w:lang w:val="ru-RU"/>
        </w:rPr>
        <w:br/>
        <w:t>2)заемщика кредита</w:t>
      </w:r>
      <w:r w:rsidRPr="00F31CCF">
        <w:rPr>
          <w:color w:val="333333"/>
          <w:sz w:val="28"/>
          <w:szCs w:val="28"/>
          <w:lang w:val="ru-RU"/>
        </w:rPr>
        <w:br/>
        <w:t>3)кредитодателя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11. В зависимости от объекта кредитования ипотечные кредиты можно подразделять на …</w:t>
      </w:r>
      <w:r w:rsidRPr="00F31CCF">
        <w:rPr>
          <w:color w:val="333333"/>
          <w:sz w:val="28"/>
          <w:szCs w:val="28"/>
          <w:lang w:val="ru-RU"/>
        </w:rPr>
        <w:br/>
        <w:t>1)ссуды под освоение дачного участка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2)ссуды для приобретения земельных участков</w:t>
      </w:r>
      <w:r w:rsidRPr="00F31CCF">
        <w:rPr>
          <w:color w:val="333333"/>
          <w:sz w:val="28"/>
          <w:szCs w:val="28"/>
          <w:lang w:val="ru-RU"/>
        </w:rPr>
        <w:br/>
        <w:t xml:space="preserve">3)ссуды на приобретение мебели для </w:t>
      </w:r>
      <w:proofErr w:type="spellStart"/>
      <w:r w:rsidRPr="00F31CCF">
        <w:rPr>
          <w:color w:val="333333"/>
          <w:sz w:val="28"/>
          <w:szCs w:val="28"/>
          <w:lang w:val="ru-RU"/>
        </w:rPr>
        <w:t>жилья</w:t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ссуды</w:t>
      </w:r>
      <w:proofErr w:type="spellEnd"/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 xml:space="preserve"> на жилищное строительство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4)ссуды на освоение земельных участков под нежилые строения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12. Финансово-кредитные механизмы финансирования жилищного строительства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1)ипотечный кредит</w:t>
      </w:r>
      <w:r w:rsidRPr="00F31CCF">
        <w:rPr>
          <w:color w:val="333333"/>
          <w:sz w:val="28"/>
          <w:szCs w:val="28"/>
          <w:lang w:val="ru-RU"/>
        </w:rPr>
        <w:br/>
        <w:t>2)лизинг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3)вторичный рынок закладных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4)институт залога</w:t>
      </w:r>
      <w:r w:rsidRPr="00F31CCF">
        <w:rPr>
          <w:color w:val="333333"/>
          <w:sz w:val="28"/>
          <w:szCs w:val="28"/>
          <w:lang w:val="ru-RU"/>
        </w:rPr>
        <w:br/>
        <w:t>5)правительственные соглашения</w:t>
      </w:r>
      <w:r w:rsidRPr="00F31CCF">
        <w:rPr>
          <w:color w:val="333333"/>
          <w:sz w:val="28"/>
          <w:szCs w:val="28"/>
          <w:lang w:val="ru-RU"/>
        </w:rPr>
        <w:br/>
        <w:t>6)</w:t>
      </w:r>
      <w:proofErr w:type="spellStart"/>
      <w:r w:rsidRPr="00F31CCF">
        <w:rPr>
          <w:color w:val="333333"/>
          <w:sz w:val="28"/>
          <w:szCs w:val="28"/>
          <w:lang w:val="ru-RU"/>
        </w:rPr>
        <w:t>форфетирование</w:t>
      </w:r>
      <w:proofErr w:type="spellEnd"/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7)расширение перечня имущества сдаваемого в залог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lastRenderedPageBreak/>
        <w:t>13. Ипотечный кредит выдается на …</w:t>
      </w:r>
      <w:r w:rsidRPr="00F31CCF">
        <w:rPr>
          <w:color w:val="333333"/>
          <w:sz w:val="28"/>
          <w:szCs w:val="28"/>
          <w:lang w:val="ru-RU"/>
        </w:rPr>
        <w:br/>
        <w:t>1)приобретение товаров народного потребления</w:t>
      </w:r>
      <w:r w:rsidRPr="00F31CCF">
        <w:rPr>
          <w:color w:val="333333"/>
          <w:sz w:val="28"/>
          <w:szCs w:val="28"/>
          <w:lang w:val="ru-RU"/>
        </w:rPr>
        <w:br/>
        <w:t>2)погашение ранее взятого кредита на приобретение дачи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3)строительство жилья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4)приобретение жилья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14. Индексирование закладных инструментов используемых в инвестировании жилищного строительства обеспечивает …</w:t>
      </w:r>
      <w:r w:rsidRPr="00F31CCF">
        <w:rPr>
          <w:color w:val="333333"/>
          <w:sz w:val="28"/>
          <w:szCs w:val="28"/>
          <w:lang w:val="ru-RU"/>
        </w:rPr>
        <w:br/>
        <w:t>1)стимулирование к долгосрочному погашению ссуды</w:t>
      </w:r>
      <w:r w:rsidRPr="00F31CCF">
        <w:rPr>
          <w:color w:val="333333"/>
          <w:sz w:val="28"/>
          <w:szCs w:val="28"/>
          <w:lang w:val="ru-RU"/>
        </w:rPr>
        <w:br/>
        <w:t>2)своевременный возврат ссуды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3)приведения платежей к реальной проектной ставке</w:t>
      </w:r>
      <w:r w:rsidRPr="00F31CCF">
        <w:rPr>
          <w:color w:val="333333"/>
          <w:sz w:val="28"/>
          <w:szCs w:val="28"/>
          <w:lang w:val="ru-RU"/>
        </w:rPr>
        <w:br/>
        <w:t>4)предоставление ссуды на льготных началах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5)баланс выданных ссуд в соответствии с инфляцией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15. В залог под ипотечный кредит принимается имущество стоимостью ….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1)выше стоимости кредита и процентов по нему</w:t>
      </w:r>
      <w:r w:rsidRPr="00F31CCF">
        <w:rPr>
          <w:color w:val="333333"/>
          <w:sz w:val="28"/>
          <w:szCs w:val="28"/>
          <w:lang w:val="ru-RU"/>
        </w:rPr>
        <w:br/>
        <w:t>2)равной величине кредита</w:t>
      </w:r>
      <w:r w:rsidRPr="00F31CCF">
        <w:rPr>
          <w:color w:val="333333"/>
          <w:sz w:val="28"/>
          <w:szCs w:val="28"/>
          <w:lang w:val="ru-RU"/>
        </w:rPr>
        <w:br/>
        <w:t>3)равной величине кредита и процентов по нему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16. Ипотечный кредит с шаровыми платежами – это кредит с …</w:t>
      </w:r>
      <w:r w:rsidRPr="00F31CCF">
        <w:rPr>
          <w:color w:val="333333"/>
          <w:sz w:val="28"/>
          <w:szCs w:val="28"/>
          <w:lang w:val="ru-RU"/>
        </w:rPr>
        <w:br/>
        <w:t>1)выплатой добавленного процента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2)замораживанием процентных выплат до истечения срока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3)частичной амортизацией и итоговым шаровым платежом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4)выплатой только процентов</w:t>
      </w:r>
      <w:r w:rsidRPr="00F31CCF">
        <w:rPr>
          <w:color w:val="333333"/>
          <w:sz w:val="28"/>
          <w:szCs w:val="28"/>
          <w:lang w:val="ru-RU"/>
        </w:rPr>
        <w:br/>
        <w:t>5)нарастающими платежами</w:t>
      </w:r>
      <w:r w:rsidRPr="00F31CCF">
        <w:rPr>
          <w:color w:val="333333"/>
          <w:sz w:val="28"/>
          <w:szCs w:val="28"/>
          <w:lang w:val="ru-RU"/>
        </w:rPr>
        <w:br/>
        <w:t>6)переменной ставкой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17. Гарантия обеспечения возврата ипотечного кредита обеспечивается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1)состоянием заложенного имущества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2)соотношением величины и размера залога</w:t>
      </w:r>
      <w:r w:rsidRPr="00F31CCF">
        <w:rPr>
          <w:color w:val="333333"/>
          <w:sz w:val="28"/>
          <w:szCs w:val="28"/>
          <w:lang w:val="ru-RU"/>
        </w:rPr>
        <w:br/>
        <w:t>3)распиской заемщика, что кредит будет своевременно возвращен</w:t>
      </w:r>
      <w:r w:rsidRPr="00F31CCF">
        <w:rPr>
          <w:color w:val="333333"/>
          <w:sz w:val="28"/>
          <w:szCs w:val="28"/>
          <w:lang w:val="ru-RU"/>
        </w:rPr>
        <w:br/>
        <w:t>4)использованием вторичного рынка закладных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18. Риск процентной ставки ипотечного кредита – это …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1)потенциальные потери, вызванные финансированием периодичности пересмотра ставок процента по кредитам</w:t>
      </w:r>
      <w:r w:rsidRPr="00F31CCF">
        <w:rPr>
          <w:color w:val="333333"/>
          <w:sz w:val="28"/>
          <w:szCs w:val="28"/>
          <w:lang w:val="ru-RU"/>
        </w:rPr>
        <w:br/>
        <w:t>2)потери при реинвестировании вызванные ранним погашением кредита</w:t>
      </w:r>
      <w:r w:rsidRPr="00F31CCF">
        <w:rPr>
          <w:color w:val="333333"/>
          <w:sz w:val="28"/>
          <w:szCs w:val="28"/>
          <w:lang w:val="ru-RU"/>
        </w:rPr>
        <w:br/>
        <w:t xml:space="preserve">3)несвоевременная </w:t>
      </w:r>
      <w:proofErr w:type="spellStart"/>
      <w:r w:rsidRPr="00F31CCF">
        <w:rPr>
          <w:color w:val="333333"/>
          <w:sz w:val="28"/>
          <w:szCs w:val="28"/>
          <w:lang w:val="ru-RU"/>
        </w:rPr>
        <w:t>проплата</w:t>
      </w:r>
      <w:proofErr w:type="spellEnd"/>
      <w:r w:rsidRPr="00F31CCF">
        <w:rPr>
          <w:color w:val="333333"/>
          <w:sz w:val="28"/>
          <w:szCs w:val="28"/>
          <w:lang w:val="ru-RU"/>
        </w:rPr>
        <w:t xml:space="preserve"> заемщиком кредитных платежей</w:t>
      </w:r>
    </w:p>
    <w:p w:rsidR="00F31CCF" w:rsidRPr="00F31CCF" w:rsidRDefault="00F31CCF" w:rsidP="00F31CCF">
      <w:pPr>
        <w:shd w:val="clear" w:color="auto" w:fill="FFFFFF"/>
        <w:rPr>
          <w:color w:val="333333"/>
          <w:sz w:val="28"/>
          <w:szCs w:val="28"/>
          <w:lang w:val="ru-RU"/>
        </w:rPr>
      </w:pPr>
      <w:r w:rsidRPr="00F31CCF">
        <w:rPr>
          <w:color w:val="333333"/>
          <w:sz w:val="28"/>
          <w:szCs w:val="28"/>
          <w:lang w:val="ru-RU"/>
        </w:rPr>
        <w:t>19. При ипотечном кредитовании объектом залога является …</w:t>
      </w:r>
      <w:r w:rsidRPr="00F31CCF">
        <w:rPr>
          <w:color w:val="333333"/>
          <w:sz w:val="28"/>
          <w:szCs w:val="28"/>
          <w:lang w:val="ru-RU"/>
        </w:rPr>
        <w:br/>
        <w:t>1)приобретение земельного участка</w:t>
      </w:r>
      <w:r w:rsidRPr="00F31CCF">
        <w:rPr>
          <w:color w:val="333333"/>
          <w:sz w:val="28"/>
          <w:szCs w:val="28"/>
          <w:lang w:val="ru-RU"/>
        </w:rPr>
        <w:br/>
        <w:t>2)земельный участок, не зарегистрированный в едином государственном реестре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color w:val="333333"/>
          <w:sz w:val="28"/>
          <w:szCs w:val="28"/>
          <w:lang w:val="ru-RU"/>
        </w:rPr>
        <w:lastRenderedPageBreak/>
        <w:t>3)строительство жилья</w:t>
      </w:r>
      <w:r w:rsidRPr="00F31CCF">
        <w:rPr>
          <w:color w:val="333333"/>
          <w:sz w:val="28"/>
          <w:szCs w:val="28"/>
          <w:lang w:val="ru-RU"/>
        </w:rPr>
        <w:br/>
      </w:r>
      <w:r w:rsidRPr="00F31CCF">
        <w:rPr>
          <w:b/>
          <w:bCs/>
          <w:color w:val="333333"/>
          <w:sz w:val="28"/>
          <w:szCs w:val="28"/>
          <w:bdr w:val="none" w:sz="0" w:space="0" w:color="auto" w:frame="1"/>
          <w:lang w:val="ru-RU"/>
        </w:rPr>
        <w:t>4)коттедж</w:t>
      </w:r>
    </w:p>
    <w:p w:rsidR="00F31CCF" w:rsidRPr="00F31CCF" w:rsidRDefault="00F31CCF" w:rsidP="00F31CCF">
      <w:pPr>
        <w:rPr>
          <w:b/>
          <w:lang w:val="ru-RU"/>
        </w:rPr>
      </w:pPr>
    </w:p>
    <w:p w:rsidR="00F31CCF" w:rsidRPr="00F31CCF" w:rsidRDefault="00F31CCF" w:rsidP="00F31CCF">
      <w:pPr>
        <w:shd w:val="clear" w:color="auto" w:fill="FFFFFF"/>
        <w:rPr>
          <w:b/>
          <w:lang w:val="ru-RU"/>
        </w:rPr>
      </w:pPr>
    </w:p>
    <w:p w:rsidR="00F31CCF" w:rsidRPr="00706FA4" w:rsidRDefault="00F31CCF" w:rsidP="00F31CCF">
      <w:pPr>
        <w:shd w:val="clear" w:color="auto" w:fill="FFFFFF"/>
      </w:pPr>
      <w:r>
        <w:rPr>
          <w:b/>
        </w:rPr>
        <w:t>2.</w:t>
      </w:r>
      <w:r w:rsidRPr="00AE6578">
        <w:rPr>
          <w:b/>
        </w:rPr>
        <w:t xml:space="preserve"> </w:t>
      </w:r>
      <w:proofErr w:type="spellStart"/>
      <w:r w:rsidRPr="00AE6578">
        <w:rPr>
          <w:b/>
        </w:rPr>
        <w:t>Критерии</w:t>
      </w:r>
      <w:proofErr w:type="spellEnd"/>
      <w:r w:rsidRPr="00AE6578">
        <w:rPr>
          <w:b/>
        </w:rPr>
        <w:t xml:space="preserve"> </w:t>
      </w:r>
      <w:proofErr w:type="spellStart"/>
      <w:r w:rsidRPr="00AE6578">
        <w:rPr>
          <w:b/>
        </w:rPr>
        <w:t>оценки</w:t>
      </w:r>
      <w:proofErr w:type="spellEnd"/>
      <w:r w:rsidRPr="00AE6578">
        <w:rPr>
          <w:b/>
        </w:rPr>
        <w:t>: </w:t>
      </w:r>
    </w:p>
    <w:p w:rsidR="00F31CCF" w:rsidRPr="00F31CCF" w:rsidRDefault="00F31CCF" w:rsidP="00F31CCF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Calibri" w:hAnsi="Calibri"/>
          <w:lang w:val="ru-RU"/>
        </w:rPr>
      </w:pPr>
      <w:r w:rsidRPr="00F31CCF">
        <w:rPr>
          <w:lang w:val="ru-RU"/>
        </w:rPr>
        <w:t>оценка «отлично»</w:t>
      </w:r>
      <w:r w:rsidRPr="00706FA4">
        <w:t> </w:t>
      </w:r>
      <w:r w:rsidRPr="00F31CCF">
        <w:rPr>
          <w:lang w:val="ru-RU"/>
        </w:rPr>
        <w:t>выставляется студенту, если 86-100% правильных ответов;</w:t>
      </w:r>
      <w:r w:rsidRPr="00706FA4">
        <w:t> </w:t>
      </w:r>
    </w:p>
    <w:p w:rsidR="00F31CCF" w:rsidRPr="00706FA4" w:rsidRDefault="00F31CCF" w:rsidP="00F31CCF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Calibri" w:hAnsi="Calibri"/>
        </w:rPr>
      </w:pPr>
      <w:proofErr w:type="spellStart"/>
      <w:r w:rsidRPr="00706FA4">
        <w:t>оценка</w:t>
      </w:r>
      <w:proofErr w:type="spellEnd"/>
      <w:r w:rsidRPr="00706FA4">
        <w:t xml:space="preserve"> </w:t>
      </w:r>
      <w:proofErr w:type="spellStart"/>
      <w:r w:rsidRPr="00706FA4">
        <w:t>хорошо</w:t>
      </w:r>
      <w:proofErr w:type="spellEnd"/>
      <w:r w:rsidRPr="00706FA4">
        <w:t xml:space="preserve">» 76-85% </w:t>
      </w:r>
      <w:proofErr w:type="spellStart"/>
      <w:r w:rsidRPr="00706FA4">
        <w:t>правильных</w:t>
      </w:r>
      <w:proofErr w:type="spellEnd"/>
      <w:r w:rsidRPr="00706FA4">
        <w:t xml:space="preserve"> </w:t>
      </w:r>
      <w:proofErr w:type="spellStart"/>
      <w:r w:rsidRPr="00706FA4">
        <w:t>ответов</w:t>
      </w:r>
      <w:proofErr w:type="spellEnd"/>
    </w:p>
    <w:p w:rsidR="00F31CCF" w:rsidRPr="00706FA4" w:rsidRDefault="00F31CCF" w:rsidP="00F31CCF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Calibri" w:hAnsi="Calibri"/>
        </w:rPr>
      </w:pPr>
      <w:proofErr w:type="spellStart"/>
      <w:r w:rsidRPr="00706FA4">
        <w:t>оценка</w:t>
      </w:r>
      <w:proofErr w:type="spellEnd"/>
      <w:r w:rsidRPr="00706FA4">
        <w:t xml:space="preserve"> «</w:t>
      </w:r>
      <w:proofErr w:type="spellStart"/>
      <w:r w:rsidRPr="00706FA4">
        <w:t>удовлетворительно</w:t>
      </w:r>
      <w:proofErr w:type="spellEnd"/>
      <w:r w:rsidRPr="00706FA4">
        <w:t xml:space="preserve">» 51-75% </w:t>
      </w:r>
      <w:proofErr w:type="spellStart"/>
      <w:r w:rsidRPr="00706FA4">
        <w:t>правильных</w:t>
      </w:r>
      <w:proofErr w:type="spellEnd"/>
      <w:r w:rsidRPr="00706FA4">
        <w:t xml:space="preserve"> </w:t>
      </w:r>
      <w:proofErr w:type="spellStart"/>
      <w:r w:rsidRPr="00706FA4">
        <w:t>ответов</w:t>
      </w:r>
      <w:proofErr w:type="spellEnd"/>
      <w:r w:rsidRPr="00706FA4">
        <w:t>; </w:t>
      </w:r>
    </w:p>
    <w:p w:rsidR="00F31CCF" w:rsidRPr="004A7754" w:rsidRDefault="00F31CCF" w:rsidP="00F31CCF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eastAsiaTheme="minorHAnsi"/>
        </w:rPr>
      </w:pPr>
      <w:proofErr w:type="spellStart"/>
      <w:r w:rsidRPr="00706FA4">
        <w:t>оценка</w:t>
      </w:r>
      <w:proofErr w:type="spellEnd"/>
      <w:r w:rsidRPr="00706FA4">
        <w:t xml:space="preserve"> </w:t>
      </w:r>
      <w:proofErr w:type="spellStart"/>
      <w:r w:rsidRPr="00706FA4">
        <w:t>неудовлетворительно</w:t>
      </w:r>
      <w:proofErr w:type="spellEnd"/>
      <w:r w:rsidRPr="00706FA4">
        <w:t xml:space="preserve">» - </w:t>
      </w:r>
      <w:proofErr w:type="spellStart"/>
      <w:r w:rsidRPr="00706FA4">
        <w:t>менее</w:t>
      </w:r>
      <w:proofErr w:type="spellEnd"/>
      <w:r w:rsidRPr="00706FA4">
        <w:t xml:space="preserve"> 50% </w:t>
      </w:r>
      <w:proofErr w:type="spellStart"/>
      <w:r w:rsidRPr="00706FA4">
        <w:t>правильных</w:t>
      </w:r>
      <w:proofErr w:type="spellEnd"/>
      <w:r w:rsidRPr="00706FA4">
        <w:t xml:space="preserve"> </w:t>
      </w:r>
      <w:proofErr w:type="spellStart"/>
      <w:r w:rsidRPr="00706FA4">
        <w:t>ответов</w:t>
      </w:r>
      <w:proofErr w:type="spellEnd"/>
    </w:p>
    <w:p w:rsidR="00F31CCF" w:rsidRDefault="00F31CCF" w:rsidP="00F31CCF">
      <w:pPr>
        <w:textAlignment w:val="baseline"/>
      </w:pPr>
    </w:p>
    <w:p w:rsidR="00F31CCF" w:rsidRPr="00706FA4" w:rsidRDefault="00F31CCF" w:rsidP="00F31CCF">
      <w:pPr>
        <w:textAlignment w:val="baseline"/>
        <w:rPr>
          <w:rFonts w:eastAsiaTheme="minorHAnsi"/>
        </w:rPr>
      </w:pPr>
    </w:p>
    <w:p w:rsidR="00F31CCF" w:rsidRPr="004C7433" w:rsidRDefault="00F31CCF" w:rsidP="00F31CCF">
      <w:pPr>
        <w:textAlignment w:val="baseline"/>
        <w:rPr>
          <w:rFonts w:ascii="Calibri" w:hAnsi="Calibri"/>
          <w:sz w:val="12"/>
          <w:szCs w:val="12"/>
        </w:rPr>
      </w:pPr>
      <w:proofErr w:type="spellStart"/>
      <w:r w:rsidRPr="004C7433">
        <w:rPr>
          <w:sz w:val="28"/>
        </w:rPr>
        <w:t>Составитель</w:t>
      </w:r>
      <w:proofErr w:type="spellEnd"/>
      <w:r w:rsidRPr="004C7433">
        <w:rPr>
          <w:sz w:val="28"/>
        </w:rPr>
        <w:t xml:space="preserve"> ________________________ </w:t>
      </w:r>
      <w:proofErr w:type="spellStart"/>
      <w:r>
        <w:rPr>
          <w:sz w:val="28"/>
        </w:rPr>
        <w:t>Коновалов</w:t>
      </w:r>
      <w:proofErr w:type="spellEnd"/>
      <w:r>
        <w:rPr>
          <w:sz w:val="28"/>
        </w:rPr>
        <w:t xml:space="preserve"> А.А.</w:t>
      </w:r>
    </w:p>
    <w:p w:rsidR="00F31CCF" w:rsidRDefault="00F31CCF" w:rsidP="00F31CCF">
      <w:pPr>
        <w:textAlignment w:val="baseline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</w:t>
      </w:r>
      <w:r w:rsidRPr="004C7433">
        <w:rPr>
          <w:vertAlign w:val="superscript"/>
        </w:rPr>
        <w:t>(</w:t>
      </w:r>
      <w:proofErr w:type="spellStart"/>
      <w:r w:rsidRPr="004C7433">
        <w:rPr>
          <w:vertAlign w:val="superscript"/>
        </w:rPr>
        <w:t>подпись</w:t>
      </w:r>
      <w:proofErr w:type="spellEnd"/>
      <w:r w:rsidRPr="004C7433">
        <w:rPr>
          <w:vertAlign w:val="superscript"/>
        </w:rPr>
        <w:t>)</w:t>
      </w:r>
    </w:p>
    <w:p w:rsidR="00F31CCF" w:rsidRPr="00D966E2" w:rsidRDefault="00F31CCF" w:rsidP="00F31CCF">
      <w:pPr>
        <w:textAlignment w:val="baseline"/>
        <w:rPr>
          <w:vertAlign w:val="superscript"/>
        </w:rPr>
      </w:pPr>
      <w:r w:rsidRPr="004C7433">
        <w:rPr>
          <w:sz w:val="20"/>
        </w:rPr>
        <w:t>«____»__________________20     г. </w:t>
      </w:r>
    </w:p>
    <w:p w:rsidR="00F31CCF" w:rsidRDefault="00F31CCF" w:rsidP="00F31CCF">
      <w:pPr>
        <w:shd w:val="clear" w:color="auto" w:fill="FFFFFF"/>
        <w:jc w:val="center"/>
        <w:rPr>
          <w:sz w:val="28"/>
          <w:szCs w:val="28"/>
        </w:rPr>
      </w:pPr>
    </w:p>
    <w:p w:rsidR="00F31CCF" w:rsidRPr="00F31CCF" w:rsidRDefault="00F31CCF" w:rsidP="00F31CCF">
      <w:pPr>
        <w:shd w:val="clear" w:color="auto" w:fill="FFFFFF"/>
        <w:rPr>
          <w:sz w:val="28"/>
          <w:szCs w:val="28"/>
          <w:lang w:val="ru-RU"/>
        </w:rPr>
      </w:pPr>
    </w:p>
    <w:p w:rsidR="00F31CCF" w:rsidRDefault="00F31CCF" w:rsidP="00F31CCF">
      <w:pPr>
        <w:shd w:val="clear" w:color="auto" w:fill="FFFFFF"/>
        <w:jc w:val="center"/>
        <w:rPr>
          <w:sz w:val="28"/>
          <w:szCs w:val="28"/>
        </w:rPr>
      </w:pPr>
    </w:p>
    <w:p w:rsidR="00F31CCF" w:rsidRPr="00F31CCF" w:rsidRDefault="00F31CCF" w:rsidP="00F31CCF">
      <w:pPr>
        <w:shd w:val="clear" w:color="auto" w:fill="FFFFFF"/>
        <w:jc w:val="center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F31CCF" w:rsidRPr="00F31CCF" w:rsidRDefault="00F31CCF" w:rsidP="00F31CCF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31CCF" w:rsidRPr="00F31CCF" w:rsidRDefault="00F31CCF" w:rsidP="00F31CCF">
      <w:pPr>
        <w:shd w:val="clear" w:color="auto" w:fill="FFFFFF"/>
        <w:jc w:val="center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F31CCF" w:rsidRPr="00F31CCF" w:rsidRDefault="00F31CCF" w:rsidP="00F31CCF">
      <w:pPr>
        <w:textAlignment w:val="baseline"/>
        <w:rPr>
          <w:sz w:val="28"/>
          <w:lang w:val="ru-RU"/>
        </w:rPr>
      </w:pPr>
    </w:p>
    <w:p w:rsidR="00F31CCF" w:rsidRPr="00F31CCF" w:rsidRDefault="00F31CCF" w:rsidP="00F31CC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31CCF">
        <w:rPr>
          <w:sz w:val="28"/>
          <w:lang w:val="ru-RU"/>
        </w:rPr>
        <w:t>Кафедра Государственное и муниципальное управление и экономическая безопасность</w:t>
      </w:r>
    </w:p>
    <w:p w:rsidR="00F31CCF" w:rsidRPr="00F31CCF" w:rsidRDefault="00F31CCF" w:rsidP="00F31CC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31CCF">
        <w:rPr>
          <w:vertAlign w:val="superscript"/>
          <w:lang w:val="ru-RU"/>
        </w:rPr>
        <w:t xml:space="preserve">           (наименование кафедры)</w:t>
      </w:r>
    </w:p>
    <w:p w:rsidR="00F31CCF" w:rsidRPr="00F31CCF" w:rsidRDefault="00F31CCF" w:rsidP="00F31CC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F31CCF" w:rsidRPr="00F31CCF" w:rsidRDefault="00F31CCF" w:rsidP="00F31CC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31CCF">
        <w:rPr>
          <w:b/>
          <w:bCs/>
          <w:sz w:val="36"/>
          <w:lang w:val="ru-RU"/>
        </w:rPr>
        <w:t>Вопросы для опроса студентов</w:t>
      </w:r>
    </w:p>
    <w:p w:rsidR="00F31CCF" w:rsidRPr="00F31CCF" w:rsidRDefault="00F31CCF" w:rsidP="00F31CCF">
      <w:pPr>
        <w:jc w:val="center"/>
        <w:textAlignment w:val="baseline"/>
        <w:rPr>
          <w:sz w:val="28"/>
          <w:lang w:val="ru-RU"/>
        </w:rPr>
      </w:pPr>
    </w:p>
    <w:p w:rsidR="00F31CCF" w:rsidRPr="00F31CCF" w:rsidRDefault="00F31CCF" w:rsidP="00F31CC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31CCF">
        <w:rPr>
          <w:sz w:val="28"/>
          <w:lang w:val="ru-RU"/>
        </w:rPr>
        <w:t>по дисциплине</w:t>
      </w:r>
      <w:r w:rsidRPr="004C7433">
        <w:rPr>
          <w:b/>
          <w:bCs/>
          <w:i/>
          <w:iCs/>
          <w:sz w:val="20"/>
        </w:rPr>
        <w:t> </w:t>
      </w:r>
      <w:r w:rsidRPr="004C7433">
        <w:rPr>
          <w:sz w:val="16"/>
          <w:vertAlign w:val="superscript"/>
        </w:rPr>
        <w:t> </w:t>
      </w:r>
      <w:r w:rsidRPr="00F31CCF">
        <w:rPr>
          <w:sz w:val="16"/>
          <w:vertAlign w:val="superscript"/>
          <w:lang w:val="ru-RU"/>
        </w:rPr>
        <w:t xml:space="preserve"> </w:t>
      </w:r>
      <w:r w:rsidRPr="00F31CCF">
        <w:rPr>
          <w:sz w:val="28"/>
          <w:u w:val="single"/>
          <w:lang w:val="ru-RU"/>
        </w:rPr>
        <w:t>Управление государственной и муниципальной собственностью</w:t>
      </w:r>
    </w:p>
    <w:p w:rsidR="00F31CCF" w:rsidRPr="00F31CCF" w:rsidRDefault="00F31CCF" w:rsidP="00F31CC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31CCF">
        <w:rPr>
          <w:vertAlign w:val="superscript"/>
          <w:lang w:val="ru-RU"/>
        </w:rPr>
        <w:t xml:space="preserve">     (наименование дисциплины)</w:t>
      </w:r>
    </w:p>
    <w:p w:rsidR="00F31CCF" w:rsidRPr="00F31CCF" w:rsidRDefault="00F31CCF" w:rsidP="00F31CCF">
      <w:pPr>
        <w:autoSpaceDE w:val="0"/>
        <w:autoSpaceDN w:val="0"/>
        <w:adjustRightInd w:val="0"/>
        <w:rPr>
          <w:rFonts w:eastAsiaTheme="minorHAnsi"/>
          <w:color w:val="000000"/>
          <w:lang w:val="ru-RU"/>
        </w:rPr>
      </w:pPr>
    </w:p>
    <w:p w:rsidR="00F31CCF" w:rsidRPr="00F31CCF" w:rsidRDefault="00F31CCF" w:rsidP="00F31CCF">
      <w:pPr>
        <w:shd w:val="clear" w:color="auto" w:fill="FFFFFF"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lastRenderedPageBreak/>
        <w:t xml:space="preserve">1. Субъекты публичной собственности.  </w:t>
      </w:r>
    </w:p>
    <w:p w:rsidR="00F31CCF" w:rsidRPr="00F31CCF" w:rsidRDefault="00F31CCF" w:rsidP="00F31CCF">
      <w:pPr>
        <w:shd w:val="clear" w:color="auto" w:fill="FFFFFF"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2. Порядок разграничения государственной собственности.  </w:t>
      </w:r>
    </w:p>
    <w:p w:rsidR="00F31CCF" w:rsidRPr="00F31CCF" w:rsidRDefault="00F31CCF" w:rsidP="00F31CCF">
      <w:pPr>
        <w:shd w:val="clear" w:color="auto" w:fill="FFFFFF"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3. Федеральная собственность и собственность субъектов РФ. </w:t>
      </w:r>
    </w:p>
    <w:p w:rsidR="00F31CCF" w:rsidRPr="00F31CCF" w:rsidRDefault="00F31CCF" w:rsidP="00F31CCF">
      <w:pPr>
        <w:shd w:val="clear" w:color="auto" w:fill="FFFFFF"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4. Муниципальная собственность. </w:t>
      </w:r>
    </w:p>
    <w:p w:rsidR="00F31CCF" w:rsidRPr="00F31CCF" w:rsidRDefault="00F31CCF" w:rsidP="00F31CCF">
      <w:pPr>
        <w:shd w:val="clear" w:color="auto" w:fill="FFFFFF"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5. Классификация объектов государственной собственности. </w:t>
      </w:r>
    </w:p>
    <w:p w:rsidR="00F31CCF" w:rsidRPr="00F31CCF" w:rsidRDefault="00F31CCF" w:rsidP="00F31CCF">
      <w:pPr>
        <w:shd w:val="clear" w:color="auto" w:fill="FFFFFF"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6. Природные объекты госсобственности. </w:t>
      </w:r>
    </w:p>
    <w:p w:rsidR="00F31CCF" w:rsidRPr="00F31CCF" w:rsidRDefault="00F31CCF" w:rsidP="00F31CCF">
      <w:pPr>
        <w:shd w:val="clear" w:color="auto" w:fill="FFFFFF"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7. Экономические объекты государственной собственности. </w:t>
      </w:r>
    </w:p>
    <w:p w:rsidR="00F31CCF" w:rsidRPr="00F31CCF" w:rsidRDefault="00F31CCF" w:rsidP="00F31CCF">
      <w:pPr>
        <w:shd w:val="clear" w:color="auto" w:fill="FFFFFF"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8. Недвижимость государственного собственника. </w:t>
      </w:r>
    </w:p>
    <w:p w:rsidR="00F31CCF" w:rsidRPr="00F31CCF" w:rsidRDefault="00F31CCF" w:rsidP="00F31CCF">
      <w:pPr>
        <w:shd w:val="clear" w:color="auto" w:fill="FFFFFF"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9. Имущественные комплексы предприятий. </w:t>
      </w:r>
    </w:p>
    <w:p w:rsidR="00F31CCF" w:rsidRPr="00F31CCF" w:rsidRDefault="00F31CCF" w:rsidP="00F31CCF">
      <w:pPr>
        <w:shd w:val="clear" w:color="auto" w:fill="FFFFFF"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10. Участие государства в хозяйствующих субъектах. </w:t>
      </w:r>
    </w:p>
    <w:p w:rsidR="00F31CCF" w:rsidRPr="00F31CCF" w:rsidRDefault="00F31CCF" w:rsidP="00F31CCF">
      <w:pPr>
        <w:shd w:val="clear" w:color="auto" w:fill="FFFFFF"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11. Основные принципы управления государственной собственностью. Организация управления государственной собственностью: функциональный, отраслевой и региональный аспекты.  </w:t>
      </w:r>
    </w:p>
    <w:p w:rsidR="00F31CCF" w:rsidRPr="00F31CCF" w:rsidRDefault="00F31CCF" w:rsidP="00F31CCF">
      <w:pPr>
        <w:shd w:val="clear" w:color="auto" w:fill="FFFFFF"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12. Взаимодействие с частной и другими видами негосударственной собственности. Функции органов управления госсобственностью.  </w:t>
      </w:r>
    </w:p>
    <w:p w:rsidR="00F31CCF" w:rsidRPr="00F31CCF" w:rsidRDefault="00F31CCF" w:rsidP="00F31CCF">
      <w:pPr>
        <w:shd w:val="clear" w:color="auto" w:fill="FFFFFF"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 xml:space="preserve">13. Использование нормативных методов в управлении государственной собственностью.  </w:t>
      </w:r>
    </w:p>
    <w:p w:rsidR="00F31CCF" w:rsidRPr="00F31CCF" w:rsidRDefault="00F31CCF" w:rsidP="00F31CCF">
      <w:pPr>
        <w:shd w:val="clear" w:color="auto" w:fill="FFFFFF"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14. Государственная казна: наполнение казны и выбытие имущества из казны. Назначение казны. Баланс доходов и расходов казны.</w:t>
      </w:r>
    </w:p>
    <w:p w:rsidR="00F31CCF" w:rsidRPr="00F31CCF" w:rsidRDefault="00F31CCF" w:rsidP="00F31CCF">
      <w:pPr>
        <w:shd w:val="clear" w:color="auto" w:fill="FFFFFF"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15. Управление использованием государственной собственности.</w:t>
      </w:r>
    </w:p>
    <w:p w:rsidR="00F31CCF" w:rsidRPr="00F31CCF" w:rsidRDefault="00F31CCF" w:rsidP="00F31CCF">
      <w:pPr>
        <w:textAlignment w:val="baseline"/>
        <w:rPr>
          <w:rFonts w:eastAsiaTheme="minorHAnsi"/>
          <w:color w:val="000000"/>
          <w:sz w:val="28"/>
          <w:szCs w:val="28"/>
          <w:lang w:val="ru-RU"/>
        </w:rPr>
      </w:pPr>
    </w:p>
    <w:p w:rsidR="00F31CCF" w:rsidRPr="00F31CCF" w:rsidRDefault="00F31CCF" w:rsidP="00F31CCF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  <w:r w:rsidRPr="00F31CCF">
        <w:rPr>
          <w:b/>
          <w:bCs/>
          <w:sz w:val="28"/>
          <w:lang w:val="ru-RU"/>
        </w:rPr>
        <w:t>Критерии оценки:</w:t>
      </w:r>
      <w:r w:rsidRPr="004C7433">
        <w:rPr>
          <w:sz w:val="28"/>
        </w:rPr>
        <w:t> </w:t>
      </w:r>
    </w:p>
    <w:p w:rsidR="00F31CCF" w:rsidRPr="00F31CCF" w:rsidRDefault="00F31CCF" w:rsidP="00F31CCF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lang w:val="ru-RU"/>
        </w:rPr>
        <w:t xml:space="preserve">- оценка «отлично» выставляется студенту, если </w:t>
      </w:r>
      <w:r w:rsidRPr="00F31CCF">
        <w:rPr>
          <w:sz w:val="28"/>
          <w:szCs w:val="28"/>
          <w:lang w:val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F31CCF" w:rsidRPr="00F31CCF" w:rsidRDefault="00F31CCF" w:rsidP="00F31CCF">
      <w:pPr>
        <w:jc w:val="both"/>
        <w:rPr>
          <w:rFonts w:ascii="Calibri" w:hAnsi="Calibri"/>
          <w:sz w:val="12"/>
          <w:szCs w:val="12"/>
          <w:lang w:val="ru-RU"/>
        </w:rPr>
      </w:pPr>
      <w:r w:rsidRPr="00F31CCF">
        <w:rPr>
          <w:sz w:val="28"/>
          <w:szCs w:val="28"/>
          <w:lang w:val="ru-RU"/>
        </w:rPr>
        <w:t xml:space="preserve">- </w:t>
      </w:r>
      <w:r w:rsidRPr="00F31CCF">
        <w:rPr>
          <w:sz w:val="28"/>
          <w:lang w:val="ru-RU"/>
        </w:rPr>
        <w:t xml:space="preserve">оценка «хорошо» - студент твердо усвоил тему, грамотно и по существу излагает ее, опираясь на знания основной литературы; не допускает существенных </w:t>
      </w:r>
      <w:r w:rsidRPr="00F31CCF">
        <w:rPr>
          <w:sz w:val="28"/>
          <w:lang w:val="ru-RU"/>
        </w:rPr>
        <w:lastRenderedPageBreak/>
        <w:t>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F31CCF" w:rsidRPr="00F31CCF" w:rsidRDefault="00F31CCF" w:rsidP="00F31CCF">
      <w:pPr>
        <w:jc w:val="both"/>
        <w:rPr>
          <w:rFonts w:ascii="Calibri" w:hAnsi="Calibri"/>
          <w:sz w:val="12"/>
          <w:szCs w:val="12"/>
          <w:lang w:val="ru-RU"/>
        </w:rPr>
      </w:pPr>
      <w:r w:rsidRPr="00F31CCF">
        <w:rPr>
          <w:sz w:val="28"/>
          <w:szCs w:val="28"/>
          <w:lang w:val="ru-RU"/>
        </w:rPr>
        <w:t>- оценка</w:t>
      </w:r>
      <w:r w:rsidRPr="00F31CCF">
        <w:rPr>
          <w:sz w:val="28"/>
          <w:lang w:val="ru-RU"/>
        </w:rPr>
        <w:t xml:space="preserve"> «удовлетворительно»</w:t>
      </w:r>
      <w:r w:rsidRPr="004C7433">
        <w:rPr>
          <w:sz w:val="28"/>
        </w:rPr>
        <w:t> </w:t>
      </w:r>
      <w:r w:rsidRPr="00F31CCF">
        <w:rPr>
          <w:sz w:val="28"/>
          <w:lang w:val="ru-RU"/>
        </w:rPr>
        <w:t>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- оценка «неудовлетворительно»</w:t>
      </w:r>
      <w:r w:rsidRPr="00E050AC">
        <w:rPr>
          <w:sz w:val="28"/>
          <w:szCs w:val="28"/>
        </w:rPr>
        <w:t> </w:t>
      </w:r>
      <w:r w:rsidRPr="00F31CCF">
        <w:rPr>
          <w:sz w:val="28"/>
          <w:szCs w:val="28"/>
          <w:lang w:val="ru-RU"/>
        </w:rPr>
        <w:t>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не может аргументировать научные положения; не формулирует выводов и обобщений.</w:t>
      </w:r>
    </w:p>
    <w:p w:rsidR="00F31CCF" w:rsidRPr="00F31CCF" w:rsidRDefault="00F31CCF" w:rsidP="00F31CCF">
      <w:pPr>
        <w:textAlignment w:val="baseline"/>
        <w:rPr>
          <w:sz w:val="28"/>
          <w:lang w:val="ru-RU"/>
        </w:rPr>
      </w:pPr>
    </w:p>
    <w:p w:rsidR="00F31CCF" w:rsidRPr="00F31CCF" w:rsidRDefault="00F31CCF" w:rsidP="00F31CCF">
      <w:pPr>
        <w:textAlignment w:val="baseline"/>
        <w:rPr>
          <w:sz w:val="28"/>
          <w:lang w:val="ru-RU"/>
        </w:rPr>
      </w:pPr>
      <w:r w:rsidRPr="004C7433">
        <w:rPr>
          <w:sz w:val="28"/>
        </w:rPr>
        <w:t> </w:t>
      </w:r>
    </w:p>
    <w:p w:rsidR="00F31CCF" w:rsidRPr="00F31CCF" w:rsidRDefault="00F31CCF" w:rsidP="00F31CCF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4C7433">
        <w:rPr>
          <w:sz w:val="28"/>
        </w:rPr>
        <w:t> </w:t>
      </w:r>
      <w:r w:rsidRPr="00F31CCF">
        <w:rPr>
          <w:sz w:val="28"/>
          <w:lang w:val="ru-RU"/>
        </w:rPr>
        <w:t>Составитель ________________________ Коновалов А.А.</w:t>
      </w:r>
    </w:p>
    <w:p w:rsidR="00F31CCF" w:rsidRPr="00F31CCF" w:rsidRDefault="00F31CCF" w:rsidP="00F31CC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31CCF">
        <w:rPr>
          <w:vertAlign w:val="superscript"/>
          <w:lang w:val="ru-RU"/>
        </w:rPr>
        <w:t>(подпись)</w:t>
      </w:r>
    </w:p>
    <w:p w:rsidR="00F31CCF" w:rsidRPr="00F31CCF" w:rsidRDefault="00F31CCF" w:rsidP="00F31CCF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F31CCF">
        <w:rPr>
          <w:sz w:val="20"/>
          <w:lang w:val="ru-RU"/>
        </w:rPr>
        <w:t>«____»__________________20</w:t>
      </w:r>
      <w:r w:rsidRPr="004C7433">
        <w:rPr>
          <w:sz w:val="20"/>
        </w:rPr>
        <w:t>     </w:t>
      </w:r>
      <w:r w:rsidRPr="00F31CCF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F31CCF" w:rsidRDefault="00F31CCF" w:rsidP="00F31CCF">
      <w:pPr>
        <w:shd w:val="clear" w:color="auto" w:fill="FFFFFF"/>
        <w:rPr>
          <w:rFonts w:ascii="Calibri" w:hAnsi="Calibri"/>
          <w:sz w:val="12"/>
          <w:szCs w:val="12"/>
          <w:lang w:val="ru-RU"/>
        </w:rPr>
      </w:pPr>
    </w:p>
    <w:p w:rsidR="00F31CCF" w:rsidRDefault="00F31CCF" w:rsidP="00F31CCF">
      <w:pPr>
        <w:shd w:val="clear" w:color="auto" w:fill="FFFFFF"/>
        <w:rPr>
          <w:rFonts w:ascii="Calibri" w:hAnsi="Calibri"/>
          <w:sz w:val="12"/>
          <w:szCs w:val="12"/>
          <w:lang w:val="ru-RU"/>
        </w:rPr>
      </w:pPr>
    </w:p>
    <w:p w:rsidR="00F31CCF" w:rsidRDefault="00F31CCF" w:rsidP="00F31CCF">
      <w:pPr>
        <w:shd w:val="clear" w:color="auto" w:fill="FFFFFF"/>
        <w:rPr>
          <w:rFonts w:ascii="Calibri" w:hAnsi="Calibri"/>
          <w:sz w:val="12"/>
          <w:szCs w:val="12"/>
          <w:lang w:val="ru-RU"/>
        </w:rPr>
      </w:pPr>
    </w:p>
    <w:p w:rsidR="00F31CCF" w:rsidRDefault="00F31CCF" w:rsidP="00F31CCF">
      <w:pPr>
        <w:shd w:val="clear" w:color="auto" w:fill="FFFFFF"/>
        <w:rPr>
          <w:rFonts w:ascii="Calibri" w:hAnsi="Calibri"/>
          <w:sz w:val="12"/>
          <w:szCs w:val="12"/>
          <w:lang w:val="ru-RU"/>
        </w:rPr>
      </w:pPr>
    </w:p>
    <w:p w:rsidR="00F31CCF" w:rsidRDefault="00F31CCF" w:rsidP="00F31CCF">
      <w:pPr>
        <w:shd w:val="clear" w:color="auto" w:fill="FFFFFF"/>
        <w:rPr>
          <w:rFonts w:ascii="Calibri" w:hAnsi="Calibri"/>
          <w:sz w:val="12"/>
          <w:szCs w:val="12"/>
          <w:lang w:val="ru-RU"/>
        </w:rPr>
      </w:pPr>
    </w:p>
    <w:p w:rsidR="00F31CCF" w:rsidRDefault="00F31CCF" w:rsidP="00F31CCF">
      <w:pPr>
        <w:shd w:val="clear" w:color="auto" w:fill="FFFFFF"/>
        <w:rPr>
          <w:rFonts w:ascii="Calibri" w:hAnsi="Calibri"/>
          <w:sz w:val="12"/>
          <w:szCs w:val="12"/>
          <w:lang w:val="ru-RU"/>
        </w:rPr>
      </w:pPr>
    </w:p>
    <w:p w:rsidR="00F31CCF" w:rsidRDefault="00F31CCF" w:rsidP="00F31CCF">
      <w:pPr>
        <w:shd w:val="clear" w:color="auto" w:fill="FFFFFF"/>
        <w:rPr>
          <w:rFonts w:ascii="Calibri" w:hAnsi="Calibri"/>
          <w:sz w:val="12"/>
          <w:szCs w:val="12"/>
          <w:lang w:val="ru-RU"/>
        </w:rPr>
      </w:pPr>
    </w:p>
    <w:p w:rsidR="00F31CCF" w:rsidRDefault="00F31CCF" w:rsidP="00F31CCF">
      <w:pPr>
        <w:shd w:val="clear" w:color="auto" w:fill="FFFFFF"/>
        <w:rPr>
          <w:rFonts w:ascii="Calibri" w:hAnsi="Calibri"/>
          <w:sz w:val="12"/>
          <w:szCs w:val="12"/>
          <w:lang w:val="ru-RU"/>
        </w:rPr>
      </w:pPr>
    </w:p>
    <w:p w:rsidR="00F31CCF" w:rsidRDefault="00F31CCF" w:rsidP="00F31CCF">
      <w:pPr>
        <w:shd w:val="clear" w:color="auto" w:fill="FFFFFF"/>
        <w:rPr>
          <w:rFonts w:ascii="Calibri" w:hAnsi="Calibri"/>
          <w:sz w:val="12"/>
          <w:szCs w:val="12"/>
          <w:lang w:val="ru-RU"/>
        </w:rPr>
      </w:pPr>
    </w:p>
    <w:p w:rsidR="00F31CCF" w:rsidRDefault="00F31CCF" w:rsidP="00F31CCF">
      <w:pPr>
        <w:shd w:val="clear" w:color="auto" w:fill="FFFFFF"/>
        <w:rPr>
          <w:rFonts w:ascii="Calibri" w:hAnsi="Calibri"/>
          <w:sz w:val="12"/>
          <w:szCs w:val="12"/>
          <w:lang w:val="ru-RU"/>
        </w:rPr>
      </w:pPr>
    </w:p>
    <w:p w:rsidR="00F31CCF" w:rsidRDefault="00F31CCF" w:rsidP="00F31CCF">
      <w:pPr>
        <w:shd w:val="clear" w:color="auto" w:fill="FFFFFF"/>
        <w:rPr>
          <w:rFonts w:ascii="Calibri" w:hAnsi="Calibri"/>
          <w:sz w:val="12"/>
          <w:szCs w:val="12"/>
          <w:lang w:val="ru-RU"/>
        </w:rPr>
      </w:pPr>
    </w:p>
    <w:p w:rsidR="00F31CCF" w:rsidRDefault="00F31CCF" w:rsidP="00F31CCF">
      <w:pPr>
        <w:shd w:val="clear" w:color="auto" w:fill="FFFFFF"/>
        <w:rPr>
          <w:rFonts w:ascii="Calibri" w:hAnsi="Calibri"/>
          <w:sz w:val="12"/>
          <w:szCs w:val="12"/>
          <w:lang w:val="ru-RU"/>
        </w:rPr>
      </w:pPr>
    </w:p>
    <w:p w:rsidR="00F31CCF" w:rsidRDefault="00F31CCF" w:rsidP="00F31CCF">
      <w:pPr>
        <w:shd w:val="clear" w:color="auto" w:fill="FFFFFF"/>
        <w:rPr>
          <w:rFonts w:ascii="Calibri" w:hAnsi="Calibri"/>
          <w:sz w:val="12"/>
          <w:szCs w:val="12"/>
          <w:lang w:val="ru-RU"/>
        </w:rPr>
      </w:pPr>
    </w:p>
    <w:p w:rsidR="00F31CCF" w:rsidRDefault="00F31CCF" w:rsidP="00F31CCF">
      <w:pPr>
        <w:shd w:val="clear" w:color="auto" w:fill="FFFFFF"/>
        <w:rPr>
          <w:rFonts w:ascii="Calibri" w:hAnsi="Calibri"/>
          <w:sz w:val="12"/>
          <w:szCs w:val="12"/>
          <w:lang w:val="ru-RU"/>
        </w:rPr>
      </w:pPr>
    </w:p>
    <w:p w:rsidR="00F31CCF" w:rsidRPr="00F31CCF" w:rsidRDefault="00F31CCF" w:rsidP="00F31CCF">
      <w:pPr>
        <w:shd w:val="clear" w:color="auto" w:fill="FFFFFF"/>
        <w:rPr>
          <w:sz w:val="28"/>
          <w:szCs w:val="28"/>
          <w:lang w:val="ru-RU"/>
        </w:rPr>
      </w:pPr>
    </w:p>
    <w:p w:rsidR="00F31CCF" w:rsidRPr="00F31CCF" w:rsidRDefault="00F31CCF" w:rsidP="00F31CCF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F31CCF" w:rsidRPr="00F31CCF" w:rsidRDefault="00F31CCF" w:rsidP="00F31CCF">
      <w:pPr>
        <w:shd w:val="clear" w:color="auto" w:fill="FFFFFF"/>
        <w:jc w:val="center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F31CCF" w:rsidRPr="00F31CCF" w:rsidRDefault="00F31CCF" w:rsidP="00F31CCF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31CCF" w:rsidRPr="00F31CCF" w:rsidRDefault="00F31CCF" w:rsidP="00F31CCF">
      <w:pPr>
        <w:shd w:val="clear" w:color="auto" w:fill="FFFFFF"/>
        <w:jc w:val="center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F31CCF" w:rsidRPr="00F31CCF" w:rsidRDefault="00F31CCF" w:rsidP="00F31CCF">
      <w:pPr>
        <w:jc w:val="center"/>
        <w:textAlignment w:val="baseline"/>
        <w:rPr>
          <w:sz w:val="28"/>
          <w:lang w:val="ru-RU"/>
        </w:rPr>
      </w:pPr>
    </w:p>
    <w:p w:rsidR="00F31CCF" w:rsidRPr="00F31CCF" w:rsidRDefault="00F31CCF" w:rsidP="00F31CC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31CCF">
        <w:rPr>
          <w:sz w:val="28"/>
          <w:lang w:val="ru-RU"/>
        </w:rPr>
        <w:t>Кафедра</w:t>
      </w:r>
      <w:r w:rsidRPr="004C7433">
        <w:rPr>
          <w:sz w:val="28"/>
        </w:rPr>
        <w:t>  </w:t>
      </w:r>
      <w:r w:rsidRPr="00F31CCF">
        <w:rPr>
          <w:iCs/>
          <w:sz w:val="28"/>
          <w:lang w:val="ru-RU"/>
        </w:rPr>
        <w:t xml:space="preserve">Государственное и муниципальное управление и экономическая безопасность </w:t>
      </w:r>
    </w:p>
    <w:p w:rsidR="00F31CCF" w:rsidRPr="00F31CCF" w:rsidRDefault="00F31CCF" w:rsidP="00F31CC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F31CCF" w:rsidRPr="00F31CCF" w:rsidRDefault="00F31CCF" w:rsidP="00F31CC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31CCF">
        <w:rPr>
          <w:vertAlign w:val="superscript"/>
          <w:lang w:val="ru-RU"/>
        </w:rPr>
        <w:t>(наименование кафедры)</w:t>
      </w:r>
    </w:p>
    <w:p w:rsidR="00F31CCF" w:rsidRPr="00F31CCF" w:rsidRDefault="00F31CCF" w:rsidP="00F31CCF">
      <w:pPr>
        <w:jc w:val="center"/>
        <w:textAlignment w:val="baseline"/>
        <w:rPr>
          <w:b/>
          <w:bCs/>
          <w:sz w:val="36"/>
          <w:lang w:val="ru-RU"/>
        </w:rPr>
      </w:pPr>
    </w:p>
    <w:p w:rsidR="00F31CCF" w:rsidRPr="00F31CCF" w:rsidRDefault="00F31CCF" w:rsidP="00F31CC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31CCF">
        <w:rPr>
          <w:b/>
          <w:bCs/>
          <w:sz w:val="36"/>
          <w:lang w:val="ru-RU"/>
        </w:rPr>
        <w:t>Темы рефератов</w:t>
      </w:r>
    </w:p>
    <w:p w:rsidR="00F31CCF" w:rsidRPr="00F31CCF" w:rsidRDefault="00F31CCF" w:rsidP="00F31CCF">
      <w:pPr>
        <w:jc w:val="center"/>
        <w:textAlignment w:val="baseline"/>
        <w:rPr>
          <w:sz w:val="28"/>
          <w:lang w:val="ru-RU"/>
        </w:rPr>
      </w:pPr>
    </w:p>
    <w:p w:rsidR="00F31CCF" w:rsidRPr="00F31CCF" w:rsidRDefault="00F31CCF" w:rsidP="00F31CC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31CCF">
        <w:rPr>
          <w:sz w:val="28"/>
          <w:lang w:val="ru-RU"/>
        </w:rPr>
        <w:t>по дисциплине</w:t>
      </w:r>
      <w:r w:rsidRPr="004C7433">
        <w:rPr>
          <w:b/>
          <w:bCs/>
          <w:i/>
          <w:iCs/>
          <w:sz w:val="28"/>
        </w:rPr>
        <w:t> </w:t>
      </w:r>
      <w:r w:rsidRPr="00F31CCF">
        <w:rPr>
          <w:iCs/>
          <w:sz w:val="28"/>
          <w:u w:val="single"/>
          <w:lang w:val="ru-RU"/>
        </w:rPr>
        <w:t>Управление государственной и муниципальной собственностью</w:t>
      </w:r>
    </w:p>
    <w:p w:rsidR="00F31CCF" w:rsidRPr="00F31CCF" w:rsidRDefault="00F31CCF" w:rsidP="00F31CC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31CCF">
        <w:rPr>
          <w:vertAlign w:val="superscript"/>
          <w:lang w:val="ru-RU"/>
        </w:rPr>
        <w:t xml:space="preserve">   (наименование дисциплины)</w:t>
      </w:r>
    </w:p>
    <w:p w:rsidR="00F31CCF" w:rsidRPr="00F31CCF" w:rsidRDefault="00F31CCF" w:rsidP="00F31CCF">
      <w:pPr>
        <w:textAlignment w:val="baseline"/>
        <w:rPr>
          <w:sz w:val="28"/>
          <w:lang w:val="ru-RU"/>
        </w:rPr>
      </w:pPr>
    </w:p>
    <w:p w:rsidR="00F31CCF" w:rsidRPr="00F31CCF" w:rsidRDefault="00F31CCF" w:rsidP="00F31CCF">
      <w:pPr>
        <w:jc w:val="center"/>
        <w:textAlignment w:val="baseline"/>
        <w:rPr>
          <w:b/>
          <w:sz w:val="28"/>
          <w:szCs w:val="28"/>
          <w:lang w:val="ru-RU"/>
        </w:rPr>
      </w:pPr>
      <w:r w:rsidRPr="00F31CCF">
        <w:rPr>
          <w:sz w:val="28"/>
          <w:lang w:val="ru-RU"/>
        </w:rPr>
        <w:t>по дисциплине</w:t>
      </w:r>
      <w:r w:rsidRPr="002417FD">
        <w:rPr>
          <w:b/>
          <w:bCs/>
          <w:i/>
          <w:iCs/>
          <w:sz w:val="20"/>
        </w:rPr>
        <w:t> </w:t>
      </w:r>
      <w:r w:rsidRPr="00F31CCF">
        <w:rPr>
          <w:b/>
          <w:sz w:val="28"/>
          <w:szCs w:val="28"/>
          <w:lang w:val="ru-RU"/>
        </w:rPr>
        <w:t>«Управление государственной и муниципальной собственностью»</w:t>
      </w:r>
    </w:p>
    <w:p w:rsidR="00F31CCF" w:rsidRPr="00F31CCF" w:rsidRDefault="00F31CCF" w:rsidP="00F31CCF">
      <w:pPr>
        <w:textAlignment w:val="baseline"/>
        <w:rPr>
          <w:sz w:val="28"/>
          <w:lang w:val="ru-RU"/>
        </w:rPr>
      </w:pP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Государственное и муниципальное имущество (собственность) как объект исследования и управления.</w:t>
      </w: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Критерии, принципы, классификации государственного и муниципального имущества.</w:t>
      </w: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Субъекты управления государственным и муниципальным имуществом.</w:t>
      </w: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Государственная политика в области управления имуществом.</w:t>
      </w: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Обеспечение государственных интересов и безопасности в системе управления имуществом (собственностью).</w:t>
      </w: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Законодательное регулирование отношений собственности (государственной, муниципальной).</w:t>
      </w: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Опыт управления государственным (муниципальным) имуществом в России (исторический аспект).</w:t>
      </w: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Современный опыт управления государственным и муниципальным имуществом (на федеральном, региональном, местном уровнях).</w:t>
      </w: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Анализ зарубежного опыта управления имуществом.</w:t>
      </w: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Методологические подходы к формированию системы управления имуществом (собственностью).</w:t>
      </w: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Система управления государственным (муниципальным) имуществом.</w:t>
      </w: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lastRenderedPageBreak/>
        <w:t>Структура органов управления, их взаимосвязь.</w:t>
      </w: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Территориальные органы управления государственным имуществом.</w:t>
      </w: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Региональные и местные структуры управления имуществом.</w:t>
      </w: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Принципы и механизмы разграничения государственной собственности.</w:t>
      </w: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Состав и система управления федеральной собственностью.</w:t>
      </w: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Региональная собственность. Разграничение полномочий между центром и субъектом РФ, их имущественное обеспечение.</w:t>
      </w: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Муниципальная собственность в системе управления имуществом.</w:t>
      </w: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Механизмы создания и управления государственными унитарными предприятиями.</w:t>
      </w: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Казенные предприятия. Создание, система управления и финансирования.</w:t>
      </w: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Система управления государственными (муниципальными) учреждениями.</w:t>
      </w:r>
    </w:p>
    <w:p w:rsidR="00F31CCF" w:rsidRPr="002417FD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</w:rPr>
      </w:pPr>
      <w:proofErr w:type="spellStart"/>
      <w:r w:rsidRPr="002417FD">
        <w:rPr>
          <w:sz w:val="28"/>
          <w:szCs w:val="28"/>
        </w:rPr>
        <w:t>Механизмы</w:t>
      </w:r>
      <w:proofErr w:type="spellEnd"/>
      <w:r w:rsidRPr="002417FD">
        <w:rPr>
          <w:sz w:val="28"/>
          <w:szCs w:val="28"/>
        </w:rPr>
        <w:t xml:space="preserve"> </w:t>
      </w:r>
      <w:proofErr w:type="spellStart"/>
      <w:r w:rsidRPr="002417FD">
        <w:rPr>
          <w:sz w:val="28"/>
          <w:szCs w:val="28"/>
        </w:rPr>
        <w:t>создания</w:t>
      </w:r>
      <w:proofErr w:type="spellEnd"/>
      <w:r w:rsidRPr="002417FD">
        <w:rPr>
          <w:sz w:val="28"/>
          <w:szCs w:val="28"/>
        </w:rPr>
        <w:t xml:space="preserve"> </w:t>
      </w:r>
      <w:proofErr w:type="spellStart"/>
      <w:r w:rsidRPr="002417FD">
        <w:rPr>
          <w:sz w:val="28"/>
          <w:szCs w:val="28"/>
        </w:rPr>
        <w:t>государственных</w:t>
      </w:r>
      <w:proofErr w:type="spellEnd"/>
      <w:r w:rsidRPr="002417FD">
        <w:rPr>
          <w:sz w:val="28"/>
          <w:szCs w:val="28"/>
        </w:rPr>
        <w:t xml:space="preserve"> </w:t>
      </w:r>
      <w:proofErr w:type="spellStart"/>
      <w:r w:rsidRPr="002417FD">
        <w:rPr>
          <w:sz w:val="28"/>
          <w:szCs w:val="28"/>
        </w:rPr>
        <w:t>холдингов</w:t>
      </w:r>
      <w:proofErr w:type="spellEnd"/>
      <w:r w:rsidRPr="002417FD">
        <w:rPr>
          <w:sz w:val="28"/>
          <w:szCs w:val="28"/>
        </w:rPr>
        <w:t>.</w:t>
      </w: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Реструктуризация, реорганизация государственных (муниципальных) предприятий.</w:t>
      </w:r>
    </w:p>
    <w:p w:rsidR="00F31CCF" w:rsidRPr="002417FD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</w:rPr>
      </w:pPr>
      <w:proofErr w:type="spellStart"/>
      <w:r w:rsidRPr="002417FD">
        <w:rPr>
          <w:sz w:val="28"/>
          <w:szCs w:val="28"/>
        </w:rPr>
        <w:t>Приватизация</w:t>
      </w:r>
      <w:proofErr w:type="spellEnd"/>
      <w:r w:rsidRPr="002417FD">
        <w:rPr>
          <w:sz w:val="28"/>
          <w:szCs w:val="28"/>
        </w:rPr>
        <w:t xml:space="preserve"> </w:t>
      </w:r>
      <w:proofErr w:type="spellStart"/>
      <w:r w:rsidRPr="002417FD">
        <w:rPr>
          <w:sz w:val="28"/>
          <w:szCs w:val="28"/>
        </w:rPr>
        <w:t>государственного</w:t>
      </w:r>
      <w:proofErr w:type="spellEnd"/>
      <w:r w:rsidRPr="002417FD">
        <w:rPr>
          <w:sz w:val="28"/>
          <w:szCs w:val="28"/>
        </w:rPr>
        <w:t xml:space="preserve"> (</w:t>
      </w:r>
      <w:proofErr w:type="spellStart"/>
      <w:r w:rsidRPr="002417FD">
        <w:rPr>
          <w:sz w:val="28"/>
          <w:szCs w:val="28"/>
        </w:rPr>
        <w:t>муниципального</w:t>
      </w:r>
      <w:proofErr w:type="spellEnd"/>
      <w:r w:rsidRPr="002417FD">
        <w:rPr>
          <w:sz w:val="28"/>
          <w:szCs w:val="28"/>
        </w:rPr>
        <w:t xml:space="preserve">) </w:t>
      </w:r>
      <w:proofErr w:type="spellStart"/>
      <w:r w:rsidRPr="002417FD">
        <w:rPr>
          <w:sz w:val="28"/>
          <w:szCs w:val="28"/>
        </w:rPr>
        <w:t>имущества</w:t>
      </w:r>
      <w:proofErr w:type="spellEnd"/>
      <w:r w:rsidRPr="002417FD">
        <w:rPr>
          <w:sz w:val="28"/>
          <w:szCs w:val="28"/>
        </w:rPr>
        <w:t>.</w:t>
      </w: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Способы продажи имущества государственных предприятий.</w:t>
      </w: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Национализация имущества. Опыт, проблемы, законодательное регулирование, механизмы.</w:t>
      </w: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Банкротство и ликвидация государственных (муниципальных) предприятий.</w:t>
      </w: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Управление хозяйственными обществами и товариществами (АО) с государственным участием.</w:t>
      </w:r>
    </w:p>
    <w:p w:rsidR="00F31CCF" w:rsidRPr="002417FD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</w:rPr>
      </w:pPr>
      <w:proofErr w:type="spellStart"/>
      <w:r w:rsidRPr="002417FD">
        <w:rPr>
          <w:sz w:val="28"/>
          <w:szCs w:val="28"/>
        </w:rPr>
        <w:t>Управление</w:t>
      </w:r>
      <w:proofErr w:type="spellEnd"/>
      <w:r w:rsidRPr="002417FD">
        <w:rPr>
          <w:sz w:val="28"/>
          <w:szCs w:val="28"/>
        </w:rPr>
        <w:t xml:space="preserve"> </w:t>
      </w:r>
      <w:proofErr w:type="spellStart"/>
      <w:r w:rsidRPr="002417FD">
        <w:rPr>
          <w:sz w:val="28"/>
          <w:szCs w:val="28"/>
        </w:rPr>
        <w:t>государственным</w:t>
      </w:r>
      <w:proofErr w:type="spellEnd"/>
      <w:r w:rsidRPr="002417FD">
        <w:rPr>
          <w:sz w:val="28"/>
          <w:szCs w:val="28"/>
        </w:rPr>
        <w:t xml:space="preserve"> </w:t>
      </w:r>
      <w:proofErr w:type="spellStart"/>
      <w:r w:rsidRPr="002417FD">
        <w:rPr>
          <w:sz w:val="28"/>
          <w:szCs w:val="28"/>
        </w:rPr>
        <w:t>недвижимым</w:t>
      </w:r>
      <w:proofErr w:type="spellEnd"/>
      <w:r w:rsidRPr="002417FD">
        <w:rPr>
          <w:sz w:val="28"/>
          <w:szCs w:val="28"/>
        </w:rPr>
        <w:t xml:space="preserve"> </w:t>
      </w:r>
      <w:proofErr w:type="spellStart"/>
      <w:r w:rsidRPr="002417FD">
        <w:rPr>
          <w:sz w:val="28"/>
          <w:szCs w:val="28"/>
        </w:rPr>
        <w:t>имуществом</w:t>
      </w:r>
      <w:proofErr w:type="spellEnd"/>
      <w:r w:rsidRPr="002417FD">
        <w:rPr>
          <w:sz w:val="28"/>
          <w:szCs w:val="28"/>
        </w:rPr>
        <w:t>.</w:t>
      </w: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Управление интеллектуальной собственностью, принадлежащей РФ.</w:t>
      </w: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Управление государственной собственностью за рубежом.</w:t>
      </w: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Система управления региональной (муниципальной) собственностью.</w:t>
      </w: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Система управления государственной (муниципальной) земельной собственностью.</w:t>
      </w: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Формирование инфраструктуры земельного рынка в городах.</w:t>
      </w: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Хозяйственное ведение. Механизмы, условия передачи.</w:t>
      </w: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Государственное (муниципальное) имущество в оперативном управлении.</w:t>
      </w: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Управление пакетами акций, принадлежащих государству.</w:t>
      </w: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Операции с ценными бумагами и участие государственных органов в капитале АО, хозяйствующих обществ.</w:t>
      </w: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Система доверительного управления государственным имуществом.</w:t>
      </w: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Аренда государственного и муниципального имущества.</w:t>
      </w: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Лизинг государственного и муниципального имущества.</w:t>
      </w: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Коммерческая концессия государственного (муниципального) имущества.</w:t>
      </w: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Залог и ипотека государственного и муниципального имущества.</w:t>
      </w: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Безвозмездное пользование государственным и муниципальным имуществом.</w:t>
      </w:r>
    </w:p>
    <w:p w:rsidR="00F31CCF" w:rsidRPr="002417FD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</w:rPr>
      </w:pPr>
      <w:proofErr w:type="spellStart"/>
      <w:r w:rsidRPr="002417FD">
        <w:rPr>
          <w:sz w:val="28"/>
          <w:szCs w:val="28"/>
        </w:rPr>
        <w:t>Маркетинг</w:t>
      </w:r>
      <w:proofErr w:type="spellEnd"/>
      <w:r w:rsidRPr="002417FD">
        <w:rPr>
          <w:sz w:val="28"/>
          <w:szCs w:val="28"/>
        </w:rPr>
        <w:t xml:space="preserve"> </w:t>
      </w:r>
      <w:proofErr w:type="spellStart"/>
      <w:r w:rsidRPr="002417FD">
        <w:rPr>
          <w:sz w:val="28"/>
          <w:szCs w:val="28"/>
        </w:rPr>
        <w:t>государственного</w:t>
      </w:r>
      <w:proofErr w:type="spellEnd"/>
      <w:r w:rsidRPr="002417FD">
        <w:rPr>
          <w:sz w:val="28"/>
          <w:szCs w:val="28"/>
        </w:rPr>
        <w:t xml:space="preserve"> (</w:t>
      </w:r>
      <w:proofErr w:type="spellStart"/>
      <w:r w:rsidRPr="002417FD">
        <w:rPr>
          <w:sz w:val="28"/>
          <w:szCs w:val="28"/>
        </w:rPr>
        <w:t>муниципального</w:t>
      </w:r>
      <w:proofErr w:type="spellEnd"/>
      <w:r w:rsidRPr="002417FD">
        <w:rPr>
          <w:sz w:val="28"/>
          <w:szCs w:val="28"/>
        </w:rPr>
        <w:t xml:space="preserve">) </w:t>
      </w:r>
      <w:proofErr w:type="spellStart"/>
      <w:r w:rsidRPr="002417FD">
        <w:rPr>
          <w:sz w:val="28"/>
          <w:szCs w:val="28"/>
        </w:rPr>
        <w:t>имущества</w:t>
      </w:r>
      <w:proofErr w:type="spellEnd"/>
      <w:r w:rsidRPr="002417FD">
        <w:rPr>
          <w:sz w:val="28"/>
          <w:szCs w:val="28"/>
        </w:rPr>
        <w:t>.</w:t>
      </w:r>
    </w:p>
    <w:p w:rsidR="00F31CCF" w:rsidRPr="002417FD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</w:rPr>
      </w:pPr>
      <w:proofErr w:type="spellStart"/>
      <w:r w:rsidRPr="002417FD">
        <w:rPr>
          <w:sz w:val="28"/>
          <w:szCs w:val="28"/>
        </w:rPr>
        <w:t>Планирование</w:t>
      </w:r>
      <w:proofErr w:type="spellEnd"/>
      <w:r w:rsidRPr="002417FD">
        <w:rPr>
          <w:sz w:val="28"/>
          <w:szCs w:val="28"/>
        </w:rPr>
        <w:t xml:space="preserve"> </w:t>
      </w:r>
      <w:proofErr w:type="spellStart"/>
      <w:r w:rsidRPr="002417FD">
        <w:rPr>
          <w:sz w:val="28"/>
          <w:szCs w:val="28"/>
        </w:rPr>
        <w:t>использования</w:t>
      </w:r>
      <w:proofErr w:type="spellEnd"/>
      <w:r w:rsidRPr="002417FD">
        <w:rPr>
          <w:sz w:val="28"/>
          <w:szCs w:val="28"/>
        </w:rPr>
        <w:t xml:space="preserve"> </w:t>
      </w:r>
      <w:proofErr w:type="spellStart"/>
      <w:r w:rsidRPr="002417FD">
        <w:rPr>
          <w:sz w:val="28"/>
          <w:szCs w:val="28"/>
        </w:rPr>
        <w:t>государственной</w:t>
      </w:r>
      <w:proofErr w:type="spellEnd"/>
      <w:r w:rsidRPr="002417FD">
        <w:rPr>
          <w:sz w:val="28"/>
          <w:szCs w:val="28"/>
        </w:rPr>
        <w:t xml:space="preserve"> </w:t>
      </w:r>
      <w:proofErr w:type="spellStart"/>
      <w:r w:rsidRPr="002417FD">
        <w:rPr>
          <w:sz w:val="28"/>
          <w:szCs w:val="28"/>
        </w:rPr>
        <w:t>собственности</w:t>
      </w:r>
      <w:proofErr w:type="spellEnd"/>
      <w:r w:rsidRPr="002417FD">
        <w:rPr>
          <w:sz w:val="28"/>
          <w:szCs w:val="28"/>
        </w:rPr>
        <w:t>.</w:t>
      </w: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proofErr w:type="spellStart"/>
      <w:r w:rsidRPr="00F31CCF">
        <w:rPr>
          <w:sz w:val="28"/>
          <w:szCs w:val="28"/>
          <w:lang w:val="ru-RU"/>
        </w:rPr>
        <w:t>Контроллинг</w:t>
      </w:r>
      <w:proofErr w:type="spellEnd"/>
      <w:r w:rsidRPr="00F31CCF">
        <w:rPr>
          <w:sz w:val="28"/>
          <w:szCs w:val="28"/>
          <w:lang w:val="ru-RU"/>
        </w:rPr>
        <w:t xml:space="preserve"> и мониторинг государственного и муниципального имущества.</w:t>
      </w: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Механизмы оценки государственного (муниципального) имущества (бизнеса).</w:t>
      </w:r>
    </w:p>
    <w:p w:rsidR="00F31CCF" w:rsidRPr="00F31CCF" w:rsidRDefault="00F31CCF" w:rsidP="00F31CCF">
      <w:pPr>
        <w:numPr>
          <w:ilvl w:val="0"/>
          <w:numId w:val="2"/>
        </w:numPr>
        <w:spacing w:after="0" w:line="240" w:lineRule="atLeast"/>
        <w:contextualSpacing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Система страхования государственного (муниципального) имущества.</w:t>
      </w:r>
    </w:p>
    <w:p w:rsidR="00F31CCF" w:rsidRPr="00F31CCF" w:rsidRDefault="00F31CCF" w:rsidP="00F31CCF">
      <w:pPr>
        <w:numPr>
          <w:ilvl w:val="0"/>
          <w:numId w:val="2"/>
        </w:numPr>
        <w:spacing w:after="0"/>
        <w:contextualSpacing/>
        <w:jc w:val="both"/>
        <w:rPr>
          <w:lang w:val="ru-RU"/>
        </w:rPr>
      </w:pPr>
      <w:r w:rsidRPr="00F31CCF">
        <w:rPr>
          <w:sz w:val="28"/>
          <w:szCs w:val="28"/>
          <w:lang w:val="ru-RU"/>
        </w:rPr>
        <w:lastRenderedPageBreak/>
        <w:t>Инвентаризация, учет и контроль в управлении государственным (муниципальным) имуществом.</w:t>
      </w:r>
      <w:r w:rsidRPr="00F31CCF">
        <w:rPr>
          <w:sz w:val="28"/>
          <w:szCs w:val="28"/>
          <w:lang w:val="ru-RU"/>
        </w:rPr>
        <w:br/>
      </w:r>
    </w:p>
    <w:p w:rsidR="00F31CCF" w:rsidRPr="00F31CCF" w:rsidRDefault="00F31CCF" w:rsidP="00F31CCF">
      <w:pPr>
        <w:textAlignment w:val="baseline"/>
        <w:rPr>
          <w:sz w:val="28"/>
          <w:szCs w:val="28"/>
          <w:lang w:val="ru-RU"/>
        </w:rPr>
      </w:pPr>
      <w:r w:rsidRPr="004C7433">
        <w:rPr>
          <w:sz w:val="28"/>
        </w:rPr>
        <w:t> </w:t>
      </w:r>
    </w:p>
    <w:p w:rsidR="00F31CCF" w:rsidRPr="00F31CCF" w:rsidRDefault="00F31CCF" w:rsidP="00F31CCF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F31CCF">
        <w:rPr>
          <w:b/>
          <w:bCs/>
          <w:sz w:val="28"/>
          <w:lang w:val="ru-RU"/>
        </w:rPr>
        <w:t>Критерии оценки:</w:t>
      </w:r>
      <w:r w:rsidRPr="004C7433">
        <w:rPr>
          <w:sz w:val="28"/>
        </w:rPr>
        <w:t> </w:t>
      </w:r>
    </w:p>
    <w:p w:rsidR="00F31CCF" w:rsidRPr="00F31CCF" w:rsidRDefault="00F31CCF" w:rsidP="00F31CCF">
      <w:pPr>
        <w:textAlignment w:val="baseline"/>
        <w:rPr>
          <w:sz w:val="28"/>
          <w:szCs w:val="28"/>
          <w:lang w:val="ru-RU"/>
        </w:rPr>
      </w:pPr>
      <w:r w:rsidRPr="004C7433">
        <w:rPr>
          <w:sz w:val="28"/>
        </w:rPr>
        <w:t> </w:t>
      </w:r>
      <w:r w:rsidRPr="00F31CCF">
        <w:rPr>
          <w:sz w:val="28"/>
          <w:lang w:val="ru-RU"/>
        </w:rPr>
        <w:t xml:space="preserve">- оценка «отлично» выставляется студенту, если </w:t>
      </w:r>
      <w:r w:rsidRPr="00F31CCF">
        <w:rPr>
          <w:sz w:val="28"/>
          <w:szCs w:val="28"/>
          <w:lang w:val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F31CCF" w:rsidRPr="00F31CCF" w:rsidRDefault="00F31CCF" w:rsidP="00F31CCF">
      <w:pPr>
        <w:jc w:val="both"/>
        <w:rPr>
          <w:rFonts w:ascii="Calibri" w:hAnsi="Calibri"/>
          <w:sz w:val="12"/>
          <w:szCs w:val="12"/>
          <w:lang w:val="ru-RU"/>
        </w:rPr>
      </w:pPr>
      <w:r w:rsidRPr="00F31CCF">
        <w:rPr>
          <w:sz w:val="28"/>
          <w:szCs w:val="28"/>
          <w:lang w:val="ru-RU"/>
        </w:rPr>
        <w:t xml:space="preserve">- </w:t>
      </w:r>
      <w:r w:rsidRPr="00F31CCF">
        <w:rPr>
          <w:sz w:val="28"/>
          <w:lang w:val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F31CCF" w:rsidRPr="00F31CCF" w:rsidRDefault="00F31CCF" w:rsidP="00F31CCF">
      <w:pPr>
        <w:jc w:val="both"/>
        <w:rPr>
          <w:rFonts w:ascii="Calibri" w:hAnsi="Calibri"/>
          <w:sz w:val="12"/>
          <w:szCs w:val="12"/>
          <w:lang w:val="ru-RU"/>
        </w:rPr>
      </w:pPr>
      <w:r w:rsidRPr="00F31CCF">
        <w:rPr>
          <w:sz w:val="28"/>
          <w:szCs w:val="28"/>
          <w:lang w:val="ru-RU"/>
        </w:rPr>
        <w:t>- оценка</w:t>
      </w:r>
      <w:r w:rsidRPr="00F31CCF">
        <w:rPr>
          <w:sz w:val="28"/>
          <w:lang w:val="ru-RU"/>
        </w:rPr>
        <w:t xml:space="preserve"> «удовлетворительно»</w:t>
      </w:r>
      <w:r w:rsidRPr="004C7433">
        <w:rPr>
          <w:sz w:val="28"/>
        </w:rPr>
        <w:t> </w:t>
      </w:r>
      <w:r w:rsidRPr="00F31CCF">
        <w:rPr>
          <w:sz w:val="28"/>
          <w:lang w:val="ru-RU"/>
        </w:rPr>
        <w:t>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- оценка «неудовлетворительно»</w:t>
      </w:r>
      <w:r w:rsidRPr="00E050AC">
        <w:rPr>
          <w:sz w:val="28"/>
          <w:szCs w:val="28"/>
        </w:rPr>
        <w:t> </w:t>
      </w:r>
      <w:r w:rsidRPr="00F31CCF">
        <w:rPr>
          <w:sz w:val="28"/>
          <w:szCs w:val="28"/>
          <w:lang w:val="ru-RU"/>
        </w:rPr>
        <w:t>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F31CCF" w:rsidRPr="00F31CCF" w:rsidRDefault="00F31CCF" w:rsidP="00F31CCF">
      <w:pPr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>не может аргументировать научные положения; не формулирует выводов и обобщений.</w:t>
      </w:r>
    </w:p>
    <w:p w:rsidR="00F31CCF" w:rsidRPr="00F31CCF" w:rsidRDefault="00F31CCF" w:rsidP="00F31CCF">
      <w:pPr>
        <w:textAlignment w:val="baseline"/>
        <w:rPr>
          <w:sz w:val="28"/>
          <w:lang w:val="ru-RU"/>
        </w:rPr>
      </w:pPr>
      <w:r w:rsidRPr="004C7433">
        <w:rPr>
          <w:rFonts w:ascii="Calibri" w:hAnsi="Calibri"/>
        </w:rPr>
        <w:t> </w:t>
      </w:r>
    </w:p>
    <w:p w:rsidR="00F31CCF" w:rsidRPr="004C7433" w:rsidRDefault="00F31CCF" w:rsidP="00F31CCF">
      <w:pPr>
        <w:textAlignment w:val="baseline"/>
        <w:rPr>
          <w:rFonts w:ascii="Calibri" w:hAnsi="Calibri"/>
          <w:sz w:val="12"/>
          <w:szCs w:val="12"/>
        </w:rPr>
      </w:pPr>
      <w:r w:rsidRPr="004C7433">
        <w:rPr>
          <w:sz w:val="28"/>
        </w:rPr>
        <w:t> </w:t>
      </w:r>
      <w:proofErr w:type="spellStart"/>
      <w:r w:rsidRPr="004C7433">
        <w:rPr>
          <w:sz w:val="28"/>
        </w:rPr>
        <w:t>Составитель</w:t>
      </w:r>
      <w:proofErr w:type="spellEnd"/>
      <w:r w:rsidRPr="004C7433">
        <w:rPr>
          <w:sz w:val="28"/>
        </w:rPr>
        <w:t xml:space="preserve"> ________________________ </w:t>
      </w:r>
      <w:proofErr w:type="spellStart"/>
      <w:r>
        <w:rPr>
          <w:sz w:val="28"/>
        </w:rPr>
        <w:t>Коновалов</w:t>
      </w:r>
      <w:proofErr w:type="spellEnd"/>
      <w:r>
        <w:rPr>
          <w:sz w:val="28"/>
        </w:rPr>
        <w:t xml:space="preserve"> А.А.</w:t>
      </w:r>
    </w:p>
    <w:p w:rsidR="00F31CCF" w:rsidRPr="00F31CCF" w:rsidRDefault="00F31CCF" w:rsidP="00F31CCF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31CCF">
        <w:rPr>
          <w:vertAlign w:val="superscript"/>
          <w:lang w:val="ru-RU"/>
        </w:rPr>
        <w:t>(подпись)</w:t>
      </w:r>
    </w:p>
    <w:p w:rsidR="00F31CCF" w:rsidRPr="00F31CCF" w:rsidRDefault="00F31CCF" w:rsidP="00F31CCF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F31CCF">
        <w:rPr>
          <w:sz w:val="20"/>
          <w:lang w:val="ru-RU"/>
        </w:rPr>
        <w:t>«____»__________________20</w:t>
      </w:r>
      <w:r w:rsidRPr="004C7433">
        <w:rPr>
          <w:sz w:val="20"/>
        </w:rPr>
        <w:t>     </w:t>
      </w:r>
      <w:r w:rsidRPr="00F31CCF">
        <w:rPr>
          <w:sz w:val="20"/>
          <w:lang w:val="ru-RU"/>
        </w:rPr>
        <w:t>г.</w:t>
      </w:r>
      <w:r w:rsidRPr="004C7433">
        <w:rPr>
          <w:sz w:val="20"/>
        </w:rPr>
        <w:t> </w:t>
      </w:r>
    </w:p>
    <w:p w:rsidR="00F31CCF" w:rsidRPr="00F31CCF" w:rsidRDefault="00F31CCF" w:rsidP="00F31CCF">
      <w:pPr>
        <w:textAlignment w:val="baseline"/>
        <w:rPr>
          <w:rFonts w:ascii="Calibri" w:hAnsi="Calibri"/>
          <w:lang w:val="ru-RU"/>
        </w:rPr>
      </w:pPr>
      <w:r w:rsidRPr="004C7433">
        <w:rPr>
          <w:rFonts w:ascii="Calibri" w:hAnsi="Calibri"/>
        </w:rPr>
        <w:t> </w:t>
      </w:r>
    </w:p>
    <w:p w:rsidR="00F31CCF" w:rsidRDefault="00F31CCF" w:rsidP="00F31CCF">
      <w:pPr>
        <w:pStyle w:val="1"/>
        <w:jc w:val="both"/>
      </w:pPr>
      <w:bookmarkStart w:id="3" w:name="_Toc480487764"/>
    </w:p>
    <w:p w:rsidR="00F31CCF" w:rsidRPr="00F31CCF" w:rsidRDefault="00F31CCF" w:rsidP="00F31CCF">
      <w:pPr>
        <w:rPr>
          <w:lang w:val="ru-RU"/>
        </w:rPr>
      </w:pPr>
    </w:p>
    <w:p w:rsidR="00F31CCF" w:rsidRPr="00F31CCF" w:rsidRDefault="00F31CCF" w:rsidP="00F31CCF">
      <w:pPr>
        <w:rPr>
          <w:lang w:val="ru-RU"/>
        </w:rPr>
      </w:pPr>
    </w:p>
    <w:p w:rsidR="00F31CCF" w:rsidRDefault="00F31CCF" w:rsidP="00F31CCF">
      <w:pPr>
        <w:pStyle w:val="1"/>
        <w:jc w:val="both"/>
      </w:pPr>
      <w:r w:rsidRPr="00FB6029"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</w:t>
      </w:r>
      <w:r>
        <w:t xml:space="preserve"> этапы формирования компетенций</w:t>
      </w:r>
      <w:bookmarkEnd w:id="3"/>
    </w:p>
    <w:p w:rsidR="00F31CCF" w:rsidRPr="00F31CCF" w:rsidRDefault="00F31CCF" w:rsidP="00F31CCF">
      <w:pPr>
        <w:rPr>
          <w:lang w:val="ru-RU"/>
        </w:rPr>
      </w:pPr>
    </w:p>
    <w:p w:rsidR="00F31CCF" w:rsidRPr="00F31CCF" w:rsidRDefault="00F31CCF" w:rsidP="00F31CCF">
      <w:pPr>
        <w:ind w:firstLine="708"/>
        <w:jc w:val="both"/>
        <w:rPr>
          <w:sz w:val="28"/>
          <w:szCs w:val="28"/>
          <w:lang w:val="ru-RU"/>
        </w:rPr>
      </w:pPr>
      <w:bookmarkStart w:id="4" w:name="bookmark176"/>
      <w:r w:rsidRPr="00F31CCF">
        <w:rPr>
          <w:sz w:val="28"/>
          <w:szCs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F31CCF" w:rsidRPr="00F31CCF" w:rsidRDefault="00F31CCF" w:rsidP="00F31CCF">
      <w:pPr>
        <w:ind w:firstLine="708"/>
        <w:jc w:val="both"/>
        <w:rPr>
          <w:sz w:val="28"/>
          <w:szCs w:val="28"/>
          <w:lang w:val="ru-RU"/>
        </w:rPr>
      </w:pPr>
      <w:r w:rsidRPr="00F31CCF">
        <w:rPr>
          <w:b/>
          <w:sz w:val="28"/>
          <w:szCs w:val="28"/>
          <w:lang w:val="ru-RU"/>
        </w:rPr>
        <w:t xml:space="preserve">Текущий контроль </w:t>
      </w:r>
      <w:r w:rsidRPr="00F31CCF">
        <w:rPr>
          <w:sz w:val="28"/>
          <w:szCs w:val="28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F31CCF" w:rsidRPr="00F31CCF" w:rsidRDefault="00F31CCF" w:rsidP="00F31CCF">
      <w:pPr>
        <w:ind w:firstLine="640"/>
        <w:jc w:val="both"/>
        <w:rPr>
          <w:sz w:val="28"/>
          <w:szCs w:val="28"/>
          <w:lang w:val="ru-RU"/>
        </w:rPr>
      </w:pPr>
      <w:r w:rsidRPr="00F31CCF">
        <w:rPr>
          <w:sz w:val="28"/>
          <w:szCs w:val="28"/>
          <w:lang w:val="ru-RU"/>
        </w:rPr>
        <w:tab/>
      </w:r>
      <w:r w:rsidRPr="00F31CCF">
        <w:rPr>
          <w:b/>
          <w:sz w:val="28"/>
          <w:szCs w:val="28"/>
          <w:lang w:val="ru-RU"/>
        </w:rPr>
        <w:t>Промежуточная аттестация</w:t>
      </w:r>
      <w:r w:rsidRPr="00F31CCF">
        <w:rPr>
          <w:sz w:val="28"/>
          <w:szCs w:val="28"/>
          <w:lang w:val="ru-RU"/>
        </w:rPr>
        <w:t xml:space="preserve"> проводится в форме зачета. Зачет проводится по окончании теоретического обучения до начала экзаменационной сессии.</w:t>
      </w:r>
    </w:p>
    <w:bookmarkEnd w:id="4"/>
    <w:p w:rsidR="00F31CCF" w:rsidRDefault="00F31CCF">
      <w:pPr>
        <w:rPr>
          <w:lang w:val="ru-RU"/>
        </w:rPr>
      </w:pPr>
    </w:p>
    <w:p w:rsidR="00F31CCF" w:rsidRDefault="00F31CCF">
      <w:pPr>
        <w:rPr>
          <w:lang w:val="ru-RU"/>
        </w:rPr>
      </w:pPr>
    </w:p>
    <w:p w:rsidR="00F31CCF" w:rsidRDefault="00F31CCF">
      <w:pPr>
        <w:rPr>
          <w:lang w:val="ru-RU"/>
        </w:rPr>
      </w:pPr>
    </w:p>
    <w:p w:rsidR="00F31CCF" w:rsidRDefault="00F31CCF">
      <w:pPr>
        <w:rPr>
          <w:lang w:val="ru-RU"/>
        </w:rPr>
      </w:pPr>
    </w:p>
    <w:p w:rsidR="00F31CCF" w:rsidRDefault="00F31CCF">
      <w:pPr>
        <w:rPr>
          <w:lang w:val="ru-RU"/>
        </w:rPr>
      </w:pPr>
    </w:p>
    <w:p w:rsidR="00F31CCF" w:rsidRDefault="00F31CCF">
      <w:pPr>
        <w:rPr>
          <w:lang w:val="ru-RU"/>
        </w:rPr>
      </w:pPr>
    </w:p>
    <w:p w:rsidR="00F31CCF" w:rsidRDefault="00F31CCF">
      <w:pPr>
        <w:rPr>
          <w:lang w:val="ru-RU"/>
        </w:rPr>
      </w:pPr>
    </w:p>
    <w:p w:rsidR="00F31CCF" w:rsidRDefault="00F31CCF">
      <w:pPr>
        <w:rPr>
          <w:lang w:val="ru-RU"/>
        </w:rPr>
      </w:pPr>
    </w:p>
    <w:p w:rsidR="00F31CCF" w:rsidRDefault="00F31CCF">
      <w:pPr>
        <w:rPr>
          <w:lang w:val="ru-RU"/>
        </w:rPr>
      </w:pPr>
    </w:p>
    <w:p w:rsidR="00F31CCF" w:rsidRDefault="00F31CCF">
      <w:pPr>
        <w:rPr>
          <w:lang w:val="ru-RU"/>
        </w:rPr>
      </w:pPr>
    </w:p>
    <w:p w:rsidR="00F31CCF" w:rsidRDefault="00F31CCF">
      <w:pPr>
        <w:rPr>
          <w:lang w:val="ru-RU"/>
        </w:rPr>
      </w:pPr>
    </w:p>
    <w:p w:rsidR="00F31CCF" w:rsidRDefault="00F31CCF">
      <w:pPr>
        <w:rPr>
          <w:lang w:val="ru-RU"/>
        </w:rPr>
      </w:pPr>
    </w:p>
    <w:p w:rsidR="00F31CCF" w:rsidRDefault="00F31CCF">
      <w:pPr>
        <w:rPr>
          <w:lang w:val="ru-RU"/>
        </w:rPr>
      </w:pPr>
    </w:p>
    <w:p w:rsidR="00F31CCF" w:rsidRDefault="00F31CCF">
      <w:pPr>
        <w:rPr>
          <w:lang w:val="ru-RU"/>
        </w:rPr>
      </w:pPr>
    </w:p>
    <w:p w:rsidR="00F31CCF" w:rsidRDefault="00F31CCF">
      <w:pPr>
        <w:rPr>
          <w:lang w:val="ru-RU"/>
        </w:rPr>
      </w:pPr>
    </w:p>
    <w:p w:rsidR="00F31CCF" w:rsidRDefault="00F31CCF">
      <w:pPr>
        <w:rPr>
          <w:lang w:val="ru-RU"/>
        </w:rPr>
      </w:pPr>
    </w:p>
    <w:p w:rsidR="00F31CCF" w:rsidRDefault="00F31CCF">
      <w:pPr>
        <w:rPr>
          <w:lang w:val="ru-RU"/>
        </w:rPr>
      </w:pPr>
    </w:p>
    <w:p w:rsidR="00F31CCF" w:rsidRDefault="00F31CCF">
      <w:pPr>
        <w:rPr>
          <w:lang w:val="ru-RU"/>
        </w:rPr>
      </w:pPr>
    </w:p>
    <w:p w:rsidR="00F31CCF" w:rsidRDefault="00F31CCF">
      <w:pPr>
        <w:rPr>
          <w:lang w:val="ru-RU"/>
        </w:rPr>
      </w:pPr>
    </w:p>
    <w:p w:rsidR="00F31CCF" w:rsidRDefault="00F31CCF">
      <w:pPr>
        <w:rPr>
          <w:lang w:val="ru-RU"/>
        </w:rPr>
      </w:pPr>
    </w:p>
    <w:p w:rsidR="00F31CCF" w:rsidRDefault="00F31CCF">
      <w:pPr>
        <w:rPr>
          <w:lang w:val="ru-RU"/>
        </w:rPr>
      </w:pPr>
    </w:p>
    <w:p w:rsidR="00F31CCF" w:rsidRDefault="00F31CC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25047"/>
            <wp:effectExtent l="0" t="0" r="0" b="0"/>
            <wp:docPr id="4" name="Рисунок 4" descr="C:\Users\гмуиэб\Desktop\сканы коновалов\Scan_20181108_13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сканы коновалов\Scan_20181108_1326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CCF" w:rsidRDefault="00F31CCF">
      <w:pPr>
        <w:rPr>
          <w:lang w:val="ru-RU"/>
        </w:rPr>
      </w:pPr>
    </w:p>
    <w:p w:rsidR="00F31CCF" w:rsidRDefault="00F31CCF">
      <w:pPr>
        <w:rPr>
          <w:lang w:val="ru-RU"/>
        </w:rPr>
      </w:pPr>
    </w:p>
    <w:p w:rsidR="00F31CCF" w:rsidRDefault="00F31CCF">
      <w:pPr>
        <w:rPr>
          <w:lang w:val="ru-RU"/>
        </w:rPr>
      </w:pPr>
    </w:p>
    <w:p w:rsidR="00F31CCF" w:rsidRPr="00F31CCF" w:rsidRDefault="00F31CCF" w:rsidP="00F31CCF">
      <w:pPr>
        <w:jc w:val="both"/>
        <w:rPr>
          <w:bCs/>
          <w:sz w:val="28"/>
          <w:szCs w:val="28"/>
          <w:lang w:val="ru-RU"/>
        </w:rPr>
      </w:pPr>
      <w:r w:rsidRPr="00F31CCF">
        <w:rPr>
          <w:bCs/>
          <w:sz w:val="28"/>
          <w:szCs w:val="28"/>
          <w:lang w:val="ru-RU"/>
        </w:rPr>
        <w:lastRenderedPageBreak/>
        <w:t xml:space="preserve">Методические указания  по  освоению  дисциплины  </w:t>
      </w:r>
      <w:r w:rsidRPr="00F31CCF">
        <w:rPr>
          <w:rFonts w:eastAsia="Calibri"/>
          <w:b/>
          <w:sz w:val="28"/>
          <w:szCs w:val="28"/>
          <w:lang w:val="ru-RU"/>
        </w:rPr>
        <w:t>Управление государственной и муниципальной собственностью</w:t>
      </w:r>
      <w:r w:rsidRPr="00F31CCF">
        <w:rPr>
          <w:bCs/>
          <w:sz w:val="28"/>
          <w:szCs w:val="28"/>
          <w:lang w:val="ru-RU"/>
        </w:rPr>
        <w:t xml:space="preserve">  адресованы  студентам  всех форм обучения.  </w:t>
      </w:r>
    </w:p>
    <w:p w:rsidR="00F31CCF" w:rsidRPr="00EB5C0A" w:rsidRDefault="00F31CCF" w:rsidP="00F31CCF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Учебным планом по направлению подготовки </w:t>
      </w:r>
      <w:r>
        <w:rPr>
          <w:sz w:val="28"/>
          <w:szCs w:val="28"/>
        </w:rPr>
        <w:t>38.03.04 «Государственное и муниципальное управление»</w:t>
      </w:r>
      <w:r w:rsidRPr="00EB5C0A">
        <w:rPr>
          <w:bCs/>
          <w:sz w:val="28"/>
          <w:szCs w:val="28"/>
        </w:rPr>
        <w:t xml:space="preserve"> предусмотрены следующие виды занятий:</w:t>
      </w:r>
    </w:p>
    <w:p w:rsidR="00F31CCF" w:rsidRPr="00EB5C0A" w:rsidRDefault="00F31CCF" w:rsidP="00F31CCF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>- лекции;</w:t>
      </w:r>
    </w:p>
    <w:p w:rsidR="00F31CCF" w:rsidRPr="00EB5C0A" w:rsidRDefault="00F31CCF" w:rsidP="00F31CCF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>- практические занятия.</w:t>
      </w:r>
    </w:p>
    <w:p w:rsidR="00F31CCF" w:rsidRPr="00F31CCF" w:rsidRDefault="00F31CCF" w:rsidP="00F31CCF">
      <w:pPr>
        <w:widowControl w:val="0"/>
        <w:ind w:firstLine="708"/>
        <w:jc w:val="both"/>
        <w:rPr>
          <w:bCs/>
          <w:sz w:val="28"/>
          <w:szCs w:val="28"/>
          <w:lang w:val="ru-RU"/>
        </w:rPr>
      </w:pPr>
      <w:r w:rsidRPr="00F31CCF">
        <w:rPr>
          <w:bCs/>
          <w:sz w:val="28"/>
          <w:szCs w:val="28"/>
          <w:lang w:val="ru-RU"/>
        </w:rPr>
        <w:t xml:space="preserve">В ходе лекционных занятий рассматриваются основные вопросы, направленные на изучение дисциплины, даются  рекомендации для самостоятельной работы и подготовке к практическим занятиям. </w:t>
      </w:r>
    </w:p>
    <w:p w:rsidR="00F31CCF" w:rsidRPr="00F31CCF" w:rsidRDefault="00F31CCF" w:rsidP="00F31CCF">
      <w:pPr>
        <w:widowControl w:val="0"/>
        <w:ind w:firstLine="708"/>
        <w:jc w:val="both"/>
        <w:rPr>
          <w:bCs/>
          <w:sz w:val="28"/>
          <w:szCs w:val="28"/>
          <w:lang w:val="ru-RU"/>
        </w:rPr>
      </w:pPr>
      <w:r w:rsidRPr="00F31CCF">
        <w:rPr>
          <w:bCs/>
          <w:sz w:val="28"/>
          <w:szCs w:val="28"/>
          <w:lang w:val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</w:t>
      </w:r>
      <w:r w:rsidRPr="00F31CCF">
        <w:rPr>
          <w:lang w:val="ru-RU"/>
        </w:rPr>
        <w:t xml:space="preserve"> </w:t>
      </w:r>
      <w:r w:rsidRPr="00F31CCF">
        <w:rPr>
          <w:bCs/>
          <w:sz w:val="28"/>
          <w:szCs w:val="28"/>
          <w:lang w:val="ru-RU"/>
        </w:rPr>
        <w:t>оценки своих поступков и поступков окружающих с точки зрения норм этики и морали; навыки поведения в служебном коллективе и общения с гражданами в соответствии с нормами служебного и общего этикета; навыки позитивного взаимодействия в процессе профессиональной деятельности, в том числе с представителями различных социальных групп, национальностей и конфессий</w:t>
      </w:r>
    </w:p>
    <w:p w:rsidR="00F31CCF" w:rsidRPr="00EB5C0A" w:rsidRDefault="00F31CCF" w:rsidP="00F31CCF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F31CCF" w:rsidRPr="00EB5C0A" w:rsidRDefault="00F31CCF" w:rsidP="00F31CCF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F31CCF" w:rsidRPr="00EB5C0A" w:rsidRDefault="00F31CCF" w:rsidP="00F31CCF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 изучить конспекты лекций;  </w:t>
      </w:r>
    </w:p>
    <w:p w:rsidR="00F31CCF" w:rsidRPr="00EB5C0A" w:rsidRDefault="00F31CCF" w:rsidP="00F31CCF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F31CCF" w:rsidRPr="00EB5C0A" w:rsidRDefault="00F31CCF" w:rsidP="00F31CCF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F31CCF" w:rsidRPr="00EB5C0A" w:rsidRDefault="00F31CCF" w:rsidP="00F31CCF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F31CCF" w:rsidRPr="00EB5C0A" w:rsidRDefault="00F31CCF" w:rsidP="00F31CCF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F31CCF" w:rsidRPr="00EB5C0A" w:rsidRDefault="00F31CCF" w:rsidP="00F31CCF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F31CCF" w:rsidRPr="00EB5C0A" w:rsidRDefault="00F31CCF" w:rsidP="00F31CCF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EB5C0A">
        <w:rPr>
          <w:bCs/>
          <w:sz w:val="28"/>
          <w:szCs w:val="28"/>
        </w:rPr>
        <w:t>т.ч</w:t>
      </w:r>
      <w:proofErr w:type="spellEnd"/>
      <w:r w:rsidRPr="00EB5C0A">
        <w:rPr>
          <w:bCs/>
          <w:sz w:val="28"/>
          <w:szCs w:val="28"/>
        </w:rPr>
        <w:t xml:space="preserve">. интерактивные) методы обучения, в частности:   </w:t>
      </w:r>
    </w:p>
    <w:p w:rsidR="00F31CCF" w:rsidRPr="00EB5C0A" w:rsidRDefault="00F31CCF" w:rsidP="00F31CCF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- интерактивная доска для подготовки и проведения лекционных и семинарских </w:t>
      </w:r>
      <w:r w:rsidRPr="00EB5C0A">
        <w:rPr>
          <w:bCs/>
          <w:sz w:val="28"/>
          <w:szCs w:val="28"/>
        </w:rPr>
        <w:lastRenderedPageBreak/>
        <w:t xml:space="preserve">занятий;  </w:t>
      </w:r>
    </w:p>
    <w:p w:rsidR="00F31CCF" w:rsidRPr="00EB5C0A" w:rsidRDefault="00F31CCF" w:rsidP="00F31CCF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B5C0A"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EB5C0A">
          <w:rPr>
            <w:rStyle w:val="a8"/>
            <w:bCs/>
            <w:sz w:val="28"/>
            <w:szCs w:val="28"/>
          </w:rPr>
          <w:t>http://library.rsue.ru/</w:t>
        </w:r>
      </w:hyperlink>
      <w:r w:rsidRPr="00EB5C0A"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F31CCF" w:rsidRDefault="00F31CCF" w:rsidP="00F31CCF">
      <w:pPr>
        <w:pStyle w:val="a5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</w:p>
    <w:p w:rsidR="00F31CCF" w:rsidRPr="00251E6B" w:rsidRDefault="00F31CCF">
      <w:pPr>
        <w:rPr>
          <w:lang w:val="ru-RU"/>
        </w:rPr>
      </w:pPr>
      <w:bookmarkStart w:id="5" w:name="_GoBack"/>
      <w:bookmarkEnd w:id="5"/>
    </w:p>
    <w:sectPr w:rsidR="00F31CCF" w:rsidRPr="00251E6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6126CB8"/>
    <w:multiLevelType w:val="hybridMultilevel"/>
    <w:tmpl w:val="476A2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F2B36"/>
    <w:rsid w:val="001F0BC7"/>
    <w:rsid w:val="00251E6B"/>
    <w:rsid w:val="00D31453"/>
    <w:rsid w:val="00E209E2"/>
    <w:rsid w:val="00F31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31CCF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CC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31C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customStyle="1" w:styleId="Default">
    <w:name w:val="Default"/>
    <w:rsid w:val="00F31CC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5">
    <w:name w:val="Body Text Indent"/>
    <w:basedOn w:val="a"/>
    <w:link w:val="a6"/>
    <w:uiPriority w:val="99"/>
    <w:unhideWhenUsed/>
    <w:rsid w:val="00F31CC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F31CC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Обычный1"/>
    <w:rsid w:val="00F31CC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14">
    <w:name w:val="Стиль Маркерованый + 14 пт Полож"/>
    <w:basedOn w:val="a"/>
    <w:link w:val="140"/>
    <w:rsid w:val="00F31CCF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F31CCF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F31CCF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F31CCF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F31CC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37</Pages>
  <Words>8140</Words>
  <Characters>46401</Characters>
  <Application>Microsoft Office Word</Application>
  <DocSecurity>0</DocSecurity>
  <Lines>386</Lines>
  <Paragraphs>108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54433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2018-2019_z38_03_04_1_plx_Управление государственной и муниципальной собственностью</dc:title>
  <dc:creator>FastReport.NET</dc:creator>
  <cp:lastModifiedBy>Екатерина С. Глухачева</cp:lastModifiedBy>
  <cp:revision>3</cp:revision>
  <dcterms:created xsi:type="dcterms:W3CDTF">2018-10-02T07:44:00Z</dcterms:created>
  <dcterms:modified xsi:type="dcterms:W3CDTF">2018-11-08T11:37:00Z</dcterms:modified>
</cp:coreProperties>
</file>