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C4A5" w14:textId="2465CB88" w:rsidR="001044B3" w:rsidRPr="00982716" w:rsidRDefault="001044B3" w:rsidP="00384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670B" w14:textId="77777777" w:rsidR="00497B94" w:rsidRPr="00982716" w:rsidRDefault="00384EB5" w:rsidP="00497B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16">
        <w:rPr>
          <w:rFonts w:ascii="Times New Roman" w:hAnsi="Times New Roman" w:cs="Times New Roman"/>
          <w:sz w:val="24"/>
          <w:szCs w:val="24"/>
        </w:rPr>
        <w:t>УЧЕБНО-МЕТОДИЧЕСКИЕ ИЗДАНИЯ ПРЕПОДАВАТЕЛЕЙ КАФЕДРЫ ГМУ И ЭБ</w:t>
      </w:r>
    </w:p>
    <w:p w14:paraId="703DE111" w14:textId="2083F35F" w:rsidR="00BE60B0" w:rsidRPr="00982716" w:rsidRDefault="00384EB5" w:rsidP="00497B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16">
        <w:rPr>
          <w:rFonts w:ascii="Times New Roman" w:hAnsi="Times New Roman" w:cs="Times New Roman"/>
          <w:sz w:val="24"/>
          <w:szCs w:val="24"/>
        </w:rPr>
        <w:t>ЗА 20</w:t>
      </w:r>
      <w:r w:rsidR="00497B94" w:rsidRPr="00982716">
        <w:rPr>
          <w:rFonts w:ascii="Times New Roman" w:hAnsi="Times New Roman" w:cs="Times New Roman"/>
          <w:sz w:val="24"/>
          <w:szCs w:val="24"/>
        </w:rPr>
        <w:t>1</w:t>
      </w:r>
      <w:r w:rsidR="006B683F" w:rsidRPr="00982716">
        <w:rPr>
          <w:rFonts w:ascii="Times New Roman" w:hAnsi="Times New Roman" w:cs="Times New Roman"/>
          <w:sz w:val="24"/>
          <w:szCs w:val="24"/>
        </w:rPr>
        <w:t>5</w:t>
      </w:r>
      <w:r w:rsidRPr="00982716">
        <w:rPr>
          <w:rFonts w:ascii="Times New Roman" w:hAnsi="Times New Roman" w:cs="Times New Roman"/>
          <w:sz w:val="24"/>
          <w:szCs w:val="24"/>
        </w:rPr>
        <w:t>-2021 ГОДЫ</w:t>
      </w:r>
    </w:p>
    <w:p w14:paraId="6D371536" w14:textId="1C12659A" w:rsidR="00F90103" w:rsidRPr="00982716" w:rsidRDefault="00F90103" w:rsidP="00384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72802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44262E" w:rsidRPr="00982716" w14:paraId="7EE5058E" w14:textId="77777777" w:rsidTr="0032237D">
        <w:tc>
          <w:tcPr>
            <w:tcW w:w="988" w:type="dxa"/>
          </w:tcPr>
          <w:p w14:paraId="2B8AF3B5" w14:textId="752893C1" w:rsidR="0044262E" w:rsidRPr="00982716" w:rsidRDefault="008369C1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14:paraId="0CB43775" w14:textId="316DAB3D" w:rsidR="0044262E" w:rsidRPr="00982716" w:rsidRDefault="0044262E" w:rsidP="00384E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380304</w:t>
            </w:r>
            <w:r w:rsidR="007B7C57" w:rsidRPr="0098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Государственное и муниципальное управление</w:t>
            </w:r>
          </w:p>
        </w:tc>
      </w:tr>
      <w:tr w:rsidR="0044262E" w:rsidRPr="00982716" w14:paraId="78E0F2C1" w14:textId="77777777" w:rsidTr="0032237D">
        <w:tc>
          <w:tcPr>
            <w:tcW w:w="988" w:type="dxa"/>
          </w:tcPr>
          <w:p w14:paraId="4CFD9445" w14:textId="3CF02FF8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2E058A" w14:textId="0C7610B1" w:rsidR="0044262E" w:rsidRPr="00982716" w:rsidRDefault="000C0C8A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Р.К. Основы государственного и муниципального управления: учебное пособие / Р.К. Овчаренко, А.В. Буров, М.А. Овакимян, В.Б. Украинцев; под общ. ред. А.У.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Альбекова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Рост.гос.экон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.ун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-т (РИНХ).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н/Д: изд.-</w:t>
            </w:r>
            <w:proofErr w:type="spellStart"/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полиграф.комплекс</w:t>
            </w:r>
            <w:proofErr w:type="spellEnd"/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РГЭУ (РИНХ), 2016. -7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0F5" w:rsidRPr="00982716" w14:paraId="7F4CF4FB" w14:textId="77777777" w:rsidTr="0032237D">
        <w:tc>
          <w:tcPr>
            <w:tcW w:w="988" w:type="dxa"/>
          </w:tcPr>
          <w:p w14:paraId="723BB5D7" w14:textId="77777777" w:rsidR="005130F5" w:rsidRPr="00982716" w:rsidRDefault="005130F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BBEBAB" w14:textId="50C55A00" w:rsidR="005130F5" w:rsidRPr="00982716" w:rsidRDefault="005130F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Мищенко К.Н.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Информационно-аналитические технологии государственного и муниципального управления: Методические указания по дисциплине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2016. – 32 с.</w:t>
            </w:r>
          </w:p>
        </w:tc>
      </w:tr>
      <w:tr w:rsidR="005130F5" w:rsidRPr="00982716" w14:paraId="635C5F67" w14:textId="77777777" w:rsidTr="0032237D">
        <w:tc>
          <w:tcPr>
            <w:tcW w:w="988" w:type="dxa"/>
          </w:tcPr>
          <w:p w14:paraId="76B61DFF" w14:textId="77777777" w:rsidR="005130F5" w:rsidRPr="00982716" w:rsidRDefault="005130F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3A9C7A2" w14:textId="293B598E" w:rsidR="005130F5" w:rsidRPr="00982716" w:rsidRDefault="005130F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Мищенко К.Н.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Региональное управление и территориальное планирование: Методические указания по дисциплине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2016. – 32 с.</w:t>
            </w:r>
          </w:p>
        </w:tc>
      </w:tr>
      <w:tr w:rsidR="005130F5" w:rsidRPr="00982716" w14:paraId="7ACCC749" w14:textId="77777777" w:rsidTr="0032237D">
        <w:tc>
          <w:tcPr>
            <w:tcW w:w="988" w:type="dxa"/>
          </w:tcPr>
          <w:p w14:paraId="6D1D3CCD" w14:textId="77777777" w:rsidR="005130F5" w:rsidRPr="00982716" w:rsidRDefault="005130F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5B278B0" w14:textId="77777777" w:rsidR="005130F5" w:rsidRPr="00982716" w:rsidRDefault="005130F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E" w:rsidRPr="00982716" w14:paraId="2106FE90" w14:textId="77777777" w:rsidTr="0032237D">
        <w:tc>
          <w:tcPr>
            <w:tcW w:w="988" w:type="dxa"/>
          </w:tcPr>
          <w:p w14:paraId="3065CF49" w14:textId="3F12BB9D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CCDF8F0" w14:textId="3B86C848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Черненко О.Б., Черненко Н.А. Введение в специальность «Государственное и муниципальное управление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»:  учебное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="000C0C8A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/ О.Б. Черненко, Н.А.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2F" w:rsidRPr="00982716"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Изд.-полиграф. комплекс РГЭУ (РИНХ), 2017. -158 С.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7,0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262E" w:rsidRPr="00982716" w14:paraId="1D6D8A8D" w14:textId="77777777" w:rsidTr="0032237D">
        <w:tc>
          <w:tcPr>
            <w:tcW w:w="988" w:type="dxa"/>
          </w:tcPr>
          <w:p w14:paraId="1CCF3D1F" w14:textId="77777777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5687F7D" w14:textId="6A3455CA" w:rsidR="0044262E" w:rsidRPr="00982716" w:rsidRDefault="007A5A2F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Р.К.,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Радачинский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Ю.Н. Полномочия федеральных, региональных и местных органов власти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н/Д: Издательство ЮРИУ- филиала РАНХиГС, 2017. – 5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314B06B4" w14:textId="77777777" w:rsidTr="0032237D">
        <w:tc>
          <w:tcPr>
            <w:tcW w:w="988" w:type="dxa"/>
          </w:tcPr>
          <w:p w14:paraId="0333BF13" w14:textId="77777777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335E137" w14:textId="3A48E949" w:rsidR="0044262E" w:rsidRPr="00982716" w:rsidRDefault="007A5A2F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Р.К. Буров А.В. Овакимян М.А. Основы государственного и муниципального управления. Краткий курс лекций. 2-е изд. дополненное и </w:t>
            </w:r>
            <w:proofErr w:type="spellStart"/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-на-Дону: Издательство ЮРИУ - филиала РАНХиГС, 2017. – 17 </w:t>
            </w:r>
            <w:proofErr w:type="spellStart"/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End"/>
          </w:p>
        </w:tc>
      </w:tr>
      <w:tr w:rsidR="00E357A5" w:rsidRPr="00982716" w14:paraId="36DD9B73" w14:textId="77777777" w:rsidTr="0032237D">
        <w:tc>
          <w:tcPr>
            <w:tcW w:w="988" w:type="dxa"/>
          </w:tcPr>
          <w:p w14:paraId="1696A1ED" w14:textId="77777777" w:rsidR="00E357A5" w:rsidRPr="00982716" w:rsidRDefault="00E357A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BCEC80E" w14:textId="74CC2755" w:rsidR="00E357A5" w:rsidRPr="00982716" w:rsidRDefault="00E357A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Украинцев В.Б., Михайлов С.В.,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И.Ю. Организация муниципального управления в Российской Федерации: Учебное пособие.-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Дону,  2017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</w:tr>
      <w:tr w:rsidR="006B683F" w:rsidRPr="00982716" w14:paraId="13679FC3" w14:textId="77777777" w:rsidTr="0032237D">
        <w:tc>
          <w:tcPr>
            <w:tcW w:w="988" w:type="dxa"/>
          </w:tcPr>
          <w:p w14:paraId="155F0331" w14:textId="77777777" w:rsidR="006B683F" w:rsidRPr="00982716" w:rsidRDefault="006B683F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0A18D5" w14:textId="6DBA58EC" w:rsidR="006B683F" w:rsidRPr="00982716" w:rsidRDefault="006B683F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А.А., Наумов С.А.,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И.Ю. Государственная и муниципальная служба: Учебное пособие / А.А. Коновалов, С.А. Наумов, И.Ю.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н/Д: Издательско-полиграфический комплекс РГЭУ (РИН), 2017. – 211 с. – 10,0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37D" w:rsidRPr="00982716" w14:paraId="4DA950F3" w14:textId="77777777" w:rsidTr="0032237D">
        <w:tc>
          <w:tcPr>
            <w:tcW w:w="988" w:type="dxa"/>
          </w:tcPr>
          <w:p w14:paraId="22CE14B6" w14:textId="77777777" w:rsidR="0032237D" w:rsidRPr="00982716" w:rsidRDefault="0032237D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6FD4768" w14:textId="4945B98E" w:rsidR="0032237D" w:rsidRPr="00982716" w:rsidRDefault="0032237D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О. Б. Черненко, Ю. П. Мамонтова.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производственной практики (преддипломной практики) и методические указания по ее прохождению, оформлению отчета о ее прохождении [Электронный ресурс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по напр.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38.03.04 "Гос. и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упр." / Рост. гос. экон. ун-т (РИНХ), Фак. менеджмента и предпринимательства, Каф. гос. и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упр. и экон.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безопасности ;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сост. О. Б. Черненко, Ю. П. Мамонтова. -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2018. - 54 с. - Режим доступа: http://library.rsue.ru.</w:t>
            </w:r>
          </w:p>
        </w:tc>
      </w:tr>
      <w:tr w:rsidR="00E357A5" w:rsidRPr="00982716" w14:paraId="5B2C42E9" w14:textId="77777777" w:rsidTr="0032237D">
        <w:tc>
          <w:tcPr>
            <w:tcW w:w="988" w:type="dxa"/>
          </w:tcPr>
          <w:p w14:paraId="6DF79BA5" w14:textId="77777777" w:rsidR="00E357A5" w:rsidRPr="00982716" w:rsidRDefault="00E357A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1B08C5" w14:textId="12EC4E90" w:rsidR="00E357A5" w:rsidRPr="00982716" w:rsidRDefault="00E357A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С.В. Михайлов, И.Ю.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Государствоведение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-на-Дону, 2018.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696848EF" w14:textId="77777777" w:rsidTr="0032237D">
        <w:tc>
          <w:tcPr>
            <w:tcW w:w="988" w:type="dxa"/>
          </w:tcPr>
          <w:p w14:paraId="7FD7F215" w14:textId="77777777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6F086A" w14:textId="27C5A003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О.Б. Мищенко Я.П.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Государственное  управление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экономическая безопасность: основные термины: справочное учебное пособие</w:t>
            </w:r>
            <w:r w:rsidR="007A5A2F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/ О.Б. Черненко, Я.П. Мищенко. 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Изд.-полиграф. комплекс РГЭУ (РИНХ), 2018.-238 С.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568FFE7D" w14:textId="77777777" w:rsidTr="0032237D">
        <w:tc>
          <w:tcPr>
            <w:tcW w:w="988" w:type="dxa"/>
          </w:tcPr>
          <w:p w14:paraId="331305E8" w14:textId="77777777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BD66FB7" w14:textId="22A6972B" w:rsidR="006B683F" w:rsidRPr="00982716" w:rsidRDefault="006B683F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Мищенко К.Н.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Государственно-частное партнёрство в муниципальных и региональных проектах: Методические указания по дисциплине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2018. – 34 с.</w:t>
            </w:r>
          </w:p>
        </w:tc>
      </w:tr>
      <w:tr w:rsidR="00E357A5" w:rsidRPr="00982716" w14:paraId="4186F90A" w14:textId="77777777" w:rsidTr="0032237D">
        <w:tc>
          <w:tcPr>
            <w:tcW w:w="988" w:type="dxa"/>
          </w:tcPr>
          <w:p w14:paraId="665E3D99" w14:textId="77777777" w:rsidR="00E357A5" w:rsidRPr="00982716" w:rsidRDefault="00E357A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6E10CA" w14:textId="51710D44" w:rsidR="00E357A5" w:rsidRPr="00982716" w:rsidRDefault="00E357A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В.Б. Украинцев, И.Ю.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Этика государственного и муниципального служащего: Учебное пособие. -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-на-Дону, 2018. 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7A5" w:rsidRPr="00982716" w14:paraId="3D0A6564" w14:textId="77777777" w:rsidTr="0032237D">
        <w:tc>
          <w:tcPr>
            <w:tcW w:w="988" w:type="dxa"/>
          </w:tcPr>
          <w:p w14:paraId="10BC7A47" w14:textId="77777777" w:rsidR="00E357A5" w:rsidRPr="00982716" w:rsidRDefault="00E357A5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9ABC0A6" w14:textId="67FF8A7F" w:rsidR="00E357A5" w:rsidRPr="00982716" w:rsidRDefault="00E32F8B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В.Б. Украинцев, И.Ю.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Оплата труда государственных служащих: Учебное пособие. -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-на-Дону, 2019. 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5661D244" w14:textId="77777777" w:rsidTr="0032237D">
        <w:tc>
          <w:tcPr>
            <w:tcW w:w="988" w:type="dxa"/>
          </w:tcPr>
          <w:p w14:paraId="6D22E0A4" w14:textId="77777777" w:rsidR="0044262E" w:rsidRPr="00982716" w:rsidRDefault="0044262E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E10EE9C" w14:textId="5A71F92A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О.Б., Черненко Н.А. Методические указания по написанию и защите выпускной квалификационной работы бакалавра по направлению подготовки 38.03.04 «Государственное и муниципальное управление» всех форм обучения 2015 года набора [Электронный ресурс].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Издательско-полиграфический комплекс РГЭУ (РИНХ), 2019. – 52 с. – Режим доступа: </w:t>
            </w:r>
            <w:hyperlink r:id="rId5" w:history="1">
              <w:r w:rsidRPr="00982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http://library.rsue.ru</w:t>
              </w:r>
            </w:hyperlink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103" w:rsidRPr="00982716" w14:paraId="70A8E8EC" w14:textId="77777777" w:rsidTr="0032237D">
        <w:tc>
          <w:tcPr>
            <w:tcW w:w="988" w:type="dxa"/>
          </w:tcPr>
          <w:p w14:paraId="1FB7AB5A" w14:textId="77777777" w:rsidR="00F90103" w:rsidRPr="00982716" w:rsidRDefault="00F90103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356D24" w14:textId="5DB80845" w:rsidR="00F90103" w:rsidRPr="00982716" w:rsidRDefault="00485174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О. Б. Черненко, Ю. П. Мамонтова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производственной практики и методические рекомендации по оформлению отчета о ее прохождении для бакалавров 2018 года набора по направлению подготовки 38.03.04 "Государственное и муниципальное управление" [Электронный ресурс] / О. Б. Черненко, Ю. П. Мамонтова ; Рост. гос. экон. ун-т (РИНХ), Фак. менеджмента и предпринимательства, Каф. гос. и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упр. и экон. безопасности. -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2019. - 56 с. - Режим доступа: http://library.rsue.ru.</w:t>
            </w:r>
          </w:p>
        </w:tc>
      </w:tr>
      <w:tr w:rsidR="00F90103" w:rsidRPr="00982716" w14:paraId="4AF01187" w14:textId="77777777" w:rsidTr="0032237D">
        <w:tc>
          <w:tcPr>
            <w:tcW w:w="988" w:type="dxa"/>
          </w:tcPr>
          <w:p w14:paraId="59880916" w14:textId="77777777" w:rsidR="00F90103" w:rsidRPr="00982716" w:rsidRDefault="00F90103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2D18535" w14:textId="57B9F26C" w:rsidR="00F90103" w:rsidRPr="00982716" w:rsidRDefault="00E32F8B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В.Б. Украинцев, И.Ю.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Лепетикова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Документационное обеспечение государственного и муниципального управления: Учебное пособие. -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103" w:rsidRPr="00982716" w14:paraId="6244BD6A" w14:textId="77777777" w:rsidTr="0032237D">
        <w:tc>
          <w:tcPr>
            <w:tcW w:w="988" w:type="dxa"/>
          </w:tcPr>
          <w:p w14:paraId="59905B7A" w14:textId="77777777" w:rsidR="00F90103" w:rsidRPr="00982716" w:rsidRDefault="00F90103" w:rsidP="00384E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2124744" w14:textId="613F6AD9" w:rsidR="00F90103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О.Б. Методические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указания  по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подготовке к государственной итоговой аттестации для обучающихся   по направлению подготовки 38.03.04 «Государственное и муниципальное управление» (уровень бакалавриата).-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Издательско-полиграфический комплекс РГЭУ (РИНХ), 2021. – Электрон. сетевое изд. – 57 с. – Режим доступа: http://library.rsue.ru.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0ADA8AC4" w14:textId="77777777" w:rsidR="00F90103" w:rsidRPr="00982716" w:rsidRDefault="00F90103" w:rsidP="00384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103" w:rsidRPr="009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5F3"/>
    <w:multiLevelType w:val="hybridMultilevel"/>
    <w:tmpl w:val="7408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D36"/>
    <w:multiLevelType w:val="hybridMultilevel"/>
    <w:tmpl w:val="EA542520"/>
    <w:lvl w:ilvl="0" w:tplc="A0D6B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D437A"/>
    <w:multiLevelType w:val="hybridMultilevel"/>
    <w:tmpl w:val="D1EA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3892"/>
    <w:multiLevelType w:val="hybridMultilevel"/>
    <w:tmpl w:val="0350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250FC"/>
    <w:multiLevelType w:val="hybridMultilevel"/>
    <w:tmpl w:val="7408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B3"/>
    <w:rsid w:val="000C0C8A"/>
    <w:rsid w:val="000F0547"/>
    <w:rsid w:val="001044B3"/>
    <w:rsid w:val="001459D8"/>
    <w:rsid w:val="001525B5"/>
    <w:rsid w:val="0032237D"/>
    <w:rsid w:val="00384EB5"/>
    <w:rsid w:val="0044262E"/>
    <w:rsid w:val="00485174"/>
    <w:rsid w:val="00497B94"/>
    <w:rsid w:val="005130F5"/>
    <w:rsid w:val="00660AE5"/>
    <w:rsid w:val="0067553A"/>
    <w:rsid w:val="006B683F"/>
    <w:rsid w:val="007A5A2F"/>
    <w:rsid w:val="007B7C57"/>
    <w:rsid w:val="008369C1"/>
    <w:rsid w:val="008D57D5"/>
    <w:rsid w:val="00982716"/>
    <w:rsid w:val="00A52BE7"/>
    <w:rsid w:val="00BE60B0"/>
    <w:rsid w:val="00BF32B0"/>
    <w:rsid w:val="00D65BEB"/>
    <w:rsid w:val="00E32F8B"/>
    <w:rsid w:val="00E357A5"/>
    <w:rsid w:val="00F90103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76B3"/>
  <w15:chartTrackingRefBased/>
  <w15:docId w15:val="{76A7750D-A795-41D9-9C13-BCD0272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1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010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B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ляна исик</cp:lastModifiedBy>
  <cp:revision>2</cp:revision>
  <dcterms:created xsi:type="dcterms:W3CDTF">2021-04-08T16:02:00Z</dcterms:created>
  <dcterms:modified xsi:type="dcterms:W3CDTF">2021-04-08T16:02:00Z</dcterms:modified>
</cp:coreProperties>
</file>