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6A" w:rsidRPr="0033566A" w:rsidRDefault="0033566A" w:rsidP="00335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33566A" w:rsidRPr="0033566A" w:rsidRDefault="0033566A" w:rsidP="003356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3566A" w:rsidRPr="0033566A" w:rsidRDefault="0033566A" w:rsidP="00335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6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«Ростовский государственный экономический университет (РИНХ)»</w:t>
      </w:r>
    </w:p>
    <w:p w:rsidR="0033566A" w:rsidRPr="0033566A" w:rsidRDefault="0033566A" w:rsidP="00335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Pr="0033566A" w:rsidRDefault="0033566A" w:rsidP="003356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6A" w:rsidRPr="0033566A" w:rsidRDefault="0033566A" w:rsidP="0033566A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01"/>
        <w:gridCol w:w="5754"/>
      </w:tblGrid>
      <w:tr w:rsidR="0033566A" w:rsidRPr="0033566A" w:rsidTr="00ED3335">
        <w:tc>
          <w:tcPr>
            <w:tcW w:w="3708" w:type="dxa"/>
          </w:tcPr>
          <w:p w:rsidR="0033566A" w:rsidRPr="0033566A" w:rsidRDefault="0033566A" w:rsidP="0033566A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2" w:type="dxa"/>
          </w:tcPr>
          <w:p w:rsidR="0033566A" w:rsidRPr="0033566A" w:rsidRDefault="0033566A" w:rsidP="0033566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и одобрено</w:t>
            </w:r>
          </w:p>
          <w:p w:rsidR="0033566A" w:rsidRPr="0033566A" w:rsidRDefault="0033566A" w:rsidP="0033566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3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кафедры </w:t>
            </w:r>
            <w:r w:rsidRPr="003356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Управление персоналом </w:t>
            </w:r>
          </w:p>
          <w:p w:rsidR="0033566A" w:rsidRPr="0033566A" w:rsidRDefault="0033566A" w:rsidP="0033566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_и социологии</w:t>
            </w:r>
            <w:r w:rsidRPr="0033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33566A" w:rsidRPr="0033566A" w:rsidRDefault="0033566A" w:rsidP="0033566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10 от «4» июня 2020г.  </w:t>
            </w:r>
          </w:p>
          <w:p w:rsidR="0033566A" w:rsidRPr="0033566A" w:rsidRDefault="0033566A" w:rsidP="0033566A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Зав.кафедрой</w:t>
            </w:r>
            <w:proofErr w:type="spellEnd"/>
            <w:r w:rsidRPr="0033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</w:t>
            </w:r>
            <w:proofErr w:type="gramEnd"/>
            <w:r w:rsidRPr="0033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_________Белов М.Т.</w:t>
            </w:r>
          </w:p>
        </w:tc>
      </w:tr>
    </w:tbl>
    <w:p w:rsidR="0033566A" w:rsidRPr="0033566A" w:rsidRDefault="0033566A" w:rsidP="0033566A">
      <w:pPr>
        <w:keepLines/>
        <w:widowControl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4"/>
          <w:lang w:eastAsia="ru-RU"/>
        </w:rPr>
      </w:pPr>
    </w:p>
    <w:p w:rsidR="0033566A" w:rsidRPr="0033566A" w:rsidRDefault="0033566A" w:rsidP="0033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6A" w:rsidRPr="0033566A" w:rsidRDefault="0033566A" w:rsidP="003356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5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подготовки курсовых работ по дисциплине</w:t>
      </w:r>
    </w:p>
    <w:p w:rsidR="0033566A" w:rsidRPr="0033566A" w:rsidRDefault="0033566A" w:rsidP="003356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566A" w:rsidRPr="0033566A" w:rsidRDefault="0033566A" w:rsidP="0033566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6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Регламентация, нормир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ование </w:t>
      </w:r>
      <w:r w:rsidR="009E0D7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и оплата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труда</w:t>
      </w:r>
      <w:r w:rsidR="009E0D7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566A" w:rsidRPr="0033566A" w:rsidRDefault="0033566A" w:rsidP="00335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Pr="0033566A" w:rsidRDefault="0033566A" w:rsidP="00335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</w:p>
    <w:p w:rsidR="0033566A" w:rsidRPr="0033566A" w:rsidRDefault="0033566A" w:rsidP="00335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56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38.0</w:t>
      </w:r>
      <w:r w:rsidR="009E0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3356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.03 Управление персоналом</w:t>
      </w:r>
    </w:p>
    <w:p w:rsidR="0033566A" w:rsidRPr="0033566A" w:rsidRDefault="0033566A" w:rsidP="0033566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566A" w:rsidRPr="0033566A" w:rsidRDefault="0033566A" w:rsidP="00335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3566A" w:rsidRPr="0033566A" w:rsidRDefault="0033566A" w:rsidP="00335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3566A" w:rsidRPr="0033566A" w:rsidRDefault="0033566A" w:rsidP="00335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Pr="0033566A" w:rsidRDefault="0033566A" w:rsidP="00335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3566A" w:rsidRPr="0033566A" w:rsidRDefault="0033566A" w:rsidP="00335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5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Уровень образования</w:t>
      </w:r>
    </w:p>
    <w:p w:rsidR="0033566A" w:rsidRPr="0033566A" w:rsidRDefault="009E0D73" w:rsidP="00335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бакалавриат</w:t>
      </w:r>
      <w:proofErr w:type="spellEnd"/>
    </w:p>
    <w:p w:rsidR="0033566A" w:rsidRPr="0033566A" w:rsidRDefault="0033566A" w:rsidP="00335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Pr="0033566A" w:rsidRDefault="0033566A" w:rsidP="00335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Pr="0033566A" w:rsidRDefault="0033566A" w:rsidP="00335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Pr="0033566A" w:rsidRDefault="0033566A" w:rsidP="00335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Pr="0033566A" w:rsidRDefault="0033566A" w:rsidP="003356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6754"/>
      </w:tblGrid>
      <w:tr w:rsidR="0033566A" w:rsidRPr="0033566A" w:rsidTr="00ED3335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33566A" w:rsidRPr="0033566A" w:rsidRDefault="0033566A" w:rsidP="00335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566A" w:rsidRPr="0033566A" w:rsidRDefault="0033566A" w:rsidP="00335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right w:val="nil"/>
            </w:tcBorders>
          </w:tcPr>
          <w:p w:rsidR="0033566A" w:rsidRPr="0033566A" w:rsidRDefault="0033566A" w:rsidP="00335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33566A" w:rsidRPr="0033566A" w:rsidRDefault="0033566A" w:rsidP="0033566A">
            <w:pPr>
              <w:widowControl w:val="0"/>
              <w:tabs>
                <w:tab w:val="left" w:pos="25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33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М.Т.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33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К.с.н</w:t>
            </w:r>
            <w:proofErr w:type="spellEnd"/>
            <w:r w:rsidRPr="0033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доцент  </w:t>
            </w:r>
          </w:p>
        </w:tc>
      </w:tr>
      <w:tr w:rsidR="0033566A" w:rsidRPr="0033566A" w:rsidTr="00ED3335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33566A" w:rsidRPr="0033566A" w:rsidRDefault="0033566A" w:rsidP="00335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0" w:type="pct"/>
            <w:tcBorders>
              <w:left w:val="nil"/>
              <w:bottom w:val="nil"/>
              <w:right w:val="nil"/>
            </w:tcBorders>
          </w:tcPr>
          <w:p w:rsidR="0033566A" w:rsidRPr="0033566A" w:rsidRDefault="0033566A" w:rsidP="003356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566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</w:t>
            </w:r>
            <w:proofErr w:type="gramStart"/>
            <w:r w:rsidRPr="0033566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3566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 xml:space="preserve">                    Ф.И.О.</w:t>
            </w:r>
            <w:r w:rsidRPr="003356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должность,</w:t>
            </w:r>
            <w:r w:rsidRPr="0033566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 xml:space="preserve"> ученая степень, ученое звание</w:t>
            </w:r>
          </w:p>
        </w:tc>
      </w:tr>
    </w:tbl>
    <w:p w:rsidR="0033566A" w:rsidRPr="0033566A" w:rsidRDefault="0033566A" w:rsidP="0033566A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566A" w:rsidRPr="0033566A" w:rsidRDefault="0033566A" w:rsidP="0033566A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566A" w:rsidRDefault="009E0D73" w:rsidP="009E0D73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33566A" w:rsidRPr="00335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Ростов-на-Дону, 2020</w:t>
      </w:r>
    </w:p>
    <w:p w:rsidR="00E90C9E" w:rsidRPr="00E90C9E" w:rsidRDefault="00E90C9E" w:rsidP="00E90C9E">
      <w:pPr>
        <w:keepNext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0C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Методические указания</w:t>
      </w:r>
    </w:p>
    <w:p w:rsidR="00E90C9E" w:rsidRPr="00E90C9E" w:rsidRDefault="009E0D73" w:rsidP="00E90C9E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выполнению курсовой работы</w:t>
      </w:r>
      <w:r w:rsidR="00E90C9E" w:rsidRPr="00E90C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90C9E" w:rsidRPr="00E90C9E" w:rsidRDefault="00E90C9E" w:rsidP="00E90C9E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0C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дисциплине «Регламентация, нормирование </w:t>
      </w:r>
      <w:r w:rsidR="009E0D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оплата труда»</w:t>
      </w:r>
    </w:p>
    <w:p w:rsidR="00E90C9E" w:rsidRPr="00E90C9E" w:rsidRDefault="00E90C9E" w:rsidP="00E90C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9E" w:rsidRPr="00E90C9E" w:rsidRDefault="00E90C9E" w:rsidP="00E90C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курсовой работы предполагает детальное изучение одного из тем курса </w:t>
      </w:r>
      <w:r w:rsidRPr="00E90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«Регламентация и нормирование </w:t>
      </w:r>
      <w:r w:rsidR="009E0D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оплаты </w:t>
      </w:r>
      <w:r w:rsidRPr="00E90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труда»</w:t>
      </w: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теоретическом аспекте и с обязательным использованием практических материалов по предприятию – месту работы студента, или примеров предприятий имеющих передовой опыт в рассматриваемом вопросе или по организации где предполагается прохождение производственной </w:t>
      </w:r>
      <w:proofErr w:type="gramStart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преддипломной</w:t>
      </w:r>
      <w:proofErr w:type="gramEnd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студентом.</w:t>
      </w:r>
    </w:p>
    <w:p w:rsidR="00E90C9E" w:rsidRPr="00E90C9E" w:rsidRDefault="009E0D73" w:rsidP="00E90C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  <w:r w:rsidR="00E90C9E"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не менее 20-25   листов формата А4.</w:t>
      </w:r>
    </w:p>
    <w:p w:rsidR="00E90C9E" w:rsidRPr="00E90C9E" w:rsidRDefault="00E90C9E" w:rsidP="00E90C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1.5</w:t>
      </w:r>
      <w:proofErr w:type="gramStart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набранных</w:t>
      </w:r>
      <w:proofErr w:type="gramEnd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 и должна включать: </w:t>
      </w:r>
    </w:p>
    <w:p w:rsidR="00E90C9E" w:rsidRPr="00E90C9E" w:rsidRDefault="00E90C9E" w:rsidP="00E90C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рассматриваемых вопросов темы,</w:t>
      </w:r>
    </w:p>
    <w:p w:rsidR="00E90C9E" w:rsidRPr="00E90C9E" w:rsidRDefault="00E90C9E" w:rsidP="00E90C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(объем 1-2 стр.), где обосновывается актуальность выбранной темы   работы и необходимость исследования данного вопроса; </w:t>
      </w:r>
    </w:p>
    <w:p w:rsidR="00E90C9E" w:rsidRPr="00E90C9E" w:rsidRDefault="00E90C9E" w:rsidP="00E90C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раздел   включает теоретическое обоснование рассматриваемых в работе вопросов, выписки из постановлений Правительства РФ, законов РФ и другие материалы; </w:t>
      </w:r>
    </w:p>
    <w:p w:rsidR="00E90C9E" w:rsidRPr="00E90C9E" w:rsidRDefault="00E90C9E" w:rsidP="00E90C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раздел предполагает рассмотрение вопросов темы в практике организации предприятия, должны быть приведены аналитические таблицы, </w:t>
      </w:r>
      <w:proofErr w:type="gramStart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применяемые на предприятии по рассматриваемому вопросу и другие материалы; разработку мероприятий по возможному совершенствованию вопросов темы работы.</w:t>
      </w:r>
    </w:p>
    <w:p w:rsidR="00E90C9E" w:rsidRPr="00E90C9E" w:rsidRDefault="00E90C9E" w:rsidP="00E90C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(объем 1-2 стр.) даются обобщения и делаются выводы.</w:t>
      </w:r>
    </w:p>
    <w:p w:rsidR="00E90C9E" w:rsidRPr="00E90C9E" w:rsidRDefault="00E90C9E" w:rsidP="00E90C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конце обязательно должен быть приведен библиографический список используемых при написании работы литературных источников в алфавитном порядке. Если информация  взята из интернета,  то указывается адрес, название статьи, автор. В качестве литературных источников могут быть использованы постановления Правительства и Законы РФ по вопросам темы, специальная литература, статьи из журналов  «Управление персоналом», «Менеджмент», «Человек и труд», газеты «Экономика и жизнь» и другие материалы.</w:t>
      </w:r>
    </w:p>
    <w:p w:rsidR="00E90C9E" w:rsidRPr="00E90C9E" w:rsidRDefault="00E90C9E" w:rsidP="00E90C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прикладывается распечатанный скан листа проверки на </w:t>
      </w:r>
      <w:proofErr w:type="spellStart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интернета с указанием </w:t>
      </w:r>
      <w:proofErr w:type="spellStart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Ф.И.О.студента</w:t>
      </w:r>
      <w:proofErr w:type="spellEnd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работы и </w:t>
      </w:r>
      <w:proofErr w:type="gramStart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%  оригинальности</w:t>
      </w:r>
      <w:proofErr w:type="gramEnd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менее 60%. </w:t>
      </w:r>
    </w:p>
    <w:p w:rsidR="00E90C9E" w:rsidRPr="00E90C9E" w:rsidRDefault="00E90C9E" w:rsidP="00E90C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работы ставится    подпись студента.</w:t>
      </w:r>
    </w:p>
    <w:p w:rsidR="00E90C9E" w:rsidRPr="00E90C9E" w:rsidRDefault="00E90C9E" w:rsidP="00E90C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оформляется в папке </w:t>
      </w:r>
      <w:proofErr w:type="gramStart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скоросшиватель ,</w:t>
      </w:r>
      <w:proofErr w:type="gramEnd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титульном  листе должны быть указаны тема, Ф.И.О. студента и руководителя – консультанта по  работе.</w:t>
      </w:r>
    </w:p>
    <w:p w:rsidR="00E90C9E" w:rsidRPr="00E90C9E" w:rsidRDefault="00E90C9E" w:rsidP="00E90C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прилагается скан листа о проверке на оригинальность работы с результатом не менее 60%. </w:t>
      </w:r>
    </w:p>
    <w:p w:rsidR="00E90C9E" w:rsidRPr="00E90C9E" w:rsidRDefault="00E90C9E" w:rsidP="00E90C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оформляется презентация основных положений в электронном виде и прилагается к работе.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Темы </w:t>
      </w:r>
      <w:hyperlink r:id="rId6" w:tooltip="Курсовые работы" w:history="1">
        <w:r w:rsidRPr="0084794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 xml:space="preserve">курсовых </w:t>
        </w:r>
        <w:proofErr w:type="gramStart"/>
        <w:r w:rsidRPr="0084794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проектов</w:t>
        </w:r>
      </w:hyperlink>
      <w:r w:rsidRPr="00847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8479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перечисленных по обязательному согласованию с руководителем, студент может предложить </w:t>
      </w:r>
      <w:r w:rsidRPr="00847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тему, соответствующую дисциплине</w:t>
      </w:r>
      <w:r w:rsidRPr="00E90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«Регламентация и нормирование</w:t>
      </w:r>
      <w:r w:rsidR="0084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 и основные элементы регламентации труда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Содержание регламентации труда на предприятии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История развития регламентации труда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Принципы и задачи регламентации и нормирования труда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Методика расчета регламентов численности управленческого персонала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Регламентация условий труда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Этапы работы по изучению, проектированию и внедрению рациональных </w:t>
      </w:r>
      <w:proofErr w:type="spellStart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приѐмов</w:t>
      </w:r>
      <w:proofErr w:type="spellEnd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методов труда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10.Структура затрат рабочего времени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11.Сущность и основные понятия нормирования труда 12.Исторические этапы развития нормирования труда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13.Задачи нормирования труда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14.Классификация норм труда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15.Аналитический метод нормирования труда 16.Микроэлементное нормирование труда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17.Задачи и методы изучения затрат рабочего времени.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18.Основные концепции научной организации труда 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20.Индивидуальное планирование рабочего времени руководителя (специалиста)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22.Баланс рабочего времени.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23.Фактический и нормативный балансы рабочего времени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25.Сущность и классификация регламентов труда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26.Нормативно-правовое обеспечение регламентации труда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27.Объекты регламентации труда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28.Взаимосвязь нормирования  и оплаты </w:t>
      </w:r>
      <w:proofErr w:type="spellStart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трула</w:t>
      </w:r>
      <w:proofErr w:type="spellEnd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C9E" w:rsidRPr="00E90C9E" w:rsidRDefault="00E90C9E" w:rsidP="00E90C9E">
      <w:pPr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29.Формы и системы оплаты труда</w:t>
      </w:r>
    </w:p>
    <w:p w:rsidR="00E90C9E" w:rsidRPr="00E90C9E" w:rsidRDefault="00E90C9E" w:rsidP="00E90C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по дисциплине «</w:t>
      </w: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«Регламентация  и нормирование»</w:t>
      </w:r>
      <w:r w:rsidRPr="00E9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47949" w:rsidRPr="00847949" w:rsidRDefault="00847949" w:rsidP="00847949">
      <w:pPr>
        <w:spacing w:before="100" w:beforeAutospacing="1" w:after="100" w:afterAutospacing="1" w:line="240" w:lineRule="auto"/>
        <w:ind w:left="-14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СПИСОК ЛИТЕРАТУРЫ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Трудовой кодекс Российской Федерации от 30.12.2001 № 197-ФЗ (с последними изменениями и дополнениями).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2. </w:t>
      </w:r>
      <w:proofErr w:type="spellStart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Бартунаев</w:t>
      </w:r>
      <w:proofErr w:type="spellEnd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Л.Р.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Нормирование труда в России: сущность, состояние, пути совершенствования. М., 2004.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proofErr w:type="spellStart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Бухалков</w:t>
      </w:r>
      <w:proofErr w:type="spellEnd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М.И.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Организация и нормирование труда: учебник для вузов. М., 2007.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4. </w:t>
      </w:r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Бычин В.Б., Малинин С.В.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Нормирование труда / под ред. Ю.Г. Оде- </w:t>
      </w:r>
      <w:proofErr w:type="spellStart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гова</w:t>
      </w:r>
      <w:proofErr w:type="spellEnd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М., 2000.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5. </w:t>
      </w:r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Бычин В.Б., Малинин С.В., Шубенкова Е.В.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Организация и нормирование труда: учебник для вузов / под ред. Ю.Г. </w:t>
      </w:r>
      <w:proofErr w:type="spellStart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Одегова</w:t>
      </w:r>
      <w:proofErr w:type="spellEnd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4-е изд., </w:t>
      </w:r>
      <w:proofErr w:type="spellStart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перераб</w:t>
      </w:r>
      <w:proofErr w:type="spellEnd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и доп. М., 2007.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6. </w:t>
      </w:r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Бычин В.Б., Шубенкова Е.В., Малинин С.В.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Организация и нормирование труда: учебное пособие. М., 2011.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7. </w:t>
      </w:r>
      <w:proofErr w:type="spellStart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Гейц</w:t>
      </w:r>
      <w:proofErr w:type="spellEnd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И.В.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Нормирование труда и регламентация рабочего времени. М, 2007.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8. </w:t>
      </w:r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Генкин Б.М.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Организация, нормирование и оплата труда на промышленных предприятиях: учебник для вузов. М., 2003.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9. </w:t>
      </w:r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Генкин Б. М.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Основания экономической теории и методы организации эффективной работы. М., 2009.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10. </w:t>
      </w:r>
      <w:proofErr w:type="spellStart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Жулина</w:t>
      </w:r>
      <w:proofErr w:type="spellEnd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Е.Г.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Нормирование труда за рубежом. М., 2006.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11. </w:t>
      </w:r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Журавлев П.В., Карташов С.А., Наумов Н.И. и др.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Технология управления персоналом. (Настольная книга менеджера). М., 2000.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12. </w:t>
      </w:r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Зубкова А.Ф., </w:t>
      </w:r>
      <w:proofErr w:type="spellStart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Слезингер</w:t>
      </w:r>
      <w:proofErr w:type="spellEnd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Г.Э.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Организация нормирования труда на предприятиях. М., 1997.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13. </w:t>
      </w:r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Зудина Л.Н.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Организация управленческого труда: учебное пособие. М., 1997.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14. </w:t>
      </w:r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Ивановская Л. В., Митрофанова Б. А., Свистунов В. М.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Управление персоналом: теория и практика. Организация, нормирование и регламентация труда персонала: учебно-практическое пособие / под ред. А. Я. </w:t>
      </w:r>
      <w:proofErr w:type="spellStart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Кибанова</w:t>
      </w:r>
      <w:proofErr w:type="spellEnd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М., 2012.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15. Квалификационный справочник должностей руководителей, специалистов и других служащих. М., 2011.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16. </w:t>
      </w:r>
      <w:proofErr w:type="spellStart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Кибанов</w:t>
      </w:r>
      <w:proofErr w:type="spellEnd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А.Я.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Экономика и социология труда: учебник для вузов. М., 2010</w:t>
      </w:r>
      <w:r w:rsidRPr="0084794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17. </w:t>
      </w:r>
      <w:proofErr w:type="spellStart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Кибанов</w:t>
      </w:r>
      <w:proofErr w:type="spellEnd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А.Я., </w:t>
      </w:r>
      <w:proofErr w:type="spellStart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Мамед</w:t>
      </w:r>
      <w:proofErr w:type="spellEnd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-Заде Г.А., Родина Т.А.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Управление персоналом. Регламентация труда. 2-е изд. / под ред. А.Я. </w:t>
      </w:r>
      <w:proofErr w:type="spellStart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Кибанова</w:t>
      </w:r>
      <w:proofErr w:type="spellEnd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М., 2002.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18. </w:t>
      </w:r>
      <w:proofErr w:type="spellStart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Колбачев</w:t>
      </w:r>
      <w:proofErr w:type="spellEnd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Е.Б., Новик Е.В., </w:t>
      </w:r>
      <w:proofErr w:type="spellStart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Колбачева</w:t>
      </w:r>
      <w:proofErr w:type="spellEnd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Е.А.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Организация, нормирование и оплата труда на предприятиях. Серия «Высшее образование». Ростов н/Д, 2004.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19. </w:t>
      </w:r>
      <w:proofErr w:type="spellStart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Лутовинов</w:t>
      </w:r>
      <w:proofErr w:type="spellEnd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П.П., Демин Н.С.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Организация и нормирование труда: учебное пособие. Челябинск, 2005.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20. </w:t>
      </w:r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Мазин А.Л.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Экономика труда: учебное пособие для студентов вузов, обучающихся по специальности 080104 «Экономика труда». 2-е изд., </w:t>
      </w:r>
      <w:proofErr w:type="spellStart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перераб</w:t>
      </w:r>
      <w:proofErr w:type="spellEnd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и доп. М., 2007.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21. </w:t>
      </w:r>
      <w:proofErr w:type="spellStart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Пашуто</w:t>
      </w:r>
      <w:proofErr w:type="spellEnd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В.П.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Организация, нормирование и оплата труда на предприятии: учебно-практическое пособие. 2-е изд., стереотип. М., 2007.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22. </w:t>
      </w:r>
      <w:proofErr w:type="spellStart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Пашуто</w:t>
      </w:r>
      <w:proofErr w:type="spellEnd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В.П.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Организация, нормирование и оплата труда (</w:t>
      </w:r>
      <w:proofErr w:type="spellStart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CDpc</w:t>
      </w:r>
      <w:proofErr w:type="spellEnd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): софт, электронный учебник. М., 2010.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23. </w:t>
      </w:r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Петров М.И.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Нормирование труда. М., 2005.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24. </w:t>
      </w:r>
      <w:proofErr w:type="spellStart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РофеА.И</w:t>
      </w:r>
      <w:proofErr w:type="spellEnd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Организация и нормирование труда: учебное пособие. М., 2013.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25. </w:t>
      </w:r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Савельева Е.А.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Регламентация и нормирование труда: учебное пособие для студентов, обучающихся по направлениям бакалавриата: 080200 «Менеджмент», 080100 «Экономика», 080400 «Управление персоналом». М., 2012.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26. </w:t>
      </w:r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Щеколдин В.А.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Нормирование труда: учебное пособие. Самара, 2004.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27. </w:t>
      </w:r>
      <w:proofErr w:type="spellStart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en-US" w:eastAsia="ru-RU"/>
        </w:rPr>
        <w:t>Kanawaty</w:t>
      </w:r>
      <w:proofErr w:type="spellEnd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en-US" w:eastAsia="ru-RU"/>
        </w:rPr>
        <w:t xml:space="preserve"> G.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 xml:space="preserve"> Introduction to work study. Fourth (revised) </w:t>
      </w:r>
      <w:proofErr w:type="spellStart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edition.Interna</w:t>
      </w:r>
      <w:proofErr w:type="spellEnd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 xml:space="preserve">- </w:t>
      </w:r>
      <w:proofErr w:type="spellStart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tionLabour</w:t>
      </w:r>
      <w:proofErr w:type="spellEnd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 xml:space="preserve"> Office. </w:t>
      </w:r>
      <w:proofErr w:type="spellStart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Geneva</w:t>
      </w:r>
      <w:proofErr w:type="spellEnd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1992.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28. </w:t>
      </w:r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en-US" w:eastAsia="ru-RU"/>
        </w:rPr>
        <w:t>Meyers Fred E.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 xml:space="preserve"> Motion and study: For Lean </w:t>
      </w:r>
      <w:proofErr w:type="spellStart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Manufacturing.Hardcover</w:t>
      </w:r>
      <w:proofErr w:type="spellEnd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, 1998.</w:t>
      </w:r>
    </w:p>
    <w:p w:rsidR="00847949" w:rsidRPr="00847949" w:rsidRDefault="00847949" w:rsidP="00847949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en-US"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29. </w:t>
      </w:r>
      <w:proofErr w:type="spellStart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en-US" w:eastAsia="ru-RU"/>
        </w:rPr>
        <w:t>Mundel</w:t>
      </w:r>
      <w:proofErr w:type="spellEnd"/>
      <w:r w:rsidRPr="0084794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en-US" w:eastAsia="ru-RU"/>
        </w:rPr>
        <w:t xml:space="preserve"> Marvin E., Danner David L.</w:t>
      </w: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 xml:space="preserve"> Motion and time study. Improving </w:t>
      </w:r>
      <w:proofErr w:type="spellStart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productivitu</w:t>
      </w:r>
      <w:proofErr w:type="spellEnd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 xml:space="preserve">. </w:t>
      </w:r>
      <w:proofErr w:type="spellStart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Seventhedition</w:t>
      </w:r>
      <w:proofErr w:type="spellEnd"/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. Prentice Hall, Englewood Cliffs/New Jersey 07632.</w:t>
      </w:r>
    </w:p>
    <w:p w:rsidR="00847949" w:rsidRPr="00847949" w:rsidRDefault="00847949" w:rsidP="0084794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ПЕРИОДИЧЕСКИЕ ИЗДАНИЯ</w:t>
      </w:r>
    </w:p>
    <w:p w:rsidR="00847949" w:rsidRPr="00847949" w:rsidRDefault="00847949" w:rsidP="0084794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sz w:val="28"/>
          <w:szCs w:val="28"/>
          <w:lang w:eastAsia="ru-RU"/>
        </w:rPr>
        <w:t>30. Журналы: «Человек и труд», «Труд и заработная плата», «Справочник по труду и заработной плате», «Труд и социальные отношения».</w:t>
      </w:r>
    </w:p>
    <w:p w:rsidR="00847949" w:rsidRPr="00847949" w:rsidRDefault="00847949" w:rsidP="0084794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РЕКОМЕНДУЕМЫЕ ИНТЕРНЕТ-РЕСУРСЫ</w:t>
      </w:r>
    </w:p>
    <w:p w:rsidR="00847949" w:rsidRPr="00847949" w:rsidRDefault="00847949" w:rsidP="00847949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31. — Правительство России</w:t>
      </w:r>
    </w:p>
    <w:p w:rsidR="00847949" w:rsidRPr="00847949" w:rsidRDefault="00847949" w:rsidP="00847949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32. — Министерство труда и социальной защиты Российской Федерации</w:t>
      </w:r>
    </w:p>
    <w:p w:rsidR="00847949" w:rsidRPr="00847949" w:rsidRDefault="00847949" w:rsidP="00847949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33. — официальный интернет-портал правовой информации «Государственная система правовой информации»</w:t>
      </w:r>
    </w:p>
    <w:p w:rsidR="00847949" w:rsidRPr="00847949" w:rsidRDefault="00847949" w:rsidP="00847949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34. — НИИ труда и социального страхования</w:t>
      </w:r>
    </w:p>
    <w:p w:rsidR="00847949" w:rsidRPr="00847949" w:rsidRDefault="00847949" w:rsidP="00847949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79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35. — ООО «Экспертно-аналитический центр «Технологии труда»</w:t>
      </w:r>
    </w:p>
    <w:p w:rsidR="00E90C9E" w:rsidRDefault="00E90C9E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6A" w:rsidRDefault="0033566A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73" w:rsidRDefault="009E0D73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73" w:rsidRDefault="009E0D73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73" w:rsidRPr="00E90C9E" w:rsidRDefault="009E0D73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9E" w:rsidRPr="00E90C9E" w:rsidRDefault="00E90C9E" w:rsidP="00E90C9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90C9E" w:rsidRPr="00E90C9E" w:rsidRDefault="00E90C9E" w:rsidP="00E90C9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E90C9E" w:rsidRPr="00E90C9E" w:rsidRDefault="00E90C9E" w:rsidP="00E90C9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образовательное учреждение высшего профессионального образования</w:t>
      </w:r>
    </w:p>
    <w:p w:rsidR="00E90C9E" w:rsidRPr="00E90C9E" w:rsidRDefault="00E90C9E" w:rsidP="00E90C9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Ростовский государственный экономический университет (РИНХ)</w:t>
      </w:r>
    </w:p>
    <w:p w:rsidR="00E90C9E" w:rsidRPr="00E90C9E" w:rsidRDefault="009E0D73" w:rsidP="00E90C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Менеджмента и предпринимательства</w:t>
      </w:r>
    </w:p>
    <w:p w:rsidR="00E90C9E" w:rsidRPr="00E90C9E" w:rsidRDefault="00E90C9E" w:rsidP="00E90C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управления </w:t>
      </w:r>
      <w:proofErr w:type="gramStart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  и</w:t>
      </w:r>
      <w:proofErr w:type="gramEnd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социологии</w:t>
      </w:r>
    </w:p>
    <w:p w:rsidR="00E90C9E" w:rsidRPr="00E90C9E" w:rsidRDefault="00E90C9E" w:rsidP="00E90C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9E" w:rsidRPr="00E90C9E" w:rsidRDefault="00E90C9E" w:rsidP="00E90C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73" w:rsidRDefault="009E0D73" w:rsidP="00E90C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  <w:r w:rsidR="00E90C9E"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«Регламентации и нормированию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оплаты труда»</w:t>
      </w:r>
    </w:p>
    <w:p w:rsidR="00E90C9E" w:rsidRPr="00E90C9E" w:rsidRDefault="00E90C9E" w:rsidP="00E90C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E90C9E" w:rsidRPr="00E90C9E" w:rsidRDefault="00E90C9E" w:rsidP="00E90C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нормирования труда персонала</w:t>
      </w:r>
    </w:p>
    <w:p w:rsidR="00E90C9E" w:rsidRPr="00E90C9E" w:rsidRDefault="00E90C9E" w:rsidP="00E90C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</w:t>
      </w:r>
    </w:p>
    <w:p w:rsidR="00E90C9E" w:rsidRPr="00E90C9E" w:rsidRDefault="00E90C9E" w:rsidP="00E90C9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C9E" w:rsidRPr="00E90C9E" w:rsidRDefault="00E90C9E" w:rsidP="00E90C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C9E" w:rsidRPr="00E90C9E" w:rsidRDefault="00E90C9E" w:rsidP="00E90C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C9E" w:rsidRPr="00E90C9E" w:rsidRDefault="009E0D73" w:rsidP="00E90C9E">
      <w:pPr>
        <w:tabs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 студент(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ка)</w:t>
      </w:r>
      <w:r w:rsidR="00E90C9E"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E90C9E"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="00E90C9E"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Н.В.Кривец</w:t>
      </w:r>
      <w:proofErr w:type="spellEnd"/>
      <w:r w:rsidR="00E90C9E"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E90C9E" w:rsidRPr="00E90C9E" w:rsidRDefault="00E90C9E" w:rsidP="00E90C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                                                                               </w:t>
      </w:r>
    </w:p>
    <w:p w:rsidR="00E90C9E" w:rsidRPr="00E90C9E" w:rsidRDefault="00E90C9E" w:rsidP="00E90C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персоналом</w:t>
      </w:r>
    </w:p>
    <w:p w:rsidR="00E90C9E" w:rsidRPr="00E90C9E" w:rsidRDefault="009E0D73" w:rsidP="00E90C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   1</w:t>
      </w:r>
      <w:r w:rsidR="00E90C9E"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11- УП</w:t>
      </w:r>
      <w:r w:rsidR="00E90C9E" w:rsidRPr="00E9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E90C9E"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E90C9E"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E90C9E" w:rsidRPr="00E90C9E" w:rsidRDefault="00E90C9E" w:rsidP="00E90C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Проверил   </w:t>
      </w:r>
    </w:p>
    <w:p w:rsidR="00E90C9E" w:rsidRPr="00E90C9E" w:rsidRDefault="00E90C9E" w:rsidP="00E90C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К.с.н</w:t>
      </w:r>
      <w:proofErr w:type="spellEnd"/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 </w:t>
      </w: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Белов М.Т.</w:t>
      </w:r>
    </w:p>
    <w:p w:rsidR="00E90C9E" w:rsidRPr="00E90C9E" w:rsidRDefault="00E90C9E" w:rsidP="00E90C9E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</w:t>
      </w:r>
    </w:p>
    <w:p w:rsidR="00E90C9E" w:rsidRPr="00E90C9E" w:rsidRDefault="00E90C9E" w:rsidP="00E90C9E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90C9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E90C9E" w:rsidRPr="00E90C9E" w:rsidRDefault="00E90C9E" w:rsidP="00E90C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BFD" w:rsidRDefault="003F0BFD"/>
    <w:sectPr w:rsidR="003F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6480B"/>
    <w:multiLevelType w:val="multilevel"/>
    <w:tmpl w:val="2AF0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D09BD"/>
    <w:multiLevelType w:val="multilevel"/>
    <w:tmpl w:val="9EFC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4B"/>
    <w:rsid w:val="001E35B3"/>
    <w:rsid w:val="0033566A"/>
    <w:rsid w:val="003F0BFD"/>
    <w:rsid w:val="00566F4B"/>
    <w:rsid w:val="00847949"/>
    <w:rsid w:val="008A6006"/>
    <w:rsid w:val="00987BFF"/>
    <w:rsid w:val="009E0D73"/>
    <w:rsid w:val="00E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CCA72-8113-4138-BF0B-D4AA13DA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ursovie_rabo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4242-B254-42FE-8278-74BC9E50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basic</dc:creator>
  <cp:lastModifiedBy>Гости</cp:lastModifiedBy>
  <cp:revision>2</cp:revision>
  <dcterms:created xsi:type="dcterms:W3CDTF">2021-04-09T12:50:00Z</dcterms:created>
  <dcterms:modified xsi:type="dcterms:W3CDTF">2021-04-09T12:50:00Z</dcterms:modified>
</cp:coreProperties>
</file>